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788D" w14:textId="77777777" w:rsidR="00E45D90" w:rsidRDefault="00000000">
      <w:pPr>
        <w:spacing w:after="40"/>
        <w:jc w:val="center"/>
      </w:pPr>
      <w:r>
        <w:rPr>
          <w:b/>
          <w:bCs/>
          <w:caps/>
          <w:color w:val="1B3A5C"/>
          <w:spacing w:val="80"/>
          <w:sz w:val="52"/>
          <w:szCs w:val="52"/>
        </w:rPr>
        <w:t>BHASKAR MISHRA</w:t>
      </w:r>
    </w:p>
    <w:p w14:paraId="6284643B" w14:textId="77777777" w:rsidR="00E45D90" w:rsidRDefault="00000000">
      <w:pPr>
        <w:spacing w:after="40"/>
        <w:jc w:val="center"/>
      </w:pPr>
      <w:r>
        <w:rPr>
          <w:color w:val="2E6DA4"/>
          <w:sz w:val="21"/>
          <w:szCs w:val="21"/>
        </w:rPr>
        <w:t xml:space="preserve">Civil &amp; Highway </w:t>
      </w:r>
      <w:proofErr w:type="gramStart"/>
      <w:r>
        <w:rPr>
          <w:color w:val="2E6DA4"/>
          <w:sz w:val="21"/>
          <w:szCs w:val="21"/>
        </w:rPr>
        <w:t>Engineer  |</w:t>
      </w:r>
      <w:proofErr w:type="gramEnd"/>
      <w:r>
        <w:rPr>
          <w:color w:val="2E6DA4"/>
          <w:sz w:val="21"/>
          <w:szCs w:val="21"/>
        </w:rPr>
        <w:t xml:space="preserve">  Design + Site </w:t>
      </w:r>
      <w:proofErr w:type="gramStart"/>
      <w:r>
        <w:rPr>
          <w:color w:val="2E6DA4"/>
          <w:sz w:val="21"/>
          <w:szCs w:val="21"/>
        </w:rPr>
        <w:t>Supervision  |</w:t>
      </w:r>
      <w:proofErr w:type="gramEnd"/>
      <w:r>
        <w:rPr>
          <w:color w:val="2E6DA4"/>
          <w:sz w:val="21"/>
          <w:szCs w:val="21"/>
        </w:rPr>
        <w:t xml:space="preserve">  7 Years' Experience</w:t>
      </w:r>
    </w:p>
    <w:p w14:paraId="0C060F51" w14:textId="77777777" w:rsidR="00E45D90" w:rsidRDefault="00000000">
      <w:pPr>
        <w:spacing w:after="20"/>
        <w:jc w:val="center"/>
      </w:pPr>
      <w:r>
        <w:rPr>
          <w:sz w:val="18"/>
          <w:szCs w:val="18"/>
        </w:rPr>
        <w:t>+977-</w:t>
      </w:r>
      <w:proofErr w:type="gramStart"/>
      <w:r>
        <w:rPr>
          <w:sz w:val="18"/>
          <w:szCs w:val="18"/>
        </w:rPr>
        <w:t>9849666190  |</w:t>
      </w:r>
      <w:proofErr w:type="gramEnd"/>
      <w:r>
        <w:rPr>
          <w:sz w:val="18"/>
          <w:szCs w:val="18"/>
        </w:rPr>
        <w:t xml:space="preserve">  </w:t>
      </w:r>
      <w:proofErr w:type="gramStart"/>
      <w:r>
        <w:rPr>
          <w:sz w:val="18"/>
          <w:szCs w:val="18"/>
        </w:rPr>
        <w:t>erbhaskarm@gmail.com  |</w:t>
      </w:r>
      <w:proofErr w:type="gramEnd"/>
      <w:r>
        <w:rPr>
          <w:sz w:val="18"/>
          <w:szCs w:val="18"/>
        </w:rPr>
        <w:t xml:space="preserve">  Kathmandu, Nepal</w:t>
      </w:r>
    </w:p>
    <w:p w14:paraId="5F864EC5" w14:textId="77777777" w:rsidR="00E45D90" w:rsidRDefault="00000000">
      <w:pPr>
        <w:jc w:val="center"/>
      </w:pPr>
      <w:hyperlink r:id="rId5" w:history="1">
        <w:r>
          <w:rPr>
            <w:color w:val="2E6DA4"/>
            <w:sz w:val="18"/>
            <w:szCs w:val="18"/>
            <w:u w:val="single"/>
          </w:rPr>
          <w:t>linkedin.com/in/bhaskar-mishra-3219a9146</w:t>
        </w:r>
      </w:hyperlink>
      <w:r>
        <w:rPr>
          <w:sz w:val="18"/>
          <w:szCs w:val="18"/>
        </w:rPr>
        <w:t xml:space="preserve">  |  Available for relocation: Australia · New Zealand · Canada · Middle East</w:t>
      </w:r>
    </w:p>
    <w:p w14:paraId="3E88CC2F" w14:textId="77777777" w:rsidR="00E45D90" w:rsidRDefault="00E45D90">
      <w:pPr>
        <w:pBdr>
          <w:bottom w:val="single" w:sz="12" w:space="1" w:color="2E6DA4"/>
        </w:pBdr>
        <w:spacing w:after="80"/>
      </w:pPr>
    </w:p>
    <w:p w14:paraId="210E0124" w14:textId="77777777" w:rsidR="00E45D90" w:rsidRDefault="00000000">
      <w:pPr>
        <w:pBdr>
          <w:bottom w:val="single" w:sz="8" w:space="1" w:color="2E6DA4"/>
        </w:pBdr>
        <w:spacing w:before="220" w:after="60"/>
      </w:pPr>
      <w:r>
        <w:rPr>
          <w:b/>
          <w:bCs/>
          <w:caps/>
          <w:color w:val="1B3A5C"/>
          <w:spacing w:val="40"/>
          <w:sz w:val="22"/>
          <w:szCs w:val="22"/>
        </w:rPr>
        <w:t>PROFESSIONAL SUMMARY</w:t>
      </w:r>
    </w:p>
    <w:p w14:paraId="314E824B" w14:textId="77777777" w:rsidR="00E45D90" w:rsidRDefault="00000000">
      <w:pPr>
        <w:spacing w:before="80" w:after="80"/>
        <w:jc w:val="both"/>
      </w:pPr>
      <w:r>
        <w:t xml:space="preserve">Highway design and construction engineer with 7 years of end-to-end project delivery across Nepal's largest road infrastructure programmes, including Nepal's first expressway (NPR ~10B, 71 km). Equally experienced in Civil 3D alignment and drainage design and hands-on site supervision of bridge foundations, retaining structures, and earthworks. Distinguishes from peers through demonstrated Python and </w:t>
      </w:r>
      <w:proofErr w:type="spellStart"/>
      <w:r>
        <w:t>PyAutoCAD</w:t>
      </w:r>
      <w:proofErr w:type="spellEnd"/>
      <w:r>
        <w:t xml:space="preserve"> automation capability — cutting routine engineering workflows by ~50% — in a field where digital delivery skills are increasingly critical in Australia, NZ, Canada, and the Middle East. Managed concurrent subcontractor teams, ADB-funded multi-district programmes, and formal QA/QC reporting with zero structural rework on concrete elements.</w:t>
      </w:r>
    </w:p>
    <w:p w14:paraId="2BE94446" w14:textId="77777777" w:rsidR="00E45D90" w:rsidRDefault="00000000">
      <w:pPr>
        <w:pBdr>
          <w:bottom w:val="single" w:sz="8" w:space="1" w:color="2E6DA4"/>
        </w:pBdr>
        <w:spacing w:before="220" w:after="60"/>
      </w:pPr>
      <w:r>
        <w:rPr>
          <w:b/>
          <w:bCs/>
          <w:caps/>
          <w:color w:val="1B3A5C"/>
          <w:spacing w:val="40"/>
          <w:sz w:val="22"/>
          <w:szCs w:val="22"/>
        </w:rPr>
        <w:t>CAREER HIGHLIGHTS</w:t>
      </w:r>
    </w:p>
    <w:p w14:paraId="2EED00C8" w14:textId="77777777" w:rsidR="00E45D90" w:rsidRDefault="00E45D90">
      <w:pPr>
        <w:spacing w:after="40"/>
      </w:pPr>
    </w:p>
    <w:p w14:paraId="5543B9D8" w14:textId="77777777" w:rsidR="00E45D9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B3A5C"/>
          <w:sz w:val="20"/>
          <w:szCs w:val="20"/>
        </w:rPr>
        <w:t xml:space="preserve">Expressway delivery: </w:t>
      </w:r>
      <w:r>
        <w:rPr>
          <w:sz w:val="20"/>
          <w:szCs w:val="20"/>
        </w:rPr>
        <w:t>Contributed design and site supervision to Nepal's first expressway (Kathmandu–Terai/Madhesh, 71 km, NPR ~10B contract), overseeing bridge foundation piling and 2,000–5,000 m³ of concrete works across 6 subcontractor teams.</w:t>
      </w:r>
    </w:p>
    <w:p w14:paraId="223D6E5C" w14:textId="77777777" w:rsidR="00E45D9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B3A5C"/>
          <w:sz w:val="20"/>
          <w:szCs w:val="20"/>
        </w:rPr>
        <w:t xml:space="preserve">Automation savings: </w:t>
      </w:r>
      <w:r>
        <w:rPr>
          <w:sz w:val="20"/>
          <w:szCs w:val="20"/>
        </w:rPr>
        <w:t xml:space="preserve">Built a Python + </w:t>
      </w:r>
      <w:proofErr w:type="spellStart"/>
      <w:r>
        <w:rPr>
          <w:sz w:val="20"/>
          <w:szCs w:val="20"/>
        </w:rPr>
        <w:t>PyAutoCAD</w:t>
      </w:r>
      <w:proofErr w:type="spellEnd"/>
      <w:r>
        <w:rPr>
          <w:sz w:val="20"/>
          <w:szCs w:val="20"/>
        </w:rPr>
        <w:t xml:space="preserve"> automation suite covering drawing data extraction, quantity </w:t>
      </w:r>
      <w:proofErr w:type="spellStart"/>
      <w:r>
        <w:rPr>
          <w:sz w:val="20"/>
          <w:szCs w:val="20"/>
        </w:rPr>
        <w:t>takeoff</w:t>
      </w:r>
      <w:proofErr w:type="spellEnd"/>
      <w:r>
        <w:rPr>
          <w:sz w:val="20"/>
          <w:szCs w:val="20"/>
        </w:rPr>
        <w:t xml:space="preserve"> generation, and report compilation — reducing manual engineering time by ~50% and eliminating transcription errors on BOQ submissions.</w:t>
      </w:r>
    </w:p>
    <w:p w14:paraId="29BF7F90" w14:textId="77777777" w:rsidR="00E45D9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B3A5C"/>
          <w:sz w:val="20"/>
          <w:szCs w:val="20"/>
        </w:rPr>
        <w:t xml:space="preserve">Multi-project design delivery: </w:t>
      </w:r>
      <w:r>
        <w:rPr>
          <w:sz w:val="20"/>
          <w:szCs w:val="20"/>
        </w:rPr>
        <w:t>Delivered highway design, field verification, and cost estimation across 15+ roads and bridges under an ADB-funded Rural Connectivity Improvement Programme spanning 16 districts of Nepal.</w:t>
      </w:r>
    </w:p>
    <w:p w14:paraId="328D7D5F" w14:textId="77777777" w:rsidR="00E45D9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B3A5C"/>
          <w:sz w:val="20"/>
          <w:szCs w:val="20"/>
        </w:rPr>
        <w:t xml:space="preserve">Digital workflow pioneer: </w:t>
      </w:r>
      <w:r>
        <w:rPr>
          <w:sz w:val="20"/>
          <w:szCs w:val="20"/>
        </w:rPr>
        <w:t>Introduced automated CAD-to-Excel pipelines and correspondence management tooling — among the first engineers on the project to systematically apply software automation to civil engineering reporting workflows.</w:t>
      </w:r>
    </w:p>
    <w:p w14:paraId="790F78FB" w14:textId="77777777" w:rsidR="00E45D90" w:rsidRDefault="00000000">
      <w:pPr>
        <w:pBdr>
          <w:bottom w:val="single" w:sz="8" w:space="1" w:color="2E6DA4"/>
        </w:pBdr>
        <w:spacing w:before="220" w:after="60"/>
      </w:pPr>
      <w:r>
        <w:rPr>
          <w:b/>
          <w:bCs/>
          <w:caps/>
          <w:color w:val="1B3A5C"/>
          <w:spacing w:val="40"/>
          <w:sz w:val="22"/>
          <w:szCs w:val="22"/>
        </w:rPr>
        <w:t>WORK EXPERIENCE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760"/>
      </w:tblGrid>
      <w:tr w:rsidR="00E45D90" w14:paraId="755764B3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61A11C5C" w14:textId="77777777" w:rsidR="00E45D90" w:rsidRDefault="00000000">
            <w:pPr>
              <w:spacing w:before="160" w:after="20"/>
            </w:pPr>
            <w:r>
              <w:rPr>
                <w:b/>
                <w:bCs/>
                <w:color w:val="1B3A5C"/>
                <w:sz w:val="21"/>
                <w:szCs w:val="21"/>
              </w:rPr>
              <w:t>Highway Design &amp; Construction Engineer</w:t>
            </w:r>
          </w:p>
          <w:p w14:paraId="7CC9D3E7" w14:textId="77777777" w:rsidR="00E45D90" w:rsidRDefault="00000000">
            <w:pPr>
              <w:spacing w:after="40"/>
            </w:pPr>
            <w:r>
              <w:rPr>
                <w:color w:val="2E6DA4"/>
              </w:rPr>
              <w:t xml:space="preserve">Baniya Nirman Sewa </w:t>
            </w:r>
            <w:proofErr w:type="spellStart"/>
            <w:r>
              <w:rPr>
                <w:color w:val="2E6DA4"/>
              </w:rPr>
              <w:t>Pvt.</w:t>
            </w:r>
            <w:proofErr w:type="spellEnd"/>
            <w:r>
              <w:rPr>
                <w:color w:val="2E6DA4"/>
              </w:rPr>
              <w:t xml:space="preserve"> Ltd. (</w:t>
            </w:r>
            <w:proofErr w:type="spellStart"/>
            <w:r>
              <w:rPr>
                <w:color w:val="2E6DA4"/>
              </w:rPr>
              <w:t>Yooshin</w:t>
            </w:r>
            <w:proofErr w:type="spellEnd"/>
            <w:r>
              <w:rPr>
                <w:color w:val="2E6DA4"/>
              </w:rPr>
              <w:t xml:space="preserve"> JV — Supervision </w:t>
            </w:r>
            <w:proofErr w:type="gramStart"/>
            <w:r>
              <w:rPr>
                <w:color w:val="2E6DA4"/>
              </w:rPr>
              <w:t>Consultant)  |</w:t>
            </w:r>
            <w:proofErr w:type="gramEnd"/>
            <w:r>
              <w:rPr>
                <w:color w:val="2E6DA4"/>
              </w:rPr>
              <w:t xml:space="preserve">  Kathmandu, Nepal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346FE" w14:textId="77777777" w:rsidR="00E45D90" w:rsidRDefault="00000000">
            <w:pPr>
              <w:spacing w:before="160" w:after="20"/>
              <w:jc w:val="right"/>
            </w:pPr>
            <w:r>
              <w:rPr>
                <w:i/>
                <w:iCs/>
              </w:rPr>
              <w:t>July 2024 – Present</w:t>
            </w:r>
          </w:p>
        </w:tc>
      </w:tr>
    </w:tbl>
    <w:p w14:paraId="34BF0C7B" w14:textId="77777777" w:rsidR="00E45D90" w:rsidRDefault="00000000">
      <w:pPr>
        <w:spacing w:before="30" w:after="50"/>
      </w:pPr>
      <w:r>
        <w:rPr>
          <w:b/>
          <w:bCs/>
          <w:sz w:val="18"/>
          <w:szCs w:val="18"/>
        </w:rPr>
        <w:t xml:space="preserve">Project: </w:t>
      </w:r>
      <w:r>
        <w:rPr>
          <w:i/>
          <w:iCs/>
          <w:sz w:val="18"/>
          <w:szCs w:val="18"/>
        </w:rPr>
        <w:t>Kathmandu–Terai/Madhesh Fast Track Expressway (NH-33) — Nepal's first expressway. 71 km total length (48 km road, 12.9 km bridges, 10.1 km tunnels). Contract packages CP-9A &amp; CP-9B, combined value ~NPR 10 billion. Constructed by Nepal Army.</w:t>
      </w:r>
    </w:p>
    <w:p w14:paraId="204EA26D" w14:textId="77777777" w:rsidR="00E45D90" w:rsidRDefault="00000000">
      <w:pPr>
        <w:spacing w:before="100" w:after="40"/>
      </w:pPr>
      <w:proofErr w:type="gramStart"/>
      <w:r>
        <w:rPr>
          <w:b/>
          <w:bCs/>
          <w:color w:val="2E6DA4"/>
        </w:rPr>
        <w:t>▸  Design</w:t>
      </w:r>
      <w:proofErr w:type="gramEnd"/>
      <w:r>
        <w:rPr>
          <w:b/>
          <w:bCs/>
          <w:color w:val="2E6DA4"/>
        </w:rPr>
        <w:t xml:space="preserve"> &amp; Drawing Production</w:t>
      </w:r>
    </w:p>
    <w:p w14:paraId="03B9FDFA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Designed and reviewed highway alignments, longitudinal profiles, cross-sections, grading layouts, and drainage infrastructure in Civil 3D and AutoCAD across two contract packages (CP-9A &amp; CP-9B).</w:t>
      </w:r>
    </w:p>
    <w:p w14:paraId="11511326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Prepared construction-ready drawings for drainage structures, retaining walls, culverts, and underground civil works; managed shop drawing review cycles with Nepali Army construction teams.</w:t>
      </w:r>
    </w:p>
    <w:p w14:paraId="6E585C8A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Integrated survey data, GPS observations, and field measurement inputs into constructible engineering solutions; issued and tracked design revision requests across a multi-discipline team.</w:t>
      </w:r>
    </w:p>
    <w:p w14:paraId="4EE2FBC4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Performed quantity </w:t>
      </w:r>
      <w:proofErr w:type="spellStart"/>
      <w:r>
        <w:t>takeoffs</w:t>
      </w:r>
      <w:proofErr w:type="spellEnd"/>
      <w:r>
        <w:t xml:space="preserve"> and BOQ preparation for drainage, earthworks, pavement, culverts, and concrete works; linked directly to contract measurement and payment certification.</w:t>
      </w:r>
    </w:p>
    <w:p w14:paraId="74E15BC0" w14:textId="77777777" w:rsidR="00E45D90" w:rsidRDefault="00000000">
      <w:pPr>
        <w:spacing w:before="100" w:after="40"/>
      </w:pPr>
      <w:proofErr w:type="gramStart"/>
      <w:r>
        <w:rPr>
          <w:b/>
          <w:bCs/>
          <w:color w:val="2E6DA4"/>
        </w:rPr>
        <w:t>▸  Site</w:t>
      </w:r>
      <w:proofErr w:type="gramEnd"/>
      <w:r>
        <w:rPr>
          <w:b/>
          <w:bCs/>
          <w:color w:val="2E6DA4"/>
        </w:rPr>
        <w:t xml:space="preserve"> Supervision &amp; Construction Management</w:t>
      </w:r>
    </w:p>
    <w:p w14:paraId="0489D4E2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 xml:space="preserve">Piling oversight: </w:t>
      </w:r>
      <w:r>
        <w:t>Supervised bridge foundation piling operations for 6 bridge structures across CP-9A and CP-9B, covering reinforcement cage installation, pile integrity checks, and concrete placement.</w:t>
      </w:r>
    </w:p>
    <w:p w14:paraId="36B88698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 xml:space="preserve">Concrete works: </w:t>
      </w:r>
      <w:r>
        <w:t>Oversaw 2,000–5,000 m³ of structural concrete operations (pile caps, abutments, retaining walls, box culverts); enforced cover requirements, compaction standards, and curing protocols — achieving zero structural rework on completed elements.</w:t>
      </w:r>
    </w:p>
    <w:p w14:paraId="60103A4D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 xml:space="preserve">Subcontractor management: </w:t>
      </w:r>
      <w:r>
        <w:t>Coordinated 6 subcontractor teams and bridge piling crews concurrently; directed material deliveries, plant scheduling, and day-to-day site operations to maintain programme and HSE compliance.</w:t>
      </w:r>
    </w:p>
    <w:p w14:paraId="699987F1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lastRenderedPageBreak/>
        <w:t>Conducted formwork inspections and pre-pour checks; verified reinforcement placement and alignment against approved drawings before every concrete pour.</w:t>
      </w:r>
    </w:p>
    <w:p w14:paraId="42011EF0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Prepared daily progress reports, QA/QC inspection records, measurement documentation, and technical site reports supporting contract administration and Employer audits.</w:t>
      </w:r>
    </w:p>
    <w:p w14:paraId="400CB6BA" w14:textId="77777777" w:rsidR="00E45D90" w:rsidRDefault="00000000">
      <w:pPr>
        <w:spacing w:before="100" w:after="40"/>
      </w:pPr>
      <w:proofErr w:type="gramStart"/>
      <w:r>
        <w:rPr>
          <w:b/>
          <w:bCs/>
          <w:color w:val="2E6DA4"/>
        </w:rPr>
        <w:t>▸  Automation</w:t>
      </w:r>
      <w:proofErr w:type="gramEnd"/>
      <w:r>
        <w:rPr>
          <w:b/>
          <w:bCs/>
          <w:color w:val="2E6DA4"/>
        </w:rPr>
        <w:t xml:space="preserve"> &amp; Digital Workflows</w:t>
      </w:r>
    </w:p>
    <w:p w14:paraId="42CAD9BB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 xml:space="preserve">Automation: </w:t>
      </w:r>
      <w:r>
        <w:t xml:space="preserve">Developed Python and </w:t>
      </w:r>
      <w:proofErr w:type="spellStart"/>
      <w:r>
        <w:t>PyAutoCAD</w:t>
      </w:r>
      <w:proofErr w:type="spellEnd"/>
      <w:r>
        <w:t xml:space="preserve"> scripts to automate drawing data extraction from DWG files, reducing manual quantity retrieval time by ~50% per reporting cycle.</w:t>
      </w:r>
    </w:p>
    <w:p w14:paraId="7B0FC4CE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Built automated Excel report generation pipelines using pandas and </w:t>
      </w:r>
      <w:proofErr w:type="spellStart"/>
      <w:r>
        <w:t>numpy</w:t>
      </w:r>
      <w:proofErr w:type="spellEnd"/>
      <w:r>
        <w:t>, eliminating manual data transfer errors and standardising output format across both contract packages.</w:t>
      </w:r>
    </w:p>
    <w:p w14:paraId="26FE05ED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Designed and implemented a project correspondence management system tracking formal letters across CP-9A and CP-9B, improving traceability of contractual communications.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760"/>
      </w:tblGrid>
      <w:tr w:rsidR="00E45D90" w14:paraId="7DBD6607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7A362EEF" w14:textId="77777777" w:rsidR="00E45D90" w:rsidRDefault="00000000">
            <w:pPr>
              <w:spacing w:before="160" w:after="20"/>
            </w:pPr>
            <w:r>
              <w:rPr>
                <w:b/>
                <w:bCs/>
                <w:color w:val="1B3A5C"/>
                <w:sz w:val="21"/>
                <w:szCs w:val="21"/>
              </w:rPr>
              <w:t>Highway Design Engineer / Cost Estimator</w:t>
            </w:r>
          </w:p>
          <w:p w14:paraId="0BB37EDD" w14:textId="77777777" w:rsidR="00E45D90" w:rsidRDefault="00000000">
            <w:pPr>
              <w:spacing w:after="40"/>
            </w:pPr>
            <w:r>
              <w:rPr>
                <w:color w:val="2E6DA4"/>
              </w:rPr>
              <w:t xml:space="preserve">Civil Informatics and Solutions </w:t>
            </w:r>
            <w:proofErr w:type="spellStart"/>
            <w:r>
              <w:rPr>
                <w:color w:val="2E6DA4"/>
              </w:rPr>
              <w:t>Pvt.</w:t>
            </w:r>
            <w:proofErr w:type="spellEnd"/>
            <w:r>
              <w:rPr>
                <w:color w:val="2E6DA4"/>
              </w:rPr>
              <w:t xml:space="preserve"> Ltd.  </w:t>
            </w:r>
            <w:proofErr w:type="gramStart"/>
            <w:r>
              <w:rPr>
                <w:color w:val="2E6DA4"/>
              </w:rPr>
              <w:t>|  Kathmandu</w:t>
            </w:r>
            <w:proofErr w:type="gramEnd"/>
            <w:r>
              <w:rPr>
                <w:color w:val="2E6DA4"/>
              </w:rPr>
              <w:t>, Nepal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69777" w14:textId="77777777" w:rsidR="00E45D90" w:rsidRDefault="00000000">
            <w:pPr>
              <w:spacing w:before="160" w:after="20"/>
              <w:jc w:val="right"/>
            </w:pPr>
            <w:r>
              <w:rPr>
                <w:i/>
                <w:iCs/>
              </w:rPr>
              <w:t>April 2021 – June 2024</w:t>
            </w:r>
          </w:p>
        </w:tc>
      </w:tr>
    </w:tbl>
    <w:p w14:paraId="6600046B" w14:textId="77777777" w:rsidR="00E45D90" w:rsidRDefault="00000000">
      <w:pPr>
        <w:spacing w:before="30" w:after="50"/>
      </w:pPr>
      <w:r>
        <w:rPr>
          <w:b/>
          <w:bCs/>
          <w:sz w:val="18"/>
          <w:szCs w:val="18"/>
        </w:rPr>
        <w:t xml:space="preserve">Project: </w:t>
      </w:r>
      <w:r>
        <w:rPr>
          <w:i/>
          <w:iCs/>
          <w:sz w:val="18"/>
          <w:szCs w:val="18"/>
        </w:rPr>
        <w:t>Rural Connectivity Improvement Programme (ADB-funded, ~NPR 50M) — improving road connectivity across 16 districts of Nepal. Follow-on to RRRSDP. Delivered design, field verification, and cost estimation across 15+ road and bridge schemes.</w:t>
      </w:r>
    </w:p>
    <w:p w14:paraId="29B65750" w14:textId="77777777" w:rsidR="00E45D90" w:rsidRDefault="00000000">
      <w:pPr>
        <w:spacing w:before="100" w:after="40"/>
      </w:pPr>
      <w:proofErr w:type="gramStart"/>
      <w:r>
        <w:rPr>
          <w:b/>
          <w:bCs/>
          <w:color w:val="2E6DA4"/>
        </w:rPr>
        <w:t>▸  Highway</w:t>
      </w:r>
      <w:proofErr w:type="gramEnd"/>
      <w:r>
        <w:rPr>
          <w:b/>
          <w:bCs/>
          <w:color w:val="2E6DA4"/>
        </w:rPr>
        <w:t xml:space="preserve"> Design</w:t>
      </w:r>
    </w:p>
    <w:p w14:paraId="534054C1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 xml:space="preserve">Civil 3D design: </w:t>
      </w:r>
      <w:r>
        <w:t>Produced 3D alignment models, longitudinal profiles, cross-sections, and grading plans in Civil 3D and AutoCAD for 15+ rural road and bridge schemes; longest single alignment modelled: ~12 km.</w:t>
      </w:r>
    </w:p>
    <w:p w14:paraId="66004EE5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Performed feasibility studies and detailed site inspections to validate topographic assumptions and improve constructability of designs in challenging Himalayan terrain.</w:t>
      </w:r>
    </w:p>
    <w:p w14:paraId="34DF9EC7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Incorporated environmental constraints and sustainable design practices; coordinated with district-level authorities and ADB project officers to secure design approvals.</w:t>
      </w:r>
    </w:p>
    <w:p w14:paraId="01DB0E3D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Automated routine alignment and grading checks using Python, reducing design iteration turnaround time by approximately 40% per revision cycle.</w:t>
      </w:r>
    </w:p>
    <w:p w14:paraId="4BBDFABF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Extracted drawing data and expedited design revisions and quantity checks using </w:t>
      </w:r>
      <w:proofErr w:type="spellStart"/>
      <w:r>
        <w:t>PyAutoCAD</w:t>
      </w:r>
      <w:proofErr w:type="spellEnd"/>
      <w:r>
        <w:t xml:space="preserve"> and </w:t>
      </w:r>
      <w:proofErr w:type="spellStart"/>
      <w:r>
        <w:t>numpy</w:t>
      </w:r>
      <w:proofErr w:type="spellEnd"/>
      <w:r>
        <w:t>; produced standardised design revision registers for client reporting.</w:t>
      </w:r>
    </w:p>
    <w:p w14:paraId="52496142" w14:textId="77777777" w:rsidR="00E45D90" w:rsidRDefault="00000000">
      <w:pPr>
        <w:spacing w:before="100" w:after="40"/>
      </w:pPr>
      <w:proofErr w:type="gramStart"/>
      <w:r>
        <w:rPr>
          <w:b/>
          <w:bCs/>
          <w:color w:val="2E6DA4"/>
        </w:rPr>
        <w:t>▸  Cost</w:t>
      </w:r>
      <w:proofErr w:type="gramEnd"/>
      <w:r>
        <w:rPr>
          <w:b/>
          <w:bCs/>
          <w:color w:val="2E6DA4"/>
        </w:rPr>
        <w:t xml:space="preserve"> Estimation &amp; BOQ</w:t>
      </w:r>
    </w:p>
    <w:p w14:paraId="6424F2B9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Prepared detailed quantity </w:t>
      </w:r>
      <w:proofErr w:type="spellStart"/>
      <w:r>
        <w:t>takeoffs</w:t>
      </w:r>
      <w:proofErr w:type="spellEnd"/>
      <w:r>
        <w:t xml:space="preserve"> and Bills of Quantities for 15+ schemes, aligned to drawings and technical specifications, supporting tendering and ADB budget reporting.</w:t>
      </w:r>
    </w:p>
    <w:p w14:paraId="78808390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Automated CAD-to-Excel data extraction pipelines using pandas and matplotlib, generating standardised cost reports and reducing manual BOQ compilation time by ~50%.</w:t>
      </w:r>
    </w:p>
    <w:p w14:paraId="75441BC7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Researched market rates and supplier pricing to refine cost assumptions and improve forecast accuracy for contractor bidding packages.</w:t>
      </w:r>
    </w:p>
    <w:p w14:paraId="50EA93DC" w14:textId="77777777" w:rsidR="00E45D90" w:rsidRDefault="00000000">
      <w:pPr>
        <w:spacing w:before="100" w:after="40"/>
      </w:pPr>
      <w:proofErr w:type="gramStart"/>
      <w:r>
        <w:rPr>
          <w:b/>
          <w:bCs/>
          <w:color w:val="2E6DA4"/>
        </w:rPr>
        <w:t>▸  Field</w:t>
      </w:r>
      <w:proofErr w:type="gramEnd"/>
      <w:r>
        <w:rPr>
          <w:b/>
          <w:bCs/>
          <w:color w:val="2E6DA4"/>
        </w:rPr>
        <w:t xml:space="preserve"> Verification &amp; QA</w:t>
      </w:r>
    </w:p>
    <w:p w14:paraId="52372E6C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Conducted on-site measurements and construction audits across 16 districts to confirm works matched approved drawings; issued technical observations and resolution instructions.</w:t>
      </w:r>
    </w:p>
    <w:p w14:paraId="29FCB45C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Audited subcontractor measurement claims and payment submissions; identified and corrected billing discrepancies, protecting project budget integrity.</w:t>
      </w:r>
    </w:p>
    <w:p w14:paraId="5EA00011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Coordinated quality-control checks with site teams; produced progress and QA/QC compliance reports tracking milestones against ADB reporting requirements.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760"/>
      </w:tblGrid>
      <w:tr w:rsidR="00E45D90" w14:paraId="19756DFA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3B2F736D" w14:textId="77777777" w:rsidR="00E45D90" w:rsidRDefault="00000000">
            <w:pPr>
              <w:spacing w:before="160" w:after="20"/>
            </w:pPr>
            <w:r>
              <w:rPr>
                <w:b/>
                <w:bCs/>
                <w:color w:val="1B3A5C"/>
                <w:sz w:val="21"/>
                <w:szCs w:val="21"/>
              </w:rPr>
              <w:t>Civil Engineer — Highway Design</w:t>
            </w:r>
          </w:p>
          <w:p w14:paraId="266C01FA" w14:textId="77777777" w:rsidR="00E45D90" w:rsidRDefault="00000000">
            <w:pPr>
              <w:spacing w:after="40"/>
            </w:pPr>
            <w:r>
              <w:rPr>
                <w:color w:val="2E6DA4"/>
              </w:rPr>
              <w:t xml:space="preserve">Universal Research and Development </w:t>
            </w:r>
            <w:proofErr w:type="spellStart"/>
            <w:r>
              <w:rPr>
                <w:color w:val="2E6DA4"/>
              </w:rPr>
              <w:t>Pvt.</w:t>
            </w:r>
            <w:proofErr w:type="spellEnd"/>
            <w:r>
              <w:rPr>
                <w:color w:val="2E6DA4"/>
              </w:rPr>
              <w:t xml:space="preserve"> Ltd.  </w:t>
            </w:r>
            <w:proofErr w:type="gramStart"/>
            <w:r>
              <w:rPr>
                <w:color w:val="2E6DA4"/>
              </w:rPr>
              <w:t>|  Kathmandu</w:t>
            </w:r>
            <w:proofErr w:type="gramEnd"/>
            <w:r>
              <w:rPr>
                <w:color w:val="2E6DA4"/>
              </w:rPr>
              <w:t>, Nepal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94A472" w14:textId="77777777" w:rsidR="00E45D90" w:rsidRDefault="00000000">
            <w:pPr>
              <w:spacing w:before="160" w:after="20"/>
              <w:jc w:val="right"/>
            </w:pPr>
            <w:r>
              <w:rPr>
                <w:i/>
                <w:iCs/>
              </w:rPr>
              <w:t>February 2019 – March 2021</w:t>
            </w:r>
          </w:p>
        </w:tc>
      </w:tr>
    </w:tbl>
    <w:p w14:paraId="4908CB03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Led design and technical studies for road infrastructure; delivered detailed plans, profiles, and specifications for a 21 km rural road project from feasibility to construction documentation.</w:t>
      </w:r>
    </w:p>
    <w:p w14:paraId="71611EF5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Carried out annual road condition surveys and pavement data collection across 8 road sections to prioritise maintenance works and support asset management decisions.</w:t>
      </w:r>
    </w:p>
    <w:p w14:paraId="35ED9A49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Coordinated with local authorities, contractors, and stakeholders to review designs, resolve technical queries, and secure approvals for urban road rehabilitation schemes.</w:t>
      </w:r>
    </w:p>
    <w:p w14:paraId="7744B0F7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Prepared bridge design inputs including quantity estimates, cost summaries, and structural drawings to ensure budget accuracy and structural compliance.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760"/>
      </w:tblGrid>
      <w:tr w:rsidR="00E45D90" w14:paraId="6DC80D80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2145FAC1" w14:textId="77777777" w:rsidR="00E45D90" w:rsidRDefault="00000000">
            <w:pPr>
              <w:spacing w:before="160" w:after="20"/>
            </w:pPr>
            <w:r>
              <w:rPr>
                <w:b/>
                <w:bCs/>
                <w:color w:val="1B3A5C"/>
                <w:sz w:val="21"/>
                <w:szCs w:val="21"/>
              </w:rPr>
              <w:t>Intern Civil Engineer</w:t>
            </w:r>
          </w:p>
          <w:p w14:paraId="14B17DE1" w14:textId="77777777" w:rsidR="00E45D90" w:rsidRDefault="00000000">
            <w:pPr>
              <w:spacing w:after="40"/>
            </w:pPr>
            <w:r>
              <w:rPr>
                <w:color w:val="2E6DA4"/>
              </w:rPr>
              <w:t xml:space="preserve">Naya Rastriya Engineering </w:t>
            </w:r>
            <w:proofErr w:type="gramStart"/>
            <w:r>
              <w:rPr>
                <w:color w:val="2E6DA4"/>
              </w:rPr>
              <w:t>Consultancy  |</w:t>
            </w:r>
            <w:proofErr w:type="gramEnd"/>
            <w:r>
              <w:rPr>
                <w:color w:val="2E6DA4"/>
              </w:rPr>
              <w:t xml:space="preserve">  Kathmandu, Nepal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36EA51" w14:textId="77777777" w:rsidR="00E45D90" w:rsidRDefault="00000000">
            <w:pPr>
              <w:spacing w:before="160" w:after="20"/>
              <w:jc w:val="right"/>
            </w:pPr>
            <w:r>
              <w:rPr>
                <w:i/>
                <w:iCs/>
              </w:rPr>
              <w:t>October 2018 – February 2019</w:t>
            </w:r>
          </w:p>
        </w:tc>
      </w:tr>
    </w:tbl>
    <w:p w14:paraId="2EBACCE1" w14:textId="77777777" w:rsidR="00E45D90" w:rsidRDefault="00000000">
      <w:pPr>
        <w:spacing w:before="30" w:after="50"/>
      </w:pPr>
      <w:r>
        <w:rPr>
          <w:b/>
          <w:bCs/>
          <w:sz w:val="18"/>
          <w:szCs w:val="18"/>
        </w:rPr>
        <w:lastRenderedPageBreak/>
        <w:t xml:space="preserve">Project: </w:t>
      </w:r>
      <w:r>
        <w:rPr>
          <w:i/>
          <w:iCs/>
          <w:sz w:val="18"/>
          <w:szCs w:val="18"/>
        </w:rPr>
        <w:t xml:space="preserve">Integrated Urban Development Plan — improved urban service delivery for 48 municipalities across Dharan, Janakpur, Nepalgunj, and </w:t>
      </w:r>
      <w:proofErr w:type="spellStart"/>
      <w:r>
        <w:rPr>
          <w:i/>
          <w:iCs/>
          <w:sz w:val="18"/>
          <w:szCs w:val="18"/>
        </w:rPr>
        <w:t>Siddharthanagar</w:t>
      </w:r>
      <w:proofErr w:type="spellEnd"/>
      <w:r>
        <w:rPr>
          <w:i/>
          <w:iCs/>
          <w:sz w:val="18"/>
          <w:szCs w:val="18"/>
        </w:rPr>
        <w:t xml:space="preserve"> (water supply, sanitation, solid waste, urban roads).</w:t>
      </w:r>
    </w:p>
    <w:p w14:paraId="4F52A46F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Supported detailed design and cost estimation for urban road projects across 48 municipalities; prepared tender inputs improving procurement clarity and implementation planning.</w:t>
      </w:r>
    </w:p>
    <w:p w14:paraId="307B2837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Drafted scoping documents and terms of reference for road maintenance contracts; participated in technical reviews and QC procedures for ongoing urban infrastructure works.</w:t>
      </w:r>
    </w:p>
    <w:p w14:paraId="7FC2A36A" w14:textId="77777777" w:rsidR="00E45D90" w:rsidRDefault="00000000">
      <w:pPr>
        <w:pBdr>
          <w:bottom w:val="single" w:sz="8" w:space="1" w:color="2E6DA4"/>
        </w:pBdr>
        <w:spacing w:before="220" w:after="60"/>
      </w:pPr>
      <w:r>
        <w:rPr>
          <w:b/>
          <w:bCs/>
          <w:caps/>
          <w:color w:val="1B3A5C"/>
          <w:spacing w:val="40"/>
          <w:sz w:val="22"/>
          <w:szCs w:val="22"/>
        </w:rPr>
        <w:t>TECHNICAL SKILLS</w:t>
      </w:r>
    </w:p>
    <w:p w14:paraId="690406C0" w14:textId="77777777" w:rsidR="00E45D90" w:rsidRDefault="00E45D90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45D90" w14:paraId="1E694E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3EDA8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Civil 3D (road alignments, drainage)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342E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 xml:space="preserve">● AutoCAD / </w:t>
            </w:r>
            <w:proofErr w:type="spellStart"/>
            <w:r>
              <w:rPr>
                <w:color w:val="1B3A5C"/>
                <w:sz w:val="18"/>
                <w:szCs w:val="18"/>
              </w:rPr>
              <w:t>PyAutoCAD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7CA2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 xml:space="preserve">● Python (pandas, </w:t>
            </w:r>
            <w:proofErr w:type="spellStart"/>
            <w:r>
              <w:rPr>
                <w:color w:val="1B3A5C"/>
                <w:sz w:val="18"/>
                <w:szCs w:val="18"/>
              </w:rPr>
              <w:t>numpy</w:t>
            </w:r>
            <w:proofErr w:type="spellEnd"/>
            <w:r>
              <w:rPr>
                <w:color w:val="1B3A5C"/>
                <w:sz w:val="18"/>
                <w:szCs w:val="18"/>
              </w:rPr>
              <w:t>, matplotlib)</w:t>
            </w:r>
          </w:p>
        </w:tc>
      </w:tr>
      <w:tr w:rsidR="00E45D90" w14:paraId="6BE6BE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EEF9E8" w14:textId="77777777" w:rsidR="00E45D90" w:rsidRDefault="00E45D90">
            <w:pPr>
              <w:spacing w:after="20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F609C2" w14:textId="77777777" w:rsidR="00E45D90" w:rsidRDefault="00E45D90">
            <w:pPr>
              <w:spacing w:after="20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E10E1A" w14:textId="77777777" w:rsidR="00E45D90" w:rsidRDefault="00E45D90">
            <w:pPr>
              <w:spacing w:after="20"/>
            </w:pPr>
          </w:p>
        </w:tc>
      </w:tr>
      <w:tr w:rsidR="00E45D90" w14:paraId="6DA3AC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A9DD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Highway &amp; bridge design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3AF5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BOQ &amp; quantity estimation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CA145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Construction supervision</w:t>
            </w:r>
          </w:p>
        </w:tc>
      </w:tr>
      <w:tr w:rsidR="00E45D90" w14:paraId="1221D9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2B30C4" w14:textId="77777777" w:rsidR="00E45D90" w:rsidRDefault="00E45D90">
            <w:pPr>
              <w:spacing w:after="20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FA9591" w14:textId="77777777" w:rsidR="00E45D90" w:rsidRDefault="00E45D90">
            <w:pPr>
              <w:spacing w:after="20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487E4A" w14:textId="77777777" w:rsidR="00E45D90" w:rsidRDefault="00E45D90">
            <w:pPr>
              <w:spacing w:after="20"/>
            </w:pPr>
          </w:p>
        </w:tc>
      </w:tr>
      <w:tr w:rsidR="00E45D90" w14:paraId="29CE80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C319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Bridge foundation &amp; piling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7A09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QA/QC inspection &amp; reporting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D90F3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Earthworks &amp; drainage design</w:t>
            </w:r>
          </w:p>
        </w:tc>
      </w:tr>
      <w:tr w:rsidR="00E45D90" w14:paraId="731BCA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211695" w14:textId="77777777" w:rsidR="00E45D90" w:rsidRDefault="00E45D90">
            <w:pPr>
              <w:spacing w:after="20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6C352E" w14:textId="77777777" w:rsidR="00E45D90" w:rsidRDefault="00E45D90">
            <w:pPr>
              <w:spacing w:after="20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412B03" w14:textId="77777777" w:rsidR="00E45D90" w:rsidRDefault="00E45D90">
            <w:pPr>
              <w:spacing w:after="20"/>
            </w:pPr>
          </w:p>
        </w:tc>
      </w:tr>
      <w:tr w:rsidR="00E45D90" w14:paraId="12E757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140A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Subcontractor management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80FF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MS Project (scheduling)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ADC6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CAD-to-Excel automation</w:t>
            </w:r>
          </w:p>
        </w:tc>
      </w:tr>
      <w:tr w:rsidR="00E45D90" w14:paraId="5D292D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1789A7" w14:textId="77777777" w:rsidR="00E45D90" w:rsidRDefault="00E45D90">
            <w:pPr>
              <w:spacing w:after="20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08B10C" w14:textId="77777777" w:rsidR="00E45D90" w:rsidRDefault="00E45D90">
            <w:pPr>
              <w:spacing w:after="20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7CE9FC" w14:textId="77777777" w:rsidR="00E45D90" w:rsidRDefault="00E45D90">
            <w:pPr>
              <w:spacing w:after="20"/>
            </w:pPr>
          </w:p>
        </w:tc>
      </w:tr>
      <w:tr w:rsidR="00E45D90" w14:paraId="342A69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465E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ADB / donor reporting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4AA9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Shop drawing review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8E5F3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Pavement design</w:t>
            </w:r>
          </w:p>
        </w:tc>
      </w:tr>
      <w:tr w:rsidR="00E45D90" w14:paraId="5F5D1E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26E53A" w14:textId="77777777" w:rsidR="00E45D90" w:rsidRDefault="00E45D90">
            <w:pPr>
              <w:spacing w:after="20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34C80D" w14:textId="77777777" w:rsidR="00E45D90" w:rsidRDefault="00E45D90">
            <w:pPr>
              <w:spacing w:after="20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EB565F" w14:textId="77777777" w:rsidR="00E45D90" w:rsidRDefault="00E45D90">
            <w:pPr>
              <w:spacing w:after="20"/>
            </w:pPr>
          </w:p>
        </w:tc>
      </w:tr>
      <w:tr w:rsidR="00E45D90" w14:paraId="59EA94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B001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Cross-sections &amp; profiles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CC29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Retaining wall design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2AC6" w14:textId="77777777" w:rsidR="00E45D90" w:rsidRDefault="00000000">
            <w:pPr>
              <w:jc w:val="center"/>
            </w:pPr>
            <w:r>
              <w:rPr>
                <w:color w:val="1B3A5C"/>
                <w:sz w:val="18"/>
                <w:szCs w:val="18"/>
              </w:rPr>
              <w:t>● Field verification &amp; auditing</w:t>
            </w:r>
          </w:p>
        </w:tc>
      </w:tr>
      <w:tr w:rsidR="00E45D90" w14:paraId="0F808A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4ABAF5" w14:textId="77777777" w:rsidR="00E45D90" w:rsidRDefault="00E45D90">
            <w:pPr>
              <w:spacing w:after="20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F3168E" w14:textId="77777777" w:rsidR="00E45D90" w:rsidRDefault="00E45D90">
            <w:pPr>
              <w:spacing w:after="20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B51F5A" w14:textId="77777777" w:rsidR="00E45D90" w:rsidRDefault="00E45D90">
            <w:pPr>
              <w:spacing w:after="20"/>
            </w:pPr>
          </w:p>
        </w:tc>
      </w:tr>
    </w:tbl>
    <w:p w14:paraId="514A4891" w14:textId="77777777" w:rsidR="00E45D90" w:rsidRDefault="00000000">
      <w:pPr>
        <w:pBdr>
          <w:bottom w:val="single" w:sz="8" w:space="1" w:color="2E6DA4"/>
        </w:pBdr>
        <w:spacing w:before="220" w:after="60"/>
      </w:pPr>
      <w:r>
        <w:rPr>
          <w:b/>
          <w:bCs/>
          <w:caps/>
          <w:color w:val="1B3A5C"/>
          <w:spacing w:val="40"/>
          <w:sz w:val="22"/>
          <w:szCs w:val="22"/>
        </w:rPr>
        <w:t>CERTIFICATIONS</w:t>
      </w:r>
    </w:p>
    <w:p w14:paraId="29CEB087" w14:textId="77777777" w:rsidR="00E45D90" w:rsidRDefault="00E45D90">
      <w:pPr>
        <w:spacing w:after="40"/>
      </w:pPr>
    </w:p>
    <w:p w14:paraId="7956FA50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 xml:space="preserve">Autodesk Civil 3D 2023 Essential </w:t>
      </w:r>
      <w:proofErr w:type="gramStart"/>
      <w:r>
        <w:rPr>
          <w:b/>
          <w:bCs/>
        </w:rPr>
        <w:t>Training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 Autodesk / LinkedIn </w:t>
      </w:r>
      <w:proofErr w:type="gramStart"/>
      <w:r>
        <w:rPr>
          <w:i/>
          <w:iCs/>
        </w:rPr>
        <w:t>Learning  (</w:t>
      </w:r>
      <w:proofErr w:type="gramEnd"/>
      <w:r>
        <w:rPr>
          <w:i/>
          <w:iCs/>
        </w:rPr>
        <w:t>2023)</w:t>
      </w:r>
    </w:p>
    <w:p w14:paraId="18CDD603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 xml:space="preserve">Highway Planning, Pavement Design and </w:t>
      </w:r>
      <w:proofErr w:type="gramStart"/>
      <w:r>
        <w:rPr>
          <w:b/>
          <w:bCs/>
        </w:rPr>
        <w:t>Construction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 Professional </w:t>
      </w:r>
      <w:proofErr w:type="gramStart"/>
      <w:r>
        <w:rPr>
          <w:i/>
          <w:iCs/>
        </w:rPr>
        <w:t>CPD  (</w:t>
      </w:r>
      <w:proofErr w:type="gramEnd"/>
      <w:r>
        <w:rPr>
          <w:i/>
          <w:iCs/>
        </w:rPr>
        <w:t>2022)</w:t>
      </w:r>
    </w:p>
    <w:p w14:paraId="2B97E9D0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 xml:space="preserve">MS Project: Planning for Successful Project </w:t>
      </w:r>
      <w:proofErr w:type="gramStart"/>
      <w:r>
        <w:rPr>
          <w:b/>
          <w:bCs/>
        </w:rPr>
        <w:t>Management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 LinkedIn </w:t>
      </w:r>
      <w:proofErr w:type="gramStart"/>
      <w:r>
        <w:rPr>
          <w:i/>
          <w:iCs/>
        </w:rPr>
        <w:t>Learning  (</w:t>
      </w:r>
      <w:proofErr w:type="gramEnd"/>
      <w:r>
        <w:rPr>
          <w:i/>
          <w:iCs/>
        </w:rPr>
        <w:t>2022)</w:t>
      </w:r>
    </w:p>
    <w:p w14:paraId="7DF1974B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b/>
          <w:bCs/>
        </w:rPr>
        <w:t xml:space="preserve">CSI ETABS — Structural Analysis (15+ storeys + </w:t>
      </w:r>
      <w:proofErr w:type="gramStart"/>
      <w:r>
        <w:rPr>
          <w:b/>
          <w:bCs/>
        </w:rPr>
        <w:t>basement)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 </w:t>
      </w:r>
      <w:proofErr w:type="gramStart"/>
      <w:r>
        <w:rPr>
          <w:i/>
          <w:iCs/>
        </w:rPr>
        <w:t>CSI  (</w:t>
      </w:r>
      <w:proofErr w:type="gramEnd"/>
      <w:r>
        <w:rPr>
          <w:i/>
          <w:iCs/>
        </w:rPr>
        <w:t>2021)</w:t>
      </w:r>
    </w:p>
    <w:p w14:paraId="38460412" w14:textId="77777777" w:rsidR="00E45D90" w:rsidRDefault="00000000">
      <w:pPr>
        <w:pBdr>
          <w:bottom w:val="single" w:sz="8" w:space="1" w:color="2E6DA4"/>
        </w:pBdr>
        <w:spacing w:before="220" w:after="60"/>
      </w:pPr>
      <w:r>
        <w:rPr>
          <w:b/>
          <w:bCs/>
          <w:caps/>
          <w:color w:val="1B3A5C"/>
          <w:spacing w:val="40"/>
          <w:sz w:val="22"/>
          <w:szCs w:val="22"/>
        </w:rPr>
        <w:t>EDUCATION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760"/>
      </w:tblGrid>
      <w:tr w:rsidR="00E45D90" w14:paraId="4DB1C529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7116E8B3" w14:textId="77777777" w:rsidR="00E45D90" w:rsidRDefault="00000000">
            <w:pPr>
              <w:spacing w:before="160" w:after="20"/>
            </w:pPr>
            <w:r>
              <w:rPr>
                <w:b/>
                <w:bCs/>
                <w:color w:val="1B3A5C"/>
                <w:sz w:val="21"/>
                <w:szCs w:val="21"/>
              </w:rPr>
              <w:t>Bachelor of Engineering (B.E.) — Civil Engineering</w:t>
            </w:r>
          </w:p>
          <w:p w14:paraId="16EA03C8" w14:textId="77777777" w:rsidR="00E45D90" w:rsidRDefault="00000000">
            <w:pPr>
              <w:spacing w:after="40"/>
            </w:pPr>
            <w:r>
              <w:rPr>
                <w:color w:val="2E6DA4"/>
              </w:rPr>
              <w:t xml:space="preserve">IOE </w:t>
            </w:r>
            <w:proofErr w:type="spellStart"/>
            <w:r>
              <w:rPr>
                <w:color w:val="2E6DA4"/>
              </w:rPr>
              <w:t>Thapathali</w:t>
            </w:r>
            <w:proofErr w:type="spellEnd"/>
            <w:r>
              <w:rPr>
                <w:color w:val="2E6DA4"/>
              </w:rPr>
              <w:t xml:space="preserve"> Campus, Tribhuvan </w:t>
            </w:r>
            <w:proofErr w:type="gramStart"/>
            <w:r>
              <w:rPr>
                <w:color w:val="2E6DA4"/>
              </w:rPr>
              <w:t>University  |</w:t>
            </w:r>
            <w:proofErr w:type="gramEnd"/>
            <w:r>
              <w:rPr>
                <w:color w:val="2E6DA4"/>
              </w:rPr>
              <w:t xml:space="preserve">  Kathmandu, Nepal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FC0BC" w14:textId="77777777" w:rsidR="00E45D90" w:rsidRDefault="00000000">
            <w:pPr>
              <w:spacing w:before="160" w:after="20"/>
              <w:jc w:val="right"/>
            </w:pPr>
            <w:r>
              <w:rPr>
                <w:i/>
                <w:iCs/>
              </w:rPr>
              <w:t>Graduated 2019</w:t>
            </w:r>
          </w:p>
        </w:tc>
      </w:tr>
    </w:tbl>
    <w:p w14:paraId="37E5A012" w14:textId="77777777" w:rsidR="00E45D90" w:rsidRDefault="00E45D90">
      <w:pPr>
        <w:spacing w:after="60"/>
      </w:pPr>
    </w:p>
    <w:p w14:paraId="7F3A94C6" w14:textId="77777777" w:rsidR="00E45D90" w:rsidRDefault="00000000">
      <w:pPr>
        <w:pBdr>
          <w:bottom w:val="single" w:sz="8" w:space="1" w:color="2E6DA4"/>
        </w:pBdr>
        <w:spacing w:before="220" w:after="60"/>
      </w:pPr>
      <w:r>
        <w:rPr>
          <w:b/>
          <w:bCs/>
          <w:caps/>
          <w:color w:val="1B3A5C"/>
          <w:spacing w:val="40"/>
          <w:sz w:val="22"/>
          <w:szCs w:val="22"/>
        </w:rPr>
        <w:t>KEY PROJECTS AT A GLANCE</w:t>
      </w:r>
    </w:p>
    <w:p w14:paraId="056A5FA7" w14:textId="77777777" w:rsidR="00E45D90" w:rsidRDefault="00E45D9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1480"/>
        <w:gridCol w:w="1280"/>
        <w:gridCol w:w="1200"/>
      </w:tblGrid>
      <w:tr w:rsidR="00E45D90" w14:paraId="0A8EBC9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4368C" w14:textId="77777777" w:rsidR="00E45D90" w:rsidRDefault="00000000">
            <w:r>
              <w:rPr>
                <w:b/>
                <w:bCs/>
                <w:color w:val="FFFFFF"/>
                <w:sz w:val="17"/>
                <w:szCs w:val="17"/>
              </w:rPr>
              <w:t>Project</w:t>
            </w:r>
          </w:p>
        </w:tc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D917F" w14:textId="77777777" w:rsidR="00E45D90" w:rsidRDefault="00000000">
            <w:r>
              <w:rPr>
                <w:b/>
                <w:bCs/>
                <w:color w:val="FFFFFF"/>
                <w:sz w:val="17"/>
                <w:szCs w:val="17"/>
              </w:rPr>
              <w:t>Client / Employer</w:t>
            </w:r>
          </w:p>
        </w:tc>
        <w:tc>
          <w:tcPr>
            <w:tcW w:w="14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3798C" w14:textId="77777777" w:rsidR="00E45D90" w:rsidRDefault="00000000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12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AC37A" w14:textId="77777777" w:rsidR="00E45D90" w:rsidRDefault="00000000">
            <w:r>
              <w:rPr>
                <w:b/>
                <w:bCs/>
                <w:color w:val="FFFFFF"/>
                <w:sz w:val="17"/>
                <w:szCs w:val="17"/>
              </w:rPr>
              <w:t>Scale</w:t>
            </w:r>
          </w:p>
        </w:tc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A146F" w14:textId="77777777" w:rsidR="00E45D90" w:rsidRDefault="00000000">
            <w:r>
              <w:rPr>
                <w:b/>
                <w:bCs/>
                <w:color w:val="FFFFFF"/>
                <w:sz w:val="17"/>
                <w:szCs w:val="17"/>
              </w:rPr>
              <w:t>Period</w:t>
            </w:r>
          </w:p>
        </w:tc>
      </w:tr>
      <w:tr w:rsidR="00E45D90" w14:paraId="69D3E5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4E324" w14:textId="77777777" w:rsidR="00E45D90" w:rsidRDefault="00000000">
            <w:r>
              <w:rPr>
                <w:sz w:val="17"/>
                <w:szCs w:val="17"/>
              </w:rPr>
              <w:t>Kathmandu–Terai Expressway (NH-33)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A951A" w14:textId="77777777" w:rsidR="00E45D90" w:rsidRDefault="00000000">
            <w:r>
              <w:rPr>
                <w:sz w:val="17"/>
                <w:szCs w:val="17"/>
              </w:rPr>
              <w:t xml:space="preserve">Nepal Army / </w:t>
            </w:r>
            <w:proofErr w:type="spellStart"/>
            <w:r>
              <w:rPr>
                <w:sz w:val="17"/>
                <w:szCs w:val="17"/>
              </w:rPr>
              <w:t>Yooshin</w:t>
            </w:r>
            <w:proofErr w:type="spellEnd"/>
            <w:r>
              <w:rPr>
                <w:sz w:val="17"/>
                <w:szCs w:val="17"/>
              </w:rPr>
              <w:t xml:space="preserve"> JV</w:t>
            </w:r>
          </w:p>
        </w:tc>
        <w:tc>
          <w:tcPr>
            <w:tcW w:w="14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6C2B0" w14:textId="77777777" w:rsidR="00E45D90" w:rsidRDefault="00000000">
            <w:r>
              <w:rPr>
                <w:sz w:val="17"/>
                <w:szCs w:val="17"/>
              </w:rPr>
              <w:t>~NPR 10B</w:t>
            </w:r>
          </w:p>
        </w:tc>
        <w:tc>
          <w:tcPr>
            <w:tcW w:w="12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7B546" w14:textId="77777777" w:rsidR="00E45D90" w:rsidRDefault="00000000">
            <w:r>
              <w:rPr>
                <w:sz w:val="17"/>
                <w:szCs w:val="17"/>
              </w:rPr>
              <w:t>71 km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22861" w14:textId="77777777" w:rsidR="00E45D90" w:rsidRDefault="00000000">
            <w:r>
              <w:rPr>
                <w:sz w:val="17"/>
                <w:szCs w:val="17"/>
              </w:rPr>
              <w:t>2024–Present</w:t>
            </w:r>
          </w:p>
        </w:tc>
      </w:tr>
      <w:tr w:rsidR="00E45D90" w14:paraId="6AA5AF0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83A4A" w14:textId="77777777" w:rsidR="00E45D90" w:rsidRDefault="00000000">
            <w:r>
              <w:rPr>
                <w:sz w:val="17"/>
                <w:szCs w:val="17"/>
              </w:rPr>
              <w:t>Rural Connectivity Improvement Prog.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0CC53" w14:textId="77777777" w:rsidR="00E45D90" w:rsidRDefault="00000000">
            <w:r>
              <w:rPr>
                <w:sz w:val="17"/>
                <w:szCs w:val="17"/>
              </w:rPr>
              <w:t>ADB / Govt. of Nepal</w:t>
            </w:r>
          </w:p>
        </w:tc>
        <w:tc>
          <w:tcPr>
            <w:tcW w:w="14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B62C6" w14:textId="77777777" w:rsidR="00E45D90" w:rsidRDefault="00000000">
            <w:r>
              <w:rPr>
                <w:sz w:val="17"/>
                <w:szCs w:val="17"/>
              </w:rPr>
              <w:t>~NPR 50M</w:t>
            </w:r>
          </w:p>
        </w:tc>
        <w:tc>
          <w:tcPr>
            <w:tcW w:w="12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90403" w14:textId="77777777" w:rsidR="00E45D90" w:rsidRDefault="00000000">
            <w:r>
              <w:rPr>
                <w:sz w:val="17"/>
                <w:szCs w:val="17"/>
              </w:rPr>
              <w:t>15+ schemes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B9A28" w14:textId="77777777" w:rsidR="00E45D90" w:rsidRDefault="00000000">
            <w:r>
              <w:rPr>
                <w:sz w:val="17"/>
                <w:szCs w:val="17"/>
              </w:rPr>
              <w:t>2021–2024</w:t>
            </w:r>
          </w:p>
        </w:tc>
      </w:tr>
      <w:tr w:rsidR="00E45D90" w14:paraId="5F6FF7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9AF52" w14:textId="77777777" w:rsidR="00E45D90" w:rsidRDefault="00000000">
            <w:r>
              <w:rPr>
                <w:sz w:val="17"/>
                <w:szCs w:val="17"/>
              </w:rPr>
              <w:t>Urban Road Rehabilitation Programme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7CF47" w14:textId="77777777" w:rsidR="00E45D90" w:rsidRDefault="00000000">
            <w:r>
              <w:rPr>
                <w:sz w:val="17"/>
                <w:szCs w:val="17"/>
              </w:rPr>
              <w:t>Municipalities (4 cities)</w:t>
            </w:r>
          </w:p>
        </w:tc>
        <w:tc>
          <w:tcPr>
            <w:tcW w:w="14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7C59D" w14:textId="77777777" w:rsidR="00E45D90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2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4E450" w14:textId="77777777" w:rsidR="00E45D90" w:rsidRDefault="00000000">
            <w:r>
              <w:rPr>
                <w:sz w:val="17"/>
                <w:szCs w:val="17"/>
              </w:rPr>
              <w:t>48 mun.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7A775" w14:textId="77777777" w:rsidR="00E45D90" w:rsidRDefault="00000000">
            <w:r>
              <w:rPr>
                <w:sz w:val="17"/>
                <w:szCs w:val="17"/>
              </w:rPr>
              <w:t>2018–2019</w:t>
            </w:r>
          </w:p>
        </w:tc>
      </w:tr>
      <w:tr w:rsidR="00E45D90" w14:paraId="2EBD68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84046" w14:textId="77777777" w:rsidR="00E45D90" w:rsidRDefault="00000000">
            <w:r>
              <w:rPr>
                <w:sz w:val="17"/>
                <w:szCs w:val="17"/>
              </w:rPr>
              <w:t>Rural Road Design (21 km)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6A0C9" w14:textId="77777777" w:rsidR="00E45D90" w:rsidRDefault="00000000">
            <w:r>
              <w:rPr>
                <w:sz w:val="17"/>
                <w:szCs w:val="17"/>
              </w:rPr>
              <w:t>Local Govt.</w:t>
            </w:r>
          </w:p>
        </w:tc>
        <w:tc>
          <w:tcPr>
            <w:tcW w:w="14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31351" w14:textId="77777777" w:rsidR="00E45D90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2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8CB2A" w14:textId="77777777" w:rsidR="00E45D90" w:rsidRDefault="00000000">
            <w:r>
              <w:rPr>
                <w:sz w:val="17"/>
                <w:szCs w:val="17"/>
              </w:rPr>
              <w:t>21 km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2F5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6E1B4" w14:textId="77777777" w:rsidR="00E45D90" w:rsidRDefault="00000000">
            <w:r>
              <w:rPr>
                <w:sz w:val="17"/>
                <w:szCs w:val="17"/>
              </w:rPr>
              <w:t>2019–2021</w:t>
            </w:r>
          </w:p>
        </w:tc>
      </w:tr>
    </w:tbl>
    <w:p w14:paraId="336DDD01" w14:textId="77777777" w:rsidR="00E45D90" w:rsidRDefault="00E45D90">
      <w:pPr>
        <w:spacing w:after="60"/>
      </w:pPr>
    </w:p>
    <w:p w14:paraId="18C4319A" w14:textId="77777777" w:rsidR="00E45D90" w:rsidRDefault="00000000">
      <w:pPr>
        <w:pBdr>
          <w:bottom w:val="single" w:sz="8" w:space="1" w:color="2E6DA4"/>
        </w:pBdr>
        <w:spacing w:before="220" w:after="60"/>
      </w:pPr>
      <w:r>
        <w:rPr>
          <w:b/>
          <w:bCs/>
          <w:caps/>
          <w:color w:val="1B3A5C"/>
          <w:spacing w:val="40"/>
          <w:sz w:val="22"/>
          <w:szCs w:val="22"/>
        </w:rPr>
        <w:t>ADDITIONAL INFORMATION</w:t>
      </w:r>
    </w:p>
    <w:p w14:paraId="39AFAA4D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Nationality: </w:t>
      </w:r>
      <w:proofErr w:type="gramStart"/>
      <w:r>
        <w:t>Nepalese  |</w:t>
      </w:r>
      <w:proofErr w:type="gramEnd"/>
      <w:r>
        <w:t xml:space="preserve">  Open to relocation: Australia, New Zealand, Canada, UAE, Qatar, Malaysia</w:t>
      </w:r>
    </w:p>
    <w:p w14:paraId="23251F25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Languages: Nepali (native), English (professional proficiency), Hindi (fluent)</w:t>
      </w:r>
    </w:p>
    <w:p w14:paraId="622899BE" w14:textId="77777777" w:rsidR="00E45D90" w:rsidRDefault="00000000">
      <w:pPr>
        <w:pStyle w:val="ListParagraph"/>
        <w:numPr>
          <w:ilvl w:val="0"/>
          <w:numId w:val="3"/>
        </w:numPr>
        <w:spacing w:before="30" w:after="30"/>
      </w:pPr>
      <w:r>
        <w:t>Engineering registration: B.E. Civil, Tribhuvan University (</w:t>
      </w:r>
      <w:proofErr w:type="gramStart"/>
      <w:r>
        <w:t>IOE)  |</w:t>
      </w:r>
      <w:proofErr w:type="gramEnd"/>
      <w:r>
        <w:t xml:space="preserve">  Eligible to apply for Engineers Australia CPEng pathway</w:t>
      </w:r>
    </w:p>
    <w:p w14:paraId="5059969E" w14:textId="09B992D7" w:rsidR="00E45D90" w:rsidRDefault="00000000" w:rsidP="000417B2">
      <w:pPr>
        <w:pStyle w:val="ListParagraph"/>
        <w:numPr>
          <w:ilvl w:val="0"/>
          <w:numId w:val="3"/>
        </w:numPr>
        <w:spacing w:before="30" w:after="40"/>
      </w:pPr>
      <w:r>
        <w:t>Interests: Infrastructure automation, digital engineering workflows, BIM adoption in developing markets</w:t>
      </w:r>
    </w:p>
    <w:sectPr w:rsidR="00E45D9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7A10"/>
    <w:multiLevelType w:val="hybridMultilevel"/>
    <w:tmpl w:val="257EC5BC"/>
    <w:lvl w:ilvl="0" w:tplc="6B949B88">
      <w:start w:val="1"/>
      <w:numFmt w:val="bullet"/>
      <w:lvlText w:val="○"/>
      <w:lvlJc w:val="left"/>
      <w:pPr>
        <w:ind w:left="640" w:hanging="280"/>
      </w:pPr>
    </w:lvl>
    <w:lvl w:ilvl="1" w:tplc="33C80698">
      <w:numFmt w:val="decimal"/>
      <w:lvlText w:val=""/>
      <w:lvlJc w:val="left"/>
    </w:lvl>
    <w:lvl w:ilvl="2" w:tplc="32F8C8E2">
      <w:numFmt w:val="decimal"/>
      <w:lvlText w:val=""/>
      <w:lvlJc w:val="left"/>
    </w:lvl>
    <w:lvl w:ilvl="3" w:tplc="22187764">
      <w:numFmt w:val="decimal"/>
      <w:lvlText w:val=""/>
      <w:lvlJc w:val="left"/>
    </w:lvl>
    <w:lvl w:ilvl="4" w:tplc="A066EC5A">
      <w:numFmt w:val="decimal"/>
      <w:lvlText w:val=""/>
      <w:lvlJc w:val="left"/>
    </w:lvl>
    <w:lvl w:ilvl="5" w:tplc="E08CE6D2">
      <w:numFmt w:val="decimal"/>
      <w:lvlText w:val=""/>
      <w:lvlJc w:val="left"/>
    </w:lvl>
    <w:lvl w:ilvl="6" w:tplc="847E3644">
      <w:numFmt w:val="decimal"/>
      <w:lvlText w:val=""/>
      <w:lvlJc w:val="left"/>
    </w:lvl>
    <w:lvl w:ilvl="7" w:tplc="60C49F00">
      <w:numFmt w:val="decimal"/>
      <w:lvlText w:val=""/>
      <w:lvlJc w:val="left"/>
    </w:lvl>
    <w:lvl w:ilvl="8" w:tplc="3B00CAF2">
      <w:numFmt w:val="decimal"/>
      <w:lvlText w:val=""/>
      <w:lvlJc w:val="left"/>
    </w:lvl>
  </w:abstractNum>
  <w:abstractNum w:abstractNumId="1" w15:restartNumberingAfterBreak="0">
    <w:nsid w:val="12E91E14"/>
    <w:multiLevelType w:val="hybridMultilevel"/>
    <w:tmpl w:val="407AF31C"/>
    <w:lvl w:ilvl="0" w:tplc="165E74EC">
      <w:start w:val="1"/>
      <w:numFmt w:val="bullet"/>
      <w:lvlText w:val="●"/>
      <w:lvlJc w:val="left"/>
      <w:pPr>
        <w:ind w:left="720" w:hanging="360"/>
      </w:pPr>
    </w:lvl>
    <w:lvl w:ilvl="1" w:tplc="FE54907A">
      <w:start w:val="1"/>
      <w:numFmt w:val="bullet"/>
      <w:lvlText w:val="○"/>
      <w:lvlJc w:val="left"/>
      <w:pPr>
        <w:ind w:left="1440" w:hanging="360"/>
      </w:pPr>
    </w:lvl>
    <w:lvl w:ilvl="2" w:tplc="080619FA">
      <w:start w:val="1"/>
      <w:numFmt w:val="bullet"/>
      <w:lvlText w:val="■"/>
      <w:lvlJc w:val="left"/>
      <w:pPr>
        <w:ind w:left="2160" w:hanging="360"/>
      </w:pPr>
    </w:lvl>
    <w:lvl w:ilvl="3" w:tplc="F0D0F8C2">
      <w:start w:val="1"/>
      <w:numFmt w:val="bullet"/>
      <w:lvlText w:val="●"/>
      <w:lvlJc w:val="left"/>
      <w:pPr>
        <w:ind w:left="2880" w:hanging="360"/>
      </w:pPr>
    </w:lvl>
    <w:lvl w:ilvl="4" w:tplc="F0023B34">
      <w:start w:val="1"/>
      <w:numFmt w:val="bullet"/>
      <w:lvlText w:val="○"/>
      <w:lvlJc w:val="left"/>
      <w:pPr>
        <w:ind w:left="3600" w:hanging="360"/>
      </w:pPr>
    </w:lvl>
    <w:lvl w:ilvl="5" w:tplc="96245512">
      <w:start w:val="1"/>
      <w:numFmt w:val="bullet"/>
      <w:lvlText w:val="■"/>
      <w:lvlJc w:val="left"/>
      <w:pPr>
        <w:ind w:left="4320" w:hanging="360"/>
      </w:pPr>
    </w:lvl>
    <w:lvl w:ilvl="6" w:tplc="01ACA616">
      <w:start w:val="1"/>
      <w:numFmt w:val="bullet"/>
      <w:lvlText w:val="●"/>
      <w:lvlJc w:val="left"/>
      <w:pPr>
        <w:ind w:left="5040" w:hanging="360"/>
      </w:pPr>
    </w:lvl>
    <w:lvl w:ilvl="7" w:tplc="3418C93A">
      <w:start w:val="1"/>
      <w:numFmt w:val="bullet"/>
      <w:lvlText w:val="●"/>
      <w:lvlJc w:val="left"/>
      <w:pPr>
        <w:ind w:left="5760" w:hanging="360"/>
      </w:pPr>
    </w:lvl>
    <w:lvl w:ilvl="8" w:tplc="589CB6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EB1C04"/>
    <w:multiLevelType w:val="hybridMultilevel"/>
    <w:tmpl w:val="D88069AE"/>
    <w:lvl w:ilvl="0" w:tplc="A790B2EC">
      <w:start w:val="1"/>
      <w:numFmt w:val="bullet"/>
      <w:lvlText w:val="•"/>
      <w:lvlJc w:val="left"/>
      <w:pPr>
        <w:ind w:left="360" w:hanging="280"/>
      </w:pPr>
    </w:lvl>
    <w:lvl w:ilvl="1" w:tplc="94F065B0">
      <w:numFmt w:val="decimal"/>
      <w:lvlText w:val=""/>
      <w:lvlJc w:val="left"/>
    </w:lvl>
    <w:lvl w:ilvl="2" w:tplc="76CC0AA6">
      <w:numFmt w:val="decimal"/>
      <w:lvlText w:val=""/>
      <w:lvlJc w:val="left"/>
    </w:lvl>
    <w:lvl w:ilvl="3" w:tplc="F926ED8E">
      <w:numFmt w:val="decimal"/>
      <w:lvlText w:val=""/>
      <w:lvlJc w:val="left"/>
    </w:lvl>
    <w:lvl w:ilvl="4" w:tplc="F95018A0">
      <w:numFmt w:val="decimal"/>
      <w:lvlText w:val=""/>
      <w:lvlJc w:val="left"/>
    </w:lvl>
    <w:lvl w:ilvl="5" w:tplc="F14ECFFA">
      <w:numFmt w:val="decimal"/>
      <w:lvlText w:val=""/>
      <w:lvlJc w:val="left"/>
    </w:lvl>
    <w:lvl w:ilvl="6" w:tplc="26DAC0CE">
      <w:numFmt w:val="decimal"/>
      <w:lvlText w:val=""/>
      <w:lvlJc w:val="left"/>
    </w:lvl>
    <w:lvl w:ilvl="7" w:tplc="40EAA236">
      <w:numFmt w:val="decimal"/>
      <w:lvlText w:val=""/>
      <w:lvlJc w:val="left"/>
    </w:lvl>
    <w:lvl w:ilvl="8" w:tplc="894A5084">
      <w:numFmt w:val="decimal"/>
      <w:lvlText w:val=""/>
      <w:lvlJc w:val="left"/>
    </w:lvl>
  </w:abstractNum>
  <w:abstractNum w:abstractNumId="3" w15:restartNumberingAfterBreak="0">
    <w:nsid w:val="63864937"/>
    <w:multiLevelType w:val="hybridMultilevel"/>
    <w:tmpl w:val="F63CEF4C"/>
    <w:lvl w:ilvl="0" w:tplc="D63C757C">
      <w:start w:val="1"/>
      <w:numFmt w:val="bullet"/>
      <w:lvlText w:val="◆"/>
      <w:lvlJc w:val="left"/>
      <w:pPr>
        <w:ind w:left="360" w:hanging="280"/>
      </w:pPr>
    </w:lvl>
    <w:lvl w:ilvl="1" w:tplc="8FFC318A">
      <w:numFmt w:val="decimal"/>
      <w:lvlText w:val=""/>
      <w:lvlJc w:val="left"/>
    </w:lvl>
    <w:lvl w:ilvl="2" w:tplc="D742BF9A">
      <w:numFmt w:val="decimal"/>
      <w:lvlText w:val=""/>
      <w:lvlJc w:val="left"/>
    </w:lvl>
    <w:lvl w:ilvl="3" w:tplc="FFB20C7E">
      <w:numFmt w:val="decimal"/>
      <w:lvlText w:val=""/>
      <w:lvlJc w:val="left"/>
    </w:lvl>
    <w:lvl w:ilvl="4" w:tplc="AF865916">
      <w:numFmt w:val="decimal"/>
      <w:lvlText w:val=""/>
      <w:lvlJc w:val="left"/>
    </w:lvl>
    <w:lvl w:ilvl="5" w:tplc="19702F82">
      <w:numFmt w:val="decimal"/>
      <w:lvlText w:val=""/>
      <w:lvlJc w:val="left"/>
    </w:lvl>
    <w:lvl w:ilvl="6" w:tplc="F15CE43C">
      <w:numFmt w:val="decimal"/>
      <w:lvlText w:val=""/>
      <w:lvlJc w:val="left"/>
    </w:lvl>
    <w:lvl w:ilvl="7" w:tplc="7B2CE82A">
      <w:numFmt w:val="decimal"/>
      <w:lvlText w:val=""/>
      <w:lvlJc w:val="left"/>
    </w:lvl>
    <w:lvl w:ilvl="8" w:tplc="2114640E">
      <w:numFmt w:val="decimal"/>
      <w:lvlText w:val=""/>
      <w:lvlJc w:val="left"/>
    </w:lvl>
  </w:abstractNum>
  <w:num w:numId="1" w16cid:durableId="2109570406">
    <w:abstractNumId w:val="1"/>
    <w:lvlOverride w:ilvl="0">
      <w:startOverride w:val="1"/>
    </w:lvlOverride>
  </w:num>
  <w:num w:numId="2" w16cid:durableId="419059934">
    <w:abstractNumId w:val="3"/>
    <w:lvlOverride w:ilvl="0">
      <w:startOverride w:val="1"/>
    </w:lvlOverride>
  </w:num>
  <w:num w:numId="3" w16cid:durableId="18281271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D90"/>
    <w:rsid w:val="000417B2"/>
    <w:rsid w:val="00354A38"/>
    <w:rsid w:val="00E4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45950"/>
  <w15:docId w15:val="{5FED5DEF-E24C-4AF0-A50B-5C51207BF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A3A3A"/>
        <w:sz w:val="19"/>
        <w:szCs w:val="19"/>
        <w:lang w:val="en-GB" w:eastAsia="en-GB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haskar-mishra-3219a914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1564</Words>
  <Characters>8921</Characters>
  <Application>Microsoft Office Word</Application>
  <DocSecurity>0</DocSecurity>
  <Lines>74</Lines>
  <Paragraphs>20</Paragraphs>
  <ScaleCrop>false</ScaleCrop>
  <Company/>
  <LinksUpToDate>false</LinksUpToDate>
  <CharactersWithSpaces>10465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Bhaskar Mishra</cp:lastModifiedBy>
  <cp:revision>2</cp:revision>
  <dcterms:created xsi:type="dcterms:W3CDTF">2026-06-21T10:42:00Z</dcterms:created>
  <dcterms:modified xsi:type="dcterms:W3CDTF">2026-06-21T11:34:00Z</dcterms:modified>
</cp:coreProperties>
</file>