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7B24" w:rsidRDefault="00557B24" w:rsidP="00490DAF">
      <w:pPr>
        <w:rPr>
          <w:b/>
          <w:sz w:val="34"/>
          <w:szCs w:val="34"/>
        </w:rPr>
      </w:pPr>
      <w:r w:rsidRPr="00557B24">
        <w:rPr>
          <w:b/>
          <w:sz w:val="34"/>
          <w:szCs w:val="34"/>
        </w:rPr>
        <w:t>Dr. Sunil Kapoor Bhopal: A Visionary in Education and Healthcare</w:t>
      </w:r>
    </w:p>
    <w:p w:rsidR="00557B24" w:rsidRPr="00557B24" w:rsidRDefault="0068230A" w:rsidP="00557B24">
      <w:pPr>
        <w:rPr>
          <w:rFonts w:cstheme="minorHAnsi"/>
          <w:sz w:val="28"/>
          <w:szCs w:val="28"/>
        </w:rPr>
      </w:pPr>
      <w:hyperlink r:id="rId5" w:history="1">
        <w:r w:rsidR="00557B24" w:rsidRPr="0068230A">
          <w:rPr>
            <w:rStyle w:val="Hyperlink"/>
            <w:rFonts w:cstheme="minorHAnsi"/>
            <w:sz w:val="28"/>
            <w:szCs w:val="28"/>
          </w:rPr>
          <w:t>Dr. Sunil Kapoor Bhopal</w:t>
        </w:r>
      </w:hyperlink>
      <w:r w:rsidR="00557B24" w:rsidRPr="00557B24">
        <w:rPr>
          <w:rFonts w:cstheme="minorHAnsi"/>
          <w:sz w:val="28"/>
          <w:szCs w:val="28"/>
        </w:rPr>
        <w:t xml:space="preserve"> is a name synonymous with education, health, leadership, and professional development in Madhya Pradesh. In recent years, he has been portrayed as an educationist and administrator, who has made efforts to build institutions and create opportunities for students and professionals. He has also shown an interest in entrepreneurship, education, technology, and public speaking, according to his publicly available profiles.</w:t>
      </w:r>
      <w:bookmarkStart w:id="0" w:name="_GoBack"/>
      <w:bookmarkEnd w:id="0"/>
    </w:p>
    <w:p w:rsidR="00557B24" w:rsidRPr="00557B24" w:rsidRDefault="00557B24" w:rsidP="00557B24">
      <w:pPr>
        <w:rPr>
          <w:rFonts w:cstheme="minorHAnsi"/>
          <w:sz w:val="28"/>
          <w:szCs w:val="28"/>
        </w:rPr>
      </w:pPr>
    </w:p>
    <w:p w:rsidR="00557B24" w:rsidRPr="00E27497" w:rsidRDefault="00557B24" w:rsidP="00557B24">
      <w:pPr>
        <w:rPr>
          <w:rFonts w:cstheme="minorHAnsi"/>
          <w:b/>
          <w:sz w:val="28"/>
          <w:szCs w:val="28"/>
        </w:rPr>
      </w:pPr>
      <w:r w:rsidRPr="00E27497">
        <w:rPr>
          <w:rFonts w:cstheme="minorHAnsi"/>
          <w:b/>
          <w:sz w:val="28"/>
          <w:szCs w:val="28"/>
        </w:rPr>
        <w:t>Professional and Academic Background</w:t>
      </w:r>
    </w:p>
    <w:p w:rsidR="00557B24" w:rsidRPr="00557B24" w:rsidRDefault="00557B24" w:rsidP="00557B24">
      <w:pPr>
        <w:rPr>
          <w:rFonts w:cstheme="minorHAnsi"/>
          <w:sz w:val="28"/>
          <w:szCs w:val="28"/>
        </w:rPr>
      </w:pPr>
      <w:r w:rsidRPr="00557B24">
        <w:rPr>
          <w:rFonts w:cstheme="minorHAnsi"/>
          <w:sz w:val="28"/>
          <w:szCs w:val="28"/>
        </w:rPr>
        <w:t>Based on publicly available information about him and his published records, it appears that he holds degrees in medicine, management, and finance. His professional background includes advisory and leadership responsibilities with respect to educational institutions. His one publicly available profile indicates that he has an M.B.B.S., DCH, MIAP, PCMS, PGDBM in Finance, and a UK PhD in Financial Management.</w:t>
      </w:r>
    </w:p>
    <w:p w:rsidR="00557B24" w:rsidRPr="00557B24" w:rsidRDefault="00557B24" w:rsidP="00557B24">
      <w:pPr>
        <w:rPr>
          <w:rFonts w:cstheme="minorHAnsi"/>
          <w:sz w:val="28"/>
          <w:szCs w:val="28"/>
        </w:rPr>
      </w:pPr>
    </w:p>
    <w:p w:rsidR="00AB26FB" w:rsidRDefault="00557B24" w:rsidP="00557B24">
      <w:pPr>
        <w:rPr>
          <w:rFonts w:cstheme="minorHAnsi"/>
          <w:sz w:val="28"/>
          <w:szCs w:val="28"/>
        </w:rPr>
      </w:pPr>
      <w:r w:rsidRPr="00557B24">
        <w:rPr>
          <w:rFonts w:cstheme="minorHAnsi"/>
          <w:sz w:val="28"/>
          <w:szCs w:val="28"/>
        </w:rPr>
        <w:t xml:space="preserve">He has held other roles besides academic and research-based professional positions. He has held responsibilities associated with organizations and government agencies including MPSEDC, </w:t>
      </w:r>
      <w:proofErr w:type="spellStart"/>
      <w:r w:rsidRPr="00557B24">
        <w:rPr>
          <w:rFonts w:cstheme="minorHAnsi"/>
          <w:sz w:val="28"/>
          <w:szCs w:val="28"/>
        </w:rPr>
        <w:t>Optel</w:t>
      </w:r>
      <w:proofErr w:type="spellEnd"/>
      <w:r w:rsidRPr="00557B24">
        <w:rPr>
          <w:rFonts w:cstheme="minorHAnsi"/>
          <w:sz w:val="28"/>
          <w:szCs w:val="28"/>
        </w:rPr>
        <w:t xml:space="preserve"> Telecommunications, and Indo-Japanese collaboration between Fujitsu Japan and the Government of Madhya Pradesh.</w:t>
      </w:r>
    </w:p>
    <w:p w:rsidR="00E27497" w:rsidRDefault="00E27497" w:rsidP="00557B24">
      <w:pPr>
        <w:rPr>
          <w:rFonts w:cstheme="minorHAnsi"/>
          <w:sz w:val="28"/>
          <w:szCs w:val="28"/>
        </w:rPr>
      </w:pPr>
    </w:p>
    <w:p w:rsidR="00E27497" w:rsidRPr="00E27497" w:rsidRDefault="00E27497" w:rsidP="00E27497">
      <w:pPr>
        <w:rPr>
          <w:rFonts w:cstheme="minorHAnsi"/>
          <w:sz w:val="28"/>
          <w:szCs w:val="28"/>
        </w:rPr>
      </w:pPr>
      <w:r w:rsidRPr="00E27497">
        <w:rPr>
          <w:rFonts w:cstheme="minorHAnsi"/>
          <w:sz w:val="28"/>
          <w:szCs w:val="28"/>
        </w:rPr>
        <w:t>Education is still another aspect in the career of Dr. Sunil Kapoor that has been given much consideration. His association with RKDF has been seen as emphasizing on institution building, creation of opportunities for the students, innovative approaches and need to prepare the younger generation for the evolving professional environment. As per the recent media reports, his approach can be termed as one which focuses on research, innovation, technology and holistic development of the students.</w:t>
      </w:r>
    </w:p>
    <w:p w:rsidR="00E27497" w:rsidRPr="00E27497" w:rsidRDefault="00E27497" w:rsidP="00E27497">
      <w:pPr>
        <w:rPr>
          <w:rFonts w:cstheme="minorHAnsi"/>
          <w:sz w:val="28"/>
          <w:szCs w:val="28"/>
        </w:rPr>
      </w:pPr>
    </w:p>
    <w:p w:rsidR="00E27497" w:rsidRDefault="00E27497" w:rsidP="00E27497">
      <w:pPr>
        <w:rPr>
          <w:rFonts w:cstheme="minorHAnsi"/>
          <w:sz w:val="28"/>
          <w:szCs w:val="28"/>
        </w:rPr>
      </w:pPr>
      <w:r w:rsidRPr="00E27497">
        <w:rPr>
          <w:rFonts w:cstheme="minorHAnsi"/>
          <w:sz w:val="28"/>
          <w:szCs w:val="28"/>
        </w:rPr>
        <w:lastRenderedPageBreak/>
        <w:t>Modern education demands much more than mere classroom education. A student needs knowledge, skills, communication abilities and technologically advanced environment. The educational philosophy of Dr. Sunil Kapoor highlights these aspects.</w:t>
      </w:r>
    </w:p>
    <w:p w:rsidR="00E27497" w:rsidRPr="00E27497" w:rsidRDefault="00E27497" w:rsidP="00E27497">
      <w:pPr>
        <w:rPr>
          <w:rFonts w:cstheme="minorHAnsi"/>
          <w:b/>
          <w:sz w:val="28"/>
          <w:szCs w:val="28"/>
        </w:rPr>
      </w:pPr>
      <w:r w:rsidRPr="00E27497">
        <w:rPr>
          <w:rFonts w:cstheme="minorHAnsi"/>
          <w:b/>
          <w:sz w:val="28"/>
          <w:szCs w:val="28"/>
        </w:rPr>
        <w:t>Healthcare and Innovation</w:t>
      </w:r>
    </w:p>
    <w:p w:rsidR="00E27497" w:rsidRPr="00E27497" w:rsidRDefault="00E27497" w:rsidP="00E27497">
      <w:pPr>
        <w:rPr>
          <w:rFonts w:cstheme="minorHAnsi"/>
          <w:sz w:val="28"/>
          <w:szCs w:val="28"/>
        </w:rPr>
      </w:pPr>
      <w:r w:rsidRPr="00E27497">
        <w:rPr>
          <w:rFonts w:cstheme="minorHAnsi"/>
          <w:sz w:val="28"/>
          <w:szCs w:val="28"/>
        </w:rPr>
        <w:t>Dr. Sunil Kapoor Bhopal is also associated in public coverage with healthcare and medical education. Recent articles highlight themes such as technological innovation, digital healthcare, modern treatment approaches, and patient-focused systems.</w:t>
      </w:r>
    </w:p>
    <w:p w:rsidR="00E27497" w:rsidRPr="00E27497" w:rsidRDefault="00E27497" w:rsidP="00E27497">
      <w:pPr>
        <w:rPr>
          <w:rFonts w:cstheme="minorHAnsi"/>
          <w:sz w:val="28"/>
          <w:szCs w:val="28"/>
        </w:rPr>
      </w:pPr>
      <w:r w:rsidRPr="00E27497">
        <w:rPr>
          <w:rFonts w:cstheme="minorHAnsi"/>
          <w:sz w:val="28"/>
          <w:szCs w:val="28"/>
        </w:rPr>
        <w:t>As healthcare continues to evolve, technology and innovation can play an important role in improving efficiency and accessibility. A future-focused healthcare system requires collaboration between medical professionals, educators, researchers, and administrators.</w:t>
      </w:r>
    </w:p>
    <w:p w:rsidR="00E27497" w:rsidRPr="00E27497" w:rsidRDefault="00E27497" w:rsidP="00E27497">
      <w:pPr>
        <w:rPr>
          <w:rFonts w:cstheme="minorHAnsi"/>
          <w:b/>
          <w:sz w:val="28"/>
          <w:szCs w:val="28"/>
        </w:rPr>
      </w:pPr>
      <w:r w:rsidRPr="00E27497">
        <w:rPr>
          <w:rFonts w:cstheme="minorHAnsi"/>
          <w:b/>
          <w:sz w:val="28"/>
          <w:szCs w:val="28"/>
        </w:rPr>
        <w:t>Leadership and Vision</w:t>
      </w:r>
    </w:p>
    <w:p w:rsidR="00E27497" w:rsidRDefault="00E27497" w:rsidP="00E27497">
      <w:pPr>
        <w:rPr>
          <w:rFonts w:cstheme="minorHAnsi"/>
          <w:sz w:val="28"/>
          <w:szCs w:val="28"/>
        </w:rPr>
      </w:pPr>
      <w:r w:rsidRPr="00E27497">
        <w:rPr>
          <w:rFonts w:cstheme="minorHAnsi"/>
          <w:sz w:val="28"/>
          <w:szCs w:val="28"/>
        </w:rPr>
        <w:t>Leadership is another prominent aspect of Dr. Sunil Kapoor's public profile. His experience across education, management, healthcare, and institutional development reflects a multidisciplinary approach. His stated focus on innovation and professional growth is particularly relevant in an era when industries are changing rapidly.</w:t>
      </w:r>
    </w:p>
    <w:p w:rsidR="00E27497" w:rsidRDefault="00E27497" w:rsidP="00E27497">
      <w:pPr>
        <w:rPr>
          <w:rFonts w:cstheme="minorHAnsi"/>
          <w:sz w:val="28"/>
          <w:szCs w:val="28"/>
        </w:rPr>
      </w:pPr>
    </w:p>
    <w:p w:rsidR="00E27497" w:rsidRPr="00E27497" w:rsidRDefault="00E27497" w:rsidP="00E27497">
      <w:pPr>
        <w:rPr>
          <w:rFonts w:cstheme="minorHAnsi"/>
          <w:sz w:val="28"/>
          <w:szCs w:val="28"/>
        </w:rPr>
      </w:pPr>
      <w:r w:rsidRPr="00E27497">
        <w:rPr>
          <w:rFonts w:cstheme="minorHAnsi"/>
          <w:sz w:val="28"/>
          <w:szCs w:val="28"/>
        </w:rPr>
        <w:t>For Bhopal and Madhya Pradesh, leaders who encourage educational development, innovation, and professional excellence can contribute to creating stronger opportunities for the next generation. Dr. Sunil Kapoor's public journey reflects an ongoing association with these areas and demonstrates the value of combining academic knowledge with management and leadership experience.</w:t>
      </w:r>
    </w:p>
    <w:p w:rsidR="00E27497" w:rsidRPr="00362609" w:rsidRDefault="00E27497" w:rsidP="00E27497">
      <w:pPr>
        <w:rPr>
          <w:rFonts w:cstheme="minorHAnsi"/>
          <w:sz w:val="28"/>
          <w:szCs w:val="28"/>
        </w:rPr>
      </w:pPr>
      <w:r w:rsidRPr="00E27497">
        <w:rPr>
          <w:rFonts w:cstheme="minorHAnsi"/>
          <w:sz w:val="28"/>
          <w:szCs w:val="28"/>
        </w:rPr>
        <w:t>In conclusion, Dr. Sunil Kapoor Bhopal is publicly recognized for his association with education, healthcare, management, and leadership. His professional journey illustrates how diverse experience can be used to support institutional development and inspire future generations.</w:t>
      </w:r>
    </w:p>
    <w:sectPr w:rsidR="00E27497" w:rsidRPr="00362609" w:rsidSect="0032347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C50792"/>
    <w:multiLevelType w:val="multilevel"/>
    <w:tmpl w:val="49001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9F3C71"/>
    <w:multiLevelType w:val="multilevel"/>
    <w:tmpl w:val="00D44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1201CF"/>
    <w:multiLevelType w:val="hybridMultilevel"/>
    <w:tmpl w:val="08424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1467B12"/>
    <w:multiLevelType w:val="multilevel"/>
    <w:tmpl w:val="8C5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3D1250"/>
    <w:multiLevelType w:val="multilevel"/>
    <w:tmpl w:val="5276F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5D4"/>
    <w:rsid w:val="00005775"/>
    <w:rsid w:val="000B463A"/>
    <w:rsid w:val="001055B4"/>
    <w:rsid w:val="0024041D"/>
    <w:rsid w:val="002C08D9"/>
    <w:rsid w:val="002C1B8E"/>
    <w:rsid w:val="002E0B69"/>
    <w:rsid w:val="00323470"/>
    <w:rsid w:val="00362609"/>
    <w:rsid w:val="00371ABB"/>
    <w:rsid w:val="003E7A37"/>
    <w:rsid w:val="00415F43"/>
    <w:rsid w:val="0047047F"/>
    <w:rsid w:val="00490DAF"/>
    <w:rsid w:val="00510BAC"/>
    <w:rsid w:val="00557B24"/>
    <w:rsid w:val="00597747"/>
    <w:rsid w:val="00635F04"/>
    <w:rsid w:val="00637A8E"/>
    <w:rsid w:val="00653C0A"/>
    <w:rsid w:val="0068230A"/>
    <w:rsid w:val="00695014"/>
    <w:rsid w:val="006B044B"/>
    <w:rsid w:val="007708D6"/>
    <w:rsid w:val="007907B8"/>
    <w:rsid w:val="00792857"/>
    <w:rsid w:val="008015C7"/>
    <w:rsid w:val="00815A59"/>
    <w:rsid w:val="00824C25"/>
    <w:rsid w:val="009775A2"/>
    <w:rsid w:val="009A70AD"/>
    <w:rsid w:val="009D1E62"/>
    <w:rsid w:val="009F676F"/>
    <w:rsid w:val="00A075D4"/>
    <w:rsid w:val="00A35ACE"/>
    <w:rsid w:val="00A6653B"/>
    <w:rsid w:val="00A843F9"/>
    <w:rsid w:val="00AA127D"/>
    <w:rsid w:val="00AB26FB"/>
    <w:rsid w:val="00BF4813"/>
    <w:rsid w:val="00C341F5"/>
    <w:rsid w:val="00C53B14"/>
    <w:rsid w:val="00CC7CDA"/>
    <w:rsid w:val="00D10920"/>
    <w:rsid w:val="00DA0F73"/>
    <w:rsid w:val="00E07D57"/>
    <w:rsid w:val="00E27497"/>
    <w:rsid w:val="00E2761F"/>
    <w:rsid w:val="00E8102C"/>
    <w:rsid w:val="00F912F7"/>
    <w:rsid w:val="00FB0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5AF5E4-8E37-4EB4-BC4E-117DE92D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341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234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9285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34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234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341F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F4813"/>
    <w:pPr>
      <w:ind w:left="720"/>
      <w:contextualSpacing/>
    </w:pPr>
  </w:style>
  <w:style w:type="character" w:styleId="Hyperlink">
    <w:name w:val="Hyperlink"/>
    <w:basedOn w:val="DefaultParagraphFont"/>
    <w:uiPriority w:val="99"/>
    <w:unhideWhenUsed/>
    <w:rsid w:val="00635F04"/>
    <w:rPr>
      <w:color w:val="0563C1" w:themeColor="hyperlink"/>
      <w:u w:val="single"/>
    </w:rPr>
  </w:style>
  <w:style w:type="character" w:customStyle="1" w:styleId="html-tag">
    <w:name w:val="html-tag"/>
    <w:basedOn w:val="DefaultParagraphFont"/>
    <w:rsid w:val="00A843F9"/>
  </w:style>
  <w:style w:type="character" w:customStyle="1" w:styleId="Heading5Char">
    <w:name w:val="Heading 5 Char"/>
    <w:basedOn w:val="DefaultParagraphFont"/>
    <w:link w:val="Heading5"/>
    <w:uiPriority w:val="9"/>
    <w:semiHidden/>
    <w:rsid w:val="00792857"/>
    <w:rPr>
      <w:rFonts w:asciiTheme="majorHAnsi" w:eastAsiaTheme="majorEastAsia" w:hAnsiTheme="majorHAnsi" w:cstheme="majorBidi"/>
      <w:color w:val="2E74B5" w:themeColor="accent1" w:themeShade="BF"/>
    </w:rPr>
  </w:style>
  <w:style w:type="character" w:customStyle="1" w:styleId="fw-bold">
    <w:name w:val="fw-bold"/>
    <w:basedOn w:val="DefaultParagraphFont"/>
    <w:rsid w:val="00792857"/>
  </w:style>
  <w:style w:type="paragraph" w:customStyle="1" w:styleId="what">
    <w:name w:val="what"/>
    <w:basedOn w:val="Normal"/>
    <w:rsid w:val="007928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w">
    <w:name w:val="how"/>
    <w:basedOn w:val="Normal"/>
    <w:rsid w:val="007928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tring">
    <w:name w:val="hljs-string"/>
    <w:basedOn w:val="DefaultParagraphFont"/>
    <w:rsid w:val="00792857"/>
  </w:style>
  <w:style w:type="character" w:customStyle="1" w:styleId="html-attribute-name">
    <w:name w:val="html-attribute-name"/>
    <w:basedOn w:val="DefaultParagraphFont"/>
    <w:rsid w:val="00695014"/>
  </w:style>
  <w:style w:type="character" w:customStyle="1" w:styleId="html-attribute-value">
    <w:name w:val="html-attribute-value"/>
    <w:basedOn w:val="DefaultParagraphFont"/>
    <w:rsid w:val="00695014"/>
  </w:style>
  <w:style w:type="character" w:styleId="Emphasis">
    <w:name w:val="Emphasis"/>
    <w:basedOn w:val="DefaultParagraphFont"/>
    <w:uiPriority w:val="20"/>
    <w:qFormat/>
    <w:rsid w:val="0024041D"/>
    <w:rPr>
      <w:i/>
      <w:iCs/>
    </w:rPr>
  </w:style>
  <w:style w:type="paragraph" w:customStyle="1" w:styleId="isselectedend">
    <w:name w:val="isselectedend"/>
    <w:basedOn w:val="Normal"/>
    <w:rsid w:val="00E274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068541">
      <w:bodyDiv w:val="1"/>
      <w:marLeft w:val="0"/>
      <w:marRight w:val="0"/>
      <w:marTop w:val="0"/>
      <w:marBottom w:val="0"/>
      <w:divBdr>
        <w:top w:val="none" w:sz="0" w:space="0" w:color="auto"/>
        <w:left w:val="none" w:sz="0" w:space="0" w:color="auto"/>
        <w:bottom w:val="none" w:sz="0" w:space="0" w:color="auto"/>
        <w:right w:val="none" w:sz="0" w:space="0" w:color="auto"/>
      </w:divBdr>
    </w:div>
    <w:div w:id="643655873">
      <w:bodyDiv w:val="1"/>
      <w:marLeft w:val="0"/>
      <w:marRight w:val="0"/>
      <w:marTop w:val="0"/>
      <w:marBottom w:val="0"/>
      <w:divBdr>
        <w:top w:val="none" w:sz="0" w:space="0" w:color="auto"/>
        <w:left w:val="none" w:sz="0" w:space="0" w:color="auto"/>
        <w:bottom w:val="none" w:sz="0" w:space="0" w:color="auto"/>
        <w:right w:val="none" w:sz="0" w:space="0" w:color="auto"/>
      </w:divBdr>
    </w:div>
    <w:div w:id="763455938">
      <w:bodyDiv w:val="1"/>
      <w:marLeft w:val="0"/>
      <w:marRight w:val="0"/>
      <w:marTop w:val="0"/>
      <w:marBottom w:val="0"/>
      <w:divBdr>
        <w:top w:val="none" w:sz="0" w:space="0" w:color="auto"/>
        <w:left w:val="none" w:sz="0" w:space="0" w:color="auto"/>
        <w:bottom w:val="none" w:sz="0" w:space="0" w:color="auto"/>
        <w:right w:val="none" w:sz="0" w:space="0" w:color="auto"/>
      </w:divBdr>
    </w:div>
    <w:div w:id="811599501">
      <w:bodyDiv w:val="1"/>
      <w:marLeft w:val="0"/>
      <w:marRight w:val="0"/>
      <w:marTop w:val="0"/>
      <w:marBottom w:val="0"/>
      <w:divBdr>
        <w:top w:val="none" w:sz="0" w:space="0" w:color="auto"/>
        <w:left w:val="none" w:sz="0" w:space="0" w:color="auto"/>
        <w:bottom w:val="none" w:sz="0" w:space="0" w:color="auto"/>
        <w:right w:val="none" w:sz="0" w:space="0" w:color="auto"/>
      </w:divBdr>
      <w:divsChild>
        <w:div w:id="47071545">
          <w:marLeft w:val="0"/>
          <w:marRight w:val="0"/>
          <w:marTop w:val="0"/>
          <w:marBottom w:val="0"/>
          <w:divBdr>
            <w:top w:val="none" w:sz="0" w:space="0" w:color="auto"/>
            <w:left w:val="none" w:sz="0" w:space="0" w:color="auto"/>
            <w:bottom w:val="none" w:sz="0" w:space="0" w:color="auto"/>
            <w:right w:val="none" w:sz="0" w:space="0" w:color="auto"/>
          </w:divBdr>
          <w:divsChild>
            <w:div w:id="178049261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827404599">
      <w:bodyDiv w:val="1"/>
      <w:marLeft w:val="0"/>
      <w:marRight w:val="0"/>
      <w:marTop w:val="0"/>
      <w:marBottom w:val="0"/>
      <w:divBdr>
        <w:top w:val="none" w:sz="0" w:space="0" w:color="auto"/>
        <w:left w:val="none" w:sz="0" w:space="0" w:color="auto"/>
        <w:bottom w:val="none" w:sz="0" w:space="0" w:color="auto"/>
        <w:right w:val="none" w:sz="0" w:space="0" w:color="auto"/>
      </w:divBdr>
    </w:div>
    <w:div w:id="956176280">
      <w:bodyDiv w:val="1"/>
      <w:marLeft w:val="0"/>
      <w:marRight w:val="0"/>
      <w:marTop w:val="0"/>
      <w:marBottom w:val="0"/>
      <w:divBdr>
        <w:top w:val="none" w:sz="0" w:space="0" w:color="auto"/>
        <w:left w:val="none" w:sz="0" w:space="0" w:color="auto"/>
        <w:bottom w:val="none" w:sz="0" w:space="0" w:color="auto"/>
        <w:right w:val="none" w:sz="0" w:space="0" w:color="auto"/>
      </w:divBdr>
    </w:div>
    <w:div w:id="1185971802">
      <w:bodyDiv w:val="1"/>
      <w:marLeft w:val="0"/>
      <w:marRight w:val="0"/>
      <w:marTop w:val="0"/>
      <w:marBottom w:val="0"/>
      <w:divBdr>
        <w:top w:val="none" w:sz="0" w:space="0" w:color="auto"/>
        <w:left w:val="none" w:sz="0" w:space="0" w:color="auto"/>
        <w:bottom w:val="none" w:sz="0" w:space="0" w:color="auto"/>
        <w:right w:val="none" w:sz="0" w:space="0" w:color="auto"/>
      </w:divBdr>
    </w:div>
    <w:div w:id="1208882150">
      <w:bodyDiv w:val="1"/>
      <w:marLeft w:val="0"/>
      <w:marRight w:val="0"/>
      <w:marTop w:val="0"/>
      <w:marBottom w:val="0"/>
      <w:divBdr>
        <w:top w:val="none" w:sz="0" w:space="0" w:color="auto"/>
        <w:left w:val="none" w:sz="0" w:space="0" w:color="auto"/>
        <w:bottom w:val="none" w:sz="0" w:space="0" w:color="auto"/>
        <w:right w:val="none" w:sz="0" w:space="0" w:color="auto"/>
      </w:divBdr>
    </w:div>
    <w:div w:id="1217816659">
      <w:bodyDiv w:val="1"/>
      <w:marLeft w:val="0"/>
      <w:marRight w:val="0"/>
      <w:marTop w:val="0"/>
      <w:marBottom w:val="0"/>
      <w:divBdr>
        <w:top w:val="none" w:sz="0" w:space="0" w:color="auto"/>
        <w:left w:val="none" w:sz="0" w:space="0" w:color="auto"/>
        <w:bottom w:val="none" w:sz="0" w:space="0" w:color="auto"/>
        <w:right w:val="none" w:sz="0" w:space="0" w:color="auto"/>
      </w:divBdr>
      <w:divsChild>
        <w:div w:id="2114935964">
          <w:marLeft w:val="0"/>
          <w:marRight w:val="0"/>
          <w:marTop w:val="0"/>
          <w:marBottom w:val="0"/>
          <w:divBdr>
            <w:top w:val="none" w:sz="0" w:space="0" w:color="auto"/>
            <w:left w:val="none" w:sz="0" w:space="0" w:color="auto"/>
            <w:bottom w:val="none" w:sz="0" w:space="0" w:color="auto"/>
            <w:right w:val="none" w:sz="0" w:space="0" w:color="auto"/>
          </w:divBdr>
        </w:div>
        <w:div w:id="563495449">
          <w:marLeft w:val="0"/>
          <w:marRight w:val="0"/>
          <w:marTop w:val="0"/>
          <w:marBottom w:val="0"/>
          <w:divBdr>
            <w:top w:val="none" w:sz="0" w:space="0" w:color="auto"/>
            <w:left w:val="none" w:sz="0" w:space="0" w:color="auto"/>
            <w:bottom w:val="none" w:sz="0" w:space="0" w:color="auto"/>
            <w:right w:val="none" w:sz="0" w:space="0" w:color="auto"/>
          </w:divBdr>
          <w:divsChild>
            <w:div w:id="985474325">
              <w:marLeft w:val="-146"/>
              <w:marRight w:val="-146"/>
              <w:marTop w:val="0"/>
              <w:marBottom w:val="0"/>
              <w:divBdr>
                <w:top w:val="none" w:sz="0" w:space="0" w:color="auto"/>
                <w:left w:val="none" w:sz="0" w:space="0" w:color="auto"/>
                <w:bottom w:val="none" w:sz="0" w:space="0" w:color="auto"/>
                <w:right w:val="none" w:sz="0" w:space="0" w:color="auto"/>
              </w:divBdr>
              <w:divsChild>
                <w:div w:id="884870256">
                  <w:marLeft w:val="0"/>
                  <w:marRight w:val="0"/>
                  <w:marTop w:val="0"/>
                  <w:marBottom w:val="0"/>
                  <w:divBdr>
                    <w:top w:val="none" w:sz="0" w:space="0" w:color="auto"/>
                    <w:left w:val="none" w:sz="0" w:space="0" w:color="auto"/>
                    <w:bottom w:val="none" w:sz="0" w:space="0" w:color="auto"/>
                    <w:right w:val="none" w:sz="0" w:space="0" w:color="auto"/>
                  </w:divBdr>
                  <w:divsChild>
                    <w:div w:id="542789232">
                      <w:marLeft w:val="0"/>
                      <w:marRight w:val="0"/>
                      <w:marTop w:val="0"/>
                      <w:marBottom w:val="0"/>
                      <w:divBdr>
                        <w:top w:val="none" w:sz="0" w:space="0" w:color="auto"/>
                        <w:left w:val="none" w:sz="0" w:space="0" w:color="auto"/>
                        <w:bottom w:val="none" w:sz="0" w:space="0" w:color="auto"/>
                        <w:right w:val="none" w:sz="0" w:space="0" w:color="auto"/>
                      </w:divBdr>
                      <w:divsChild>
                        <w:div w:id="1758096833">
                          <w:marLeft w:val="0"/>
                          <w:marRight w:val="0"/>
                          <w:marTop w:val="0"/>
                          <w:marBottom w:val="0"/>
                          <w:divBdr>
                            <w:top w:val="none" w:sz="0" w:space="0" w:color="auto"/>
                            <w:left w:val="none" w:sz="0" w:space="0" w:color="auto"/>
                            <w:bottom w:val="none" w:sz="0" w:space="0" w:color="auto"/>
                            <w:right w:val="none" w:sz="0" w:space="0" w:color="auto"/>
                          </w:divBdr>
                          <w:divsChild>
                            <w:div w:id="488209659">
                              <w:marLeft w:val="0"/>
                              <w:marRight w:val="0"/>
                              <w:marTop w:val="0"/>
                              <w:marBottom w:val="0"/>
                              <w:divBdr>
                                <w:top w:val="none" w:sz="0" w:space="0" w:color="auto"/>
                                <w:left w:val="none" w:sz="0" w:space="0" w:color="auto"/>
                                <w:bottom w:val="none" w:sz="0" w:space="0" w:color="auto"/>
                                <w:right w:val="none" w:sz="0" w:space="0" w:color="auto"/>
                              </w:divBdr>
                              <w:divsChild>
                                <w:div w:id="1960187162">
                                  <w:marLeft w:val="0"/>
                                  <w:marRight w:val="0"/>
                                  <w:marTop w:val="0"/>
                                  <w:marBottom w:val="0"/>
                                  <w:divBdr>
                                    <w:top w:val="none" w:sz="0" w:space="0" w:color="auto"/>
                                    <w:left w:val="none" w:sz="0" w:space="0" w:color="auto"/>
                                    <w:bottom w:val="none" w:sz="0" w:space="0" w:color="auto"/>
                                    <w:right w:val="none" w:sz="0" w:space="0" w:color="auto"/>
                                  </w:divBdr>
                                  <w:divsChild>
                                    <w:div w:id="1599170046">
                                      <w:marLeft w:val="-146"/>
                                      <w:marRight w:val="-146"/>
                                      <w:marTop w:val="0"/>
                                      <w:marBottom w:val="0"/>
                                      <w:divBdr>
                                        <w:top w:val="none" w:sz="0" w:space="0" w:color="auto"/>
                                        <w:left w:val="none" w:sz="0" w:space="0" w:color="auto"/>
                                        <w:bottom w:val="none" w:sz="0" w:space="0" w:color="auto"/>
                                        <w:right w:val="none" w:sz="0" w:space="0" w:color="auto"/>
                                      </w:divBdr>
                                      <w:divsChild>
                                        <w:div w:id="1229416501">
                                          <w:marLeft w:val="0"/>
                                          <w:marRight w:val="0"/>
                                          <w:marTop w:val="0"/>
                                          <w:marBottom w:val="0"/>
                                          <w:divBdr>
                                            <w:top w:val="none" w:sz="0" w:space="0" w:color="auto"/>
                                            <w:left w:val="none" w:sz="0" w:space="0" w:color="auto"/>
                                            <w:bottom w:val="none" w:sz="0" w:space="0" w:color="auto"/>
                                            <w:right w:val="none" w:sz="0" w:space="0" w:color="auto"/>
                                          </w:divBdr>
                                          <w:divsChild>
                                            <w:div w:id="194067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3564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907715">
      <w:bodyDiv w:val="1"/>
      <w:marLeft w:val="0"/>
      <w:marRight w:val="0"/>
      <w:marTop w:val="0"/>
      <w:marBottom w:val="0"/>
      <w:divBdr>
        <w:top w:val="none" w:sz="0" w:space="0" w:color="auto"/>
        <w:left w:val="none" w:sz="0" w:space="0" w:color="auto"/>
        <w:bottom w:val="none" w:sz="0" w:space="0" w:color="auto"/>
        <w:right w:val="none" w:sz="0" w:space="0" w:color="auto"/>
      </w:divBdr>
    </w:div>
    <w:div w:id="1389642826">
      <w:bodyDiv w:val="1"/>
      <w:marLeft w:val="0"/>
      <w:marRight w:val="0"/>
      <w:marTop w:val="0"/>
      <w:marBottom w:val="0"/>
      <w:divBdr>
        <w:top w:val="none" w:sz="0" w:space="0" w:color="auto"/>
        <w:left w:val="none" w:sz="0" w:space="0" w:color="auto"/>
        <w:bottom w:val="none" w:sz="0" w:space="0" w:color="auto"/>
        <w:right w:val="none" w:sz="0" w:space="0" w:color="auto"/>
      </w:divBdr>
    </w:div>
    <w:div w:id="1419667066">
      <w:bodyDiv w:val="1"/>
      <w:marLeft w:val="0"/>
      <w:marRight w:val="0"/>
      <w:marTop w:val="0"/>
      <w:marBottom w:val="0"/>
      <w:divBdr>
        <w:top w:val="none" w:sz="0" w:space="0" w:color="auto"/>
        <w:left w:val="none" w:sz="0" w:space="0" w:color="auto"/>
        <w:bottom w:val="none" w:sz="0" w:space="0" w:color="auto"/>
        <w:right w:val="none" w:sz="0" w:space="0" w:color="auto"/>
      </w:divBdr>
      <w:divsChild>
        <w:div w:id="1185824661">
          <w:marLeft w:val="0"/>
          <w:marRight w:val="0"/>
          <w:marTop w:val="0"/>
          <w:marBottom w:val="0"/>
          <w:divBdr>
            <w:top w:val="none" w:sz="0" w:space="0" w:color="auto"/>
            <w:left w:val="none" w:sz="0" w:space="0" w:color="auto"/>
            <w:bottom w:val="none" w:sz="0" w:space="0" w:color="auto"/>
            <w:right w:val="none" w:sz="0" w:space="0" w:color="auto"/>
          </w:divBdr>
        </w:div>
      </w:divsChild>
    </w:div>
    <w:div w:id="1669095386">
      <w:bodyDiv w:val="1"/>
      <w:marLeft w:val="0"/>
      <w:marRight w:val="0"/>
      <w:marTop w:val="0"/>
      <w:marBottom w:val="0"/>
      <w:divBdr>
        <w:top w:val="none" w:sz="0" w:space="0" w:color="auto"/>
        <w:left w:val="none" w:sz="0" w:space="0" w:color="auto"/>
        <w:bottom w:val="none" w:sz="0" w:space="0" w:color="auto"/>
        <w:right w:val="none" w:sz="0" w:space="0" w:color="auto"/>
      </w:divBdr>
    </w:div>
    <w:div w:id="2000228043">
      <w:bodyDiv w:val="1"/>
      <w:marLeft w:val="0"/>
      <w:marRight w:val="0"/>
      <w:marTop w:val="0"/>
      <w:marBottom w:val="0"/>
      <w:divBdr>
        <w:top w:val="none" w:sz="0" w:space="0" w:color="auto"/>
        <w:left w:val="none" w:sz="0" w:space="0" w:color="auto"/>
        <w:bottom w:val="none" w:sz="0" w:space="0" w:color="auto"/>
        <w:right w:val="none" w:sz="0" w:space="0" w:color="auto"/>
      </w:divBdr>
      <w:divsChild>
        <w:div w:id="1339455829">
          <w:marLeft w:val="-146"/>
          <w:marRight w:val="-146"/>
          <w:marTop w:val="0"/>
          <w:marBottom w:val="0"/>
          <w:divBdr>
            <w:top w:val="none" w:sz="0" w:space="0" w:color="auto"/>
            <w:left w:val="none" w:sz="0" w:space="0" w:color="auto"/>
            <w:bottom w:val="none" w:sz="0" w:space="0" w:color="auto"/>
            <w:right w:val="none" w:sz="0" w:space="0" w:color="auto"/>
          </w:divBdr>
          <w:divsChild>
            <w:div w:id="1571383509">
              <w:marLeft w:val="0"/>
              <w:marRight w:val="0"/>
              <w:marTop w:val="0"/>
              <w:marBottom w:val="0"/>
              <w:divBdr>
                <w:top w:val="none" w:sz="0" w:space="0" w:color="auto"/>
                <w:left w:val="none" w:sz="0" w:space="0" w:color="auto"/>
                <w:bottom w:val="none" w:sz="0" w:space="0" w:color="auto"/>
                <w:right w:val="none" w:sz="0" w:space="0" w:color="auto"/>
              </w:divBdr>
              <w:divsChild>
                <w:div w:id="2100828988">
                  <w:marLeft w:val="0"/>
                  <w:marRight w:val="0"/>
                  <w:marTop w:val="0"/>
                  <w:marBottom w:val="0"/>
                  <w:divBdr>
                    <w:top w:val="none" w:sz="0" w:space="0" w:color="auto"/>
                    <w:left w:val="none" w:sz="0" w:space="0" w:color="auto"/>
                    <w:bottom w:val="none" w:sz="0" w:space="0" w:color="auto"/>
                    <w:right w:val="none" w:sz="0" w:space="0" w:color="auto"/>
                  </w:divBdr>
                  <w:divsChild>
                    <w:div w:id="124472554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358509309">
          <w:marLeft w:val="0"/>
          <w:marRight w:val="0"/>
          <w:marTop w:val="19"/>
          <w:marBottom w:val="0"/>
          <w:divBdr>
            <w:top w:val="none" w:sz="0" w:space="0" w:color="auto"/>
            <w:left w:val="none" w:sz="0" w:space="0" w:color="auto"/>
            <w:bottom w:val="none" w:sz="0" w:space="0" w:color="auto"/>
            <w:right w:val="none" w:sz="0" w:space="0" w:color="auto"/>
          </w:divBdr>
        </w:div>
      </w:divsChild>
    </w:div>
    <w:div w:id="207673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sunil-kapoor-bhop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2</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60</cp:revision>
  <dcterms:created xsi:type="dcterms:W3CDTF">2026-02-10T11:53:00Z</dcterms:created>
  <dcterms:modified xsi:type="dcterms:W3CDTF">2026-09-04T13:37:00Z</dcterms:modified>
</cp:coreProperties>
</file>