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A7766" w14:textId="77777777" w:rsidR="00CE5752" w:rsidRDefault="00CE57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4E34F21" w14:textId="77777777" w:rsidR="00CE5752" w:rsidRDefault="00CE5752">
      <w:pPr>
        <w:rPr>
          <w:b/>
          <w:color w:val="0000FF"/>
          <w:sz w:val="72"/>
          <w:szCs w:val="72"/>
        </w:rPr>
      </w:pPr>
    </w:p>
    <w:p w14:paraId="4F5FA557" w14:textId="77777777" w:rsidR="00CE5752" w:rsidRDefault="00CE5752">
      <w:pPr>
        <w:jc w:val="center"/>
      </w:pPr>
    </w:p>
    <w:p w14:paraId="2356DA4A" w14:textId="77777777" w:rsidR="00CE5752" w:rsidRDefault="00CE5752">
      <w:pPr>
        <w:jc w:val="center"/>
      </w:pPr>
    </w:p>
    <w:p w14:paraId="560120FF" w14:textId="77777777" w:rsidR="00CE5752" w:rsidRDefault="00EA126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Charter Document</w:t>
      </w:r>
    </w:p>
    <w:p w14:paraId="045BC7DB" w14:textId="77777777" w:rsidR="00CE5752" w:rsidRDefault="00EA126D">
      <w:pPr>
        <w:spacing w:before="120" w:after="120"/>
        <w:jc w:val="center"/>
      </w:pPr>
      <w:r>
        <w:rPr>
          <w:noProof/>
          <w:lang w:eastAsia="en-US"/>
        </w:rPr>
        <w:drawing>
          <wp:inline distT="0" distB="0" distL="114300" distR="114300" wp14:anchorId="4931B7BA" wp14:editId="13622F78">
            <wp:extent cx="5486400" cy="914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EE1A4" w14:textId="394E0B13" w:rsidR="00CE5752" w:rsidRDefault="00EA126D">
      <w:pPr>
        <w:tabs>
          <w:tab w:val="left" w:pos="1980"/>
        </w:tabs>
        <w:spacing w:before="120"/>
      </w:pPr>
      <w:r>
        <w:rPr>
          <w:b/>
          <w:sz w:val="22"/>
          <w:szCs w:val="22"/>
        </w:rPr>
        <w:t>Project Name:</w:t>
      </w:r>
      <w:r w:rsidR="00320849">
        <w:rPr>
          <w:sz w:val="22"/>
          <w:szCs w:val="22"/>
        </w:rPr>
        <w:t xml:space="preserve">        Predicting the performance of an employees working from remote      locations</w:t>
      </w:r>
    </w:p>
    <w:p w14:paraId="65F33C8C" w14:textId="77777777" w:rsidR="00CE5752" w:rsidRDefault="00EA126D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 xml:space="preserve">Department:           </w:t>
      </w:r>
      <w:r>
        <w:rPr>
          <w:sz w:val="22"/>
          <w:szCs w:val="22"/>
        </w:rPr>
        <w:t>HR</w:t>
      </w:r>
    </w:p>
    <w:p w14:paraId="3F66BD3F" w14:textId="18EFCC4A" w:rsidR="00CE5752" w:rsidRDefault="00EA126D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Focus Area:</w:t>
      </w:r>
      <w:r>
        <w:rPr>
          <w:sz w:val="22"/>
          <w:szCs w:val="22"/>
        </w:rPr>
        <w:tab/>
        <w:t>Employee perfor</w:t>
      </w:r>
      <w:r w:rsidR="00320849">
        <w:rPr>
          <w:sz w:val="22"/>
          <w:szCs w:val="22"/>
        </w:rPr>
        <w:t>mance Analysis Working from remote locations</w:t>
      </w:r>
      <w:r>
        <w:rPr>
          <w:sz w:val="22"/>
          <w:szCs w:val="22"/>
        </w:rPr>
        <w:t>.</w:t>
      </w:r>
    </w:p>
    <w:p w14:paraId="6376F36D" w14:textId="77777777" w:rsidR="00CE5752" w:rsidRDefault="00EA126D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Product/Process:</w:t>
      </w:r>
      <w:r>
        <w:rPr>
          <w:sz w:val="22"/>
          <w:szCs w:val="22"/>
        </w:rPr>
        <w:tab/>
        <w:t>Data Extraction, Analysis, Data Pre-Processing, Model Building.</w:t>
      </w:r>
    </w:p>
    <w:p w14:paraId="656578C2" w14:textId="77777777" w:rsidR="00CE5752" w:rsidRDefault="00EA126D">
      <w:pPr>
        <w:spacing w:before="240" w:after="240"/>
        <w:jc w:val="center"/>
      </w:pPr>
      <w:r>
        <w:rPr>
          <w:noProof/>
          <w:lang w:eastAsia="en-US"/>
        </w:rPr>
        <w:drawing>
          <wp:inline distT="0" distB="0" distL="114300" distR="114300" wp14:anchorId="38C3D15B" wp14:editId="4B4363D4">
            <wp:extent cx="5486400" cy="9144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6945B" w14:textId="77777777" w:rsidR="00CE5752" w:rsidRDefault="00EA126D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>Prepared By</w:t>
      </w:r>
    </w:p>
    <w:tbl>
      <w:tblPr>
        <w:tblStyle w:val="a"/>
        <w:tblW w:w="849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248"/>
      </w:tblGrid>
      <w:tr w:rsidR="00CE5752" w14:paraId="0E4B300B" w14:textId="77777777">
        <w:trPr>
          <w:trHeight w:val="245"/>
        </w:trPr>
        <w:tc>
          <w:tcPr>
            <w:tcW w:w="42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43060D6C" w14:textId="77777777" w:rsidR="00CE5752" w:rsidRDefault="00EA126D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Document Owner(s)</w:t>
            </w:r>
          </w:p>
        </w:tc>
        <w:tc>
          <w:tcPr>
            <w:tcW w:w="42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A3DC213" w14:textId="77777777" w:rsidR="00CE5752" w:rsidRDefault="00EA126D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Project/Organization Role</w:t>
            </w:r>
          </w:p>
        </w:tc>
      </w:tr>
      <w:tr w:rsidR="00CE5752" w14:paraId="3251544F" w14:textId="77777777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757EC101" w14:textId="20D39D06" w:rsidR="00CE5752" w:rsidRDefault="0032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t>Bhaskar Chakali</w:t>
            </w: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1ABF273F" w14:textId="77777777" w:rsidR="00CE5752" w:rsidRDefault="00EA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  <w:r>
              <w:t>INNODATATICS</w:t>
            </w:r>
          </w:p>
        </w:tc>
      </w:tr>
      <w:tr w:rsidR="00CE5752" w14:paraId="77181DDF" w14:textId="77777777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751C2BEB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54CDD2AD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</w:p>
        </w:tc>
      </w:tr>
      <w:tr w:rsidR="00CE5752" w14:paraId="3C3BF28B" w14:textId="77777777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733EEAD8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4FC463F8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</w:p>
        </w:tc>
      </w:tr>
      <w:tr w:rsidR="00CE5752" w14:paraId="74FDC38E" w14:textId="77777777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62D482FB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0DB1B1C6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</w:pPr>
          </w:p>
        </w:tc>
      </w:tr>
      <w:tr w:rsidR="00CE5752" w14:paraId="42AA8828" w14:textId="77777777">
        <w:trPr>
          <w:trHeight w:val="336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46441B7E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</w:pP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3DDF82D2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</w:pPr>
          </w:p>
        </w:tc>
      </w:tr>
      <w:tr w:rsidR="00CE5752" w14:paraId="3D622580" w14:textId="77777777">
        <w:trPr>
          <w:trHeight w:val="336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23364684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</w:pP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743C0393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</w:pPr>
          </w:p>
        </w:tc>
      </w:tr>
    </w:tbl>
    <w:p w14:paraId="79456627" w14:textId="77777777" w:rsidR="00CE5752" w:rsidRDefault="00CE5752"/>
    <w:p w14:paraId="289457EE" w14:textId="77777777" w:rsidR="00CE5752" w:rsidRDefault="00CE5752"/>
    <w:p w14:paraId="5DFE1209" w14:textId="77777777" w:rsidR="00CE5752" w:rsidRDefault="00EA126D">
      <w:pPr>
        <w:spacing w:before="360" w:after="120"/>
        <w:rPr>
          <w:b/>
          <w:sz w:val="26"/>
          <w:szCs w:val="26"/>
        </w:rPr>
      </w:pPr>
      <w:r>
        <w:br w:type="page"/>
      </w:r>
      <w:r>
        <w:rPr>
          <w:b/>
          <w:sz w:val="26"/>
          <w:szCs w:val="26"/>
        </w:rPr>
        <w:lastRenderedPageBreak/>
        <w:t>TABLE OF CONTENTS</w:t>
      </w:r>
    </w:p>
    <w:sdt>
      <w:sdtPr>
        <w:id w:val="-647126562"/>
        <w:docPartObj>
          <w:docPartGallery w:val="Table of Contents"/>
          <w:docPartUnique/>
        </w:docPartObj>
      </w:sdtPr>
      <w:sdtEndPr/>
      <w:sdtContent>
        <w:p w14:paraId="7706D588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b/>
                <w:smallCaps/>
                <w:color w:val="000000"/>
              </w:rPr>
              <w:t>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CHARTER PURPOSE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5C3AC2AF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b/>
                <w:smallCaps/>
                <w:color w:val="000000"/>
              </w:rPr>
              <w:t>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EXECUTIVE SUMMARY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554B8C37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smallCaps/>
                <w:color w:val="000000"/>
              </w:rPr>
              <w:t>3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OVERVIEW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4E4EEF40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smallCaps/>
                <w:color w:val="000000"/>
              </w:rPr>
              <w:t>4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SCOPE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453D38DA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4.1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Goals and Objectives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58BACB6D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4.2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Project Deliverables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111AF256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4.3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Deliverables Out of Scope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51CF89A2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color w:val="000000"/>
              </w:rPr>
              <w:t>4.4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Project Duration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21DFF521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smallCaps/>
                <w:color w:val="000000"/>
              </w:rPr>
              <w:t>5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CONDITIONS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27CBAE55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color w:val="000000"/>
              </w:rPr>
              <w:t>5.1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Project Assumptions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4BEBC753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color w:val="000000"/>
              </w:rPr>
              <w:t>5.2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Project Issues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2F4A89D4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color w:val="000000"/>
              </w:rPr>
              <w:t>5.3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Project Risks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59965937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>
              <w:rPr>
                <w:color w:val="000000"/>
              </w:rPr>
              <w:t>5.4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Project Constraints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77E96C97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b/>
                <w:smallCaps/>
                <w:color w:val="000000"/>
              </w:rPr>
              <w:t>6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Structure Approach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50F7E659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b/>
                <w:smallCaps/>
                <w:color w:val="000000"/>
              </w:rPr>
              <w:t>7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Team Organization Plans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514CCA29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00"/>
              </w:rPr>
              <w:t>8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PROJECT REFERENCES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09F45AF8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smallCaps/>
                <w:color w:val="000000"/>
              </w:rPr>
              <w:t>9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APPROVALS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7E5287EC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240"/>
            <w:ind w:left="418" w:hanging="41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smallCaps/>
                <w:color w:val="000000"/>
              </w:rPr>
              <w:t>10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APPENDICES</w:t>
          </w:r>
          <w:r>
            <w:rPr>
              <w:b/>
              <w:smallCaps/>
              <w:color w:val="000000"/>
            </w:rPr>
            <w:tab/>
            <w:t>8</w:t>
          </w:r>
          <w:r>
            <w:fldChar w:fldCharType="end"/>
          </w:r>
        </w:p>
        <w:p w14:paraId="3F3572E7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  <w:tab w:val="left" w:pos="1138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color w:val="000000"/>
              </w:rPr>
              <w:t>10.1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Document Guidelines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0085DFAA" w14:textId="77777777" w:rsidR="00CE5752" w:rsidRDefault="00EA12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630"/>
              <w:tab w:val="left" w:pos="1138"/>
            </w:tabs>
            <w:spacing w:before="240"/>
            <w:ind w:left="1138" w:hanging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color w:val="000000"/>
              </w:rPr>
              <w:t>10.2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</w:rPr>
            <w:t>Project Charter Document Sections Omitted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2AE224C5" w14:textId="77777777" w:rsidR="00CE5752" w:rsidRDefault="00EA126D">
          <w:pPr>
            <w:ind w:left="1138" w:hanging="720"/>
          </w:pPr>
          <w:r>
            <w:fldChar w:fldCharType="end"/>
          </w:r>
        </w:p>
      </w:sdtContent>
    </w:sdt>
    <w:p w14:paraId="40A97342" w14:textId="77777777" w:rsidR="00CE5752" w:rsidRDefault="00EA126D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0" w:name="_1fob9te" w:colFirst="0" w:colLast="0"/>
      <w:bookmarkEnd w:id="0"/>
      <w:r>
        <w:br w:type="page"/>
      </w:r>
      <w:r>
        <w:rPr>
          <w:sz w:val="26"/>
          <w:szCs w:val="26"/>
        </w:rPr>
        <w:t xml:space="preserve">PROJECT CHARTER </w:t>
      </w:r>
      <w:r>
        <w:rPr>
          <w:sz w:val="26"/>
          <w:szCs w:val="26"/>
        </w:rPr>
        <w:t>PURPOSE</w:t>
      </w:r>
    </w:p>
    <w:p w14:paraId="3FB77A37" w14:textId="77777777" w:rsidR="00CE5752" w:rsidRDefault="00CE5752">
      <w:pPr>
        <w:spacing w:before="120"/>
        <w:ind w:left="590"/>
        <w:rPr>
          <w:b/>
        </w:rPr>
      </w:pPr>
    </w:p>
    <w:p w14:paraId="7CD859DB" w14:textId="77777777" w:rsidR="00CE5752" w:rsidRDefault="00EA126D">
      <w:pPr>
        <w:spacing w:before="240"/>
        <w:ind w:left="90" w:hanging="585"/>
        <w:jc w:val="both"/>
      </w:pPr>
      <w:r>
        <w:t xml:space="preserve">          The project charter defines the scope, objectives, and overall approach for the work to be completed. It is a critical element for initiating, planning, executing, controlling, and assessing the project. It should be the single point of reference</w:t>
      </w:r>
      <w:r>
        <w:t xml:space="preserve"> on the project for project goals and objectives, scope, organization, estimates, work plan, and budget. In addition, it serves as a contract between the Project Team and the Project Sponsors, stating what will be delivered according to the budget, time co</w:t>
      </w:r>
      <w:r>
        <w:t>nstraints, risks, resources, and standards agreed upon for the project.</w:t>
      </w:r>
    </w:p>
    <w:p w14:paraId="12FC2A83" w14:textId="77777777" w:rsidR="00CE5752" w:rsidRDefault="00EA126D">
      <w:pPr>
        <w:spacing w:before="240" w:after="120"/>
      </w:pPr>
      <w:r>
        <w:rPr>
          <w:noProof/>
          <w:lang w:eastAsia="en-US"/>
        </w:rPr>
        <w:drawing>
          <wp:inline distT="0" distB="0" distL="114300" distR="114300" wp14:anchorId="735998B3" wp14:editId="4F43FF51">
            <wp:extent cx="5486400" cy="914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7921E" w14:textId="77777777" w:rsidR="00CE5752" w:rsidRDefault="00EA126D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1" w:name="_3znysh7" w:colFirst="0" w:colLast="0"/>
      <w:bookmarkEnd w:id="1"/>
      <w:r>
        <w:rPr>
          <w:sz w:val="26"/>
          <w:szCs w:val="26"/>
        </w:rPr>
        <w:t>PROJECT EXECUTIVE SUMMARY</w:t>
      </w:r>
    </w:p>
    <w:p w14:paraId="2AAD8162" w14:textId="77777777" w:rsidR="00CE5752" w:rsidRDefault="00EA126D">
      <w:pPr>
        <w:numPr>
          <w:ilvl w:val="0"/>
          <w:numId w:val="4"/>
        </w:numPr>
        <w:spacing w:before="80"/>
        <w:ind w:left="900" w:hanging="310"/>
      </w:pPr>
      <w:r w:rsidRPr="00806215">
        <w:rPr>
          <w:b/>
          <w:bCs/>
        </w:rPr>
        <w:t>Project goals</w:t>
      </w:r>
      <w:r>
        <w:t>: To Calculate the Performance of an Employee in Remote Location.</w:t>
      </w:r>
    </w:p>
    <w:p w14:paraId="5D496970" w14:textId="77777777" w:rsidR="00CE5752" w:rsidRDefault="00CE5752">
      <w:pPr>
        <w:spacing w:before="80"/>
        <w:ind w:left="1440"/>
      </w:pPr>
    </w:p>
    <w:p w14:paraId="645EC98C" w14:textId="77777777" w:rsidR="00CE5752" w:rsidRDefault="00EA126D">
      <w:pPr>
        <w:numPr>
          <w:ilvl w:val="0"/>
          <w:numId w:val="4"/>
        </w:numPr>
        <w:spacing w:before="80"/>
        <w:ind w:left="900" w:hanging="310"/>
      </w:pPr>
      <w:r w:rsidRPr="00806215">
        <w:rPr>
          <w:b/>
          <w:bCs/>
        </w:rPr>
        <w:t>Objectives</w:t>
      </w:r>
      <w:r>
        <w:t xml:space="preserve">:  </w:t>
      </w:r>
    </w:p>
    <w:p w14:paraId="2366F43A" w14:textId="77777777" w:rsidR="00CE5752" w:rsidRDefault="00EA126D">
      <w:pPr>
        <w:spacing w:before="80"/>
        <w:ind w:left="720"/>
      </w:pPr>
      <w:r>
        <w:t>Maximize: Increase Employee Productivity and improve their ski</w:t>
      </w:r>
      <w:r>
        <w:t>ll set towards the organization goals.</w:t>
      </w:r>
    </w:p>
    <w:p w14:paraId="3FB40BEB" w14:textId="77777777" w:rsidR="00CE5752" w:rsidRDefault="00EA126D">
      <w:pPr>
        <w:numPr>
          <w:ilvl w:val="0"/>
          <w:numId w:val="4"/>
        </w:numPr>
        <w:spacing w:before="80"/>
        <w:ind w:left="900" w:hanging="310"/>
      </w:pPr>
      <w:r w:rsidRPr="00806215">
        <w:rPr>
          <w:b/>
          <w:bCs/>
        </w:rPr>
        <w:t>Scope</w:t>
      </w:r>
      <w:r>
        <w:t>: The scope of this Project is to motivate and enhance the employee's Skillset so that they can improve their productivity and perform efficiently towards organization goals.</w:t>
      </w:r>
      <w:r>
        <w:rPr>
          <w:sz w:val="6"/>
          <w:szCs w:val="6"/>
        </w:rPr>
        <w:t xml:space="preserve"> </w:t>
      </w:r>
    </w:p>
    <w:p w14:paraId="793A0EB5" w14:textId="77777777" w:rsidR="00CE5752" w:rsidRDefault="00EA126D">
      <w:pPr>
        <w:spacing w:before="240" w:after="120"/>
      </w:pPr>
      <w:r>
        <w:rPr>
          <w:noProof/>
          <w:lang w:eastAsia="en-US"/>
        </w:rPr>
        <w:drawing>
          <wp:inline distT="0" distB="0" distL="114300" distR="114300" wp14:anchorId="7EA69CAA" wp14:editId="58D52895">
            <wp:extent cx="5486400" cy="9144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33BE0" w14:textId="77777777" w:rsidR="00CE5752" w:rsidRDefault="00EA126D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2" w:name="_2et92p0" w:colFirst="0" w:colLast="0"/>
      <w:bookmarkEnd w:id="2"/>
      <w:r>
        <w:rPr>
          <w:sz w:val="26"/>
          <w:szCs w:val="26"/>
        </w:rPr>
        <w:t>PROJECT OVERVIEW</w:t>
      </w:r>
    </w:p>
    <w:p w14:paraId="6B2CDF9B" w14:textId="77777777" w:rsidR="00CE5752" w:rsidRDefault="00EA126D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t>By evaluating emp</w:t>
      </w:r>
      <w:r>
        <w:t>loyee performance, we can suggest that they take appropriate action and make changes in their strategies So that they can help the individual growth of employees.</w:t>
      </w:r>
    </w:p>
    <w:p w14:paraId="338B3858" w14:textId="77777777" w:rsidR="00CE5752" w:rsidRDefault="00EA126D">
      <w:pPr>
        <w:spacing w:before="240" w:after="120"/>
      </w:pPr>
      <w:r>
        <w:rPr>
          <w:noProof/>
          <w:lang w:eastAsia="en-US"/>
        </w:rPr>
        <w:drawing>
          <wp:inline distT="0" distB="0" distL="114300" distR="114300" wp14:anchorId="0482BBAB" wp14:editId="266632F0">
            <wp:extent cx="5486400" cy="9144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D4555" w14:textId="77777777" w:rsidR="00CE5752" w:rsidRDefault="00EA126D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3" w:name="_tyjcwt" w:colFirst="0" w:colLast="0"/>
      <w:bookmarkEnd w:id="3"/>
      <w:r>
        <w:rPr>
          <w:sz w:val="26"/>
          <w:szCs w:val="26"/>
        </w:rPr>
        <w:t>PROJECT SCOPE</w:t>
      </w:r>
    </w:p>
    <w:p w14:paraId="5559C504" w14:textId="77777777" w:rsidR="00CE5752" w:rsidRDefault="00EA126D">
      <w:pPr>
        <w:pStyle w:val="Heading2"/>
        <w:numPr>
          <w:ilvl w:val="1"/>
          <w:numId w:val="5"/>
        </w:numPr>
        <w:spacing w:before="480" w:after="240"/>
      </w:pPr>
      <w:bookmarkStart w:id="4" w:name="_3dy6vkm" w:colFirst="0" w:colLast="0"/>
      <w:bookmarkEnd w:id="4"/>
      <w:r>
        <w:t>Goals and Objectives</w:t>
      </w:r>
    </w:p>
    <w:tbl>
      <w:tblPr>
        <w:tblStyle w:val="a1"/>
        <w:tblW w:w="803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2"/>
        <w:gridCol w:w="5343"/>
      </w:tblGrid>
      <w:tr w:rsidR="00CE5752" w14:paraId="4EB89568" w14:textId="77777777">
        <w:trPr>
          <w:trHeight w:val="288"/>
        </w:trPr>
        <w:tc>
          <w:tcPr>
            <w:tcW w:w="269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6FE7FD19" w14:textId="77777777" w:rsidR="00CE5752" w:rsidRDefault="00EA126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Goals</w:t>
            </w:r>
          </w:p>
        </w:tc>
        <w:tc>
          <w:tcPr>
            <w:tcW w:w="534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1E58F56" w14:textId="77777777" w:rsidR="00CE5752" w:rsidRDefault="00EA126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Objectives</w:t>
            </w:r>
          </w:p>
        </w:tc>
      </w:tr>
      <w:tr w:rsidR="00CE5752" w14:paraId="78FB134F" w14:textId="77777777">
        <w:tc>
          <w:tcPr>
            <w:tcW w:w="269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489558" w14:textId="77777777" w:rsidR="00CE5752" w:rsidRDefault="00EA126D">
            <w:pPr>
              <w:spacing w:before="80"/>
            </w:pPr>
            <w:r>
              <w:t xml:space="preserve">To Calculate the Performance of an </w:t>
            </w:r>
            <w:r>
              <w:t>Employee in Remote Location.</w:t>
            </w:r>
          </w:p>
          <w:p w14:paraId="6D960D49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0"/>
              <w:rPr>
                <w:color w:val="000000"/>
              </w:rPr>
            </w:pPr>
          </w:p>
        </w:tc>
        <w:tc>
          <w:tcPr>
            <w:tcW w:w="534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888BD4" w14:textId="77777777" w:rsidR="00CE5752" w:rsidRDefault="00EA126D">
            <w:pPr>
              <w:numPr>
                <w:ilvl w:val="0"/>
                <w:numId w:val="7"/>
              </w:numPr>
            </w:pPr>
            <w:r>
              <w:t>Maximize: Increase Employee Productivity and improve their skillset towards the organization goals.</w:t>
            </w:r>
          </w:p>
          <w:p w14:paraId="0169037C" w14:textId="77777777" w:rsidR="00CE5752" w:rsidRDefault="00CE5752">
            <w:pPr>
              <w:ind w:left="360"/>
              <w:rPr>
                <w:color w:val="000000"/>
              </w:rPr>
            </w:pPr>
          </w:p>
          <w:p w14:paraId="34B759C1" w14:textId="77777777" w:rsidR="00CE5752" w:rsidRDefault="00CE5752">
            <w:pPr>
              <w:ind w:left="360"/>
            </w:pPr>
          </w:p>
        </w:tc>
      </w:tr>
    </w:tbl>
    <w:p w14:paraId="5320AD01" w14:textId="77777777" w:rsidR="00CE5752" w:rsidRDefault="00EA126D">
      <w:pPr>
        <w:pStyle w:val="Heading2"/>
        <w:numPr>
          <w:ilvl w:val="1"/>
          <w:numId w:val="5"/>
        </w:numPr>
        <w:spacing w:before="480" w:after="240"/>
      </w:pPr>
      <w:bookmarkStart w:id="5" w:name="_1t3h5sf" w:colFirst="0" w:colLast="0"/>
      <w:bookmarkEnd w:id="5"/>
      <w:r>
        <w:t>Project Deliverables</w:t>
      </w:r>
    </w:p>
    <w:tbl>
      <w:tblPr>
        <w:tblStyle w:val="a2"/>
        <w:tblW w:w="803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5"/>
        <w:gridCol w:w="5330"/>
      </w:tblGrid>
      <w:tr w:rsidR="00CE5752" w14:paraId="72FCF855" w14:textId="77777777">
        <w:trPr>
          <w:trHeight w:val="288"/>
        </w:trPr>
        <w:tc>
          <w:tcPr>
            <w:tcW w:w="270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799E5CB" w14:textId="77777777" w:rsidR="00CE5752" w:rsidRDefault="00EA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Milestone</w:t>
            </w:r>
          </w:p>
        </w:tc>
        <w:tc>
          <w:tcPr>
            <w:tcW w:w="533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6115BD6" w14:textId="77777777" w:rsidR="00CE5752" w:rsidRDefault="00EA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Deliverable</w:t>
            </w:r>
          </w:p>
        </w:tc>
      </w:tr>
      <w:tr w:rsidR="00CE5752" w14:paraId="3225EFA5" w14:textId="77777777"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CFBBAE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Identifying Constraints and design the project architecture, explore various </w:t>
            </w:r>
            <w:r>
              <w:rPr>
                <w:color w:val="000000"/>
              </w:rPr>
              <w:t>public forums to collect relevant data, Data Preparation.</w:t>
            </w:r>
          </w:p>
        </w:tc>
        <w:tc>
          <w:tcPr>
            <w:tcW w:w="53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5FE424" w14:textId="77777777" w:rsidR="00CE5752" w:rsidRDefault="00EA126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Deliverable 1.1—Identifying Constraints and design the project architecture.  </w:t>
            </w:r>
          </w:p>
          <w:p w14:paraId="5AC02280" w14:textId="77777777" w:rsidR="00CE5752" w:rsidRDefault="00EA126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Deliverable 1.2—Explore various public forums to collect relevant data. </w:t>
            </w:r>
          </w:p>
          <w:p w14:paraId="17F87825" w14:textId="77777777" w:rsidR="00CE5752" w:rsidRDefault="00EA126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1.3— Data Preparation</w:t>
            </w:r>
          </w:p>
        </w:tc>
      </w:tr>
      <w:tr w:rsidR="00CE5752" w14:paraId="30E9D132" w14:textId="77777777"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675C5D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EDA and </w:t>
            </w:r>
            <w:r>
              <w:rPr>
                <w:color w:val="000000"/>
              </w:rPr>
              <w:t>Descriptive Analytics, Model Building for Association (Fuzzy Algorithm) and Recommendation</w:t>
            </w:r>
          </w:p>
        </w:tc>
        <w:tc>
          <w:tcPr>
            <w:tcW w:w="53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4F4A4E" w14:textId="77777777" w:rsidR="00CE5752" w:rsidRDefault="00EA126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2.1— EDA and Descriptive Analytics</w:t>
            </w:r>
          </w:p>
          <w:p w14:paraId="48E2692D" w14:textId="77777777" w:rsidR="00CE5752" w:rsidRDefault="00EA126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2.2— Model Building for Association (Fuzzy Algorithm) and Recommendation</w:t>
            </w:r>
          </w:p>
        </w:tc>
      </w:tr>
      <w:tr w:rsidR="00CE5752" w14:paraId="44F1EB2C" w14:textId="77777777"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0B2995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Model Evaluation, tuning and </w:t>
            </w:r>
            <w:r>
              <w:rPr>
                <w:color w:val="000000"/>
              </w:rPr>
              <w:t>insights, Deployment</w:t>
            </w:r>
          </w:p>
          <w:p w14:paraId="6846F85E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  <w:tc>
          <w:tcPr>
            <w:tcW w:w="53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B313AE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3.1— Model Evaluation, tuning and insights.</w:t>
            </w:r>
          </w:p>
          <w:p w14:paraId="4206B268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3. 2— Deployment</w:t>
            </w:r>
          </w:p>
          <w:p w14:paraId="15F72277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E5752" w14:paraId="54F14AFF" w14:textId="77777777"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FD7DCD1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Show case and review, Final Presentation and documentation, Handover and KT.</w:t>
            </w:r>
          </w:p>
        </w:tc>
        <w:tc>
          <w:tcPr>
            <w:tcW w:w="53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3EEBA1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Deliverable4.1 – show case and review</w:t>
            </w:r>
          </w:p>
          <w:p w14:paraId="73E2780C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Deliverable4.2 – Final </w:t>
            </w:r>
            <w:r>
              <w:rPr>
                <w:color w:val="000000"/>
              </w:rPr>
              <w:t>Presentation and documentation</w:t>
            </w:r>
          </w:p>
          <w:p w14:paraId="5224482A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Deliverable4.3 – Handover and KT</w:t>
            </w:r>
          </w:p>
        </w:tc>
      </w:tr>
    </w:tbl>
    <w:p w14:paraId="47D70D60" w14:textId="77777777" w:rsidR="00CE5752" w:rsidRDefault="00EA126D">
      <w:pPr>
        <w:pStyle w:val="Heading2"/>
        <w:numPr>
          <w:ilvl w:val="1"/>
          <w:numId w:val="5"/>
        </w:numPr>
        <w:spacing w:before="480" w:after="240"/>
      </w:pPr>
      <w:bookmarkStart w:id="6" w:name="_4d34og8" w:colFirst="0" w:colLast="0"/>
      <w:bookmarkEnd w:id="6"/>
      <w:r>
        <w:t>Deliverables Out of Scope</w:t>
      </w:r>
    </w:p>
    <w:p w14:paraId="2028F591" w14:textId="77777777" w:rsidR="00CE5752" w:rsidRDefault="00EA12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designs </w:t>
      </w:r>
    </w:p>
    <w:p w14:paraId="5E617F69" w14:textId="77777777" w:rsidR="00CE5752" w:rsidRDefault="00EA12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mobile app</w:t>
      </w:r>
    </w:p>
    <w:p w14:paraId="5D61C0C6" w14:textId="77777777" w:rsidR="00CE5752" w:rsidRDefault="00EA126D">
      <w:pPr>
        <w:pStyle w:val="Heading2"/>
        <w:numPr>
          <w:ilvl w:val="1"/>
          <w:numId w:val="5"/>
        </w:numPr>
        <w:spacing w:before="480" w:after="240"/>
      </w:pPr>
      <w:bookmarkStart w:id="7" w:name="_2s8eyo1" w:colFirst="0" w:colLast="0"/>
      <w:bookmarkEnd w:id="7"/>
      <w:r>
        <w:t>Project Duration (start date: 15/09/2021 End date: 15/10/2021)</w:t>
      </w:r>
    </w:p>
    <w:tbl>
      <w:tblPr>
        <w:tblStyle w:val="a3"/>
        <w:tblW w:w="659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3150"/>
        <w:gridCol w:w="1383"/>
      </w:tblGrid>
      <w:tr w:rsidR="00320849" w14:paraId="35807493" w14:textId="77777777" w:rsidTr="00320849">
        <w:trPr>
          <w:trHeight w:val="288"/>
        </w:trPr>
        <w:tc>
          <w:tcPr>
            <w:tcW w:w="206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A2D5FC6" w14:textId="77777777" w:rsidR="00320849" w:rsidRDefault="0032084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Milestone</w:t>
            </w:r>
          </w:p>
        </w:tc>
        <w:tc>
          <w:tcPr>
            <w:tcW w:w="315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04F4D9D" w14:textId="77777777" w:rsidR="00320849" w:rsidRDefault="0032084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Deliverable(s) Included</w:t>
            </w:r>
          </w:p>
        </w:tc>
        <w:tc>
          <w:tcPr>
            <w:tcW w:w="138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D6136CF" w14:textId="77777777" w:rsidR="00320849" w:rsidRDefault="0032084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Confidence Level</w:t>
            </w:r>
          </w:p>
        </w:tc>
      </w:tr>
      <w:tr w:rsidR="00320849" w14:paraId="250210D7" w14:textId="77777777" w:rsidTr="00320849"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04E8EC" w14:textId="77777777" w:rsidR="00320849" w:rsidRDefault="0032084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Identifying Constraints and design the project architecture, explore various public forums to collect relevant data, Data Preparation.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CB86D5" w14:textId="77777777" w:rsidR="00320849" w:rsidRDefault="0032084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Deliverable 1.1—Identifying Constraints and design the project architecture.  </w:t>
            </w:r>
          </w:p>
          <w:p w14:paraId="65008CC4" w14:textId="77777777" w:rsidR="00320849" w:rsidRDefault="0032084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Deliverable 1.2—Explore various public forums to collect relevant data. </w:t>
            </w:r>
          </w:p>
          <w:p w14:paraId="612530EA" w14:textId="77777777" w:rsidR="00320849" w:rsidRDefault="0032084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1.3— Data Preparation</w:t>
            </w: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D2688E" w14:textId="77777777" w:rsidR="00320849" w:rsidRDefault="00320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[High]</w:t>
            </w:r>
          </w:p>
        </w:tc>
      </w:tr>
      <w:tr w:rsidR="00320849" w14:paraId="0507608F" w14:textId="77777777" w:rsidTr="00320849"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4CC851" w14:textId="77777777" w:rsidR="00320849" w:rsidRDefault="0032084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EDA and Descriptive Analytics, Model Building for Association (Fuzzy Algorithm) and Recommendation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616B13" w14:textId="77777777" w:rsidR="00320849" w:rsidRDefault="0032084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2.1— EDA and Descriptive Analytics</w:t>
            </w:r>
          </w:p>
          <w:p w14:paraId="2555780B" w14:textId="77777777" w:rsidR="00320849" w:rsidRDefault="0032084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2.2— Model Building for Association (Fuzzy Algorithm) and Recommendation</w:t>
            </w: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EB040D" w14:textId="77777777" w:rsidR="00320849" w:rsidRDefault="00320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[High]</w:t>
            </w:r>
          </w:p>
        </w:tc>
      </w:tr>
      <w:tr w:rsidR="00320849" w14:paraId="02CC69FE" w14:textId="77777777" w:rsidTr="00320849">
        <w:trPr>
          <w:trHeight w:val="1355"/>
        </w:trPr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100EC4" w14:textId="77777777" w:rsidR="00320849" w:rsidRDefault="003208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Model Evaluation, tuning and insights, Deployment</w:t>
            </w:r>
          </w:p>
          <w:p w14:paraId="0E132D41" w14:textId="77777777" w:rsidR="00320849" w:rsidRDefault="00320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69D843" w14:textId="77777777" w:rsidR="00320849" w:rsidRDefault="0032084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3.1— Model Evaluation, tuning and insights.</w:t>
            </w:r>
          </w:p>
          <w:p w14:paraId="0B9A5763" w14:textId="77777777" w:rsidR="00320849" w:rsidRDefault="0032084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3. 2— Deployment</w:t>
            </w: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172AA9" w14:textId="77777777" w:rsidR="00320849" w:rsidRDefault="00320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[High]</w:t>
            </w:r>
          </w:p>
        </w:tc>
      </w:tr>
      <w:tr w:rsidR="00320849" w14:paraId="51300A74" w14:textId="77777777" w:rsidTr="00320849">
        <w:trPr>
          <w:trHeight w:val="1616"/>
        </w:trPr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0AEB85" w14:textId="77777777" w:rsidR="00320849" w:rsidRDefault="0032084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</w:pPr>
            <w:r>
              <w:rPr>
                <w:color w:val="000000"/>
              </w:rPr>
              <w:t>Show case and review, Final Presentation and documentation, Handover and KT.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949067" w14:textId="77777777" w:rsidR="00320849" w:rsidRDefault="0032084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Deliverable4.1 – show case and review</w:t>
            </w:r>
          </w:p>
          <w:p w14:paraId="6174B26F" w14:textId="77777777" w:rsidR="00320849" w:rsidRDefault="0032084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4.2 – Final Presentation and documentation</w:t>
            </w:r>
          </w:p>
          <w:p w14:paraId="54EE3632" w14:textId="77777777" w:rsidR="00320849" w:rsidRDefault="0032084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4.3 – Handover and KT</w:t>
            </w: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A20F41" w14:textId="77777777" w:rsidR="00320849" w:rsidRDefault="00320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[Medium]</w:t>
            </w:r>
          </w:p>
        </w:tc>
      </w:tr>
    </w:tbl>
    <w:p w14:paraId="3B0DD5D0" w14:textId="77777777" w:rsidR="00CE5752" w:rsidRDefault="00EA126D">
      <w:pPr>
        <w:spacing w:before="240" w:after="120"/>
      </w:pPr>
      <w:r>
        <w:rPr>
          <w:noProof/>
          <w:lang w:eastAsia="en-US"/>
        </w:rPr>
        <w:drawing>
          <wp:inline distT="0" distB="0" distL="114300" distR="114300" wp14:anchorId="39BCF449" wp14:editId="20F458DB">
            <wp:extent cx="5486400" cy="9144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065F4" w14:textId="77777777" w:rsidR="00CE5752" w:rsidRDefault="00EA126D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8" w:name="_17dp8vu" w:colFirst="0" w:colLast="0"/>
      <w:bookmarkEnd w:id="8"/>
      <w:r>
        <w:rPr>
          <w:sz w:val="26"/>
          <w:szCs w:val="26"/>
        </w:rPr>
        <w:t>PROJECT CONDITIONS</w:t>
      </w:r>
    </w:p>
    <w:p w14:paraId="01E40FDF" w14:textId="77777777" w:rsidR="00CE5752" w:rsidRDefault="00EA126D">
      <w:pPr>
        <w:pStyle w:val="Heading2"/>
        <w:numPr>
          <w:ilvl w:val="1"/>
          <w:numId w:val="5"/>
        </w:numPr>
        <w:spacing w:before="480" w:after="240"/>
      </w:pPr>
      <w:bookmarkStart w:id="9" w:name="_3rdcrjn" w:colFirst="0" w:colLast="0"/>
      <w:bookmarkEnd w:id="9"/>
      <w:r>
        <w:t>Project Assumptions</w:t>
      </w:r>
    </w:p>
    <w:p w14:paraId="25418367" w14:textId="77777777" w:rsidR="00CE5752" w:rsidRDefault="00EA126D">
      <w:pPr>
        <w:numPr>
          <w:ilvl w:val="0"/>
          <w:numId w:val="4"/>
        </w:numPr>
        <w:spacing w:before="80"/>
        <w:ind w:left="900" w:hanging="310"/>
      </w:pPr>
      <w:r>
        <w:t xml:space="preserve">Work on data which is extracted from public sources. </w:t>
      </w:r>
    </w:p>
    <w:p w14:paraId="5D5AD265" w14:textId="77777777" w:rsidR="00CE5752" w:rsidRDefault="00EA126D">
      <w:pPr>
        <w:numPr>
          <w:ilvl w:val="0"/>
          <w:numId w:val="4"/>
        </w:numPr>
        <w:spacing w:before="80"/>
        <w:ind w:left="900" w:hanging="310"/>
      </w:pPr>
      <w:r>
        <w:t>Employees are Working from home.</w:t>
      </w:r>
    </w:p>
    <w:p w14:paraId="00466495" w14:textId="77777777" w:rsidR="00CE5752" w:rsidRDefault="00EA126D">
      <w:pPr>
        <w:numPr>
          <w:ilvl w:val="0"/>
          <w:numId w:val="4"/>
        </w:numPr>
        <w:spacing w:before="80"/>
        <w:ind w:left="900" w:hanging="310"/>
        <w:rPr>
          <w:b/>
        </w:rPr>
      </w:pPr>
      <w:r>
        <w:rPr>
          <w:b/>
        </w:rPr>
        <w:t xml:space="preserve">Robust Tested: </w:t>
      </w:r>
      <w:r>
        <w:t>The</w:t>
      </w:r>
      <w:r>
        <w:rPr>
          <w:b/>
        </w:rPr>
        <w:t xml:space="preserve"> </w:t>
      </w:r>
      <w:r>
        <w:t>application should be tested for noise data also.</w:t>
      </w:r>
    </w:p>
    <w:p w14:paraId="278D4D38" w14:textId="77777777" w:rsidR="00CE5752" w:rsidRDefault="00EA126D">
      <w:pPr>
        <w:pStyle w:val="Heading2"/>
        <w:numPr>
          <w:ilvl w:val="1"/>
          <w:numId w:val="5"/>
        </w:numPr>
        <w:spacing w:before="480" w:after="240"/>
      </w:pPr>
      <w:bookmarkStart w:id="10" w:name="_26in1rg" w:colFirst="0" w:colLast="0"/>
      <w:bookmarkEnd w:id="10"/>
      <w:r>
        <w:t>Project Issues</w:t>
      </w:r>
    </w:p>
    <w:p w14:paraId="72D833CF" w14:textId="77777777" w:rsidR="00CE5752" w:rsidRDefault="00EA126D">
      <w:pPr>
        <w:spacing w:before="40" w:after="40"/>
        <w:ind w:left="590"/>
        <w:rPr>
          <w:b/>
          <w:u w:val="single"/>
        </w:rPr>
      </w:pPr>
      <w:r>
        <w:rPr>
          <w:b/>
          <w:u w:val="single"/>
        </w:rPr>
        <w:t>Priority Criteria</w:t>
      </w:r>
    </w:p>
    <w:p w14:paraId="6B488BF3" w14:textId="77777777" w:rsidR="00CE5752" w:rsidRDefault="00EA126D">
      <w:pPr>
        <w:spacing w:before="40" w:after="40"/>
        <w:ind w:left="590"/>
      </w:pPr>
      <w:r>
        <w:rPr>
          <w:rFonts w:ascii="Arial Unicode MS" w:eastAsia="Arial Unicode MS" w:hAnsi="Arial Unicode MS" w:cs="Arial Unicode MS"/>
        </w:rPr>
        <w:t>1 − High-priority/critical-path issue; requires immediate follow-up and resolution.</w:t>
      </w:r>
    </w:p>
    <w:p w14:paraId="592DDDF1" w14:textId="77777777" w:rsidR="00CE5752" w:rsidRDefault="00EA126D">
      <w:pPr>
        <w:spacing w:before="40" w:after="40"/>
        <w:ind w:left="590"/>
      </w:pP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ab/>
        <w:t xml:space="preserve"> − Medium-priority issue; requires follow-up before completion of next project milestone.</w:t>
      </w:r>
    </w:p>
    <w:p w14:paraId="4FA83959" w14:textId="77777777" w:rsidR="00CE5752" w:rsidRDefault="00EA126D">
      <w:pPr>
        <w:spacing w:before="40" w:after="40"/>
        <w:ind w:left="590"/>
      </w:pP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ab/>
        <w:t xml:space="preserve"> − Low-priority issue; to be resolved prior t</w:t>
      </w:r>
      <w:r>
        <w:rPr>
          <w:rFonts w:ascii="Arial Unicode MS" w:eastAsia="Arial Unicode MS" w:hAnsi="Arial Unicode MS" w:cs="Arial Unicode MS"/>
        </w:rPr>
        <w:t>o project completion.</w:t>
      </w:r>
    </w:p>
    <w:p w14:paraId="03ACDA29" w14:textId="77777777" w:rsidR="00CE5752" w:rsidRDefault="00EA126D">
      <w:pPr>
        <w:spacing w:before="40" w:after="40"/>
        <w:ind w:left="590"/>
      </w:pPr>
      <w:r>
        <w:rPr>
          <w:rFonts w:ascii="Arial Unicode MS" w:eastAsia="Arial Unicode MS" w:hAnsi="Arial Unicode MS" w:cs="Arial Unicode MS"/>
        </w:rPr>
        <w:t>4 − Closed issue.</w:t>
      </w:r>
    </w:p>
    <w:p w14:paraId="193A0DAB" w14:textId="77777777" w:rsidR="00CE5752" w:rsidRDefault="00CE5752">
      <w:pPr>
        <w:rPr>
          <w:sz w:val="16"/>
          <w:szCs w:val="16"/>
        </w:rPr>
      </w:pPr>
    </w:p>
    <w:tbl>
      <w:tblPr>
        <w:tblStyle w:val="a4"/>
        <w:tblW w:w="803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"/>
        <w:gridCol w:w="1422"/>
        <w:gridCol w:w="990"/>
        <w:gridCol w:w="1260"/>
        <w:gridCol w:w="1401"/>
        <w:gridCol w:w="2589"/>
      </w:tblGrid>
      <w:tr w:rsidR="00CE5752" w14:paraId="221810E4" w14:textId="77777777">
        <w:trPr>
          <w:trHeight w:val="288"/>
        </w:trPr>
        <w:tc>
          <w:tcPr>
            <w:tcW w:w="37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632B2A7E" w14:textId="77777777" w:rsidR="00CE5752" w:rsidRDefault="00EA126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2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A0A07A8" w14:textId="77777777" w:rsidR="00CE5752" w:rsidRDefault="00EA126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DD47061" w14:textId="77777777" w:rsidR="00CE5752" w:rsidRDefault="00EA126D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9E8037F" w14:textId="77777777" w:rsidR="00CE5752" w:rsidRDefault="00EA126D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140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4DAD2D6" w14:textId="77777777" w:rsidR="00CE5752" w:rsidRDefault="00EA126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8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9D74253" w14:textId="77777777" w:rsidR="00CE5752" w:rsidRDefault="00EA126D">
            <w:pPr>
              <w:rPr>
                <w:b/>
              </w:rPr>
            </w:pPr>
            <w:r>
              <w:rPr>
                <w:b/>
              </w:rPr>
              <w:t>Status &amp; Resolution</w:t>
            </w:r>
          </w:p>
        </w:tc>
      </w:tr>
      <w:tr w:rsidR="00CE5752" w14:paraId="5EBF1617" w14:textId="77777777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4CD126" w14:textId="77777777" w:rsidR="00CE5752" w:rsidRDefault="00EA126D">
            <w:pPr>
              <w:jc w:val="center"/>
            </w:pPr>
            <w:r>
              <w:t>1</w:t>
            </w:r>
          </w:p>
        </w:tc>
        <w:tc>
          <w:tcPr>
            <w:tcW w:w="142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005BDE" w14:textId="77777777" w:rsidR="00CE5752" w:rsidRDefault="00EA126D">
            <w:r>
              <w:t>Downtime of Streamlight</w:t>
            </w:r>
          </w:p>
        </w:tc>
        <w:tc>
          <w:tcPr>
            <w:tcW w:w="9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D15547" w14:textId="77777777" w:rsidR="00CE5752" w:rsidRDefault="00EA126D">
            <w:pPr>
              <w:jc w:val="center"/>
            </w:pPr>
            <w:r>
              <w:t>High</w:t>
            </w:r>
          </w:p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C1418F" w14:textId="77777777" w:rsidR="00CE5752" w:rsidRDefault="00EA126D">
            <w:r>
              <w:t>Vendor</w:t>
            </w:r>
          </w:p>
        </w:tc>
        <w:tc>
          <w:tcPr>
            <w:tcW w:w="14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FCF0B4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AAF67D" w14:textId="77777777" w:rsidR="00CE5752" w:rsidRDefault="00CE5752"/>
        </w:tc>
      </w:tr>
      <w:tr w:rsidR="00CE5752" w14:paraId="4423FAE6" w14:textId="77777777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BF53C9" w14:textId="77777777" w:rsidR="00CE5752" w:rsidRDefault="00CE5752">
            <w:pPr>
              <w:jc w:val="center"/>
            </w:pPr>
          </w:p>
        </w:tc>
        <w:tc>
          <w:tcPr>
            <w:tcW w:w="142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FE2148" w14:textId="77777777" w:rsidR="00CE5752" w:rsidRDefault="00CE5752"/>
        </w:tc>
        <w:tc>
          <w:tcPr>
            <w:tcW w:w="9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4FAA23" w14:textId="77777777" w:rsidR="00CE5752" w:rsidRDefault="00CE5752">
            <w:pPr>
              <w:jc w:val="center"/>
            </w:pPr>
          </w:p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3ED887" w14:textId="77777777" w:rsidR="00CE5752" w:rsidRDefault="00CE5752"/>
        </w:tc>
        <w:tc>
          <w:tcPr>
            <w:tcW w:w="14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05AEBF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0DD152" w14:textId="77777777" w:rsidR="00CE5752" w:rsidRDefault="00CE5752"/>
        </w:tc>
      </w:tr>
    </w:tbl>
    <w:p w14:paraId="335D27AB" w14:textId="77777777" w:rsidR="00CE5752" w:rsidRDefault="00EA126D">
      <w:pPr>
        <w:pStyle w:val="Heading2"/>
        <w:numPr>
          <w:ilvl w:val="1"/>
          <w:numId w:val="5"/>
        </w:numPr>
        <w:spacing w:before="480" w:after="240"/>
      </w:pPr>
      <w:bookmarkStart w:id="11" w:name="_lnxbz9" w:colFirst="0" w:colLast="0"/>
      <w:bookmarkEnd w:id="11"/>
      <w:r>
        <w:t>Project Risks</w:t>
      </w:r>
    </w:p>
    <w:tbl>
      <w:tblPr>
        <w:tblStyle w:val="a5"/>
        <w:tblW w:w="806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313"/>
        <w:gridCol w:w="1500"/>
        <w:gridCol w:w="1446"/>
        <w:gridCol w:w="3435"/>
      </w:tblGrid>
      <w:tr w:rsidR="00CE5752" w14:paraId="766A720F" w14:textId="77777777">
        <w:trPr>
          <w:trHeight w:val="311"/>
        </w:trPr>
        <w:tc>
          <w:tcPr>
            <w:tcW w:w="37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7C79AFF" w14:textId="77777777" w:rsidR="00CE5752" w:rsidRDefault="00EA126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1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F91F43D" w14:textId="77777777" w:rsidR="00CE5752" w:rsidRDefault="00EA126D">
            <w:pPr>
              <w:rPr>
                <w:b/>
              </w:rPr>
            </w:pPr>
            <w:r>
              <w:rPr>
                <w:b/>
              </w:rPr>
              <w:t>Risk Area</w:t>
            </w:r>
          </w:p>
        </w:tc>
        <w:tc>
          <w:tcPr>
            <w:tcW w:w="150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D53AC90" w14:textId="77777777" w:rsidR="00CE5752" w:rsidRDefault="00EA126D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Likelihood</w:t>
            </w:r>
          </w:p>
        </w:tc>
        <w:tc>
          <w:tcPr>
            <w:tcW w:w="1446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E0FF971" w14:textId="77777777" w:rsidR="00CE5752" w:rsidRDefault="00EA126D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 Owner</w:t>
            </w:r>
          </w:p>
        </w:tc>
        <w:tc>
          <w:tcPr>
            <w:tcW w:w="343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5E11189" w14:textId="77777777" w:rsidR="00CE5752" w:rsidRDefault="00EA126D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Impact-Mitigation Plan</w:t>
            </w:r>
          </w:p>
        </w:tc>
      </w:tr>
      <w:tr w:rsidR="00CE5752" w14:paraId="1330E248" w14:textId="77777777">
        <w:trPr>
          <w:trHeight w:val="269"/>
        </w:trPr>
        <w:tc>
          <w:tcPr>
            <w:tcW w:w="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A6999D" w14:textId="77777777" w:rsidR="00CE5752" w:rsidRDefault="00EA126D">
            <w:pPr>
              <w:jc w:val="center"/>
            </w:pPr>
            <w:r>
              <w:t>1</w:t>
            </w:r>
          </w:p>
        </w:tc>
        <w:tc>
          <w:tcPr>
            <w:tcW w:w="131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601917" w14:textId="77777777" w:rsidR="00CE5752" w:rsidRDefault="00EA126D">
            <w:r>
              <w:t>Downtime of Streamlit</w:t>
            </w:r>
          </w:p>
        </w:tc>
        <w:tc>
          <w:tcPr>
            <w:tcW w:w="15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AF6756" w14:textId="77777777" w:rsidR="00CE5752" w:rsidRDefault="00EA126D">
            <w:r>
              <w:t>[High/Medium/Low]</w:t>
            </w:r>
          </w:p>
        </w:tc>
        <w:tc>
          <w:tcPr>
            <w:tcW w:w="144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1C423A" w14:textId="77777777" w:rsidR="00CE5752" w:rsidRDefault="00EA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t>Vendor</w:t>
            </w:r>
          </w:p>
        </w:tc>
        <w:tc>
          <w:tcPr>
            <w:tcW w:w="343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25B22A" w14:textId="77777777" w:rsidR="00CE5752" w:rsidRDefault="00EA126D">
            <w:r>
              <w:t>Model down</w:t>
            </w:r>
          </w:p>
        </w:tc>
      </w:tr>
      <w:tr w:rsidR="00CE5752" w14:paraId="14FEFC23" w14:textId="77777777">
        <w:trPr>
          <w:trHeight w:val="269"/>
        </w:trPr>
        <w:tc>
          <w:tcPr>
            <w:tcW w:w="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65A2B8" w14:textId="77777777" w:rsidR="00CE5752" w:rsidRDefault="00CE5752">
            <w:pPr>
              <w:jc w:val="center"/>
            </w:pPr>
          </w:p>
        </w:tc>
        <w:tc>
          <w:tcPr>
            <w:tcW w:w="131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7206062" w14:textId="77777777" w:rsidR="00CE5752" w:rsidRDefault="00CE5752"/>
        </w:tc>
        <w:tc>
          <w:tcPr>
            <w:tcW w:w="15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1E6CE2" w14:textId="77777777" w:rsidR="00CE5752" w:rsidRDefault="00CE5752"/>
        </w:tc>
        <w:tc>
          <w:tcPr>
            <w:tcW w:w="144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441FC6" w14:textId="77777777" w:rsidR="00CE5752" w:rsidRDefault="00CE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343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83CA92" w14:textId="77777777" w:rsidR="00CE5752" w:rsidRDefault="00CE5752"/>
        </w:tc>
      </w:tr>
    </w:tbl>
    <w:p w14:paraId="151B8DEE" w14:textId="77777777" w:rsidR="00CE5752" w:rsidRDefault="00EA126D">
      <w:pPr>
        <w:pStyle w:val="Heading2"/>
        <w:numPr>
          <w:ilvl w:val="1"/>
          <w:numId w:val="5"/>
        </w:numPr>
        <w:spacing w:before="480" w:after="240"/>
      </w:pPr>
      <w:bookmarkStart w:id="12" w:name="_35nkun2" w:colFirst="0" w:colLast="0"/>
      <w:bookmarkEnd w:id="12"/>
      <w:r>
        <w:t>Project Constraints</w:t>
      </w:r>
    </w:p>
    <w:p w14:paraId="5D20AB51" w14:textId="77777777" w:rsidR="00CE5752" w:rsidRDefault="00EA126D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Monitor and Tracking activities of employees  when they are working from home is difficult.</w:t>
      </w:r>
    </w:p>
    <w:p w14:paraId="495923AF" w14:textId="77777777" w:rsidR="00CE5752" w:rsidRDefault="00EA126D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It is not feasible to use similar parameters for evaluating employees performance working from home </w:t>
      </w:r>
      <w:r>
        <w:rPr>
          <w:sz w:val="22"/>
          <w:szCs w:val="22"/>
        </w:rPr>
        <w:t>and office.</w:t>
      </w:r>
    </w:p>
    <w:p w14:paraId="7BBAC192" w14:textId="77777777" w:rsidR="00CE5752" w:rsidRDefault="00EA126D">
      <w:pPr>
        <w:numPr>
          <w:ilvl w:val="0"/>
          <w:numId w:val="4"/>
        </w:numPr>
        <w:spacing w:before="80"/>
        <w:ind w:left="900" w:hanging="310"/>
      </w:pPr>
      <w:r>
        <w:rPr>
          <w:noProof/>
          <w:lang w:eastAsia="en-US"/>
        </w:rPr>
        <w:drawing>
          <wp:inline distT="0" distB="0" distL="114300" distR="114300" wp14:anchorId="59019636" wp14:editId="2CEC687D">
            <wp:extent cx="5486400" cy="9144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0E571" w14:textId="77777777" w:rsidR="00CE5752" w:rsidRDefault="00CE5752">
      <w:pPr>
        <w:spacing w:before="80"/>
      </w:pPr>
    </w:p>
    <w:p w14:paraId="258EED01" w14:textId="77777777" w:rsidR="00CE5752" w:rsidRDefault="00CE5752">
      <w:pPr>
        <w:spacing w:before="80"/>
      </w:pPr>
    </w:p>
    <w:p w14:paraId="772707BE" w14:textId="77777777" w:rsidR="00CE5752" w:rsidRDefault="00EA126D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13" w:name="_1ksv4uv" w:colFirst="0" w:colLast="0"/>
      <w:bookmarkEnd w:id="13"/>
      <w:r>
        <w:rPr>
          <w:sz w:val="26"/>
          <w:szCs w:val="26"/>
        </w:rPr>
        <w:t>Project Structure Approach</w:t>
      </w:r>
    </w:p>
    <w:p w14:paraId="2F60EFB2" w14:textId="77777777" w:rsidR="00CE5752" w:rsidRDefault="00EA126D">
      <w:r>
        <w:rPr>
          <w:noProof/>
          <w:lang w:eastAsia="en-US"/>
        </w:rPr>
        <w:drawing>
          <wp:inline distT="114300" distB="114300" distL="114300" distR="114300" wp14:anchorId="04715935" wp14:editId="0B77F8E9">
            <wp:extent cx="5486400" cy="2463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85A41" w14:textId="77777777" w:rsidR="00CE5752" w:rsidRDefault="00CE5752"/>
    <w:p w14:paraId="6B0B3A3D" w14:textId="77777777" w:rsidR="00CE5752" w:rsidRDefault="00CE5752"/>
    <w:p w14:paraId="28C63311" w14:textId="77777777" w:rsidR="00CE5752" w:rsidRDefault="00CE5752"/>
    <w:p w14:paraId="56A1E539" w14:textId="77777777" w:rsidR="00CE5752" w:rsidRDefault="00CE5752"/>
    <w:p w14:paraId="1BE39194" w14:textId="77777777" w:rsidR="00CE5752" w:rsidRDefault="00EA126D">
      <w:pPr>
        <w:spacing w:before="240" w:after="120"/>
      </w:pPr>
      <w:r>
        <w:rPr>
          <w:noProof/>
          <w:lang w:eastAsia="en-US"/>
        </w:rPr>
        <w:drawing>
          <wp:inline distT="0" distB="0" distL="114300" distR="114300" wp14:anchorId="1494AE08" wp14:editId="26E522E7">
            <wp:extent cx="5486400" cy="9144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549464" w14:textId="77777777" w:rsidR="00CE5752" w:rsidRDefault="00EA126D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14" w:name="_44sinio" w:colFirst="0" w:colLast="0"/>
      <w:bookmarkEnd w:id="14"/>
      <w:r>
        <w:rPr>
          <w:sz w:val="26"/>
          <w:szCs w:val="26"/>
        </w:rPr>
        <w:t>Project Team Organization Plans</w:t>
      </w:r>
    </w:p>
    <w:tbl>
      <w:tblPr>
        <w:tblStyle w:val="a6"/>
        <w:tblW w:w="579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90"/>
      </w:tblGrid>
      <w:tr w:rsidR="00CE5752" w14:paraId="04DC5D94" w14:textId="77777777">
        <w:tc>
          <w:tcPr>
            <w:tcW w:w="5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CD6797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1.1— Data Collection</w:t>
            </w:r>
          </w:p>
          <w:p w14:paraId="520BEC96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1.2— E</w:t>
            </w:r>
            <w:r>
              <w:t>DA and Auto EDA Part</w:t>
            </w:r>
          </w:p>
          <w:p w14:paraId="2E802370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1.3— Data Pre-Proces</w:t>
            </w:r>
            <w:r>
              <w:t>sing</w:t>
            </w:r>
          </w:p>
        </w:tc>
      </w:tr>
      <w:tr w:rsidR="00CE5752" w14:paraId="64CA5E2F" w14:textId="77777777">
        <w:trPr>
          <w:trHeight w:val="302"/>
        </w:trPr>
        <w:tc>
          <w:tcPr>
            <w:tcW w:w="5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FE9ABC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2.1— Model Building</w:t>
            </w:r>
          </w:p>
          <w:p w14:paraId="0682D8F8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Deliverable 2.2— Model </w:t>
            </w:r>
            <w:r>
              <w:rPr>
                <w:color w:val="000000"/>
              </w:rPr>
              <w:t>Evaluation</w:t>
            </w:r>
          </w:p>
        </w:tc>
      </w:tr>
      <w:tr w:rsidR="00CE5752" w14:paraId="3B98FEC5" w14:textId="77777777">
        <w:tc>
          <w:tcPr>
            <w:tcW w:w="5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8C24D7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3.1— Model Tuning</w:t>
            </w:r>
          </w:p>
          <w:p w14:paraId="156E17F0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3. 2— Model Deployment</w:t>
            </w:r>
          </w:p>
        </w:tc>
      </w:tr>
      <w:tr w:rsidR="00CE5752" w14:paraId="71FECE68" w14:textId="77777777">
        <w:tc>
          <w:tcPr>
            <w:tcW w:w="57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72A853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4.1 –  Showcase Review and Final Resolution</w:t>
            </w:r>
          </w:p>
          <w:p w14:paraId="04B0736A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Deliverable 4.2 – Final Docum</w:t>
            </w:r>
            <w:r>
              <w:t>entation and PPT</w:t>
            </w:r>
          </w:p>
          <w:p w14:paraId="00485558" w14:textId="77777777" w:rsidR="00CE5752" w:rsidRDefault="00EA126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Deliverable4.3 –  Handover</w:t>
            </w:r>
          </w:p>
        </w:tc>
      </w:tr>
    </w:tbl>
    <w:p w14:paraId="574169E3" w14:textId="77777777" w:rsidR="00CE5752" w:rsidRDefault="00EA126D">
      <w:pPr>
        <w:spacing w:before="240" w:after="120"/>
      </w:pPr>
      <w:r>
        <w:rPr>
          <w:noProof/>
          <w:lang w:eastAsia="en-US"/>
        </w:rPr>
        <w:drawing>
          <wp:inline distT="0" distB="0" distL="114300" distR="114300" wp14:anchorId="3F78C206" wp14:editId="16B82C4F">
            <wp:extent cx="5486400" cy="9144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8064E" w14:textId="77777777" w:rsidR="00CE5752" w:rsidRDefault="00EA126D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15" w:name="_2jxsxqh" w:colFirst="0" w:colLast="0"/>
      <w:bookmarkEnd w:id="15"/>
      <w:r>
        <w:rPr>
          <w:sz w:val="26"/>
          <w:szCs w:val="26"/>
        </w:rPr>
        <w:t>PROJECT REFERENCES</w:t>
      </w:r>
    </w:p>
    <w:tbl>
      <w:tblPr>
        <w:tblStyle w:val="a7"/>
        <w:tblW w:w="967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05"/>
        <w:gridCol w:w="5670"/>
      </w:tblGrid>
      <w:tr w:rsidR="00CE5752" w14:paraId="0FA0C43D" w14:textId="77777777">
        <w:trPr>
          <w:trHeight w:val="288"/>
        </w:trPr>
        <w:tc>
          <w:tcPr>
            <w:tcW w:w="400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46693D6" w14:textId="77777777" w:rsidR="00CE5752" w:rsidRDefault="00EA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Milestone</w:t>
            </w:r>
          </w:p>
        </w:tc>
        <w:tc>
          <w:tcPr>
            <w:tcW w:w="567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E4246BE" w14:textId="77777777" w:rsidR="00CE5752" w:rsidRDefault="00EA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Deliverable</w:t>
            </w:r>
          </w:p>
        </w:tc>
      </w:tr>
      <w:tr w:rsidR="00CE5752" w14:paraId="218EC10B" w14:textId="77777777">
        <w:trPr>
          <w:trHeight w:val="288"/>
        </w:trPr>
        <w:tc>
          <w:tcPr>
            <w:tcW w:w="40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950A24" w14:textId="77777777" w:rsidR="00CE5752" w:rsidRDefault="00EA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[     </w:t>
            </w:r>
            <w:r>
              <w:t>Data Collection, EDA and Auto EDA Part</w:t>
            </w:r>
          </w:p>
        </w:tc>
        <w:tc>
          <w:tcPr>
            <w:tcW w:w="56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B2C079" w14:textId="4D1D77A5" w:rsidR="00CE5752" w:rsidRDefault="00EA126D">
            <w:pPr>
              <w:spacing w:before="20" w:after="60"/>
            </w:pPr>
            <w:r>
              <w:t>Collected the data from different Public Sources,Performed EDA and Auto EDA part</w:t>
            </w:r>
            <w:r w:rsidR="00D615C9">
              <w:t>.</w:t>
            </w:r>
            <w:r>
              <w:t xml:space="preserve">  </w:t>
            </w:r>
          </w:p>
        </w:tc>
      </w:tr>
      <w:tr w:rsidR="00CE5752" w14:paraId="40B034DA" w14:textId="77777777">
        <w:trPr>
          <w:trHeight w:val="288"/>
        </w:trPr>
        <w:tc>
          <w:tcPr>
            <w:tcW w:w="40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9089BA" w14:textId="77777777" w:rsidR="00CE5752" w:rsidRDefault="00EA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hanging="360"/>
              <w:rPr>
                <w:color w:val="000000"/>
              </w:rPr>
            </w:pPr>
            <w:r>
              <w:t xml:space="preserve">      Data Pre-Processing &amp; Model Building</w:t>
            </w:r>
          </w:p>
        </w:tc>
        <w:tc>
          <w:tcPr>
            <w:tcW w:w="56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009064" w14:textId="77777777" w:rsidR="00CE5752" w:rsidRDefault="00EA126D">
            <w:pPr>
              <w:spacing w:before="20" w:after="60"/>
            </w:pPr>
            <w:r>
              <w:t>Python Libraries, Codes and Supervised Machine Learning Algorithms.</w:t>
            </w:r>
          </w:p>
        </w:tc>
      </w:tr>
      <w:tr w:rsidR="00CE5752" w14:paraId="374DFA2F" w14:textId="77777777">
        <w:trPr>
          <w:trHeight w:val="288"/>
        </w:trPr>
        <w:tc>
          <w:tcPr>
            <w:tcW w:w="40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E877F2" w14:textId="77777777" w:rsidR="00CE5752" w:rsidRDefault="00EA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Model </w:t>
            </w:r>
            <w:r>
              <w:t>Deployment</w:t>
            </w:r>
          </w:p>
        </w:tc>
        <w:tc>
          <w:tcPr>
            <w:tcW w:w="56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4E5634" w14:textId="77777777" w:rsidR="00CE5752" w:rsidRDefault="00EA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Streamlit library and Heroku Cloud Platform.</w:t>
            </w:r>
          </w:p>
        </w:tc>
      </w:tr>
    </w:tbl>
    <w:p w14:paraId="4583A920" w14:textId="77777777" w:rsidR="00CE5752" w:rsidRDefault="00EA126D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16" w:name="_z337ya" w:colFirst="0" w:colLast="0"/>
      <w:bookmarkEnd w:id="16"/>
      <w:r>
        <w:rPr>
          <w:sz w:val="26"/>
          <w:szCs w:val="26"/>
        </w:rPr>
        <w:t>APPROVALS</w:t>
      </w:r>
    </w:p>
    <w:p w14:paraId="66FC1879" w14:textId="22E67626" w:rsidR="00CE5752" w:rsidRDefault="00EA126D">
      <w:pPr>
        <w:spacing w:before="240"/>
        <w:rPr>
          <w:u w:val="single"/>
        </w:rPr>
      </w:pPr>
      <w:r>
        <w:rPr>
          <w:b/>
        </w:rPr>
        <w:t>Prepared by</w:t>
      </w:r>
      <w:r>
        <w:tab/>
      </w:r>
      <w:r w:rsidR="00320849">
        <w:rPr>
          <w:u w:val="single"/>
        </w:rPr>
        <w:t>Bhaskar Chakali</w:t>
      </w:r>
      <w:bookmarkStart w:id="17" w:name="_GoBack"/>
      <w:bookmarkEnd w:id="17"/>
    </w:p>
    <w:p w14:paraId="7043D0B7" w14:textId="77777777" w:rsidR="00CE5752" w:rsidRDefault="00CE5752">
      <w:pPr>
        <w:ind w:left="720" w:firstLine="720"/>
        <w:rPr>
          <w:sz w:val="18"/>
          <w:szCs w:val="18"/>
        </w:rPr>
      </w:pPr>
    </w:p>
    <w:p w14:paraId="74AAF8DC" w14:textId="77777777" w:rsidR="00CE5752" w:rsidRDefault="00EA126D">
      <w:pPr>
        <w:spacing w:before="240"/>
      </w:pPr>
      <w:r>
        <w:rPr>
          <w:b/>
        </w:rPr>
        <w:t>Approved by</w:t>
      </w:r>
      <w:r>
        <w:tab/>
      </w:r>
      <w:r>
        <w:rPr>
          <w:u w:val="single"/>
        </w:rPr>
        <w:t>Sharat Chandra M</w:t>
      </w:r>
      <w:r>
        <w:t>____________________</w:t>
      </w:r>
    </w:p>
    <w:p w14:paraId="5E19FDD7" w14:textId="77777777" w:rsidR="00CE5752" w:rsidRDefault="00EA126D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Project Sponsor</w:t>
      </w:r>
    </w:p>
    <w:p w14:paraId="262C0CEE" w14:textId="77777777" w:rsidR="00CE5752" w:rsidRDefault="00CE57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F8C88D" w14:textId="77777777" w:rsidR="00CE5752" w:rsidRDefault="00EA126D">
      <w:pPr>
        <w:ind w:left="720" w:firstLine="720"/>
      </w:pPr>
      <w:r>
        <w:t>__________________________________</w:t>
      </w:r>
    </w:p>
    <w:p w14:paraId="1D3284A5" w14:textId="77777777" w:rsidR="00CE5752" w:rsidRDefault="00EA12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Executive Sponsor</w:t>
      </w:r>
    </w:p>
    <w:p w14:paraId="361762FE" w14:textId="77777777" w:rsidR="00CE5752" w:rsidRDefault="00CE57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3D8BD5" w14:textId="77777777" w:rsidR="00CE5752" w:rsidRDefault="00EA126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__________________________________</w:t>
      </w:r>
    </w:p>
    <w:p w14:paraId="662A30E2" w14:textId="77777777" w:rsidR="00CE5752" w:rsidRDefault="00EA126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Client </w:t>
      </w:r>
      <w:r>
        <w:rPr>
          <w:color w:val="000000"/>
          <w:sz w:val="18"/>
          <w:szCs w:val="18"/>
        </w:rPr>
        <w:t>Sponsor</w:t>
      </w:r>
    </w:p>
    <w:p w14:paraId="7BA24B61" w14:textId="77777777" w:rsidR="00CE5752" w:rsidRDefault="00CE5752"/>
    <w:p w14:paraId="1C32BD0E" w14:textId="77777777" w:rsidR="00CE5752" w:rsidRDefault="00EA126D">
      <w:pPr>
        <w:spacing w:before="240" w:after="120"/>
      </w:pPr>
      <w:r>
        <w:rPr>
          <w:noProof/>
          <w:lang w:eastAsia="en-US"/>
        </w:rPr>
        <w:drawing>
          <wp:inline distT="0" distB="0" distL="114300" distR="114300" wp14:anchorId="32889B28" wp14:editId="3DB519CF">
            <wp:extent cx="5486400" cy="9144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B7C74" w14:textId="77777777" w:rsidR="00CE5752" w:rsidRDefault="00EA126D">
      <w:r>
        <w:br w:type="page"/>
      </w:r>
    </w:p>
    <w:p w14:paraId="3F325B16" w14:textId="77777777" w:rsidR="00CE5752" w:rsidRDefault="00EA126D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18" w:name="_3j2qqm3" w:colFirst="0" w:colLast="0"/>
      <w:bookmarkEnd w:id="18"/>
      <w:r>
        <w:rPr>
          <w:sz w:val="26"/>
          <w:szCs w:val="26"/>
        </w:rPr>
        <w:t>APPENDICES</w:t>
      </w:r>
    </w:p>
    <w:p w14:paraId="09DD38E2" w14:textId="77777777" w:rsidR="00CE5752" w:rsidRDefault="00EA126D">
      <w:pPr>
        <w:pStyle w:val="Heading2"/>
        <w:numPr>
          <w:ilvl w:val="1"/>
          <w:numId w:val="5"/>
        </w:numPr>
        <w:spacing w:before="480" w:after="240"/>
      </w:pPr>
      <w:bookmarkStart w:id="19" w:name="_1y810tw" w:colFirst="0" w:colLast="0"/>
      <w:bookmarkEnd w:id="19"/>
      <w:r>
        <w:t>Document Guidelines</w:t>
      </w:r>
    </w:p>
    <w:p w14:paraId="06DBDA12" w14:textId="77777777" w:rsidR="00CE5752" w:rsidRDefault="00CE5752"/>
    <w:p w14:paraId="3B499F35" w14:textId="77777777" w:rsidR="00CE5752" w:rsidRDefault="00EA126D">
      <w:pPr>
        <w:pStyle w:val="Heading2"/>
        <w:numPr>
          <w:ilvl w:val="1"/>
          <w:numId w:val="5"/>
        </w:numPr>
        <w:spacing w:before="480" w:after="240"/>
      </w:pPr>
      <w:bookmarkStart w:id="20" w:name="4i7ojhp" w:colFirst="0" w:colLast="0"/>
      <w:bookmarkStart w:id="21" w:name="_2xcytpi" w:colFirst="0" w:colLast="0"/>
      <w:bookmarkEnd w:id="20"/>
      <w:bookmarkEnd w:id="21"/>
      <w:r>
        <w:t>Project Charter Document Sections Omitted</w:t>
      </w:r>
    </w:p>
    <w:p w14:paraId="126D96B6" w14:textId="77777777" w:rsidR="00CE5752" w:rsidRDefault="00CE5752"/>
    <w:p w14:paraId="113B9185" w14:textId="77777777" w:rsidR="00CE5752" w:rsidRDefault="00CE5752"/>
    <w:p w14:paraId="354A6725" w14:textId="77777777" w:rsidR="00CE5752" w:rsidRDefault="00EA126D">
      <w:pPr>
        <w:spacing w:before="240" w:after="120"/>
        <w:rPr>
          <w:color w:val="0000FF"/>
        </w:rPr>
      </w:pPr>
      <w:r>
        <w:rPr>
          <w:noProof/>
          <w:lang w:eastAsia="en-US"/>
        </w:rPr>
        <w:drawing>
          <wp:inline distT="0" distB="0" distL="114300" distR="114300" wp14:anchorId="67ABF097" wp14:editId="4A39BB41">
            <wp:extent cx="5486400" cy="9144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3C964" w14:textId="77777777" w:rsidR="00CE5752" w:rsidRDefault="00CE5752">
      <w:pPr>
        <w:rPr>
          <w:color w:val="0000FF"/>
        </w:rPr>
      </w:pPr>
    </w:p>
    <w:sectPr w:rsidR="00CE5752">
      <w:footerReference w:type="default" r:id="rId9"/>
      <w:pgSz w:w="12240" w:h="15840"/>
      <w:pgMar w:top="1440" w:right="1800" w:bottom="1440" w:left="1800" w:header="1008" w:footer="10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60847" w14:textId="77777777" w:rsidR="00EA126D" w:rsidRDefault="00EA126D">
      <w:r>
        <w:separator/>
      </w:r>
    </w:p>
  </w:endnote>
  <w:endnote w:type="continuationSeparator" w:id="0">
    <w:p w14:paraId="7482CEC0" w14:textId="77777777" w:rsidR="00EA126D" w:rsidRDefault="00EA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5E2A8" w14:textId="77777777" w:rsidR="00CE5752" w:rsidRDefault="00CE57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EE37E" w14:textId="77777777" w:rsidR="00EA126D" w:rsidRDefault="00EA126D">
      <w:r>
        <w:separator/>
      </w:r>
    </w:p>
  </w:footnote>
  <w:footnote w:type="continuationSeparator" w:id="0">
    <w:p w14:paraId="76B250E0" w14:textId="77777777" w:rsidR="00EA126D" w:rsidRDefault="00EA1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2F34"/>
    <w:multiLevelType w:val="multilevel"/>
    <w:tmpl w:val="55EA8E6E"/>
    <w:lvl w:ilvl="0">
      <w:start w:val="1"/>
      <w:numFmt w:val="bullet"/>
      <w:lvlText w:val="●"/>
      <w:lvlJc w:val="left"/>
      <w:pPr>
        <w:ind w:left="13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7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BF686F"/>
    <w:multiLevelType w:val="multilevel"/>
    <w:tmpl w:val="827E8E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8E3047"/>
    <w:multiLevelType w:val="multilevel"/>
    <w:tmpl w:val="A83C7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473F83"/>
    <w:multiLevelType w:val="multilevel"/>
    <w:tmpl w:val="68BE9A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470413"/>
    <w:multiLevelType w:val="multilevel"/>
    <w:tmpl w:val="0A48E8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eastAsia="Arial" w:hAnsi="Arial" w:cs="Arial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234E13"/>
    <w:multiLevelType w:val="multilevel"/>
    <w:tmpl w:val="D77E98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EB5B13"/>
    <w:multiLevelType w:val="multilevel"/>
    <w:tmpl w:val="40BE3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52"/>
    <w:rsid w:val="00135F9A"/>
    <w:rsid w:val="00320849"/>
    <w:rsid w:val="004F1D50"/>
    <w:rsid w:val="00806215"/>
    <w:rsid w:val="00CE5752"/>
    <w:rsid w:val="00D615C9"/>
    <w:rsid w:val="00E37B92"/>
    <w:rsid w:val="00EA126D"/>
    <w:rsid w:val="00E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15C8"/>
  <w15:docId w15:val="{43BC89E9-AC89-4270-B35C-2C21A705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60"/>
      <w:ind w:left="360" w:hanging="3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1080" w:hanging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1800" w:hanging="18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2520" w:hanging="3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3240" w:hanging="3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3960" w:hanging="18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4</cp:revision>
  <dcterms:created xsi:type="dcterms:W3CDTF">2022-07-06T04:25:00Z</dcterms:created>
  <dcterms:modified xsi:type="dcterms:W3CDTF">2022-12-26T03:24:00Z</dcterms:modified>
</cp:coreProperties>
</file>