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21E37" w14:textId="77777777" w:rsidR="00E31BF5" w:rsidRPr="00E31BF5" w:rsidRDefault="00E31BF5" w:rsidP="00E31BF5">
      <w:pPr>
        <w:pStyle w:val="Heading1"/>
        <w:jc w:val="center"/>
        <w:rPr>
          <w:rFonts w:ascii="Tahoma" w:hAnsi="Tahoma" w:cs="Tahoma"/>
          <w:u w:val="single"/>
        </w:rPr>
      </w:pPr>
      <w:r w:rsidRPr="00E31BF5">
        <w:rPr>
          <w:rFonts w:ascii="Tahoma" w:hAnsi="Tahoma" w:cs="Tahoma"/>
          <w:u w:val="single"/>
        </w:rPr>
        <w:t>Nomination Template</w:t>
      </w:r>
    </w:p>
    <w:tbl>
      <w:tblPr>
        <w:tblStyle w:val="TableGrid"/>
        <w:tblpPr w:leftFromText="180" w:rightFromText="180" w:vertAnchor="page" w:horzAnchor="margin" w:tblpY="2896"/>
        <w:tblW w:w="9900" w:type="dxa"/>
        <w:tblLook w:val="04A0" w:firstRow="1" w:lastRow="0" w:firstColumn="1" w:lastColumn="0" w:noHBand="0" w:noVBand="1"/>
      </w:tblPr>
      <w:tblGrid>
        <w:gridCol w:w="4874"/>
        <w:gridCol w:w="5026"/>
      </w:tblGrid>
      <w:tr w:rsidR="00E31BF5" w:rsidRPr="00E31BF5" w14:paraId="3D321E3A" w14:textId="77777777" w:rsidTr="00E31BF5">
        <w:trPr>
          <w:trHeight w:val="432"/>
        </w:trPr>
        <w:tc>
          <w:tcPr>
            <w:tcW w:w="4874" w:type="dxa"/>
            <w:vAlign w:val="center"/>
          </w:tcPr>
          <w:p w14:paraId="3D321E38" w14:textId="6F157DE8" w:rsidR="00E31BF5" w:rsidRPr="00E31BF5" w:rsidRDefault="00E31BF5" w:rsidP="000E6FE8">
            <w:pPr>
              <w:rPr>
                <w:rFonts w:ascii="Tahoma" w:hAnsi="Tahoma" w:cs="Tahoma"/>
                <w:color w:val="000000" w:themeColor="text1"/>
                <w:szCs w:val="22"/>
              </w:rPr>
            </w:pPr>
            <w:r w:rsidRPr="00E31BF5">
              <w:rPr>
                <w:rFonts w:ascii="Tahoma" w:hAnsi="Tahoma" w:cs="Tahoma"/>
                <w:color w:val="000000" w:themeColor="text1"/>
                <w:szCs w:val="22"/>
              </w:rPr>
              <w:t>Name of the Associate:</w:t>
            </w:r>
            <w:r w:rsidR="00794708">
              <w:rPr>
                <w:rFonts w:ascii="Tahoma" w:hAnsi="Tahoma" w:cs="Tahoma"/>
                <w:color w:val="000000" w:themeColor="text1"/>
                <w:szCs w:val="22"/>
              </w:rPr>
              <w:t xml:space="preserve"> </w:t>
            </w:r>
            <w:r w:rsidR="00C91A5A">
              <w:rPr>
                <w:rFonts w:ascii="Tahoma" w:hAnsi="Tahoma" w:cs="Tahoma"/>
                <w:color w:val="000000" w:themeColor="text1"/>
                <w:szCs w:val="22"/>
              </w:rPr>
              <w:t xml:space="preserve"> </w:t>
            </w:r>
            <w:r w:rsidR="000E3391">
              <w:rPr>
                <w:rFonts w:ascii="Tahoma" w:hAnsi="Tahoma" w:cs="Tahoma"/>
                <w:color w:val="000000" w:themeColor="text1"/>
                <w:szCs w:val="22"/>
              </w:rPr>
              <w:t>Bhaskar Dara</w:t>
            </w:r>
          </w:p>
        </w:tc>
        <w:tc>
          <w:tcPr>
            <w:tcW w:w="5026" w:type="dxa"/>
            <w:vAlign w:val="center"/>
          </w:tcPr>
          <w:p w14:paraId="3D321E39" w14:textId="1B466D44" w:rsidR="00E31BF5" w:rsidRPr="00E31BF5" w:rsidRDefault="00E31BF5" w:rsidP="000E6FE8">
            <w:pPr>
              <w:rPr>
                <w:rFonts w:ascii="Tahoma" w:hAnsi="Tahoma" w:cs="Tahoma"/>
                <w:color w:val="000000" w:themeColor="text1"/>
                <w:szCs w:val="22"/>
              </w:rPr>
            </w:pPr>
            <w:r w:rsidRPr="00E31BF5">
              <w:rPr>
                <w:rFonts w:ascii="Tahoma" w:hAnsi="Tahoma" w:cs="Tahoma"/>
                <w:color w:val="000000" w:themeColor="text1"/>
                <w:szCs w:val="22"/>
              </w:rPr>
              <w:t>Associate ID:</w:t>
            </w:r>
            <w:r w:rsidR="00C91A5A">
              <w:rPr>
                <w:rFonts w:ascii="Tahoma" w:hAnsi="Tahoma" w:cs="Tahoma"/>
                <w:color w:val="000000" w:themeColor="text1"/>
                <w:szCs w:val="22"/>
              </w:rPr>
              <w:t xml:space="preserve"> </w:t>
            </w:r>
            <w:r w:rsidR="000E3391">
              <w:rPr>
                <w:rFonts w:ascii="Tahoma" w:hAnsi="Tahoma" w:cs="Tahoma"/>
                <w:color w:val="000000" w:themeColor="text1"/>
                <w:szCs w:val="22"/>
              </w:rPr>
              <w:t>484260</w:t>
            </w:r>
          </w:p>
        </w:tc>
      </w:tr>
      <w:tr w:rsidR="00E31BF5" w:rsidRPr="00E31BF5" w14:paraId="3D321E3D" w14:textId="77777777" w:rsidTr="00E31BF5">
        <w:trPr>
          <w:trHeight w:val="432"/>
        </w:trPr>
        <w:tc>
          <w:tcPr>
            <w:tcW w:w="4874" w:type="dxa"/>
            <w:vAlign w:val="center"/>
          </w:tcPr>
          <w:p w14:paraId="3D321E3B" w14:textId="04F7BD9E" w:rsidR="00E31BF5" w:rsidRPr="00E31BF5" w:rsidRDefault="00E31BF5" w:rsidP="000E6FE8">
            <w:pPr>
              <w:rPr>
                <w:rFonts w:ascii="Tahoma" w:hAnsi="Tahoma" w:cs="Tahoma"/>
                <w:color w:val="000000" w:themeColor="text1"/>
                <w:szCs w:val="22"/>
              </w:rPr>
            </w:pPr>
            <w:r w:rsidRPr="00E31BF5">
              <w:rPr>
                <w:rFonts w:ascii="Tahoma" w:hAnsi="Tahoma" w:cs="Tahoma"/>
                <w:color w:val="000000" w:themeColor="text1"/>
                <w:szCs w:val="22"/>
              </w:rPr>
              <w:t>Current Grade:</w:t>
            </w:r>
            <w:r w:rsidR="00794708">
              <w:rPr>
                <w:rFonts w:ascii="Tahoma" w:hAnsi="Tahoma" w:cs="Tahoma"/>
                <w:color w:val="000000" w:themeColor="text1"/>
                <w:szCs w:val="22"/>
              </w:rPr>
              <w:t xml:space="preserve"> </w:t>
            </w:r>
            <w:r w:rsidR="000E3391">
              <w:rPr>
                <w:rFonts w:ascii="Tahoma" w:hAnsi="Tahoma" w:cs="Tahoma"/>
                <w:color w:val="000000" w:themeColor="text1"/>
                <w:szCs w:val="22"/>
              </w:rPr>
              <w:t>Associate</w:t>
            </w:r>
          </w:p>
        </w:tc>
        <w:tc>
          <w:tcPr>
            <w:tcW w:w="5026" w:type="dxa"/>
            <w:vAlign w:val="center"/>
          </w:tcPr>
          <w:p w14:paraId="3D321E3C" w14:textId="1D9A90AC" w:rsidR="00E31BF5" w:rsidRPr="00E31BF5" w:rsidRDefault="00E11B88" w:rsidP="00E31BF5">
            <w:pPr>
              <w:rPr>
                <w:rFonts w:ascii="Tahoma" w:hAnsi="Tahoma" w:cs="Tahoma"/>
                <w:color w:val="000000" w:themeColor="text1"/>
                <w:szCs w:val="22"/>
              </w:rPr>
            </w:pPr>
            <w:r>
              <w:rPr>
                <w:rFonts w:ascii="Tahoma" w:hAnsi="Tahoma" w:cs="Tahoma"/>
                <w:color w:val="000000" w:themeColor="text1"/>
                <w:szCs w:val="22"/>
              </w:rPr>
              <w:t>Support Function</w:t>
            </w:r>
            <w:r w:rsidR="00E31BF5" w:rsidRPr="00E31BF5">
              <w:rPr>
                <w:rFonts w:ascii="Tahoma" w:hAnsi="Tahoma" w:cs="Tahoma"/>
                <w:color w:val="000000" w:themeColor="text1"/>
                <w:szCs w:val="22"/>
              </w:rPr>
              <w:t xml:space="preserve">: </w:t>
            </w:r>
            <w:r w:rsidR="00BF297B">
              <w:rPr>
                <w:rFonts w:ascii="Tahoma" w:hAnsi="Tahoma" w:cs="Tahoma"/>
                <w:color w:val="000000" w:themeColor="text1"/>
                <w:szCs w:val="22"/>
              </w:rPr>
              <w:t xml:space="preserve"> Delivery Excellence - Industrialize</w:t>
            </w:r>
          </w:p>
        </w:tc>
      </w:tr>
      <w:tr w:rsidR="007F475E" w:rsidRPr="00E31BF5" w14:paraId="3D321E3F" w14:textId="77777777" w:rsidTr="00E57C59">
        <w:trPr>
          <w:trHeight w:val="432"/>
        </w:trPr>
        <w:tc>
          <w:tcPr>
            <w:tcW w:w="9900" w:type="dxa"/>
            <w:gridSpan w:val="2"/>
            <w:vAlign w:val="center"/>
          </w:tcPr>
          <w:p w14:paraId="3D321E3E" w14:textId="433778DE" w:rsidR="007F475E" w:rsidRPr="00E31BF5" w:rsidRDefault="007F475E" w:rsidP="000E6FE8">
            <w:pPr>
              <w:rPr>
                <w:rFonts w:ascii="Tahoma" w:hAnsi="Tahoma" w:cs="Tahoma"/>
                <w:color w:val="000000" w:themeColor="text1"/>
                <w:szCs w:val="22"/>
              </w:rPr>
            </w:pPr>
            <w:r w:rsidRPr="00E31BF5">
              <w:rPr>
                <w:rFonts w:ascii="Tahoma" w:hAnsi="Tahoma" w:cs="Tahoma"/>
                <w:color w:val="000000" w:themeColor="text1"/>
                <w:szCs w:val="22"/>
              </w:rPr>
              <w:t xml:space="preserve">Nominating Manager: </w:t>
            </w:r>
            <w:r w:rsidR="00BF297B">
              <w:rPr>
                <w:rFonts w:ascii="Tahoma" w:hAnsi="Tahoma" w:cs="Tahoma"/>
                <w:color w:val="000000" w:themeColor="text1"/>
                <w:szCs w:val="22"/>
              </w:rPr>
              <w:t xml:space="preserve"> </w:t>
            </w:r>
            <w:r w:rsidR="000E3391">
              <w:rPr>
                <w:rFonts w:ascii="Tahoma" w:hAnsi="Tahoma" w:cs="Tahoma"/>
                <w:color w:val="000000" w:themeColor="text1"/>
                <w:szCs w:val="22"/>
              </w:rPr>
              <w:t>Gayathri R</w:t>
            </w:r>
          </w:p>
        </w:tc>
      </w:tr>
    </w:tbl>
    <w:p w14:paraId="3D321E40" w14:textId="77777777" w:rsidR="00E31BF5" w:rsidRPr="00E31BF5" w:rsidRDefault="00E31BF5" w:rsidP="00E31BF5">
      <w:pPr>
        <w:rPr>
          <w:rFonts w:ascii="Tahoma" w:hAnsi="Tahoma" w:cs="Tahoma"/>
        </w:rPr>
      </w:pPr>
    </w:p>
    <w:p w14:paraId="3D321E41" w14:textId="77777777" w:rsidR="00E31BF5" w:rsidRPr="00E31BF5" w:rsidRDefault="00E31BF5" w:rsidP="00E31BF5">
      <w:pPr>
        <w:rPr>
          <w:rFonts w:ascii="Tahoma" w:hAnsi="Tahoma" w:cs="Tahoma"/>
        </w:rPr>
      </w:pPr>
    </w:p>
    <w:p w14:paraId="3D321E42" w14:textId="65BAC7D8" w:rsidR="00920CA4" w:rsidRPr="00E31BF5" w:rsidRDefault="00920CA4" w:rsidP="00920CA4">
      <w:pPr>
        <w:pStyle w:val="NoSpacing"/>
        <w:rPr>
          <w:rFonts w:ascii="Tahoma" w:hAnsi="Tahoma" w:cs="Tahoma"/>
          <w:sz w:val="20"/>
        </w:rPr>
      </w:pPr>
      <w:r>
        <w:rPr>
          <w:rFonts w:ascii="Tahoma" w:hAnsi="Tahoma" w:cs="Tahoma"/>
          <w:b/>
          <w:sz w:val="20"/>
        </w:rPr>
        <w:t xml:space="preserve">Current </w:t>
      </w:r>
      <w:r w:rsidRPr="00E31BF5">
        <w:rPr>
          <w:rFonts w:ascii="Tahoma" w:hAnsi="Tahoma" w:cs="Tahoma"/>
          <w:b/>
          <w:sz w:val="20"/>
        </w:rPr>
        <w:t>Rating</w:t>
      </w:r>
      <w:r w:rsidRPr="00E31BF5">
        <w:rPr>
          <w:rFonts w:ascii="Tahoma" w:hAnsi="Tahoma" w:cs="Tahoma"/>
          <w:sz w:val="20"/>
        </w:rPr>
        <w:tab/>
      </w:r>
      <w:r w:rsidRPr="00E31BF5">
        <w:rPr>
          <w:rFonts w:ascii="Tahoma" w:hAnsi="Tahoma" w:cs="Tahoma"/>
          <w:sz w:val="20"/>
        </w:rPr>
        <w:tab/>
        <w:t xml:space="preserve">: </w:t>
      </w:r>
      <w:r w:rsidR="008C05F5">
        <w:rPr>
          <w:rFonts w:ascii="Tahoma" w:hAnsi="Tahoma" w:cs="Tahoma"/>
          <w:sz w:val="20"/>
        </w:rPr>
        <w:t>EA</w:t>
      </w:r>
    </w:p>
    <w:p w14:paraId="3D321E43" w14:textId="46C4CFAF" w:rsidR="00920CA4" w:rsidRPr="00E31BF5" w:rsidRDefault="00920CA4" w:rsidP="00920CA4">
      <w:pPr>
        <w:pStyle w:val="NoSpacing"/>
        <w:rPr>
          <w:rFonts w:ascii="Tahoma" w:hAnsi="Tahoma" w:cs="Tahoma"/>
          <w:sz w:val="20"/>
        </w:rPr>
      </w:pPr>
      <w:r w:rsidRPr="00E31BF5">
        <w:rPr>
          <w:rFonts w:ascii="Tahoma" w:hAnsi="Tahoma" w:cs="Tahoma"/>
          <w:b/>
          <w:sz w:val="20"/>
        </w:rPr>
        <w:t>Time at current level/ role</w:t>
      </w:r>
      <w:r w:rsidRPr="00E31BF5">
        <w:rPr>
          <w:rFonts w:ascii="Tahoma" w:hAnsi="Tahoma" w:cs="Tahoma"/>
          <w:sz w:val="20"/>
        </w:rPr>
        <w:tab/>
        <w:t xml:space="preserve">: </w:t>
      </w:r>
      <w:r w:rsidR="008C05F5">
        <w:rPr>
          <w:rFonts w:ascii="Tahoma" w:hAnsi="Tahoma" w:cs="Tahoma"/>
          <w:sz w:val="20"/>
        </w:rPr>
        <w:t>5</w:t>
      </w:r>
      <w:r w:rsidR="000E3391">
        <w:rPr>
          <w:rFonts w:ascii="Tahoma" w:hAnsi="Tahoma" w:cs="Tahoma"/>
          <w:sz w:val="20"/>
        </w:rPr>
        <w:t xml:space="preserve">+ </w:t>
      </w:r>
      <w:r w:rsidR="009A4068" w:rsidRPr="00BF297B">
        <w:rPr>
          <w:rFonts w:ascii="Tahoma" w:hAnsi="Tahoma" w:cs="Tahoma"/>
          <w:sz w:val="20"/>
        </w:rPr>
        <w:t>y</w:t>
      </w:r>
      <w:r w:rsidR="00BF297B">
        <w:rPr>
          <w:rFonts w:ascii="Tahoma" w:hAnsi="Tahoma" w:cs="Tahoma"/>
          <w:sz w:val="20"/>
        </w:rPr>
        <w:t>ear</w:t>
      </w:r>
      <w:r w:rsidR="009A4068" w:rsidRPr="00BF297B">
        <w:rPr>
          <w:rFonts w:ascii="Tahoma" w:hAnsi="Tahoma" w:cs="Tahoma"/>
          <w:sz w:val="20"/>
        </w:rPr>
        <w:t xml:space="preserve">s </w:t>
      </w:r>
    </w:p>
    <w:p w14:paraId="3D321E44" w14:textId="77777777" w:rsidR="00F80E25" w:rsidRDefault="00F80E25" w:rsidP="005C2E77">
      <w:pPr>
        <w:ind w:left="-720" w:firstLine="720"/>
        <w:rPr>
          <w:rFonts w:ascii="Tahoma" w:hAnsi="Tahoma" w:cs="Tahoma"/>
          <w:b/>
          <w:color w:val="000000" w:themeColor="text1"/>
          <w:u w:val="single"/>
        </w:rPr>
      </w:pPr>
    </w:p>
    <w:p w14:paraId="3D321E45" w14:textId="77777777" w:rsidR="00E31BF5" w:rsidRPr="00E31BF5" w:rsidRDefault="00E31BF5" w:rsidP="005C2E77">
      <w:pPr>
        <w:ind w:left="-720" w:firstLine="720"/>
        <w:rPr>
          <w:rFonts w:ascii="Tahoma" w:hAnsi="Tahoma" w:cs="Tahoma"/>
          <w:b/>
        </w:rPr>
      </w:pPr>
      <w:r w:rsidRPr="00E31BF5">
        <w:rPr>
          <w:rFonts w:ascii="Tahoma" w:hAnsi="Tahoma" w:cs="Tahoma"/>
          <w:b/>
          <w:color w:val="000000" w:themeColor="text1"/>
          <w:u w:val="single"/>
        </w:rPr>
        <w:t>Business Case:</w:t>
      </w:r>
    </w:p>
    <w:tbl>
      <w:tblPr>
        <w:tblStyle w:val="TableGrid"/>
        <w:tblW w:w="10049" w:type="dxa"/>
        <w:tblCellMar>
          <w:top w:w="86" w:type="dxa"/>
          <w:left w:w="115" w:type="dxa"/>
          <w:bottom w:w="86" w:type="dxa"/>
          <w:right w:w="115" w:type="dxa"/>
        </w:tblCellMar>
        <w:tblLook w:val="04A0" w:firstRow="1" w:lastRow="0" w:firstColumn="1" w:lastColumn="0" w:noHBand="0" w:noVBand="1"/>
      </w:tblPr>
      <w:tblGrid>
        <w:gridCol w:w="2026"/>
        <w:gridCol w:w="2199"/>
        <w:gridCol w:w="5824"/>
      </w:tblGrid>
      <w:tr w:rsidR="00E31BF5" w:rsidRPr="00E31BF5" w14:paraId="3D321E49" w14:textId="77777777" w:rsidTr="00025CB1">
        <w:trPr>
          <w:trHeight w:val="432"/>
        </w:trPr>
        <w:tc>
          <w:tcPr>
            <w:tcW w:w="2026" w:type="dxa"/>
            <w:tcBorders>
              <w:bottom w:val="single" w:sz="4" w:space="0" w:color="auto"/>
            </w:tcBorders>
            <w:shd w:val="clear" w:color="auto" w:fill="DDD9C3" w:themeFill="background2" w:themeFillShade="E6"/>
            <w:vAlign w:val="center"/>
          </w:tcPr>
          <w:p w14:paraId="3D321E46" w14:textId="77777777" w:rsidR="00E31BF5" w:rsidRPr="00E31BF5" w:rsidRDefault="00E31BF5" w:rsidP="00E31BF5">
            <w:pPr>
              <w:rPr>
                <w:rFonts w:ascii="Tahoma" w:hAnsi="Tahoma" w:cs="Tahoma"/>
                <w:b/>
                <w:szCs w:val="22"/>
              </w:rPr>
            </w:pPr>
            <w:r w:rsidRPr="00E31BF5">
              <w:rPr>
                <w:rFonts w:ascii="Tahoma" w:hAnsi="Tahoma" w:cs="Tahoma"/>
                <w:b/>
                <w:szCs w:val="22"/>
              </w:rPr>
              <w:t>Item</w:t>
            </w:r>
          </w:p>
        </w:tc>
        <w:tc>
          <w:tcPr>
            <w:tcW w:w="2199" w:type="dxa"/>
            <w:tcBorders>
              <w:bottom w:val="single" w:sz="4" w:space="0" w:color="auto"/>
            </w:tcBorders>
            <w:shd w:val="clear" w:color="auto" w:fill="DDD9C3" w:themeFill="background2" w:themeFillShade="E6"/>
            <w:vAlign w:val="center"/>
          </w:tcPr>
          <w:p w14:paraId="3D321E47" w14:textId="32D63B86" w:rsidR="00E31BF5" w:rsidRPr="00E31BF5" w:rsidRDefault="00E31BF5" w:rsidP="00025CB1">
            <w:pPr>
              <w:rPr>
                <w:rFonts w:ascii="Tahoma" w:hAnsi="Tahoma" w:cs="Tahoma"/>
                <w:b/>
                <w:szCs w:val="22"/>
              </w:rPr>
            </w:pPr>
            <w:r w:rsidRPr="00E31BF5">
              <w:rPr>
                <w:rFonts w:ascii="Tahoma" w:hAnsi="Tahoma" w:cs="Tahoma"/>
                <w:b/>
                <w:szCs w:val="22"/>
              </w:rPr>
              <w:t>Qualifying</w:t>
            </w:r>
            <w:r w:rsidR="00025CB1">
              <w:rPr>
                <w:rFonts w:ascii="Tahoma" w:hAnsi="Tahoma" w:cs="Tahoma"/>
                <w:b/>
                <w:szCs w:val="22"/>
              </w:rPr>
              <w:t xml:space="preserve"> </w:t>
            </w:r>
            <w:r w:rsidRPr="00E31BF5">
              <w:rPr>
                <w:rFonts w:ascii="Tahoma" w:hAnsi="Tahoma" w:cs="Tahoma"/>
                <w:b/>
                <w:szCs w:val="22"/>
              </w:rPr>
              <w:t>criteria/ Remarks</w:t>
            </w:r>
          </w:p>
        </w:tc>
        <w:tc>
          <w:tcPr>
            <w:tcW w:w="5824" w:type="dxa"/>
            <w:tcBorders>
              <w:bottom w:val="single" w:sz="4" w:space="0" w:color="auto"/>
            </w:tcBorders>
            <w:shd w:val="clear" w:color="auto" w:fill="DDD9C3" w:themeFill="background2" w:themeFillShade="E6"/>
            <w:vAlign w:val="center"/>
          </w:tcPr>
          <w:p w14:paraId="3D321E48" w14:textId="77777777" w:rsidR="00E31BF5" w:rsidRPr="00E31BF5" w:rsidRDefault="00E31BF5" w:rsidP="00E31BF5">
            <w:pPr>
              <w:rPr>
                <w:rFonts w:ascii="Tahoma" w:hAnsi="Tahoma" w:cs="Tahoma"/>
                <w:b/>
                <w:szCs w:val="22"/>
              </w:rPr>
            </w:pPr>
            <w:r w:rsidRPr="00E31BF5">
              <w:rPr>
                <w:rFonts w:ascii="Tahoma" w:hAnsi="Tahoma" w:cs="Tahoma"/>
                <w:b/>
                <w:szCs w:val="22"/>
              </w:rPr>
              <w:t>Performance measure/ comments</w:t>
            </w:r>
          </w:p>
        </w:tc>
      </w:tr>
      <w:tr w:rsidR="00E57C59" w:rsidRPr="00E31BF5" w14:paraId="3D321E4D" w14:textId="77777777" w:rsidTr="00025CB1">
        <w:trPr>
          <w:trHeight w:val="432"/>
        </w:trPr>
        <w:tc>
          <w:tcPr>
            <w:tcW w:w="2026" w:type="dxa"/>
            <w:shd w:val="clear" w:color="auto" w:fill="auto"/>
            <w:vAlign w:val="center"/>
          </w:tcPr>
          <w:p w14:paraId="3D321E4A" w14:textId="654A85FD" w:rsidR="00E57C59" w:rsidRPr="00E31BF5" w:rsidRDefault="008C05F5" w:rsidP="00E31BF5">
            <w:pPr>
              <w:rPr>
                <w:rFonts w:ascii="Tahoma" w:hAnsi="Tahoma" w:cs="Tahoma"/>
                <w:b/>
              </w:rPr>
            </w:pPr>
            <w:r>
              <w:rPr>
                <w:rFonts w:ascii="Tahoma" w:hAnsi="Tahoma" w:cs="Tahoma"/>
                <w:sz w:val="18"/>
              </w:rPr>
              <w:t>Self-Development</w:t>
            </w:r>
          </w:p>
        </w:tc>
        <w:tc>
          <w:tcPr>
            <w:tcW w:w="2199" w:type="dxa"/>
            <w:shd w:val="clear" w:color="auto" w:fill="auto"/>
            <w:vAlign w:val="center"/>
          </w:tcPr>
          <w:p w14:paraId="3D321E4B" w14:textId="4BD6DD49" w:rsidR="00AA6DC0" w:rsidRPr="00AA6DC0" w:rsidRDefault="00CF3842" w:rsidP="00C071DA">
            <w:pPr>
              <w:pStyle w:val="ListParagraph"/>
              <w:ind w:left="360" w:right="430"/>
              <w:rPr>
                <w:rFonts w:ascii="Tahoma" w:hAnsi="Tahoma" w:cs="Tahoma"/>
              </w:rPr>
            </w:pPr>
            <w:r w:rsidRPr="00933882">
              <w:rPr>
                <w:rFonts w:ascii="Tahoma" w:hAnsi="Tahoma" w:cs="Tahoma"/>
                <w:i/>
                <w:sz w:val="18"/>
                <w:szCs w:val="18"/>
              </w:rPr>
              <w:t>Trainings &amp; Certifications</w:t>
            </w:r>
          </w:p>
        </w:tc>
        <w:tc>
          <w:tcPr>
            <w:tcW w:w="5824" w:type="dxa"/>
            <w:shd w:val="clear" w:color="auto" w:fill="auto"/>
            <w:vAlign w:val="center"/>
          </w:tcPr>
          <w:p w14:paraId="1E6F3314" w14:textId="6666FD2A" w:rsidR="00D73AD9" w:rsidRDefault="00D73AD9" w:rsidP="004F464F">
            <w:pPr>
              <w:pStyle w:val="ListParagraph"/>
              <w:numPr>
                <w:ilvl w:val="0"/>
                <w:numId w:val="4"/>
              </w:numPr>
              <w:spacing w:line="360" w:lineRule="auto"/>
            </w:pPr>
            <w:r>
              <w:t>Certified CAST Imaging and CAST Highlight  professional</w:t>
            </w:r>
          </w:p>
          <w:p w14:paraId="51B2AA67" w14:textId="2F1E9912" w:rsidR="000E3391" w:rsidRPr="00C02FAD" w:rsidRDefault="00C02FAD" w:rsidP="00017B3A">
            <w:pPr>
              <w:pStyle w:val="ListParagraph"/>
              <w:numPr>
                <w:ilvl w:val="0"/>
                <w:numId w:val="4"/>
              </w:numPr>
              <w:spacing w:line="360" w:lineRule="auto"/>
              <w:rPr>
                <w:rFonts w:ascii="Tahoma" w:hAnsi="Tahoma" w:cs="Tahoma"/>
                <w:b/>
                <w:sz w:val="19"/>
                <w:szCs w:val="19"/>
              </w:rPr>
            </w:pPr>
            <w:r>
              <w:t>Certified CAST AIA,</w:t>
            </w:r>
            <w:r w:rsidR="008C05F5">
              <w:t xml:space="preserve"> </w:t>
            </w:r>
            <w:r w:rsidR="000E3391" w:rsidRPr="004C180A">
              <w:t>Key User Certification</w:t>
            </w:r>
            <w:r w:rsidR="00AF529C" w:rsidRPr="004C180A">
              <w:t xml:space="preserve"> </w:t>
            </w:r>
          </w:p>
          <w:p w14:paraId="38A60109" w14:textId="2CB648A3" w:rsidR="00B23759" w:rsidRPr="00B23759" w:rsidRDefault="00D73AD9" w:rsidP="004F464F">
            <w:pPr>
              <w:pStyle w:val="ListParagraph"/>
              <w:numPr>
                <w:ilvl w:val="0"/>
                <w:numId w:val="4"/>
              </w:numPr>
              <w:spacing w:line="360" w:lineRule="auto"/>
              <w:rPr>
                <w:rFonts w:ascii="Tahoma" w:hAnsi="Tahoma" w:cs="Tahoma"/>
                <w:b/>
                <w:sz w:val="19"/>
                <w:szCs w:val="19"/>
              </w:rPr>
            </w:pPr>
            <w:r>
              <w:t>Completed</w:t>
            </w:r>
            <w:r w:rsidR="00B23759">
              <w:t xml:space="preserve">  </w:t>
            </w:r>
            <w:r w:rsidR="008C05F5">
              <w:t xml:space="preserve">IBM RTC, IBM RDNG, IBM RQM, </w:t>
            </w:r>
            <w:r w:rsidR="00B23759">
              <w:t>IBM RFT</w:t>
            </w:r>
            <w:r>
              <w:t xml:space="preserve">, </w:t>
            </w:r>
            <w:r w:rsidR="008C05F5">
              <w:t>IB</w:t>
            </w:r>
            <w:r>
              <w:t>M AppScan</w:t>
            </w:r>
            <w:r w:rsidR="00B23759">
              <w:t xml:space="preserve"> and RPT tools training</w:t>
            </w:r>
            <w:r>
              <w:t>s</w:t>
            </w:r>
          </w:p>
          <w:p w14:paraId="062D1C63" w14:textId="77777777" w:rsidR="00B23759" w:rsidRPr="00E5412A" w:rsidRDefault="00C02FAD" w:rsidP="00D73AD9">
            <w:pPr>
              <w:pStyle w:val="ListParagraph"/>
              <w:numPr>
                <w:ilvl w:val="0"/>
                <w:numId w:val="4"/>
              </w:numPr>
              <w:spacing w:line="360" w:lineRule="auto"/>
              <w:rPr>
                <w:rFonts w:ascii="Tahoma" w:hAnsi="Tahoma" w:cs="Tahoma"/>
                <w:sz w:val="19"/>
                <w:szCs w:val="19"/>
              </w:rPr>
            </w:pPr>
            <w:r w:rsidRPr="004B7678">
              <w:t>Trained in CAST FP estimation</w:t>
            </w:r>
          </w:p>
          <w:p w14:paraId="6B79ECEE" w14:textId="77777777" w:rsidR="00E5412A" w:rsidRPr="00E5412A" w:rsidRDefault="00E5412A" w:rsidP="00E5412A">
            <w:pPr>
              <w:pStyle w:val="ListParagraph"/>
              <w:numPr>
                <w:ilvl w:val="0"/>
                <w:numId w:val="4"/>
              </w:numPr>
              <w:spacing w:line="360" w:lineRule="auto"/>
              <w:rPr>
                <w:rFonts w:ascii="Tahoma" w:hAnsi="Tahoma" w:cs="Tahoma"/>
                <w:sz w:val="19"/>
                <w:szCs w:val="19"/>
              </w:rPr>
            </w:pPr>
            <w:r>
              <w:t>Self-trained in JIRA, SonarQube and Junit tools from Open Source Category</w:t>
            </w:r>
          </w:p>
          <w:p w14:paraId="7C0CEC9C" w14:textId="77777777" w:rsidR="00E5412A" w:rsidRPr="000416FE" w:rsidRDefault="00E5412A" w:rsidP="00E5412A">
            <w:pPr>
              <w:pStyle w:val="ListParagraph"/>
              <w:numPr>
                <w:ilvl w:val="0"/>
                <w:numId w:val="4"/>
              </w:numPr>
              <w:spacing w:line="360" w:lineRule="auto"/>
              <w:rPr>
                <w:rFonts w:ascii="Tahoma" w:hAnsi="Tahoma" w:cs="Tahoma"/>
                <w:sz w:val="19"/>
                <w:szCs w:val="19"/>
              </w:rPr>
            </w:pPr>
            <w:r>
              <w:t>Certified Junit [Basic 101] from Cognizant Learn and Udemy</w:t>
            </w:r>
          </w:p>
          <w:p w14:paraId="3D321E4C" w14:textId="643AA7FC" w:rsidR="000416FE" w:rsidRPr="00C02FAD" w:rsidRDefault="000416FE" w:rsidP="00E5412A">
            <w:pPr>
              <w:pStyle w:val="ListParagraph"/>
              <w:numPr>
                <w:ilvl w:val="0"/>
                <w:numId w:val="4"/>
              </w:numPr>
              <w:spacing w:line="360" w:lineRule="auto"/>
              <w:rPr>
                <w:rFonts w:ascii="Tahoma" w:hAnsi="Tahoma" w:cs="Tahoma"/>
                <w:sz w:val="19"/>
                <w:szCs w:val="19"/>
              </w:rPr>
            </w:pPr>
            <w:r>
              <w:t xml:space="preserve">Provided training to the DE Internal team on SonarQube </w:t>
            </w:r>
            <w:r w:rsidR="00C13E02">
              <w:t xml:space="preserve">tool </w:t>
            </w:r>
            <w:r>
              <w:t>capabilities</w:t>
            </w:r>
          </w:p>
        </w:tc>
      </w:tr>
      <w:tr w:rsidR="00E57C59" w:rsidRPr="00E31BF5" w14:paraId="3D321E51" w14:textId="77777777" w:rsidTr="00025CB1">
        <w:trPr>
          <w:trHeight w:val="432"/>
        </w:trPr>
        <w:tc>
          <w:tcPr>
            <w:tcW w:w="2026" w:type="dxa"/>
            <w:shd w:val="clear" w:color="auto" w:fill="auto"/>
            <w:vAlign w:val="center"/>
          </w:tcPr>
          <w:p w14:paraId="3D321E4E" w14:textId="7A8281B1" w:rsidR="00E57C59" w:rsidRDefault="00E57C59" w:rsidP="00E57C59">
            <w:pPr>
              <w:rPr>
                <w:rFonts w:ascii="Tahoma" w:hAnsi="Tahoma" w:cs="Tahoma"/>
                <w:sz w:val="18"/>
              </w:rPr>
            </w:pPr>
            <w:r>
              <w:rPr>
                <w:rFonts w:ascii="Tahoma" w:hAnsi="Tahoma" w:cs="Tahoma"/>
                <w:sz w:val="18"/>
              </w:rPr>
              <w:t>Knowledge Management</w:t>
            </w:r>
          </w:p>
        </w:tc>
        <w:tc>
          <w:tcPr>
            <w:tcW w:w="2199" w:type="dxa"/>
            <w:shd w:val="clear" w:color="auto" w:fill="auto"/>
            <w:vAlign w:val="center"/>
          </w:tcPr>
          <w:p w14:paraId="3D321E4F" w14:textId="2782F82E" w:rsidR="00F919C9" w:rsidRPr="00387F92" w:rsidRDefault="00CF3842" w:rsidP="00387F92">
            <w:pPr>
              <w:rPr>
                <w:rFonts w:ascii="Tahoma" w:hAnsi="Tahoma" w:cs="Tahoma"/>
              </w:rPr>
            </w:pPr>
            <w:r w:rsidRPr="00933882">
              <w:rPr>
                <w:rFonts w:ascii="Tahoma" w:hAnsi="Tahoma" w:cs="Tahoma"/>
                <w:i/>
                <w:sz w:val="18"/>
                <w:szCs w:val="18"/>
              </w:rPr>
              <w:t xml:space="preserve">Participation in Conducting Training </w:t>
            </w:r>
            <w:r>
              <w:rPr>
                <w:rFonts w:ascii="Tahoma" w:hAnsi="Tahoma" w:cs="Tahoma"/>
                <w:i/>
                <w:sz w:val="18"/>
                <w:szCs w:val="18"/>
              </w:rPr>
              <w:t>&amp; or Knowledge  base creation</w:t>
            </w:r>
          </w:p>
        </w:tc>
        <w:tc>
          <w:tcPr>
            <w:tcW w:w="5824" w:type="dxa"/>
            <w:shd w:val="clear" w:color="auto" w:fill="auto"/>
            <w:vAlign w:val="center"/>
          </w:tcPr>
          <w:p w14:paraId="425A5211" w14:textId="6F85B5F7" w:rsidR="00A54F77" w:rsidRPr="000B431D" w:rsidRDefault="00A54F77" w:rsidP="00A54F77">
            <w:pPr>
              <w:pStyle w:val="ListParagraph"/>
              <w:numPr>
                <w:ilvl w:val="0"/>
                <w:numId w:val="4"/>
              </w:numPr>
              <w:spacing w:line="360" w:lineRule="auto"/>
            </w:pPr>
            <w:r>
              <w:t>Provided CAST analysis report walkthrough to</w:t>
            </w:r>
            <w:r w:rsidRPr="000B431D">
              <w:t xml:space="preserve"> </w:t>
            </w:r>
            <w:r>
              <w:t xml:space="preserve">multiple </w:t>
            </w:r>
            <w:r w:rsidRPr="000B431D">
              <w:t>Customer</w:t>
            </w:r>
            <w:r>
              <w:t>s</w:t>
            </w:r>
            <w:r w:rsidRPr="000B431D">
              <w:t xml:space="preserve"> </w:t>
            </w:r>
            <w:r>
              <w:t>(</w:t>
            </w:r>
            <w:r w:rsidR="00585DD1">
              <w:t>Save-A-Lot, Transcelerate, Lowes, MetLife</w:t>
            </w:r>
            <w:r>
              <w:t>,</w:t>
            </w:r>
            <w:r w:rsidR="00585DD1">
              <w:t xml:space="preserve"> AbbVie</w:t>
            </w:r>
            <w:r>
              <w:t>,</w:t>
            </w:r>
            <w:r w:rsidR="00585DD1">
              <w:t xml:space="preserve"> </w:t>
            </w:r>
            <w:r>
              <w:t>P</w:t>
            </w:r>
            <w:r w:rsidR="00585DD1">
              <w:t>erkinElmer, IAT, Sanofi</w:t>
            </w:r>
            <w:r>
              <w:t>)</w:t>
            </w:r>
          </w:p>
          <w:p w14:paraId="6F6C8732" w14:textId="7FC69614" w:rsidR="00387F92" w:rsidRDefault="004B7678" w:rsidP="004F464F">
            <w:pPr>
              <w:pStyle w:val="ListParagraph"/>
              <w:numPr>
                <w:ilvl w:val="0"/>
                <w:numId w:val="4"/>
              </w:numPr>
              <w:spacing w:line="360" w:lineRule="auto"/>
            </w:pPr>
            <w:r>
              <w:t xml:space="preserve">Conducted </w:t>
            </w:r>
            <w:r w:rsidR="000E3391" w:rsidRPr="000B431D">
              <w:t xml:space="preserve">CAST AIP </w:t>
            </w:r>
            <w:r w:rsidR="00A54F77">
              <w:t xml:space="preserve">capability sessions &amp; demos for multiple BU/ accounts </w:t>
            </w:r>
          </w:p>
          <w:p w14:paraId="00787F58" w14:textId="65717E87" w:rsidR="00E5412A" w:rsidRPr="000B431D" w:rsidRDefault="00E5412A" w:rsidP="000D5344">
            <w:pPr>
              <w:pStyle w:val="ListParagraph"/>
              <w:numPr>
                <w:ilvl w:val="0"/>
                <w:numId w:val="4"/>
              </w:numPr>
              <w:spacing w:line="360" w:lineRule="auto"/>
            </w:pPr>
            <w:r>
              <w:t xml:space="preserve">Conducted </w:t>
            </w:r>
            <w:r w:rsidRPr="000B431D">
              <w:t>CAST AIP</w:t>
            </w:r>
            <w:r>
              <w:t xml:space="preserve"> and Imaging</w:t>
            </w:r>
            <w:r w:rsidRPr="000B431D">
              <w:t xml:space="preserve"> </w:t>
            </w:r>
            <w:r>
              <w:t xml:space="preserve">capability sessions &amp; demos </w:t>
            </w:r>
            <w:r>
              <w:t>especially for Save-A-Lot account</w:t>
            </w:r>
          </w:p>
          <w:p w14:paraId="69B89AC7" w14:textId="77777777" w:rsidR="000E3391" w:rsidRDefault="00A54F77" w:rsidP="004F464F">
            <w:pPr>
              <w:pStyle w:val="ListParagraph"/>
              <w:numPr>
                <w:ilvl w:val="0"/>
                <w:numId w:val="4"/>
              </w:numPr>
              <w:spacing w:line="360" w:lineRule="auto"/>
            </w:pPr>
            <w:r>
              <w:t>Conducted</w:t>
            </w:r>
            <w:r w:rsidR="000B431D" w:rsidRPr="000B431D">
              <w:t xml:space="preserve"> </w:t>
            </w:r>
            <w:r w:rsidR="000E3391" w:rsidRPr="000B431D">
              <w:t xml:space="preserve">IBM CLM </w:t>
            </w:r>
            <w:r w:rsidR="000B431D" w:rsidRPr="000B431D">
              <w:t xml:space="preserve">Tool </w:t>
            </w:r>
            <w:r w:rsidR="000E3391" w:rsidRPr="000B431D">
              <w:t>Demo</w:t>
            </w:r>
            <w:r w:rsidR="000B431D" w:rsidRPr="000B431D">
              <w:t xml:space="preserve"> for several accounts</w:t>
            </w:r>
            <w:r>
              <w:t xml:space="preserve"> (3M,WKCDA,Disney)</w:t>
            </w:r>
          </w:p>
          <w:p w14:paraId="3D321E50" w14:textId="4DBC5DE5" w:rsidR="00E5412A" w:rsidRPr="00A54F77" w:rsidRDefault="00E5412A" w:rsidP="00E5412A">
            <w:pPr>
              <w:pStyle w:val="ListParagraph"/>
              <w:numPr>
                <w:ilvl w:val="0"/>
                <w:numId w:val="4"/>
              </w:numPr>
              <w:spacing w:line="360" w:lineRule="auto"/>
            </w:pPr>
            <w:r>
              <w:lastRenderedPageBreak/>
              <w:t>Conducted</w:t>
            </w:r>
            <w:r w:rsidRPr="000B431D">
              <w:t xml:space="preserve"> IBM </w:t>
            </w:r>
            <w:r>
              <w:t>AppScan and RPT</w:t>
            </w:r>
            <w:r w:rsidRPr="000B431D">
              <w:t xml:space="preserve"> Tool Demo for several accounts</w:t>
            </w:r>
            <w:r>
              <w:t xml:space="preserve"> (</w:t>
            </w:r>
            <w:r>
              <w:t>Delta Airlines, BOAT</w:t>
            </w:r>
            <w:r>
              <w:t>)</w:t>
            </w:r>
          </w:p>
        </w:tc>
      </w:tr>
      <w:tr w:rsidR="00E11B88" w:rsidRPr="00E31BF5" w14:paraId="3D321E55" w14:textId="77777777" w:rsidTr="00025CB1">
        <w:trPr>
          <w:trHeight w:val="1008"/>
        </w:trPr>
        <w:tc>
          <w:tcPr>
            <w:tcW w:w="2026" w:type="dxa"/>
            <w:shd w:val="clear" w:color="auto" w:fill="auto"/>
            <w:vAlign w:val="center"/>
          </w:tcPr>
          <w:p w14:paraId="3D321E52" w14:textId="36FA827E" w:rsidR="00E11B88" w:rsidRPr="00BC7ADB" w:rsidRDefault="00E11B88" w:rsidP="00BD7D40">
            <w:pPr>
              <w:rPr>
                <w:rFonts w:ascii="Tahoma" w:hAnsi="Tahoma" w:cs="Tahoma"/>
                <w:sz w:val="18"/>
              </w:rPr>
            </w:pPr>
            <w:r>
              <w:rPr>
                <w:rFonts w:ascii="Tahoma" w:hAnsi="Tahoma" w:cs="Tahoma"/>
                <w:sz w:val="18"/>
              </w:rPr>
              <w:lastRenderedPageBreak/>
              <w:t>Functional Competency</w:t>
            </w:r>
          </w:p>
        </w:tc>
        <w:tc>
          <w:tcPr>
            <w:tcW w:w="2199" w:type="dxa"/>
            <w:shd w:val="clear" w:color="auto" w:fill="auto"/>
            <w:vAlign w:val="center"/>
          </w:tcPr>
          <w:p w14:paraId="3D321E53" w14:textId="033CD2AA" w:rsidR="009B31B3" w:rsidRPr="00E66824" w:rsidRDefault="009B31B3" w:rsidP="00387F92">
            <w:pPr>
              <w:pStyle w:val="ListParagraph"/>
              <w:ind w:left="270"/>
              <w:rPr>
                <w:rFonts w:ascii="Tahoma" w:hAnsi="Tahoma" w:cs="Tahoma"/>
                <w:sz w:val="18"/>
                <w:szCs w:val="18"/>
              </w:rPr>
            </w:pPr>
          </w:p>
        </w:tc>
        <w:tc>
          <w:tcPr>
            <w:tcW w:w="5824" w:type="dxa"/>
            <w:shd w:val="clear" w:color="auto" w:fill="auto"/>
            <w:vAlign w:val="center"/>
          </w:tcPr>
          <w:p w14:paraId="7DCAE397" w14:textId="1B6E7FF8" w:rsidR="00AF529C" w:rsidRPr="00742C4C" w:rsidRDefault="00AF529C" w:rsidP="004F464F">
            <w:pPr>
              <w:pStyle w:val="ListParagraph"/>
              <w:numPr>
                <w:ilvl w:val="0"/>
                <w:numId w:val="4"/>
              </w:numPr>
              <w:spacing w:line="360" w:lineRule="auto"/>
              <w:rPr>
                <w:rFonts w:ascii="Tahoma" w:hAnsi="Tahoma" w:cs="Tahoma"/>
                <w:b/>
                <w:sz w:val="19"/>
                <w:szCs w:val="19"/>
              </w:rPr>
            </w:pPr>
            <w:r>
              <w:t>He was the first to onboard Function Points</w:t>
            </w:r>
            <w:r w:rsidR="00585DD1">
              <w:t xml:space="preserve"> and Imaging</w:t>
            </w:r>
            <w:r>
              <w:t xml:space="preserve"> for the accounts in the Organization, </w:t>
            </w:r>
            <w:r w:rsidR="00742C4C">
              <w:t>-</w:t>
            </w:r>
            <w:r>
              <w:t xml:space="preserve"> </w:t>
            </w:r>
            <w:r w:rsidR="00E90D7F">
              <w:t>MetLife, Northern Trust</w:t>
            </w:r>
            <w:r w:rsidR="00585DD1">
              <w:t xml:space="preserve"> and Save-A-Lot</w:t>
            </w:r>
          </w:p>
          <w:p w14:paraId="531CC600" w14:textId="659F3F71" w:rsidR="00742C4C" w:rsidRPr="00E90D7F" w:rsidRDefault="00742C4C" w:rsidP="00462E0F">
            <w:pPr>
              <w:pStyle w:val="ListParagraph"/>
              <w:numPr>
                <w:ilvl w:val="0"/>
                <w:numId w:val="4"/>
              </w:numPr>
              <w:spacing w:line="360" w:lineRule="auto"/>
              <w:rPr>
                <w:rFonts w:ascii="Tahoma" w:hAnsi="Tahoma" w:cs="Tahoma"/>
                <w:b/>
                <w:sz w:val="19"/>
                <w:szCs w:val="19"/>
              </w:rPr>
            </w:pPr>
            <w:r>
              <w:t xml:space="preserve">He has been instrumental in Integrating CAST </w:t>
            </w:r>
            <w:r w:rsidR="00E90D7F">
              <w:t xml:space="preserve">AIP </w:t>
            </w:r>
            <w:r>
              <w:t xml:space="preserve">with </w:t>
            </w:r>
            <w:r w:rsidR="00585DD1">
              <w:t xml:space="preserve">Jenkins and JIRA for </w:t>
            </w:r>
            <w:r>
              <w:t>Corelogic</w:t>
            </w:r>
            <w:r w:rsidR="00585DD1">
              <w:t xml:space="preserve"> and PerkinElmer accounts</w:t>
            </w:r>
          </w:p>
          <w:p w14:paraId="2951B9E7" w14:textId="5B63FB91" w:rsidR="00E90D7F" w:rsidRPr="00E90D7F" w:rsidRDefault="00E90D7F" w:rsidP="00E90D7F">
            <w:pPr>
              <w:pStyle w:val="ListParagraph"/>
              <w:numPr>
                <w:ilvl w:val="0"/>
                <w:numId w:val="4"/>
              </w:numPr>
              <w:spacing w:line="360" w:lineRule="auto"/>
              <w:rPr>
                <w:rFonts w:ascii="Tahoma" w:hAnsi="Tahoma" w:cs="Tahoma"/>
                <w:b/>
                <w:sz w:val="19"/>
                <w:szCs w:val="19"/>
              </w:rPr>
            </w:pPr>
            <w:r>
              <w:t xml:space="preserve">He has been instrumental in Integrating CAST AIP with </w:t>
            </w:r>
            <w:r>
              <w:t xml:space="preserve">Azure DevOps </w:t>
            </w:r>
            <w:r>
              <w:t xml:space="preserve">for </w:t>
            </w:r>
            <w:r>
              <w:t>Save-A-Lot</w:t>
            </w:r>
          </w:p>
          <w:p w14:paraId="1E91A065" w14:textId="5F3B2619" w:rsidR="00AF529C" w:rsidRDefault="00AF529C" w:rsidP="004F464F">
            <w:pPr>
              <w:pStyle w:val="ListParagraph"/>
              <w:numPr>
                <w:ilvl w:val="0"/>
                <w:numId w:val="4"/>
              </w:numPr>
              <w:spacing w:line="360" w:lineRule="auto"/>
              <w:contextualSpacing w:val="0"/>
            </w:pPr>
            <w:r>
              <w:t xml:space="preserve">He </w:t>
            </w:r>
            <w:r w:rsidR="00742C4C">
              <w:t>was</w:t>
            </w:r>
            <w:r>
              <w:t xml:space="preserve"> instrumental in getting the necessary Infrastructure Setup with the CAST specific </w:t>
            </w:r>
            <w:r w:rsidR="00275A10">
              <w:t>Software’s</w:t>
            </w:r>
            <w:r w:rsidR="00742C4C">
              <w:t xml:space="preserve"> </w:t>
            </w:r>
            <w:r>
              <w:t xml:space="preserve"> Upgrades &amp; migrations </w:t>
            </w:r>
          </w:p>
          <w:p w14:paraId="7D44C52B" w14:textId="142DA968" w:rsidR="00AF529C" w:rsidRPr="00AF529C" w:rsidRDefault="00AF529C" w:rsidP="004F464F">
            <w:pPr>
              <w:pStyle w:val="ListParagraph"/>
              <w:numPr>
                <w:ilvl w:val="0"/>
                <w:numId w:val="4"/>
              </w:numPr>
              <w:spacing w:line="360" w:lineRule="auto"/>
              <w:contextualSpacing w:val="0"/>
            </w:pPr>
            <w:r>
              <w:t xml:space="preserve">He </w:t>
            </w:r>
            <w:r w:rsidR="00742C4C">
              <w:t>has</w:t>
            </w:r>
            <w:r>
              <w:t xml:space="preserve"> </w:t>
            </w:r>
            <w:r w:rsidR="00742C4C">
              <w:t>pro-a</w:t>
            </w:r>
            <w:r>
              <w:t>ctively involved in the Organization Wide Dashboard Setup for CAST, Maintenance, Regular Backup</w:t>
            </w:r>
            <w:r w:rsidR="001E397E">
              <w:t xml:space="preserve"> &amp; Report Generation activities</w:t>
            </w:r>
          </w:p>
          <w:p w14:paraId="2574AAF1" w14:textId="58033CDC" w:rsidR="00AF529C" w:rsidRPr="00AF529C" w:rsidRDefault="00AF529C" w:rsidP="004F464F">
            <w:pPr>
              <w:pStyle w:val="ListParagraph"/>
              <w:numPr>
                <w:ilvl w:val="0"/>
                <w:numId w:val="4"/>
              </w:numPr>
              <w:spacing w:line="360" w:lineRule="auto"/>
              <w:rPr>
                <w:rFonts w:ascii="Tahoma" w:hAnsi="Tahoma" w:cs="Tahoma"/>
                <w:b/>
                <w:sz w:val="19"/>
                <w:szCs w:val="19"/>
              </w:rPr>
            </w:pPr>
            <w:r>
              <w:t>He has taken up challenging Technical activities &amp; hel</w:t>
            </w:r>
            <w:r w:rsidR="00742C4C">
              <w:t>ped the team</w:t>
            </w:r>
          </w:p>
          <w:p w14:paraId="0BD1E67E" w14:textId="5CB10FA0" w:rsidR="00AF529C" w:rsidRPr="000B431D" w:rsidRDefault="00742C4C" w:rsidP="004F464F">
            <w:pPr>
              <w:pStyle w:val="ListParagraph"/>
              <w:numPr>
                <w:ilvl w:val="0"/>
                <w:numId w:val="4"/>
              </w:numPr>
              <w:spacing w:line="360" w:lineRule="auto"/>
              <w:rPr>
                <w:rFonts w:ascii="Tahoma" w:hAnsi="Tahoma" w:cs="Tahoma"/>
                <w:b/>
                <w:sz w:val="19"/>
                <w:szCs w:val="19"/>
              </w:rPr>
            </w:pPr>
            <w:r>
              <w:t>He has pro-actively involved</w:t>
            </w:r>
            <w:r w:rsidR="00AF529C">
              <w:t xml:space="preserve"> in Managing the CLM Setup, Installation &amp; Upgrade Activities within Prod/Staging environments</w:t>
            </w:r>
          </w:p>
          <w:p w14:paraId="6D4CE0EC" w14:textId="100FBFBF" w:rsidR="00AF529C" w:rsidRPr="001E397E" w:rsidRDefault="00742C4C" w:rsidP="00742C4C">
            <w:pPr>
              <w:pStyle w:val="ListParagraph"/>
              <w:numPr>
                <w:ilvl w:val="0"/>
                <w:numId w:val="4"/>
              </w:numPr>
              <w:spacing w:line="360" w:lineRule="auto"/>
              <w:rPr>
                <w:rFonts w:ascii="Tahoma" w:hAnsi="Tahoma" w:cs="Tahoma"/>
                <w:b/>
                <w:sz w:val="19"/>
                <w:szCs w:val="19"/>
              </w:rPr>
            </w:pPr>
            <w:r>
              <w:t>He is h</w:t>
            </w:r>
            <w:r w:rsidR="00AF529C">
              <w:t xml:space="preserve">andling most CLM related Activities, User Support, </w:t>
            </w:r>
            <w:r w:rsidR="00275A10">
              <w:t>and User</w:t>
            </w:r>
            <w:r w:rsidR="00AF529C">
              <w:t xml:space="preserve"> Creation for most accounts</w:t>
            </w:r>
          </w:p>
          <w:p w14:paraId="5E31D900" w14:textId="081DCA71" w:rsidR="001E397E" w:rsidRPr="001E397E" w:rsidRDefault="001E397E" w:rsidP="001E397E">
            <w:pPr>
              <w:pStyle w:val="ListParagraph"/>
              <w:numPr>
                <w:ilvl w:val="0"/>
                <w:numId w:val="4"/>
              </w:numPr>
              <w:spacing w:line="360" w:lineRule="auto"/>
              <w:rPr>
                <w:rFonts w:ascii="Tahoma" w:hAnsi="Tahoma" w:cs="Tahoma"/>
                <w:b/>
                <w:sz w:val="19"/>
                <w:szCs w:val="19"/>
              </w:rPr>
            </w:pPr>
            <w:r>
              <w:t xml:space="preserve">He is handling </w:t>
            </w:r>
            <w:r>
              <w:t>Daily Token report generation</w:t>
            </w:r>
            <w:r w:rsidR="00A74E3F">
              <w:t xml:space="preserve"> activity</w:t>
            </w:r>
            <w:r>
              <w:t xml:space="preserve"> from License Server for reporting purpose</w:t>
            </w:r>
          </w:p>
          <w:p w14:paraId="6B20C5F5" w14:textId="3C762784" w:rsidR="009634BE" w:rsidRPr="009634BE" w:rsidRDefault="005C511D" w:rsidP="009634BE">
            <w:pPr>
              <w:pStyle w:val="ListParagraph"/>
              <w:numPr>
                <w:ilvl w:val="0"/>
                <w:numId w:val="4"/>
              </w:numPr>
              <w:spacing w:line="360" w:lineRule="auto"/>
            </w:pPr>
            <w:r>
              <w:t>He was instrumental in reducing</w:t>
            </w:r>
            <w:r w:rsidR="009634BE" w:rsidRPr="009634BE">
              <w:t xml:space="preserve"> technical debt of </w:t>
            </w:r>
            <w:r>
              <w:t xml:space="preserve"> application to the sum of </w:t>
            </w:r>
            <w:r w:rsidR="009634BE" w:rsidRPr="009634BE">
              <w:t xml:space="preserve"> ~ 10M $</w:t>
            </w:r>
          </w:p>
          <w:p w14:paraId="3D321E54" w14:textId="2DBC71D5" w:rsidR="009634BE" w:rsidRPr="000E3391" w:rsidRDefault="005C511D" w:rsidP="009634BE">
            <w:pPr>
              <w:pStyle w:val="ListParagraph"/>
              <w:numPr>
                <w:ilvl w:val="0"/>
                <w:numId w:val="4"/>
              </w:numPr>
              <w:spacing w:line="360" w:lineRule="auto"/>
              <w:rPr>
                <w:rFonts w:ascii="Tahoma" w:hAnsi="Tahoma" w:cs="Tahoma"/>
                <w:b/>
                <w:sz w:val="19"/>
                <w:szCs w:val="19"/>
              </w:rPr>
            </w:pPr>
            <w:r>
              <w:t xml:space="preserve">He has performed </w:t>
            </w:r>
            <w:r w:rsidR="009634BE" w:rsidRPr="009634BE">
              <w:t>C</w:t>
            </w:r>
            <w:r w:rsidR="001E397E">
              <w:t>AST Analysis on 25+ accounts ~12</w:t>
            </w:r>
            <w:r w:rsidR="009634BE" w:rsidRPr="009634BE">
              <w:t>0+ applications and ~</w:t>
            </w:r>
            <w:r w:rsidR="001E397E">
              <w:t>6</w:t>
            </w:r>
            <w:r w:rsidR="009634BE">
              <w:t>M LOC</w:t>
            </w:r>
          </w:p>
        </w:tc>
      </w:tr>
      <w:tr w:rsidR="00E11B88" w:rsidRPr="00E31BF5" w14:paraId="3D321E59" w14:textId="77777777" w:rsidTr="00025CB1">
        <w:trPr>
          <w:trHeight w:val="432"/>
        </w:trPr>
        <w:tc>
          <w:tcPr>
            <w:tcW w:w="2026" w:type="dxa"/>
            <w:shd w:val="clear" w:color="auto" w:fill="auto"/>
            <w:vAlign w:val="center"/>
          </w:tcPr>
          <w:p w14:paraId="3D321E56" w14:textId="49E8AB5F" w:rsidR="00E11B88" w:rsidRPr="00BC7ADB" w:rsidRDefault="00E11B88" w:rsidP="00BD7D40">
            <w:pPr>
              <w:rPr>
                <w:rFonts w:ascii="Tahoma" w:hAnsi="Tahoma" w:cs="Tahoma"/>
                <w:sz w:val="18"/>
              </w:rPr>
            </w:pPr>
            <w:r w:rsidRPr="00B17CC1">
              <w:rPr>
                <w:rFonts w:ascii="Tahoma" w:hAnsi="Tahoma" w:cs="Tahoma"/>
                <w:sz w:val="18"/>
              </w:rPr>
              <w:t>Client Management and Consulting</w:t>
            </w:r>
          </w:p>
        </w:tc>
        <w:tc>
          <w:tcPr>
            <w:tcW w:w="2199" w:type="dxa"/>
            <w:shd w:val="clear" w:color="auto" w:fill="auto"/>
            <w:vAlign w:val="center"/>
          </w:tcPr>
          <w:p w14:paraId="3D321E57" w14:textId="70E9B546" w:rsidR="00716064" w:rsidRPr="00387F92" w:rsidRDefault="00716064" w:rsidP="00387F92">
            <w:pPr>
              <w:rPr>
                <w:rFonts w:ascii="Tahoma" w:hAnsi="Tahoma" w:cs="Tahoma"/>
                <w:sz w:val="18"/>
                <w:szCs w:val="18"/>
              </w:rPr>
            </w:pPr>
          </w:p>
        </w:tc>
        <w:tc>
          <w:tcPr>
            <w:tcW w:w="5824" w:type="dxa"/>
            <w:shd w:val="clear" w:color="auto" w:fill="auto"/>
            <w:vAlign w:val="center"/>
          </w:tcPr>
          <w:p w14:paraId="3DA5CA8F" w14:textId="2309E6FC" w:rsidR="00BB6839" w:rsidRDefault="00AF529C" w:rsidP="004F464F">
            <w:pPr>
              <w:pStyle w:val="ListParagraph"/>
              <w:numPr>
                <w:ilvl w:val="0"/>
                <w:numId w:val="4"/>
              </w:numPr>
              <w:spacing w:line="360" w:lineRule="auto"/>
            </w:pPr>
            <w:r>
              <w:t>Bhaskar has implemented CAST</w:t>
            </w:r>
            <w:r w:rsidR="002151EE">
              <w:t xml:space="preserve"> product</w:t>
            </w:r>
            <w:r w:rsidR="00BB6839">
              <w:t xml:space="preserve"> </w:t>
            </w:r>
            <w:r w:rsidR="003703A8">
              <w:t>close to</w:t>
            </w:r>
            <w:r w:rsidR="00E706D1">
              <w:t xml:space="preserve"> 2</w:t>
            </w:r>
            <w:r w:rsidR="009F3E99">
              <w:t>0</w:t>
            </w:r>
            <w:r w:rsidR="00E706D1">
              <w:t>+ accounts</w:t>
            </w:r>
          </w:p>
          <w:p w14:paraId="45615DB1" w14:textId="63B1D6B6" w:rsidR="00AF529C" w:rsidRPr="008E78F2" w:rsidRDefault="00AF529C" w:rsidP="004F464F">
            <w:pPr>
              <w:pStyle w:val="ListParagraph"/>
              <w:numPr>
                <w:ilvl w:val="0"/>
                <w:numId w:val="4"/>
              </w:numPr>
              <w:spacing w:line="360" w:lineRule="auto"/>
            </w:pPr>
            <w:r>
              <w:t xml:space="preserve"> Accounts such as </w:t>
            </w:r>
            <w:r w:rsidR="00127C2E">
              <w:t>MetLife</w:t>
            </w:r>
            <w:r>
              <w:t>, N</w:t>
            </w:r>
            <w:r w:rsidR="00127C2E">
              <w:t xml:space="preserve">orthern </w:t>
            </w:r>
            <w:r>
              <w:t>T</w:t>
            </w:r>
            <w:r w:rsidR="00127C2E">
              <w:t>rust</w:t>
            </w:r>
            <w:r>
              <w:t xml:space="preserve">, Delta, Arcadia, C&amp;W, Electrolux, </w:t>
            </w:r>
            <w:r w:rsidR="00127C2E">
              <w:t>PepsiCo</w:t>
            </w:r>
            <w:r>
              <w:t>, QEA</w:t>
            </w:r>
            <w:r w:rsidR="00127C2E">
              <w:t>, Sanofi, Kvaerner, HMH</w:t>
            </w:r>
            <w:r>
              <w:t xml:space="preserve"> </w:t>
            </w:r>
            <w:r w:rsidR="00BB6839">
              <w:t xml:space="preserve">etc. and continue to </w:t>
            </w:r>
            <w:r w:rsidR="00127C2E">
              <w:t>manage</w:t>
            </w:r>
            <w:r w:rsidR="00BB6839">
              <w:t xml:space="preserve"> </w:t>
            </w:r>
            <w:r>
              <w:t>accounts</w:t>
            </w:r>
            <w:r w:rsidR="00BB6839">
              <w:t xml:space="preserve"> such as</w:t>
            </w:r>
            <w:r>
              <w:t xml:space="preserve"> AbbVie, Transcelerate, P</w:t>
            </w:r>
            <w:r w:rsidR="00127C2E">
              <w:t>erkinElmer</w:t>
            </w:r>
            <w:r>
              <w:t>, IAT, Sa</w:t>
            </w:r>
            <w:r w:rsidR="00F650FD">
              <w:t>ve-A-Lot</w:t>
            </w:r>
            <w:r w:rsidR="000E7C6A">
              <w:t xml:space="preserve"> and Lowes</w:t>
            </w:r>
          </w:p>
          <w:p w14:paraId="30F11E3C" w14:textId="1D309BDD" w:rsidR="000B431D" w:rsidRPr="008E78F2" w:rsidRDefault="000B431D" w:rsidP="004F464F">
            <w:pPr>
              <w:pStyle w:val="ListParagraph"/>
              <w:numPr>
                <w:ilvl w:val="0"/>
                <w:numId w:val="4"/>
              </w:numPr>
              <w:spacing w:line="360" w:lineRule="auto"/>
            </w:pPr>
            <w:r>
              <w:lastRenderedPageBreak/>
              <w:t xml:space="preserve">He </w:t>
            </w:r>
            <w:r w:rsidR="00BB6839">
              <w:t>is currently</w:t>
            </w:r>
            <w:r>
              <w:t xml:space="preserve"> involved in onboarding the accounts into CLM, App</w:t>
            </w:r>
            <w:r w:rsidR="008E78F2">
              <w:t>S</w:t>
            </w:r>
            <w:r>
              <w:t>can</w:t>
            </w:r>
            <w:r w:rsidR="00A90A2F">
              <w:t xml:space="preserve"> and RPT</w:t>
            </w:r>
            <w:r>
              <w:t xml:space="preserve"> tools from IBM stack.</w:t>
            </w:r>
          </w:p>
          <w:p w14:paraId="4B119512" w14:textId="5D82217E" w:rsidR="008E78F2" w:rsidRDefault="008E78F2" w:rsidP="004F464F">
            <w:pPr>
              <w:pStyle w:val="ListParagraph"/>
              <w:numPr>
                <w:ilvl w:val="0"/>
                <w:numId w:val="4"/>
              </w:numPr>
              <w:spacing w:line="360" w:lineRule="auto"/>
            </w:pPr>
            <w:r>
              <w:t>On boarded 3M Account onto CLM (RTC) &amp; uploaded 800+ Articles &amp; Artifacts, with more than 200+ Users.</w:t>
            </w:r>
          </w:p>
          <w:p w14:paraId="644BD515" w14:textId="0B0F432F" w:rsidR="007053A8" w:rsidRDefault="007053A8" w:rsidP="004F464F">
            <w:pPr>
              <w:pStyle w:val="ListParagraph"/>
              <w:numPr>
                <w:ilvl w:val="0"/>
                <w:numId w:val="4"/>
              </w:numPr>
              <w:spacing w:line="360" w:lineRule="auto"/>
            </w:pPr>
            <w:r>
              <w:t>On boarded 4 users for AppScan and RPT tool from BOAT account</w:t>
            </w:r>
          </w:p>
          <w:p w14:paraId="57450A12" w14:textId="3DFFBA13" w:rsidR="007053A8" w:rsidRPr="008E78F2" w:rsidRDefault="007053A8" w:rsidP="004F464F">
            <w:pPr>
              <w:pStyle w:val="ListParagraph"/>
              <w:numPr>
                <w:ilvl w:val="0"/>
                <w:numId w:val="4"/>
              </w:numPr>
              <w:spacing w:line="360" w:lineRule="auto"/>
            </w:pPr>
            <w:r>
              <w:t>He is currently involved in reaching out to the accounts where they need support in implementing the Open Source tools like JIRA, SonarQube and Junit for Product Quality Improvement</w:t>
            </w:r>
          </w:p>
          <w:p w14:paraId="7C929083" w14:textId="77777777" w:rsidR="008E78F2" w:rsidRDefault="008E78F2" w:rsidP="008E78F2">
            <w:pPr>
              <w:pStyle w:val="ListParagraph"/>
              <w:spacing w:line="360" w:lineRule="auto"/>
              <w:ind w:left="360"/>
              <w:rPr>
                <w:rFonts w:ascii="Tahoma" w:hAnsi="Tahoma" w:cs="Tahoma"/>
                <w:b/>
                <w:sz w:val="19"/>
                <w:szCs w:val="19"/>
              </w:rPr>
            </w:pPr>
          </w:p>
          <w:p w14:paraId="3D321E58" w14:textId="19163FE3" w:rsidR="00526FD9" w:rsidRPr="00E31BF5" w:rsidRDefault="003703A8" w:rsidP="002E105D">
            <w:pPr>
              <w:pStyle w:val="ListParagraph"/>
              <w:spacing w:line="360" w:lineRule="auto"/>
              <w:ind w:left="360"/>
              <w:jc w:val="both"/>
              <w:rPr>
                <w:rFonts w:ascii="Tahoma" w:hAnsi="Tahoma" w:cs="Tahoma"/>
                <w:b/>
              </w:rPr>
            </w:pPr>
            <w:r>
              <w:rPr>
                <w:rFonts w:ascii="Tahoma" w:hAnsi="Tahoma" w:cs="Tahoma"/>
                <w:b/>
              </w:rPr>
              <w:t xml:space="preserve">Refer WKCDA IBM CLM migration – Page </w:t>
            </w:r>
            <w:r w:rsidR="002E105D">
              <w:rPr>
                <w:rFonts w:ascii="Tahoma" w:hAnsi="Tahoma" w:cs="Tahoma"/>
                <w:b/>
              </w:rPr>
              <w:t>3</w:t>
            </w:r>
          </w:p>
        </w:tc>
      </w:tr>
      <w:tr w:rsidR="00E11B88" w:rsidRPr="00E31BF5" w14:paraId="3D321E5D" w14:textId="77777777" w:rsidTr="00025CB1">
        <w:trPr>
          <w:trHeight w:val="432"/>
        </w:trPr>
        <w:tc>
          <w:tcPr>
            <w:tcW w:w="2026" w:type="dxa"/>
            <w:shd w:val="clear" w:color="auto" w:fill="auto"/>
            <w:vAlign w:val="center"/>
          </w:tcPr>
          <w:p w14:paraId="3D321E5A" w14:textId="7C172994" w:rsidR="00E11B88" w:rsidRPr="00B17CC1" w:rsidRDefault="00E11B88" w:rsidP="00BD7D40">
            <w:pPr>
              <w:rPr>
                <w:rFonts w:ascii="Tahoma" w:hAnsi="Tahoma" w:cs="Tahoma"/>
                <w:sz w:val="18"/>
              </w:rPr>
            </w:pPr>
            <w:r w:rsidRPr="00B17CC1">
              <w:rPr>
                <w:rFonts w:ascii="Tahoma" w:hAnsi="Tahoma" w:cs="Tahoma"/>
                <w:sz w:val="18"/>
              </w:rPr>
              <w:lastRenderedPageBreak/>
              <w:t>Knowledge &amp; Competence Development</w:t>
            </w:r>
          </w:p>
        </w:tc>
        <w:tc>
          <w:tcPr>
            <w:tcW w:w="2199" w:type="dxa"/>
            <w:shd w:val="clear" w:color="auto" w:fill="auto"/>
            <w:vAlign w:val="center"/>
          </w:tcPr>
          <w:p w14:paraId="3F87A32F" w14:textId="3E7BFC54" w:rsidR="00F919C9" w:rsidRPr="00F919C9" w:rsidRDefault="00F919C9" w:rsidP="00387F92">
            <w:pPr>
              <w:pStyle w:val="ListParagraph"/>
              <w:ind w:left="450"/>
              <w:rPr>
                <w:rFonts w:ascii="Tahoma" w:hAnsi="Tahoma" w:cs="Tahoma"/>
                <w:sz w:val="18"/>
                <w:szCs w:val="18"/>
              </w:rPr>
            </w:pPr>
          </w:p>
          <w:p w14:paraId="3D321E5B" w14:textId="536F5A3E" w:rsidR="00B961C5" w:rsidRPr="00B961C5" w:rsidRDefault="00B961C5" w:rsidP="00B961C5">
            <w:pPr>
              <w:rPr>
                <w:rFonts w:ascii="Tahoma" w:hAnsi="Tahoma" w:cs="Tahoma"/>
                <w:sz w:val="18"/>
                <w:szCs w:val="18"/>
              </w:rPr>
            </w:pPr>
          </w:p>
        </w:tc>
        <w:tc>
          <w:tcPr>
            <w:tcW w:w="5824" w:type="dxa"/>
            <w:shd w:val="clear" w:color="auto" w:fill="auto"/>
            <w:vAlign w:val="center"/>
          </w:tcPr>
          <w:p w14:paraId="0E740265" w14:textId="5633EB85" w:rsidR="008E78F2" w:rsidRPr="008E78F2" w:rsidRDefault="008E78F2" w:rsidP="004F464F">
            <w:pPr>
              <w:pStyle w:val="ListParagraph"/>
              <w:numPr>
                <w:ilvl w:val="0"/>
                <w:numId w:val="4"/>
              </w:numPr>
              <w:spacing w:line="360" w:lineRule="auto"/>
            </w:pPr>
            <w:r>
              <w:t xml:space="preserve">He demonstrated remarkable capability in mastering new tools </w:t>
            </w:r>
            <w:r w:rsidR="00575F80">
              <w:t xml:space="preserve">like JIRA, SonarQube </w:t>
            </w:r>
            <w:r>
              <w:t xml:space="preserve">and </w:t>
            </w:r>
            <w:r w:rsidR="00575F80">
              <w:t>Junit</w:t>
            </w:r>
          </w:p>
          <w:p w14:paraId="3D321E5C" w14:textId="7D29F8FD" w:rsidR="00E11B88" w:rsidRPr="00B019AA" w:rsidRDefault="008E78F2" w:rsidP="00E8226B">
            <w:pPr>
              <w:pStyle w:val="ListParagraph"/>
              <w:numPr>
                <w:ilvl w:val="0"/>
                <w:numId w:val="4"/>
              </w:numPr>
              <w:spacing w:line="360" w:lineRule="auto"/>
              <w:rPr>
                <w:rFonts w:ascii="Tahoma" w:hAnsi="Tahoma" w:cs="Tahoma"/>
              </w:rPr>
            </w:pPr>
            <w:r>
              <w:t xml:space="preserve">He </w:t>
            </w:r>
            <w:r w:rsidR="00E8226B">
              <w:t>was the</w:t>
            </w:r>
            <w:r>
              <w:t xml:space="preserve"> first</w:t>
            </w:r>
            <w:r w:rsidR="00E8226B">
              <w:t xml:space="preserve"> person</w:t>
            </w:r>
            <w:r>
              <w:t xml:space="preserve"> to Setup CAST Automation with Jenkins </w:t>
            </w:r>
            <w:r w:rsidR="00A74E3F">
              <w:t xml:space="preserve">and JIRA </w:t>
            </w:r>
            <w:r>
              <w:t xml:space="preserve">for CoreLogic. The </w:t>
            </w:r>
            <w:r w:rsidR="00A74E3F">
              <w:t>same</w:t>
            </w:r>
            <w:r>
              <w:t xml:space="preserve"> </w:t>
            </w:r>
            <w:r w:rsidR="00E8226B">
              <w:t xml:space="preserve">was </w:t>
            </w:r>
            <w:r>
              <w:t>implement</w:t>
            </w:r>
            <w:r w:rsidR="00E8226B">
              <w:t xml:space="preserve">ed </w:t>
            </w:r>
            <w:r>
              <w:t>now for several accounts.</w:t>
            </w:r>
            <w:r w:rsidR="009351F9">
              <w:rPr>
                <w:rFonts w:ascii="Tahoma" w:hAnsi="Tahoma" w:cs="Tahoma"/>
              </w:rPr>
              <w:t xml:space="preserve"> </w:t>
            </w:r>
          </w:p>
        </w:tc>
      </w:tr>
      <w:tr w:rsidR="00E11B88" w:rsidRPr="00E31BF5" w14:paraId="3D321E61" w14:textId="77777777" w:rsidTr="00025CB1">
        <w:trPr>
          <w:trHeight w:val="432"/>
        </w:trPr>
        <w:tc>
          <w:tcPr>
            <w:tcW w:w="2026" w:type="dxa"/>
            <w:shd w:val="clear" w:color="auto" w:fill="auto"/>
            <w:vAlign w:val="center"/>
          </w:tcPr>
          <w:p w14:paraId="3D321E5E" w14:textId="7D78CF84" w:rsidR="00E11B88" w:rsidRPr="0044308E" w:rsidRDefault="00E11B88" w:rsidP="00BD7D40">
            <w:pPr>
              <w:rPr>
                <w:rFonts w:ascii="Tahoma" w:hAnsi="Tahoma" w:cs="Tahoma"/>
                <w:sz w:val="18"/>
                <w:szCs w:val="18"/>
              </w:rPr>
            </w:pPr>
            <w:r w:rsidRPr="0044308E">
              <w:rPr>
                <w:rFonts w:ascii="Tahoma" w:hAnsi="Tahoma" w:cs="Tahoma"/>
                <w:sz w:val="18"/>
                <w:szCs w:val="18"/>
              </w:rPr>
              <w:t>Client feedback</w:t>
            </w:r>
          </w:p>
        </w:tc>
        <w:tc>
          <w:tcPr>
            <w:tcW w:w="2199" w:type="dxa"/>
            <w:shd w:val="clear" w:color="auto" w:fill="auto"/>
            <w:vAlign w:val="center"/>
          </w:tcPr>
          <w:p w14:paraId="3D321E5F" w14:textId="669A3512" w:rsidR="00B961C5" w:rsidRPr="00B961C5" w:rsidRDefault="00B961C5" w:rsidP="004F464F">
            <w:pPr>
              <w:pStyle w:val="ListParagraph"/>
              <w:numPr>
                <w:ilvl w:val="0"/>
                <w:numId w:val="2"/>
              </w:numPr>
              <w:ind w:left="270"/>
              <w:rPr>
                <w:rFonts w:ascii="Tahoma" w:hAnsi="Tahoma" w:cs="Tahoma"/>
                <w:sz w:val="18"/>
                <w:szCs w:val="18"/>
              </w:rPr>
            </w:pPr>
            <w:r>
              <w:rPr>
                <w:rFonts w:ascii="Tahoma" w:hAnsi="Tahoma" w:cs="Tahoma"/>
                <w:sz w:val="18"/>
                <w:szCs w:val="18"/>
              </w:rPr>
              <w:t xml:space="preserve"> </w:t>
            </w:r>
            <w:r w:rsidR="00CF3842" w:rsidRPr="0044308E">
              <w:rPr>
                <w:rFonts w:ascii="Tahoma" w:hAnsi="Tahoma" w:cs="Tahoma"/>
                <w:i/>
                <w:sz w:val="18"/>
                <w:szCs w:val="18"/>
              </w:rPr>
              <w:t>if any, include mails wherever applicable</w:t>
            </w:r>
          </w:p>
        </w:tc>
        <w:tc>
          <w:tcPr>
            <w:tcW w:w="5824" w:type="dxa"/>
            <w:shd w:val="clear" w:color="auto" w:fill="auto"/>
            <w:vAlign w:val="center"/>
          </w:tcPr>
          <w:p w14:paraId="3D321E60" w14:textId="31716984" w:rsidR="00E11B88" w:rsidRPr="00B019AA" w:rsidRDefault="002E105D" w:rsidP="00766330">
            <w:pPr>
              <w:rPr>
                <w:rFonts w:ascii="Tahoma" w:hAnsi="Tahoma" w:cs="Tahoma"/>
              </w:rPr>
            </w:pPr>
            <w:r>
              <w:rPr>
                <w:rFonts w:ascii="Tahoma" w:eastAsiaTheme="minorHAnsi" w:hAnsi="Tahoma" w:cs="Tahoma"/>
                <w:sz w:val="22"/>
                <w:szCs w:val="22"/>
              </w:rPr>
              <w:object w:dxaOrig="2069" w:dyaOrig="1339" w14:anchorId="5BB10E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80" type="#_x0000_t75" style="width:76.5pt;height:49.5pt" o:ole="">
                  <v:imagedata r:id="rId11" o:title=""/>
                </v:shape>
                <o:OLEObject Type="Embed" ProgID="Package" ShapeID="_x0000_i2380" DrawAspect="Icon" ObjectID="_1658149725" r:id="rId12"/>
              </w:object>
            </w:r>
            <w:r w:rsidR="00E92ED1">
              <w:rPr>
                <w:rFonts w:ascii="Tahoma" w:eastAsiaTheme="minorHAnsi" w:hAnsi="Tahoma" w:cs="Tahoma"/>
                <w:sz w:val="22"/>
                <w:szCs w:val="22"/>
              </w:rPr>
              <w:object w:dxaOrig="1551" w:dyaOrig="1004" w14:anchorId="00905705">
                <v:shape id="_x0000_i2381" type="#_x0000_t75" style="width:78.5pt;height:49.5pt" o:ole="">
                  <v:imagedata r:id="rId13" o:title=""/>
                </v:shape>
                <o:OLEObject Type="Embed" ProgID="Package" ShapeID="_x0000_i2381" DrawAspect="Icon" ObjectID="_1658149726" r:id="rId14"/>
              </w:object>
            </w:r>
            <w:r w:rsidR="00CE4D76">
              <w:rPr>
                <w:rFonts w:ascii="Tahoma" w:hAnsi="Tahoma" w:cs="Tahoma"/>
              </w:rPr>
              <w:t xml:space="preserve">  </w:t>
            </w:r>
            <w:r w:rsidR="00E92ED1">
              <w:rPr>
                <w:rFonts w:ascii="Tahoma" w:eastAsiaTheme="minorHAnsi" w:hAnsi="Tahoma" w:cs="Tahoma"/>
                <w:sz w:val="22"/>
                <w:szCs w:val="22"/>
              </w:rPr>
              <w:object w:dxaOrig="1551" w:dyaOrig="1004" w14:anchorId="7C199143">
                <v:shape id="_x0000_i2382" type="#_x0000_t75" style="width:78.5pt;height:49.5pt" o:ole="">
                  <v:imagedata r:id="rId15" o:title=""/>
                </v:shape>
                <o:OLEObject Type="Embed" ProgID="Package" ShapeID="_x0000_i2382" DrawAspect="Icon" ObjectID="_1658149727" r:id="rId16"/>
              </w:object>
            </w:r>
            <w:r w:rsidR="00CE4D76">
              <w:rPr>
                <w:rFonts w:ascii="Tahoma" w:eastAsiaTheme="minorHAnsi" w:hAnsi="Tahoma" w:cs="Tahoma"/>
                <w:sz w:val="22"/>
                <w:szCs w:val="22"/>
              </w:rPr>
              <w:object w:dxaOrig="1551" w:dyaOrig="1004" w14:anchorId="1639FF88">
                <v:shape id="_x0000_i2383" type="#_x0000_t75" style="width:78.5pt;height:49.5pt" o:ole="">
                  <v:imagedata r:id="rId17" o:title=""/>
                </v:shape>
                <o:OLEObject Type="Embed" ProgID="Package" ShapeID="_x0000_i2383" DrawAspect="Icon" ObjectID="_1658149728" r:id="rId18"/>
              </w:object>
            </w:r>
            <w:r w:rsidR="00766330">
              <w:rPr>
                <w:rFonts w:ascii="Tahoma" w:eastAsiaTheme="minorHAnsi" w:hAnsi="Tahoma" w:cs="Tahoma"/>
                <w:sz w:val="22"/>
                <w:szCs w:val="22"/>
              </w:rPr>
              <w:object w:dxaOrig="2069" w:dyaOrig="1339" w14:anchorId="06980A50">
                <v:shape id="_x0000_i2386" type="#_x0000_t75" style="width:78.5pt;height:49.5pt" o:ole="">
                  <v:imagedata r:id="rId19" o:title=""/>
                </v:shape>
                <o:OLEObject Type="Embed" ProgID="Package" ShapeID="_x0000_i2386" DrawAspect="Icon" ObjectID="_1658149729" r:id="rId20"/>
              </w:object>
            </w:r>
            <w:r w:rsidR="00CE4D76">
              <w:rPr>
                <w:rFonts w:ascii="Tahoma" w:eastAsiaTheme="minorHAnsi" w:hAnsi="Tahoma" w:cs="Tahoma"/>
                <w:sz w:val="22"/>
                <w:szCs w:val="22"/>
              </w:rPr>
              <w:object w:dxaOrig="1551" w:dyaOrig="1004" w14:anchorId="1E578FC3">
                <v:shape id="_x0000_i2384" type="#_x0000_t75" style="width:78.5pt;height:49.5pt" o:ole="">
                  <v:imagedata r:id="rId21" o:title=""/>
                </v:shape>
                <o:OLEObject Type="Embed" ProgID="Package" ShapeID="_x0000_i2384" DrawAspect="Icon" ObjectID="_1658149730" r:id="rId22"/>
              </w:object>
            </w:r>
            <w:r w:rsidR="00E92ED1">
              <w:rPr>
                <w:rFonts w:ascii="Tahoma" w:eastAsiaTheme="minorHAnsi" w:hAnsi="Tahoma" w:cs="Tahoma"/>
                <w:sz w:val="22"/>
                <w:szCs w:val="22"/>
              </w:rPr>
              <w:object w:dxaOrig="1551" w:dyaOrig="1004" w14:anchorId="604644E7">
                <v:shape id="_x0000_i2385" type="#_x0000_t75" style="width:78.5pt;height:49.5pt" o:ole="">
                  <v:imagedata r:id="rId23" o:title=""/>
                </v:shape>
                <o:OLEObject Type="Embed" ProgID="Package" ShapeID="_x0000_i2385" DrawAspect="Icon" ObjectID="_1658149731" r:id="rId24"/>
              </w:object>
            </w:r>
            <w:r w:rsidR="00766330">
              <w:t xml:space="preserve"> </w:t>
            </w:r>
            <w:r w:rsidR="003F20A7">
              <w:object w:dxaOrig="1508" w:dyaOrig="984" w14:anchorId="0CAC23BA">
                <v:shape id="_x0000_i2387" type="#_x0000_t75" style="width:75.5pt;height:49pt" o:ole="">
                  <v:imagedata r:id="rId25" o:title=""/>
                </v:shape>
                <o:OLEObject Type="Embed" ProgID="Package" ShapeID="_x0000_i2387" DrawAspect="Icon" ObjectID="_1658149732" r:id="rId26"/>
              </w:object>
            </w:r>
          </w:p>
        </w:tc>
      </w:tr>
    </w:tbl>
    <w:p w14:paraId="6F10A438" w14:textId="77777777" w:rsidR="000E6FE8" w:rsidRDefault="000E6FE8" w:rsidP="005C2E77">
      <w:pPr>
        <w:jc w:val="both"/>
        <w:rPr>
          <w:rFonts w:ascii="Arial" w:hAnsi="Arial" w:cs="Arial"/>
          <w:b/>
          <w:sz w:val="18"/>
          <w:szCs w:val="18"/>
        </w:rPr>
      </w:pPr>
    </w:p>
    <w:p w14:paraId="255E23E7" w14:textId="77777777" w:rsidR="00FB3686" w:rsidRDefault="00FB3686">
      <w:pPr>
        <w:rPr>
          <w:rFonts w:ascii="Arial" w:hAnsi="Arial" w:cs="Arial"/>
          <w:b/>
          <w:sz w:val="18"/>
          <w:szCs w:val="18"/>
        </w:rPr>
      </w:pPr>
      <w:r>
        <w:rPr>
          <w:rFonts w:ascii="Arial" w:hAnsi="Arial" w:cs="Arial"/>
          <w:b/>
          <w:sz w:val="18"/>
          <w:szCs w:val="18"/>
        </w:rPr>
        <w:br w:type="page"/>
      </w:r>
    </w:p>
    <w:p w14:paraId="3D321E63" w14:textId="5ED4D0E1" w:rsidR="005C2E77" w:rsidRPr="00C262E2" w:rsidRDefault="005C2E77" w:rsidP="005C2E77">
      <w:pPr>
        <w:jc w:val="both"/>
        <w:rPr>
          <w:rFonts w:ascii="Arial" w:hAnsi="Arial" w:cs="Arial"/>
          <w:b/>
          <w:sz w:val="18"/>
          <w:szCs w:val="18"/>
        </w:rPr>
      </w:pPr>
      <w:r w:rsidRPr="00C262E2">
        <w:rPr>
          <w:rFonts w:ascii="Arial" w:hAnsi="Arial" w:cs="Arial"/>
          <w:b/>
          <w:sz w:val="18"/>
          <w:szCs w:val="18"/>
        </w:rPr>
        <w:lastRenderedPageBreak/>
        <w:t>Description of 3 key strengths and 3 areas of improvement</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5C2E77" w:rsidRPr="00976956" w14:paraId="3D321E65" w14:textId="77777777" w:rsidTr="007959D1">
        <w:trPr>
          <w:trHeight w:val="1601"/>
        </w:trPr>
        <w:tc>
          <w:tcPr>
            <w:tcW w:w="9378" w:type="dxa"/>
          </w:tcPr>
          <w:p w14:paraId="63A1169A" w14:textId="77777777" w:rsidR="004E6D99" w:rsidRDefault="004E6D99" w:rsidP="00834E65">
            <w:pPr>
              <w:pStyle w:val="ListParagraph"/>
              <w:spacing w:line="360" w:lineRule="auto"/>
              <w:jc w:val="both"/>
              <w:rPr>
                <w:rFonts w:ascii="Arial" w:hAnsi="Arial" w:cs="Arial"/>
                <w:b/>
                <w:sz w:val="18"/>
                <w:szCs w:val="18"/>
              </w:rPr>
            </w:pPr>
          </w:p>
          <w:p w14:paraId="6EC338BC" w14:textId="2BB897B7" w:rsidR="00834E65" w:rsidRDefault="00275A10" w:rsidP="00834E65">
            <w:pPr>
              <w:pStyle w:val="ListParagraph"/>
              <w:spacing w:line="360" w:lineRule="auto"/>
              <w:jc w:val="both"/>
              <w:rPr>
                <w:rFonts w:ascii="Arial" w:hAnsi="Arial" w:cs="Arial"/>
                <w:b/>
                <w:sz w:val="18"/>
                <w:szCs w:val="18"/>
              </w:rPr>
            </w:pPr>
            <w:r>
              <w:rPr>
                <w:rFonts w:ascii="Arial" w:hAnsi="Arial" w:cs="Arial"/>
                <w:b/>
                <w:sz w:val="18"/>
                <w:szCs w:val="18"/>
              </w:rPr>
              <w:t>Strengths:</w:t>
            </w:r>
          </w:p>
          <w:p w14:paraId="3A3DC938" w14:textId="69BD9355" w:rsidR="00EE6A6A" w:rsidRDefault="000510FD" w:rsidP="004F464F">
            <w:pPr>
              <w:pStyle w:val="ListParagraph"/>
              <w:numPr>
                <w:ilvl w:val="0"/>
                <w:numId w:val="3"/>
              </w:numPr>
              <w:spacing w:line="360" w:lineRule="auto"/>
              <w:jc w:val="both"/>
              <w:rPr>
                <w:rFonts w:ascii="Arial" w:hAnsi="Arial" w:cs="Arial"/>
                <w:b/>
                <w:sz w:val="18"/>
                <w:szCs w:val="18"/>
              </w:rPr>
            </w:pPr>
            <w:r>
              <w:rPr>
                <w:rFonts w:ascii="Arial" w:hAnsi="Arial" w:cs="Arial"/>
                <w:b/>
                <w:sz w:val="18"/>
                <w:szCs w:val="18"/>
              </w:rPr>
              <w:t>Technically sound</w:t>
            </w:r>
          </w:p>
          <w:p w14:paraId="627E2D4F" w14:textId="6EBB0408" w:rsidR="000510FD" w:rsidRDefault="000510FD" w:rsidP="004F464F">
            <w:pPr>
              <w:pStyle w:val="ListParagraph"/>
              <w:numPr>
                <w:ilvl w:val="0"/>
                <w:numId w:val="3"/>
              </w:numPr>
              <w:spacing w:line="360" w:lineRule="auto"/>
              <w:jc w:val="both"/>
              <w:rPr>
                <w:rFonts w:ascii="Arial" w:hAnsi="Arial" w:cs="Arial"/>
                <w:b/>
                <w:sz w:val="18"/>
                <w:szCs w:val="18"/>
              </w:rPr>
            </w:pPr>
            <w:r>
              <w:rPr>
                <w:rFonts w:ascii="Arial" w:hAnsi="Arial" w:cs="Arial"/>
                <w:b/>
                <w:sz w:val="18"/>
                <w:szCs w:val="18"/>
              </w:rPr>
              <w:t>Quick Learner</w:t>
            </w:r>
          </w:p>
          <w:p w14:paraId="179689BD" w14:textId="04C96A19" w:rsidR="000510FD" w:rsidRPr="00392DF0" w:rsidRDefault="000510FD" w:rsidP="004F464F">
            <w:pPr>
              <w:pStyle w:val="ListParagraph"/>
              <w:numPr>
                <w:ilvl w:val="0"/>
                <w:numId w:val="3"/>
              </w:numPr>
              <w:spacing w:line="360" w:lineRule="auto"/>
              <w:jc w:val="both"/>
              <w:rPr>
                <w:rFonts w:ascii="Arial" w:hAnsi="Arial" w:cs="Arial"/>
                <w:b/>
                <w:sz w:val="18"/>
                <w:szCs w:val="18"/>
              </w:rPr>
            </w:pPr>
            <w:r>
              <w:rPr>
                <w:rFonts w:ascii="Arial" w:hAnsi="Arial" w:cs="Arial"/>
                <w:b/>
                <w:sz w:val="18"/>
                <w:szCs w:val="18"/>
              </w:rPr>
              <w:t>Innovative problem solver</w:t>
            </w:r>
          </w:p>
          <w:p w14:paraId="3D321E64" w14:textId="3CE40FE6" w:rsidR="00834E65" w:rsidRPr="005977A1" w:rsidRDefault="00834E65" w:rsidP="00834E65">
            <w:pPr>
              <w:autoSpaceDE w:val="0"/>
              <w:autoSpaceDN w:val="0"/>
              <w:spacing w:after="0" w:line="240" w:lineRule="auto"/>
              <w:rPr>
                <w:rFonts w:ascii="Arial" w:hAnsi="Arial" w:cs="Arial"/>
                <w:b/>
                <w:sz w:val="18"/>
                <w:szCs w:val="18"/>
              </w:rPr>
            </w:pPr>
          </w:p>
        </w:tc>
      </w:tr>
    </w:tbl>
    <w:p w14:paraId="3D321E79" w14:textId="77777777" w:rsidR="0076101B" w:rsidRPr="00C262E2" w:rsidRDefault="0076101B" w:rsidP="0076101B">
      <w:pPr>
        <w:spacing w:after="0" w:line="240" w:lineRule="auto"/>
        <w:ind w:left="1080"/>
        <w:jc w:val="both"/>
        <w:rPr>
          <w:rFonts w:ascii="Arial" w:hAnsi="Arial" w:cs="Arial"/>
          <w:b/>
          <w:sz w:val="18"/>
          <w:szCs w:val="18"/>
        </w:rPr>
      </w:pPr>
    </w:p>
    <w:p w14:paraId="11A9562C" w14:textId="77777777" w:rsidR="002E105D" w:rsidRDefault="002E105D" w:rsidP="004D7AD9">
      <w:pPr>
        <w:spacing w:after="0" w:line="360" w:lineRule="auto"/>
        <w:ind w:left="360"/>
        <w:rPr>
          <w:rFonts w:ascii="Times New Roman" w:eastAsia="Times New Roman" w:hAnsi="Times New Roman" w:cs="Times New Roman"/>
          <w:b/>
          <w:sz w:val="20"/>
          <w:szCs w:val="20"/>
        </w:rPr>
      </w:pPr>
    </w:p>
    <w:p w14:paraId="74264B79" w14:textId="77777777" w:rsidR="002E105D" w:rsidRDefault="002E105D" w:rsidP="004D7AD9">
      <w:pPr>
        <w:spacing w:after="0" w:line="360" w:lineRule="auto"/>
        <w:ind w:left="360"/>
        <w:rPr>
          <w:rFonts w:ascii="Times New Roman" w:eastAsia="Times New Roman" w:hAnsi="Times New Roman" w:cs="Times New Roman"/>
          <w:b/>
          <w:sz w:val="20"/>
          <w:szCs w:val="20"/>
        </w:rPr>
      </w:pPr>
    </w:p>
    <w:p w14:paraId="251795EB" w14:textId="0D9D12E1" w:rsidR="002E40C5" w:rsidRDefault="002E40C5" w:rsidP="004D7AD9">
      <w:pPr>
        <w:spacing w:after="0" w:line="360" w:lineRule="auto"/>
        <w:ind w:left="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Notable achievements in the following key engagements</w:t>
      </w:r>
      <w:r w:rsidR="002E105D">
        <w:rPr>
          <w:rFonts w:ascii="Times New Roman" w:eastAsia="Times New Roman" w:hAnsi="Times New Roman" w:cs="Times New Roman"/>
          <w:b/>
          <w:sz w:val="20"/>
          <w:szCs w:val="20"/>
        </w:rPr>
        <w:t>:</w:t>
      </w:r>
    </w:p>
    <w:p w14:paraId="232CC67E" w14:textId="77777777" w:rsidR="002E105D" w:rsidRDefault="002E105D" w:rsidP="004D7AD9">
      <w:pPr>
        <w:spacing w:after="0" w:line="360" w:lineRule="auto"/>
        <w:ind w:left="360"/>
        <w:rPr>
          <w:rFonts w:ascii="Times New Roman" w:eastAsia="Times New Roman" w:hAnsi="Times New Roman" w:cs="Times New Roman"/>
          <w:b/>
          <w:sz w:val="20"/>
          <w:szCs w:val="20"/>
        </w:rPr>
      </w:pPr>
    </w:p>
    <w:p w14:paraId="1C9CE93C" w14:textId="559110DF" w:rsidR="002E40C5" w:rsidRPr="006E7D10" w:rsidRDefault="002E40C5" w:rsidP="006E7D10">
      <w:pPr>
        <w:pStyle w:val="ListParagraph"/>
        <w:numPr>
          <w:ilvl w:val="0"/>
          <w:numId w:val="17"/>
        </w:numPr>
        <w:spacing w:after="0" w:line="360" w:lineRule="auto"/>
        <w:rPr>
          <w:rFonts w:ascii="Times New Roman" w:eastAsia="Times New Roman" w:hAnsi="Times New Roman" w:cs="Times New Roman"/>
          <w:b/>
          <w:sz w:val="20"/>
          <w:szCs w:val="20"/>
        </w:rPr>
      </w:pPr>
      <w:r w:rsidRPr="006E7D10">
        <w:rPr>
          <w:rFonts w:ascii="Times New Roman" w:eastAsia="Times New Roman" w:hAnsi="Times New Roman" w:cs="Times New Roman"/>
          <w:b/>
          <w:sz w:val="20"/>
          <w:szCs w:val="20"/>
        </w:rPr>
        <w:t xml:space="preserve">IBM </w:t>
      </w:r>
      <w:r w:rsidR="00F640B5">
        <w:rPr>
          <w:rFonts w:ascii="Times New Roman" w:eastAsia="Times New Roman" w:hAnsi="Times New Roman" w:cs="Times New Roman"/>
          <w:b/>
          <w:sz w:val="20"/>
          <w:szCs w:val="20"/>
        </w:rPr>
        <w:t>-</w:t>
      </w:r>
      <w:r w:rsidRPr="006E7D10">
        <w:rPr>
          <w:rFonts w:ascii="Times New Roman" w:eastAsia="Times New Roman" w:hAnsi="Times New Roman" w:cs="Times New Roman"/>
          <w:b/>
          <w:sz w:val="20"/>
          <w:szCs w:val="20"/>
        </w:rPr>
        <w:t xml:space="preserve"> CLM</w:t>
      </w:r>
      <w:r w:rsidR="00CE0547">
        <w:rPr>
          <w:rFonts w:ascii="Times New Roman" w:eastAsia="Times New Roman" w:hAnsi="Times New Roman" w:cs="Times New Roman"/>
          <w:b/>
          <w:sz w:val="20"/>
          <w:szCs w:val="20"/>
        </w:rPr>
        <w:t>:</w:t>
      </w:r>
    </w:p>
    <w:p w14:paraId="10DF565C" w14:textId="77777777" w:rsidR="002E40C5" w:rsidRDefault="002E40C5" w:rsidP="004D7AD9">
      <w:pPr>
        <w:spacing w:after="0" w:line="360" w:lineRule="auto"/>
        <w:ind w:left="360"/>
        <w:rPr>
          <w:rFonts w:ascii="Times New Roman" w:eastAsia="Times New Roman" w:hAnsi="Times New Roman" w:cs="Times New Roman"/>
          <w:b/>
          <w:sz w:val="20"/>
          <w:szCs w:val="20"/>
        </w:rPr>
      </w:pPr>
    </w:p>
    <w:p w14:paraId="1D83D3E8" w14:textId="0832687E" w:rsidR="004D7AD9" w:rsidRDefault="004D7AD9" w:rsidP="004D7AD9">
      <w:pPr>
        <w:spacing w:after="0" w:line="360" w:lineRule="auto"/>
        <w:ind w:left="360"/>
        <w:rPr>
          <w:rFonts w:ascii="Times New Roman" w:eastAsia="Times New Roman" w:hAnsi="Times New Roman" w:cs="Times New Roman"/>
          <w:sz w:val="20"/>
          <w:szCs w:val="20"/>
        </w:rPr>
      </w:pPr>
      <w:r w:rsidRPr="003703A8">
        <w:rPr>
          <w:rFonts w:ascii="Times New Roman" w:eastAsia="Times New Roman" w:hAnsi="Times New Roman" w:cs="Times New Roman"/>
          <w:b/>
          <w:sz w:val="20"/>
          <w:szCs w:val="20"/>
        </w:rPr>
        <w:t>WKCDA</w:t>
      </w:r>
      <w:r w:rsidRPr="004D7AD9">
        <w:rPr>
          <w:rFonts w:ascii="Times New Roman" w:eastAsia="Times New Roman" w:hAnsi="Times New Roman" w:cs="Times New Roman"/>
          <w:sz w:val="20"/>
          <w:szCs w:val="20"/>
        </w:rPr>
        <w:t xml:space="preserve"> was already using IBM Rational Collaborative Lifecycle Management, but the version used was </w:t>
      </w:r>
      <w:r w:rsidR="0091515C" w:rsidRPr="004D7AD9">
        <w:rPr>
          <w:rFonts w:ascii="Times New Roman" w:eastAsia="Times New Roman" w:hAnsi="Times New Roman" w:cs="Times New Roman"/>
          <w:sz w:val="20"/>
          <w:szCs w:val="20"/>
        </w:rPr>
        <w:t>outdated</w:t>
      </w:r>
      <w:r w:rsidRPr="004D7AD9">
        <w:rPr>
          <w:rFonts w:ascii="Times New Roman" w:eastAsia="Times New Roman" w:hAnsi="Times New Roman" w:cs="Times New Roman"/>
          <w:sz w:val="20"/>
          <w:szCs w:val="20"/>
        </w:rPr>
        <w:t xml:space="preserve"> &amp; also the product was running on old version of Windows &amp; MS SQL Server database. </w:t>
      </w:r>
    </w:p>
    <w:p w14:paraId="7E442E55" w14:textId="65E38CFD" w:rsidR="00741E4A" w:rsidRDefault="004D7AD9" w:rsidP="004D7AD9">
      <w:pPr>
        <w:spacing w:after="0" w:line="360" w:lineRule="auto"/>
        <w:ind w:left="360"/>
        <w:rPr>
          <w:rFonts w:ascii="Times New Roman" w:eastAsia="Times New Roman" w:hAnsi="Times New Roman" w:cs="Times New Roman"/>
          <w:sz w:val="20"/>
          <w:szCs w:val="20"/>
        </w:rPr>
      </w:pPr>
      <w:r w:rsidRPr="004D7AD9">
        <w:rPr>
          <w:rFonts w:ascii="Times New Roman" w:eastAsia="Times New Roman" w:hAnsi="Times New Roman" w:cs="Times New Roman"/>
          <w:sz w:val="20"/>
          <w:szCs w:val="20"/>
        </w:rPr>
        <w:t xml:space="preserve">Bhaskar </w:t>
      </w:r>
      <w:r w:rsidR="001F119A">
        <w:rPr>
          <w:rFonts w:ascii="Times New Roman" w:eastAsia="Times New Roman" w:hAnsi="Times New Roman" w:cs="Times New Roman"/>
          <w:sz w:val="20"/>
          <w:szCs w:val="20"/>
        </w:rPr>
        <w:t>was</w:t>
      </w:r>
      <w:r w:rsidRPr="004D7AD9">
        <w:rPr>
          <w:rFonts w:ascii="Times New Roman" w:eastAsia="Times New Roman" w:hAnsi="Times New Roman" w:cs="Times New Roman"/>
          <w:sz w:val="20"/>
          <w:szCs w:val="20"/>
        </w:rPr>
        <w:t xml:space="preserve"> involved </w:t>
      </w:r>
      <w:r w:rsidR="001F119A">
        <w:rPr>
          <w:rFonts w:ascii="Times New Roman" w:eastAsia="Times New Roman" w:hAnsi="Times New Roman" w:cs="Times New Roman"/>
          <w:sz w:val="20"/>
          <w:szCs w:val="20"/>
        </w:rPr>
        <w:t>in</w:t>
      </w:r>
      <w:r w:rsidRPr="004D7AD9">
        <w:rPr>
          <w:rFonts w:ascii="Times New Roman" w:eastAsia="Times New Roman" w:hAnsi="Times New Roman" w:cs="Times New Roman"/>
          <w:sz w:val="20"/>
          <w:szCs w:val="20"/>
        </w:rPr>
        <w:t xml:space="preserve"> End to End </w:t>
      </w:r>
      <w:r w:rsidR="00D743AC">
        <w:rPr>
          <w:rFonts w:ascii="Times New Roman" w:eastAsia="Times New Roman" w:hAnsi="Times New Roman" w:cs="Times New Roman"/>
          <w:sz w:val="20"/>
          <w:szCs w:val="20"/>
        </w:rPr>
        <w:t xml:space="preserve">setup of CLM migration process </w:t>
      </w:r>
      <w:r w:rsidR="001F119A">
        <w:rPr>
          <w:rFonts w:ascii="Times New Roman" w:eastAsia="Times New Roman" w:hAnsi="Times New Roman" w:cs="Times New Roman"/>
          <w:sz w:val="20"/>
          <w:szCs w:val="20"/>
        </w:rPr>
        <w:t xml:space="preserve">and performed </w:t>
      </w:r>
      <w:r w:rsidR="00D743AC">
        <w:rPr>
          <w:rFonts w:ascii="Times New Roman" w:eastAsia="Times New Roman" w:hAnsi="Times New Roman" w:cs="Times New Roman"/>
          <w:sz w:val="20"/>
          <w:szCs w:val="20"/>
        </w:rPr>
        <w:t>below</w:t>
      </w:r>
      <w:r w:rsidR="001F119A">
        <w:rPr>
          <w:rFonts w:ascii="Times New Roman" w:eastAsia="Times New Roman" w:hAnsi="Times New Roman" w:cs="Times New Roman"/>
          <w:sz w:val="20"/>
          <w:szCs w:val="20"/>
        </w:rPr>
        <w:t xml:space="preserve"> activities</w:t>
      </w:r>
      <w:r w:rsidR="00D743AC">
        <w:rPr>
          <w:rFonts w:ascii="Times New Roman" w:eastAsia="Times New Roman" w:hAnsi="Times New Roman" w:cs="Times New Roman"/>
          <w:sz w:val="20"/>
          <w:szCs w:val="20"/>
        </w:rPr>
        <w:t>:</w:t>
      </w:r>
    </w:p>
    <w:p w14:paraId="55D31D6E" w14:textId="651B3C98" w:rsidR="004D7AD9" w:rsidRPr="004D7AD9" w:rsidRDefault="00741E4A" w:rsidP="004D7AD9">
      <w:pPr>
        <w:spacing w:after="0" w:line="36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1834D3F" w14:textId="77777777" w:rsidR="003803DA" w:rsidRPr="004D7AD9" w:rsidRDefault="00C14D2D" w:rsidP="004D7AD9">
      <w:pPr>
        <w:pStyle w:val="ListParagraph"/>
        <w:numPr>
          <w:ilvl w:val="0"/>
          <w:numId w:val="7"/>
        </w:numPr>
        <w:spacing w:after="0" w:line="360" w:lineRule="auto"/>
        <w:rPr>
          <w:rFonts w:ascii="Times New Roman" w:eastAsia="Times New Roman" w:hAnsi="Times New Roman" w:cs="Times New Roman"/>
          <w:sz w:val="20"/>
          <w:szCs w:val="20"/>
        </w:rPr>
      </w:pPr>
      <w:r w:rsidRPr="004D7AD9">
        <w:rPr>
          <w:rFonts w:ascii="Times New Roman" w:eastAsia="Times New Roman" w:hAnsi="Times New Roman" w:cs="Times New Roman"/>
          <w:sz w:val="20"/>
          <w:szCs w:val="20"/>
        </w:rPr>
        <w:t>Upgrade CLM to latest version</w:t>
      </w:r>
    </w:p>
    <w:p w14:paraId="55375C00" w14:textId="77777777" w:rsidR="003803DA" w:rsidRPr="004D7AD9" w:rsidRDefault="00C14D2D" w:rsidP="004D7AD9">
      <w:pPr>
        <w:pStyle w:val="ListParagraph"/>
        <w:numPr>
          <w:ilvl w:val="0"/>
          <w:numId w:val="7"/>
        </w:numPr>
        <w:spacing w:after="0" w:line="360" w:lineRule="auto"/>
        <w:rPr>
          <w:rFonts w:ascii="Times New Roman" w:eastAsia="Times New Roman" w:hAnsi="Times New Roman" w:cs="Times New Roman"/>
          <w:sz w:val="20"/>
          <w:szCs w:val="20"/>
        </w:rPr>
      </w:pPr>
      <w:r w:rsidRPr="004D7AD9">
        <w:rPr>
          <w:rFonts w:ascii="Times New Roman" w:eastAsia="Times New Roman" w:hAnsi="Times New Roman" w:cs="Times New Roman"/>
          <w:sz w:val="20"/>
          <w:szCs w:val="20"/>
        </w:rPr>
        <w:t>Database upgrade to SQL Server 2016</w:t>
      </w:r>
    </w:p>
    <w:p w14:paraId="47D15E6A" w14:textId="77777777" w:rsidR="003803DA" w:rsidRPr="004D7AD9" w:rsidRDefault="00C14D2D" w:rsidP="004D7AD9">
      <w:pPr>
        <w:pStyle w:val="ListParagraph"/>
        <w:numPr>
          <w:ilvl w:val="0"/>
          <w:numId w:val="7"/>
        </w:numPr>
        <w:spacing w:after="0" w:line="360" w:lineRule="auto"/>
        <w:rPr>
          <w:rFonts w:ascii="Times New Roman" w:eastAsia="Times New Roman" w:hAnsi="Times New Roman" w:cs="Times New Roman"/>
          <w:sz w:val="20"/>
          <w:szCs w:val="20"/>
        </w:rPr>
      </w:pPr>
      <w:r w:rsidRPr="004D7AD9">
        <w:rPr>
          <w:rFonts w:ascii="Times New Roman" w:eastAsia="Times New Roman" w:hAnsi="Times New Roman" w:cs="Times New Roman"/>
          <w:sz w:val="20"/>
          <w:szCs w:val="20"/>
        </w:rPr>
        <w:t>Migrate CLM to different VM</w:t>
      </w:r>
    </w:p>
    <w:p w14:paraId="461FF05C" w14:textId="77777777" w:rsidR="003803DA" w:rsidRPr="004D7AD9" w:rsidRDefault="00C14D2D" w:rsidP="004D7AD9">
      <w:pPr>
        <w:pStyle w:val="ListParagraph"/>
        <w:numPr>
          <w:ilvl w:val="0"/>
          <w:numId w:val="7"/>
        </w:numPr>
        <w:spacing w:after="0" w:line="360" w:lineRule="auto"/>
        <w:rPr>
          <w:rFonts w:ascii="Times New Roman" w:eastAsia="Times New Roman" w:hAnsi="Times New Roman" w:cs="Times New Roman"/>
          <w:sz w:val="20"/>
          <w:szCs w:val="20"/>
        </w:rPr>
      </w:pPr>
      <w:r w:rsidRPr="004D7AD9">
        <w:rPr>
          <w:rFonts w:ascii="Times New Roman" w:eastAsia="Times New Roman" w:hAnsi="Times New Roman" w:cs="Times New Roman"/>
          <w:sz w:val="20"/>
          <w:szCs w:val="20"/>
        </w:rPr>
        <w:t>Advanced Reporting &amp; Dashboard</w:t>
      </w:r>
    </w:p>
    <w:p w14:paraId="5254C9D2" w14:textId="77777777" w:rsidR="003803DA" w:rsidRPr="004D7AD9" w:rsidRDefault="00C14D2D" w:rsidP="004D7AD9">
      <w:pPr>
        <w:pStyle w:val="ListParagraph"/>
        <w:numPr>
          <w:ilvl w:val="0"/>
          <w:numId w:val="7"/>
        </w:numPr>
        <w:spacing w:after="0" w:line="360" w:lineRule="auto"/>
        <w:rPr>
          <w:rFonts w:ascii="Times New Roman" w:eastAsia="Times New Roman" w:hAnsi="Times New Roman" w:cs="Times New Roman"/>
          <w:sz w:val="20"/>
          <w:szCs w:val="20"/>
        </w:rPr>
      </w:pPr>
      <w:r w:rsidRPr="004D7AD9">
        <w:rPr>
          <w:rFonts w:ascii="Times New Roman" w:eastAsia="Times New Roman" w:hAnsi="Times New Roman" w:cs="Times New Roman"/>
          <w:sz w:val="20"/>
          <w:szCs w:val="20"/>
        </w:rPr>
        <w:t>Develop Customized Reports – to view consolidated defects metrics based on severity &amp; status.</w:t>
      </w:r>
    </w:p>
    <w:p w14:paraId="19CF534F" w14:textId="77777777" w:rsidR="003803DA" w:rsidRPr="004D7AD9" w:rsidRDefault="00C14D2D" w:rsidP="004D7AD9">
      <w:pPr>
        <w:pStyle w:val="ListParagraph"/>
        <w:numPr>
          <w:ilvl w:val="0"/>
          <w:numId w:val="7"/>
        </w:numPr>
        <w:spacing w:after="0" w:line="360" w:lineRule="auto"/>
        <w:rPr>
          <w:rFonts w:ascii="Times New Roman" w:eastAsia="Times New Roman" w:hAnsi="Times New Roman" w:cs="Times New Roman"/>
          <w:sz w:val="20"/>
          <w:szCs w:val="20"/>
        </w:rPr>
      </w:pPr>
      <w:r w:rsidRPr="004D7AD9">
        <w:rPr>
          <w:rFonts w:ascii="Times New Roman" w:eastAsia="Times New Roman" w:hAnsi="Times New Roman" w:cs="Times New Roman"/>
          <w:sz w:val="20"/>
          <w:szCs w:val="20"/>
        </w:rPr>
        <w:t>Build CLM Staging environment</w:t>
      </w:r>
    </w:p>
    <w:p w14:paraId="41BBC542" w14:textId="77777777" w:rsidR="003803DA" w:rsidRPr="004D7AD9" w:rsidRDefault="00C14D2D" w:rsidP="004D7AD9">
      <w:pPr>
        <w:pStyle w:val="ListParagraph"/>
        <w:numPr>
          <w:ilvl w:val="0"/>
          <w:numId w:val="7"/>
        </w:numPr>
        <w:spacing w:after="0" w:line="360" w:lineRule="auto"/>
        <w:rPr>
          <w:rFonts w:ascii="Times New Roman" w:eastAsia="Times New Roman" w:hAnsi="Times New Roman" w:cs="Times New Roman"/>
          <w:sz w:val="20"/>
          <w:szCs w:val="20"/>
        </w:rPr>
      </w:pPr>
      <w:r w:rsidRPr="004D7AD9">
        <w:rPr>
          <w:rFonts w:ascii="Times New Roman" w:eastAsia="Times New Roman" w:hAnsi="Times New Roman" w:cs="Times New Roman"/>
          <w:sz w:val="20"/>
          <w:szCs w:val="20"/>
        </w:rPr>
        <w:t>CLM Advisory</w:t>
      </w:r>
    </w:p>
    <w:p w14:paraId="40390F54" w14:textId="77777777" w:rsidR="003803DA" w:rsidRPr="004D7AD9" w:rsidRDefault="00C14D2D" w:rsidP="004D7AD9">
      <w:pPr>
        <w:pStyle w:val="ListParagraph"/>
        <w:numPr>
          <w:ilvl w:val="0"/>
          <w:numId w:val="7"/>
        </w:numPr>
        <w:spacing w:after="0" w:line="360" w:lineRule="auto"/>
        <w:rPr>
          <w:rFonts w:ascii="Times New Roman" w:eastAsia="Times New Roman" w:hAnsi="Times New Roman" w:cs="Times New Roman"/>
          <w:sz w:val="20"/>
          <w:szCs w:val="20"/>
        </w:rPr>
      </w:pPr>
      <w:r w:rsidRPr="004D7AD9">
        <w:rPr>
          <w:rFonts w:ascii="Times New Roman" w:eastAsia="Times New Roman" w:hAnsi="Times New Roman" w:cs="Times New Roman"/>
          <w:sz w:val="20"/>
          <w:szCs w:val="20"/>
        </w:rPr>
        <w:t>Rational Team Concert – OOB dashboard &amp; reports were recommended for reporting as the customer had not used reports before</w:t>
      </w:r>
    </w:p>
    <w:p w14:paraId="54AB10BB" w14:textId="7D669504" w:rsidR="004D7AD9" w:rsidRDefault="00C14D2D" w:rsidP="004D7AD9">
      <w:pPr>
        <w:pStyle w:val="ListParagraph"/>
        <w:numPr>
          <w:ilvl w:val="0"/>
          <w:numId w:val="7"/>
        </w:numPr>
        <w:spacing w:after="0" w:line="360" w:lineRule="auto"/>
        <w:rPr>
          <w:rFonts w:ascii="Times New Roman" w:eastAsia="Times New Roman" w:hAnsi="Times New Roman" w:cs="Times New Roman"/>
          <w:sz w:val="20"/>
          <w:szCs w:val="20"/>
        </w:rPr>
      </w:pPr>
      <w:r w:rsidRPr="004D7AD9">
        <w:rPr>
          <w:rFonts w:ascii="Times New Roman" w:eastAsia="Times New Roman" w:hAnsi="Times New Roman" w:cs="Times New Roman"/>
          <w:sz w:val="20"/>
          <w:szCs w:val="20"/>
        </w:rPr>
        <w:t>JAZZ Reporting Server was recommended to create customized reports &amp; for advanced reporting</w:t>
      </w:r>
    </w:p>
    <w:p w14:paraId="636FAA78" w14:textId="243794AA" w:rsidR="0091515C" w:rsidRDefault="0091515C" w:rsidP="004D7AD9">
      <w:pPr>
        <w:pStyle w:val="ListParagraph"/>
        <w:numPr>
          <w:ilvl w:val="0"/>
          <w:numId w:val="7"/>
        </w:numPr>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UAT for Staging and Production instances</w:t>
      </w:r>
    </w:p>
    <w:p w14:paraId="034EF176" w14:textId="77777777" w:rsidR="009634BE" w:rsidRPr="004D7AD9" w:rsidRDefault="009634BE" w:rsidP="009634BE">
      <w:pPr>
        <w:pStyle w:val="ListParagraph"/>
        <w:spacing w:after="0" w:line="360" w:lineRule="auto"/>
        <w:ind w:left="1080"/>
        <w:rPr>
          <w:rFonts w:ascii="Times New Roman" w:eastAsia="Times New Roman" w:hAnsi="Times New Roman" w:cs="Times New Roman"/>
          <w:sz w:val="20"/>
          <w:szCs w:val="20"/>
        </w:rPr>
      </w:pPr>
    </w:p>
    <w:p w14:paraId="28BDAFA9" w14:textId="0475E437" w:rsidR="004D7AD9" w:rsidRDefault="004D7AD9" w:rsidP="004D7AD9">
      <w:pPr>
        <w:spacing w:after="0" w:line="360" w:lineRule="auto"/>
        <w:ind w:left="360"/>
        <w:rPr>
          <w:rFonts w:ascii="Times New Roman" w:eastAsia="Times New Roman" w:hAnsi="Times New Roman" w:cs="Times New Roman"/>
          <w:sz w:val="20"/>
          <w:szCs w:val="20"/>
        </w:rPr>
      </w:pPr>
      <w:r w:rsidRPr="004D7AD9">
        <w:rPr>
          <w:rFonts w:ascii="Times New Roman" w:eastAsia="Times New Roman" w:hAnsi="Times New Roman" w:cs="Times New Roman"/>
          <w:sz w:val="20"/>
          <w:szCs w:val="20"/>
        </w:rPr>
        <w:t xml:space="preserve">Without any pre knowledge, Bhaskar has shown commitment in completing </w:t>
      </w:r>
      <w:r w:rsidR="0091515C" w:rsidRPr="004D7AD9">
        <w:rPr>
          <w:rFonts w:ascii="Times New Roman" w:eastAsia="Times New Roman" w:hAnsi="Times New Roman" w:cs="Times New Roman"/>
          <w:sz w:val="20"/>
          <w:szCs w:val="20"/>
        </w:rPr>
        <w:t>the entire</w:t>
      </w:r>
      <w:r w:rsidRPr="004D7AD9">
        <w:rPr>
          <w:rFonts w:ascii="Times New Roman" w:eastAsia="Times New Roman" w:hAnsi="Times New Roman" w:cs="Times New Roman"/>
          <w:sz w:val="20"/>
          <w:szCs w:val="20"/>
        </w:rPr>
        <w:t xml:space="preserve"> task</w:t>
      </w:r>
      <w:r w:rsidR="0091515C">
        <w:rPr>
          <w:rFonts w:ascii="Times New Roman" w:eastAsia="Times New Roman" w:hAnsi="Times New Roman" w:cs="Times New Roman"/>
          <w:sz w:val="20"/>
          <w:szCs w:val="20"/>
        </w:rPr>
        <w:t>s on time,</w:t>
      </w:r>
      <w:r w:rsidRPr="004D7AD9">
        <w:rPr>
          <w:rFonts w:ascii="Times New Roman" w:eastAsia="Times New Roman" w:hAnsi="Times New Roman" w:cs="Times New Roman"/>
          <w:sz w:val="20"/>
          <w:szCs w:val="20"/>
        </w:rPr>
        <w:t xml:space="preserve"> where he worked 40hrs+ on stretch to meet the timelines and fixing the issues to make the production system up and running. He </w:t>
      </w:r>
      <w:r w:rsidR="0091515C">
        <w:rPr>
          <w:rFonts w:ascii="Times New Roman" w:eastAsia="Times New Roman" w:hAnsi="Times New Roman" w:cs="Times New Roman"/>
          <w:sz w:val="20"/>
          <w:szCs w:val="20"/>
        </w:rPr>
        <w:t xml:space="preserve">got </w:t>
      </w:r>
      <w:r w:rsidRPr="004D7AD9">
        <w:rPr>
          <w:rFonts w:ascii="Times New Roman" w:eastAsia="Times New Roman" w:hAnsi="Times New Roman" w:cs="Times New Roman"/>
          <w:sz w:val="20"/>
          <w:szCs w:val="20"/>
        </w:rPr>
        <w:t>good appreciation mail from WKCDA Client directly on his commitment and passion towards the work.</w:t>
      </w:r>
    </w:p>
    <w:p w14:paraId="0C6054AC" w14:textId="77777777" w:rsidR="00741E4A" w:rsidRPr="00741E4A" w:rsidRDefault="00741E4A" w:rsidP="00741E4A">
      <w:pPr>
        <w:spacing w:after="0" w:line="360" w:lineRule="auto"/>
        <w:ind w:left="360"/>
        <w:rPr>
          <w:rFonts w:ascii="Times New Roman" w:eastAsia="Times New Roman" w:hAnsi="Times New Roman" w:cs="Times New Roman"/>
          <w:sz w:val="20"/>
          <w:szCs w:val="20"/>
        </w:rPr>
      </w:pPr>
      <w:r w:rsidRPr="00741E4A">
        <w:rPr>
          <w:rFonts w:ascii="Times New Roman" w:eastAsia="Times New Roman" w:hAnsi="Times New Roman" w:cs="Times New Roman"/>
          <w:sz w:val="20"/>
          <w:szCs w:val="20"/>
        </w:rPr>
        <w:t xml:space="preserve">It was a complex migration activity – where CLM product, DB &amp; VM upgradation was involved. </w:t>
      </w:r>
    </w:p>
    <w:p w14:paraId="669D0227" w14:textId="20C0A71B" w:rsidR="00741E4A" w:rsidRPr="00741E4A" w:rsidRDefault="00741E4A" w:rsidP="00741E4A">
      <w:pPr>
        <w:spacing w:after="0" w:line="36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With the help of Bhaskar, t</w:t>
      </w:r>
      <w:r w:rsidRPr="00741E4A">
        <w:rPr>
          <w:rFonts w:ascii="Times New Roman" w:eastAsia="Times New Roman" w:hAnsi="Times New Roman" w:cs="Times New Roman"/>
          <w:sz w:val="20"/>
          <w:szCs w:val="20"/>
        </w:rPr>
        <w:t>he whole migration activity was done in a well time-boxed way with no migration or product compatibility issues.</w:t>
      </w:r>
    </w:p>
    <w:p w14:paraId="0C686AB3" w14:textId="3A730C2C" w:rsidR="00741E4A" w:rsidRDefault="00741E4A" w:rsidP="004D7AD9">
      <w:pPr>
        <w:spacing w:after="0" w:line="360" w:lineRule="auto"/>
        <w:ind w:left="360"/>
        <w:rPr>
          <w:rFonts w:ascii="Times New Roman" w:eastAsia="Times New Roman" w:hAnsi="Times New Roman" w:cs="Times New Roman"/>
          <w:sz w:val="20"/>
          <w:szCs w:val="20"/>
        </w:rPr>
      </w:pPr>
    </w:p>
    <w:p w14:paraId="6AA6B6F8" w14:textId="5A50FB50" w:rsidR="00741E4A" w:rsidRDefault="00511F7F" w:rsidP="004D7AD9">
      <w:pPr>
        <w:spacing w:after="0" w:line="360" w:lineRule="auto"/>
        <w:ind w:left="36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Benefits to the Customer</w:t>
      </w:r>
      <w:r w:rsidR="00741E4A">
        <w:rPr>
          <w:rFonts w:ascii="Times New Roman" w:eastAsia="Times New Roman" w:hAnsi="Times New Roman" w:cs="Times New Roman"/>
          <w:b/>
          <w:bCs/>
          <w:sz w:val="20"/>
          <w:szCs w:val="20"/>
        </w:rPr>
        <w:t>:</w:t>
      </w:r>
    </w:p>
    <w:p w14:paraId="1855E5F5" w14:textId="021A7097" w:rsidR="00741E4A" w:rsidRDefault="00741E4A" w:rsidP="00741E4A">
      <w:pPr>
        <w:pStyle w:val="ListParagraph"/>
        <w:numPr>
          <w:ilvl w:val="0"/>
          <w:numId w:val="8"/>
        </w:numPr>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HKD 87,000 savings for the customer</w:t>
      </w:r>
    </w:p>
    <w:p w14:paraId="734E3D0F" w14:textId="5167DB53" w:rsidR="00741E4A" w:rsidRPr="00741E4A" w:rsidRDefault="00741E4A" w:rsidP="00741E4A">
      <w:pPr>
        <w:pStyle w:val="ListParagraph"/>
        <w:numPr>
          <w:ilvl w:val="0"/>
          <w:numId w:val="8"/>
        </w:numPr>
        <w:spacing w:after="0" w:line="360" w:lineRule="auto"/>
        <w:rPr>
          <w:rFonts w:ascii="Times New Roman" w:eastAsia="Times New Roman" w:hAnsi="Times New Roman" w:cs="Times New Roman"/>
          <w:sz w:val="20"/>
          <w:szCs w:val="20"/>
        </w:rPr>
      </w:pPr>
      <w:r w:rsidRPr="00741E4A">
        <w:rPr>
          <w:rFonts w:ascii="Times New Roman" w:eastAsia="Times New Roman" w:hAnsi="Times New Roman" w:cs="Times New Roman"/>
          <w:sz w:val="20"/>
          <w:szCs w:val="20"/>
        </w:rPr>
        <w:t>Increased Application Performance achieved by product, database &amp; VM upgrade</w:t>
      </w:r>
    </w:p>
    <w:p w14:paraId="72AF270F" w14:textId="77777777" w:rsidR="00741E4A" w:rsidRPr="00741E4A" w:rsidRDefault="00741E4A" w:rsidP="00741E4A">
      <w:pPr>
        <w:pStyle w:val="ListParagraph"/>
        <w:numPr>
          <w:ilvl w:val="0"/>
          <w:numId w:val="8"/>
        </w:numPr>
        <w:spacing w:after="0" w:line="360" w:lineRule="auto"/>
        <w:rPr>
          <w:rFonts w:ascii="Times New Roman" w:eastAsia="Times New Roman" w:hAnsi="Times New Roman" w:cs="Times New Roman"/>
          <w:sz w:val="20"/>
          <w:szCs w:val="20"/>
        </w:rPr>
      </w:pPr>
      <w:r w:rsidRPr="00741E4A">
        <w:rPr>
          <w:rFonts w:ascii="Times New Roman" w:eastAsia="Times New Roman" w:hAnsi="Times New Roman" w:cs="Times New Roman"/>
          <w:sz w:val="20"/>
          <w:szCs w:val="20"/>
        </w:rPr>
        <w:t>Improvised reports to have better insights of project metrics</w:t>
      </w:r>
    </w:p>
    <w:p w14:paraId="4371DFC1" w14:textId="77777777" w:rsidR="00741E4A" w:rsidRPr="00741E4A" w:rsidRDefault="00741E4A" w:rsidP="00741E4A">
      <w:pPr>
        <w:pStyle w:val="ListParagraph"/>
        <w:numPr>
          <w:ilvl w:val="0"/>
          <w:numId w:val="8"/>
        </w:numPr>
        <w:spacing w:after="0" w:line="360" w:lineRule="auto"/>
        <w:rPr>
          <w:rFonts w:ascii="Times New Roman" w:eastAsia="Times New Roman" w:hAnsi="Times New Roman" w:cs="Times New Roman"/>
          <w:sz w:val="20"/>
          <w:szCs w:val="20"/>
        </w:rPr>
      </w:pPr>
      <w:r w:rsidRPr="00741E4A">
        <w:rPr>
          <w:rFonts w:ascii="Times New Roman" w:eastAsia="Times New Roman" w:hAnsi="Times New Roman" w:cs="Times New Roman"/>
          <w:sz w:val="20"/>
          <w:szCs w:val="20"/>
        </w:rPr>
        <w:t>Separate Staging Environment for Pre-Prod activities</w:t>
      </w:r>
    </w:p>
    <w:p w14:paraId="0C70F410" w14:textId="7F70B83F" w:rsidR="00741E4A" w:rsidRDefault="00741E4A" w:rsidP="00741E4A">
      <w:pPr>
        <w:pStyle w:val="ListParagraph"/>
        <w:numPr>
          <w:ilvl w:val="0"/>
          <w:numId w:val="8"/>
        </w:numPr>
        <w:spacing w:after="0" w:line="360" w:lineRule="auto"/>
        <w:rPr>
          <w:rFonts w:ascii="Times New Roman" w:eastAsia="Times New Roman" w:hAnsi="Times New Roman" w:cs="Times New Roman"/>
          <w:sz w:val="20"/>
          <w:szCs w:val="20"/>
        </w:rPr>
      </w:pPr>
      <w:r w:rsidRPr="00741E4A">
        <w:rPr>
          <w:rFonts w:ascii="Times New Roman" w:eastAsia="Times New Roman" w:hAnsi="Times New Roman" w:cs="Times New Roman"/>
          <w:sz w:val="20"/>
          <w:szCs w:val="20"/>
        </w:rPr>
        <w:t>Customer was able to use CLM Rest APIs to fetch Defects related details without connecting to CLM</w:t>
      </w:r>
    </w:p>
    <w:p w14:paraId="1BE919C0" w14:textId="77777777" w:rsidR="003803DA" w:rsidRPr="00741E4A" w:rsidRDefault="00C14D2D" w:rsidP="00741E4A">
      <w:pPr>
        <w:pStyle w:val="ListParagraph"/>
        <w:numPr>
          <w:ilvl w:val="0"/>
          <w:numId w:val="8"/>
        </w:numPr>
        <w:spacing w:line="360" w:lineRule="auto"/>
        <w:rPr>
          <w:rFonts w:ascii="Times New Roman" w:eastAsia="Times New Roman" w:hAnsi="Times New Roman" w:cs="Times New Roman"/>
          <w:sz w:val="20"/>
          <w:szCs w:val="20"/>
        </w:rPr>
      </w:pPr>
      <w:r w:rsidRPr="00741E4A">
        <w:rPr>
          <w:rFonts w:ascii="Times New Roman" w:eastAsia="Times New Roman" w:hAnsi="Times New Roman" w:cs="Times New Roman"/>
          <w:sz w:val="20"/>
          <w:szCs w:val="20"/>
        </w:rPr>
        <w:t xml:space="preserve">Production CLM migration was executed in 4 days of time </w:t>
      </w:r>
    </w:p>
    <w:p w14:paraId="225932C3" w14:textId="1F3A535E" w:rsidR="00741E4A" w:rsidRDefault="00741E4A" w:rsidP="00741E4A">
      <w:pPr>
        <w:pStyle w:val="ListParagraph"/>
        <w:numPr>
          <w:ilvl w:val="0"/>
          <w:numId w:val="8"/>
        </w:numPr>
        <w:spacing w:after="0" w:line="360" w:lineRule="auto"/>
        <w:rPr>
          <w:rFonts w:ascii="Times New Roman" w:eastAsia="Times New Roman" w:hAnsi="Times New Roman" w:cs="Times New Roman"/>
          <w:sz w:val="20"/>
          <w:szCs w:val="20"/>
        </w:rPr>
      </w:pPr>
      <w:r w:rsidRPr="00741E4A">
        <w:rPr>
          <w:rFonts w:ascii="Times New Roman" w:eastAsia="Times New Roman" w:hAnsi="Times New Roman" w:cs="Times New Roman"/>
          <w:sz w:val="20"/>
          <w:szCs w:val="20"/>
        </w:rPr>
        <w:t>Enabled about 200+ users on the latest version of CLM &amp; Advanced reports &amp; dashboards</w:t>
      </w:r>
    </w:p>
    <w:p w14:paraId="35473C0C" w14:textId="479AED7C" w:rsidR="00741E4A" w:rsidRDefault="00741E4A" w:rsidP="00741E4A">
      <w:pPr>
        <w:spacing w:after="0" w:line="360" w:lineRule="auto"/>
        <w:ind w:left="360"/>
        <w:rPr>
          <w:rFonts w:ascii="Times New Roman" w:eastAsia="Times New Roman" w:hAnsi="Times New Roman" w:cs="Times New Roman"/>
          <w:b/>
          <w:sz w:val="20"/>
          <w:szCs w:val="20"/>
        </w:rPr>
      </w:pPr>
    </w:p>
    <w:p w14:paraId="73EFA7BD" w14:textId="59CA6ED0" w:rsidR="007965F4" w:rsidRDefault="007965F4" w:rsidP="007965F4">
      <w:pPr>
        <w:pStyle w:val="ListParagraph"/>
        <w:numPr>
          <w:ilvl w:val="0"/>
          <w:numId w:val="17"/>
        </w:numPr>
        <w:spacing w:after="0" w:line="360" w:lineRule="auto"/>
        <w:rPr>
          <w:rFonts w:ascii="Times New Roman" w:eastAsia="Times New Roman" w:hAnsi="Times New Roman" w:cs="Times New Roman"/>
          <w:b/>
          <w:sz w:val="20"/>
          <w:szCs w:val="20"/>
        </w:rPr>
      </w:pPr>
      <w:r w:rsidRPr="006E7D10">
        <w:rPr>
          <w:rFonts w:ascii="Times New Roman" w:eastAsia="Times New Roman" w:hAnsi="Times New Roman" w:cs="Times New Roman"/>
          <w:b/>
          <w:sz w:val="20"/>
          <w:szCs w:val="20"/>
        </w:rPr>
        <w:t xml:space="preserve">IBM </w:t>
      </w:r>
      <w:r w:rsidR="00650C78">
        <w:rPr>
          <w:rFonts w:ascii="Times New Roman" w:eastAsia="Times New Roman" w:hAnsi="Times New Roman" w:cs="Times New Roman"/>
          <w:b/>
          <w:sz w:val="20"/>
          <w:szCs w:val="20"/>
        </w:rPr>
        <w:t>-</w:t>
      </w:r>
      <w:r w:rsidRPr="006E7D10">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RPT:</w:t>
      </w:r>
    </w:p>
    <w:p w14:paraId="460A0A3D" w14:textId="2ADA4FEF" w:rsidR="00130866" w:rsidRDefault="00DA5D10" w:rsidP="00130866">
      <w:pPr>
        <w:pStyle w:val="ListParagraph"/>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Account: BOAT</w:t>
      </w:r>
    </w:p>
    <w:p w14:paraId="3FEB75E0" w14:textId="77777777" w:rsidR="00233EA2" w:rsidRPr="00233EA2" w:rsidRDefault="00233EA2" w:rsidP="00233EA2">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bCs/>
          <w:sz w:val="20"/>
          <w:szCs w:val="20"/>
        </w:rPr>
      </w:pPr>
      <w:r w:rsidRPr="00233EA2">
        <w:rPr>
          <w:rFonts w:ascii="Times New Roman" w:eastAsia="Times New Roman" w:hAnsi="Times New Roman" w:cs="Times New Roman"/>
          <w:bCs/>
          <w:sz w:val="20"/>
          <w:szCs w:val="20"/>
        </w:rPr>
        <w:t>RPT has been used for running the performance scan for BOAT application</w:t>
      </w:r>
    </w:p>
    <w:p w14:paraId="038899D9" w14:textId="14F2D977" w:rsidR="00233EA2" w:rsidRPr="00233EA2" w:rsidRDefault="00233EA2" w:rsidP="00233EA2">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bCs/>
          <w:sz w:val="20"/>
          <w:szCs w:val="20"/>
        </w:rPr>
      </w:pPr>
      <w:r w:rsidRPr="00233EA2">
        <w:rPr>
          <w:rFonts w:ascii="Times New Roman" w:eastAsia="Times New Roman" w:hAnsi="Times New Roman" w:cs="Times New Roman"/>
          <w:bCs/>
          <w:sz w:val="20"/>
          <w:szCs w:val="20"/>
        </w:rPr>
        <w:t>On</w:t>
      </w:r>
      <w:r w:rsidR="003F2175">
        <w:rPr>
          <w:rFonts w:ascii="Times New Roman" w:eastAsia="Times New Roman" w:hAnsi="Times New Roman" w:cs="Times New Roman"/>
          <w:bCs/>
          <w:sz w:val="20"/>
          <w:szCs w:val="20"/>
        </w:rPr>
        <w:t>-</w:t>
      </w:r>
      <w:r w:rsidRPr="00233EA2">
        <w:rPr>
          <w:rFonts w:ascii="Times New Roman" w:eastAsia="Times New Roman" w:hAnsi="Times New Roman" w:cs="Times New Roman"/>
          <w:bCs/>
          <w:sz w:val="20"/>
          <w:szCs w:val="20"/>
        </w:rPr>
        <w:t xml:space="preserve">boarded </w:t>
      </w:r>
      <w:r w:rsidR="00D54FD8">
        <w:rPr>
          <w:rFonts w:ascii="Times New Roman" w:eastAsia="Times New Roman" w:hAnsi="Times New Roman" w:cs="Times New Roman"/>
          <w:bCs/>
          <w:sz w:val="20"/>
          <w:szCs w:val="20"/>
        </w:rPr>
        <w:t xml:space="preserve">3 </w:t>
      </w:r>
      <w:r w:rsidRPr="00233EA2">
        <w:rPr>
          <w:rFonts w:ascii="Times New Roman" w:eastAsia="Times New Roman" w:hAnsi="Times New Roman" w:cs="Times New Roman"/>
          <w:bCs/>
          <w:sz w:val="20"/>
          <w:szCs w:val="20"/>
        </w:rPr>
        <w:t>users to RPT tool from BOAT account</w:t>
      </w:r>
    </w:p>
    <w:p w14:paraId="31AD0BB8" w14:textId="5B36ECB2" w:rsidR="00233EA2" w:rsidRDefault="00233EA2" w:rsidP="00233EA2">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bCs/>
          <w:sz w:val="20"/>
          <w:szCs w:val="20"/>
        </w:rPr>
      </w:pPr>
      <w:r w:rsidRPr="00233EA2">
        <w:rPr>
          <w:rFonts w:ascii="Times New Roman" w:eastAsia="Times New Roman" w:hAnsi="Times New Roman" w:cs="Times New Roman"/>
          <w:bCs/>
          <w:sz w:val="20"/>
          <w:szCs w:val="20"/>
        </w:rPr>
        <w:t>Given KT on the performance scan process for applications</w:t>
      </w:r>
    </w:p>
    <w:p w14:paraId="65235C47" w14:textId="77777777" w:rsidR="0077701E" w:rsidRDefault="0077701E" w:rsidP="00954910">
      <w:pPr>
        <w:pStyle w:val="ListParagraph"/>
        <w:spacing w:after="0" w:line="360" w:lineRule="auto"/>
        <w:ind w:left="1080"/>
        <w:rPr>
          <w:rFonts w:ascii="Times New Roman" w:eastAsia="Times New Roman" w:hAnsi="Times New Roman" w:cs="Times New Roman"/>
          <w:bCs/>
          <w:sz w:val="20"/>
          <w:szCs w:val="20"/>
        </w:rPr>
      </w:pPr>
    </w:p>
    <w:p w14:paraId="5D345324" w14:textId="25247222" w:rsidR="0028501D" w:rsidRDefault="003746DB" w:rsidP="0028501D">
      <w:pPr>
        <w:pStyle w:val="ListParagraph"/>
        <w:numPr>
          <w:ilvl w:val="0"/>
          <w:numId w:val="17"/>
        </w:numPr>
        <w:spacing w:after="0" w:line="360" w:lineRule="auto"/>
        <w:rPr>
          <w:rFonts w:ascii="Times New Roman" w:eastAsia="Times New Roman" w:hAnsi="Times New Roman" w:cs="Times New Roman"/>
          <w:b/>
          <w:sz w:val="20"/>
          <w:szCs w:val="20"/>
        </w:rPr>
      </w:pPr>
      <w:r w:rsidRPr="008871FD">
        <w:rPr>
          <w:rFonts w:ascii="Times New Roman" w:eastAsia="Times New Roman" w:hAnsi="Times New Roman" w:cs="Times New Roman"/>
          <w:b/>
          <w:sz w:val="20"/>
          <w:szCs w:val="20"/>
        </w:rPr>
        <w:t xml:space="preserve">IBM </w:t>
      </w:r>
      <w:r w:rsidR="00AF4B7A" w:rsidRPr="008871FD">
        <w:rPr>
          <w:rFonts w:ascii="Times New Roman" w:eastAsia="Times New Roman" w:hAnsi="Times New Roman" w:cs="Times New Roman"/>
          <w:b/>
          <w:sz w:val="20"/>
          <w:szCs w:val="20"/>
        </w:rPr>
        <w:t>-</w:t>
      </w:r>
      <w:r w:rsidRPr="008871FD">
        <w:rPr>
          <w:rFonts w:ascii="Times New Roman" w:eastAsia="Times New Roman" w:hAnsi="Times New Roman" w:cs="Times New Roman"/>
          <w:b/>
          <w:sz w:val="20"/>
          <w:szCs w:val="20"/>
        </w:rPr>
        <w:t xml:space="preserve"> AppScan:</w:t>
      </w:r>
    </w:p>
    <w:p w14:paraId="023B4A36" w14:textId="1A923E97" w:rsidR="00130866" w:rsidRPr="008871FD" w:rsidRDefault="0083261A" w:rsidP="00130866">
      <w:pPr>
        <w:pStyle w:val="ListParagraph"/>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Account:</w:t>
      </w:r>
      <w:r w:rsidR="00DA5D10">
        <w:rPr>
          <w:rFonts w:ascii="Times New Roman" w:eastAsia="Times New Roman" w:hAnsi="Times New Roman" w:cs="Times New Roman"/>
          <w:b/>
          <w:sz w:val="20"/>
          <w:szCs w:val="20"/>
        </w:rPr>
        <w:t xml:space="preserve"> HMH</w:t>
      </w:r>
    </w:p>
    <w:p w14:paraId="67547803" w14:textId="77777777" w:rsidR="0028501D" w:rsidRPr="00070F04" w:rsidRDefault="0028501D" w:rsidP="0028501D">
      <w:pPr>
        <w:spacing w:after="0" w:line="360" w:lineRule="auto"/>
        <w:ind w:left="360"/>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 xml:space="preserve">Immediate requirement form customer to run CAST security scan on few applications. This is marked as critical by customer to identify any major security flaws in their code. </w:t>
      </w:r>
    </w:p>
    <w:p w14:paraId="2E8CF377" w14:textId="77777777" w:rsidR="0028501D" w:rsidRPr="00070F04" w:rsidRDefault="0028501D" w:rsidP="0028501D">
      <w:pPr>
        <w:pStyle w:val="ListParagraph"/>
        <w:numPr>
          <w:ilvl w:val="0"/>
          <w:numId w:val="16"/>
        </w:numPr>
        <w:spacing w:after="0" w:line="360" w:lineRule="auto"/>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Bhaskar helped the team to provision the server to install the AppScan tool and configuring the license.</w:t>
      </w:r>
    </w:p>
    <w:p w14:paraId="7064F70A" w14:textId="77777777" w:rsidR="0028501D" w:rsidRPr="00070F04" w:rsidRDefault="0028501D" w:rsidP="0028501D">
      <w:pPr>
        <w:pStyle w:val="ListParagraph"/>
        <w:numPr>
          <w:ilvl w:val="0"/>
          <w:numId w:val="16"/>
        </w:numPr>
        <w:spacing w:after="0" w:line="360" w:lineRule="auto"/>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He guided the team to run the Security scan on the application where they have escalations from customer and shared the report.</w:t>
      </w:r>
    </w:p>
    <w:p w14:paraId="6C664087" w14:textId="77777777" w:rsidR="0028501D" w:rsidRPr="00070F04" w:rsidRDefault="0028501D" w:rsidP="0028501D">
      <w:pPr>
        <w:pStyle w:val="ListParagraph"/>
        <w:numPr>
          <w:ilvl w:val="0"/>
          <w:numId w:val="16"/>
        </w:numPr>
        <w:spacing w:after="0" w:line="360" w:lineRule="auto"/>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 xml:space="preserve">The team fixed the issues reported by the tool and shared the latest report to the customer. </w:t>
      </w:r>
    </w:p>
    <w:p w14:paraId="29C66BA9" w14:textId="77777777" w:rsidR="0028501D" w:rsidRPr="00070F04" w:rsidRDefault="0028501D" w:rsidP="0028501D">
      <w:pPr>
        <w:pStyle w:val="ListParagraph"/>
        <w:numPr>
          <w:ilvl w:val="0"/>
          <w:numId w:val="16"/>
        </w:numPr>
        <w:spacing w:after="0" w:line="360" w:lineRule="auto"/>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Customer is happy with the security report with no major issues found in the application.</w:t>
      </w:r>
    </w:p>
    <w:p w14:paraId="5802DDFB" w14:textId="67FA40D4" w:rsidR="0028501D" w:rsidRPr="00233EA2" w:rsidRDefault="0028501D" w:rsidP="0028501D">
      <w:pPr>
        <w:pStyle w:val="ListParagraph"/>
        <w:spacing w:after="0" w:line="360" w:lineRule="auto"/>
        <w:ind w:left="1080"/>
        <w:rPr>
          <w:rFonts w:ascii="Times New Roman" w:eastAsia="Times New Roman" w:hAnsi="Times New Roman" w:cs="Times New Roman"/>
          <w:bCs/>
          <w:sz w:val="20"/>
          <w:szCs w:val="20"/>
        </w:rPr>
      </w:pPr>
    </w:p>
    <w:p w14:paraId="1D9578C1" w14:textId="1133DF43" w:rsidR="007965F4" w:rsidRDefault="007965F4" w:rsidP="00741E4A">
      <w:pPr>
        <w:spacing w:after="0" w:line="360" w:lineRule="auto"/>
        <w:ind w:left="360"/>
        <w:rPr>
          <w:rFonts w:ascii="Times New Roman" w:eastAsia="Times New Roman" w:hAnsi="Times New Roman" w:cs="Times New Roman"/>
          <w:b/>
          <w:sz w:val="20"/>
          <w:szCs w:val="20"/>
        </w:rPr>
      </w:pPr>
    </w:p>
    <w:p w14:paraId="0E08D32D" w14:textId="77777777" w:rsidR="008A3017" w:rsidRDefault="008A3017" w:rsidP="00741E4A">
      <w:pPr>
        <w:spacing w:after="0" w:line="360" w:lineRule="auto"/>
        <w:ind w:left="360"/>
        <w:rPr>
          <w:rFonts w:ascii="Times New Roman" w:eastAsia="Times New Roman" w:hAnsi="Times New Roman" w:cs="Times New Roman"/>
          <w:b/>
          <w:sz w:val="20"/>
          <w:szCs w:val="20"/>
        </w:rPr>
      </w:pPr>
    </w:p>
    <w:p w14:paraId="12596E8E" w14:textId="77777777" w:rsidR="008A3017" w:rsidRDefault="008A301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ype="page"/>
      </w:r>
    </w:p>
    <w:p w14:paraId="30946DD9" w14:textId="2CE96F23" w:rsidR="00741E4A" w:rsidRPr="001F119A" w:rsidRDefault="00741E4A" w:rsidP="00741E4A">
      <w:pPr>
        <w:spacing w:after="0" w:line="360" w:lineRule="auto"/>
        <w:ind w:left="360"/>
        <w:rPr>
          <w:rFonts w:ascii="Times New Roman" w:eastAsia="Times New Roman" w:hAnsi="Times New Roman" w:cs="Times New Roman"/>
          <w:b/>
          <w:sz w:val="20"/>
          <w:szCs w:val="20"/>
        </w:rPr>
      </w:pPr>
      <w:r w:rsidRPr="001F119A">
        <w:rPr>
          <w:rFonts w:ascii="Times New Roman" w:eastAsia="Times New Roman" w:hAnsi="Times New Roman" w:cs="Times New Roman"/>
          <w:b/>
          <w:sz w:val="20"/>
          <w:szCs w:val="20"/>
        </w:rPr>
        <w:lastRenderedPageBreak/>
        <w:t xml:space="preserve">CAST </w:t>
      </w:r>
      <w:r w:rsidR="00437E0F" w:rsidRPr="001F119A">
        <w:rPr>
          <w:rFonts w:ascii="Times New Roman" w:eastAsia="Times New Roman" w:hAnsi="Times New Roman" w:cs="Times New Roman"/>
          <w:b/>
          <w:sz w:val="20"/>
          <w:szCs w:val="20"/>
        </w:rPr>
        <w:t>COE Role</w:t>
      </w:r>
      <w:r w:rsidRPr="001F119A">
        <w:rPr>
          <w:rFonts w:ascii="Times New Roman" w:eastAsia="Times New Roman" w:hAnsi="Times New Roman" w:cs="Times New Roman"/>
          <w:b/>
          <w:sz w:val="20"/>
          <w:szCs w:val="20"/>
        </w:rPr>
        <w:t>:</w:t>
      </w:r>
      <w:r w:rsidR="007C7251">
        <w:rPr>
          <w:rFonts w:ascii="Times New Roman" w:eastAsia="Times New Roman" w:hAnsi="Times New Roman" w:cs="Times New Roman"/>
          <w:b/>
          <w:sz w:val="20"/>
          <w:szCs w:val="20"/>
        </w:rPr>
        <w:t xml:space="preserve"> </w:t>
      </w:r>
      <w:r w:rsidR="007C7251" w:rsidRPr="00E050A6">
        <w:rPr>
          <w:rFonts w:ascii="Times New Roman" w:eastAsia="Times New Roman" w:hAnsi="Times New Roman" w:cs="Times New Roman"/>
          <w:sz w:val="20"/>
          <w:szCs w:val="20"/>
        </w:rPr>
        <w:t>Below activities are performed by Bhaskar</w:t>
      </w:r>
    </w:p>
    <w:p w14:paraId="08D8544F" w14:textId="6C62B975" w:rsidR="00741E4A" w:rsidRPr="00E050A6" w:rsidRDefault="00741E4A" w:rsidP="00741E4A">
      <w:pPr>
        <w:spacing w:after="0" w:line="360" w:lineRule="auto"/>
        <w:ind w:left="360"/>
        <w:rPr>
          <w:rFonts w:ascii="Times New Roman" w:eastAsia="Times New Roman" w:hAnsi="Times New Roman" w:cs="Times New Roman"/>
          <w:sz w:val="20"/>
          <w:szCs w:val="20"/>
        </w:rPr>
      </w:pPr>
    </w:p>
    <w:p w14:paraId="0F4E360E" w14:textId="68B1CD37" w:rsidR="00F16DF3" w:rsidRPr="004277EA" w:rsidRDefault="00F16DF3" w:rsidP="0028501D">
      <w:pPr>
        <w:pStyle w:val="ListParagraph"/>
        <w:numPr>
          <w:ilvl w:val="0"/>
          <w:numId w:val="17"/>
        </w:numPr>
        <w:spacing w:after="0" w:line="360" w:lineRule="auto"/>
        <w:rPr>
          <w:rFonts w:ascii="Times New Roman" w:eastAsia="Times New Roman" w:hAnsi="Times New Roman" w:cs="Times New Roman"/>
          <w:b/>
          <w:sz w:val="20"/>
          <w:szCs w:val="20"/>
        </w:rPr>
      </w:pPr>
      <w:r w:rsidRPr="004277EA">
        <w:rPr>
          <w:rFonts w:ascii="Times New Roman" w:eastAsia="Times New Roman" w:hAnsi="Times New Roman" w:cs="Times New Roman"/>
          <w:b/>
          <w:sz w:val="20"/>
          <w:szCs w:val="20"/>
        </w:rPr>
        <w:t xml:space="preserve">Save-A-Lot: </w:t>
      </w:r>
    </w:p>
    <w:p w14:paraId="0CBCF8C9" w14:textId="32D2CBF8" w:rsidR="00F16DF3" w:rsidRPr="00E050A6" w:rsidRDefault="00F16DF3" w:rsidP="00F16DF3">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bCs/>
          <w:sz w:val="20"/>
          <w:szCs w:val="20"/>
        </w:rPr>
      </w:pPr>
      <w:r w:rsidRPr="00E050A6">
        <w:rPr>
          <w:rFonts w:ascii="Times New Roman" w:eastAsia="Times New Roman" w:hAnsi="Times New Roman" w:cs="Times New Roman"/>
          <w:bCs/>
          <w:sz w:val="20"/>
          <w:szCs w:val="20"/>
        </w:rPr>
        <w:t>2</w:t>
      </w:r>
      <w:r w:rsidRPr="00E050A6">
        <w:rPr>
          <w:rFonts w:ascii="Times New Roman" w:eastAsia="Times New Roman" w:hAnsi="Times New Roman" w:cs="Times New Roman"/>
          <w:bCs/>
          <w:sz w:val="20"/>
          <w:szCs w:val="20"/>
        </w:rPr>
        <w:t xml:space="preserve">0 + </w:t>
      </w:r>
      <w:r w:rsidR="00C82F6E" w:rsidRPr="00E050A6">
        <w:rPr>
          <w:rFonts w:ascii="Times New Roman" w:eastAsia="Times New Roman" w:hAnsi="Times New Roman" w:cs="Times New Roman"/>
          <w:bCs/>
          <w:sz w:val="20"/>
          <w:szCs w:val="20"/>
        </w:rPr>
        <w:t>Applications</w:t>
      </w:r>
      <w:r w:rsidRPr="00E050A6">
        <w:rPr>
          <w:rFonts w:ascii="Times New Roman" w:eastAsia="Times New Roman" w:hAnsi="Times New Roman" w:cs="Times New Roman"/>
          <w:bCs/>
          <w:sz w:val="20"/>
          <w:szCs w:val="20"/>
        </w:rPr>
        <w:t xml:space="preserve"> are</w:t>
      </w:r>
      <w:r w:rsidRPr="00E050A6">
        <w:rPr>
          <w:rFonts w:ascii="Times New Roman" w:eastAsia="Times New Roman" w:hAnsi="Times New Roman" w:cs="Times New Roman"/>
          <w:bCs/>
          <w:sz w:val="20"/>
          <w:szCs w:val="20"/>
        </w:rPr>
        <w:t xml:space="preserve"> on-</w:t>
      </w:r>
      <w:r w:rsidRPr="00E050A6">
        <w:rPr>
          <w:rFonts w:ascii="Times New Roman" w:eastAsia="Times New Roman" w:hAnsi="Times New Roman" w:cs="Times New Roman"/>
          <w:bCs/>
          <w:sz w:val="20"/>
          <w:szCs w:val="20"/>
        </w:rPr>
        <w:t>boarded</w:t>
      </w:r>
    </w:p>
    <w:p w14:paraId="13F2FF74" w14:textId="3B3B292F" w:rsidR="00F16DF3" w:rsidRPr="00E050A6" w:rsidRDefault="00F16DF3" w:rsidP="00F16DF3">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bCs/>
          <w:sz w:val="20"/>
          <w:szCs w:val="20"/>
        </w:rPr>
      </w:pPr>
      <w:r w:rsidRPr="00E050A6">
        <w:rPr>
          <w:rFonts w:ascii="Times New Roman" w:eastAsia="Times New Roman" w:hAnsi="Times New Roman" w:cs="Times New Roman"/>
          <w:bCs/>
          <w:sz w:val="20"/>
          <w:szCs w:val="20"/>
        </w:rPr>
        <w:t>CAST AIP is used for showcasing the code quality for the legacy applications</w:t>
      </w:r>
    </w:p>
    <w:p w14:paraId="315ADE1B" w14:textId="312EAEB3" w:rsidR="00F16DF3" w:rsidRPr="00E050A6" w:rsidRDefault="00F16DF3" w:rsidP="00F16DF3">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bCs/>
          <w:sz w:val="20"/>
          <w:szCs w:val="20"/>
        </w:rPr>
      </w:pPr>
      <w:r w:rsidRPr="00E050A6">
        <w:rPr>
          <w:rFonts w:ascii="Times New Roman" w:eastAsia="Times New Roman" w:hAnsi="Times New Roman" w:cs="Times New Roman"/>
          <w:bCs/>
          <w:sz w:val="20"/>
          <w:szCs w:val="20"/>
        </w:rPr>
        <w:t>CAST Imaging is deployed and helpful to the team in discovering the application architecture</w:t>
      </w:r>
    </w:p>
    <w:p w14:paraId="7688DDE1" w14:textId="1CE2397B" w:rsidR="00F16DF3" w:rsidRPr="00E050A6" w:rsidRDefault="00F16DF3" w:rsidP="00F16DF3">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bCs/>
          <w:sz w:val="20"/>
          <w:szCs w:val="20"/>
        </w:rPr>
      </w:pPr>
      <w:r w:rsidRPr="00E050A6">
        <w:rPr>
          <w:rFonts w:ascii="Times New Roman" w:eastAsia="Times New Roman" w:hAnsi="Times New Roman" w:cs="Times New Roman"/>
          <w:bCs/>
          <w:sz w:val="20"/>
          <w:szCs w:val="20"/>
        </w:rPr>
        <w:t>CAST Enlighten is deployed and used to discover the</w:t>
      </w:r>
      <w:r w:rsidR="00E027E5" w:rsidRPr="00E050A6">
        <w:rPr>
          <w:rFonts w:ascii="Times New Roman" w:eastAsia="Times New Roman" w:hAnsi="Times New Roman" w:cs="Times New Roman"/>
          <w:bCs/>
          <w:sz w:val="20"/>
          <w:szCs w:val="20"/>
        </w:rPr>
        <w:t xml:space="preserve"> Impact analysis</w:t>
      </w:r>
      <w:r w:rsidRPr="00E050A6">
        <w:rPr>
          <w:rFonts w:ascii="Times New Roman" w:eastAsia="Times New Roman" w:hAnsi="Times New Roman" w:cs="Times New Roman"/>
          <w:bCs/>
          <w:sz w:val="20"/>
          <w:szCs w:val="20"/>
        </w:rPr>
        <w:t xml:space="preserve"> and flow diagrams</w:t>
      </w:r>
    </w:p>
    <w:p w14:paraId="10FDD407" w14:textId="77777777" w:rsidR="00BC1CFF" w:rsidRDefault="00F16DF3" w:rsidP="00BC1CFF">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bCs/>
          <w:sz w:val="20"/>
          <w:szCs w:val="20"/>
        </w:rPr>
      </w:pPr>
      <w:r w:rsidRPr="00E050A6">
        <w:rPr>
          <w:rFonts w:ascii="Times New Roman" w:eastAsia="Times New Roman" w:hAnsi="Times New Roman" w:cs="Times New Roman"/>
          <w:bCs/>
          <w:sz w:val="20"/>
          <w:szCs w:val="20"/>
        </w:rPr>
        <w:t>CAST TCC is deployed and used for critical transactions</w:t>
      </w:r>
    </w:p>
    <w:p w14:paraId="484E5C8C" w14:textId="668856BC" w:rsidR="00BC1CFF" w:rsidRPr="00C93999" w:rsidRDefault="00BC1CFF" w:rsidP="007C2BA1">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bCs/>
          <w:sz w:val="20"/>
          <w:szCs w:val="20"/>
        </w:rPr>
      </w:pPr>
      <w:r w:rsidRPr="00C93999">
        <w:rPr>
          <w:rFonts w:ascii="Times New Roman" w:eastAsia="Times New Roman" w:hAnsi="Times New Roman" w:cs="Times New Roman"/>
          <w:sz w:val="20"/>
          <w:szCs w:val="20"/>
        </w:rPr>
        <w:t xml:space="preserve">CAST </w:t>
      </w:r>
      <w:r w:rsidR="0072240E">
        <w:rPr>
          <w:rFonts w:ascii="Times New Roman" w:eastAsia="Times New Roman" w:hAnsi="Times New Roman" w:cs="Times New Roman"/>
          <w:sz w:val="20"/>
          <w:szCs w:val="20"/>
        </w:rPr>
        <w:t xml:space="preserve">Integration with Azure DevOps Repository and </w:t>
      </w:r>
      <w:r w:rsidRPr="00C93999">
        <w:rPr>
          <w:rFonts w:ascii="Times New Roman" w:eastAsia="Times New Roman" w:hAnsi="Times New Roman" w:cs="Times New Roman"/>
          <w:sz w:val="20"/>
          <w:szCs w:val="20"/>
        </w:rPr>
        <w:t>Reanalysis Automation is implemented</w:t>
      </w:r>
    </w:p>
    <w:p w14:paraId="60ACB8D4" w14:textId="77777777" w:rsidR="009B3473" w:rsidRPr="00E050A6" w:rsidRDefault="009B3473" w:rsidP="009B3473">
      <w:pPr>
        <w:pStyle w:val="ListParagraph"/>
        <w:spacing w:after="0" w:line="360" w:lineRule="auto"/>
        <w:ind w:left="1080"/>
        <w:rPr>
          <w:rFonts w:ascii="Times New Roman" w:eastAsia="Times New Roman" w:hAnsi="Times New Roman" w:cs="Times New Roman"/>
          <w:bCs/>
          <w:sz w:val="20"/>
          <w:szCs w:val="20"/>
        </w:rPr>
      </w:pPr>
    </w:p>
    <w:p w14:paraId="2EBEBE4A" w14:textId="0208EDC0" w:rsidR="001D6E1B" w:rsidRPr="004277EA" w:rsidRDefault="001D6E1B" w:rsidP="0028501D">
      <w:pPr>
        <w:pStyle w:val="ListParagraph"/>
        <w:numPr>
          <w:ilvl w:val="0"/>
          <w:numId w:val="17"/>
        </w:numPr>
        <w:spacing w:after="0" w:line="360" w:lineRule="auto"/>
        <w:rPr>
          <w:rFonts w:ascii="Times New Roman" w:eastAsia="Times New Roman" w:hAnsi="Times New Roman" w:cs="Times New Roman"/>
          <w:b/>
          <w:sz w:val="20"/>
          <w:szCs w:val="20"/>
        </w:rPr>
      </w:pPr>
      <w:r w:rsidRPr="004277EA">
        <w:rPr>
          <w:rFonts w:ascii="Times New Roman" w:eastAsia="Times New Roman" w:hAnsi="Times New Roman" w:cs="Times New Roman"/>
          <w:b/>
          <w:sz w:val="20"/>
          <w:szCs w:val="20"/>
        </w:rPr>
        <w:t xml:space="preserve">AbbVie:  </w:t>
      </w:r>
    </w:p>
    <w:p w14:paraId="6696D6E0" w14:textId="25BE5115" w:rsidR="001D6E1B" w:rsidRPr="00E050A6" w:rsidRDefault="001D6E1B" w:rsidP="001D6E1B">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sz w:val="20"/>
          <w:szCs w:val="20"/>
        </w:rPr>
      </w:pPr>
      <w:r w:rsidRPr="00E050A6">
        <w:rPr>
          <w:rFonts w:ascii="Times New Roman" w:eastAsia="Times New Roman" w:hAnsi="Times New Roman" w:cs="Times New Roman"/>
          <w:sz w:val="20"/>
          <w:szCs w:val="20"/>
        </w:rPr>
        <w:t xml:space="preserve">Using  CAST the average code quality has </w:t>
      </w:r>
      <w:r w:rsidRPr="00E050A6">
        <w:rPr>
          <w:rFonts w:ascii="Times New Roman" w:eastAsia="Times New Roman" w:hAnsi="Times New Roman" w:cs="Times New Roman"/>
          <w:bCs/>
          <w:sz w:val="20"/>
          <w:szCs w:val="20"/>
        </w:rPr>
        <w:t>increased from 2.2 to  3.</w:t>
      </w:r>
      <w:r w:rsidR="00F94A10">
        <w:rPr>
          <w:rFonts w:ascii="Times New Roman" w:eastAsia="Times New Roman" w:hAnsi="Times New Roman" w:cs="Times New Roman"/>
          <w:bCs/>
          <w:sz w:val="20"/>
          <w:szCs w:val="20"/>
        </w:rPr>
        <w:t>4</w:t>
      </w:r>
      <w:r w:rsidRPr="00E050A6">
        <w:rPr>
          <w:rFonts w:ascii="Times New Roman" w:eastAsia="Times New Roman" w:hAnsi="Times New Roman" w:cs="Times New Roman"/>
          <w:bCs/>
          <w:sz w:val="20"/>
          <w:szCs w:val="20"/>
        </w:rPr>
        <w:t xml:space="preserve"> </w:t>
      </w:r>
      <w:r w:rsidRPr="00E050A6">
        <w:rPr>
          <w:rFonts w:ascii="Times New Roman" w:eastAsia="Times New Roman" w:hAnsi="Times New Roman" w:cs="Times New Roman"/>
          <w:sz w:val="20"/>
          <w:szCs w:val="20"/>
        </w:rPr>
        <w:t xml:space="preserve">- with </w:t>
      </w:r>
      <w:r w:rsidRPr="00E050A6">
        <w:rPr>
          <w:rFonts w:ascii="Times New Roman" w:eastAsia="Times New Roman" w:hAnsi="Times New Roman" w:cs="Times New Roman"/>
          <w:bCs/>
          <w:sz w:val="20"/>
          <w:szCs w:val="20"/>
        </w:rPr>
        <w:t>top scores for many green field projects 3.5+</w:t>
      </w:r>
    </w:p>
    <w:p w14:paraId="43BE3FD8" w14:textId="4CBF5BA5" w:rsidR="001D6E1B" w:rsidRPr="00E050A6" w:rsidRDefault="00F61339" w:rsidP="001D6E1B">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sz w:val="20"/>
          <w:szCs w:val="20"/>
        </w:rPr>
      </w:pPr>
      <w:r>
        <w:rPr>
          <w:rFonts w:ascii="Times New Roman" w:eastAsia="Times New Roman" w:hAnsi="Times New Roman" w:cs="Times New Roman"/>
          <w:bCs/>
          <w:sz w:val="20"/>
          <w:szCs w:val="20"/>
        </w:rPr>
        <w:t>2</w:t>
      </w:r>
      <w:r w:rsidR="001D6E1B" w:rsidRPr="00E050A6">
        <w:rPr>
          <w:rFonts w:ascii="Times New Roman" w:eastAsia="Times New Roman" w:hAnsi="Times New Roman" w:cs="Times New Roman"/>
          <w:bCs/>
          <w:sz w:val="20"/>
          <w:szCs w:val="20"/>
        </w:rPr>
        <w:t xml:space="preserve">0 + projects </w:t>
      </w:r>
      <w:r w:rsidR="001D6E1B" w:rsidRPr="00E050A6">
        <w:rPr>
          <w:rFonts w:ascii="Times New Roman" w:eastAsia="Times New Roman" w:hAnsi="Times New Roman" w:cs="Times New Roman"/>
          <w:sz w:val="20"/>
          <w:szCs w:val="20"/>
        </w:rPr>
        <w:t>on-boarded in Web &amp; Digital</w:t>
      </w:r>
    </w:p>
    <w:p w14:paraId="74A40D98" w14:textId="77777777" w:rsidR="001D6E1B" w:rsidRPr="00E050A6" w:rsidRDefault="001D6E1B" w:rsidP="001D6E1B">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sz w:val="20"/>
          <w:szCs w:val="20"/>
        </w:rPr>
      </w:pPr>
      <w:r w:rsidRPr="00E050A6">
        <w:rPr>
          <w:rFonts w:ascii="Times New Roman" w:eastAsia="Times New Roman" w:hAnsi="Times New Roman" w:cs="Times New Roman"/>
          <w:sz w:val="20"/>
          <w:szCs w:val="20"/>
        </w:rPr>
        <w:t xml:space="preserve">Customer recognized our stellar show and </w:t>
      </w:r>
      <w:r w:rsidRPr="00E050A6">
        <w:rPr>
          <w:rFonts w:ascii="Times New Roman" w:eastAsia="Times New Roman" w:hAnsi="Times New Roman" w:cs="Times New Roman"/>
          <w:bCs/>
          <w:sz w:val="20"/>
          <w:szCs w:val="20"/>
        </w:rPr>
        <w:t>on boarded 5+ Mobile Native</w:t>
      </w:r>
      <w:r w:rsidRPr="00E050A6">
        <w:rPr>
          <w:rFonts w:ascii="Times New Roman" w:eastAsia="Times New Roman" w:hAnsi="Times New Roman" w:cs="Times New Roman"/>
          <w:sz w:val="20"/>
          <w:szCs w:val="20"/>
        </w:rPr>
        <w:t xml:space="preserve"> projects (IOS, Android,  Xamarin) onto CAST </w:t>
      </w:r>
    </w:p>
    <w:p w14:paraId="54AA6F09" w14:textId="77777777" w:rsidR="001D6E1B" w:rsidRPr="00E050A6" w:rsidRDefault="001D6E1B" w:rsidP="001D6E1B">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sz w:val="20"/>
          <w:szCs w:val="20"/>
        </w:rPr>
      </w:pPr>
      <w:r w:rsidRPr="00E050A6">
        <w:rPr>
          <w:rFonts w:ascii="Times New Roman" w:eastAsia="Times New Roman" w:hAnsi="Times New Roman" w:cs="Times New Roman"/>
          <w:bCs/>
          <w:sz w:val="20"/>
          <w:szCs w:val="20"/>
        </w:rPr>
        <w:t xml:space="preserve">Zero production issues </w:t>
      </w:r>
      <w:r w:rsidRPr="00E050A6">
        <w:rPr>
          <w:rFonts w:ascii="Times New Roman" w:eastAsia="Times New Roman" w:hAnsi="Times New Roman" w:cs="Times New Roman"/>
          <w:sz w:val="20"/>
          <w:szCs w:val="20"/>
        </w:rPr>
        <w:t>on the critical applications</w:t>
      </w:r>
    </w:p>
    <w:p w14:paraId="29729EFD" w14:textId="77777777" w:rsidR="001D6E1B" w:rsidRPr="00E050A6" w:rsidRDefault="001D6E1B" w:rsidP="001D6E1B">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sz w:val="20"/>
          <w:szCs w:val="20"/>
        </w:rPr>
      </w:pPr>
      <w:r w:rsidRPr="00E050A6">
        <w:rPr>
          <w:rFonts w:ascii="Times New Roman" w:eastAsia="Times New Roman" w:hAnsi="Times New Roman" w:cs="Times New Roman"/>
          <w:sz w:val="20"/>
          <w:szCs w:val="20"/>
        </w:rPr>
        <w:t xml:space="preserve">Reduced overall defects by </w:t>
      </w:r>
      <w:r w:rsidRPr="00E050A6">
        <w:rPr>
          <w:rFonts w:ascii="Times New Roman" w:eastAsia="Times New Roman" w:hAnsi="Times New Roman" w:cs="Times New Roman"/>
          <w:bCs/>
          <w:sz w:val="20"/>
          <w:szCs w:val="20"/>
        </w:rPr>
        <w:t xml:space="preserve">20% </w:t>
      </w:r>
    </w:p>
    <w:p w14:paraId="2D4A06E9" w14:textId="77777777" w:rsidR="001D6E1B" w:rsidRPr="00070F04" w:rsidRDefault="001D6E1B" w:rsidP="001D6E1B">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 xml:space="preserve">Rework effort reduced by </w:t>
      </w:r>
      <w:r w:rsidRPr="00070F04">
        <w:rPr>
          <w:rFonts w:ascii="Times New Roman" w:eastAsia="Times New Roman" w:hAnsi="Times New Roman" w:cs="Times New Roman"/>
          <w:bCs/>
          <w:sz w:val="20"/>
          <w:szCs w:val="20"/>
        </w:rPr>
        <w:t>5%</w:t>
      </w:r>
    </w:p>
    <w:p w14:paraId="0BF7D890" w14:textId="77777777" w:rsidR="001D6E1B" w:rsidRPr="00070F04" w:rsidRDefault="001D6E1B" w:rsidP="001D6E1B">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 xml:space="preserve">Reusability </w:t>
      </w:r>
      <w:r w:rsidRPr="00070F04">
        <w:rPr>
          <w:rFonts w:ascii="Times New Roman" w:eastAsia="Times New Roman" w:hAnsi="Times New Roman" w:cs="Times New Roman"/>
          <w:bCs/>
          <w:sz w:val="20"/>
          <w:szCs w:val="20"/>
        </w:rPr>
        <w:t xml:space="preserve">10% </w:t>
      </w:r>
      <w:r w:rsidRPr="00070F04">
        <w:rPr>
          <w:rFonts w:ascii="Times New Roman" w:eastAsia="Times New Roman" w:hAnsi="Times New Roman" w:cs="Times New Roman"/>
          <w:sz w:val="20"/>
          <w:szCs w:val="20"/>
        </w:rPr>
        <w:t>&amp; Improved Estimation</w:t>
      </w:r>
    </w:p>
    <w:p w14:paraId="3E3BBD77" w14:textId="73FD9857" w:rsidR="001D6E1B" w:rsidRPr="00070F04" w:rsidRDefault="001D6E1B" w:rsidP="001D6E1B">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 xml:space="preserve">TQI has improved from 2.2  to </w:t>
      </w:r>
      <w:r w:rsidR="000C2B34">
        <w:rPr>
          <w:rFonts w:ascii="Times New Roman" w:eastAsia="Times New Roman" w:hAnsi="Times New Roman" w:cs="Times New Roman"/>
          <w:sz w:val="20"/>
          <w:szCs w:val="20"/>
        </w:rPr>
        <w:t>3.4</w:t>
      </w:r>
    </w:p>
    <w:p w14:paraId="77DC80CB" w14:textId="77777777" w:rsidR="00CA39A8" w:rsidRPr="00070F04" w:rsidRDefault="00CA39A8" w:rsidP="00CA39A8">
      <w:pPr>
        <w:spacing w:after="0" w:line="360" w:lineRule="auto"/>
        <w:ind w:left="360"/>
        <w:rPr>
          <w:rFonts w:ascii="Times New Roman" w:eastAsia="Times New Roman" w:hAnsi="Times New Roman" w:cs="Times New Roman"/>
          <w:sz w:val="20"/>
          <w:szCs w:val="20"/>
        </w:rPr>
      </w:pPr>
    </w:p>
    <w:p w14:paraId="6145EEF2" w14:textId="20DB802F" w:rsidR="00CA39A8" w:rsidRPr="004277EA" w:rsidRDefault="00E149A6" w:rsidP="0028501D">
      <w:pPr>
        <w:pStyle w:val="ListParagraph"/>
        <w:numPr>
          <w:ilvl w:val="0"/>
          <w:numId w:val="17"/>
        </w:numPr>
        <w:spacing w:after="0" w:line="360" w:lineRule="auto"/>
        <w:rPr>
          <w:rFonts w:ascii="Times New Roman" w:eastAsia="Times New Roman" w:hAnsi="Times New Roman" w:cs="Times New Roman"/>
          <w:b/>
          <w:sz w:val="20"/>
          <w:szCs w:val="20"/>
        </w:rPr>
      </w:pPr>
      <w:r w:rsidRPr="004277EA">
        <w:rPr>
          <w:rFonts w:ascii="Times New Roman" w:eastAsia="Times New Roman" w:hAnsi="Times New Roman" w:cs="Times New Roman"/>
          <w:b/>
          <w:sz w:val="20"/>
          <w:szCs w:val="20"/>
        </w:rPr>
        <w:t>Transcelerate</w:t>
      </w:r>
      <w:r w:rsidR="00CA39A8" w:rsidRPr="004277EA">
        <w:rPr>
          <w:rFonts w:ascii="Times New Roman" w:eastAsia="Times New Roman" w:hAnsi="Times New Roman" w:cs="Times New Roman"/>
          <w:b/>
          <w:sz w:val="20"/>
          <w:szCs w:val="20"/>
        </w:rPr>
        <w:t xml:space="preserve">: </w:t>
      </w:r>
    </w:p>
    <w:p w14:paraId="52EC95DA" w14:textId="6FD4DA1A" w:rsidR="00CA39A8" w:rsidRPr="00070F04" w:rsidRDefault="00E149A6" w:rsidP="00CA39A8">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bCs/>
          <w:sz w:val="20"/>
          <w:szCs w:val="20"/>
        </w:rPr>
      </w:pPr>
      <w:r w:rsidRPr="00070F04">
        <w:rPr>
          <w:rFonts w:ascii="Times New Roman" w:eastAsia="Times New Roman" w:hAnsi="Times New Roman" w:cs="Times New Roman"/>
          <w:bCs/>
          <w:sz w:val="20"/>
          <w:szCs w:val="20"/>
        </w:rPr>
        <w:t xml:space="preserve">13 </w:t>
      </w:r>
      <w:r w:rsidR="00554F44" w:rsidRPr="00070F04">
        <w:rPr>
          <w:rFonts w:ascii="Times New Roman" w:eastAsia="Times New Roman" w:hAnsi="Times New Roman" w:cs="Times New Roman"/>
          <w:bCs/>
          <w:sz w:val="20"/>
          <w:szCs w:val="20"/>
        </w:rPr>
        <w:t>applications</w:t>
      </w:r>
      <w:r w:rsidR="00CA39A8" w:rsidRPr="00070F04">
        <w:rPr>
          <w:rFonts w:ascii="Times New Roman" w:eastAsia="Times New Roman" w:hAnsi="Times New Roman" w:cs="Times New Roman"/>
          <w:bCs/>
          <w:sz w:val="20"/>
          <w:szCs w:val="20"/>
        </w:rPr>
        <w:t xml:space="preserve"> are on-boarded</w:t>
      </w:r>
    </w:p>
    <w:p w14:paraId="593DA12A" w14:textId="351A9F64" w:rsidR="00CA39A8" w:rsidRPr="00070F04" w:rsidRDefault="00CA39A8" w:rsidP="00CA39A8">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bCs/>
          <w:sz w:val="20"/>
          <w:szCs w:val="20"/>
        </w:rPr>
      </w:pPr>
      <w:r w:rsidRPr="00070F04">
        <w:rPr>
          <w:rFonts w:ascii="Times New Roman" w:eastAsia="Times New Roman" w:hAnsi="Times New Roman" w:cs="Times New Roman"/>
          <w:bCs/>
          <w:sz w:val="20"/>
          <w:szCs w:val="20"/>
        </w:rPr>
        <w:t>CAST AIP is used for showcasing the code quality applications</w:t>
      </w:r>
    </w:p>
    <w:p w14:paraId="59619AAA" w14:textId="0FDD05F7" w:rsidR="00A562C7" w:rsidRPr="00E44C1D" w:rsidRDefault="005B71DB" w:rsidP="00CA39A8">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bCs/>
          <w:sz w:val="20"/>
          <w:szCs w:val="20"/>
        </w:rPr>
      </w:pPr>
      <w:r w:rsidRPr="00070F04">
        <w:rPr>
          <w:rFonts w:ascii="Times New Roman" w:eastAsia="Times New Roman" w:hAnsi="Times New Roman" w:cs="Times New Roman"/>
          <w:sz w:val="20"/>
          <w:szCs w:val="20"/>
        </w:rPr>
        <w:t xml:space="preserve">The TQI has improved from </w:t>
      </w:r>
      <w:r w:rsidR="00235ED4" w:rsidRPr="00070F04">
        <w:rPr>
          <w:rFonts w:ascii="Times New Roman" w:eastAsia="Times New Roman" w:hAnsi="Times New Roman" w:cs="Times New Roman"/>
          <w:sz w:val="20"/>
          <w:szCs w:val="20"/>
        </w:rPr>
        <w:t>3</w:t>
      </w:r>
      <w:r w:rsidRPr="00070F04">
        <w:rPr>
          <w:rFonts w:ascii="Times New Roman" w:eastAsia="Times New Roman" w:hAnsi="Times New Roman" w:cs="Times New Roman"/>
          <w:sz w:val="20"/>
          <w:szCs w:val="20"/>
        </w:rPr>
        <w:t xml:space="preserve"> to 3.</w:t>
      </w:r>
      <w:r w:rsidRPr="00070F04">
        <w:rPr>
          <w:rFonts w:ascii="Times New Roman" w:eastAsia="Times New Roman" w:hAnsi="Times New Roman" w:cs="Times New Roman"/>
          <w:sz w:val="20"/>
          <w:szCs w:val="20"/>
        </w:rPr>
        <w:t>5</w:t>
      </w:r>
    </w:p>
    <w:p w14:paraId="2D3A837D" w14:textId="158942BA" w:rsidR="00E44C1D" w:rsidRPr="00070F04" w:rsidRDefault="00E44C1D" w:rsidP="00CA39A8">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bCs/>
          <w:sz w:val="20"/>
          <w:szCs w:val="20"/>
        </w:rPr>
      </w:pPr>
      <w:r>
        <w:rPr>
          <w:rFonts w:ascii="Times New Roman" w:eastAsia="Times New Roman" w:hAnsi="Times New Roman" w:cs="Times New Roman"/>
          <w:sz w:val="20"/>
          <w:szCs w:val="20"/>
        </w:rPr>
        <w:t>Helped the team in fixing all the critical violations</w:t>
      </w:r>
    </w:p>
    <w:p w14:paraId="5CEC36E6" w14:textId="77777777" w:rsidR="00E40E06" w:rsidRPr="00070F04" w:rsidRDefault="00E40E06" w:rsidP="00E40E06">
      <w:pPr>
        <w:spacing w:after="0" w:line="360" w:lineRule="auto"/>
        <w:ind w:left="360"/>
        <w:rPr>
          <w:rFonts w:ascii="Times New Roman" w:eastAsia="Times New Roman" w:hAnsi="Times New Roman" w:cs="Times New Roman"/>
          <w:sz w:val="20"/>
          <w:szCs w:val="20"/>
        </w:rPr>
      </w:pPr>
    </w:p>
    <w:p w14:paraId="6D02F157" w14:textId="4D060416" w:rsidR="00E40E06" w:rsidRPr="004277EA" w:rsidRDefault="00E40E06" w:rsidP="0028501D">
      <w:pPr>
        <w:pStyle w:val="ListParagraph"/>
        <w:numPr>
          <w:ilvl w:val="0"/>
          <w:numId w:val="17"/>
        </w:numPr>
        <w:spacing w:after="0" w:line="360" w:lineRule="auto"/>
        <w:rPr>
          <w:rFonts w:ascii="Times New Roman" w:eastAsia="Times New Roman" w:hAnsi="Times New Roman" w:cs="Times New Roman"/>
          <w:b/>
          <w:sz w:val="20"/>
          <w:szCs w:val="20"/>
        </w:rPr>
      </w:pPr>
      <w:r w:rsidRPr="004277EA">
        <w:rPr>
          <w:rFonts w:ascii="Times New Roman" w:eastAsia="Times New Roman" w:hAnsi="Times New Roman" w:cs="Times New Roman"/>
          <w:b/>
          <w:sz w:val="20"/>
          <w:szCs w:val="20"/>
        </w:rPr>
        <w:t>SmartTrials</w:t>
      </w:r>
      <w:r w:rsidRPr="004277EA">
        <w:rPr>
          <w:rFonts w:ascii="Times New Roman" w:eastAsia="Times New Roman" w:hAnsi="Times New Roman" w:cs="Times New Roman"/>
          <w:b/>
          <w:sz w:val="20"/>
          <w:szCs w:val="20"/>
        </w:rPr>
        <w:t xml:space="preserve">: </w:t>
      </w:r>
    </w:p>
    <w:p w14:paraId="24F18401" w14:textId="3C239DBB" w:rsidR="00E40E06" w:rsidRPr="00070F04" w:rsidRDefault="00E40E06" w:rsidP="00E40E06">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bCs/>
          <w:sz w:val="20"/>
          <w:szCs w:val="20"/>
        </w:rPr>
      </w:pPr>
      <w:r w:rsidRPr="00070F04">
        <w:rPr>
          <w:rFonts w:ascii="Times New Roman" w:eastAsia="Times New Roman" w:hAnsi="Times New Roman" w:cs="Times New Roman"/>
          <w:bCs/>
          <w:sz w:val="20"/>
          <w:szCs w:val="20"/>
        </w:rPr>
        <w:t>3</w:t>
      </w:r>
      <w:r w:rsidRPr="00070F04">
        <w:rPr>
          <w:rFonts w:ascii="Times New Roman" w:eastAsia="Times New Roman" w:hAnsi="Times New Roman" w:cs="Times New Roman"/>
          <w:bCs/>
          <w:sz w:val="20"/>
          <w:szCs w:val="20"/>
        </w:rPr>
        <w:t xml:space="preserve"> applications are on-boarded</w:t>
      </w:r>
    </w:p>
    <w:p w14:paraId="6061D555" w14:textId="77777777" w:rsidR="00E40E06" w:rsidRPr="00070F04" w:rsidRDefault="00E40E06" w:rsidP="00E40E06">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bCs/>
          <w:sz w:val="20"/>
          <w:szCs w:val="20"/>
        </w:rPr>
      </w:pPr>
      <w:r w:rsidRPr="00070F04">
        <w:rPr>
          <w:rFonts w:ascii="Times New Roman" w:eastAsia="Times New Roman" w:hAnsi="Times New Roman" w:cs="Times New Roman"/>
          <w:bCs/>
          <w:sz w:val="20"/>
          <w:szCs w:val="20"/>
        </w:rPr>
        <w:t>CAST AIP is used for showcasing the code quality applications</w:t>
      </w:r>
    </w:p>
    <w:p w14:paraId="2441F5D9" w14:textId="7ABAE692" w:rsidR="00E40E06" w:rsidRPr="00012AE5" w:rsidRDefault="00E40E06" w:rsidP="00E40E06">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bCs/>
          <w:sz w:val="20"/>
          <w:szCs w:val="20"/>
        </w:rPr>
      </w:pPr>
      <w:r w:rsidRPr="00070F04">
        <w:rPr>
          <w:rFonts w:ascii="Times New Roman" w:eastAsia="Times New Roman" w:hAnsi="Times New Roman" w:cs="Times New Roman"/>
          <w:sz w:val="20"/>
          <w:szCs w:val="20"/>
        </w:rPr>
        <w:t xml:space="preserve">The TQI has improved from </w:t>
      </w:r>
      <w:r w:rsidR="00650CE5">
        <w:rPr>
          <w:rFonts w:ascii="Times New Roman" w:eastAsia="Times New Roman" w:hAnsi="Times New Roman" w:cs="Times New Roman"/>
          <w:sz w:val="20"/>
          <w:szCs w:val="20"/>
        </w:rPr>
        <w:t>2.</w:t>
      </w:r>
      <w:r w:rsidR="00016EC0">
        <w:rPr>
          <w:rFonts w:ascii="Times New Roman" w:eastAsia="Times New Roman" w:hAnsi="Times New Roman" w:cs="Times New Roman"/>
          <w:sz w:val="20"/>
          <w:szCs w:val="20"/>
        </w:rPr>
        <w:t>6</w:t>
      </w:r>
      <w:r w:rsidRPr="00070F04">
        <w:rPr>
          <w:rFonts w:ascii="Times New Roman" w:eastAsia="Times New Roman" w:hAnsi="Times New Roman" w:cs="Times New Roman"/>
          <w:sz w:val="20"/>
          <w:szCs w:val="20"/>
        </w:rPr>
        <w:t xml:space="preserve"> to 3.5</w:t>
      </w:r>
    </w:p>
    <w:p w14:paraId="5756DB60" w14:textId="0863C4E5" w:rsidR="00CA39A8" w:rsidRPr="00012AE5" w:rsidRDefault="00012AE5" w:rsidP="00766573">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bCs/>
          <w:sz w:val="20"/>
          <w:szCs w:val="20"/>
        </w:rPr>
      </w:pPr>
      <w:r w:rsidRPr="00012AE5">
        <w:rPr>
          <w:rFonts w:ascii="Times New Roman" w:eastAsia="Times New Roman" w:hAnsi="Times New Roman" w:cs="Times New Roman"/>
          <w:sz w:val="20"/>
          <w:szCs w:val="20"/>
        </w:rPr>
        <w:t>Helped the team in fixing all the critical violations</w:t>
      </w:r>
    </w:p>
    <w:p w14:paraId="71B3BD5A" w14:textId="77777777" w:rsidR="00106158" w:rsidRPr="00070F04" w:rsidRDefault="00106158" w:rsidP="006E7D10">
      <w:pPr>
        <w:pStyle w:val="ListParagraph"/>
        <w:spacing w:after="0" w:line="360" w:lineRule="auto"/>
        <w:ind w:left="1080"/>
        <w:rPr>
          <w:rFonts w:ascii="Times New Roman" w:eastAsia="Times New Roman" w:hAnsi="Times New Roman" w:cs="Times New Roman"/>
          <w:sz w:val="20"/>
          <w:szCs w:val="20"/>
        </w:rPr>
      </w:pPr>
    </w:p>
    <w:p w14:paraId="7A65C0A6" w14:textId="5A1A2097" w:rsidR="00106158" w:rsidRPr="004277EA" w:rsidRDefault="00F7175D" w:rsidP="0028501D">
      <w:pPr>
        <w:pStyle w:val="ListParagraph"/>
        <w:numPr>
          <w:ilvl w:val="0"/>
          <w:numId w:val="17"/>
        </w:numPr>
        <w:spacing w:after="0" w:line="360" w:lineRule="auto"/>
        <w:rPr>
          <w:rFonts w:ascii="Times New Roman" w:eastAsia="Times New Roman" w:hAnsi="Times New Roman" w:cs="Times New Roman"/>
          <w:b/>
          <w:sz w:val="20"/>
          <w:szCs w:val="20"/>
        </w:rPr>
      </w:pPr>
      <w:r w:rsidRPr="004277EA">
        <w:rPr>
          <w:rFonts w:ascii="Times New Roman" w:eastAsia="Times New Roman" w:hAnsi="Times New Roman" w:cs="Times New Roman"/>
          <w:b/>
          <w:sz w:val="20"/>
          <w:szCs w:val="20"/>
        </w:rPr>
        <w:t xml:space="preserve">PerkinElmer: </w:t>
      </w:r>
    </w:p>
    <w:p w14:paraId="772D1234" w14:textId="323B7C31" w:rsidR="00116450" w:rsidRDefault="00116450" w:rsidP="00116450">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Application is </w:t>
      </w:r>
      <w:r w:rsidR="00236342">
        <w:rPr>
          <w:rFonts w:ascii="Times New Roman" w:eastAsia="Times New Roman" w:hAnsi="Times New Roman" w:cs="Times New Roman"/>
          <w:sz w:val="20"/>
          <w:szCs w:val="20"/>
        </w:rPr>
        <w:t>on-</w:t>
      </w:r>
      <w:r w:rsidR="00920CEF">
        <w:rPr>
          <w:rFonts w:ascii="Times New Roman" w:eastAsia="Times New Roman" w:hAnsi="Times New Roman" w:cs="Times New Roman"/>
          <w:sz w:val="20"/>
          <w:szCs w:val="20"/>
        </w:rPr>
        <w:t>boarded</w:t>
      </w:r>
    </w:p>
    <w:p w14:paraId="54221DC4" w14:textId="7FEE61DB" w:rsidR="00F7175D" w:rsidRPr="00070F04" w:rsidRDefault="00F7175D" w:rsidP="00116450">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The TQI has improved from 2.7 to 3.9</w:t>
      </w:r>
    </w:p>
    <w:p w14:paraId="3C9CDE66" w14:textId="7370C671" w:rsidR="00F7175D" w:rsidRPr="00070F04" w:rsidRDefault="00F7175D" w:rsidP="00116450">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lastRenderedPageBreak/>
        <w:t>Zero Critical Violations found in the latest analysis results</w:t>
      </w:r>
    </w:p>
    <w:p w14:paraId="4879D636" w14:textId="657DE957" w:rsidR="00B74151" w:rsidRDefault="00B74151" w:rsidP="00116450">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CAST Reanalysis Automation is implemented</w:t>
      </w:r>
    </w:p>
    <w:p w14:paraId="2A6D9F39" w14:textId="77777777" w:rsidR="00842090" w:rsidRPr="00070F04" w:rsidRDefault="00842090" w:rsidP="00842090">
      <w:pPr>
        <w:pStyle w:val="ListParagraph"/>
        <w:spacing w:after="0" w:line="360" w:lineRule="auto"/>
        <w:ind w:left="1080"/>
        <w:rPr>
          <w:rFonts w:ascii="Times New Roman" w:eastAsia="Times New Roman" w:hAnsi="Times New Roman" w:cs="Times New Roman"/>
          <w:sz w:val="20"/>
          <w:szCs w:val="20"/>
        </w:rPr>
      </w:pPr>
    </w:p>
    <w:p w14:paraId="22783F52" w14:textId="33B34B66" w:rsidR="00C433C3" w:rsidRPr="004277EA" w:rsidRDefault="00C433C3" w:rsidP="0028501D">
      <w:pPr>
        <w:pStyle w:val="ListParagraph"/>
        <w:numPr>
          <w:ilvl w:val="0"/>
          <w:numId w:val="17"/>
        </w:numPr>
        <w:spacing w:after="0" w:line="360" w:lineRule="auto"/>
        <w:rPr>
          <w:rFonts w:ascii="Times New Roman" w:eastAsia="Times New Roman" w:hAnsi="Times New Roman" w:cs="Times New Roman"/>
          <w:b/>
          <w:sz w:val="20"/>
          <w:szCs w:val="20"/>
        </w:rPr>
      </w:pPr>
      <w:r w:rsidRPr="004277EA">
        <w:rPr>
          <w:rFonts w:ascii="Times New Roman" w:eastAsia="Times New Roman" w:hAnsi="Times New Roman" w:cs="Times New Roman"/>
          <w:b/>
          <w:sz w:val="20"/>
          <w:szCs w:val="20"/>
        </w:rPr>
        <w:t>Lowes</w:t>
      </w:r>
      <w:r w:rsidRPr="004277EA">
        <w:rPr>
          <w:rFonts w:ascii="Times New Roman" w:eastAsia="Times New Roman" w:hAnsi="Times New Roman" w:cs="Times New Roman"/>
          <w:b/>
          <w:sz w:val="20"/>
          <w:szCs w:val="20"/>
        </w:rPr>
        <w:t xml:space="preserve">: </w:t>
      </w:r>
    </w:p>
    <w:p w14:paraId="7A21EECC" w14:textId="2D25BCF4" w:rsidR="00C433C3" w:rsidRDefault="00B17AAE" w:rsidP="00C433C3">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C433C3">
        <w:rPr>
          <w:rFonts w:ascii="Times New Roman" w:eastAsia="Times New Roman" w:hAnsi="Times New Roman" w:cs="Times New Roman"/>
          <w:sz w:val="20"/>
          <w:szCs w:val="20"/>
        </w:rPr>
        <w:t xml:space="preserve"> App</w:t>
      </w:r>
      <w:r w:rsidR="000F6BD8">
        <w:rPr>
          <w:rFonts w:ascii="Times New Roman" w:eastAsia="Times New Roman" w:hAnsi="Times New Roman" w:cs="Times New Roman"/>
          <w:sz w:val="20"/>
          <w:szCs w:val="20"/>
        </w:rPr>
        <w:t>lications are</w:t>
      </w:r>
      <w:r w:rsidR="00C433C3">
        <w:rPr>
          <w:rFonts w:ascii="Times New Roman" w:eastAsia="Times New Roman" w:hAnsi="Times New Roman" w:cs="Times New Roman"/>
          <w:sz w:val="20"/>
          <w:szCs w:val="20"/>
        </w:rPr>
        <w:t xml:space="preserve"> on-boarded</w:t>
      </w:r>
    </w:p>
    <w:p w14:paraId="02D3094A" w14:textId="17DC6FEA" w:rsidR="00C433C3" w:rsidRPr="00070F04" w:rsidRDefault="00C433C3" w:rsidP="00C433C3">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 xml:space="preserve">The TQI has improved from </w:t>
      </w:r>
      <w:r w:rsidR="00716C32">
        <w:rPr>
          <w:rFonts w:ascii="Times New Roman" w:eastAsia="Times New Roman" w:hAnsi="Times New Roman" w:cs="Times New Roman"/>
          <w:sz w:val="20"/>
          <w:szCs w:val="20"/>
        </w:rPr>
        <w:t>2.</w:t>
      </w:r>
      <w:r w:rsidR="00597E9C">
        <w:rPr>
          <w:rFonts w:ascii="Times New Roman" w:eastAsia="Times New Roman" w:hAnsi="Times New Roman" w:cs="Times New Roman"/>
          <w:sz w:val="20"/>
          <w:szCs w:val="20"/>
        </w:rPr>
        <w:t>6</w:t>
      </w:r>
      <w:r w:rsidRPr="00070F04">
        <w:rPr>
          <w:rFonts w:ascii="Times New Roman" w:eastAsia="Times New Roman" w:hAnsi="Times New Roman" w:cs="Times New Roman"/>
          <w:sz w:val="20"/>
          <w:szCs w:val="20"/>
        </w:rPr>
        <w:t xml:space="preserve"> to 3.</w:t>
      </w:r>
      <w:r w:rsidR="00716C32">
        <w:rPr>
          <w:rFonts w:ascii="Times New Roman" w:eastAsia="Times New Roman" w:hAnsi="Times New Roman" w:cs="Times New Roman"/>
          <w:sz w:val="20"/>
          <w:szCs w:val="20"/>
        </w:rPr>
        <w:t>5</w:t>
      </w:r>
    </w:p>
    <w:p w14:paraId="37EC8445" w14:textId="0E2FBA2D" w:rsidR="00C433C3" w:rsidRDefault="00DE2A0B" w:rsidP="00C433C3">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KT on CAST Analysis process is given to the team</w:t>
      </w:r>
    </w:p>
    <w:p w14:paraId="1E121C29" w14:textId="7BEE9E0F" w:rsidR="00DE2A0B" w:rsidRPr="00A96FED" w:rsidRDefault="00DE2A0B" w:rsidP="00DE2A0B">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bCs/>
          <w:sz w:val="20"/>
          <w:szCs w:val="20"/>
        </w:rPr>
      </w:pPr>
      <w:r w:rsidRPr="00012AE5">
        <w:rPr>
          <w:rFonts w:ascii="Times New Roman" w:eastAsia="Times New Roman" w:hAnsi="Times New Roman" w:cs="Times New Roman"/>
          <w:sz w:val="20"/>
          <w:szCs w:val="20"/>
        </w:rPr>
        <w:t>Helped the team in fixing all the critical violations</w:t>
      </w:r>
    </w:p>
    <w:p w14:paraId="0C32AE92" w14:textId="77777777" w:rsidR="00A96FED" w:rsidRPr="00012AE5" w:rsidRDefault="00A96FED" w:rsidP="00A96FED">
      <w:pPr>
        <w:pStyle w:val="ListParagraph"/>
        <w:spacing w:after="0" w:line="360" w:lineRule="auto"/>
        <w:ind w:left="1080"/>
        <w:rPr>
          <w:rFonts w:ascii="Times New Roman" w:eastAsia="Times New Roman" w:hAnsi="Times New Roman" w:cs="Times New Roman"/>
          <w:bCs/>
          <w:sz w:val="20"/>
          <w:szCs w:val="20"/>
        </w:rPr>
      </w:pPr>
    </w:p>
    <w:p w14:paraId="0B2247D5" w14:textId="195CF78A" w:rsidR="00A96FED" w:rsidRPr="004277EA" w:rsidRDefault="00A96FED" w:rsidP="0028501D">
      <w:pPr>
        <w:pStyle w:val="ListParagraph"/>
        <w:numPr>
          <w:ilvl w:val="0"/>
          <w:numId w:val="17"/>
        </w:numPr>
        <w:spacing w:after="0" w:line="360" w:lineRule="auto"/>
        <w:rPr>
          <w:rFonts w:ascii="Times New Roman" w:eastAsia="Times New Roman" w:hAnsi="Times New Roman" w:cs="Times New Roman"/>
          <w:b/>
          <w:sz w:val="20"/>
          <w:szCs w:val="20"/>
        </w:rPr>
      </w:pPr>
      <w:r w:rsidRPr="004277EA">
        <w:rPr>
          <w:rFonts w:ascii="Times New Roman" w:eastAsia="Times New Roman" w:hAnsi="Times New Roman" w:cs="Times New Roman"/>
          <w:b/>
          <w:sz w:val="20"/>
          <w:szCs w:val="20"/>
        </w:rPr>
        <w:t>IAT</w:t>
      </w:r>
      <w:r w:rsidRPr="004277EA">
        <w:rPr>
          <w:rFonts w:ascii="Times New Roman" w:eastAsia="Times New Roman" w:hAnsi="Times New Roman" w:cs="Times New Roman"/>
          <w:b/>
          <w:sz w:val="20"/>
          <w:szCs w:val="20"/>
        </w:rPr>
        <w:t xml:space="preserve">: </w:t>
      </w:r>
    </w:p>
    <w:p w14:paraId="3D2A8009" w14:textId="02C49FE5" w:rsidR="00A96FED" w:rsidRDefault="00A96FED" w:rsidP="00A96FED">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2 Applications are on-boarded</w:t>
      </w:r>
    </w:p>
    <w:p w14:paraId="227EA1F4" w14:textId="428EB769" w:rsidR="00A96FED" w:rsidRPr="00070F04" w:rsidRDefault="00A96FED" w:rsidP="00A96FED">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 xml:space="preserve">The TQI has improved from </w:t>
      </w:r>
      <w:r w:rsidR="008764D8">
        <w:rPr>
          <w:rFonts w:ascii="Times New Roman" w:eastAsia="Times New Roman" w:hAnsi="Times New Roman" w:cs="Times New Roman"/>
          <w:sz w:val="20"/>
          <w:szCs w:val="20"/>
        </w:rPr>
        <w:t>3.1</w:t>
      </w:r>
      <w:r w:rsidRPr="00070F04">
        <w:rPr>
          <w:rFonts w:ascii="Times New Roman" w:eastAsia="Times New Roman" w:hAnsi="Times New Roman" w:cs="Times New Roman"/>
          <w:sz w:val="20"/>
          <w:szCs w:val="20"/>
        </w:rPr>
        <w:t xml:space="preserve"> to 3.</w:t>
      </w:r>
      <w:r>
        <w:rPr>
          <w:rFonts w:ascii="Times New Roman" w:eastAsia="Times New Roman" w:hAnsi="Times New Roman" w:cs="Times New Roman"/>
          <w:sz w:val="20"/>
          <w:szCs w:val="20"/>
        </w:rPr>
        <w:t>5</w:t>
      </w:r>
    </w:p>
    <w:p w14:paraId="6F17C875" w14:textId="77777777" w:rsidR="00A96FED" w:rsidRDefault="00A96FED" w:rsidP="00A96FED">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KT on CAST Analysis process is given to the team</w:t>
      </w:r>
    </w:p>
    <w:p w14:paraId="7E7220E5" w14:textId="77777777" w:rsidR="00A96FED" w:rsidRPr="00012AE5" w:rsidRDefault="00A96FED" w:rsidP="00A96FED">
      <w:pPr>
        <w:pStyle w:val="ListParagraph"/>
        <w:numPr>
          <w:ilvl w:val="0"/>
          <w:numId w:val="11"/>
        </w:numPr>
        <w:tabs>
          <w:tab w:val="clear" w:pos="720"/>
          <w:tab w:val="num" w:pos="1080"/>
        </w:tabs>
        <w:spacing w:after="0" w:line="360" w:lineRule="auto"/>
        <w:ind w:left="1080"/>
        <w:rPr>
          <w:rFonts w:ascii="Times New Roman" w:eastAsia="Times New Roman" w:hAnsi="Times New Roman" w:cs="Times New Roman"/>
          <w:bCs/>
          <w:sz w:val="20"/>
          <w:szCs w:val="20"/>
        </w:rPr>
      </w:pPr>
      <w:r w:rsidRPr="00012AE5">
        <w:rPr>
          <w:rFonts w:ascii="Times New Roman" w:eastAsia="Times New Roman" w:hAnsi="Times New Roman" w:cs="Times New Roman"/>
          <w:sz w:val="20"/>
          <w:szCs w:val="20"/>
        </w:rPr>
        <w:t>Helped the team in fixing all the critical violations</w:t>
      </w:r>
    </w:p>
    <w:p w14:paraId="467C2382" w14:textId="4D186421" w:rsidR="00F7175D" w:rsidRPr="00070F04" w:rsidRDefault="00F7175D" w:rsidP="00F7175D">
      <w:pPr>
        <w:pStyle w:val="ListParagraph"/>
        <w:spacing w:after="0" w:line="360" w:lineRule="auto"/>
        <w:rPr>
          <w:rFonts w:ascii="Times New Roman" w:eastAsia="Times New Roman" w:hAnsi="Times New Roman" w:cs="Times New Roman"/>
          <w:sz w:val="20"/>
          <w:szCs w:val="20"/>
        </w:rPr>
      </w:pPr>
    </w:p>
    <w:p w14:paraId="4D1EE0D4" w14:textId="0F8DBA76" w:rsidR="000E3E65" w:rsidRPr="004277EA" w:rsidRDefault="00F16DF3" w:rsidP="0028501D">
      <w:pPr>
        <w:pStyle w:val="ListParagraph"/>
        <w:numPr>
          <w:ilvl w:val="0"/>
          <w:numId w:val="17"/>
        </w:numPr>
        <w:spacing w:after="0" w:line="360" w:lineRule="auto"/>
        <w:ind w:left="360" w:firstLine="0"/>
        <w:rPr>
          <w:rFonts w:ascii="Times New Roman" w:eastAsia="Times New Roman" w:hAnsi="Times New Roman" w:cs="Times New Roman"/>
          <w:b/>
          <w:sz w:val="20"/>
          <w:szCs w:val="20"/>
        </w:rPr>
      </w:pPr>
      <w:r w:rsidRPr="004277EA">
        <w:rPr>
          <w:rFonts w:ascii="Times New Roman" w:eastAsia="Times New Roman" w:hAnsi="Times New Roman" w:cs="Times New Roman"/>
          <w:b/>
          <w:sz w:val="20"/>
          <w:szCs w:val="20"/>
        </w:rPr>
        <w:t>MetLife</w:t>
      </w:r>
      <w:r w:rsidR="008E1CB7" w:rsidRPr="004277EA">
        <w:rPr>
          <w:rFonts w:ascii="Times New Roman" w:eastAsia="Times New Roman" w:hAnsi="Times New Roman" w:cs="Times New Roman"/>
          <w:b/>
          <w:sz w:val="20"/>
          <w:szCs w:val="20"/>
        </w:rPr>
        <w:t xml:space="preserve"> (FP Estimation): </w:t>
      </w:r>
    </w:p>
    <w:p w14:paraId="6FAE7E5A" w14:textId="16316213" w:rsidR="008E1CB7" w:rsidRPr="00070F04" w:rsidRDefault="008E1CB7" w:rsidP="00BC1CFF">
      <w:pPr>
        <w:spacing w:after="0" w:line="360" w:lineRule="auto"/>
        <w:ind w:left="720"/>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The customer is using manual approach in effort estimation where they have to define different category of work, factors considered and complexity and Difficult to compare with Industry standard.</w:t>
      </w:r>
    </w:p>
    <w:p w14:paraId="14323244" w14:textId="77777777" w:rsidR="008E1CB7" w:rsidRPr="00070F04" w:rsidRDefault="008E1CB7" w:rsidP="008E1CB7">
      <w:pPr>
        <w:spacing w:after="0" w:line="360" w:lineRule="auto"/>
        <w:ind w:left="360"/>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We recommended the CAST AIP tool.</w:t>
      </w:r>
    </w:p>
    <w:p w14:paraId="64BF2003" w14:textId="77777777" w:rsidR="008E1CB7" w:rsidRPr="00070F04" w:rsidRDefault="008E1CB7" w:rsidP="008E1CB7">
      <w:pPr>
        <w:pStyle w:val="ListParagraph"/>
        <w:numPr>
          <w:ilvl w:val="0"/>
          <w:numId w:val="14"/>
        </w:numPr>
        <w:spacing w:after="0" w:line="360" w:lineRule="auto"/>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Tool Based approach – CAST</w:t>
      </w:r>
    </w:p>
    <w:p w14:paraId="133BED9B" w14:textId="77777777" w:rsidR="008E1CB7" w:rsidRPr="00070F04" w:rsidRDefault="008E1CB7" w:rsidP="008E1CB7">
      <w:pPr>
        <w:pStyle w:val="ListParagraph"/>
        <w:numPr>
          <w:ilvl w:val="0"/>
          <w:numId w:val="14"/>
        </w:numPr>
        <w:spacing w:after="0" w:line="360" w:lineRule="auto"/>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Use the tool to baseline size and calculate enhancement FP during 20 releases for 10 applications</w:t>
      </w:r>
    </w:p>
    <w:p w14:paraId="7D1716F7" w14:textId="77777777" w:rsidR="008E1CB7" w:rsidRPr="00070F04" w:rsidRDefault="008E1CB7" w:rsidP="008E1CB7">
      <w:pPr>
        <w:pStyle w:val="ListParagraph"/>
        <w:numPr>
          <w:ilvl w:val="0"/>
          <w:numId w:val="14"/>
        </w:numPr>
        <w:spacing w:after="0" w:line="360" w:lineRule="auto"/>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Calculate release level productivity – FP/effort for 20 releases</w:t>
      </w:r>
    </w:p>
    <w:p w14:paraId="79D902C1" w14:textId="77777777" w:rsidR="008E1CB7" w:rsidRPr="00070F04" w:rsidRDefault="008E1CB7" w:rsidP="008E1CB7">
      <w:pPr>
        <w:pStyle w:val="ListParagraph"/>
        <w:numPr>
          <w:ilvl w:val="0"/>
          <w:numId w:val="14"/>
        </w:numPr>
        <w:spacing w:after="0" w:line="360" w:lineRule="auto"/>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Baseline Java productivity and Show year on year productivity improvement</w:t>
      </w:r>
    </w:p>
    <w:p w14:paraId="154B9E3A" w14:textId="77777777" w:rsidR="008E1CB7" w:rsidRPr="00070F04" w:rsidRDefault="008E1CB7" w:rsidP="008E1CB7">
      <w:pPr>
        <w:pStyle w:val="ListParagraph"/>
        <w:numPr>
          <w:ilvl w:val="0"/>
          <w:numId w:val="14"/>
        </w:numPr>
        <w:spacing w:after="0" w:line="360" w:lineRule="auto"/>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POC to show the platform supports key technology (Java, .Net, MF)</w:t>
      </w:r>
    </w:p>
    <w:p w14:paraId="1101D125" w14:textId="3F5017BE" w:rsidR="008E1CB7" w:rsidRPr="00070F04" w:rsidRDefault="008E1CB7" w:rsidP="008E1CB7">
      <w:pPr>
        <w:spacing w:after="0" w:line="360" w:lineRule="auto"/>
        <w:ind w:left="360"/>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Bhaskar has implemented CAST FP Estimation process for the POC applications and the same process is implemented for 10 applications with 20 releases total and presented the total Effort estimation results to the customer</w:t>
      </w:r>
      <w:r w:rsidR="002D499F" w:rsidRPr="00070F04">
        <w:rPr>
          <w:rFonts w:ascii="Times New Roman" w:eastAsia="Times New Roman" w:hAnsi="Times New Roman" w:cs="Times New Roman"/>
          <w:sz w:val="20"/>
          <w:szCs w:val="20"/>
        </w:rPr>
        <w:t xml:space="preserve"> within agreed timelines</w:t>
      </w:r>
      <w:r w:rsidRPr="00070F04">
        <w:rPr>
          <w:rFonts w:ascii="Times New Roman" w:eastAsia="Times New Roman" w:hAnsi="Times New Roman" w:cs="Times New Roman"/>
          <w:sz w:val="20"/>
          <w:szCs w:val="20"/>
        </w:rPr>
        <w:t>.</w:t>
      </w:r>
    </w:p>
    <w:p w14:paraId="7FACF0BB" w14:textId="229D6BDC" w:rsidR="008E1CB7" w:rsidRPr="00070F04" w:rsidRDefault="008E1CB7" w:rsidP="008E1CB7">
      <w:pPr>
        <w:spacing w:after="0" w:line="360" w:lineRule="auto"/>
        <w:ind w:left="360"/>
        <w:rPr>
          <w:rFonts w:ascii="Times New Roman" w:eastAsia="Times New Roman" w:hAnsi="Times New Roman" w:cs="Times New Roman"/>
          <w:sz w:val="20"/>
          <w:szCs w:val="20"/>
        </w:rPr>
      </w:pPr>
    </w:p>
    <w:p w14:paraId="0C3F9B7C" w14:textId="3ADC629E" w:rsidR="008E1CB7" w:rsidRPr="004277EA" w:rsidRDefault="00757875" w:rsidP="0028501D">
      <w:pPr>
        <w:pStyle w:val="ListParagraph"/>
        <w:numPr>
          <w:ilvl w:val="0"/>
          <w:numId w:val="17"/>
        </w:numPr>
        <w:spacing w:after="0" w:line="360" w:lineRule="auto"/>
        <w:rPr>
          <w:rFonts w:ascii="Times New Roman" w:eastAsia="Times New Roman" w:hAnsi="Times New Roman" w:cs="Times New Roman"/>
          <w:b/>
          <w:sz w:val="20"/>
          <w:szCs w:val="20"/>
        </w:rPr>
      </w:pPr>
      <w:r w:rsidRPr="004277EA">
        <w:rPr>
          <w:rFonts w:ascii="Times New Roman" w:eastAsia="Times New Roman" w:hAnsi="Times New Roman" w:cs="Times New Roman"/>
          <w:b/>
          <w:sz w:val="20"/>
          <w:szCs w:val="20"/>
        </w:rPr>
        <w:t>HMH</w:t>
      </w:r>
      <w:r w:rsidR="00DE75AF" w:rsidRPr="004277EA">
        <w:rPr>
          <w:rFonts w:ascii="Times New Roman" w:eastAsia="Times New Roman" w:hAnsi="Times New Roman" w:cs="Times New Roman"/>
          <w:b/>
          <w:sz w:val="20"/>
          <w:szCs w:val="20"/>
        </w:rPr>
        <w:t xml:space="preserve">: </w:t>
      </w:r>
      <w:bookmarkStart w:id="0" w:name="_GoBack"/>
      <w:bookmarkEnd w:id="0"/>
    </w:p>
    <w:p w14:paraId="4CA8B271" w14:textId="77777777" w:rsidR="000E3E65" w:rsidRPr="00070F04" w:rsidRDefault="000E3E65" w:rsidP="008E1CB7">
      <w:pPr>
        <w:spacing w:after="0" w:line="360" w:lineRule="auto"/>
        <w:ind w:left="360"/>
        <w:rPr>
          <w:rFonts w:ascii="Times New Roman" w:eastAsia="Times New Roman" w:hAnsi="Times New Roman" w:cs="Times New Roman"/>
          <w:sz w:val="20"/>
          <w:szCs w:val="20"/>
        </w:rPr>
      </w:pPr>
    </w:p>
    <w:p w14:paraId="4826DBF5" w14:textId="1BCAC2D3" w:rsidR="008E1CB7" w:rsidRPr="00070F04" w:rsidRDefault="00757875" w:rsidP="008E1CB7">
      <w:pPr>
        <w:spacing w:after="0" w:line="360" w:lineRule="auto"/>
        <w:ind w:left="360"/>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CAST AIP tool is recommended and used for Quality use case for most of the HMH applications.</w:t>
      </w:r>
    </w:p>
    <w:p w14:paraId="4CA0CBE7" w14:textId="5A20F4F0" w:rsidR="00757875" w:rsidRPr="00070F04" w:rsidRDefault="00757875" w:rsidP="00757875">
      <w:pPr>
        <w:pStyle w:val="ListParagraph"/>
        <w:numPr>
          <w:ilvl w:val="0"/>
          <w:numId w:val="15"/>
        </w:numPr>
        <w:spacing w:after="0" w:line="360" w:lineRule="auto"/>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 xml:space="preserve">Total 13 applications are </w:t>
      </w:r>
      <w:r w:rsidR="00B336F9" w:rsidRPr="00070F04">
        <w:rPr>
          <w:rFonts w:ascii="Times New Roman" w:eastAsia="Times New Roman" w:hAnsi="Times New Roman" w:cs="Times New Roman"/>
          <w:sz w:val="20"/>
          <w:szCs w:val="20"/>
        </w:rPr>
        <w:t>on boarded</w:t>
      </w:r>
      <w:r w:rsidRPr="00070F04">
        <w:rPr>
          <w:rFonts w:ascii="Times New Roman" w:eastAsia="Times New Roman" w:hAnsi="Times New Roman" w:cs="Times New Roman"/>
          <w:sz w:val="20"/>
          <w:szCs w:val="20"/>
        </w:rPr>
        <w:t xml:space="preserve"> till date.</w:t>
      </w:r>
    </w:p>
    <w:p w14:paraId="3CCB0559" w14:textId="66ED946C" w:rsidR="00757875" w:rsidRPr="00070F04" w:rsidRDefault="00757875" w:rsidP="00757875">
      <w:pPr>
        <w:pStyle w:val="ListParagraph"/>
        <w:numPr>
          <w:ilvl w:val="0"/>
          <w:numId w:val="15"/>
        </w:numPr>
        <w:spacing w:after="0" w:line="360" w:lineRule="auto"/>
        <w:rPr>
          <w:rFonts w:ascii="Times New Roman" w:eastAsia="Times New Roman" w:hAnsi="Times New Roman" w:cs="Times New Roman"/>
          <w:sz w:val="20"/>
          <w:szCs w:val="20"/>
        </w:rPr>
      </w:pPr>
      <w:r w:rsidRPr="00070F04">
        <w:rPr>
          <w:rFonts w:ascii="Times New Roman" w:eastAsia="Times New Roman" w:hAnsi="Times New Roman" w:cs="Times New Roman"/>
          <w:sz w:val="20"/>
          <w:szCs w:val="20"/>
        </w:rPr>
        <w:t>For every analysis, he will be sharing the action plan and CAST report which helps the team to resolve the critical issues immediately and helps in reduction of Production issues.</w:t>
      </w:r>
    </w:p>
    <w:p w14:paraId="525410F1" w14:textId="1732E10B" w:rsidR="00DE75AF" w:rsidRPr="00B76717" w:rsidRDefault="00757875" w:rsidP="006F1948">
      <w:pPr>
        <w:pStyle w:val="ListParagraph"/>
        <w:numPr>
          <w:ilvl w:val="0"/>
          <w:numId w:val="15"/>
        </w:numPr>
        <w:spacing w:after="0" w:line="360" w:lineRule="auto"/>
        <w:rPr>
          <w:rFonts w:ascii="Times New Roman" w:eastAsia="Times New Roman" w:hAnsi="Times New Roman" w:cs="Times New Roman"/>
          <w:sz w:val="20"/>
          <w:szCs w:val="20"/>
        </w:rPr>
      </w:pPr>
      <w:r w:rsidRPr="00B76717">
        <w:rPr>
          <w:rFonts w:ascii="Times New Roman" w:eastAsia="Times New Roman" w:hAnsi="Times New Roman" w:cs="Times New Roman"/>
          <w:sz w:val="20"/>
          <w:szCs w:val="20"/>
        </w:rPr>
        <w:t>The overall TQI improved from 2.5 to 3.2</w:t>
      </w:r>
    </w:p>
    <w:p w14:paraId="7E181F59" w14:textId="58080B85" w:rsidR="008C05F5" w:rsidRDefault="008C05F5">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4290220D" w14:textId="77777777" w:rsidR="008C05F5" w:rsidRDefault="008C05F5" w:rsidP="008C05F5">
      <w:pPr>
        <w:pStyle w:val="ListParagraph"/>
        <w:numPr>
          <w:ilvl w:val="0"/>
          <w:numId w:val="18"/>
        </w:numPr>
        <w:spacing w:after="0" w:line="240" w:lineRule="auto"/>
        <w:contextualSpacing w:val="0"/>
      </w:pPr>
      <w:r>
        <w:lastRenderedPageBreak/>
        <w:t xml:space="preserve">Have Implemented CAST for around 25+ accounts in these previous 4+ Years in CAST COE Team, Accounts such as </w:t>
      </w:r>
      <w:proofErr w:type="spellStart"/>
      <w:r>
        <w:t>Metlife</w:t>
      </w:r>
      <w:proofErr w:type="spellEnd"/>
      <w:r>
        <w:t xml:space="preserve">, NT, Delta, Arcadia, C&amp;W, Electrolux, </w:t>
      </w:r>
      <w:proofErr w:type="spellStart"/>
      <w:r>
        <w:t>Pepsico</w:t>
      </w:r>
      <w:proofErr w:type="spellEnd"/>
      <w:r>
        <w:t>, QEA etc.</w:t>
      </w:r>
    </w:p>
    <w:p w14:paraId="2E77352D" w14:textId="77777777" w:rsidR="008C05F5" w:rsidRDefault="008C05F5" w:rsidP="008C05F5">
      <w:pPr>
        <w:pStyle w:val="ListParagraph"/>
        <w:numPr>
          <w:ilvl w:val="0"/>
          <w:numId w:val="18"/>
        </w:numPr>
        <w:spacing w:after="0" w:line="240" w:lineRule="auto"/>
        <w:contextualSpacing w:val="0"/>
      </w:pPr>
      <w:r>
        <w:t>I continue to Manage the these accounts at present, AbbVie, Transcelerate, PKI, HMH, IAT, Sanofi</w:t>
      </w:r>
    </w:p>
    <w:p w14:paraId="2E3FBAC4" w14:textId="77777777" w:rsidR="008C05F5" w:rsidRDefault="008C05F5" w:rsidP="008C05F5">
      <w:pPr>
        <w:pStyle w:val="ListParagraph"/>
        <w:numPr>
          <w:ilvl w:val="0"/>
          <w:numId w:val="18"/>
        </w:numPr>
        <w:spacing w:after="0" w:line="240" w:lineRule="auto"/>
        <w:contextualSpacing w:val="0"/>
      </w:pPr>
      <w:r>
        <w:t xml:space="preserve">I have been instrumental in getting the necessary Infrastructure Setup with the CAST specific </w:t>
      </w:r>
      <w:proofErr w:type="spellStart"/>
      <w:r>
        <w:t>Softwares</w:t>
      </w:r>
      <w:proofErr w:type="spellEnd"/>
      <w:r>
        <w:t xml:space="preserve"> &amp; Upgrades &amp; migrations over these years</w:t>
      </w:r>
    </w:p>
    <w:p w14:paraId="5DECCC9D" w14:textId="77777777" w:rsidR="008C05F5" w:rsidRDefault="008C05F5" w:rsidP="008C05F5">
      <w:pPr>
        <w:pStyle w:val="ListParagraph"/>
        <w:numPr>
          <w:ilvl w:val="0"/>
          <w:numId w:val="18"/>
        </w:numPr>
        <w:spacing w:after="0" w:line="240" w:lineRule="auto"/>
        <w:contextualSpacing w:val="0"/>
      </w:pPr>
      <w:r>
        <w:t xml:space="preserve">Was the first to onboard Function Points for some of the accounts in the Organization, such as </w:t>
      </w:r>
      <w:proofErr w:type="spellStart"/>
      <w:r>
        <w:t>Metlife</w:t>
      </w:r>
      <w:proofErr w:type="spellEnd"/>
      <w:r>
        <w:t xml:space="preserve"> &amp; NT</w:t>
      </w:r>
    </w:p>
    <w:p w14:paraId="607293F3" w14:textId="77777777" w:rsidR="008C05F5" w:rsidRDefault="008C05F5" w:rsidP="008C05F5">
      <w:pPr>
        <w:pStyle w:val="ListParagraph"/>
        <w:numPr>
          <w:ilvl w:val="0"/>
          <w:numId w:val="18"/>
        </w:numPr>
        <w:spacing w:after="0" w:line="240" w:lineRule="auto"/>
        <w:contextualSpacing w:val="0"/>
      </w:pPr>
      <w:r>
        <w:t>Have also been Pro-Actively involved in the Organization Wide Dashboard Setup for CAST, Maintenance, Regular Backup &amp; Report Generation activities.</w:t>
      </w:r>
    </w:p>
    <w:p w14:paraId="26A2C737" w14:textId="77777777" w:rsidR="008C05F5" w:rsidRDefault="008C05F5" w:rsidP="008C05F5">
      <w:pPr>
        <w:pStyle w:val="ListParagraph"/>
        <w:numPr>
          <w:ilvl w:val="0"/>
          <w:numId w:val="18"/>
        </w:numPr>
        <w:spacing w:after="0" w:line="240" w:lineRule="auto"/>
        <w:contextualSpacing w:val="0"/>
      </w:pPr>
      <w:r>
        <w:t>Have been first to Setup CAST Automation with Jenkins for CoreLogic. The Same has been now implemented for several accounts</w:t>
      </w:r>
    </w:p>
    <w:p w14:paraId="4DC15F13" w14:textId="77777777" w:rsidR="008C05F5" w:rsidRDefault="008C05F5" w:rsidP="008C05F5">
      <w:pPr>
        <w:pStyle w:val="ListParagraph"/>
        <w:numPr>
          <w:ilvl w:val="0"/>
          <w:numId w:val="18"/>
        </w:numPr>
        <w:spacing w:after="0" w:line="240" w:lineRule="auto"/>
        <w:contextualSpacing w:val="0"/>
      </w:pPr>
      <w:r>
        <w:t>Have been instrumental in Integrating CAST with JIRA.</w:t>
      </w:r>
    </w:p>
    <w:p w14:paraId="0E692A6E" w14:textId="77777777" w:rsidR="008C05F5" w:rsidRDefault="008C05F5" w:rsidP="008C05F5">
      <w:pPr>
        <w:pStyle w:val="ListParagraph"/>
        <w:numPr>
          <w:ilvl w:val="0"/>
          <w:numId w:val="18"/>
        </w:numPr>
        <w:spacing w:after="0" w:line="240" w:lineRule="auto"/>
        <w:contextualSpacing w:val="0"/>
      </w:pPr>
      <w:r>
        <w:t>Have taken up challenging Technical activities &amp; helped the team in their technical challenges. Can proudly say that I am the Go to guy within the team for any technical challenges, be it for CAST or IBM tools.</w:t>
      </w:r>
    </w:p>
    <w:p w14:paraId="738D7F38" w14:textId="77777777" w:rsidR="008C05F5" w:rsidRDefault="008C05F5" w:rsidP="008C05F5">
      <w:pPr>
        <w:pStyle w:val="ListParagraph"/>
        <w:numPr>
          <w:ilvl w:val="0"/>
          <w:numId w:val="18"/>
        </w:numPr>
        <w:spacing w:after="0" w:line="240" w:lineRule="auto"/>
        <w:contextualSpacing w:val="0"/>
      </w:pPr>
      <w:r>
        <w:t>Have completed the necessary Certifications for CAST Key User &amp; AIA</w:t>
      </w:r>
    </w:p>
    <w:p w14:paraId="16568F91" w14:textId="77777777" w:rsidR="008C05F5" w:rsidRDefault="008C05F5" w:rsidP="008C05F5">
      <w:pPr>
        <w:pStyle w:val="ListParagraph"/>
        <w:numPr>
          <w:ilvl w:val="0"/>
          <w:numId w:val="18"/>
        </w:numPr>
        <w:spacing w:after="0" w:line="240" w:lineRule="auto"/>
        <w:contextualSpacing w:val="0"/>
      </w:pPr>
      <w:r>
        <w:t>Have worked in CLM Migration (IBM) for WKCDA Account, without having much knowledge &amp; was able to complete the necessary Migration successfully, which was well appreciated by the Customer.</w:t>
      </w:r>
    </w:p>
    <w:p w14:paraId="11CE69D9" w14:textId="77777777" w:rsidR="008C05F5" w:rsidRDefault="008C05F5" w:rsidP="008C05F5">
      <w:pPr>
        <w:pStyle w:val="ListParagraph"/>
        <w:numPr>
          <w:ilvl w:val="0"/>
          <w:numId w:val="18"/>
        </w:numPr>
        <w:spacing w:after="0" w:line="240" w:lineRule="auto"/>
        <w:contextualSpacing w:val="0"/>
      </w:pPr>
      <w:r>
        <w:t>Have been effective in Managing the CLM Setup, Installation &amp; Upgrade Activities within Prod/Staging environments</w:t>
      </w:r>
    </w:p>
    <w:p w14:paraId="36BF57D7" w14:textId="77777777" w:rsidR="008C05F5" w:rsidRDefault="008C05F5" w:rsidP="008C05F5">
      <w:pPr>
        <w:pStyle w:val="ListParagraph"/>
        <w:numPr>
          <w:ilvl w:val="0"/>
          <w:numId w:val="18"/>
        </w:numPr>
        <w:spacing w:after="0" w:line="240" w:lineRule="auto"/>
        <w:contextualSpacing w:val="0"/>
      </w:pPr>
      <w:r>
        <w:t xml:space="preserve">On boarded 3M Account onto </w:t>
      </w:r>
      <w:proofErr w:type="gramStart"/>
      <w:r>
        <w:t>CLM(</w:t>
      </w:r>
      <w:proofErr w:type="gramEnd"/>
      <w:r>
        <w:t>RTC) &amp; uploaded 800+ Articles &amp; Artifacts, with more than 200+ Users.</w:t>
      </w:r>
    </w:p>
    <w:p w14:paraId="65999ACF" w14:textId="77777777" w:rsidR="008C05F5" w:rsidRDefault="008C05F5" w:rsidP="008C05F5">
      <w:pPr>
        <w:pStyle w:val="ListParagraph"/>
        <w:numPr>
          <w:ilvl w:val="0"/>
          <w:numId w:val="18"/>
        </w:numPr>
        <w:spacing w:after="0" w:line="240" w:lineRule="auto"/>
        <w:contextualSpacing w:val="0"/>
      </w:pPr>
      <w:r>
        <w:t xml:space="preserve">Handling most CLM related Activities, User Support, </w:t>
      </w:r>
      <w:proofErr w:type="gramStart"/>
      <w:r>
        <w:t>User</w:t>
      </w:r>
      <w:proofErr w:type="gramEnd"/>
      <w:r>
        <w:t xml:space="preserve"> Creation for most accounts.</w:t>
      </w:r>
    </w:p>
    <w:p w14:paraId="47AEC6EE" w14:textId="77777777" w:rsidR="000121AB" w:rsidRPr="008E1CB7" w:rsidRDefault="000121AB" w:rsidP="008E1CB7">
      <w:pPr>
        <w:spacing w:after="0" w:line="360" w:lineRule="auto"/>
        <w:ind w:left="360"/>
        <w:rPr>
          <w:rFonts w:ascii="Times New Roman" w:eastAsia="Times New Roman" w:hAnsi="Times New Roman" w:cs="Times New Roman"/>
          <w:sz w:val="20"/>
          <w:szCs w:val="20"/>
        </w:rPr>
      </w:pPr>
    </w:p>
    <w:sectPr w:rsidR="000121AB" w:rsidRPr="008E1CB7" w:rsidSect="00EB508F">
      <w:headerReference w:type="default" r:id="rId27"/>
      <w:footerReference w:type="defaul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1E5CF" w14:textId="77777777" w:rsidR="007B1189" w:rsidRDefault="007B1189" w:rsidP="00EB508F">
      <w:pPr>
        <w:spacing w:after="0" w:line="240" w:lineRule="auto"/>
      </w:pPr>
      <w:r>
        <w:separator/>
      </w:r>
    </w:p>
  </w:endnote>
  <w:endnote w:type="continuationSeparator" w:id="0">
    <w:p w14:paraId="715315EC" w14:textId="77777777" w:rsidR="007B1189" w:rsidRDefault="007B1189" w:rsidP="00EB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ahoma" w:hAnsi="Tahoma" w:cs="Tahoma"/>
        <w:sz w:val="18"/>
      </w:rPr>
      <w:id w:val="-870072530"/>
      <w:docPartObj>
        <w:docPartGallery w:val="Page Numbers (Bottom of Page)"/>
        <w:docPartUnique/>
      </w:docPartObj>
    </w:sdtPr>
    <w:sdtEndPr/>
    <w:sdtContent>
      <w:p w14:paraId="3D321E89" w14:textId="76BE5FE7" w:rsidR="00E57C59" w:rsidRPr="00EB508F" w:rsidRDefault="00E57C59">
        <w:pPr>
          <w:pStyle w:val="Footer"/>
          <w:jc w:val="right"/>
          <w:rPr>
            <w:rFonts w:ascii="Tahoma" w:hAnsi="Tahoma" w:cs="Tahoma"/>
            <w:sz w:val="18"/>
          </w:rPr>
        </w:pPr>
        <w:r w:rsidRPr="00EB508F">
          <w:rPr>
            <w:rFonts w:ascii="Tahoma" w:hAnsi="Tahoma" w:cs="Tahoma"/>
            <w:sz w:val="18"/>
          </w:rPr>
          <w:t xml:space="preserve">Page | </w:t>
        </w:r>
        <w:r w:rsidRPr="00EB508F">
          <w:rPr>
            <w:rFonts w:ascii="Tahoma" w:hAnsi="Tahoma" w:cs="Tahoma"/>
            <w:sz w:val="18"/>
          </w:rPr>
          <w:fldChar w:fldCharType="begin"/>
        </w:r>
        <w:r w:rsidRPr="00EB508F">
          <w:rPr>
            <w:rFonts w:ascii="Tahoma" w:hAnsi="Tahoma" w:cs="Tahoma"/>
            <w:sz w:val="18"/>
          </w:rPr>
          <w:instrText xml:space="preserve"> PAGE   \* MERGEFORMAT </w:instrText>
        </w:r>
        <w:r w:rsidRPr="00EB508F">
          <w:rPr>
            <w:rFonts w:ascii="Tahoma" w:hAnsi="Tahoma" w:cs="Tahoma"/>
            <w:sz w:val="18"/>
          </w:rPr>
          <w:fldChar w:fldCharType="separate"/>
        </w:r>
        <w:r w:rsidR="004277EA">
          <w:rPr>
            <w:rFonts w:ascii="Tahoma" w:hAnsi="Tahoma" w:cs="Tahoma"/>
            <w:noProof/>
            <w:sz w:val="18"/>
          </w:rPr>
          <w:t>8</w:t>
        </w:r>
        <w:r w:rsidRPr="00EB508F">
          <w:rPr>
            <w:rFonts w:ascii="Tahoma" w:hAnsi="Tahoma" w:cs="Tahoma"/>
            <w:noProof/>
            <w:sz w:val="18"/>
          </w:rPr>
          <w:fldChar w:fldCharType="end"/>
        </w:r>
        <w:r w:rsidRPr="00EB508F">
          <w:rPr>
            <w:rFonts w:ascii="Tahoma" w:hAnsi="Tahoma" w:cs="Tahoma"/>
            <w:sz w:val="18"/>
          </w:rPr>
          <w:t xml:space="preserve"> </w:t>
        </w:r>
      </w:p>
    </w:sdtContent>
  </w:sdt>
  <w:p w14:paraId="3D321E8A" w14:textId="77777777" w:rsidR="00E57C59" w:rsidRDefault="00E57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80D26" w14:textId="77777777" w:rsidR="007B1189" w:rsidRDefault="007B1189" w:rsidP="00EB508F">
      <w:pPr>
        <w:spacing w:after="0" w:line="240" w:lineRule="auto"/>
      </w:pPr>
      <w:r>
        <w:separator/>
      </w:r>
    </w:p>
  </w:footnote>
  <w:footnote w:type="continuationSeparator" w:id="0">
    <w:p w14:paraId="36E0A432" w14:textId="77777777" w:rsidR="007B1189" w:rsidRDefault="007B1189" w:rsidP="00EB5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88" w:type="dxa"/>
      <w:tblBorders>
        <w:bottom w:val="single" w:sz="4" w:space="0" w:color="auto"/>
      </w:tblBorders>
      <w:tblLook w:val="01E0" w:firstRow="1" w:lastRow="1" w:firstColumn="1" w:lastColumn="1" w:noHBand="0" w:noVBand="0"/>
    </w:tblPr>
    <w:tblGrid>
      <w:gridCol w:w="4694"/>
      <w:gridCol w:w="4694"/>
    </w:tblGrid>
    <w:tr w:rsidR="00E57C59" w:rsidRPr="00EB508F" w14:paraId="3D321E87" w14:textId="77777777" w:rsidTr="007223C8">
      <w:trPr>
        <w:trHeight w:val="648"/>
      </w:trPr>
      <w:tc>
        <w:tcPr>
          <w:tcW w:w="4694" w:type="dxa"/>
          <w:vAlign w:val="center"/>
        </w:tcPr>
        <w:p w14:paraId="3D321E85" w14:textId="6D79080C" w:rsidR="00E57C59" w:rsidRPr="00EB508F" w:rsidRDefault="00E5412A" w:rsidP="000E3391">
          <w:pPr>
            <w:pStyle w:val="Header"/>
            <w:rPr>
              <w:rFonts w:ascii="Arial" w:hAnsi="Arial" w:cs="Arial"/>
              <w:b/>
              <w:color w:val="948A54" w:themeColor="background2" w:themeShade="80"/>
              <w:sz w:val="20"/>
              <w:szCs w:val="20"/>
            </w:rPr>
          </w:pPr>
          <w:r>
            <w:rPr>
              <w:rFonts w:ascii="Arial" w:hAnsi="Arial" w:cs="Arial"/>
              <w:b/>
              <w:color w:val="948A54" w:themeColor="background2" w:themeShade="80"/>
              <w:sz w:val="20"/>
              <w:szCs w:val="20"/>
            </w:rPr>
            <w:t>2020</w:t>
          </w:r>
        </w:p>
      </w:tc>
      <w:tc>
        <w:tcPr>
          <w:tcW w:w="4694" w:type="dxa"/>
          <w:vAlign w:val="center"/>
        </w:tcPr>
        <w:p w14:paraId="3D321E86" w14:textId="66CEC321" w:rsidR="00E57C59" w:rsidRPr="00EB508F" w:rsidRDefault="00E57C59" w:rsidP="006D4DB8">
          <w:pPr>
            <w:pStyle w:val="Header"/>
            <w:jc w:val="right"/>
            <w:rPr>
              <w:rFonts w:ascii="Arial" w:hAnsi="Arial" w:cs="Arial"/>
              <w:b/>
              <w:color w:val="948A54" w:themeColor="background2" w:themeShade="80"/>
              <w:sz w:val="20"/>
              <w:szCs w:val="20"/>
            </w:rPr>
          </w:pPr>
          <w:r>
            <w:rPr>
              <w:rFonts w:ascii="Arial" w:hAnsi="Arial" w:cs="Arial"/>
              <w:b/>
              <w:color w:val="948A54" w:themeColor="background2" w:themeShade="80"/>
              <w:sz w:val="20"/>
              <w:szCs w:val="20"/>
            </w:rPr>
            <w:t>C</w:t>
          </w:r>
          <w:r w:rsidR="000E3391">
            <w:rPr>
              <w:rFonts w:ascii="Arial" w:hAnsi="Arial" w:cs="Arial"/>
              <w:b/>
              <w:color w:val="948A54" w:themeColor="background2" w:themeShade="80"/>
              <w:sz w:val="20"/>
              <w:szCs w:val="20"/>
            </w:rPr>
            <w:t>orporate Functions: A to SA</w:t>
          </w:r>
        </w:p>
      </w:tc>
    </w:tr>
  </w:tbl>
  <w:p w14:paraId="3D321E88" w14:textId="77777777" w:rsidR="00E57C59" w:rsidRDefault="00E57C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338C3"/>
    <w:multiLevelType w:val="hybridMultilevel"/>
    <w:tmpl w:val="9E14DB4A"/>
    <w:lvl w:ilvl="0" w:tplc="227C6326">
      <w:start w:val="1"/>
      <w:numFmt w:val="bullet"/>
      <w:lvlText w:val=""/>
      <w:lvlJc w:val="left"/>
      <w:pPr>
        <w:tabs>
          <w:tab w:val="num" w:pos="720"/>
        </w:tabs>
        <w:ind w:left="720" w:hanging="360"/>
      </w:pPr>
      <w:rPr>
        <w:rFonts w:ascii="Wingdings" w:hAnsi="Wingdings" w:hint="default"/>
      </w:rPr>
    </w:lvl>
    <w:lvl w:ilvl="1" w:tplc="1F181EDE" w:tentative="1">
      <w:start w:val="1"/>
      <w:numFmt w:val="bullet"/>
      <w:lvlText w:val=""/>
      <w:lvlJc w:val="left"/>
      <w:pPr>
        <w:tabs>
          <w:tab w:val="num" w:pos="1440"/>
        </w:tabs>
        <w:ind w:left="1440" w:hanging="360"/>
      </w:pPr>
      <w:rPr>
        <w:rFonts w:ascii="Wingdings" w:hAnsi="Wingdings" w:hint="default"/>
      </w:rPr>
    </w:lvl>
    <w:lvl w:ilvl="2" w:tplc="93E67862" w:tentative="1">
      <w:start w:val="1"/>
      <w:numFmt w:val="bullet"/>
      <w:lvlText w:val=""/>
      <w:lvlJc w:val="left"/>
      <w:pPr>
        <w:tabs>
          <w:tab w:val="num" w:pos="2160"/>
        </w:tabs>
        <w:ind w:left="2160" w:hanging="360"/>
      </w:pPr>
      <w:rPr>
        <w:rFonts w:ascii="Wingdings" w:hAnsi="Wingdings" w:hint="default"/>
      </w:rPr>
    </w:lvl>
    <w:lvl w:ilvl="3" w:tplc="D62855CE" w:tentative="1">
      <w:start w:val="1"/>
      <w:numFmt w:val="bullet"/>
      <w:lvlText w:val=""/>
      <w:lvlJc w:val="left"/>
      <w:pPr>
        <w:tabs>
          <w:tab w:val="num" w:pos="2880"/>
        </w:tabs>
        <w:ind w:left="2880" w:hanging="360"/>
      </w:pPr>
      <w:rPr>
        <w:rFonts w:ascii="Wingdings" w:hAnsi="Wingdings" w:hint="default"/>
      </w:rPr>
    </w:lvl>
    <w:lvl w:ilvl="4" w:tplc="58BEC26C" w:tentative="1">
      <w:start w:val="1"/>
      <w:numFmt w:val="bullet"/>
      <w:lvlText w:val=""/>
      <w:lvlJc w:val="left"/>
      <w:pPr>
        <w:tabs>
          <w:tab w:val="num" w:pos="3600"/>
        </w:tabs>
        <w:ind w:left="3600" w:hanging="360"/>
      </w:pPr>
      <w:rPr>
        <w:rFonts w:ascii="Wingdings" w:hAnsi="Wingdings" w:hint="default"/>
      </w:rPr>
    </w:lvl>
    <w:lvl w:ilvl="5" w:tplc="5900E144" w:tentative="1">
      <w:start w:val="1"/>
      <w:numFmt w:val="bullet"/>
      <w:lvlText w:val=""/>
      <w:lvlJc w:val="left"/>
      <w:pPr>
        <w:tabs>
          <w:tab w:val="num" w:pos="4320"/>
        </w:tabs>
        <w:ind w:left="4320" w:hanging="360"/>
      </w:pPr>
      <w:rPr>
        <w:rFonts w:ascii="Wingdings" w:hAnsi="Wingdings" w:hint="default"/>
      </w:rPr>
    </w:lvl>
    <w:lvl w:ilvl="6" w:tplc="AA02A226" w:tentative="1">
      <w:start w:val="1"/>
      <w:numFmt w:val="bullet"/>
      <w:lvlText w:val=""/>
      <w:lvlJc w:val="left"/>
      <w:pPr>
        <w:tabs>
          <w:tab w:val="num" w:pos="5040"/>
        </w:tabs>
        <w:ind w:left="5040" w:hanging="360"/>
      </w:pPr>
      <w:rPr>
        <w:rFonts w:ascii="Wingdings" w:hAnsi="Wingdings" w:hint="default"/>
      </w:rPr>
    </w:lvl>
    <w:lvl w:ilvl="7" w:tplc="178A85FE" w:tentative="1">
      <w:start w:val="1"/>
      <w:numFmt w:val="bullet"/>
      <w:lvlText w:val=""/>
      <w:lvlJc w:val="left"/>
      <w:pPr>
        <w:tabs>
          <w:tab w:val="num" w:pos="5760"/>
        </w:tabs>
        <w:ind w:left="5760" w:hanging="360"/>
      </w:pPr>
      <w:rPr>
        <w:rFonts w:ascii="Wingdings" w:hAnsi="Wingdings" w:hint="default"/>
      </w:rPr>
    </w:lvl>
    <w:lvl w:ilvl="8" w:tplc="F824074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2352BD"/>
    <w:multiLevelType w:val="hybridMultilevel"/>
    <w:tmpl w:val="6B82E2E4"/>
    <w:lvl w:ilvl="0" w:tplc="D6A4D2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C556E"/>
    <w:multiLevelType w:val="hybridMultilevel"/>
    <w:tmpl w:val="5A76C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CC13C5"/>
    <w:multiLevelType w:val="hybridMultilevel"/>
    <w:tmpl w:val="909AD6E6"/>
    <w:lvl w:ilvl="0" w:tplc="B4A0D30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D16160"/>
    <w:multiLevelType w:val="hybridMultilevel"/>
    <w:tmpl w:val="FCDE9252"/>
    <w:lvl w:ilvl="0" w:tplc="EF4E3066">
      <w:start w:val="1"/>
      <w:numFmt w:val="bullet"/>
      <w:lvlText w:val="•"/>
      <w:lvlJc w:val="left"/>
      <w:pPr>
        <w:tabs>
          <w:tab w:val="num" w:pos="720"/>
        </w:tabs>
        <w:ind w:left="720" w:hanging="360"/>
      </w:pPr>
      <w:rPr>
        <w:rFonts w:ascii="Arial" w:hAnsi="Arial" w:cs="Times New Roman" w:hint="default"/>
      </w:rPr>
    </w:lvl>
    <w:lvl w:ilvl="1" w:tplc="2BE0BE10">
      <w:start w:val="1"/>
      <w:numFmt w:val="bullet"/>
      <w:lvlText w:val="•"/>
      <w:lvlJc w:val="left"/>
      <w:pPr>
        <w:tabs>
          <w:tab w:val="num" w:pos="1440"/>
        </w:tabs>
        <w:ind w:left="1440" w:hanging="360"/>
      </w:pPr>
      <w:rPr>
        <w:rFonts w:ascii="Arial" w:hAnsi="Arial" w:cs="Times New Roman" w:hint="default"/>
      </w:rPr>
    </w:lvl>
    <w:lvl w:ilvl="2" w:tplc="24DC748C">
      <w:start w:val="1"/>
      <w:numFmt w:val="bullet"/>
      <w:lvlText w:val="•"/>
      <w:lvlJc w:val="left"/>
      <w:pPr>
        <w:tabs>
          <w:tab w:val="num" w:pos="2160"/>
        </w:tabs>
        <w:ind w:left="2160" w:hanging="360"/>
      </w:pPr>
      <w:rPr>
        <w:rFonts w:ascii="Arial" w:hAnsi="Arial" w:cs="Times New Roman" w:hint="default"/>
      </w:rPr>
    </w:lvl>
    <w:lvl w:ilvl="3" w:tplc="BA20EFCE">
      <w:start w:val="1"/>
      <w:numFmt w:val="bullet"/>
      <w:lvlText w:val="•"/>
      <w:lvlJc w:val="left"/>
      <w:pPr>
        <w:tabs>
          <w:tab w:val="num" w:pos="2880"/>
        </w:tabs>
        <w:ind w:left="2880" w:hanging="360"/>
      </w:pPr>
      <w:rPr>
        <w:rFonts w:ascii="Arial" w:hAnsi="Arial" w:cs="Times New Roman" w:hint="default"/>
      </w:rPr>
    </w:lvl>
    <w:lvl w:ilvl="4" w:tplc="64D6DCD8">
      <w:start w:val="1"/>
      <w:numFmt w:val="bullet"/>
      <w:lvlText w:val="•"/>
      <w:lvlJc w:val="left"/>
      <w:pPr>
        <w:tabs>
          <w:tab w:val="num" w:pos="3600"/>
        </w:tabs>
        <w:ind w:left="3600" w:hanging="360"/>
      </w:pPr>
      <w:rPr>
        <w:rFonts w:ascii="Arial" w:hAnsi="Arial" w:cs="Times New Roman" w:hint="default"/>
      </w:rPr>
    </w:lvl>
    <w:lvl w:ilvl="5" w:tplc="ED068CE4">
      <w:start w:val="1"/>
      <w:numFmt w:val="bullet"/>
      <w:lvlText w:val="•"/>
      <w:lvlJc w:val="left"/>
      <w:pPr>
        <w:tabs>
          <w:tab w:val="num" w:pos="4320"/>
        </w:tabs>
        <w:ind w:left="4320" w:hanging="360"/>
      </w:pPr>
      <w:rPr>
        <w:rFonts w:ascii="Arial" w:hAnsi="Arial" w:cs="Times New Roman" w:hint="default"/>
      </w:rPr>
    </w:lvl>
    <w:lvl w:ilvl="6" w:tplc="9CD2B230">
      <w:start w:val="1"/>
      <w:numFmt w:val="bullet"/>
      <w:lvlText w:val="•"/>
      <w:lvlJc w:val="left"/>
      <w:pPr>
        <w:tabs>
          <w:tab w:val="num" w:pos="5040"/>
        </w:tabs>
        <w:ind w:left="5040" w:hanging="360"/>
      </w:pPr>
      <w:rPr>
        <w:rFonts w:ascii="Arial" w:hAnsi="Arial" w:cs="Times New Roman" w:hint="default"/>
      </w:rPr>
    </w:lvl>
    <w:lvl w:ilvl="7" w:tplc="7310A0F2">
      <w:start w:val="1"/>
      <w:numFmt w:val="bullet"/>
      <w:lvlText w:val="•"/>
      <w:lvlJc w:val="left"/>
      <w:pPr>
        <w:tabs>
          <w:tab w:val="num" w:pos="5760"/>
        </w:tabs>
        <w:ind w:left="5760" w:hanging="360"/>
      </w:pPr>
      <w:rPr>
        <w:rFonts w:ascii="Arial" w:hAnsi="Arial" w:cs="Times New Roman" w:hint="default"/>
      </w:rPr>
    </w:lvl>
    <w:lvl w:ilvl="8" w:tplc="DC961660">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419A60B2"/>
    <w:multiLevelType w:val="hybridMultilevel"/>
    <w:tmpl w:val="9864D78A"/>
    <w:lvl w:ilvl="0" w:tplc="5C4C2D82">
      <w:start w:val="1"/>
      <w:numFmt w:val="bullet"/>
      <w:lvlText w:val=""/>
      <w:lvlJc w:val="left"/>
      <w:pPr>
        <w:tabs>
          <w:tab w:val="num" w:pos="720"/>
        </w:tabs>
        <w:ind w:left="720" w:hanging="360"/>
      </w:pPr>
      <w:rPr>
        <w:rFonts w:ascii="Wingdings 3" w:hAnsi="Wingdings 3" w:hint="default"/>
      </w:rPr>
    </w:lvl>
    <w:lvl w:ilvl="1" w:tplc="337A2940">
      <w:start w:val="1"/>
      <w:numFmt w:val="bullet"/>
      <w:lvlText w:val=""/>
      <w:lvlJc w:val="left"/>
      <w:pPr>
        <w:tabs>
          <w:tab w:val="num" w:pos="1440"/>
        </w:tabs>
        <w:ind w:left="1440" w:hanging="360"/>
      </w:pPr>
      <w:rPr>
        <w:rFonts w:ascii="Wingdings 3" w:hAnsi="Wingdings 3" w:hint="default"/>
      </w:rPr>
    </w:lvl>
    <w:lvl w:ilvl="2" w:tplc="E17E18FC" w:tentative="1">
      <w:start w:val="1"/>
      <w:numFmt w:val="bullet"/>
      <w:lvlText w:val=""/>
      <w:lvlJc w:val="left"/>
      <w:pPr>
        <w:tabs>
          <w:tab w:val="num" w:pos="2160"/>
        </w:tabs>
        <w:ind w:left="2160" w:hanging="360"/>
      </w:pPr>
      <w:rPr>
        <w:rFonts w:ascii="Wingdings 3" w:hAnsi="Wingdings 3" w:hint="default"/>
      </w:rPr>
    </w:lvl>
    <w:lvl w:ilvl="3" w:tplc="EF02C954" w:tentative="1">
      <w:start w:val="1"/>
      <w:numFmt w:val="bullet"/>
      <w:lvlText w:val=""/>
      <w:lvlJc w:val="left"/>
      <w:pPr>
        <w:tabs>
          <w:tab w:val="num" w:pos="2880"/>
        </w:tabs>
        <w:ind w:left="2880" w:hanging="360"/>
      </w:pPr>
      <w:rPr>
        <w:rFonts w:ascii="Wingdings 3" w:hAnsi="Wingdings 3" w:hint="default"/>
      </w:rPr>
    </w:lvl>
    <w:lvl w:ilvl="4" w:tplc="21F87572" w:tentative="1">
      <w:start w:val="1"/>
      <w:numFmt w:val="bullet"/>
      <w:lvlText w:val=""/>
      <w:lvlJc w:val="left"/>
      <w:pPr>
        <w:tabs>
          <w:tab w:val="num" w:pos="3600"/>
        </w:tabs>
        <w:ind w:left="3600" w:hanging="360"/>
      </w:pPr>
      <w:rPr>
        <w:rFonts w:ascii="Wingdings 3" w:hAnsi="Wingdings 3" w:hint="default"/>
      </w:rPr>
    </w:lvl>
    <w:lvl w:ilvl="5" w:tplc="02A4860A" w:tentative="1">
      <w:start w:val="1"/>
      <w:numFmt w:val="bullet"/>
      <w:lvlText w:val=""/>
      <w:lvlJc w:val="left"/>
      <w:pPr>
        <w:tabs>
          <w:tab w:val="num" w:pos="4320"/>
        </w:tabs>
        <w:ind w:left="4320" w:hanging="360"/>
      </w:pPr>
      <w:rPr>
        <w:rFonts w:ascii="Wingdings 3" w:hAnsi="Wingdings 3" w:hint="default"/>
      </w:rPr>
    </w:lvl>
    <w:lvl w:ilvl="6" w:tplc="B9349AD6" w:tentative="1">
      <w:start w:val="1"/>
      <w:numFmt w:val="bullet"/>
      <w:lvlText w:val=""/>
      <w:lvlJc w:val="left"/>
      <w:pPr>
        <w:tabs>
          <w:tab w:val="num" w:pos="5040"/>
        </w:tabs>
        <w:ind w:left="5040" w:hanging="360"/>
      </w:pPr>
      <w:rPr>
        <w:rFonts w:ascii="Wingdings 3" w:hAnsi="Wingdings 3" w:hint="default"/>
      </w:rPr>
    </w:lvl>
    <w:lvl w:ilvl="7" w:tplc="869470EC" w:tentative="1">
      <w:start w:val="1"/>
      <w:numFmt w:val="bullet"/>
      <w:lvlText w:val=""/>
      <w:lvlJc w:val="left"/>
      <w:pPr>
        <w:tabs>
          <w:tab w:val="num" w:pos="5760"/>
        </w:tabs>
        <w:ind w:left="5760" w:hanging="360"/>
      </w:pPr>
      <w:rPr>
        <w:rFonts w:ascii="Wingdings 3" w:hAnsi="Wingdings 3" w:hint="default"/>
      </w:rPr>
    </w:lvl>
    <w:lvl w:ilvl="8" w:tplc="86D89C5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4BF1ABC"/>
    <w:multiLevelType w:val="hybridMultilevel"/>
    <w:tmpl w:val="D6647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324F4"/>
    <w:multiLevelType w:val="hybridMultilevel"/>
    <w:tmpl w:val="ADAAEFF4"/>
    <w:lvl w:ilvl="0" w:tplc="030680C8">
      <w:start w:val="1"/>
      <w:numFmt w:val="bullet"/>
      <w:lvlText w:val=""/>
      <w:lvlJc w:val="left"/>
      <w:pPr>
        <w:tabs>
          <w:tab w:val="num" w:pos="720"/>
        </w:tabs>
        <w:ind w:left="720" w:hanging="360"/>
      </w:pPr>
      <w:rPr>
        <w:rFonts w:ascii="Wingdings" w:hAnsi="Wingdings" w:hint="default"/>
      </w:rPr>
    </w:lvl>
    <w:lvl w:ilvl="1" w:tplc="FA181750" w:tentative="1">
      <w:start w:val="1"/>
      <w:numFmt w:val="bullet"/>
      <w:lvlText w:val=""/>
      <w:lvlJc w:val="left"/>
      <w:pPr>
        <w:tabs>
          <w:tab w:val="num" w:pos="1440"/>
        </w:tabs>
        <w:ind w:left="1440" w:hanging="360"/>
      </w:pPr>
      <w:rPr>
        <w:rFonts w:ascii="Wingdings" w:hAnsi="Wingdings" w:hint="default"/>
      </w:rPr>
    </w:lvl>
    <w:lvl w:ilvl="2" w:tplc="A89269D0" w:tentative="1">
      <w:start w:val="1"/>
      <w:numFmt w:val="bullet"/>
      <w:lvlText w:val=""/>
      <w:lvlJc w:val="left"/>
      <w:pPr>
        <w:tabs>
          <w:tab w:val="num" w:pos="2160"/>
        </w:tabs>
        <w:ind w:left="2160" w:hanging="360"/>
      </w:pPr>
      <w:rPr>
        <w:rFonts w:ascii="Wingdings" w:hAnsi="Wingdings" w:hint="default"/>
      </w:rPr>
    </w:lvl>
    <w:lvl w:ilvl="3" w:tplc="D8A8412C" w:tentative="1">
      <w:start w:val="1"/>
      <w:numFmt w:val="bullet"/>
      <w:lvlText w:val=""/>
      <w:lvlJc w:val="left"/>
      <w:pPr>
        <w:tabs>
          <w:tab w:val="num" w:pos="2880"/>
        </w:tabs>
        <w:ind w:left="2880" w:hanging="360"/>
      </w:pPr>
      <w:rPr>
        <w:rFonts w:ascii="Wingdings" w:hAnsi="Wingdings" w:hint="default"/>
      </w:rPr>
    </w:lvl>
    <w:lvl w:ilvl="4" w:tplc="A45AB7EE" w:tentative="1">
      <w:start w:val="1"/>
      <w:numFmt w:val="bullet"/>
      <w:lvlText w:val=""/>
      <w:lvlJc w:val="left"/>
      <w:pPr>
        <w:tabs>
          <w:tab w:val="num" w:pos="3600"/>
        </w:tabs>
        <w:ind w:left="3600" w:hanging="360"/>
      </w:pPr>
      <w:rPr>
        <w:rFonts w:ascii="Wingdings" w:hAnsi="Wingdings" w:hint="default"/>
      </w:rPr>
    </w:lvl>
    <w:lvl w:ilvl="5" w:tplc="A9FA5208" w:tentative="1">
      <w:start w:val="1"/>
      <w:numFmt w:val="bullet"/>
      <w:lvlText w:val=""/>
      <w:lvlJc w:val="left"/>
      <w:pPr>
        <w:tabs>
          <w:tab w:val="num" w:pos="4320"/>
        </w:tabs>
        <w:ind w:left="4320" w:hanging="360"/>
      </w:pPr>
      <w:rPr>
        <w:rFonts w:ascii="Wingdings" w:hAnsi="Wingdings" w:hint="default"/>
      </w:rPr>
    </w:lvl>
    <w:lvl w:ilvl="6" w:tplc="6178B5A8" w:tentative="1">
      <w:start w:val="1"/>
      <w:numFmt w:val="bullet"/>
      <w:lvlText w:val=""/>
      <w:lvlJc w:val="left"/>
      <w:pPr>
        <w:tabs>
          <w:tab w:val="num" w:pos="5040"/>
        </w:tabs>
        <w:ind w:left="5040" w:hanging="360"/>
      </w:pPr>
      <w:rPr>
        <w:rFonts w:ascii="Wingdings" w:hAnsi="Wingdings" w:hint="default"/>
      </w:rPr>
    </w:lvl>
    <w:lvl w:ilvl="7" w:tplc="98EAEA24" w:tentative="1">
      <w:start w:val="1"/>
      <w:numFmt w:val="bullet"/>
      <w:lvlText w:val=""/>
      <w:lvlJc w:val="left"/>
      <w:pPr>
        <w:tabs>
          <w:tab w:val="num" w:pos="5760"/>
        </w:tabs>
        <w:ind w:left="5760" w:hanging="360"/>
      </w:pPr>
      <w:rPr>
        <w:rFonts w:ascii="Wingdings" w:hAnsi="Wingdings" w:hint="default"/>
      </w:rPr>
    </w:lvl>
    <w:lvl w:ilvl="8" w:tplc="25825E9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CF3819"/>
    <w:multiLevelType w:val="hybridMultilevel"/>
    <w:tmpl w:val="D4E26DF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35CF8"/>
    <w:multiLevelType w:val="hybridMultilevel"/>
    <w:tmpl w:val="DF8C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B77AC"/>
    <w:multiLevelType w:val="hybridMultilevel"/>
    <w:tmpl w:val="AA54E1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81125F"/>
    <w:multiLevelType w:val="hybridMultilevel"/>
    <w:tmpl w:val="0B5C31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E461D1"/>
    <w:multiLevelType w:val="hybridMultilevel"/>
    <w:tmpl w:val="C60069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99616B"/>
    <w:multiLevelType w:val="hybridMultilevel"/>
    <w:tmpl w:val="3FAAE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8C0620A"/>
    <w:multiLevelType w:val="hybridMultilevel"/>
    <w:tmpl w:val="DF5C8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F145A1"/>
    <w:multiLevelType w:val="hybridMultilevel"/>
    <w:tmpl w:val="EBE2E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6BF3CE5"/>
    <w:multiLevelType w:val="hybridMultilevel"/>
    <w:tmpl w:val="1D188C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9C715A"/>
    <w:multiLevelType w:val="hybridMultilevel"/>
    <w:tmpl w:val="2FEA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F706FB"/>
    <w:multiLevelType w:val="hybridMultilevel"/>
    <w:tmpl w:val="DF763064"/>
    <w:lvl w:ilvl="0" w:tplc="E2CA0D6C">
      <w:start w:val="1"/>
      <w:numFmt w:val="bullet"/>
      <w:lvlText w:val="•"/>
      <w:lvlJc w:val="left"/>
      <w:pPr>
        <w:tabs>
          <w:tab w:val="num" w:pos="720"/>
        </w:tabs>
        <w:ind w:left="720" w:hanging="360"/>
      </w:pPr>
      <w:rPr>
        <w:rFonts w:ascii="Arial" w:hAnsi="Arial" w:hint="default"/>
      </w:rPr>
    </w:lvl>
    <w:lvl w:ilvl="1" w:tplc="51605B24" w:tentative="1">
      <w:start w:val="1"/>
      <w:numFmt w:val="bullet"/>
      <w:lvlText w:val="•"/>
      <w:lvlJc w:val="left"/>
      <w:pPr>
        <w:tabs>
          <w:tab w:val="num" w:pos="1440"/>
        </w:tabs>
        <w:ind w:left="1440" w:hanging="360"/>
      </w:pPr>
      <w:rPr>
        <w:rFonts w:ascii="Arial" w:hAnsi="Arial" w:hint="default"/>
      </w:rPr>
    </w:lvl>
    <w:lvl w:ilvl="2" w:tplc="E5360B7C" w:tentative="1">
      <w:start w:val="1"/>
      <w:numFmt w:val="bullet"/>
      <w:lvlText w:val="•"/>
      <w:lvlJc w:val="left"/>
      <w:pPr>
        <w:tabs>
          <w:tab w:val="num" w:pos="2160"/>
        </w:tabs>
        <w:ind w:left="2160" w:hanging="360"/>
      </w:pPr>
      <w:rPr>
        <w:rFonts w:ascii="Arial" w:hAnsi="Arial" w:hint="default"/>
      </w:rPr>
    </w:lvl>
    <w:lvl w:ilvl="3" w:tplc="F64E91FC" w:tentative="1">
      <w:start w:val="1"/>
      <w:numFmt w:val="bullet"/>
      <w:lvlText w:val="•"/>
      <w:lvlJc w:val="left"/>
      <w:pPr>
        <w:tabs>
          <w:tab w:val="num" w:pos="2880"/>
        </w:tabs>
        <w:ind w:left="2880" w:hanging="360"/>
      </w:pPr>
      <w:rPr>
        <w:rFonts w:ascii="Arial" w:hAnsi="Arial" w:hint="default"/>
      </w:rPr>
    </w:lvl>
    <w:lvl w:ilvl="4" w:tplc="F6A4AAD0" w:tentative="1">
      <w:start w:val="1"/>
      <w:numFmt w:val="bullet"/>
      <w:lvlText w:val="•"/>
      <w:lvlJc w:val="left"/>
      <w:pPr>
        <w:tabs>
          <w:tab w:val="num" w:pos="3600"/>
        </w:tabs>
        <w:ind w:left="3600" w:hanging="360"/>
      </w:pPr>
      <w:rPr>
        <w:rFonts w:ascii="Arial" w:hAnsi="Arial" w:hint="default"/>
      </w:rPr>
    </w:lvl>
    <w:lvl w:ilvl="5" w:tplc="7F7A0858" w:tentative="1">
      <w:start w:val="1"/>
      <w:numFmt w:val="bullet"/>
      <w:lvlText w:val="•"/>
      <w:lvlJc w:val="left"/>
      <w:pPr>
        <w:tabs>
          <w:tab w:val="num" w:pos="4320"/>
        </w:tabs>
        <w:ind w:left="4320" w:hanging="360"/>
      </w:pPr>
      <w:rPr>
        <w:rFonts w:ascii="Arial" w:hAnsi="Arial" w:hint="default"/>
      </w:rPr>
    </w:lvl>
    <w:lvl w:ilvl="6" w:tplc="9328E250" w:tentative="1">
      <w:start w:val="1"/>
      <w:numFmt w:val="bullet"/>
      <w:lvlText w:val="•"/>
      <w:lvlJc w:val="left"/>
      <w:pPr>
        <w:tabs>
          <w:tab w:val="num" w:pos="5040"/>
        </w:tabs>
        <w:ind w:left="5040" w:hanging="360"/>
      </w:pPr>
      <w:rPr>
        <w:rFonts w:ascii="Arial" w:hAnsi="Arial" w:hint="default"/>
      </w:rPr>
    </w:lvl>
    <w:lvl w:ilvl="7" w:tplc="B09A93E6" w:tentative="1">
      <w:start w:val="1"/>
      <w:numFmt w:val="bullet"/>
      <w:lvlText w:val="•"/>
      <w:lvlJc w:val="left"/>
      <w:pPr>
        <w:tabs>
          <w:tab w:val="num" w:pos="5760"/>
        </w:tabs>
        <w:ind w:left="5760" w:hanging="360"/>
      </w:pPr>
      <w:rPr>
        <w:rFonts w:ascii="Arial" w:hAnsi="Arial" w:hint="default"/>
      </w:rPr>
    </w:lvl>
    <w:lvl w:ilvl="8" w:tplc="6AD83D1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BDB52A8"/>
    <w:multiLevelType w:val="hybridMultilevel"/>
    <w:tmpl w:val="C2C80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A26E94"/>
    <w:multiLevelType w:val="hybridMultilevel"/>
    <w:tmpl w:val="D65C4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2"/>
  </w:num>
  <w:num w:numId="3">
    <w:abstractNumId w:val="10"/>
  </w:num>
  <w:num w:numId="4">
    <w:abstractNumId w:val="17"/>
  </w:num>
  <w:num w:numId="5">
    <w:abstractNumId w:val="0"/>
  </w:num>
  <w:num w:numId="6">
    <w:abstractNumId w:val="7"/>
  </w:num>
  <w:num w:numId="7">
    <w:abstractNumId w:val="2"/>
  </w:num>
  <w:num w:numId="8">
    <w:abstractNumId w:val="3"/>
  </w:num>
  <w:num w:numId="9">
    <w:abstractNumId w:val="5"/>
  </w:num>
  <w:num w:numId="10">
    <w:abstractNumId w:val="19"/>
  </w:num>
  <w:num w:numId="11">
    <w:abstractNumId w:val="18"/>
  </w:num>
  <w:num w:numId="12">
    <w:abstractNumId w:val="9"/>
  </w:num>
  <w:num w:numId="13">
    <w:abstractNumId w:val="4"/>
  </w:num>
  <w:num w:numId="14">
    <w:abstractNumId w:val="14"/>
  </w:num>
  <w:num w:numId="15">
    <w:abstractNumId w:val="15"/>
  </w:num>
  <w:num w:numId="16">
    <w:abstractNumId w:val="20"/>
  </w:num>
  <w:num w:numId="17">
    <w:abstractNumId w:val="1"/>
  </w:num>
  <w:num w:numId="18">
    <w:abstractNumId w:val="13"/>
  </w:num>
  <w:num w:numId="19">
    <w:abstractNumId w:val="16"/>
  </w:num>
  <w:num w:numId="20">
    <w:abstractNumId w:val="8"/>
  </w:num>
  <w:num w:numId="2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7D8"/>
    <w:rsid w:val="00007967"/>
    <w:rsid w:val="000121AB"/>
    <w:rsid w:val="00012AE5"/>
    <w:rsid w:val="00016EC0"/>
    <w:rsid w:val="00025CB1"/>
    <w:rsid w:val="000416FE"/>
    <w:rsid w:val="000510FD"/>
    <w:rsid w:val="00070F04"/>
    <w:rsid w:val="000755F4"/>
    <w:rsid w:val="00090673"/>
    <w:rsid w:val="00093AF3"/>
    <w:rsid w:val="000A0ADF"/>
    <w:rsid w:val="000B1880"/>
    <w:rsid w:val="000B431D"/>
    <w:rsid w:val="000B6A0D"/>
    <w:rsid w:val="000B7819"/>
    <w:rsid w:val="000C2B34"/>
    <w:rsid w:val="000C4874"/>
    <w:rsid w:val="000C4C9B"/>
    <w:rsid w:val="000D2830"/>
    <w:rsid w:val="000D5D98"/>
    <w:rsid w:val="000D733B"/>
    <w:rsid w:val="000E3391"/>
    <w:rsid w:val="000E3946"/>
    <w:rsid w:val="000E3E65"/>
    <w:rsid w:val="000E6FE8"/>
    <w:rsid w:val="000E7C6A"/>
    <w:rsid w:val="000F6BD8"/>
    <w:rsid w:val="00106158"/>
    <w:rsid w:val="00112D60"/>
    <w:rsid w:val="00113D6A"/>
    <w:rsid w:val="00116450"/>
    <w:rsid w:val="00127C2E"/>
    <w:rsid w:val="00127DF4"/>
    <w:rsid w:val="00130866"/>
    <w:rsid w:val="00153385"/>
    <w:rsid w:val="00172FE7"/>
    <w:rsid w:val="00197A51"/>
    <w:rsid w:val="001A2D99"/>
    <w:rsid w:val="001D6E1B"/>
    <w:rsid w:val="001E397E"/>
    <w:rsid w:val="001F119A"/>
    <w:rsid w:val="002151EE"/>
    <w:rsid w:val="00233EA2"/>
    <w:rsid w:val="00235ED4"/>
    <w:rsid w:val="00236342"/>
    <w:rsid w:val="0025328F"/>
    <w:rsid w:val="00275A10"/>
    <w:rsid w:val="0028501D"/>
    <w:rsid w:val="002D0D38"/>
    <w:rsid w:val="002D499F"/>
    <w:rsid w:val="002E105D"/>
    <w:rsid w:val="002E40C5"/>
    <w:rsid w:val="00301E25"/>
    <w:rsid w:val="00315FFC"/>
    <w:rsid w:val="003200BB"/>
    <w:rsid w:val="00323224"/>
    <w:rsid w:val="003256E0"/>
    <w:rsid w:val="00337DA5"/>
    <w:rsid w:val="003703A8"/>
    <w:rsid w:val="003746DB"/>
    <w:rsid w:val="003803DA"/>
    <w:rsid w:val="00385A98"/>
    <w:rsid w:val="00387F92"/>
    <w:rsid w:val="00392DF0"/>
    <w:rsid w:val="003A63AA"/>
    <w:rsid w:val="003B6B3A"/>
    <w:rsid w:val="003F20A7"/>
    <w:rsid w:val="003F2175"/>
    <w:rsid w:val="003F2D1B"/>
    <w:rsid w:val="003F4C2C"/>
    <w:rsid w:val="004277EA"/>
    <w:rsid w:val="00437E0F"/>
    <w:rsid w:val="00447414"/>
    <w:rsid w:val="00456D8F"/>
    <w:rsid w:val="00474F10"/>
    <w:rsid w:val="004B7678"/>
    <w:rsid w:val="004C180A"/>
    <w:rsid w:val="004D341A"/>
    <w:rsid w:val="004D7AD9"/>
    <w:rsid w:val="004E0956"/>
    <w:rsid w:val="004E6D99"/>
    <w:rsid w:val="004F0CC5"/>
    <w:rsid w:val="004F464F"/>
    <w:rsid w:val="00511F7F"/>
    <w:rsid w:val="00526FD9"/>
    <w:rsid w:val="00534E71"/>
    <w:rsid w:val="00537197"/>
    <w:rsid w:val="0055139F"/>
    <w:rsid w:val="0055230D"/>
    <w:rsid w:val="00554F44"/>
    <w:rsid w:val="005567EE"/>
    <w:rsid w:val="00575F80"/>
    <w:rsid w:val="00582766"/>
    <w:rsid w:val="00585DD1"/>
    <w:rsid w:val="005977A1"/>
    <w:rsid w:val="00597E9C"/>
    <w:rsid w:val="005A10F9"/>
    <w:rsid w:val="005A34F3"/>
    <w:rsid w:val="005B71DB"/>
    <w:rsid w:val="005C2E77"/>
    <w:rsid w:val="005C511D"/>
    <w:rsid w:val="005F08E5"/>
    <w:rsid w:val="00610B9A"/>
    <w:rsid w:val="00616627"/>
    <w:rsid w:val="00637FBA"/>
    <w:rsid w:val="00650C78"/>
    <w:rsid w:val="00650CE5"/>
    <w:rsid w:val="00685FBC"/>
    <w:rsid w:val="00686CBC"/>
    <w:rsid w:val="00693859"/>
    <w:rsid w:val="006A42DC"/>
    <w:rsid w:val="006B0F01"/>
    <w:rsid w:val="006B3428"/>
    <w:rsid w:val="006D4DB8"/>
    <w:rsid w:val="006E40A1"/>
    <w:rsid w:val="006E5F6D"/>
    <w:rsid w:val="006E7D10"/>
    <w:rsid w:val="006F3966"/>
    <w:rsid w:val="006F4DA0"/>
    <w:rsid w:val="006F6590"/>
    <w:rsid w:val="007053A8"/>
    <w:rsid w:val="00716064"/>
    <w:rsid w:val="00716C32"/>
    <w:rsid w:val="007223C8"/>
    <w:rsid w:val="0072240E"/>
    <w:rsid w:val="007270AC"/>
    <w:rsid w:val="007309CD"/>
    <w:rsid w:val="00741E4A"/>
    <w:rsid w:val="0074278C"/>
    <w:rsid w:val="00742C4C"/>
    <w:rsid w:val="00751B03"/>
    <w:rsid w:val="00751C35"/>
    <w:rsid w:val="00757875"/>
    <w:rsid w:val="0076101B"/>
    <w:rsid w:val="00766330"/>
    <w:rsid w:val="0076763E"/>
    <w:rsid w:val="00775C45"/>
    <w:rsid w:val="0077701E"/>
    <w:rsid w:val="00781207"/>
    <w:rsid w:val="00794708"/>
    <w:rsid w:val="007959D1"/>
    <w:rsid w:val="00795F9E"/>
    <w:rsid w:val="007965F4"/>
    <w:rsid w:val="007B1189"/>
    <w:rsid w:val="007B3D91"/>
    <w:rsid w:val="007C4A0D"/>
    <w:rsid w:val="007C7251"/>
    <w:rsid w:val="007F475E"/>
    <w:rsid w:val="008300CD"/>
    <w:rsid w:val="0083261A"/>
    <w:rsid w:val="00834E65"/>
    <w:rsid w:val="00842090"/>
    <w:rsid w:val="00865726"/>
    <w:rsid w:val="00874CE1"/>
    <w:rsid w:val="008764D8"/>
    <w:rsid w:val="00877AA9"/>
    <w:rsid w:val="008871FD"/>
    <w:rsid w:val="008A3017"/>
    <w:rsid w:val="008C05F5"/>
    <w:rsid w:val="008D2D2C"/>
    <w:rsid w:val="008E1CB7"/>
    <w:rsid w:val="008E426C"/>
    <w:rsid w:val="008E78F2"/>
    <w:rsid w:val="0091515C"/>
    <w:rsid w:val="00920CA4"/>
    <w:rsid w:val="00920CEF"/>
    <w:rsid w:val="009351F9"/>
    <w:rsid w:val="00951B73"/>
    <w:rsid w:val="00952637"/>
    <w:rsid w:val="00954910"/>
    <w:rsid w:val="009634BE"/>
    <w:rsid w:val="009820E8"/>
    <w:rsid w:val="00982A45"/>
    <w:rsid w:val="009846DA"/>
    <w:rsid w:val="00997C5E"/>
    <w:rsid w:val="009A4068"/>
    <w:rsid w:val="009B31B3"/>
    <w:rsid w:val="009B3473"/>
    <w:rsid w:val="009B44FA"/>
    <w:rsid w:val="009F2F3D"/>
    <w:rsid w:val="009F3E99"/>
    <w:rsid w:val="009F7A38"/>
    <w:rsid w:val="00A0400D"/>
    <w:rsid w:val="00A2159C"/>
    <w:rsid w:val="00A54F77"/>
    <w:rsid w:val="00A562C7"/>
    <w:rsid w:val="00A74E3F"/>
    <w:rsid w:val="00A8145C"/>
    <w:rsid w:val="00A81639"/>
    <w:rsid w:val="00A825EB"/>
    <w:rsid w:val="00A83CA7"/>
    <w:rsid w:val="00A853A6"/>
    <w:rsid w:val="00A85651"/>
    <w:rsid w:val="00A90A2F"/>
    <w:rsid w:val="00A96FED"/>
    <w:rsid w:val="00AA6DC0"/>
    <w:rsid w:val="00AD3273"/>
    <w:rsid w:val="00AE4702"/>
    <w:rsid w:val="00AF3F00"/>
    <w:rsid w:val="00AF4B7A"/>
    <w:rsid w:val="00AF529C"/>
    <w:rsid w:val="00B019AA"/>
    <w:rsid w:val="00B17AAE"/>
    <w:rsid w:val="00B21719"/>
    <w:rsid w:val="00B235AA"/>
    <w:rsid w:val="00B23759"/>
    <w:rsid w:val="00B307A4"/>
    <w:rsid w:val="00B336F9"/>
    <w:rsid w:val="00B5266E"/>
    <w:rsid w:val="00B528C5"/>
    <w:rsid w:val="00B5724A"/>
    <w:rsid w:val="00B65D87"/>
    <w:rsid w:val="00B74151"/>
    <w:rsid w:val="00B76717"/>
    <w:rsid w:val="00B801F9"/>
    <w:rsid w:val="00B85023"/>
    <w:rsid w:val="00B961C5"/>
    <w:rsid w:val="00BB29CB"/>
    <w:rsid w:val="00BB6839"/>
    <w:rsid w:val="00BC1CFF"/>
    <w:rsid w:val="00BE5A37"/>
    <w:rsid w:val="00BF0DEA"/>
    <w:rsid w:val="00BF297B"/>
    <w:rsid w:val="00C02FAD"/>
    <w:rsid w:val="00C071DA"/>
    <w:rsid w:val="00C13E02"/>
    <w:rsid w:val="00C14D2D"/>
    <w:rsid w:val="00C17C7C"/>
    <w:rsid w:val="00C33EF7"/>
    <w:rsid w:val="00C433C3"/>
    <w:rsid w:val="00C609CD"/>
    <w:rsid w:val="00C82F6E"/>
    <w:rsid w:val="00C91A5A"/>
    <w:rsid w:val="00C93999"/>
    <w:rsid w:val="00C969FE"/>
    <w:rsid w:val="00CA0F83"/>
    <w:rsid w:val="00CA336F"/>
    <w:rsid w:val="00CA39A8"/>
    <w:rsid w:val="00CC0C51"/>
    <w:rsid w:val="00CC7A4B"/>
    <w:rsid w:val="00CE0547"/>
    <w:rsid w:val="00CE4D76"/>
    <w:rsid w:val="00CF3842"/>
    <w:rsid w:val="00CF3F90"/>
    <w:rsid w:val="00D13411"/>
    <w:rsid w:val="00D54FD8"/>
    <w:rsid w:val="00D73AD9"/>
    <w:rsid w:val="00D743AC"/>
    <w:rsid w:val="00D83A1C"/>
    <w:rsid w:val="00D841DA"/>
    <w:rsid w:val="00DA043D"/>
    <w:rsid w:val="00DA5D10"/>
    <w:rsid w:val="00DB5428"/>
    <w:rsid w:val="00DD6688"/>
    <w:rsid w:val="00DD6B54"/>
    <w:rsid w:val="00DE2A0B"/>
    <w:rsid w:val="00DE75AF"/>
    <w:rsid w:val="00DF1268"/>
    <w:rsid w:val="00DF4816"/>
    <w:rsid w:val="00DF57D8"/>
    <w:rsid w:val="00DF7B58"/>
    <w:rsid w:val="00E027E5"/>
    <w:rsid w:val="00E050A6"/>
    <w:rsid w:val="00E11B88"/>
    <w:rsid w:val="00E149A6"/>
    <w:rsid w:val="00E31BF5"/>
    <w:rsid w:val="00E34C3C"/>
    <w:rsid w:val="00E40E06"/>
    <w:rsid w:val="00E44C1D"/>
    <w:rsid w:val="00E5412A"/>
    <w:rsid w:val="00E57C59"/>
    <w:rsid w:val="00E60ADB"/>
    <w:rsid w:val="00E66824"/>
    <w:rsid w:val="00E706D1"/>
    <w:rsid w:val="00E8226B"/>
    <w:rsid w:val="00E82BFD"/>
    <w:rsid w:val="00E90D7F"/>
    <w:rsid w:val="00E92ED1"/>
    <w:rsid w:val="00E93F1E"/>
    <w:rsid w:val="00EB508F"/>
    <w:rsid w:val="00ED0E1A"/>
    <w:rsid w:val="00EE6A6A"/>
    <w:rsid w:val="00F15AB0"/>
    <w:rsid w:val="00F16DF3"/>
    <w:rsid w:val="00F44CB5"/>
    <w:rsid w:val="00F53FC2"/>
    <w:rsid w:val="00F61339"/>
    <w:rsid w:val="00F640B5"/>
    <w:rsid w:val="00F650FD"/>
    <w:rsid w:val="00F65C4D"/>
    <w:rsid w:val="00F7132B"/>
    <w:rsid w:val="00F7175D"/>
    <w:rsid w:val="00F80E25"/>
    <w:rsid w:val="00F87A8C"/>
    <w:rsid w:val="00F919C9"/>
    <w:rsid w:val="00F94A10"/>
    <w:rsid w:val="00FB336F"/>
    <w:rsid w:val="00FB3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21E37"/>
  <w15:docId w15:val="{E68CFEF6-F371-418E-997E-3B029130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31BF5"/>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B5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08F"/>
  </w:style>
  <w:style w:type="paragraph" w:styleId="Footer">
    <w:name w:val="footer"/>
    <w:basedOn w:val="Normal"/>
    <w:link w:val="FooterChar"/>
    <w:uiPriority w:val="99"/>
    <w:unhideWhenUsed/>
    <w:rsid w:val="00EB5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08F"/>
  </w:style>
  <w:style w:type="character" w:customStyle="1" w:styleId="Heading1Char">
    <w:name w:val="Heading 1 Char"/>
    <w:basedOn w:val="DefaultParagraphFont"/>
    <w:link w:val="Heading1"/>
    <w:rsid w:val="00E31BF5"/>
    <w:rPr>
      <w:rFonts w:ascii="Arial" w:eastAsia="Times New Roman" w:hAnsi="Arial" w:cs="Arial"/>
      <w:b/>
      <w:bCs/>
      <w:kern w:val="32"/>
      <w:sz w:val="32"/>
      <w:szCs w:val="32"/>
    </w:rPr>
  </w:style>
  <w:style w:type="table" w:styleId="TableGrid">
    <w:name w:val="Table Grid"/>
    <w:basedOn w:val="TableNormal"/>
    <w:rsid w:val="00E31BF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1BF5"/>
    <w:pPr>
      <w:spacing w:after="0" w:line="240" w:lineRule="auto"/>
    </w:pPr>
  </w:style>
  <w:style w:type="paragraph" w:styleId="BodyText">
    <w:name w:val="Body Text"/>
    <w:basedOn w:val="Normal"/>
    <w:next w:val="Normal"/>
    <w:link w:val="BodyTextChar"/>
    <w:uiPriority w:val="99"/>
    <w:rsid w:val="00E31BF5"/>
    <w:pPr>
      <w:autoSpaceDE w:val="0"/>
      <w:autoSpaceDN w:val="0"/>
      <w:adjustRightInd w:val="0"/>
      <w:spacing w:after="0" w:line="240" w:lineRule="auto"/>
    </w:pPr>
    <w:rPr>
      <w:rFonts w:ascii="Arial" w:eastAsia="Times New Roman" w:hAnsi="Arial" w:cs="Arial"/>
      <w:sz w:val="24"/>
      <w:szCs w:val="24"/>
    </w:rPr>
  </w:style>
  <w:style w:type="character" w:customStyle="1" w:styleId="BodyTextChar">
    <w:name w:val="Body Text Char"/>
    <w:basedOn w:val="DefaultParagraphFont"/>
    <w:link w:val="BodyText"/>
    <w:uiPriority w:val="99"/>
    <w:rsid w:val="00E31BF5"/>
    <w:rPr>
      <w:rFonts w:ascii="Arial" w:eastAsia="Times New Roman" w:hAnsi="Arial" w:cs="Arial"/>
      <w:sz w:val="24"/>
      <w:szCs w:val="24"/>
    </w:rPr>
  </w:style>
  <w:style w:type="character" w:styleId="CommentReference">
    <w:name w:val="annotation reference"/>
    <w:basedOn w:val="DefaultParagraphFont"/>
    <w:uiPriority w:val="99"/>
    <w:semiHidden/>
    <w:unhideWhenUsed/>
    <w:rsid w:val="00DA043D"/>
    <w:rPr>
      <w:sz w:val="16"/>
      <w:szCs w:val="16"/>
    </w:rPr>
  </w:style>
  <w:style w:type="paragraph" w:styleId="CommentText">
    <w:name w:val="annotation text"/>
    <w:basedOn w:val="Normal"/>
    <w:link w:val="CommentTextChar"/>
    <w:uiPriority w:val="99"/>
    <w:semiHidden/>
    <w:unhideWhenUsed/>
    <w:rsid w:val="00DA043D"/>
    <w:pPr>
      <w:spacing w:line="240" w:lineRule="auto"/>
    </w:pPr>
    <w:rPr>
      <w:sz w:val="20"/>
      <w:szCs w:val="20"/>
    </w:rPr>
  </w:style>
  <w:style w:type="character" w:customStyle="1" w:styleId="CommentTextChar">
    <w:name w:val="Comment Text Char"/>
    <w:basedOn w:val="DefaultParagraphFont"/>
    <w:link w:val="CommentText"/>
    <w:uiPriority w:val="99"/>
    <w:semiHidden/>
    <w:rsid w:val="00DA043D"/>
    <w:rPr>
      <w:sz w:val="20"/>
      <w:szCs w:val="20"/>
    </w:rPr>
  </w:style>
  <w:style w:type="paragraph" w:styleId="CommentSubject">
    <w:name w:val="annotation subject"/>
    <w:basedOn w:val="CommentText"/>
    <w:next w:val="CommentText"/>
    <w:link w:val="CommentSubjectChar"/>
    <w:uiPriority w:val="99"/>
    <w:semiHidden/>
    <w:unhideWhenUsed/>
    <w:rsid w:val="00DA043D"/>
    <w:rPr>
      <w:b/>
      <w:bCs/>
    </w:rPr>
  </w:style>
  <w:style w:type="character" w:customStyle="1" w:styleId="CommentSubjectChar">
    <w:name w:val="Comment Subject Char"/>
    <w:basedOn w:val="CommentTextChar"/>
    <w:link w:val="CommentSubject"/>
    <w:uiPriority w:val="99"/>
    <w:semiHidden/>
    <w:rsid w:val="00DA043D"/>
    <w:rPr>
      <w:b/>
      <w:bCs/>
      <w:sz w:val="20"/>
      <w:szCs w:val="20"/>
    </w:rPr>
  </w:style>
  <w:style w:type="paragraph" w:styleId="BalloonText">
    <w:name w:val="Balloon Text"/>
    <w:basedOn w:val="Normal"/>
    <w:link w:val="BalloonTextChar"/>
    <w:uiPriority w:val="99"/>
    <w:semiHidden/>
    <w:unhideWhenUsed/>
    <w:rsid w:val="00DA0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43D"/>
    <w:rPr>
      <w:rFonts w:ascii="Tahoma" w:hAnsi="Tahoma" w:cs="Tahoma"/>
      <w:sz w:val="16"/>
      <w:szCs w:val="16"/>
    </w:rPr>
  </w:style>
  <w:style w:type="paragraph" w:styleId="ListParagraph">
    <w:name w:val="List Paragraph"/>
    <w:basedOn w:val="Normal"/>
    <w:uiPriority w:val="34"/>
    <w:qFormat/>
    <w:rsid w:val="00B21719"/>
    <w:pPr>
      <w:ind w:left="720"/>
      <w:contextualSpacing/>
    </w:pPr>
  </w:style>
  <w:style w:type="character" w:customStyle="1" w:styleId="pslongeditbox">
    <w:name w:val="pslongeditbox"/>
    <w:basedOn w:val="DefaultParagraphFont"/>
    <w:rsid w:val="00B528C5"/>
  </w:style>
  <w:style w:type="paragraph" w:customStyle="1" w:styleId="Default">
    <w:name w:val="Default"/>
    <w:rsid w:val="000121A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66622">
      <w:bodyDiv w:val="1"/>
      <w:marLeft w:val="0"/>
      <w:marRight w:val="0"/>
      <w:marTop w:val="0"/>
      <w:marBottom w:val="0"/>
      <w:divBdr>
        <w:top w:val="none" w:sz="0" w:space="0" w:color="auto"/>
        <w:left w:val="none" w:sz="0" w:space="0" w:color="auto"/>
        <w:bottom w:val="none" w:sz="0" w:space="0" w:color="auto"/>
        <w:right w:val="none" w:sz="0" w:space="0" w:color="auto"/>
      </w:divBdr>
      <w:divsChild>
        <w:div w:id="1289774106">
          <w:marLeft w:val="274"/>
          <w:marRight w:val="0"/>
          <w:marTop w:val="0"/>
          <w:marBottom w:val="0"/>
          <w:divBdr>
            <w:top w:val="none" w:sz="0" w:space="0" w:color="auto"/>
            <w:left w:val="none" w:sz="0" w:space="0" w:color="auto"/>
            <w:bottom w:val="none" w:sz="0" w:space="0" w:color="auto"/>
            <w:right w:val="none" w:sz="0" w:space="0" w:color="auto"/>
          </w:divBdr>
        </w:div>
        <w:div w:id="2053459517">
          <w:marLeft w:val="274"/>
          <w:marRight w:val="0"/>
          <w:marTop w:val="0"/>
          <w:marBottom w:val="0"/>
          <w:divBdr>
            <w:top w:val="none" w:sz="0" w:space="0" w:color="auto"/>
            <w:left w:val="none" w:sz="0" w:space="0" w:color="auto"/>
            <w:bottom w:val="none" w:sz="0" w:space="0" w:color="auto"/>
            <w:right w:val="none" w:sz="0" w:space="0" w:color="auto"/>
          </w:divBdr>
        </w:div>
      </w:divsChild>
    </w:div>
    <w:div w:id="204415138">
      <w:bodyDiv w:val="1"/>
      <w:marLeft w:val="0"/>
      <w:marRight w:val="0"/>
      <w:marTop w:val="0"/>
      <w:marBottom w:val="0"/>
      <w:divBdr>
        <w:top w:val="none" w:sz="0" w:space="0" w:color="auto"/>
        <w:left w:val="none" w:sz="0" w:space="0" w:color="auto"/>
        <w:bottom w:val="none" w:sz="0" w:space="0" w:color="auto"/>
        <w:right w:val="none" w:sz="0" w:space="0" w:color="auto"/>
      </w:divBdr>
    </w:div>
    <w:div w:id="275017189">
      <w:bodyDiv w:val="1"/>
      <w:marLeft w:val="0"/>
      <w:marRight w:val="0"/>
      <w:marTop w:val="0"/>
      <w:marBottom w:val="0"/>
      <w:divBdr>
        <w:top w:val="none" w:sz="0" w:space="0" w:color="auto"/>
        <w:left w:val="none" w:sz="0" w:space="0" w:color="auto"/>
        <w:bottom w:val="none" w:sz="0" w:space="0" w:color="auto"/>
        <w:right w:val="none" w:sz="0" w:space="0" w:color="auto"/>
      </w:divBdr>
    </w:div>
    <w:div w:id="396130947">
      <w:bodyDiv w:val="1"/>
      <w:marLeft w:val="0"/>
      <w:marRight w:val="0"/>
      <w:marTop w:val="0"/>
      <w:marBottom w:val="0"/>
      <w:divBdr>
        <w:top w:val="none" w:sz="0" w:space="0" w:color="auto"/>
        <w:left w:val="none" w:sz="0" w:space="0" w:color="auto"/>
        <w:bottom w:val="none" w:sz="0" w:space="0" w:color="auto"/>
        <w:right w:val="none" w:sz="0" w:space="0" w:color="auto"/>
      </w:divBdr>
    </w:div>
    <w:div w:id="540747365">
      <w:bodyDiv w:val="1"/>
      <w:marLeft w:val="0"/>
      <w:marRight w:val="0"/>
      <w:marTop w:val="0"/>
      <w:marBottom w:val="0"/>
      <w:divBdr>
        <w:top w:val="none" w:sz="0" w:space="0" w:color="auto"/>
        <w:left w:val="none" w:sz="0" w:space="0" w:color="auto"/>
        <w:bottom w:val="none" w:sz="0" w:space="0" w:color="auto"/>
        <w:right w:val="none" w:sz="0" w:space="0" w:color="auto"/>
      </w:divBdr>
    </w:div>
    <w:div w:id="722601573">
      <w:bodyDiv w:val="1"/>
      <w:marLeft w:val="0"/>
      <w:marRight w:val="0"/>
      <w:marTop w:val="0"/>
      <w:marBottom w:val="0"/>
      <w:divBdr>
        <w:top w:val="none" w:sz="0" w:space="0" w:color="auto"/>
        <w:left w:val="none" w:sz="0" w:space="0" w:color="auto"/>
        <w:bottom w:val="none" w:sz="0" w:space="0" w:color="auto"/>
        <w:right w:val="none" w:sz="0" w:space="0" w:color="auto"/>
      </w:divBdr>
    </w:div>
    <w:div w:id="722797242">
      <w:bodyDiv w:val="1"/>
      <w:marLeft w:val="0"/>
      <w:marRight w:val="0"/>
      <w:marTop w:val="0"/>
      <w:marBottom w:val="0"/>
      <w:divBdr>
        <w:top w:val="none" w:sz="0" w:space="0" w:color="auto"/>
        <w:left w:val="none" w:sz="0" w:space="0" w:color="auto"/>
        <w:bottom w:val="none" w:sz="0" w:space="0" w:color="auto"/>
        <w:right w:val="none" w:sz="0" w:space="0" w:color="auto"/>
      </w:divBdr>
    </w:div>
    <w:div w:id="1141508378">
      <w:bodyDiv w:val="1"/>
      <w:marLeft w:val="0"/>
      <w:marRight w:val="0"/>
      <w:marTop w:val="0"/>
      <w:marBottom w:val="0"/>
      <w:divBdr>
        <w:top w:val="none" w:sz="0" w:space="0" w:color="auto"/>
        <w:left w:val="none" w:sz="0" w:space="0" w:color="auto"/>
        <w:bottom w:val="none" w:sz="0" w:space="0" w:color="auto"/>
        <w:right w:val="none" w:sz="0" w:space="0" w:color="auto"/>
      </w:divBdr>
      <w:divsChild>
        <w:div w:id="2101174894">
          <w:marLeft w:val="274"/>
          <w:marRight w:val="0"/>
          <w:marTop w:val="0"/>
          <w:marBottom w:val="0"/>
          <w:divBdr>
            <w:top w:val="none" w:sz="0" w:space="0" w:color="auto"/>
            <w:left w:val="none" w:sz="0" w:space="0" w:color="auto"/>
            <w:bottom w:val="none" w:sz="0" w:space="0" w:color="auto"/>
            <w:right w:val="none" w:sz="0" w:space="0" w:color="auto"/>
          </w:divBdr>
        </w:div>
      </w:divsChild>
    </w:div>
    <w:div w:id="1151481541">
      <w:bodyDiv w:val="1"/>
      <w:marLeft w:val="0"/>
      <w:marRight w:val="0"/>
      <w:marTop w:val="0"/>
      <w:marBottom w:val="0"/>
      <w:divBdr>
        <w:top w:val="none" w:sz="0" w:space="0" w:color="auto"/>
        <w:left w:val="none" w:sz="0" w:space="0" w:color="auto"/>
        <w:bottom w:val="none" w:sz="0" w:space="0" w:color="auto"/>
        <w:right w:val="none" w:sz="0" w:space="0" w:color="auto"/>
      </w:divBdr>
    </w:div>
    <w:div w:id="1212764224">
      <w:bodyDiv w:val="1"/>
      <w:marLeft w:val="0"/>
      <w:marRight w:val="0"/>
      <w:marTop w:val="0"/>
      <w:marBottom w:val="0"/>
      <w:divBdr>
        <w:top w:val="none" w:sz="0" w:space="0" w:color="auto"/>
        <w:left w:val="none" w:sz="0" w:space="0" w:color="auto"/>
        <w:bottom w:val="none" w:sz="0" w:space="0" w:color="auto"/>
        <w:right w:val="none" w:sz="0" w:space="0" w:color="auto"/>
      </w:divBdr>
      <w:divsChild>
        <w:div w:id="1089885651">
          <w:marLeft w:val="274"/>
          <w:marRight w:val="0"/>
          <w:marTop w:val="0"/>
          <w:marBottom w:val="60"/>
          <w:divBdr>
            <w:top w:val="none" w:sz="0" w:space="0" w:color="auto"/>
            <w:left w:val="none" w:sz="0" w:space="0" w:color="auto"/>
            <w:bottom w:val="none" w:sz="0" w:space="0" w:color="auto"/>
            <w:right w:val="none" w:sz="0" w:space="0" w:color="auto"/>
          </w:divBdr>
        </w:div>
        <w:div w:id="2062046995">
          <w:marLeft w:val="274"/>
          <w:marRight w:val="0"/>
          <w:marTop w:val="0"/>
          <w:marBottom w:val="60"/>
          <w:divBdr>
            <w:top w:val="none" w:sz="0" w:space="0" w:color="auto"/>
            <w:left w:val="none" w:sz="0" w:space="0" w:color="auto"/>
            <w:bottom w:val="none" w:sz="0" w:space="0" w:color="auto"/>
            <w:right w:val="none" w:sz="0" w:space="0" w:color="auto"/>
          </w:divBdr>
        </w:div>
        <w:div w:id="1337146014">
          <w:marLeft w:val="274"/>
          <w:marRight w:val="0"/>
          <w:marTop w:val="0"/>
          <w:marBottom w:val="60"/>
          <w:divBdr>
            <w:top w:val="none" w:sz="0" w:space="0" w:color="auto"/>
            <w:left w:val="none" w:sz="0" w:space="0" w:color="auto"/>
            <w:bottom w:val="none" w:sz="0" w:space="0" w:color="auto"/>
            <w:right w:val="none" w:sz="0" w:space="0" w:color="auto"/>
          </w:divBdr>
        </w:div>
      </w:divsChild>
    </w:div>
    <w:div w:id="1232616758">
      <w:bodyDiv w:val="1"/>
      <w:marLeft w:val="0"/>
      <w:marRight w:val="0"/>
      <w:marTop w:val="0"/>
      <w:marBottom w:val="0"/>
      <w:divBdr>
        <w:top w:val="none" w:sz="0" w:space="0" w:color="auto"/>
        <w:left w:val="none" w:sz="0" w:space="0" w:color="auto"/>
        <w:bottom w:val="none" w:sz="0" w:space="0" w:color="auto"/>
        <w:right w:val="none" w:sz="0" w:space="0" w:color="auto"/>
      </w:divBdr>
    </w:div>
    <w:div w:id="1245380686">
      <w:bodyDiv w:val="1"/>
      <w:marLeft w:val="0"/>
      <w:marRight w:val="0"/>
      <w:marTop w:val="0"/>
      <w:marBottom w:val="0"/>
      <w:divBdr>
        <w:top w:val="none" w:sz="0" w:space="0" w:color="auto"/>
        <w:left w:val="none" w:sz="0" w:space="0" w:color="auto"/>
        <w:bottom w:val="none" w:sz="0" w:space="0" w:color="auto"/>
        <w:right w:val="none" w:sz="0" w:space="0" w:color="auto"/>
      </w:divBdr>
    </w:div>
    <w:div w:id="1286497992">
      <w:bodyDiv w:val="1"/>
      <w:marLeft w:val="0"/>
      <w:marRight w:val="0"/>
      <w:marTop w:val="0"/>
      <w:marBottom w:val="0"/>
      <w:divBdr>
        <w:top w:val="none" w:sz="0" w:space="0" w:color="auto"/>
        <w:left w:val="none" w:sz="0" w:space="0" w:color="auto"/>
        <w:bottom w:val="none" w:sz="0" w:space="0" w:color="auto"/>
        <w:right w:val="none" w:sz="0" w:space="0" w:color="auto"/>
      </w:divBdr>
    </w:div>
    <w:div w:id="1313675822">
      <w:bodyDiv w:val="1"/>
      <w:marLeft w:val="0"/>
      <w:marRight w:val="0"/>
      <w:marTop w:val="0"/>
      <w:marBottom w:val="0"/>
      <w:divBdr>
        <w:top w:val="none" w:sz="0" w:space="0" w:color="auto"/>
        <w:left w:val="none" w:sz="0" w:space="0" w:color="auto"/>
        <w:bottom w:val="none" w:sz="0" w:space="0" w:color="auto"/>
        <w:right w:val="none" w:sz="0" w:space="0" w:color="auto"/>
      </w:divBdr>
    </w:div>
    <w:div w:id="1368992707">
      <w:bodyDiv w:val="1"/>
      <w:marLeft w:val="0"/>
      <w:marRight w:val="0"/>
      <w:marTop w:val="0"/>
      <w:marBottom w:val="0"/>
      <w:divBdr>
        <w:top w:val="none" w:sz="0" w:space="0" w:color="auto"/>
        <w:left w:val="none" w:sz="0" w:space="0" w:color="auto"/>
        <w:bottom w:val="none" w:sz="0" w:space="0" w:color="auto"/>
        <w:right w:val="none" w:sz="0" w:space="0" w:color="auto"/>
      </w:divBdr>
    </w:div>
    <w:div w:id="1472599460">
      <w:bodyDiv w:val="1"/>
      <w:marLeft w:val="0"/>
      <w:marRight w:val="0"/>
      <w:marTop w:val="0"/>
      <w:marBottom w:val="0"/>
      <w:divBdr>
        <w:top w:val="none" w:sz="0" w:space="0" w:color="auto"/>
        <w:left w:val="none" w:sz="0" w:space="0" w:color="auto"/>
        <w:bottom w:val="none" w:sz="0" w:space="0" w:color="auto"/>
        <w:right w:val="none" w:sz="0" w:space="0" w:color="auto"/>
      </w:divBdr>
    </w:div>
    <w:div w:id="1627538312">
      <w:bodyDiv w:val="1"/>
      <w:marLeft w:val="0"/>
      <w:marRight w:val="0"/>
      <w:marTop w:val="0"/>
      <w:marBottom w:val="0"/>
      <w:divBdr>
        <w:top w:val="none" w:sz="0" w:space="0" w:color="auto"/>
        <w:left w:val="none" w:sz="0" w:space="0" w:color="auto"/>
        <w:bottom w:val="none" w:sz="0" w:space="0" w:color="auto"/>
        <w:right w:val="none" w:sz="0" w:space="0" w:color="auto"/>
      </w:divBdr>
    </w:div>
    <w:div w:id="1773551493">
      <w:bodyDiv w:val="1"/>
      <w:marLeft w:val="0"/>
      <w:marRight w:val="0"/>
      <w:marTop w:val="0"/>
      <w:marBottom w:val="0"/>
      <w:divBdr>
        <w:top w:val="none" w:sz="0" w:space="0" w:color="auto"/>
        <w:left w:val="none" w:sz="0" w:space="0" w:color="auto"/>
        <w:bottom w:val="none" w:sz="0" w:space="0" w:color="auto"/>
        <w:right w:val="none" w:sz="0" w:space="0" w:color="auto"/>
      </w:divBdr>
    </w:div>
    <w:div w:id="1829246711">
      <w:bodyDiv w:val="1"/>
      <w:marLeft w:val="0"/>
      <w:marRight w:val="0"/>
      <w:marTop w:val="0"/>
      <w:marBottom w:val="0"/>
      <w:divBdr>
        <w:top w:val="none" w:sz="0" w:space="0" w:color="auto"/>
        <w:left w:val="none" w:sz="0" w:space="0" w:color="auto"/>
        <w:bottom w:val="none" w:sz="0" w:space="0" w:color="auto"/>
        <w:right w:val="none" w:sz="0" w:space="0" w:color="auto"/>
      </w:divBdr>
      <w:divsChild>
        <w:div w:id="657658242">
          <w:marLeft w:val="274"/>
          <w:marRight w:val="0"/>
          <w:marTop w:val="0"/>
          <w:marBottom w:val="0"/>
          <w:divBdr>
            <w:top w:val="none" w:sz="0" w:space="0" w:color="auto"/>
            <w:left w:val="none" w:sz="0" w:space="0" w:color="auto"/>
            <w:bottom w:val="none" w:sz="0" w:space="0" w:color="auto"/>
            <w:right w:val="none" w:sz="0" w:space="0" w:color="auto"/>
          </w:divBdr>
        </w:div>
        <w:div w:id="1532957456">
          <w:marLeft w:val="274"/>
          <w:marRight w:val="0"/>
          <w:marTop w:val="0"/>
          <w:marBottom w:val="0"/>
          <w:divBdr>
            <w:top w:val="none" w:sz="0" w:space="0" w:color="auto"/>
            <w:left w:val="none" w:sz="0" w:space="0" w:color="auto"/>
            <w:bottom w:val="none" w:sz="0" w:space="0" w:color="auto"/>
            <w:right w:val="none" w:sz="0" w:space="0" w:color="auto"/>
          </w:divBdr>
        </w:div>
        <w:div w:id="945767146">
          <w:marLeft w:val="274"/>
          <w:marRight w:val="0"/>
          <w:marTop w:val="0"/>
          <w:marBottom w:val="0"/>
          <w:divBdr>
            <w:top w:val="none" w:sz="0" w:space="0" w:color="auto"/>
            <w:left w:val="none" w:sz="0" w:space="0" w:color="auto"/>
            <w:bottom w:val="none" w:sz="0" w:space="0" w:color="auto"/>
            <w:right w:val="none" w:sz="0" w:space="0" w:color="auto"/>
          </w:divBdr>
        </w:div>
        <w:div w:id="1600913968">
          <w:marLeft w:val="274"/>
          <w:marRight w:val="0"/>
          <w:marTop w:val="0"/>
          <w:marBottom w:val="0"/>
          <w:divBdr>
            <w:top w:val="none" w:sz="0" w:space="0" w:color="auto"/>
            <w:left w:val="none" w:sz="0" w:space="0" w:color="auto"/>
            <w:bottom w:val="none" w:sz="0" w:space="0" w:color="auto"/>
            <w:right w:val="none" w:sz="0" w:space="0" w:color="auto"/>
          </w:divBdr>
        </w:div>
        <w:div w:id="1300116157">
          <w:marLeft w:val="274"/>
          <w:marRight w:val="0"/>
          <w:marTop w:val="0"/>
          <w:marBottom w:val="0"/>
          <w:divBdr>
            <w:top w:val="none" w:sz="0" w:space="0" w:color="auto"/>
            <w:left w:val="none" w:sz="0" w:space="0" w:color="auto"/>
            <w:bottom w:val="none" w:sz="0" w:space="0" w:color="auto"/>
            <w:right w:val="none" w:sz="0" w:space="0" w:color="auto"/>
          </w:divBdr>
        </w:div>
        <w:div w:id="782571786">
          <w:marLeft w:val="274"/>
          <w:marRight w:val="0"/>
          <w:marTop w:val="0"/>
          <w:marBottom w:val="0"/>
          <w:divBdr>
            <w:top w:val="none" w:sz="0" w:space="0" w:color="auto"/>
            <w:left w:val="none" w:sz="0" w:space="0" w:color="auto"/>
            <w:bottom w:val="none" w:sz="0" w:space="0" w:color="auto"/>
            <w:right w:val="none" w:sz="0" w:space="0" w:color="auto"/>
          </w:divBdr>
        </w:div>
        <w:div w:id="1200893254">
          <w:marLeft w:val="274"/>
          <w:marRight w:val="0"/>
          <w:marTop w:val="0"/>
          <w:marBottom w:val="0"/>
          <w:divBdr>
            <w:top w:val="none" w:sz="0" w:space="0" w:color="auto"/>
            <w:left w:val="none" w:sz="0" w:space="0" w:color="auto"/>
            <w:bottom w:val="none" w:sz="0" w:space="0" w:color="auto"/>
            <w:right w:val="none" w:sz="0" w:space="0" w:color="auto"/>
          </w:divBdr>
        </w:div>
      </w:divsChild>
    </w:div>
    <w:div w:id="209223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oleObject" Target="embeddings/oleObject7.bin"/><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2973B7F0B6A74F9CDF9BB0E0727611" ma:contentTypeVersion="0" ma:contentTypeDescription="Create a new document." ma:contentTypeScope="" ma:versionID="281142c929325bd14d38e4959501cd3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A7BF8-62E7-4C29-9CCB-6227F08EABF2}">
  <ds:schemaRefs>
    <ds:schemaRef ds:uri="http://schemas.microsoft.com/sharepoint/v3/contenttype/forms"/>
  </ds:schemaRefs>
</ds:datastoreItem>
</file>

<file path=customXml/itemProps2.xml><?xml version="1.0" encoding="utf-8"?>
<ds:datastoreItem xmlns:ds="http://schemas.openxmlformats.org/officeDocument/2006/customXml" ds:itemID="{95BF6D0C-6F8B-4F94-86A5-54DBC0F09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4303EE-3281-4652-966B-FA2662AA9BA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8B6AF1-580F-45D3-8831-DFBD0C78B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8</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Narayanan, Archana (Cognizant-HR)</dc:creator>
  <cp:lastModifiedBy>Dara, Bhaskar (Cognizant)</cp:lastModifiedBy>
  <cp:revision>115</cp:revision>
  <dcterms:created xsi:type="dcterms:W3CDTF">2019-07-12T17:46:00Z</dcterms:created>
  <dcterms:modified xsi:type="dcterms:W3CDTF">2020-08-05T10:40:00Z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0x010100D32973B7F0B6A74F9CDF9BB0E0727611</vt:lpwstr>
  </property>
</Properties>
</file>