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60"/>
        <w:jc w:val="center"/>
      </w:pPr>
      <w:r>
        <w:rPr>
          <w:rFonts w:ascii="Arial" w:cs="Arial" w:eastAsia="Arial" w:hAnsi="Arial"/>
          <w:b/>
          <w:bCs/>
          <w:color w:val="1F3864"/>
          <w:sz w:val="56"/>
          <w:szCs w:val="56"/>
        </w:rPr>
        <w:t xml:space="preserve">DATABASE MANAGEMENT SYSTEMS</w:t>
      </w:r>
    </w:p>
    <w:p>
      <w:pPr>
        <w:spacing w:after="300"/>
        <w:jc w:val="center"/>
      </w:pPr>
      <w:r>
        <w:rPr>
          <w:rFonts w:ascii="Arial" w:cs="Arial" w:eastAsia="Arial" w:hAnsi="Arial"/>
          <w:color w:val="2E75B6"/>
          <w:sz w:val="32"/>
          <w:szCs w:val="32"/>
        </w:rPr>
        <w:t xml:space="preserve">Complete Study Material</w:t>
      </w:r>
    </w:p>
    <w:p>
      <w:pPr>
        <w:pBdr>
          <w:top w:val="single" w:color="2E75B6" w:sz="12" w:space="8"/>
          <w:bottom w:val="single" w:color="2E75B6" w:sz="12" w:space="8"/>
        </w:pBdr>
        <w:spacing w:after="40"/>
        <w:jc w:val="center"/>
      </w:pPr>
      <w:r>
        <w:rPr>
          <w:rFonts w:ascii="Arial" w:cs="Arial" w:eastAsia="Arial" w:hAnsi="Arial"/>
          <w:color w:val="404040"/>
          <w:sz w:val="22"/>
          <w:szCs w:val="22"/>
        </w:rPr>
        <w:t xml:space="preserve">Explanations  •  Examples  •  Diagrams  •  Exam-Focused Notes</w:t>
      </w:r>
    </w:p>
    <w:p>
      <w:pPr>
        <w:spacing w:before="500"/>
      </w:pPr>
      <w:r>
        <w:t xml:space="preserve"/>
      </w:r>
    </w:p>
    <w:p>
      <w:pPr>
        <w:spacing w:after="80"/>
        <w:jc w:val="center"/>
      </w:pPr>
      <w:r>
        <w:rPr>
          <w:rFonts w:ascii="Arial" w:cs="Arial" w:eastAsia="Arial" w:hAnsi="Arial"/>
          <w:i/>
          <w:iCs/>
          <w:color w:val="595959"/>
          <w:sz w:val="22"/>
          <w:szCs w:val="22"/>
        </w:rPr>
        <w:t xml:space="preserve">Covers all 7 modules from the suggestion list</w:t>
      </w:r>
    </w:p>
    <w:p>
      <w:pPr>
        <w:spacing w:after="30"/>
        <w:jc w:val="center"/>
      </w:pPr>
      <w:r>
        <w:rPr>
          <w:rFonts w:ascii="Arial" w:cs="Arial" w:eastAsia="Arial" w:hAnsi="Arial"/>
          <w:b w:val="false"/>
          <w:bCs w:val="false"/>
          <w:color w:val="1F3864"/>
          <w:sz w:val="22"/>
          <w:szCs w:val="22"/>
        </w:rPr>
        <w:t xml:space="preserve">M1  Introduction to DBMS</w:t>
      </w:r>
    </w:p>
    <w:p>
      <w:pPr>
        <w:spacing w:after="30"/>
        <w:jc w:val="center"/>
      </w:pPr>
      <w:r>
        <w:rPr>
          <w:rFonts w:ascii="Arial" w:cs="Arial" w:eastAsia="Arial" w:hAnsi="Arial"/>
          <w:b w:val="false"/>
          <w:bCs w:val="false"/>
          <w:color w:val="1F3864"/>
          <w:sz w:val="22"/>
          <w:szCs w:val="22"/>
        </w:rPr>
        <w:t xml:space="preserve">M2  ER Model  ★</w:t>
      </w:r>
    </w:p>
    <w:p>
      <w:pPr>
        <w:spacing w:after="30"/>
        <w:jc w:val="center"/>
      </w:pPr>
      <w:r>
        <w:rPr>
          <w:rFonts w:ascii="Arial" w:cs="Arial" w:eastAsia="Arial" w:hAnsi="Arial"/>
          <w:b w:val="false"/>
          <w:bCs w:val="false"/>
          <w:color w:val="1F3864"/>
          <w:sz w:val="22"/>
          <w:szCs w:val="22"/>
        </w:rPr>
        <w:t xml:space="preserve">M3  Relational Algebra  ★</w:t>
      </w:r>
    </w:p>
    <w:p>
      <w:pPr>
        <w:spacing w:after="30"/>
        <w:jc w:val="center"/>
      </w:pPr>
      <w:r>
        <w:rPr>
          <w:rFonts w:ascii="Arial" w:cs="Arial" w:eastAsia="Arial" w:hAnsi="Arial"/>
          <w:b/>
          <w:bCs/>
          <w:color w:val="1F3864"/>
          <w:sz w:val="22"/>
          <w:szCs w:val="22"/>
        </w:rPr>
        <w:t xml:space="preserve">M4  SQL  ★★</w:t>
      </w:r>
    </w:p>
    <w:p>
      <w:pPr>
        <w:spacing w:after="30"/>
        <w:jc w:val="center"/>
      </w:pPr>
      <w:r>
        <w:rPr>
          <w:rFonts w:ascii="Arial" w:cs="Arial" w:eastAsia="Arial" w:hAnsi="Arial"/>
          <w:b/>
          <w:bCs/>
          <w:color w:val="1F3864"/>
          <w:sz w:val="22"/>
          <w:szCs w:val="22"/>
        </w:rPr>
        <w:t xml:space="preserve">M5  Normalization &amp; Functional Dependency  ★★</w:t>
      </w:r>
    </w:p>
    <w:p>
      <w:pPr>
        <w:spacing w:after="30"/>
        <w:jc w:val="center"/>
      </w:pPr>
      <w:r>
        <w:rPr>
          <w:rFonts w:ascii="Arial" w:cs="Arial" w:eastAsia="Arial" w:hAnsi="Arial"/>
          <w:b w:val="false"/>
          <w:bCs w:val="false"/>
          <w:color w:val="1F3864"/>
          <w:sz w:val="22"/>
          <w:szCs w:val="22"/>
        </w:rPr>
        <w:t xml:space="preserve">M6  Indexing &amp; Hashing  ★</w:t>
      </w:r>
    </w:p>
    <w:p>
      <w:pPr>
        <w:spacing w:after="30"/>
        <w:jc w:val="center"/>
      </w:pPr>
      <w:r>
        <w:rPr>
          <w:rFonts w:ascii="Arial" w:cs="Arial" w:eastAsia="Arial" w:hAnsi="Arial"/>
          <w:b w:val="false"/>
          <w:bCs w:val="false"/>
          <w:color w:val="1F3864"/>
          <w:sz w:val="22"/>
          <w:szCs w:val="22"/>
        </w:rPr>
        <w:t xml:space="preserve">M7  Transaction Management  ★</w:t>
      </w:r>
    </w:p>
    <w:p>
      <w:pPr>
        <w:spacing w:after="30"/>
        <w:jc w:val="center"/>
      </w:pPr>
      <w:r>
        <w:rPr>
          <w:rFonts w:ascii="Arial" w:cs="Arial" w:eastAsia="Arial" w:hAnsi="Arial"/>
          <w:b w:val="false"/>
          <w:bCs w:val="false"/>
          <w:color w:val="1F3864"/>
          <w:sz w:val="22"/>
          <w:szCs w:val="22"/>
        </w:rPr>
        <w:t xml:space="preserve">✦   Most Important Short Notes</w:t>
      </w:r>
    </w:p>
    <w:p>
      <w:pPr>
        <w:spacing w:before="600"/>
      </w:pPr>
      <w:r>
        <w:t xml:space="preserve"/>
      </w:r>
    </w:p>
    <w:p>
      <w:pPr>
        <w:jc w:val="center"/>
      </w:pPr>
      <w:r>
        <w:rPr>
          <w:rFonts w:ascii="Arial" w:cs="Arial" w:eastAsia="Arial" w:hAnsi="Arial"/>
          <w:color w:val="808080"/>
          <w:sz w:val="18"/>
          <w:szCs w:val="18"/>
        </w:rPr>
        <w:t xml:space="preserve">★ Very Important     ★★ Most Important</w:t>
      </w:r>
    </w:p>
    <w:p>
      <w:r>
        <w:rPr>
          <w:rFonts w:ascii="Arial" w:cs="Arial" w:eastAsia="Arial" w:hAnsi="Arial"/>
        </w:rPr>
        <w:t xml:space="preserve"/>
      </w:r>
    </w:p>
    <w:p>
      <w:pPr>
        <w:sectPr>
          <w:pgSz w:w="12240" w:h="15840" w:orient="portrait"/>
          <w:pgMar w:top="1440" w:right="1440" w:bottom="1440" w:left="1440" w:header="708" w:footer="708" w:gutter="0"/>
          <w:pgNumType/>
          <w:docGrid w:linePitch="360"/>
        </w:sectPr>
      </w:pPr>
    </w:p>
    <w:p>
      <w:pPr>
        <w:pageBreakBefore/>
      </w:pPr>
      <w:r>
        <w:rPr>
          <w:rFonts w:ascii="Arial" w:cs="Arial" w:eastAsia="Arial" w:hAnsi="Arial"/>
        </w:rPr>
        <w:t xml:space="preserve"/>
      </w:r>
    </w:p>
    <w:p>
      <w:pPr>
        <w:pBdr>
          <w:bottom w:val="single" w:color="2E75B6" w:sz="12" w:space="6"/>
        </w:pBdr>
        <w:spacing w:after="160"/>
      </w:pPr>
      <w:r>
        <w:rPr>
          <w:rFonts w:ascii="Arial" w:cs="Arial" w:eastAsia="Arial" w:hAnsi="Arial"/>
          <w:b/>
          <w:bCs/>
          <w:color w:val="1F3864"/>
          <w:sz w:val="36"/>
          <w:szCs w:val="36"/>
        </w:rPr>
        <w:t xml:space="preserve">Table of Contents</w:t>
      </w:r>
    </w:p>
    <w:p>
      <w:pPr>
        <w:tabs>
          <w:tab w:val="right" w:pos="9360" w:leader="dot"/>
        </w:tabs>
        <w:spacing w:after="30" w:before="140"/>
      </w:pPr>
      <w:r>
        <w:rPr>
          <w:rFonts w:ascii="Arial" w:cs="Arial" w:eastAsia="Arial" w:hAnsi="Arial"/>
          <w:b/>
          <w:bCs/>
          <w:color w:val="1F3864"/>
          <w:sz w:val="22"/>
          <w:szCs w:val="22"/>
        </w:rPr>
        <w:t xml:space="preserve">M1   Introduction to DBMS</w:t>
      </w:r>
      <w:r>
        <w:rPr>
          <w:rFonts w:ascii="Arial" w:cs="Arial" w:eastAsia="Arial" w:hAnsi="Arial"/>
          <w:b/>
          <w:bCs/>
          <w:color w:val="1F3864"/>
          <w:sz w:val="22"/>
          <w:szCs w:val="22"/>
        </w:rPr>
        <w:t xml:space="preserve">	3</w:t>
      </w:r>
    </w:p>
    <w:p>
      <w:pPr>
        <w:tabs>
          <w:tab w:val="right" w:pos="9360" w:leader="dot"/>
        </w:tabs>
        <w:spacing w:after="10"/>
        <w:ind w:left="480"/>
      </w:pPr>
      <w:r>
        <w:rPr>
          <w:rFonts w:ascii="Arial" w:cs="Arial" w:eastAsia="Arial" w:hAnsi="Arial"/>
          <w:color w:val="404040"/>
          <w:sz w:val="20"/>
          <w:szCs w:val="20"/>
        </w:rPr>
        <w:t xml:space="preserve">1.1  What is a DBMS?</w:t>
      </w:r>
      <w:r>
        <w:rPr>
          <w:rFonts w:ascii="Arial" w:cs="Arial" w:eastAsia="Arial" w:hAnsi="Arial"/>
          <w:color w:val="404040"/>
          <w:sz w:val="20"/>
          <w:szCs w:val="20"/>
        </w:rPr>
        <w:t xml:space="preserve">	3</w:t>
      </w:r>
    </w:p>
    <w:p>
      <w:pPr>
        <w:tabs>
          <w:tab w:val="right" w:pos="9360" w:leader="dot"/>
        </w:tabs>
        <w:spacing w:after="10"/>
        <w:ind w:left="480"/>
      </w:pPr>
      <w:r>
        <w:rPr>
          <w:rFonts w:ascii="Arial" w:cs="Arial" w:eastAsia="Arial" w:hAnsi="Arial"/>
          <w:color w:val="404040"/>
          <w:sz w:val="20"/>
          <w:szCs w:val="20"/>
        </w:rPr>
        <w:t xml:space="preserve">1.2  Advantages of DBMS</w:t>
      </w:r>
      <w:r>
        <w:rPr>
          <w:rFonts w:ascii="Arial" w:cs="Arial" w:eastAsia="Arial" w:hAnsi="Arial"/>
          <w:color w:val="404040"/>
          <w:sz w:val="20"/>
          <w:szCs w:val="20"/>
        </w:rPr>
        <w:t xml:space="preserve">	3</w:t>
      </w:r>
    </w:p>
    <w:p>
      <w:pPr>
        <w:tabs>
          <w:tab w:val="right" w:pos="9360" w:leader="dot"/>
        </w:tabs>
        <w:spacing w:after="10"/>
        <w:ind w:left="480"/>
      </w:pPr>
      <w:r>
        <w:rPr>
          <w:rFonts w:ascii="Arial" w:cs="Arial" w:eastAsia="Arial" w:hAnsi="Arial"/>
          <w:color w:val="404040"/>
          <w:sz w:val="20"/>
          <w:szCs w:val="20"/>
        </w:rPr>
        <w:t xml:space="preserve">1.3  DBMS vs File System</w:t>
      </w:r>
      <w:r>
        <w:rPr>
          <w:rFonts w:ascii="Arial" w:cs="Arial" w:eastAsia="Arial" w:hAnsi="Arial"/>
          <w:color w:val="404040"/>
          <w:sz w:val="20"/>
          <w:szCs w:val="20"/>
        </w:rPr>
        <w:t xml:space="preserve">	3</w:t>
      </w:r>
    </w:p>
    <w:p>
      <w:pPr>
        <w:tabs>
          <w:tab w:val="right" w:pos="9360" w:leader="dot"/>
        </w:tabs>
        <w:spacing w:after="10"/>
        <w:ind w:left="480"/>
      </w:pPr>
      <w:r>
        <w:rPr>
          <w:rFonts w:ascii="Arial" w:cs="Arial" w:eastAsia="Arial" w:hAnsi="Arial"/>
          <w:color w:val="404040"/>
          <w:sz w:val="20"/>
          <w:szCs w:val="20"/>
        </w:rPr>
        <w:t xml:space="preserve">1.4  Three-Schema Architecture</w:t>
      </w:r>
      <w:r>
        <w:rPr>
          <w:rFonts w:ascii="Arial" w:cs="Arial" w:eastAsia="Arial" w:hAnsi="Arial"/>
          <w:color w:val="404040"/>
          <w:sz w:val="20"/>
          <w:szCs w:val="20"/>
        </w:rPr>
        <w:t xml:space="preserve">	4</w:t>
      </w:r>
    </w:p>
    <w:p>
      <w:pPr>
        <w:tabs>
          <w:tab w:val="right" w:pos="9360" w:leader="dot"/>
        </w:tabs>
        <w:spacing w:after="10"/>
        <w:ind w:left="480"/>
      </w:pPr>
      <w:r>
        <w:rPr>
          <w:rFonts w:ascii="Arial" w:cs="Arial" w:eastAsia="Arial" w:hAnsi="Arial"/>
          <w:color w:val="404040"/>
          <w:sz w:val="20"/>
          <w:szCs w:val="20"/>
        </w:rPr>
        <w:t xml:space="preserve">1.5  Data Abstraction &amp; Independence</w:t>
      </w:r>
      <w:r>
        <w:rPr>
          <w:rFonts w:ascii="Arial" w:cs="Arial" w:eastAsia="Arial" w:hAnsi="Arial"/>
          <w:color w:val="404040"/>
          <w:sz w:val="20"/>
          <w:szCs w:val="20"/>
        </w:rPr>
        <w:t xml:space="preserve">	5</w:t>
      </w:r>
    </w:p>
    <w:p>
      <w:pPr>
        <w:tabs>
          <w:tab w:val="right" w:pos="9360" w:leader="dot"/>
        </w:tabs>
        <w:spacing w:after="10"/>
        <w:ind w:left="480"/>
      </w:pPr>
      <w:r>
        <w:rPr>
          <w:rFonts w:ascii="Arial" w:cs="Arial" w:eastAsia="Arial" w:hAnsi="Arial"/>
          <w:color w:val="404040"/>
          <w:sz w:val="20"/>
          <w:szCs w:val="20"/>
        </w:rPr>
        <w:t xml:space="preserve">1.6  Data Models</w:t>
      </w:r>
      <w:r>
        <w:rPr>
          <w:rFonts w:ascii="Arial" w:cs="Arial" w:eastAsia="Arial" w:hAnsi="Arial"/>
          <w:color w:val="404040"/>
          <w:sz w:val="20"/>
          <w:szCs w:val="20"/>
        </w:rPr>
        <w:t xml:space="preserve">	5</w:t>
      </w:r>
    </w:p>
    <w:p>
      <w:pPr>
        <w:tabs>
          <w:tab w:val="right" w:pos="9360" w:leader="dot"/>
        </w:tabs>
        <w:spacing w:after="10"/>
        <w:ind w:left="480"/>
      </w:pPr>
      <w:r>
        <w:rPr>
          <w:rFonts w:ascii="Arial" w:cs="Arial" w:eastAsia="Arial" w:hAnsi="Arial"/>
          <w:color w:val="404040"/>
          <w:sz w:val="20"/>
          <w:szCs w:val="20"/>
        </w:rPr>
        <w:t xml:space="preserve">1.7  Responsibilities of a DBA</w:t>
      </w:r>
      <w:r>
        <w:rPr>
          <w:rFonts w:ascii="Arial" w:cs="Arial" w:eastAsia="Arial" w:hAnsi="Arial"/>
          <w:color w:val="404040"/>
          <w:sz w:val="20"/>
          <w:szCs w:val="20"/>
        </w:rPr>
        <w:t xml:space="preserve">	5</w:t>
      </w:r>
    </w:p>
    <w:p>
      <w:pPr>
        <w:tabs>
          <w:tab w:val="right" w:pos="9360" w:leader="dot"/>
        </w:tabs>
        <w:spacing w:after="30" w:before="140"/>
      </w:pPr>
      <w:r>
        <w:rPr>
          <w:rFonts w:ascii="Arial" w:cs="Arial" w:eastAsia="Arial" w:hAnsi="Arial"/>
          <w:b/>
          <w:bCs/>
          <w:color w:val="1F3864"/>
          <w:sz w:val="22"/>
          <w:szCs w:val="22"/>
        </w:rPr>
        <w:t xml:space="preserve">M2   ER Model  ★</w:t>
      </w:r>
      <w:r>
        <w:rPr>
          <w:rFonts w:ascii="Arial" w:cs="Arial" w:eastAsia="Arial" w:hAnsi="Arial"/>
          <w:b/>
          <w:bCs/>
          <w:color w:val="1F3864"/>
          <w:sz w:val="22"/>
          <w:szCs w:val="22"/>
        </w:rPr>
        <w:t xml:space="preserve">	6</w:t>
      </w:r>
    </w:p>
    <w:p>
      <w:pPr>
        <w:tabs>
          <w:tab w:val="right" w:pos="9360" w:leader="dot"/>
        </w:tabs>
        <w:spacing w:after="10"/>
        <w:ind w:left="480"/>
      </w:pPr>
      <w:r>
        <w:rPr>
          <w:rFonts w:ascii="Arial" w:cs="Arial" w:eastAsia="Arial" w:hAnsi="Arial"/>
          <w:color w:val="404040"/>
          <w:sz w:val="20"/>
          <w:szCs w:val="20"/>
        </w:rPr>
        <w:t xml:space="preserve">2.1  Entity, Attribute &amp; Entity Set</w:t>
      </w:r>
      <w:r>
        <w:rPr>
          <w:rFonts w:ascii="Arial" w:cs="Arial" w:eastAsia="Arial" w:hAnsi="Arial"/>
          <w:color w:val="404040"/>
          <w:sz w:val="20"/>
          <w:szCs w:val="20"/>
        </w:rPr>
        <w:t xml:space="preserve">	6</w:t>
      </w:r>
    </w:p>
    <w:p>
      <w:pPr>
        <w:tabs>
          <w:tab w:val="right" w:pos="9360" w:leader="dot"/>
        </w:tabs>
        <w:spacing w:after="10"/>
        <w:ind w:left="480"/>
      </w:pPr>
      <w:r>
        <w:rPr>
          <w:rFonts w:ascii="Arial" w:cs="Arial" w:eastAsia="Arial" w:hAnsi="Arial"/>
          <w:color w:val="404040"/>
          <w:sz w:val="20"/>
          <w:szCs w:val="20"/>
        </w:rPr>
        <w:t xml:space="preserve">2.2  Types of Attributes</w:t>
      </w:r>
      <w:r>
        <w:rPr>
          <w:rFonts w:ascii="Arial" w:cs="Arial" w:eastAsia="Arial" w:hAnsi="Arial"/>
          <w:color w:val="404040"/>
          <w:sz w:val="20"/>
          <w:szCs w:val="20"/>
        </w:rPr>
        <w:t xml:space="preserve">	6</w:t>
      </w:r>
    </w:p>
    <w:p>
      <w:pPr>
        <w:tabs>
          <w:tab w:val="right" w:pos="9360" w:leader="dot"/>
        </w:tabs>
        <w:spacing w:after="10"/>
        <w:ind w:left="480"/>
      </w:pPr>
      <w:r>
        <w:rPr>
          <w:rFonts w:ascii="Arial" w:cs="Arial" w:eastAsia="Arial" w:hAnsi="Arial"/>
          <w:color w:val="404040"/>
          <w:sz w:val="20"/>
          <w:szCs w:val="20"/>
        </w:rPr>
        <w:t xml:space="preserve">2.3  Strong vs Weak Entity</w:t>
      </w:r>
      <w:r>
        <w:rPr>
          <w:rFonts w:ascii="Arial" w:cs="Arial" w:eastAsia="Arial" w:hAnsi="Arial"/>
          <w:color w:val="404040"/>
          <w:sz w:val="20"/>
          <w:szCs w:val="20"/>
        </w:rPr>
        <w:t xml:space="preserve">	7</w:t>
      </w:r>
    </w:p>
    <w:p>
      <w:pPr>
        <w:tabs>
          <w:tab w:val="right" w:pos="9360" w:leader="dot"/>
        </w:tabs>
        <w:spacing w:after="10"/>
        <w:ind w:left="480"/>
      </w:pPr>
      <w:r>
        <w:rPr>
          <w:rFonts w:ascii="Arial" w:cs="Arial" w:eastAsia="Arial" w:hAnsi="Arial"/>
          <w:color w:val="404040"/>
          <w:sz w:val="20"/>
          <w:szCs w:val="20"/>
        </w:rPr>
        <w:t xml:space="preserve">2.4  Cardinality Mapping</w:t>
      </w:r>
      <w:r>
        <w:rPr>
          <w:rFonts w:ascii="Arial" w:cs="Arial" w:eastAsia="Arial" w:hAnsi="Arial"/>
          <w:color w:val="404040"/>
          <w:sz w:val="20"/>
          <w:szCs w:val="20"/>
        </w:rPr>
        <w:t xml:space="preserve">	7</w:t>
      </w:r>
    </w:p>
    <w:p>
      <w:pPr>
        <w:tabs>
          <w:tab w:val="right" w:pos="9360" w:leader="dot"/>
        </w:tabs>
        <w:spacing w:after="10"/>
        <w:ind w:left="480"/>
      </w:pPr>
      <w:r>
        <w:rPr>
          <w:rFonts w:ascii="Arial" w:cs="Arial" w:eastAsia="Arial" w:hAnsi="Arial"/>
          <w:color w:val="404040"/>
          <w:sz w:val="20"/>
          <w:szCs w:val="20"/>
        </w:rPr>
        <w:t xml:space="preserve">2.5  Generalization, Specialization &amp; Aggregation</w:t>
      </w:r>
      <w:r>
        <w:rPr>
          <w:rFonts w:ascii="Arial" w:cs="Arial" w:eastAsia="Arial" w:hAnsi="Arial"/>
          <w:color w:val="404040"/>
          <w:sz w:val="20"/>
          <w:szCs w:val="20"/>
        </w:rPr>
        <w:t xml:space="preserve">	7</w:t>
      </w:r>
    </w:p>
    <w:p>
      <w:pPr>
        <w:tabs>
          <w:tab w:val="right" w:pos="9360" w:leader="dot"/>
        </w:tabs>
        <w:spacing w:after="10"/>
        <w:ind w:left="480"/>
      </w:pPr>
      <w:r>
        <w:rPr>
          <w:rFonts w:ascii="Arial" w:cs="Arial" w:eastAsia="Arial" w:hAnsi="Arial"/>
          <w:color w:val="404040"/>
          <w:sz w:val="20"/>
          <w:szCs w:val="20"/>
        </w:rPr>
        <w:t xml:space="preserve">2.6  Binary vs N-ary Relationship</w:t>
      </w:r>
      <w:r>
        <w:rPr>
          <w:rFonts w:ascii="Arial" w:cs="Arial" w:eastAsia="Arial" w:hAnsi="Arial"/>
          <w:color w:val="404040"/>
          <w:sz w:val="20"/>
          <w:szCs w:val="20"/>
        </w:rPr>
        <w:t xml:space="preserve">	8</w:t>
      </w:r>
    </w:p>
    <w:p>
      <w:pPr>
        <w:tabs>
          <w:tab w:val="right" w:pos="9360" w:leader="dot"/>
        </w:tabs>
        <w:spacing w:after="10"/>
        <w:ind w:left="480"/>
      </w:pPr>
      <w:r>
        <w:rPr>
          <w:rFonts w:ascii="Arial" w:cs="Arial" w:eastAsia="Arial" w:hAnsi="Arial"/>
          <w:color w:val="404040"/>
          <w:sz w:val="20"/>
          <w:szCs w:val="20"/>
        </w:rPr>
        <w:t xml:space="preserve">2.7  Worked ER Diagrams</w:t>
      </w:r>
      <w:r>
        <w:rPr>
          <w:rFonts w:ascii="Arial" w:cs="Arial" w:eastAsia="Arial" w:hAnsi="Arial"/>
          <w:color w:val="404040"/>
          <w:sz w:val="20"/>
          <w:szCs w:val="20"/>
        </w:rPr>
        <w:t xml:space="preserve">	8</w:t>
      </w:r>
    </w:p>
    <w:p>
      <w:pPr>
        <w:tabs>
          <w:tab w:val="right" w:pos="9360" w:leader="dot"/>
        </w:tabs>
        <w:spacing w:after="10"/>
        <w:ind w:left="480"/>
      </w:pPr>
      <w:r>
        <w:rPr>
          <w:rFonts w:ascii="Arial" w:cs="Arial" w:eastAsia="Arial" w:hAnsi="Arial"/>
          <w:color w:val="404040"/>
          <w:sz w:val="20"/>
          <w:szCs w:val="20"/>
        </w:rPr>
        <w:t xml:space="preserve">2.8  ER Diagram → Table Conversion</w:t>
      </w:r>
      <w:r>
        <w:rPr>
          <w:rFonts w:ascii="Arial" w:cs="Arial" w:eastAsia="Arial" w:hAnsi="Arial"/>
          <w:color w:val="404040"/>
          <w:sz w:val="20"/>
          <w:szCs w:val="20"/>
        </w:rPr>
        <w:t xml:space="preserve">	9</w:t>
      </w:r>
    </w:p>
    <w:p>
      <w:pPr>
        <w:tabs>
          <w:tab w:val="right" w:pos="9360" w:leader="dot"/>
        </w:tabs>
        <w:spacing w:after="30" w:before="140"/>
      </w:pPr>
      <w:r>
        <w:rPr>
          <w:rFonts w:ascii="Arial" w:cs="Arial" w:eastAsia="Arial" w:hAnsi="Arial"/>
          <w:b/>
          <w:bCs/>
          <w:color w:val="1F3864"/>
          <w:sz w:val="22"/>
          <w:szCs w:val="22"/>
        </w:rPr>
        <w:t xml:space="preserve">M3   Relational Algebra  ★</w:t>
      </w:r>
      <w:r>
        <w:rPr>
          <w:rFonts w:ascii="Arial" w:cs="Arial" w:eastAsia="Arial" w:hAnsi="Arial"/>
          <w:b/>
          <w:bCs/>
          <w:color w:val="1F3864"/>
          <w:sz w:val="22"/>
          <w:szCs w:val="22"/>
        </w:rPr>
        <w:t xml:space="preserve">	10</w:t>
      </w:r>
    </w:p>
    <w:p>
      <w:pPr>
        <w:tabs>
          <w:tab w:val="right" w:pos="9360" w:leader="dot"/>
        </w:tabs>
        <w:spacing w:after="10"/>
        <w:ind w:left="480"/>
      </w:pPr>
      <w:r>
        <w:rPr>
          <w:rFonts w:ascii="Arial" w:cs="Arial" w:eastAsia="Arial" w:hAnsi="Arial"/>
          <w:color w:val="404040"/>
          <w:sz w:val="20"/>
          <w:szCs w:val="20"/>
        </w:rPr>
        <w:t xml:space="preserve">3.1  What is Relational Algebra?</w:t>
      </w:r>
      <w:r>
        <w:rPr>
          <w:rFonts w:ascii="Arial" w:cs="Arial" w:eastAsia="Arial" w:hAnsi="Arial"/>
          <w:color w:val="404040"/>
          <w:sz w:val="20"/>
          <w:szCs w:val="20"/>
        </w:rPr>
        <w:t xml:space="preserve">	10</w:t>
      </w:r>
    </w:p>
    <w:p>
      <w:pPr>
        <w:tabs>
          <w:tab w:val="right" w:pos="9360" w:leader="dot"/>
        </w:tabs>
        <w:spacing w:after="10"/>
        <w:ind w:left="480"/>
      </w:pPr>
      <w:r>
        <w:rPr>
          <w:rFonts w:ascii="Arial" w:cs="Arial" w:eastAsia="Arial" w:hAnsi="Arial"/>
          <w:color w:val="404040"/>
          <w:sz w:val="20"/>
          <w:szCs w:val="20"/>
        </w:rPr>
        <w:t xml:space="preserve">3.2  The Core Operations</w:t>
      </w:r>
      <w:r>
        <w:rPr>
          <w:rFonts w:ascii="Arial" w:cs="Arial" w:eastAsia="Arial" w:hAnsi="Arial"/>
          <w:color w:val="404040"/>
          <w:sz w:val="20"/>
          <w:szCs w:val="20"/>
        </w:rPr>
        <w:t xml:space="preserve">	10</w:t>
      </w:r>
    </w:p>
    <w:p>
      <w:pPr>
        <w:tabs>
          <w:tab w:val="right" w:pos="9360" w:leader="dot"/>
        </w:tabs>
        <w:spacing w:after="10"/>
        <w:ind w:left="480"/>
      </w:pPr>
      <w:r>
        <w:rPr>
          <w:rFonts w:ascii="Arial" w:cs="Arial" w:eastAsia="Arial" w:hAnsi="Arial"/>
          <w:color w:val="404040"/>
          <w:sz w:val="20"/>
          <w:szCs w:val="20"/>
        </w:rPr>
        <w:t xml:space="preserve">3.3  Natural Join vs Theta Join</w:t>
      </w:r>
      <w:r>
        <w:rPr>
          <w:rFonts w:ascii="Arial" w:cs="Arial" w:eastAsia="Arial" w:hAnsi="Arial"/>
          <w:color w:val="404040"/>
          <w:sz w:val="20"/>
          <w:szCs w:val="20"/>
        </w:rPr>
        <w:t xml:space="preserve">	11</w:t>
      </w:r>
    </w:p>
    <w:p>
      <w:pPr>
        <w:tabs>
          <w:tab w:val="right" w:pos="9360" w:leader="dot"/>
        </w:tabs>
        <w:spacing w:after="10"/>
        <w:ind w:left="480"/>
      </w:pPr>
      <w:r>
        <w:rPr>
          <w:rFonts w:ascii="Arial" w:cs="Arial" w:eastAsia="Arial" w:hAnsi="Arial"/>
          <w:color w:val="404040"/>
          <w:sz w:val="20"/>
          <w:szCs w:val="20"/>
        </w:rPr>
        <w:t xml:space="preserve">3.4  Query Practice</w:t>
      </w:r>
      <w:r>
        <w:rPr>
          <w:rFonts w:ascii="Arial" w:cs="Arial" w:eastAsia="Arial" w:hAnsi="Arial"/>
          <w:color w:val="404040"/>
          <w:sz w:val="20"/>
          <w:szCs w:val="20"/>
        </w:rPr>
        <w:t xml:space="preserve">	12</w:t>
      </w:r>
    </w:p>
    <w:p>
      <w:pPr>
        <w:tabs>
          <w:tab w:val="right" w:pos="9360" w:leader="dot"/>
        </w:tabs>
        <w:spacing w:after="30" w:before="140"/>
      </w:pPr>
      <w:r>
        <w:rPr>
          <w:rFonts w:ascii="Arial" w:cs="Arial" w:eastAsia="Arial" w:hAnsi="Arial"/>
          <w:b/>
          <w:bCs/>
          <w:color w:val="1F3864"/>
          <w:sz w:val="22"/>
          <w:szCs w:val="22"/>
        </w:rPr>
        <w:t xml:space="preserve">M4   SQL  ★★</w:t>
      </w:r>
      <w:r>
        <w:rPr>
          <w:rFonts w:ascii="Arial" w:cs="Arial" w:eastAsia="Arial" w:hAnsi="Arial"/>
          <w:b/>
          <w:bCs/>
          <w:color w:val="1F3864"/>
          <w:sz w:val="22"/>
          <w:szCs w:val="22"/>
        </w:rPr>
        <w:t xml:space="preserve">	13</w:t>
      </w:r>
    </w:p>
    <w:p>
      <w:pPr>
        <w:tabs>
          <w:tab w:val="right" w:pos="9360" w:leader="dot"/>
        </w:tabs>
        <w:spacing w:after="10"/>
        <w:ind w:left="480"/>
      </w:pPr>
      <w:r>
        <w:rPr>
          <w:rFonts w:ascii="Arial" w:cs="Arial" w:eastAsia="Arial" w:hAnsi="Arial"/>
          <w:color w:val="404040"/>
          <w:sz w:val="20"/>
          <w:szCs w:val="20"/>
        </w:rPr>
        <w:t xml:space="preserve">4.1  Overview of SQL</w:t>
      </w:r>
      <w:r>
        <w:rPr>
          <w:rFonts w:ascii="Arial" w:cs="Arial" w:eastAsia="Arial" w:hAnsi="Arial"/>
          <w:color w:val="404040"/>
          <w:sz w:val="20"/>
          <w:szCs w:val="20"/>
        </w:rPr>
        <w:t xml:space="preserve">	13</w:t>
      </w:r>
    </w:p>
    <w:p>
      <w:pPr>
        <w:tabs>
          <w:tab w:val="right" w:pos="9360" w:leader="dot"/>
        </w:tabs>
        <w:spacing w:after="10"/>
        <w:ind w:left="480"/>
      </w:pPr>
      <w:r>
        <w:rPr>
          <w:rFonts w:ascii="Arial" w:cs="Arial" w:eastAsia="Arial" w:hAnsi="Arial"/>
          <w:color w:val="404040"/>
          <w:sz w:val="20"/>
          <w:szCs w:val="20"/>
        </w:rPr>
        <w:t xml:space="preserve">4.2  DDL — Defining Structure</w:t>
      </w:r>
      <w:r>
        <w:rPr>
          <w:rFonts w:ascii="Arial" w:cs="Arial" w:eastAsia="Arial" w:hAnsi="Arial"/>
          <w:color w:val="404040"/>
          <w:sz w:val="20"/>
          <w:szCs w:val="20"/>
        </w:rPr>
        <w:t xml:space="preserve">	13</w:t>
      </w:r>
    </w:p>
    <w:p>
      <w:pPr>
        <w:tabs>
          <w:tab w:val="right" w:pos="9360" w:leader="dot"/>
        </w:tabs>
        <w:spacing w:after="10"/>
        <w:ind w:left="480"/>
      </w:pPr>
      <w:r>
        <w:rPr>
          <w:rFonts w:ascii="Arial" w:cs="Arial" w:eastAsia="Arial" w:hAnsi="Arial"/>
          <w:color w:val="404040"/>
          <w:sz w:val="20"/>
          <w:szCs w:val="20"/>
        </w:rPr>
        <w:t xml:space="preserve">4.3  DML — Working with Data</w:t>
      </w:r>
      <w:r>
        <w:rPr>
          <w:rFonts w:ascii="Arial" w:cs="Arial" w:eastAsia="Arial" w:hAnsi="Arial"/>
          <w:color w:val="404040"/>
          <w:sz w:val="20"/>
          <w:szCs w:val="20"/>
        </w:rPr>
        <w:t xml:space="preserve">	14</w:t>
      </w:r>
    </w:p>
    <w:p>
      <w:pPr>
        <w:tabs>
          <w:tab w:val="right" w:pos="9360" w:leader="dot"/>
        </w:tabs>
        <w:spacing w:after="10"/>
        <w:ind w:left="480"/>
      </w:pPr>
      <w:r>
        <w:rPr>
          <w:rFonts w:ascii="Arial" w:cs="Arial" w:eastAsia="Arial" w:hAnsi="Arial"/>
          <w:color w:val="404040"/>
          <w:sz w:val="20"/>
          <w:szCs w:val="20"/>
        </w:rPr>
        <w:t xml:space="preserve">4.4  SELECT — Querying Data</w:t>
      </w:r>
      <w:r>
        <w:rPr>
          <w:rFonts w:ascii="Arial" w:cs="Arial" w:eastAsia="Arial" w:hAnsi="Arial"/>
          <w:color w:val="404040"/>
          <w:sz w:val="20"/>
          <w:szCs w:val="20"/>
        </w:rPr>
        <w:t xml:space="preserve">	14</w:t>
      </w:r>
    </w:p>
    <w:p>
      <w:pPr>
        <w:tabs>
          <w:tab w:val="right" w:pos="9360" w:leader="dot"/>
        </w:tabs>
        <w:spacing w:after="10"/>
        <w:ind w:left="480"/>
      </w:pPr>
      <w:r>
        <w:rPr>
          <w:rFonts w:ascii="Arial" w:cs="Arial" w:eastAsia="Arial" w:hAnsi="Arial"/>
          <w:color w:val="404040"/>
          <w:sz w:val="20"/>
          <w:szCs w:val="20"/>
        </w:rPr>
        <w:t xml:space="preserve">4.5  Nested (Sub) Queries</w:t>
      </w:r>
      <w:r>
        <w:rPr>
          <w:rFonts w:ascii="Arial" w:cs="Arial" w:eastAsia="Arial" w:hAnsi="Arial"/>
          <w:color w:val="404040"/>
          <w:sz w:val="20"/>
          <w:szCs w:val="20"/>
        </w:rPr>
        <w:t xml:space="preserve">	15</w:t>
      </w:r>
    </w:p>
    <w:p>
      <w:pPr>
        <w:tabs>
          <w:tab w:val="right" w:pos="9360" w:leader="dot"/>
        </w:tabs>
        <w:spacing w:after="10"/>
        <w:ind w:left="480"/>
      </w:pPr>
      <w:r>
        <w:rPr>
          <w:rFonts w:ascii="Arial" w:cs="Arial" w:eastAsia="Arial" w:hAnsi="Arial"/>
          <w:color w:val="404040"/>
          <w:sz w:val="20"/>
          <w:szCs w:val="20"/>
        </w:rPr>
        <w:t xml:space="preserve">4.6  Views</w:t>
      </w:r>
      <w:r>
        <w:rPr>
          <w:rFonts w:ascii="Arial" w:cs="Arial" w:eastAsia="Arial" w:hAnsi="Arial"/>
          <w:color w:val="404040"/>
          <w:sz w:val="20"/>
          <w:szCs w:val="20"/>
        </w:rPr>
        <w:t xml:space="preserve">	16</w:t>
      </w:r>
    </w:p>
    <w:p>
      <w:pPr>
        <w:tabs>
          <w:tab w:val="right" w:pos="9360" w:leader="dot"/>
        </w:tabs>
        <w:spacing w:after="10"/>
        <w:ind w:left="480"/>
      </w:pPr>
      <w:r>
        <w:rPr>
          <w:rFonts w:ascii="Arial" w:cs="Arial" w:eastAsia="Arial" w:hAnsi="Arial"/>
          <w:color w:val="404040"/>
          <w:sz w:val="20"/>
          <w:szCs w:val="20"/>
        </w:rPr>
        <w:t xml:space="preserve">4.7  Triggers</w:t>
      </w:r>
      <w:r>
        <w:rPr>
          <w:rFonts w:ascii="Arial" w:cs="Arial" w:eastAsia="Arial" w:hAnsi="Arial"/>
          <w:color w:val="404040"/>
          <w:sz w:val="20"/>
          <w:szCs w:val="20"/>
        </w:rPr>
        <w:t xml:space="preserve">	16</w:t>
      </w:r>
    </w:p>
    <w:p>
      <w:pPr>
        <w:tabs>
          <w:tab w:val="right" w:pos="9360" w:leader="dot"/>
        </w:tabs>
        <w:spacing w:after="30" w:before="140"/>
      </w:pPr>
      <w:r>
        <w:rPr>
          <w:rFonts w:ascii="Arial" w:cs="Arial" w:eastAsia="Arial" w:hAnsi="Arial"/>
          <w:b/>
          <w:bCs/>
          <w:color w:val="1F3864"/>
          <w:sz w:val="22"/>
          <w:szCs w:val="22"/>
        </w:rPr>
        <w:t xml:space="preserve">M5   Normalization &amp; Functional Dependency  ★★</w:t>
      </w:r>
      <w:r>
        <w:rPr>
          <w:rFonts w:ascii="Arial" w:cs="Arial" w:eastAsia="Arial" w:hAnsi="Arial"/>
          <w:b/>
          <w:bCs/>
          <w:color w:val="1F3864"/>
          <w:sz w:val="22"/>
          <w:szCs w:val="22"/>
        </w:rPr>
        <w:t xml:space="preserve">	17</w:t>
      </w:r>
    </w:p>
    <w:p>
      <w:pPr>
        <w:tabs>
          <w:tab w:val="right" w:pos="9360" w:leader="dot"/>
        </w:tabs>
        <w:spacing w:after="10"/>
        <w:ind w:left="480"/>
      </w:pPr>
      <w:r>
        <w:rPr>
          <w:rFonts w:ascii="Arial" w:cs="Arial" w:eastAsia="Arial" w:hAnsi="Arial"/>
          <w:color w:val="404040"/>
          <w:sz w:val="20"/>
          <w:szCs w:val="20"/>
        </w:rPr>
        <w:t xml:space="preserve">5.1  Functional Dependency</w:t>
      </w:r>
      <w:r>
        <w:rPr>
          <w:rFonts w:ascii="Arial" w:cs="Arial" w:eastAsia="Arial" w:hAnsi="Arial"/>
          <w:color w:val="404040"/>
          <w:sz w:val="20"/>
          <w:szCs w:val="20"/>
        </w:rPr>
        <w:t xml:space="preserve">	17</w:t>
      </w:r>
    </w:p>
    <w:p>
      <w:pPr>
        <w:tabs>
          <w:tab w:val="right" w:pos="9360" w:leader="dot"/>
        </w:tabs>
        <w:spacing w:after="10"/>
        <w:ind w:left="480"/>
      </w:pPr>
      <w:r>
        <w:rPr>
          <w:rFonts w:ascii="Arial" w:cs="Arial" w:eastAsia="Arial" w:hAnsi="Arial"/>
          <w:color w:val="404040"/>
          <w:sz w:val="20"/>
          <w:szCs w:val="20"/>
        </w:rPr>
        <w:t xml:space="preserve">5.2  Closure of an Attribute Set</w:t>
      </w:r>
      <w:r>
        <w:rPr>
          <w:rFonts w:ascii="Arial" w:cs="Arial" w:eastAsia="Arial" w:hAnsi="Arial"/>
          <w:color w:val="404040"/>
          <w:sz w:val="20"/>
          <w:szCs w:val="20"/>
        </w:rPr>
        <w:t xml:space="preserve">	17</w:t>
      </w:r>
    </w:p>
    <w:p>
      <w:pPr>
        <w:tabs>
          <w:tab w:val="right" w:pos="9360" w:leader="dot"/>
        </w:tabs>
        <w:spacing w:after="10"/>
        <w:ind w:left="480"/>
      </w:pPr>
      <w:r>
        <w:rPr>
          <w:rFonts w:ascii="Arial" w:cs="Arial" w:eastAsia="Arial" w:hAnsi="Arial"/>
          <w:color w:val="404040"/>
          <w:sz w:val="20"/>
          <w:szCs w:val="20"/>
        </w:rPr>
        <w:t xml:space="preserve">5.3  Candidate Key &amp; Prime Attributes</w:t>
      </w:r>
      <w:r>
        <w:rPr>
          <w:rFonts w:ascii="Arial" w:cs="Arial" w:eastAsia="Arial" w:hAnsi="Arial"/>
          <w:color w:val="404040"/>
          <w:sz w:val="20"/>
          <w:szCs w:val="20"/>
        </w:rPr>
        <w:t xml:space="preserve">	17</w:t>
      </w:r>
    </w:p>
    <w:p>
      <w:pPr>
        <w:tabs>
          <w:tab w:val="right" w:pos="9360" w:leader="dot"/>
        </w:tabs>
        <w:spacing w:after="10"/>
        <w:ind w:left="480"/>
      </w:pPr>
      <w:r>
        <w:rPr>
          <w:rFonts w:ascii="Arial" w:cs="Arial" w:eastAsia="Arial" w:hAnsi="Arial"/>
          <w:color w:val="404040"/>
          <w:sz w:val="20"/>
          <w:szCs w:val="20"/>
        </w:rPr>
        <w:t xml:space="preserve">5.4  Anomalies</w:t>
      </w:r>
      <w:r>
        <w:rPr>
          <w:rFonts w:ascii="Arial" w:cs="Arial" w:eastAsia="Arial" w:hAnsi="Arial"/>
          <w:color w:val="404040"/>
          <w:sz w:val="20"/>
          <w:szCs w:val="20"/>
        </w:rPr>
        <w:t xml:space="preserve">	18</w:t>
      </w:r>
    </w:p>
    <w:p>
      <w:pPr>
        <w:tabs>
          <w:tab w:val="right" w:pos="9360" w:leader="dot"/>
        </w:tabs>
        <w:spacing w:after="10"/>
        <w:ind w:left="480"/>
      </w:pPr>
      <w:r>
        <w:rPr>
          <w:rFonts w:ascii="Arial" w:cs="Arial" w:eastAsia="Arial" w:hAnsi="Arial"/>
          <w:color w:val="404040"/>
          <w:sz w:val="20"/>
          <w:szCs w:val="20"/>
        </w:rPr>
        <w:t xml:space="preserve">5.5  Normal Forms (1NF–5NF)</w:t>
      </w:r>
      <w:r>
        <w:rPr>
          <w:rFonts w:ascii="Arial" w:cs="Arial" w:eastAsia="Arial" w:hAnsi="Arial"/>
          <w:color w:val="404040"/>
          <w:sz w:val="20"/>
          <w:szCs w:val="20"/>
        </w:rPr>
        <w:t xml:space="preserve">	18</w:t>
      </w:r>
    </w:p>
    <w:p>
      <w:pPr>
        <w:tabs>
          <w:tab w:val="right" w:pos="9360" w:leader="dot"/>
        </w:tabs>
        <w:spacing w:after="10"/>
        <w:ind w:left="480"/>
      </w:pPr>
      <w:r>
        <w:rPr>
          <w:rFonts w:ascii="Arial" w:cs="Arial" w:eastAsia="Arial" w:hAnsi="Arial"/>
          <w:color w:val="404040"/>
          <w:sz w:val="20"/>
          <w:szCs w:val="20"/>
        </w:rPr>
        <w:t xml:space="preserve">5.6  3NF vs BCNF</w:t>
      </w:r>
      <w:r>
        <w:rPr>
          <w:rFonts w:ascii="Arial" w:cs="Arial" w:eastAsia="Arial" w:hAnsi="Arial"/>
          <w:color w:val="404040"/>
          <w:sz w:val="20"/>
          <w:szCs w:val="20"/>
        </w:rPr>
        <w:t xml:space="preserve">	19</w:t>
      </w:r>
    </w:p>
    <w:p>
      <w:pPr>
        <w:tabs>
          <w:tab w:val="right" w:pos="9360" w:leader="dot"/>
        </w:tabs>
        <w:spacing w:after="10"/>
        <w:ind w:left="480"/>
      </w:pPr>
      <w:r>
        <w:rPr>
          <w:rFonts w:ascii="Arial" w:cs="Arial" w:eastAsia="Arial" w:hAnsi="Arial"/>
          <w:color w:val="404040"/>
          <w:sz w:val="20"/>
          <w:szCs w:val="20"/>
        </w:rPr>
        <w:t xml:space="preserve">5.7  Multivalued Dependency (4NF)</w:t>
      </w:r>
      <w:r>
        <w:rPr>
          <w:rFonts w:ascii="Arial" w:cs="Arial" w:eastAsia="Arial" w:hAnsi="Arial"/>
          <w:color w:val="404040"/>
          <w:sz w:val="20"/>
          <w:szCs w:val="20"/>
        </w:rPr>
        <w:t xml:space="preserve">	19</w:t>
      </w:r>
    </w:p>
    <w:p>
      <w:pPr>
        <w:tabs>
          <w:tab w:val="right" w:pos="9360" w:leader="dot"/>
        </w:tabs>
        <w:spacing w:after="10"/>
        <w:ind w:left="480"/>
      </w:pPr>
      <w:r>
        <w:rPr>
          <w:rFonts w:ascii="Arial" w:cs="Arial" w:eastAsia="Arial" w:hAnsi="Arial"/>
          <w:color w:val="404040"/>
          <w:sz w:val="20"/>
          <w:szCs w:val="20"/>
        </w:rPr>
        <w:t xml:space="preserve">5.8  Lossless Decomposition</w:t>
      </w:r>
      <w:r>
        <w:rPr>
          <w:rFonts w:ascii="Arial" w:cs="Arial" w:eastAsia="Arial" w:hAnsi="Arial"/>
          <w:color w:val="404040"/>
          <w:sz w:val="20"/>
          <w:szCs w:val="20"/>
        </w:rPr>
        <w:t xml:space="preserve">	19</w:t>
      </w:r>
    </w:p>
    <w:p>
      <w:pPr>
        <w:tabs>
          <w:tab w:val="right" w:pos="9360" w:leader="dot"/>
        </w:tabs>
        <w:spacing w:after="30" w:before="140"/>
      </w:pPr>
      <w:r>
        <w:rPr>
          <w:rFonts w:ascii="Arial" w:cs="Arial" w:eastAsia="Arial" w:hAnsi="Arial"/>
          <w:b/>
          <w:bCs/>
          <w:color w:val="1F3864"/>
          <w:sz w:val="22"/>
          <w:szCs w:val="22"/>
        </w:rPr>
        <w:t xml:space="preserve">M6   Indexing &amp; Hashing  ★</w:t>
      </w:r>
      <w:r>
        <w:rPr>
          <w:rFonts w:ascii="Arial" w:cs="Arial" w:eastAsia="Arial" w:hAnsi="Arial"/>
          <w:b/>
          <w:bCs/>
          <w:color w:val="1F3864"/>
          <w:sz w:val="22"/>
          <w:szCs w:val="22"/>
        </w:rPr>
        <w:t xml:space="preserve">	21</w:t>
      </w:r>
    </w:p>
    <w:p>
      <w:pPr>
        <w:tabs>
          <w:tab w:val="right" w:pos="9360" w:leader="dot"/>
        </w:tabs>
        <w:spacing w:after="10"/>
        <w:ind w:left="480"/>
      </w:pPr>
      <w:r>
        <w:rPr>
          <w:rFonts w:ascii="Arial" w:cs="Arial" w:eastAsia="Arial" w:hAnsi="Arial"/>
          <w:color w:val="404040"/>
          <w:sz w:val="20"/>
          <w:szCs w:val="20"/>
        </w:rPr>
        <w:t xml:space="preserve">6.1  Why Indexing?</w:t>
      </w:r>
      <w:r>
        <w:rPr>
          <w:rFonts w:ascii="Arial" w:cs="Arial" w:eastAsia="Arial" w:hAnsi="Arial"/>
          <w:color w:val="404040"/>
          <w:sz w:val="20"/>
          <w:szCs w:val="20"/>
        </w:rPr>
        <w:t xml:space="preserve">	21</w:t>
      </w:r>
    </w:p>
    <w:p>
      <w:pPr>
        <w:tabs>
          <w:tab w:val="right" w:pos="9360" w:leader="dot"/>
        </w:tabs>
        <w:spacing w:after="10"/>
        <w:ind w:left="480"/>
      </w:pPr>
      <w:r>
        <w:rPr>
          <w:rFonts w:ascii="Arial" w:cs="Arial" w:eastAsia="Arial" w:hAnsi="Arial"/>
          <w:color w:val="404040"/>
          <w:sz w:val="20"/>
          <w:szCs w:val="20"/>
        </w:rPr>
        <w:t xml:space="preserve">6.2  Primary vs Secondary Index</w:t>
      </w:r>
      <w:r>
        <w:rPr>
          <w:rFonts w:ascii="Arial" w:cs="Arial" w:eastAsia="Arial" w:hAnsi="Arial"/>
          <w:color w:val="404040"/>
          <w:sz w:val="20"/>
          <w:szCs w:val="20"/>
        </w:rPr>
        <w:t xml:space="preserve">	21</w:t>
      </w:r>
    </w:p>
    <w:p>
      <w:pPr>
        <w:tabs>
          <w:tab w:val="right" w:pos="9360" w:leader="dot"/>
        </w:tabs>
        <w:spacing w:after="10"/>
        <w:ind w:left="480"/>
      </w:pPr>
      <w:r>
        <w:rPr>
          <w:rFonts w:ascii="Arial" w:cs="Arial" w:eastAsia="Arial" w:hAnsi="Arial"/>
          <w:color w:val="404040"/>
          <w:sz w:val="20"/>
          <w:szCs w:val="20"/>
        </w:rPr>
        <w:t xml:space="preserve">6.3  Dense vs Sparse Index</w:t>
      </w:r>
      <w:r>
        <w:rPr>
          <w:rFonts w:ascii="Arial" w:cs="Arial" w:eastAsia="Arial" w:hAnsi="Arial"/>
          <w:color w:val="404040"/>
          <w:sz w:val="20"/>
          <w:szCs w:val="20"/>
        </w:rPr>
        <w:t xml:space="preserve">	21</w:t>
      </w:r>
    </w:p>
    <w:p>
      <w:pPr>
        <w:tabs>
          <w:tab w:val="right" w:pos="9360" w:leader="dot"/>
        </w:tabs>
        <w:spacing w:after="10"/>
        <w:ind w:left="480"/>
      </w:pPr>
      <w:r>
        <w:rPr>
          <w:rFonts w:ascii="Arial" w:cs="Arial" w:eastAsia="Arial" w:hAnsi="Arial"/>
          <w:color w:val="404040"/>
          <w:sz w:val="20"/>
          <w:szCs w:val="20"/>
        </w:rPr>
        <w:t xml:space="preserve">6.4  B-Tree and B+ Tree</w:t>
      </w:r>
      <w:r>
        <w:rPr>
          <w:rFonts w:ascii="Arial" w:cs="Arial" w:eastAsia="Arial" w:hAnsi="Arial"/>
          <w:color w:val="404040"/>
          <w:sz w:val="20"/>
          <w:szCs w:val="20"/>
        </w:rPr>
        <w:t xml:space="preserve">	21</w:t>
      </w:r>
    </w:p>
    <w:p>
      <w:pPr>
        <w:tabs>
          <w:tab w:val="right" w:pos="9360" w:leader="dot"/>
        </w:tabs>
        <w:spacing w:after="10"/>
        <w:ind w:left="480"/>
      </w:pPr>
      <w:r>
        <w:rPr>
          <w:rFonts w:ascii="Arial" w:cs="Arial" w:eastAsia="Arial" w:hAnsi="Arial"/>
          <w:color w:val="404040"/>
          <w:sz w:val="20"/>
          <w:szCs w:val="20"/>
        </w:rPr>
        <w:t xml:space="preserve">6.5  Hashing</w:t>
      </w:r>
      <w:r>
        <w:rPr>
          <w:rFonts w:ascii="Arial" w:cs="Arial" w:eastAsia="Arial" w:hAnsi="Arial"/>
          <w:color w:val="404040"/>
          <w:sz w:val="20"/>
          <w:szCs w:val="20"/>
        </w:rPr>
        <w:t xml:space="preserve">	22</w:t>
      </w:r>
    </w:p>
    <w:p>
      <w:pPr>
        <w:tabs>
          <w:tab w:val="right" w:pos="9360" w:leader="dot"/>
        </w:tabs>
        <w:spacing w:after="10"/>
        <w:ind w:left="480"/>
      </w:pPr>
      <w:r>
        <w:rPr>
          <w:rFonts w:ascii="Arial" w:cs="Arial" w:eastAsia="Arial" w:hAnsi="Arial"/>
          <w:color w:val="404040"/>
          <w:sz w:val="20"/>
          <w:szCs w:val="20"/>
        </w:rPr>
        <w:t xml:space="preserve">6.6  Query Optimization &amp; Cost Estimation</w:t>
      </w:r>
      <w:r>
        <w:rPr>
          <w:rFonts w:ascii="Arial" w:cs="Arial" w:eastAsia="Arial" w:hAnsi="Arial"/>
          <w:color w:val="404040"/>
          <w:sz w:val="20"/>
          <w:szCs w:val="20"/>
        </w:rPr>
        <w:t xml:space="preserve">	23</w:t>
      </w:r>
    </w:p>
    <w:p>
      <w:pPr>
        <w:tabs>
          <w:tab w:val="right" w:pos="9360" w:leader="dot"/>
        </w:tabs>
        <w:spacing w:after="30" w:before="140"/>
      </w:pPr>
      <w:r>
        <w:rPr>
          <w:rFonts w:ascii="Arial" w:cs="Arial" w:eastAsia="Arial" w:hAnsi="Arial"/>
          <w:b/>
          <w:bCs/>
          <w:color w:val="1F3864"/>
          <w:sz w:val="22"/>
          <w:szCs w:val="22"/>
        </w:rPr>
        <w:t xml:space="preserve">M7   Transaction Management  ★</w:t>
      </w:r>
      <w:r>
        <w:rPr>
          <w:rFonts w:ascii="Arial" w:cs="Arial" w:eastAsia="Arial" w:hAnsi="Arial"/>
          <w:b/>
          <w:bCs/>
          <w:color w:val="1F3864"/>
          <w:sz w:val="22"/>
          <w:szCs w:val="22"/>
        </w:rPr>
        <w:t xml:space="preserve">	24</w:t>
      </w:r>
    </w:p>
    <w:p>
      <w:pPr>
        <w:tabs>
          <w:tab w:val="right" w:pos="9360" w:leader="dot"/>
        </w:tabs>
        <w:spacing w:after="10"/>
        <w:ind w:left="480"/>
      </w:pPr>
      <w:r>
        <w:rPr>
          <w:rFonts w:ascii="Arial" w:cs="Arial" w:eastAsia="Arial" w:hAnsi="Arial"/>
          <w:color w:val="404040"/>
          <w:sz w:val="20"/>
          <w:szCs w:val="20"/>
        </w:rPr>
        <w:t xml:space="preserve">7.1  What is a Transaction?</w:t>
      </w:r>
      <w:r>
        <w:rPr>
          <w:rFonts w:ascii="Arial" w:cs="Arial" w:eastAsia="Arial" w:hAnsi="Arial"/>
          <w:color w:val="404040"/>
          <w:sz w:val="20"/>
          <w:szCs w:val="20"/>
        </w:rPr>
        <w:t xml:space="preserve">	24</w:t>
      </w:r>
    </w:p>
    <w:p>
      <w:pPr>
        <w:tabs>
          <w:tab w:val="right" w:pos="9360" w:leader="dot"/>
        </w:tabs>
        <w:spacing w:after="10"/>
        <w:ind w:left="480"/>
      </w:pPr>
      <w:r>
        <w:rPr>
          <w:rFonts w:ascii="Arial" w:cs="Arial" w:eastAsia="Arial" w:hAnsi="Arial"/>
          <w:color w:val="404040"/>
          <w:sz w:val="20"/>
          <w:szCs w:val="20"/>
        </w:rPr>
        <w:t xml:space="preserve">7.2  ACID Properties</w:t>
      </w:r>
      <w:r>
        <w:rPr>
          <w:rFonts w:ascii="Arial" w:cs="Arial" w:eastAsia="Arial" w:hAnsi="Arial"/>
          <w:color w:val="404040"/>
          <w:sz w:val="20"/>
          <w:szCs w:val="20"/>
        </w:rPr>
        <w:t xml:space="preserve">	24</w:t>
      </w:r>
    </w:p>
    <w:p>
      <w:pPr>
        <w:tabs>
          <w:tab w:val="right" w:pos="9360" w:leader="dot"/>
        </w:tabs>
        <w:spacing w:after="10"/>
        <w:ind w:left="480"/>
      </w:pPr>
      <w:r>
        <w:rPr>
          <w:rFonts w:ascii="Arial" w:cs="Arial" w:eastAsia="Arial" w:hAnsi="Arial"/>
          <w:color w:val="404040"/>
          <w:sz w:val="20"/>
          <w:szCs w:val="20"/>
        </w:rPr>
        <w:t xml:space="preserve">7.3  Transaction States</w:t>
      </w:r>
      <w:r>
        <w:rPr>
          <w:rFonts w:ascii="Arial" w:cs="Arial" w:eastAsia="Arial" w:hAnsi="Arial"/>
          <w:color w:val="404040"/>
          <w:sz w:val="20"/>
          <w:szCs w:val="20"/>
        </w:rPr>
        <w:t xml:space="preserve">	24</w:t>
      </w:r>
    </w:p>
    <w:p>
      <w:pPr>
        <w:tabs>
          <w:tab w:val="right" w:pos="9360" w:leader="dot"/>
        </w:tabs>
        <w:spacing w:after="10"/>
        <w:ind w:left="480"/>
      </w:pPr>
      <w:r>
        <w:rPr>
          <w:rFonts w:ascii="Arial" w:cs="Arial" w:eastAsia="Arial" w:hAnsi="Arial"/>
          <w:color w:val="404040"/>
          <w:sz w:val="20"/>
          <w:szCs w:val="20"/>
        </w:rPr>
        <w:t xml:space="preserve">7.4  Serializability</w:t>
      </w:r>
      <w:r>
        <w:rPr>
          <w:rFonts w:ascii="Arial" w:cs="Arial" w:eastAsia="Arial" w:hAnsi="Arial"/>
          <w:color w:val="404040"/>
          <w:sz w:val="20"/>
          <w:szCs w:val="20"/>
        </w:rPr>
        <w:t xml:space="preserve">	25</w:t>
      </w:r>
    </w:p>
    <w:p>
      <w:pPr>
        <w:tabs>
          <w:tab w:val="right" w:pos="9360" w:leader="dot"/>
        </w:tabs>
        <w:spacing w:after="10"/>
        <w:ind w:left="480"/>
      </w:pPr>
      <w:r>
        <w:rPr>
          <w:rFonts w:ascii="Arial" w:cs="Arial" w:eastAsia="Arial" w:hAnsi="Arial"/>
          <w:color w:val="404040"/>
          <w:sz w:val="20"/>
          <w:szCs w:val="20"/>
        </w:rPr>
        <w:t xml:space="preserve">7.5  Concurrency Control: Locking</w:t>
      </w:r>
      <w:r>
        <w:rPr>
          <w:rFonts w:ascii="Arial" w:cs="Arial" w:eastAsia="Arial" w:hAnsi="Arial"/>
          <w:color w:val="404040"/>
          <w:sz w:val="20"/>
          <w:szCs w:val="20"/>
        </w:rPr>
        <w:t xml:space="preserve">	25</w:t>
      </w:r>
    </w:p>
    <w:p>
      <w:pPr>
        <w:tabs>
          <w:tab w:val="right" w:pos="9360" w:leader="dot"/>
        </w:tabs>
        <w:spacing w:after="10"/>
        <w:ind w:left="480"/>
      </w:pPr>
      <w:r>
        <w:rPr>
          <w:rFonts w:ascii="Arial" w:cs="Arial" w:eastAsia="Arial" w:hAnsi="Arial"/>
          <w:color w:val="404040"/>
          <w:sz w:val="20"/>
          <w:szCs w:val="20"/>
        </w:rPr>
        <w:t xml:space="preserve">7.6  Timestamp Ordering Protocol</w:t>
      </w:r>
      <w:r>
        <w:rPr>
          <w:rFonts w:ascii="Arial" w:cs="Arial" w:eastAsia="Arial" w:hAnsi="Arial"/>
          <w:color w:val="404040"/>
          <w:sz w:val="20"/>
          <w:szCs w:val="20"/>
        </w:rPr>
        <w:t xml:space="preserve">	26</w:t>
      </w:r>
    </w:p>
    <w:p>
      <w:pPr>
        <w:tabs>
          <w:tab w:val="right" w:pos="9360" w:leader="dot"/>
        </w:tabs>
        <w:spacing w:after="10"/>
        <w:ind w:left="480"/>
      </w:pPr>
      <w:r>
        <w:rPr>
          <w:rFonts w:ascii="Arial" w:cs="Arial" w:eastAsia="Arial" w:hAnsi="Arial"/>
          <w:color w:val="404040"/>
          <w:sz w:val="20"/>
          <w:szCs w:val="20"/>
        </w:rPr>
        <w:t xml:space="preserve">7.7  Deadlock</w:t>
      </w:r>
      <w:r>
        <w:rPr>
          <w:rFonts w:ascii="Arial" w:cs="Arial" w:eastAsia="Arial" w:hAnsi="Arial"/>
          <w:color w:val="404040"/>
          <w:sz w:val="20"/>
          <w:szCs w:val="20"/>
        </w:rPr>
        <w:t xml:space="preserve">	26</w:t>
      </w:r>
    </w:p>
    <w:p>
      <w:pPr>
        <w:tabs>
          <w:tab w:val="right" w:pos="9360" w:leader="dot"/>
        </w:tabs>
        <w:spacing w:after="10"/>
        <w:ind w:left="480"/>
      </w:pPr>
      <w:r>
        <w:rPr>
          <w:rFonts w:ascii="Arial" w:cs="Arial" w:eastAsia="Arial" w:hAnsi="Arial"/>
          <w:color w:val="404040"/>
          <w:sz w:val="20"/>
          <w:szCs w:val="20"/>
        </w:rPr>
        <w:t xml:space="preserve">7.8  Recovery, Commit &amp; Rollback</w:t>
      </w:r>
      <w:r>
        <w:rPr>
          <w:rFonts w:ascii="Arial" w:cs="Arial" w:eastAsia="Arial" w:hAnsi="Arial"/>
          <w:color w:val="404040"/>
          <w:sz w:val="20"/>
          <w:szCs w:val="20"/>
        </w:rPr>
        <w:t xml:space="preserve">	26</w:t>
      </w:r>
    </w:p>
    <w:p>
      <w:pPr>
        <w:tabs>
          <w:tab w:val="right" w:pos="9360" w:leader="dot"/>
        </w:tabs>
        <w:spacing w:after="30" w:before="140"/>
      </w:pPr>
      <w:r>
        <w:rPr>
          <w:rFonts w:ascii="Arial" w:cs="Arial" w:eastAsia="Arial" w:hAnsi="Arial"/>
          <w:b/>
          <w:bCs/>
          <w:color w:val="1F3864"/>
          <w:sz w:val="22"/>
          <w:szCs w:val="22"/>
        </w:rPr>
        <w:t xml:space="preserve">✦   Most Important Short Notes</w:t>
      </w:r>
      <w:r>
        <w:rPr>
          <w:rFonts w:ascii="Arial" w:cs="Arial" w:eastAsia="Arial" w:hAnsi="Arial"/>
          <w:b/>
          <w:bCs/>
          <w:color w:val="1F3864"/>
          <w:sz w:val="22"/>
          <w:szCs w:val="22"/>
        </w:rPr>
        <w:t xml:space="preserve">	27</w:t>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1</w:t>
      </w:r>
    </w:p>
    <w:p>
      <w:pPr>
        <w:pBdr>
          <w:left w:val="single" w:color="1F3864" w:sz="18" w:space="4"/>
        </w:pBdr>
        <w:shd w:fill="1F3864" w:val="clear"/>
        <w:spacing w:after="200" w:before="0"/>
      </w:pPr>
      <w:r>
        <w:rPr>
          <w:rFonts w:ascii="Arial" w:cs="Arial" w:eastAsia="Arial" w:hAnsi="Arial"/>
          <w:b/>
          <w:bCs/>
          <w:color w:val="FFFFFF"/>
          <w:sz w:val="30"/>
          <w:szCs w:val="30"/>
        </w:rPr>
        <w:t xml:space="preserve">Introduction to DBMS</w:t>
      </w:r>
    </w:p>
    <w:p>
      <w:pPr>
        <w:pStyle w:val="Heading2"/>
      </w:pPr>
      <w:r>
        <w:t xml:space="preserve">1.1  What is a DBMS?</w:t>
      </w:r>
    </w:p>
    <w:p>
      <w:pPr>
        <w:spacing w:after="120" w:line="276"/>
        <w:jc w:val="both"/>
      </w:pPr>
      <w:r>
        <w:rPr>
          <w:rFonts w:ascii="Arial" w:cs="Arial" w:eastAsia="Arial" w:hAnsi="Arial"/>
          <w:b/>
          <w:bCs/>
        </w:rPr>
        <w:t xml:space="preserve">DBMS (Database Management System) </w:t>
      </w:r>
      <w:r>
        <w:rPr>
          <w:rFonts w:ascii="Arial" w:cs="Arial" w:eastAsia="Arial" w:hAnsi="Arial"/>
        </w:rPr>
        <w:t xml:space="preserve">is software that lets you store, organise, retrieve and manage large amounts of data efficiently and safely. Examples include MySQL, Oracle, PostgreSQL and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In Simple Terms</w:t>
            </w:r>
          </w:p>
          <w:p>
            <w:pPr>
              <w:spacing w:after="40" w:line="264"/>
            </w:pPr>
            <w:r>
              <w:rPr>
                <w:rFonts w:ascii="Arial" w:cs="Arial" w:eastAsia="Arial" w:hAnsi="Arial"/>
              </w:rPr>
              <w:t xml:space="preserve">Think of a DBMS as a super-organised digital filing cabinet with a smart assistant. You just say what you want ("give me all students who scored above 80") and the assistant fetches it instantly, makes sure nobody corrupts the files, and keeps everything backed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Technical View</w:t>
            </w:r>
          </w:p>
          <w:p>
            <w:pPr>
              <w:spacing w:after="40" w:line="264"/>
            </w:pPr>
            <w:r>
              <w:rPr>
                <w:rFonts w:ascii="Arial" w:cs="Arial" w:eastAsia="Arial" w:hAnsi="Arial"/>
              </w:rPr>
              <w:t xml:space="preserve">A DBMS sits between the user/application and the physical data files. It provides a data definition language (DDL) to define schema, a data manipulation language (DML) to query and modify data, and services for concurrency control, transaction management, security and recovery.</w:t>
            </w:r>
          </w:p>
        </w:tc>
      </w:tr>
    </w:tbl>
    <w:p>
      <w:pPr>
        <w:pStyle w:val="Heading2"/>
      </w:pPr>
      <w:r>
        <w:t xml:space="preserve">1.2  Advantages of DBMS</w:t>
      </w:r>
    </w:p>
    <w:p>
      <w:pPr>
        <w:pStyle w:val="ListParagraph"/>
        <w:numPr>
          <w:ilvl w:val="0"/>
          <w:numId w:val="2"/>
        </w:numPr>
        <w:spacing w:after="60" w:line="276"/>
      </w:pPr>
      <w:r>
        <w:rPr>
          <w:rFonts w:ascii="Arial" w:cs="Arial" w:eastAsia="Arial" w:hAnsi="Arial"/>
          <w:b/>
          <w:bCs/>
        </w:rPr>
        <w:t xml:space="preserve">Controlled redundancy: </w:t>
      </w:r>
      <w:r>
        <w:rPr>
          <w:rFonts w:ascii="Arial" w:cs="Arial" w:eastAsia="Arial" w:hAnsi="Arial"/>
        </w:rPr>
        <w:t xml:space="preserve">data is stored once, avoiding duplicate copies that waste space and become inconsistent.</w:t>
      </w:r>
    </w:p>
    <w:p>
      <w:pPr>
        <w:pStyle w:val="ListParagraph"/>
        <w:numPr>
          <w:ilvl w:val="0"/>
          <w:numId w:val="2"/>
        </w:numPr>
        <w:spacing w:after="60" w:line="276"/>
      </w:pPr>
      <w:r>
        <w:rPr>
          <w:rFonts w:ascii="Arial" w:cs="Arial" w:eastAsia="Arial" w:hAnsi="Arial"/>
          <w:b/>
          <w:bCs/>
        </w:rPr>
        <w:t xml:space="preserve">Data consistency &amp; integrity: </w:t>
      </w:r>
      <w:r>
        <w:rPr>
          <w:rFonts w:ascii="Arial" w:cs="Arial" w:eastAsia="Arial" w:hAnsi="Arial"/>
        </w:rPr>
        <w:t xml:space="preserve">constraints (e.g. age &gt; 0) keep data valid.</w:t>
      </w:r>
    </w:p>
    <w:p>
      <w:pPr>
        <w:pStyle w:val="ListParagraph"/>
        <w:numPr>
          <w:ilvl w:val="0"/>
          <w:numId w:val="2"/>
        </w:numPr>
        <w:spacing w:after="60" w:line="276"/>
      </w:pPr>
      <w:r>
        <w:rPr>
          <w:rFonts w:ascii="Arial" w:cs="Arial" w:eastAsia="Arial" w:hAnsi="Arial"/>
          <w:b/>
          <w:bCs/>
        </w:rPr>
        <w:t xml:space="preserve">Data sharing: </w:t>
      </w:r>
      <w:r>
        <w:rPr>
          <w:rFonts w:ascii="Arial" w:cs="Arial" w:eastAsia="Arial" w:hAnsi="Arial"/>
        </w:rPr>
        <w:t xml:space="preserve">many users and applications access the same data concurrently.</w:t>
      </w:r>
    </w:p>
    <w:p>
      <w:pPr>
        <w:pStyle w:val="ListParagraph"/>
        <w:numPr>
          <w:ilvl w:val="0"/>
          <w:numId w:val="2"/>
        </w:numPr>
        <w:spacing w:after="60" w:line="276"/>
      </w:pPr>
      <w:r>
        <w:rPr>
          <w:rFonts w:ascii="Arial" w:cs="Arial" w:eastAsia="Arial" w:hAnsi="Arial"/>
          <w:b/>
          <w:bCs/>
        </w:rPr>
        <w:t xml:space="preserve">Security: </w:t>
      </w:r>
      <w:r>
        <w:rPr>
          <w:rFonts w:ascii="Arial" w:cs="Arial" w:eastAsia="Arial" w:hAnsi="Arial"/>
        </w:rPr>
        <w:t xml:space="preserve">access can be restricted per user (views, privileges).</w:t>
      </w:r>
    </w:p>
    <w:p>
      <w:pPr>
        <w:pStyle w:val="ListParagraph"/>
        <w:numPr>
          <w:ilvl w:val="0"/>
          <w:numId w:val="2"/>
        </w:numPr>
        <w:spacing w:after="60" w:line="276"/>
      </w:pPr>
      <w:r>
        <w:rPr>
          <w:rFonts w:ascii="Arial" w:cs="Arial" w:eastAsia="Arial" w:hAnsi="Arial"/>
          <w:b/>
          <w:bCs/>
        </w:rPr>
        <w:t xml:space="preserve">Backup &amp; recovery: </w:t>
      </w:r>
      <w:r>
        <w:rPr>
          <w:rFonts w:ascii="Arial" w:cs="Arial" w:eastAsia="Arial" w:hAnsi="Arial"/>
        </w:rPr>
        <w:t xml:space="preserve">automatic recovery after crashes.</w:t>
      </w:r>
    </w:p>
    <w:p>
      <w:pPr>
        <w:pStyle w:val="ListParagraph"/>
        <w:numPr>
          <w:ilvl w:val="0"/>
          <w:numId w:val="2"/>
        </w:numPr>
        <w:spacing w:after="60" w:line="276"/>
      </w:pPr>
      <w:r>
        <w:rPr>
          <w:rFonts w:ascii="Arial" w:cs="Arial" w:eastAsia="Arial" w:hAnsi="Arial"/>
          <w:b/>
          <w:bCs/>
        </w:rPr>
        <w:t xml:space="preserve">Data independence: </w:t>
      </w:r>
      <w:r>
        <w:rPr>
          <w:rFonts w:ascii="Arial" w:cs="Arial" w:eastAsia="Arial" w:hAnsi="Arial"/>
        </w:rPr>
        <w:t xml:space="preserve">you can change storage details without rewriting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Example</w:t>
            </w:r>
          </w:p>
          <w:p>
            <w:pPr>
              <w:spacing w:after="40" w:line="264"/>
            </w:pPr>
            <w:r>
              <w:rPr>
                <w:rFonts w:ascii="Arial" w:cs="Arial" w:eastAsia="Arial" w:hAnsi="Arial"/>
              </w:rPr>
              <w:t xml:space="preserve">A bank stores each customer's account balance in one place. Whether the customer checks it on a mobile app, an ATM, or at a branch, all three read the same value — no mismatched balances. That single source of truth is exactly what a DBMS guarantees.</w:t>
            </w:r>
          </w:p>
        </w:tc>
      </w:tr>
    </w:tbl>
    <w:p>
      <w:pPr>
        <w:pStyle w:val="Heading2"/>
      </w:pPr>
      <w:r>
        <w:t xml:space="preserve">1.3  DBMS vs File System</w:t>
      </w:r>
    </w:p>
    <w:p>
      <w:pPr>
        <w:spacing w:after="120" w:line="276"/>
        <w:jc w:val="both"/>
      </w:pPr>
      <w:r>
        <w:rPr>
          <w:rFonts w:ascii="Arial" w:cs="Arial" w:eastAsia="Arial" w:hAnsi="Arial"/>
        </w:rPr>
        <w:t xml:space="preserve">Before databases, data was stored in flat files managed by application code. This created problems that a DBMS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System</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Redundancy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High — same data copied in many files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Controlled — stored once</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Consistency</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Hard to maintain</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Enforced by constraints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Querying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Must write custom programs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Simple declarative SQL</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Concurrency</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No safe multi-user access</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Locking &amp; transactions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OS-level only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Fine-grained (user/role/view)</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Recovery</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Manual / none</w:t>
            </w:r>
          </w:p>
        </w:tc>
        <w:tc>
          <w:tcPr>
            <w:tcW w:type="dxa" w:w="35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Automatic backup &amp; recovery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Data independence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Logical &amp; physical independence</w:t>
            </w:r>
          </w:p>
        </w:tc>
      </w:tr>
    </w:tbl>
    <w:p>
      <w:pPr>
        <w:spacing w:after="120"/>
      </w:pPr>
      <w:r>
        <w:rPr>
          <w:rFonts w:ascii="Arial" w:cs="Arial" w:eastAsia="Arial" w:hAnsi="Arial"/>
        </w:rPr>
        <w:t xml:space="preserve"/>
      </w:r>
    </w:p>
    <w:p>
      <w:pPr>
        <w:pStyle w:val="Heading2"/>
      </w:pPr>
      <w:r>
        <w:t xml:space="preserve">1.4  Three-Schema (Three-Level) Architecture</w:t>
      </w:r>
    </w:p>
    <w:p>
      <w:pPr>
        <w:spacing w:after="120" w:line="276"/>
        <w:jc w:val="both"/>
      </w:pPr>
      <w:r>
        <w:rPr>
          <w:rFonts w:ascii="Arial" w:cs="Arial" w:eastAsia="Arial" w:hAnsi="Arial"/>
        </w:rPr>
        <w:t xml:space="preserve">Proposed by ANSI/SPARC, this architecture separates the database into three abstraction levels so that changes at one level do not disturb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EXTERNAL LEVEL  (View Level)         │</w:t>
            </w:r>
          </w:p>
          <w:p>
            <w:pPr>
              <w:spacing w:after="0" w:before="0" w:line="240"/>
            </w:pPr>
            <w:r>
              <w:rPr>
                <w:rFonts w:ascii="Consolas" w:cs="Consolas" w:eastAsia="Consolas" w:hAnsi="Consolas"/>
                <w:sz w:val="18"/>
                <w:szCs w:val="18"/>
              </w:rPr>
              <w:t xml:space="preserve">        │   Many user views: Student view,       │</w:t>
            </w:r>
          </w:p>
          <w:p>
            <w:pPr>
              <w:spacing w:after="0" w:before="0" w:line="240"/>
            </w:pPr>
            <w:r>
              <w:rPr>
                <w:rFonts w:ascii="Consolas" w:cs="Consolas" w:eastAsia="Consolas" w:hAnsi="Consolas"/>
                <w:sz w:val="18"/>
                <w:szCs w:val="18"/>
              </w:rPr>
              <w:t xml:space="preserve">        │   Faculty view, Admin view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External / Logical mapping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CONCEPTUAL LEVEL (Logical Level)     │</w:t>
            </w:r>
          </w:p>
          <w:p>
            <w:pPr>
              <w:spacing w:after="0" w:before="0" w:line="240"/>
            </w:pPr>
            <w:r>
              <w:rPr>
                <w:rFonts w:ascii="Consolas" w:cs="Consolas" w:eastAsia="Consolas" w:hAnsi="Consolas"/>
                <w:sz w:val="18"/>
                <w:szCs w:val="18"/>
              </w:rPr>
              <w:t xml:space="preserve">        │   What data is stored + relationships  │</w:t>
            </w:r>
          </w:p>
          <w:p>
            <w:pPr>
              <w:spacing w:after="0" w:before="0" w:line="240"/>
            </w:pPr>
            <w:r>
              <w:rPr>
                <w:rFonts w:ascii="Consolas" w:cs="Consolas" w:eastAsia="Consolas" w:hAnsi="Consolas"/>
                <w:sz w:val="18"/>
                <w:szCs w:val="18"/>
              </w:rPr>
              <w:t xml:space="preserve">        │   (tables, columns, constraints)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Logical / Physical mapping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INTERNAL LEVEL (Physical Level)      │</w:t>
            </w:r>
          </w:p>
          <w:p>
            <w:pPr>
              <w:spacing w:after="0" w:before="0" w:line="240"/>
            </w:pPr>
            <w:r>
              <w:rPr>
                <w:rFonts w:ascii="Consolas" w:cs="Consolas" w:eastAsia="Consolas" w:hAnsi="Consolas"/>
                <w:sz w:val="18"/>
                <w:szCs w:val="18"/>
              </w:rPr>
              <w:t xml:space="preserve">        │   How data is physically stored        │</w:t>
            </w:r>
          </w:p>
          <w:p>
            <w:pPr>
              <w:spacing w:after="0" w:before="0" w:line="240"/>
            </w:pPr>
            <w:r>
              <w:rPr>
                <w:rFonts w:ascii="Consolas" w:cs="Consolas" w:eastAsia="Consolas" w:hAnsi="Consolas"/>
                <w:sz w:val="18"/>
                <w:szCs w:val="18"/>
              </w:rPr>
              <w:t xml:space="preserve">        │   (files, indexes, blocks on disk)     │</w:t>
            </w:r>
          </w:p>
          <w:p>
            <w:pPr>
              <w:spacing w:after="0" w:before="0" w:line="240"/>
            </w:pPr>
            <w:r>
              <w:rPr>
                <w:rFonts w:ascii="Consolas" w:cs="Consolas" w:eastAsia="Consolas" w:hAnsi="Consolas"/>
                <w:sz w:val="18"/>
                <w:szCs w:val="18"/>
              </w:rPr>
              <w:t xml:space="preserve">        └──────────────────────────────────────┘</w:t>
            </w:r>
          </w:p>
        </w:tc>
      </w:tr>
    </w:tbl>
    <w:p>
      <w:pPr>
        <w:spacing w:after="160" w:before="60"/>
        <w:jc w:val="center"/>
      </w:pPr>
      <w:r>
        <w:rPr>
          <w:rFonts w:ascii="Arial" w:cs="Arial" w:eastAsia="Arial" w:hAnsi="Arial"/>
          <w:i/>
          <w:iCs/>
          <w:color w:val="595959"/>
          <w:sz w:val="18"/>
          <w:szCs w:val="18"/>
        </w:rPr>
        <w:t xml:space="preserve">Fig 1.1 — Three-Schema Architecture</w:t>
      </w:r>
    </w:p>
    <w:p>
      <w:pPr>
        <w:pStyle w:val="ListParagraph"/>
        <w:numPr>
          <w:ilvl w:val="0"/>
          <w:numId w:val="2"/>
        </w:numPr>
        <w:spacing w:after="60" w:line="276"/>
      </w:pPr>
      <w:r>
        <w:rPr>
          <w:rFonts w:ascii="Arial" w:cs="Arial" w:eastAsia="Arial" w:hAnsi="Arial"/>
          <w:b/>
          <w:bCs/>
        </w:rPr>
        <w:t xml:space="preserve">Internal level: </w:t>
      </w:r>
      <w:r>
        <w:rPr>
          <w:rFonts w:ascii="Arial" w:cs="Arial" w:eastAsia="Arial" w:hAnsi="Arial"/>
        </w:rPr>
        <w:t xml:space="preserve">lowest level — describes how data is physically stored (file structures, indexes, compression).</w:t>
      </w:r>
    </w:p>
    <w:p>
      <w:pPr>
        <w:pStyle w:val="ListParagraph"/>
        <w:numPr>
          <w:ilvl w:val="0"/>
          <w:numId w:val="2"/>
        </w:numPr>
        <w:spacing w:after="60" w:line="276"/>
      </w:pPr>
      <w:r>
        <w:rPr>
          <w:rFonts w:ascii="Arial" w:cs="Arial" w:eastAsia="Arial" w:hAnsi="Arial"/>
          <w:b/>
          <w:bCs/>
        </w:rPr>
        <w:t xml:space="preserve">Conceptual level: </w:t>
      </w:r>
      <w:r>
        <w:rPr>
          <w:rFonts w:ascii="Arial" w:cs="Arial" w:eastAsia="Arial" w:hAnsi="Arial"/>
        </w:rPr>
        <w:t xml:space="preserve">describes what data is stored and the relationships among it, hiding physical details.</w:t>
      </w:r>
    </w:p>
    <w:p>
      <w:pPr>
        <w:pStyle w:val="ListParagraph"/>
        <w:numPr>
          <w:ilvl w:val="0"/>
          <w:numId w:val="2"/>
        </w:numPr>
        <w:spacing w:after="60" w:line="276"/>
      </w:pPr>
      <w:r>
        <w:rPr>
          <w:rFonts w:ascii="Arial" w:cs="Arial" w:eastAsia="Arial" w:hAnsi="Arial"/>
          <w:b/>
          <w:bCs/>
        </w:rPr>
        <w:t xml:space="preserve">External level: </w:t>
      </w:r>
      <w:r>
        <w:rPr>
          <w:rFonts w:ascii="Arial" w:cs="Arial" w:eastAsia="Arial" w:hAnsi="Arial"/>
        </w:rPr>
        <w:t xml:space="preserve">highest level — different user views, each showing only the relevant part of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Why three levels?</w:t>
            </w:r>
          </w:p>
          <w:p>
            <w:pPr>
              <w:spacing w:after="40" w:line="264"/>
            </w:pPr>
            <w:r>
              <w:rPr>
                <w:rFonts w:ascii="Arial" w:cs="Arial" w:eastAsia="Arial" w:hAnsi="Arial"/>
              </w:rPr>
              <w:t xml:space="preserve">Imagine a restaurant. Customers (external) see a menu. The kitchen (conceptual) knows the recipes and ingredients. The pantry/storeroom (internal) knows where everything is physically kept. The customer doesn't care how the pantry is arranged — and rearranging the pantry doesn't change the menu. That separation is the whole point.</w:t>
            </w:r>
          </w:p>
        </w:tc>
      </w:tr>
    </w:tbl>
    <w:p>
      <w:pPr>
        <w:pStyle w:val="Heading2"/>
      </w:pPr>
      <w:r>
        <w:t xml:space="preserve">1.5  Levels of Data Abstraction &amp; Data Independence</w:t>
      </w:r>
    </w:p>
    <w:p>
      <w:pPr>
        <w:spacing w:after="120" w:line="276"/>
        <w:jc w:val="both"/>
      </w:pPr>
      <w:r>
        <w:rPr>
          <w:rFonts w:ascii="Arial" w:cs="Arial" w:eastAsia="Arial" w:hAnsi="Arial"/>
          <w:b/>
          <w:bCs/>
        </w:rPr>
        <w:t xml:space="preserve">Data independence </w:t>
      </w:r>
      <w:r>
        <w:rPr>
          <w:rFonts w:ascii="Arial" w:cs="Arial" w:eastAsia="Arial" w:hAnsi="Arial"/>
        </w:rPr>
        <w:t xml:space="preserve">is the ability to change the schema at one level without altering the level above it.</w:t>
      </w:r>
    </w:p>
    <w:p>
      <w:pPr>
        <w:pStyle w:val="ListParagraph"/>
        <w:numPr>
          <w:ilvl w:val="0"/>
          <w:numId w:val="2"/>
        </w:numPr>
        <w:spacing w:after="60" w:line="276"/>
      </w:pPr>
      <w:r>
        <w:rPr>
          <w:rFonts w:ascii="Arial" w:cs="Arial" w:eastAsia="Arial" w:hAnsi="Arial"/>
          <w:b/>
          <w:bCs/>
        </w:rPr>
        <w:t xml:space="preserve">Logical data independence: </w:t>
      </w:r>
      <w:r>
        <w:rPr>
          <w:rFonts w:ascii="Arial" w:cs="Arial" w:eastAsia="Arial" w:hAnsi="Arial"/>
        </w:rPr>
        <w:t xml:space="preserve">change the conceptual schema (e.g. add a column) without changing user views/applications.</w:t>
      </w:r>
    </w:p>
    <w:p>
      <w:pPr>
        <w:pStyle w:val="ListParagraph"/>
        <w:numPr>
          <w:ilvl w:val="0"/>
          <w:numId w:val="2"/>
        </w:numPr>
        <w:spacing w:after="60" w:line="276"/>
      </w:pPr>
      <w:r>
        <w:rPr>
          <w:rFonts w:ascii="Arial" w:cs="Arial" w:eastAsia="Arial" w:hAnsi="Arial"/>
          <w:b/>
          <w:bCs/>
        </w:rPr>
        <w:t xml:space="preserve">Physical data independence: </w:t>
      </w:r>
      <w:r>
        <w:rPr>
          <w:rFonts w:ascii="Arial" w:cs="Arial" w:eastAsia="Arial" w:hAnsi="Arial"/>
        </w:rPr>
        <w:t xml:space="preserve">change the internal schema (e.g. add an index, change file organisation) without changing the conceptual schema.</w:t>
      </w:r>
    </w:p>
    <w:p>
      <w:pPr>
        <w:pStyle w:val="Heading2"/>
      </w:pPr>
      <w:r>
        <w:t xml:space="preserve">1.6  Data Models</w:t>
      </w:r>
    </w:p>
    <w:p>
      <w:pPr>
        <w:spacing w:after="120" w:line="276"/>
        <w:jc w:val="both"/>
      </w:pPr>
      <w:r>
        <w:rPr>
          <w:rFonts w:ascii="Arial" w:cs="Arial" w:eastAsia="Arial" w:hAnsi="Arial"/>
        </w:rPr>
        <w:t xml:space="preserve">A data model is a collection of concepts used to describe the structure of a database. Common models:</w:t>
      </w:r>
    </w:p>
    <w:p>
      <w:pPr>
        <w:pStyle w:val="ListParagraph"/>
        <w:numPr>
          <w:ilvl w:val="0"/>
          <w:numId w:val="2"/>
        </w:numPr>
        <w:spacing w:after="60" w:line="276"/>
      </w:pPr>
      <w:r>
        <w:rPr>
          <w:rFonts w:ascii="Arial" w:cs="Arial" w:eastAsia="Arial" w:hAnsi="Arial"/>
          <w:b/>
          <w:bCs/>
        </w:rPr>
        <w:t xml:space="preserve">Hierarchical model: </w:t>
      </w:r>
      <w:r>
        <w:rPr>
          <w:rFonts w:ascii="Arial" w:cs="Arial" w:eastAsia="Arial" w:hAnsi="Arial"/>
        </w:rPr>
        <w:t xml:space="preserve">data organised as a tree (parent–child). Fast but rigid.</w:t>
      </w:r>
    </w:p>
    <w:p>
      <w:pPr>
        <w:pStyle w:val="ListParagraph"/>
        <w:numPr>
          <w:ilvl w:val="0"/>
          <w:numId w:val="2"/>
        </w:numPr>
        <w:spacing w:after="60" w:line="276"/>
      </w:pPr>
      <w:r>
        <w:rPr>
          <w:rFonts w:ascii="Arial" w:cs="Arial" w:eastAsia="Arial" w:hAnsi="Arial"/>
          <w:b/>
          <w:bCs/>
        </w:rPr>
        <w:t xml:space="preserve">Network model: </w:t>
      </w:r>
      <w:r>
        <w:rPr>
          <w:rFonts w:ascii="Arial" w:cs="Arial" w:eastAsia="Arial" w:hAnsi="Arial"/>
        </w:rPr>
        <w:t xml:space="preserve">data as a graph; a record can have many parents.</w:t>
      </w:r>
    </w:p>
    <w:p>
      <w:pPr>
        <w:pStyle w:val="ListParagraph"/>
        <w:numPr>
          <w:ilvl w:val="0"/>
          <w:numId w:val="2"/>
        </w:numPr>
        <w:spacing w:after="60" w:line="276"/>
      </w:pPr>
      <w:r>
        <w:rPr>
          <w:rFonts w:ascii="Arial" w:cs="Arial" w:eastAsia="Arial" w:hAnsi="Arial"/>
          <w:b/>
          <w:bCs/>
        </w:rPr>
        <w:t xml:space="preserve">Relational model: </w:t>
      </w:r>
      <w:r>
        <w:rPr>
          <w:rFonts w:ascii="Arial" w:cs="Arial" w:eastAsia="Arial" w:hAnsi="Arial"/>
        </w:rPr>
        <w:t xml:space="preserve">data in tables (relations) of rows and columns — the dominant model today.</w:t>
      </w:r>
    </w:p>
    <w:p>
      <w:pPr>
        <w:pStyle w:val="ListParagraph"/>
        <w:numPr>
          <w:ilvl w:val="0"/>
          <w:numId w:val="2"/>
        </w:numPr>
        <w:spacing w:after="60" w:line="276"/>
      </w:pPr>
      <w:r>
        <w:rPr>
          <w:rFonts w:ascii="Arial" w:cs="Arial" w:eastAsia="Arial" w:hAnsi="Arial"/>
          <w:b/>
          <w:bCs/>
        </w:rPr>
        <w:t xml:space="preserve">ER model: </w:t>
      </w:r>
      <w:r>
        <w:rPr>
          <w:rFonts w:ascii="Arial" w:cs="Arial" w:eastAsia="Arial" w:hAnsi="Arial"/>
        </w:rPr>
        <w:t xml:space="preserve">high-level conceptual model using entities and relationships, used during design.</w:t>
      </w:r>
    </w:p>
    <w:p>
      <w:pPr>
        <w:pStyle w:val="ListParagraph"/>
        <w:numPr>
          <w:ilvl w:val="0"/>
          <w:numId w:val="2"/>
        </w:numPr>
        <w:spacing w:after="60" w:line="276"/>
      </w:pPr>
      <w:r>
        <w:rPr>
          <w:rFonts w:ascii="Arial" w:cs="Arial" w:eastAsia="Arial" w:hAnsi="Arial"/>
          <w:b/>
          <w:bCs/>
        </w:rPr>
        <w:t xml:space="preserve">Object-oriented model: </w:t>
      </w:r>
      <w:r>
        <w:rPr>
          <w:rFonts w:ascii="Arial" w:cs="Arial" w:eastAsia="Arial" w:hAnsi="Arial"/>
        </w:rPr>
        <w:t xml:space="preserve">data stored as objects, used in OODBMS.</w:t>
      </w:r>
    </w:p>
    <w:p>
      <w:pPr>
        <w:pStyle w:val="Heading2"/>
      </w:pPr>
      <w:r>
        <w:t xml:space="preserve">1.7  Responsibilities of a DBA (Database Administrator)</w:t>
      </w:r>
    </w:p>
    <w:p>
      <w:pPr>
        <w:pStyle w:val="ListParagraph"/>
        <w:numPr>
          <w:ilvl w:val="0"/>
          <w:numId w:val="3"/>
        </w:numPr>
        <w:spacing w:after="60" w:line="276"/>
      </w:pPr>
      <w:r>
        <w:rPr>
          <w:rFonts w:ascii="Arial" w:cs="Arial" w:eastAsia="Arial" w:hAnsi="Arial"/>
        </w:rPr>
        <w:t xml:space="preserve">Schema definition — creating and modifying the database structure.</w:t>
      </w:r>
    </w:p>
    <w:p>
      <w:pPr>
        <w:pStyle w:val="ListParagraph"/>
        <w:numPr>
          <w:ilvl w:val="0"/>
          <w:numId w:val="3"/>
        </w:numPr>
        <w:spacing w:after="60" w:line="276"/>
      </w:pPr>
      <w:r>
        <w:rPr>
          <w:rFonts w:ascii="Arial" w:cs="Arial" w:eastAsia="Arial" w:hAnsi="Arial"/>
        </w:rPr>
        <w:t xml:space="preserve">Storage structure and access-method definition.</w:t>
      </w:r>
    </w:p>
    <w:p>
      <w:pPr>
        <w:pStyle w:val="ListParagraph"/>
        <w:numPr>
          <w:ilvl w:val="0"/>
          <w:numId w:val="3"/>
        </w:numPr>
        <w:spacing w:after="60" w:line="276"/>
      </w:pPr>
      <w:r>
        <w:rPr>
          <w:rFonts w:ascii="Arial" w:cs="Arial" w:eastAsia="Arial" w:hAnsi="Arial"/>
        </w:rPr>
        <w:t xml:space="preserve">Granting and revoking user authorisation (security).</w:t>
      </w:r>
    </w:p>
    <w:p>
      <w:pPr>
        <w:pStyle w:val="ListParagraph"/>
        <w:numPr>
          <w:ilvl w:val="0"/>
          <w:numId w:val="3"/>
        </w:numPr>
        <w:spacing w:after="60" w:line="276"/>
      </w:pPr>
      <w:r>
        <w:rPr>
          <w:rFonts w:ascii="Arial" w:cs="Arial" w:eastAsia="Arial" w:hAnsi="Arial"/>
        </w:rPr>
        <w:t xml:space="preserve">Routine maintenance — backups, monitoring performance, applying patches.</w:t>
      </w:r>
    </w:p>
    <w:p>
      <w:pPr>
        <w:pStyle w:val="ListParagraph"/>
        <w:numPr>
          <w:ilvl w:val="0"/>
          <w:numId w:val="3"/>
        </w:numPr>
        <w:spacing w:after="60" w:line="276"/>
      </w:pPr>
      <w:r>
        <w:rPr>
          <w:rFonts w:ascii="Arial" w:cs="Arial" w:eastAsia="Arial" w:hAnsi="Arial"/>
        </w:rPr>
        <w:t xml:space="preserve">Performance tuning — creating indexes, optimising queries.</w:t>
      </w:r>
    </w:p>
    <w:p>
      <w:pPr>
        <w:pStyle w:val="ListParagraph"/>
        <w:numPr>
          <w:ilvl w:val="0"/>
          <w:numId w:val="3"/>
        </w:numPr>
        <w:spacing w:after="60" w:line="276"/>
      </w:pPr>
      <w:r>
        <w:rPr>
          <w:rFonts w:ascii="Arial" w:cs="Arial" w:eastAsia="Arial" w:hAnsi="Arial"/>
        </w:rPr>
        <w:t xml:space="preserve">Ensuring recovery from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Key point for exams</w:t>
            </w:r>
          </w:p>
          <w:p>
            <w:pPr>
              <w:spacing w:after="40" w:line="264"/>
            </w:pPr>
            <w:r>
              <w:rPr>
                <w:rFonts w:ascii="Arial" w:cs="Arial" w:eastAsia="Arial" w:hAnsi="Arial"/>
              </w:rPr>
              <w:t xml:space="preserve">The DBA is a person (or team), not software. They manage the DBMS — controlling who can do what, keeping the database healthy, and planning for disaster recovery.</w:t>
            </w:r>
          </w:p>
        </w:tc>
      </w:tr>
    </w:tbl>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2</w:t>
      </w:r>
    </w:p>
    <w:p>
      <w:pPr>
        <w:pBdr>
          <w:left w:val="single" w:color="1F3864" w:sz="18" w:space="4"/>
        </w:pBdr>
        <w:shd w:fill="1F3864" w:val="clear"/>
        <w:spacing w:after="200" w:before="0"/>
      </w:pPr>
      <w:r>
        <w:rPr>
          <w:rFonts w:ascii="Arial" w:cs="Arial" w:eastAsia="Arial" w:hAnsi="Arial"/>
          <w:b/>
          <w:bCs/>
          <w:color w:val="FFFFFF"/>
          <w:sz w:val="30"/>
          <w:szCs w:val="30"/>
        </w:rPr>
        <w:t xml:space="preserve">ER Model</w:t>
      </w:r>
      <w:r>
        <w:rPr>
          <w:rFonts w:ascii="Arial" w:cs="Arial" w:eastAsia="Arial" w:hAnsi="Arial"/>
          <w:b/>
          <w:bCs/>
          <w:color w:val="FFE08A"/>
          <w:sz w:val="18"/>
          <w:szCs w:val="18"/>
        </w:rPr>
        <w:t xml:space="preserve">   ★ VERY IMPORTANT</w:t>
      </w:r>
    </w:p>
    <w:p>
      <w:pPr>
        <w:pStyle w:val="Heading2"/>
      </w:pPr>
      <w:r>
        <w:t xml:space="preserve">2.1  Entity, Attribute and Entity Set</w:t>
      </w:r>
    </w:p>
    <w:p>
      <w:pPr>
        <w:pStyle w:val="ListParagraph"/>
        <w:numPr>
          <w:ilvl w:val="0"/>
          <w:numId w:val="2"/>
        </w:numPr>
        <w:spacing w:after="60" w:line="276"/>
      </w:pPr>
      <w:r>
        <w:rPr>
          <w:rFonts w:ascii="Arial" w:cs="Arial" w:eastAsia="Arial" w:hAnsi="Arial"/>
          <w:b/>
          <w:bCs/>
        </w:rPr>
        <w:t xml:space="preserve">Entity: </w:t>
      </w:r>
      <w:r>
        <w:rPr>
          <w:rFonts w:ascii="Arial" w:cs="Arial" w:eastAsia="Arial" w:hAnsi="Arial"/>
        </w:rPr>
        <w:t xml:space="preserve">a real-world object that can be distinctly identified — e.g. a particular student "Bhaskar".</w:t>
      </w:r>
    </w:p>
    <w:p>
      <w:pPr>
        <w:pStyle w:val="ListParagraph"/>
        <w:numPr>
          <w:ilvl w:val="0"/>
          <w:numId w:val="2"/>
        </w:numPr>
        <w:spacing w:after="60" w:line="276"/>
      </w:pPr>
      <w:r>
        <w:rPr>
          <w:rFonts w:ascii="Arial" w:cs="Arial" w:eastAsia="Arial" w:hAnsi="Arial"/>
          <w:b/>
          <w:bCs/>
        </w:rPr>
        <w:t xml:space="preserve">Entity set: </w:t>
      </w:r>
      <w:r>
        <w:rPr>
          <w:rFonts w:ascii="Arial" w:cs="Arial" w:eastAsia="Arial" w:hAnsi="Arial"/>
        </w:rPr>
        <w:t xml:space="preserve">a collection of similar entities — e.g. all STUDENTS.</w:t>
      </w:r>
    </w:p>
    <w:p>
      <w:pPr>
        <w:pStyle w:val="ListParagraph"/>
        <w:numPr>
          <w:ilvl w:val="0"/>
          <w:numId w:val="2"/>
        </w:numPr>
        <w:spacing w:after="60" w:line="276"/>
      </w:pPr>
      <w:r>
        <w:rPr>
          <w:rFonts w:ascii="Arial" w:cs="Arial" w:eastAsia="Arial" w:hAnsi="Arial"/>
          <w:b/>
          <w:bCs/>
        </w:rPr>
        <w:t xml:space="preserve">Attribute: </w:t>
      </w:r>
      <w:r>
        <w:rPr>
          <w:rFonts w:ascii="Arial" w:cs="Arial" w:eastAsia="Arial" w:hAnsi="Arial"/>
        </w:rPr>
        <w:t xml:space="preserve">a property describing an entity — e.g. Name, RollNo,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In Simple Terms</w:t>
            </w:r>
          </w:p>
          <w:p>
            <w:pPr>
              <w:spacing w:after="40" w:line="264"/>
            </w:pPr>
            <w:r>
              <w:rPr>
                <w:rFonts w:ascii="Arial" w:cs="Arial" w:eastAsia="Arial" w:hAnsi="Arial"/>
              </w:rPr>
              <w:t xml:space="preserve">An entity is a noun you want to store information about (a student, a car, a book). Attributes are the details about that noun (name, colour, price). An entity set is just the whole group of those nouns.</w:t>
            </w:r>
          </w:p>
        </w:tc>
      </w:tr>
    </w:tbl>
    <w:p>
      <w:pPr>
        <w:pStyle w:val="Heading3"/>
      </w:pPr>
      <w:r>
        <w:t xml:space="preserve">ER Diagram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         ◇──────────◇          ⬭ attribute</w:t>
            </w:r>
          </w:p>
          <w:p>
            <w:pPr>
              <w:spacing w:after="0" w:before="0" w:line="240"/>
            </w:pPr>
            <w:r>
              <w:rPr>
                <w:rFonts w:ascii="Consolas" w:cs="Consolas" w:eastAsia="Consolas" w:hAnsi="Consolas"/>
                <w:sz w:val="18"/>
                <w:szCs w:val="18"/>
              </w:rPr>
              <w:t xml:space="preserve">   │  ENTITY    │   &lt;───  ◇ RELATION ◇  ───&gt;   (oval / ellipse)</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rectangle = entity     diamond = relationship</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___________            ╔════════════╗</w:t>
            </w:r>
          </w:p>
          <w:p>
            <w:pPr>
              <w:spacing w:after="0" w:before="0" w:line="240"/>
            </w:pPr>
            <w:r>
              <w:rPr>
                <w:rFonts w:ascii="Consolas" w:cs="Consolas" w:eastAsia="Consolas" w:hAnsi="Consolas"/>
                <w:sz w:val="18"/>
                <w:szCs w:val="18"/>
              </w:rPr>
              <w:t xml:space="preserve">   (underlined) = key      ║ DOUBLE box ║ = weak entity</w:t>
            </w:r>
          </w:p>
          <w:p>
            <w:pPr>
              <w:spacing w:after="0" w:before="0" w:line="240"/>
            </w:pPr>
            <w:r>
              <w:rPr>
                <w:rFonts w:ascii="Consolas" w:cs="Consolas" w:eastAsia="Consolas" w:hAnsi="Consolas"/>
                <w:sz w:val="18"/>
                <w:szCs w:val="18"/>
              </w:rPr>
              <w:t xml:space="preserve">    attribute              ╚════════════╝</w:t>
            </w:r>
          </w:p>
        </w:tc>
      </w:tr>
    </w:tbl>
    <w:p>
      <w:pPr>
        <w:spacing w:after="160" w:before="60"/>
        <w:jc w:val="center"/>
      </w:pPr>
      <w:r>
        <w:rPr>
          <w:rFonts w:ascii="Arial" w:cs="Arial" w:eastAsia="Arial" w:hAnsi="Arial"/>
          <w:i/>
          <w:iCs/>
          <w:color w:val="595959"/>
          <w:sz w:val="18"/>
          <w:szCs w:val="18"/>
        </w:rPr>
        <w:t xml:space="preserve">Fig 2.1 — Basic ER notation</w:t>
      </w:r>
    </w:p>
    <w:p>
      <w:pPr>
        <w:pStyle w:val="Heading2"/>
      </w:pPr>
      <w:r>
        <w:t xml:space="preserve">2.2  Types of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80"/>
        <w:gridCol w:w="32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Simple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Cannot be divided further</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Age, Roll No</w:t>
            </w:r>
          </w:p>
        </w:tc>
      </w:tr>
      <w:tr>
        <w:tc>
          <w:tcPr>
            <w:tcW w:type="dxa" w:w="2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Composite</w:t>
            </w:r>
          </w:p>
        </w:tc>
        <w:tc>
          <w:tcPr>
            <w:tcW w:type="dxa" w:w="40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Can be split into sub-parts</w:t>
            </w:r>
          </w:p>
        </w:tc>
        <w:tc>
          <w:tcPr>
            <w:tcW w:type="dxa" w:w="32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Name → First + Last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Single-valued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Holds exactly one value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Date of Birth</w:t>
            </w:r>
          </w:p>
        </w:tc>
      </w:tr>
      <w:tr>
        <w:tc>
          <w:tcPr>
            <w:tcW w:type="dxa" w:w="2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Multivalued</w:t>
            </w:r>
          </w:p>
        </w:tc>
        <w:tc>
          <w:tcPr>
            <w:tcW w:type="dxa" w:w="40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Can hold many values</w:t>
            </w:r>
          </w:p>
        </w:tc>
        <w:tc>
          <w:tcPr>
            <w:tcW w:type="dxa" w:w="32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PhoneNumbers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Derived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Computed from another attribute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Age (from DOB)</w:t>
            </w:r>
          </w:p>
        </w:tc>
      </w:tr>
      <w:tr>
        <w:tc>
          <w:tcPr>
            <w:tcW w:type="dxa" w:w="2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Key</w:t>
            </w:r>
          </w:p>
        </w:tc>
        <w:tc>
          <w:tcPr>
            <w:tcW w:type="dxa" w:w="40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Uniquely identifies an entity</w:t>
            </w:r>
          </w:p>
        </w:tc>
        <w:tc>
          <w:tcPr>
            <w:tcW w:type="dxa" w:w="32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RollNo, AadhaarNo</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Simple vs Composite, Single vs Multivalued</w:t>
            </w:r>
          </w:p>
          <w:p>
            <w:pPr>
              <w:spacing w:after="40" w:line="264"/>
            </w:pPr>
            <w:r>
              <w:rPr>
                <w:rFonts w:ascii="Arial" w:cs="Arial" w:eastAsia="Arial" w:hAnsi="Arial"/>
              </w:rPr>
              <w:t xml:space="preserve">For a STUDENT: "RollNo" is simple and single-valued. "Name" is composite (FirstName + MiddleName + LastName). A student may have several contact numbers, so "PhoneNo" is multivalued, shown with a double oval in the ER diagram.</w:t>
            </w:r>
          </w:p>
        </w:tc>
      </w:tr>
    </w:tbl>
    <w:p>
      <w:pPr>
        <w:pStyle w:val="Heading2"/>
      </w:pPr>
      <w:r>
        <w:t xml:space="preserve">2.3  Strong Entity vs Weak Entity</w:t>
      </w:r>
    </w:p>
    <w:p>
      <w:pPr>
        <w:spacing w:after="120" w:line="276"/>
        <w:jc w:val="both"/>
      </w:pPr>
      <w:r>
        <w:rPr>
          <w:rFonts w:ascii="Arial" w:cs="Arial" w:eastAsia="Arial" w:hAnsi="Arial"/>
          <w:b/>
          <w:bCs/>
        </w:rPr>
        <w:t xml:space="preserve">Strong entity: </w:t>
      </w:r>
      <w:r>
        <w:rPr>
          <w:rFonts w:ascii="Arial" w:cs="Arial" w:eastAsia="Arial" w:hAnsi="Arial"/>
        </w:rPr>
        <w:t xml:space="preserve">has its own key attribute and exists independently (e.g. EMPLOYEE with EmpID). </w:t>
      </w:r>
      <w:r>
        <w:rPr>
          <w:rFonts w:ascii="Arial" w:cs="Arial" w:eastAsia="Arial" w:hAnsi="Arial"/>
          <w:b/>
          <w:bCs/>
        </w:rPr>
        <w:t xml:space="preserve">Weak entity: </w:t>
      </w:r>
      <w:r>
        <w:rPr>
          <w:rFonts w:ascii="Arial" w:cs="Arial" w:eastAsia="Arial" w:hAnsi="Arial"/>
        </w:rPr>
        <w:t xml:space="preserve">has no key of its own; it depends on a strong entity (the owner) and is identified by a partial key + the owner's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EMPLOYEE │───────&lt;  has    &gt;──────║   DEPENDENT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(strong, key=EmpID)  identifying    (weak, partial</w:t>
            </w:r>
          </w:p>
          <w:p>
            <w:pPr>
              <w:spacing w:after="0" w:before="0" w:line="240"/>
            </w:pPr>
            <w:r>
              <w:rPr>
                <w:rFonts w:ascii="Consolas" w:cs="Consolas" w:eastAsia="Consolas" w:hAnsi="Consolas"/>
                <w:sz w:val="18"/>
                <w:szCs w:val="18"/>
              </w:rPr>
              <w:t xml:space="preserve">                         relationship    key = Name)</w:t>
            </w:r>
          </w:p>
        </w:tc>
      </w:tr>
    </w:tbl>
    <w:p>
      <w:pPr>
        <w:spacing w:after="160" w:before="60"/>
        <w:jc w:val="center"/>
      </w:pPr>
      <w:r>
        <w:rPr>
          <w:rFonts w:ascii="Arial" w:cs="Arial" w:eastAsia="Arial" w:hAnsi="Arial"/>
          <w:i/>
          <w:iCs/>
          <w:color w:val="595959"/>
          <w:sz w:val="18"/>
          <w:szCs w:val="18"/>
        </w:rPr>
        <w:t xml:space="preserve">Fig 2.2 — Weak entity DEPENDENT depends on strong entity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Quick way to remember</w:t>
            </w:r>
          </w:p>
          <w:p>
            <w:pPr>
              <w:spacing w:after="40" w:line="264"/>
            </w:pPr>
            <w:r>
              <w:rPr>
                <w:rFonts w:ascii="Arial" w:cs="Arial" w:eastAsia="Arial" w:hAnsi="Arial"/>
              </w:rPr>
              <w:t xml:space="preserve">A weak entity is like a hotel room number. "Room 101" means nothing by itself — Room 101 exists in many hotels. Only "Hotel Taj + Room 101" is unique. The room (weak) needs the hotel (strong) to be identified.</w:t>
            </w:r>
          </w:p>
        </w:tc>
      </w:tr>
    </w:tbl>
    <w:p>
      <w:pPr>
        <w:pStyle w:val="Heading2"/>
      </w:pPr>
      <w:r>
        <w:t xml:space="preserve">2.4  Cardinality Mapping (Relationship Ratios)</w:t>
      </w:r>
    </w:p>
    <w:p>
      <w:pPr>
        <w:pStyle w:val="ListParagraph"/>
        <w:numPr>
          <w:ilvl w:val="0"/>
          <w:numId w:val="2"/>
        </w:numPr>
        <w:spacing w:after="60" w:line="276"/>
      </w:pPr>
      <w:r>
        <w:rPr>
          <w:rFonts w:ascii="Arial" w:cs="Arial" w:eastAsia="Arial" w:hAnsi="Arial"/>
          <w:b/>
          <w:bCs/>
        </w:rPr>
        <w:t xml:space="preserve">One-to-One (1:1): </w:t>
      </w:r>
      <w:r>
        <w:rPr>
          <w:rFonts w:ascii="Arial" w:cs="Arial" w:eastAsia="Arial" w:hAnsi="Arial"/>
        </w:rPr>
        <w:t xml:space="preserve">each entity on one side relates to at most one on the other. E.g. a person ↔ a passport.</w:t>
      </w:r>
    </w:p>
    <w:p>
      <w:pPr>
        <w:pStyle w:val="ListParagraph"/>
        <w:numPr>
          <w:ilvl w:val="0"/>
          <w:numId w:val="2"/>
        </w:numPr>
        <w:spacing w:after="60" w:line="276"/>
      </w:pPr>
      <w:r>
        <w:rPr>
          <w:rFonts w:ascii="Arial" w:cs="Arial" w:eastAsia="Arial" w:hAnsi="Arial"/>
          <w:b/>
          <w:bCs/>
        </w:rPr>
        <w:t xml:space="preserve">One-to-Many (1:N): </w:t>
      </w:r>
      <w:r>
        <w:rPr>
          <w:rFonts w:ascii="Arial" w:cs="Arial" w:eastAsia="Arial" w:hAnsi="Arial"/>
        </w:rPr>
        <w:t xml:space="preserve">one entity relates to many. E.g. one department ↔ many employees.</w:t>
      </w:r>
    </w:p>
    <w:p>
      <w:pPr>
        <w:pStyle w:val="ListParagraph"/>
        <w:numPr>
          <w:ilvl w:val="0"/>
          <w:numId w:val="2"/>
        </w:numPr>
        <w:spacing w:after="60" w:line="276"/>
      </w:pPr>
      <w:r>
        <w:rPr>
          <w:rFonts w:ascii="Arial" w:cs="Arial" w:eastAsia="Arial" w:hAnsi="Arial"/>
          <w:b/>
          <w:bCs/>
        </w:rPr>
        <w:t xml:space="preserve">Many-to-One (N:1): </w:t>
      </w:r>
      <w:r>
        <w:rPr>
          <w:rFonts w:ascii="Arial" w:cs="Arial" w:eastAsia="Arial" w:hAnsi="Arial"/>
        </w:rPr>
        <w:t xml:space="preserve">the reverse of 1:N.</w:t>
      </w:r>
    </w:p>
    <w:p>
      <w:pPr>
        <w:pStyle w:val="ListParagraph"/>
        <w:numPr>
          <w:ilvl w:val="0"/>
          <w:numId w:val="2"/>
        </w:numPr>
        <w:spacing w:after="60" w:line="276"/>
      </w:pPr>
      <w:r>
        <w:rPr>
          <w:rFonts w:ascii="Arial" w:cs="Arial" w:eastAsia="Arial" w:hAnsi="Arial"/>
          <w:b/>
          <w:bCs/>
        </w:rPr>
        <w:t xml:space="preserve">Many-to-Many (M:N): </w:t>
      </w:r>
      <w:r>
        <w:rPr>
          <w:rFonts w:ascii="Arial" w:cs="Arial" w:eastAsia="Arial" w:hAnsi="Arial"/>
        </w:rPr>
        <w:t xml:space="preserve">many relate to many. E.g. students ↔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1:1   A ●───────● B        1:N   A ●───────&lt; B</w:t>
            </w:r>
          </w:p>
          <w:p>
            <w:pPr>
              <w:spacing w:after="0" w:before="0" w:line="240"/>
            </w:pPr>
            <w:r>
              <w:rPr>
                <w:rFonts w:ascii="Consolas" w:cs="Consolas" w:eastAsia="Consolas" w:hAnsi="Consolas"/>
                <w:sz w:val="18"/>
                <w:szCs w:val="18"/>
              </w:rPr>
              <w:t xml:space="preserve">  M:N   A &gt;───────&lt; B</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STUDENT  &gt;────────&lt;  COURSE      (a student takes many</w:t>
            </w:r>
          </w:p>
          <w:p>
            <w:pPr>
              <w:spacing w:after="0" w:before="0" w:line="240"/>
            </w:pPr>
            <w:r>
              <w:rPr>
                <w:rFonts w:ascii="Consolas" w:cs="Consolas" w:eastAsia="Consolas" w:hAnsi="Consolas"/>
                <w:sz w:val="18"/>
                <w:szCs w:val="18"/>
              </w:rPr>
              <w:t xml:space="preserve">        enrolls (M:N)               courses; a course has</w:t>
            </w:r>
          </w:p>
          <w:p>
            <w:pPr>
              <w:spacing w:after="0" w:before="0" w:line="240"/>
            </w:pPr>
            <w:r>
              <w:rPr>
                <w:rFonts w:ascii="Consolas" w:cs="Consolas" w:eastAsia="Consolas" w:hAnsi="Consolas"/>
                <w:sz w:val="18"/>
                <w:szCs w:val="18"/>
              </w:rPr>
              <w:t xml:space="preserve">                                     many students)</w:t>
            </w:r>
          </w:p>
        </w:tc>
      </w:tr>
    </w:tbl>
    <w:p>
      <w:pPr>
        <w:spacing w:after="160" w:before="60"/>
        <w:jc w:val="center"/>
      </w:pPr>
      <w:r>
        <w:rPr>
          <w:rFonts w:ascii="Arial" w:cs="Arial" w:eastAsia="Arial" w:hAnsi="Arial"/>
          <w:i/>
          <w:iCs/>
          <w:color w:val="595959"/>
          <w:sz w:val="18"/>
          <w:szCs w:val="18"/>
        </w:rPr>
        <w:t xml:space="preserve">Fig 2.3 — Cardinality ratios</w:t>
      </w:r>
    </w:p>
    <w:p>
      <w:pPr>
        <w:pStyle w:val="Heading2"/>
      </w:pPr>
      <w:r>
        <w:t xml:space="preserve">2.5  Generalization, Specialization &amp; Aggregation</w:t>
      </w:r>
    </w:p>
    <w:p>
      <w:pPr>
        <w:pStyle w:val="Heading3"/>
      </w:pPr>
      <w:r>
        <w:t xml:space="preserve">Specialization (top-down)</w:t>
      </w:r>
    </w:p>
    <w:p>
      <w:pPr>
        <w:spacing w:after="120" w:line="276"/>
        <w:jc w:val="both"/>
      </w:pPr>
      <w:r>
        <w:rPr>
          <w:rFonts w:ascii="Arial" w:cs="Arial" w:eastAsia="Arial" w:hAnsi="Arial"/>
        </w:rPr>
        <w:t xml:space="preserve">Start with a general entity and split it into specialised sub-entities based on distinguishing features.</w:t>
      </w:r>
    </w:p>
    <w:p>
      <w:pPr>
        <w:pStyle w:val="Heading3"/>
      </w:pPr>
      <w:r>
        <w:t xml:space="preserve">Generalization (bottom-up)</w:t>
      </w:r>
    </w:p>
    <w:p>
      <w:pPr>
        <w:spacing w:after="120" w:line="276"/>
        <w:jc w:val="both"/>
      </w:pPr>
      <w:r>
        <w:rPr>
          <w:rFonts w:ascii="Arial" w:cs="Arial" w:eastAsia="Arial" w:hAnsi="Arial"/>
        </w:rPr>
        <w:t xml:space="preserve">Start with several specific entities sharing common features and combine them into a general (super)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EMPLOYEE  │   (super-class)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╱ISA╲          ISA triangle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ENGINEER  │     │  SALESMAN   │   (sub-classes)</w:t>
            </w:r>
          </w:p>
          <w:p>
            <w:pPr>
              <w:spacing w:after="0" w:before="0" w:line="240"/>
            </w:pPr>
            <w:r>
              <w:rPr>
                <w:rFonts w:ascii="Consolas" w:cs="Consolas" w:eastAsia="Consolas" w:hAnsi="Consolas"/>
                <w:sz w:val="18"/>
                <w:szCs w:val="18"/>
              </w:rPr>
              <w:t xml:space="preserve">      └────────────┘     └─────────────┘</w:t>
            </w:r>
          </w:p>
        </w:tc>
      </w:tr>
    </w:tbl>
    <w:p>
      <w:pPr>
        <w:spacing w:after="160" w:before="60"/>
        <w:jc w:val="center"/>
      </w:pPr>
      <w:r>
        <w:rPr>
          <w:rFonts w:ascii="Arial" w:cs="Arial" w:eastAsia="Arial" w:hAnsi="Arial"/>
          <w:i/>
          <w:iCs/>
          <w:color w:val="595959"/>
          <w:sz w:val="18"/>
          <w:szCs w:val="18"/>
        </w:rPr>
        <w:t xml:space="preserve">Fig 2.4 — Generalization/Specialization via the ISA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Generalization vs Specialization</w:t>
            </w:r>
          </w:p>
          <w:p>
            <w:pPr>
              <w:spacing w:after="40" w:line="264"/>
            </w:pPr>
            <w:r>
              <w:rPr>
                <w:rFonts w:ascii="Arial" w:cs="Arial" w:eastAsia="Arial" w:hAnsi="Arial"/>
              </w:rPr>
              <w:t xml:space="preserve">They are the same hierarchy viewed in opposite directions. Specialization = "an EMPLOYEE can be an Engineer OR a Salesman" (splitting down). Generalization = "Engineers and Salesmen are both Employees" (merging up).</w:t>
            </w:r>
          </w:p>
        </w:tc>
      </w:tr>
    </w:tbl>
    <w:p>
      <w:pPr>
        <w:pStyle w:val="Heading3"/>
      </w:pPr>
      <w:r>
        <w:t xml:space="preserve">Aggregation</w:t>
      </w:r>
    </w:p>
    <w:p>
      <w:pPr>
        <w:spacing w:after="120" w:line="276"/>
        <w:jc w:val="both"/>
      </w:pPr>
      <w:r>
        <w:rPr>
          <w:rFonts w:ascii="Arial" w:cs="Arial" w:eastAsia="Arial" w:hAnsi="Arial"/>
        </w:rPr>
        <w:t xml:space="preserve">Aggregation treats a relationship (together with its entities) as a single higher-level entity so that it can participate in another relationship. It is used when a relationship must itself be related to a third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Aggregation</w:t>
            </w:r>
          </w:p>
          <w:p>
            <w:pPr>
              <w:spacing w:after="40" w:line="264"/>
            </w:pPr>
            <w:r>
              <w:rPr>
                <w:rFonts w:ascii="Arial" w:cs="Arial" w:eastAsia="Arial" w:hAnsi="Arial"/>
              </w:rPr>
              <w:t xml:space="preserve">An EMPLOYEE WORKS-ON a PROJECT (a relationship). A MANAGER may MONITOR that whole "works-on" activity. We aggregate the works-on relationship into one block and connect MANAGER → monitors → (employee-works-on-project).</w:t>
            </w:r>
          </w:p>
        </w:tc>
      </w:tr>
    </w:tbl>
    <w:p>
      <w:pPr>
        <w:pStyle w:val="Heading2"/>
      </w:pPr>
      <w:r>
        <w:t xml:space="preserve">2.6  Binary vs N-ary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Binary relationship</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N-ary relationship</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Involves exactly 2 entity sets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Involves 3 or more entity sets</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Most common; easy to model</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Less common; harder to model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e.g. STUDENT enrolls COURSE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e.g. DOCTOR–PATIENT–MEDICINE prescription</w:t>
            </w:r>
          </w:p>
        </w:tc>
      </w:tr>
    </w:tbl>
    <w:p>
      <w:pPr>
        <w:spacing w:after="120"/>
      </w:pPr>
      <w:r>
        <w:rPr>
          <w:rFonts w:ascii="Arial" w:cs="Arial" w:eastAsia="Arial" w:hAnsi="Arial"/>
        </w:rPr>
        <w:t xml:space="preserve"/>
      </w:r>
    </w:p>
    <w:p>
      <w:pPr>
        <w:pStyle w:val="Heading2"/>
      </w:pPr>
      <w:r>
        <w:t xml:space="preserve">2.7  Worked ER Diagrams</w:t>
      </w:r>
    </w:p>
    <w:p>
      <w:pPr>
        <w:pStyle w:val="Heading3"/>
      </w:pPr>
      <w:r>
        <w:t xml:space="preserve">(a) Library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   issues   ╱◇────◇╲   borrowed by  ┌─────────┐</w:t>
            </w:r>
          </w:p>
          <w:p>
            <w:pPr>
              <w:spacing w:after="0" w:before="0" w:line="240"/>
            </w:pPr>
            <w:r>
              <w:rPr>
                <w:rFonts w:ascii="Consolas" w:cs="Consolas" w:eastAsia="Consolas" w:hAnsi="Consolas"/>
                <w:sz w:val="18"/>
                <w:szCs w:val="18"/>
              </w:rPr>
              <w:t xml:space="preserve">   │  BOOK  │───────────&lt;  ISSUE &gt;───────────────│ MEMBER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BookID(key)            IssueDate                MemberID(key)</w:t>
            </w:r>
          </w:p>
          <w:p>
            <w:pPr>
              <w:spacing w:after="0" w:before="0" w:line="240"/>
            </w:pPr>
            <w:r>
              <w:rPr>
                <w:rFonts w:ascii="Consolas" w:cs="Consolas" w:eastAsia="Consolas" w:hAnsi="Consolas"/>
                <w:sz w:val="18"/>
                <w:szCs w:val="18"/>
              </w:rPr>
              <w:t xml:space="preserve">   Title, Author          DueDate                  Name, Phone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BOOK ──supplied by──&lt; SUPPLIER</w:t>
            </w:r>
          </w:p>
        </w:tc>
      </w:tr>
    </w:tbl>
    <w:p>
      <w:pPr>
        <w:spacing w:after="160" w:before="60"/>
        <w:jc w:val="center"/>
      </w:pPr>
      <w:r>
        <w:rPr>
          <w:rFonts w:ascii="Arial" w:cs="Arial" w:eastAsia="Arial" w:hAnsi="Arial"/>
          <w:i/>
          <w:iCs/>
          <w:color w:val="595959"/>
          <w:sz w:val="18"/>
          <w:szCs w:val="18"/>
        </w:rPr>
        <w:t xml:space="preserve">Fig 2.5 — Library: BOOK, MEMBER, SUPPLIER + ISSUE relationship (M:N)</w:t>
      </w:r>
    </w:p>
    <w:p>
      <w:pPr>
        <w:pStyle w:val="Heading3"/>
      </w:pPr>
      <w:r>
        <w:t xml:space="preserve">(b) Hospital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  treats  ╱◇────◇╲          ┌──────────┐</w:t>
            </w:r>
          </w:p>
          <w:p>
            <w:pPr>
              <w:spacing w:after="0" w:before="0" w:line="240"/>
            </w:pPr>
            <w:r>
              <w:rPr>
                <w:rFonts w:ascii="Consolas" w:cs="Consolas" w:eastAsia="Consolas" w:hAnsi="Consolas"/>
                <w:sz w:val="18"/>
                <w:szCs w:val="18"/>
              </w:rPr>
              <w:t xml:space="preserve">   │ DOCTOR  │─────────&lt; treats &gt;─────────│ PATIENT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DocID(key)            Date              PatID(key)</w:t>
            </w:r>
          </w:p>
          <w:p>
            <w:pPr>
              <w:spacing w:after="0" w:before="0" w:line="240"/>
            </w:pPr>
            <w:r>
              <w:rPr>
                <w:rFonts w:ascii="Consolas" w:cs="Consolas" w:eastAsia="Consolas" w:hAnsi="Consolas"/>
                <w:sz w:val="18"/>
                <w:szCs w:val="18"/>
              </w:rPr>
              <w:t xml:space="preserve">   Name, Speciality                        Name, Disease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PATIENT ──admitted in──&lt; WARD       DOCTOR ──works in──&lt; DEPT</w:t>
            </w:r>
          </w:p>
        </w:tc>
      </w:tr>
    </w:tbl>
    <w:p>
      <w:pPr>
        <w:spacing w:after="160" w:before="60"/>
        <w:jc w:val="center"/>
      </w:pPr>
      <w:r>
        <w:rPr>
          <w:rFonts w:ascii="Arial" w:cs="Arial" w:eastAsia="Arial" w:hAnsi="Arial"/>
          <w:i/>
          <w:iCs/>
          <w:color w:val="595959"/>
          <w:sz w:val="18"/>
          <w:szCs w:val="18"/>
        </w:rPr>
        <w:t xml:space="preserve">Fig 2.6 — Hospital: DOCTOR, PATIENT, WARD, DEPARTMENT</w:t>
      </w:r>
    </w:p>
    <w:p>
      <w:pPr>
        <w:pStyle w:val="Heading3"/>
      </w:pPr>
      <w:r>
        <w:t xml:space="preserve">(c) Student–Course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   M:N enrolls  ┌──────────┐  N:1 offered  ┌────────┐</w:t>
            </w:r>
          </w:p>
          <w:p>
            <w:pPr>
              <w:spacing w:after="0" w:before="0" w:line="240"/>
            </w:pPr>
            <w:r>
              <w:rPr>
                <w:rFonts w:ascii="Consolas" w:cs="Consolas" w:eastAsia="Consolas" w:hAnsi="Consolas"/>
                <w:sz w:val="18"/>
                <w:szCs w:val="18"/>
              </w:rPr>
              <w:t xml:space="preserve">   │ STUDENT  │&gt;──────────────&lt;│  COURSE  │&gt;─────────────&lt;│  DEPT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RollNo(key)  Grade           CourseID(key)              DeptID(key)</w:t>
            </w:r>
          </w:p>
          <w:p>
            <w:pPr>
              <w:spacing w:after="0" w:before="0" w:line="240"/>
            </w:pPr>
            <w:r>
              <w:rPr>
                <w:rFonts w:ascii="Consolas" w:cs="Consolas" w:eastAsia="Consolas" w:hAnsi="Consolas"/>
                <w:sz w:val="18"/>
                <w:szCs w:val="18"/>
              </w:rPr>
              <w:t xml:space="preserve">   Name         (on enrolls)    Title, Credits             DeptName</w:t>
            </w:r>
          </w:p>
        </w:tc>
      </w:tr>
    </w:tbl>
    <w:p>
      <w:pPr>
        <w:spacing w:after="160" w:before="60"/>
        <w:jc w:val="center"/>
      </w:pPr>
      <w:r>
        <w:rPr>
          <w:rFonts w:ascii="Arial" w:cs="Arial" w:eastAsia="Arial" w:hAnsi="Arial"/>
          <w:i/>
          <w:iCs/>
          <w:color w:val="595959"/>
          <w:sz w:val="18"/>
          <w:szCs w:val="18"/>
        </w:rPr>
        <w:t xml:space="preserve">Fig 2.7 — Student takes many Courses (M:N); each Course belongs to one Dept</w:t>
      </w:r>
    </w:p>
    <w:p>
      <w:pPr>
        <w:pStyle w:val="Heading2"/>
      </w:pPr>
      <w:r>
        <w:t xml:space="preserve">2.8  ER Diagram → Table (Relational) Conversion</w:t>
      </w:r>
    </w:p>
    <w:p>
      <w:pPr>
        <w:spacing w:after="120" w:line="276"/>
        <w:jc w:val="both"/>
      </w:pPr>
      <w:r>
        <w:rPr>
          <w:rFonts w:ascii="Arial" w:cs="Arial" w:eastAsia="Arial" w:hAnsi="Arial"/>
        </w:rPr>
        <w:t xml:space="preserve">General rules to convert an ER diagram into relational tables:</w:t>
      </w:r>
    </w:p>
    <w:p>
      <w:pPr>
        <w:pStyle w:val="ListParagraph"/>
        <w:numPr>
          <w:ilvl w:val="0"/>
          <w:numId w:val="3"/>
        </w:numPr>
        <w:spacing w:after="60" w:line="276"/>
      </w:pPr>
      <w:r>
        <w:rPr>
          <w:rFonts w:ascii="Arial" w:cs="Arial" w:eastAsia="Arial" w:hAnsi="Arial"/>
        </w:rPr>
        <w:t xml:space="preserve">Each strong entity → one table; its key becomes the primary key.</w:t>
      </w:r>
    </w:p>
    <w:p>
      <w:pPr>
        <w:pStyle w:val="ListParagraph"/>
        <w:numPr>
          <w:ilvl w:val="0"/>
          <w:numId w:val="3"/>
        </w:numPr>
        <w:spacing w:after="60" w:line="276"/>
      </w:pPr>
      <w:r>
        <w:rPr>
          <w:rFonts w:ascii="Arial" w:cs="Arial" w:eastAsia="Arial" w:hAnsi="Arial"/>
        </w:rPr>
        <w:t xml:space="preserve">Each weak entity → one table containing the owner's primary key as part of its (composite) key.</w:t>
      </w:r>
    </w:p>
    <w:p>
      <w:pPr>
        <w:pStyle w:val="ListParagraph"/>
        <w:numPr>
          <w:ilvl w:val="0"/>
          <w:numId w:val="3"/>
        </w:numPr>
        <w:spacing w:after="60" w:line="276"/>
      </w:pPr>
      <w:r>
        <w:rPr>
          <w:rFonts w:ascii="Arial" w:cs="Arial" w:eastAsia="Arial" w:hAnsi="Arial"/>
        </w:rPr>
        <w:t xml:space="preserve">Multivalued attribute → a separate table with the entity's key + the attribute.</w:t>
      </w:r>
    </w:p>
    <w:p>
      <w:pPr>
        <w:pStyle w:val="ListParagraph"/>
        <w:numPr>
          <w:ilvl w:val="0"/>
          <w:numId w:val="3"/>
        </w:numPr>
        <w:spacing w:after="60" w:line="276"/>
      </w:pPr>
      <w:r>
        <w:rPr>
          <w:rFonts w:ascii="Arial" w:cs="Arial" w:eastAsia="Arial" w:hAnsi="Arial"/>
        </w:rPr>
        <w:t xml:space="preserve">1:N relationship → put the primary key of the "1" side as a foreign key in the "N" side.</w:t>
      </w:r>
    </w:p>
    <w:p>
      <w:pPr>
        <w:pStyle w:val="ListParagraph"/>
        <w:numPr>
          <w:ilvl w:val="0"/>
          <w:numId w:val="3"/>
        </w:numPr>
        <w:spacing w:after="60" w:line="276"/>
      </w:pPr>
      <w:r>
        <w:rPr>
          <w:rFonts w:ascii="Arial" w:cs="Arial" w:eastAsia="Arial" w:hAnsi="Arial"/>
        </w:rPr>
        <w:t xml:space="preserve">M:N relationship → create a new table with the primary keys of both entities (plus relationship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0"/>
            </w:pPr>
            <w:r>
              <w:rPr>
                <w:rFonts w:ascii="Arial" w:cs="Arial" w:eastAsia="Arial" w:hAnsi="Arial"/>
                <w:b/>
                <w:bCs/>
                <w:color w:val="1F3864"/>
                <w:sz w:val="21"/>
                <w:szCs w:val="21"/>
              </w:rPr>
              <w:t xml:space="preserve">✎  Converting the Student–Course (M:N)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Resulting relational schema</w:t>
            </w:r>
          </w:p>
          <w:p>
            <w:pPr>
              <w:spacing w:after="0" w:before="0" w:line="240"/>
            </w:pPr>
            <w:r>
              <w:rPr>
                <w:rFonts w:ascii="Consolas" w:cs="Consolas" w:eastAsia="Consolas" w:hAnsi="Consolas"/>
                <w:sz w:val="19"/>
                <w:szCs w:val="19"/>
              </w:rPr>
              <w:t xml:space="preserve">STUDENT ( RollNo PK, Name, DeptID FK )</w:t>
            </w:r>
          </w:p>
          <w:p>
            <w:pPr>
              <w:spacing w:after="0" w:before="0" w:line="240"/>
            </w:pPr>
            <w:r>
              <w:rPr>
                <w:rFonts w:ascii="Consolas" w:cs="Consolas" w:eastAsia="Consolas" w:hAnsi="Consolas"/>
                <w:sz w:val="19"/>
                <w:szCs w:val="19"/>
              </w:rPr>
              <w:t xml:space="preserve">COURSE  ( CourseID PK, Title, Credits, DeptID FK )</w:t>
            </w:r>
          </w:p>
          <w:p>
            <w:pPr>
              <w:spacing w:after="0" w:before="0" w:line="240"/>
            </w:pPr>
            <w:r>
              <w:rPr>
                <w:rFonts w:ascii="Consolas" w:cs="Consolas" w:eastAsia="Consolas" w:hAnsi="Consolas"/>
                <w:sz w:val="19"/>
                <w:szCs w:val="19"/>
              </w:rPr>
              <w:t xml:space="preserve">DEPT    ( DeptID PK, DeptName )</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M:N 'enrolls' becomes its own table:</w:t>
            </w:r>
          </w:p>
          <w:p>
            <w:pPr>
              <w:spacing w:after="0" w:before="0" w:line="240"/>
            </w:pPr>
            <w:r>
              <w:rPr>
                <w:rFonts w:ascii="Consolas" w:cs="Consolas" w:eastAsia="Consolas" w:hAnsi="Consolas"/>
                <w:sz w:val="19"/>
                <w:szCs w:val="19"/>
              </w:rPr>
              <w:t xml:space="preserve">ENROLLS ( RollNo FK, CourseID FK, Grade,</w:t>
            </w:r>
          </w:p>
          <w:p>
            <w:pPr>
              <w:spacing w:after="0" w:before="0" w:line="240"/>
            </w:pPr>
            <w:r>
              <w:rPr>
                <w:rFonts w:ascii="Consolas" w:cs="Consolas" w:eastAsia="Consolas" w:hAnsi="Consolas"/>
                <w:sz w:val="19"/>
                <w:szCs w:val="19"/>
              </w:rPr>
              <w:t xml:space="preserve">          PRIMARY KEY (RollNo, CourseID) )</w:t>
            </w:r>
          </w:p>
        </w:tc>
      </w:tr>
    </w:tbl>
    <w:p>
      <w:pPr>
        <w:spacing w:after="120"/>
      </w:pPr>
      <w:r>
        <w:rPr>
          <w:rFonts w:ascii="Arial" w:cs="Arial" w:eastAsia="Arial" w:hAnsi="Arial"/>
        </w:rPr>
        <w:t xml:space="preserve"/>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3</w:t>
      </w:r>
    </w:p>
    <w:p>
      <w:pPr>
        <w:pBdr>
          <w:left w:val="single" w:color="1F3864" w:sz="18" w:space="4"/>
        </w:pBdr>
        <w:shd w:fill="1F3864" w:val="clear"/>
        <w:spacing w:after="200" w:before="0"/>
      </w:pPr>
      <w:r>
        <w:rPr>
          <w:rFonts w:ascii="Arial" w:cs="Arial" w:eastAsia="Arial" w:hAnsi="Arial"/>
          <w:b/>
          <w:bCs/>
          <w:color w:val="FFFFFF"/>
          <w:sz w:val="30"/>
          <w:szCs w:val="30"/>
        </w:rPr>
        <w:t xml:space="preserve">Relational Algebra</w:t>
      </w:r>
      <w:r>
        <w:rPr>
          <w:rFonts w:ascii="Arial" w:cs="Arial" w:eastAsia="Arial" w:hAnsi="Arial"/>
          <w:b/>
          <w:bCs/>
          <w:color w:val="FFE08A"/>
          <w:sz w:val="18"/>
          <w:szCs w:val="18"/>
        </w:rPr>
        <w:t xml:space="preserve">   ★ VERY IMPORTANT</w:t>
      </w:r>
    </w:p>
    <w:p>
      <w:pPr>
        <w:pStyle w:val="Heading2"/>
      </w:pPr>
      <w:r>
        <w:t xml:space="preserve">3.1  What is Relational Algebra?</w:t>
      </w:r>
    </w:p>
    <w:p>
      <w:pPr>
        <w:spacing w:after="120" w:line="276"/>
        <w:jc w:val="both"/>
      </w:pPr>
      <w:r>
        <w:rPr>
          <w:rFonts w:ascii="Arial" w:cs="Arial" w:eastAsia="Arial" w:hAnsi="Arial"/>
          <w:b/>
          <w:bCs/>
        </w:rPr>
        <w:t xml:space="preserve">Relational algebra </w:t>
      </w:r>
      <w:r>
        <w:rPr>
          <w:rFonts w:ascii="Arial" w:cs="Arial" w:eastAsia="Arial" w:hAnsi="Arial"/>
        </w:rPr>
        <w:t xml:space="preserve">is a procedural query language: it takes one or more relations (tables) as input and produces a new relation as output. Each operation tells the system </w:t>
      </w:r>
      <w:r>
        <w:rPr>
          <w:rFonts w:ascii="Arial" w:cs="Arial" w:eastAsia="Arial" w:hAnsi="Arial"/>
          <w:b/>
          <w:bCs/>
        </w:rPr>
        <w:t xml:space="preserve">how </w:t>
      </w:r>
      <w:r>
        <w:rPr>
          <w:rFonts w:ascii="Arial" w:cs="Arial" w:eastAsia="Arial" w:hAnsi="Arial"/>
        </w:rPr>
        <w:t xml:space="preserve">to compute the result,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In Simple Terms</w:t>
            </w:r>
          </w:p>
          <w:p>
            <w:pPr>
              <w:spacing w:after="40" w:line="264"/>
            </w:pPr>
            <w:r>
              <w:rPr>
                <w:rFonts w:ascii="Arial" w:cs="Arial" w:eastAsia="Arial" w:hAnsi="Arial"/>
              </w:rPr>
              <w:t xml:space="preserve">Relational algebra is the "maths behind SQL." Where SQL says what you want, relational algebra is a small set of building-block operations (pick rows, pick columns, combine tables) that you chain together to get the answer.</w:t>
            </w:r>
          </w:p>
        </w:tc>
      </w:tr>
    </w:tbl>
    <w:p>
      <w:pPr>
        <w:spacing w:after="120" w:line="276"/>
        <w:jc w:val="both"/>
      </w:pPr>
      <w:r>
        <w:rPr>
          <w:rFonts w:ascii="Arial" w:cs="Arial" w:eastAsia="Arial" w:hAnsi="Arial"/>
        </w:rPr>
        <w:t xml:space="preserve">We will use these two sample tables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Sample relations</w:t>
            </w:r>
          </w:p>
          <w:p>
            <w:pPr>
              <w:spacing w:after="0" w:before="0" w:line="240"/>
            </w:pPr>
            <w:r>
              <w:rPr>
                <w:rFonts w:ascii="Consolas" w:cs="Consolas" w:eastAsia="Consolas" w:hAnsi="Consolas"/>
                <w:sz w:val="19"/>
                <w:szCs w:val="19"/>
              </w:rPr>
              <w:t xml:space="preserve">STUDENT                        COURSE</w:t>
            </w:r>
          </w:p>
          <w:p>
            <w:pPr>
              <w:spacing w:after="0" w:before="0" w:line="240"/>
            </w:pPr>
            <w:r>
              <w:rPr>
                <w:rFonts w:ascii="Consolas" w:cs="Consolas" w:eastAsia="Consolas" w:hAnsi="Consolas"/>
                <w:sz w:val="19"/>
                <w:szCs w:val="19"/>
              </w:rPr>
              <w:t xml:space="preserve">RollNo  Name     Dept          CID   Title       Dept</w:t>
            </w:r>
          </w:p>
          <w:p>
            <w:pPr>
              <w:spacing w:after="0" w:before="0" w:line="240"/>
            </w:pPr>
            <w:r>
              <w:rPr>
                <w:rFonts w:ascii="Consolas" w:cs="Consolas" w:eastAsia="Consolas" w:hAnsi="Consolas"/>
                <w:sz w:val="19"/>
                <w:szCs w:val="19"/>
              </w:rPr>
              <w:t xml:space="preserve">------  -------  ----          ----  ----------  ----</w:t>
            </w:r>
          </w:p>
          <w:p>
            <w:pPr>
              <w:spacing w:after="0" w:before="0" w:line="240"/>
            </w:pPr>
            <w:r>
              <w:rPr>
                <w:rFonts w:ascii="Consolas" w:cs="Consolas" w:eastAsia="Consolas" w:hAnsi="Consolas"/>
                <w:sz w:val="19"/>
                <w:szCs w:val="19"/>
              </w:rPr>
              <w:t xml:space="preserve">  1     Aman     CSE            C1    DBMS        CSE</w:t>
            </w:r>
          </w:p>
          <w:p>
            <w:pPr>
              <w:spacing w:after="0" w:before="0" w:line="240"/>
            </w:pPr>
            <w:r>
              <w:rPr>
                <w:rFonts w:ascii="Consolas" w:cs="Consolas" w:eastAsia="Consolas" w:hAnsi="Consolas"/>
                <w:sz w:val="19"/>
                <w:szCs w:val="19"/>
              </w:rPr>
              <w:t xml:space="preserve">  2     Bina     ECE            C2    Networks    CSE</w:t>
            </w:r>
          </w:p>
          <w:p>
            <w:pPr>
              <w:spacing w:after="0" w:before="0" w:line="240"/>
            </w:pPr>
            <w:r>
              <w:rPr>
                <w:rFonts w:ascii="Consolas" w:cs="Consolas" w:eastAsia="Consolas" w:hAnsi="Consolas"/>
                <w:sz w:val="19"/>
                <w:szCs w:val="19"/>
              </w:rPr>
              <w:t xml:space="preserve">  3     Chetan   CSE            C3    Signals     ECE</w:t>
            </w:r>
          </w:p>
        </w:tc>
      </w:tr>
    </w:tbl>
    <w:p>
      <w:pPr>
        <w:spacing w:after="120"/>
      </w:pPr>
      <w:r>
        <w:rPr>
          <w:rFonts w:ascii="Arial" w:cs="Arial" w:eastAsia="Arial" w:hAnsi="Arial"/>
        </w:rPr>
        <w:t xml:space="preserve"/>
      </w:r>
    </w:p>
    <w:p>
      <w:pPr>
        <w:pStyle w:val="Heading2"/>
      </w:pPr>
      <w:r>
        <w:t xml:space="preserve">3.2  The Core Operations</w:t>
      </w:r>
    </w:p>
    <w:p>
      <w:pPr>
        <w:pStyle w:val="Heading3"/>
      </w:pPr>
      <w:r>
        <w:t xml:space="preserve">1. Selection ( σ ) — pick rows</w:t>
      </w:r>
    </w:p>
    <w:p>
      <w:pPr>
        <w:spacing w:after="120" w:line="276"/>
        <w:jc w:val="both"/>
      </w:pPr>
      <w:r>
        <w:rPr>
          <w:rFonts w:ascii="Arial" w:cs="Arial" w:eastAsia="Arial" w:hAnsi="Arial"/>
        </w:rPr>
        <w:t xml:space="preserve">Selects rows (tuples) that satisfy a condition. Syntax: σ_condition(Relation).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σ Dept='CSE' (STUDENT)</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Result:</w:t>
            </w:r>
          </w:p>
          <w:p>
            <w:pPr>
              <w:spacing w:after="0" w:before="0" w:line="240"/>
            </w:pPr>
            <w:r>
              <w:rPr>
                <w:rFonts w:ascii="Consolas" w:cs="Consolas" w:eastAsia="Consolas" w:hAnsi="Consolas"/>
                <w:sz w:val="19"/>
                <w:szCs w:val="19"/>
              </w:rPr>
              <w:t xml:space="preserve">  1  Aman    CSE</w:t>
            </w:r>
          </w:p>
          <w:p>
            <w:pPr>
              <w:spacing w:after="0" w:before="0" w:line="240"/>
            </w:pPr>
            <w:r>
              <w:rPr>
                <w:rFonts w:ascii="Consolas" w:cs="Consolas" w:eastAsia="Consolas" w:hAnsi="Consolas"/>
                <w:sz w:val="19"/>
                <w:szCs w:val="19"/>
              </w:rPr>
              <w:t xml:space="preserve">  3  Chetan  CSE</w:t>
            </w:r>
          </w:p>
        </w:tc>
      </w:tr>
    </w:tbl>
    <w:p>
      <w:pPr>
        <w:spacing w:after="120"/>
      </w:pPr>
      <w:r>
        <w:rPr>
          <w:rFonts w:ascii="Arial" w:cs="Arial" w:eastAsia="Arial" w:hAnsi="Arial"/>
        </w:rPr>
        <w:t xml:space="preserve"/>
      </w:r>
    </w:p>
    <w:p>
      <w:pPr>
        <w:pStyle w:val="Heading3"/>
      </w:pPr>
      <w:r>
        <w:t xml:space="preserve">2. Projection ( π ) — pick columns</w:t>
      </w:r>
    </w:p>
    <w:p>
      <w:pPr>
        <w:spacing w:after="120" w:line="276"/>
        <w:jc w:val="both"/>
      </w:pPr>
      <w:r>
        <w:rPr>
          <w:rFonts w:ascii="Arial" w:cs="Arial" w:eastAsia="Arial" w:hAnsi="Arial"/>
        </w:rPr>
        <w:t xml:space="preserve">Selects specific columns and removes duplicates. Syntax: π_columns(Relation).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π Name, Dept (STUDENT)</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Result:</w:t>
            </w:r>
          </w:p>
          <w:p>
            <w:pPr>
              <w:spacing w:after="0" w:before="0" w:line="240"/>
            </w:pPr>
            <w:r>
              <w:rPr>
                <w:rFonts w:ascii="Consolas" w:cs="Consolas" w:eastAsia="Consolas" w:hAnsi="Consolas"/>
                <w:sz w:val="19"/>
                <w:szCs w:val="19"/>
              </w:rPr>
              <w:t xml:space="preserve">  Aman    CSE</w:t>
            </w:r>
          </w:p>
          <w:p>
            <w:pPr>
              <w:spacing w:after="0" w:before="0" w:line="240"/>
            </w:pPr>
            <w:r>
              <w:rPr>
                <w:rFonts w:ascii="Consolas" w:cs="Consolas" w:eastAsia="Consolas" w:hAnsi="Consolas"/>
                <w:sz w:val="19"/>
                <w:szCs w:val="19"/>
              </w:rPr>
              <w:t xml:space="preserve">  Bina    ECE</w:t>
            </w:r>
          </w:p>
          <w:p>
            <w:pPr>
              <w:spacing w:after="0" w:before="0" w:line="240"/>
            </w:pPr>
            <w:r>
              <w:rPr>
                <w:rFonts w:ascii="Consolas" w:cs="Consolas" w:eastAsia="Consolas" w:hAnsi="Consolas"/>
                <w:sz w:val="19"/>
                <w:szCs w:val="19"/>
              </w:rPr>
              <w:t xml:space="preserve">  Chetan  CSE</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Selection vs Projection</w:t>
            </w:r>
          </w:p>
          <w:p>
            <w:pPr>
              <w:spacing w:after="40" w:line="264"/>
            </w:pPr>
            <w:r>
              <w:rPr>
                <w:rFonts w:ascii="Arial" w:cs="Arial" w:eastAsia="Arial" w:hAnsi="Arial"/>
              </w:rPr>
              <w:t xml:space="preserve">Selection (σ) works horizontally — it keeps/discards whole rows. Projection (π) works vertically — it keeps/discards columns. They are often combined: π Name (σ Dept='CSE'(STUDENT)).</w:t>
            </w:r>
          </w:p>
        </w:tc>
      </w:tr>
    </w:tbl>
    <w:p>
      <w:pPr>
        <w:pStyle w:val="Heading3"/>
      </w:pPr>
      <w:r>
        <w:t xml:space="preserve">3. Union ( ∪ )</w:t>
      </w:r>
    </w:p>
    <w:p>
      <w:pPr>
        <w:spacing w:after="120" w:line="276"/>
        <w:jc w:val="both"/>
      </w:pPr>
      <w:r>
        <w:rPr>
          <w:rFonts w:ascii="Arial" w:cs="Arial" w:eastAsia="Arial" w:hAnsi="Arial"/>
        </w:rPr>
        <w:t xml:space="preserve">Returns all tuples present in either relation, with duplicates removed. The two relations must be union-compatible (same number of columns, same domains).</w:t>
      </w:r>
    </w:p>
    <w:p>
      <w:pPr>
        <w:pStyle w:val="Heading3"/>
      </w:pPr>
      <w:r>
        <w:t xml:space="preserve">4. Intersection ( ∩ )</w:t>
      </w:r>
    </w:p>
    <w:p>
      <w:pPr>
        <w:spacing w:after="120" w:line="276"/>
        <w:jc w:val="both"/>
      </w:pPr>
      <w:r>
        <w:rPr>
          <w:rFonts w:ascii="Arial" w:cs="Arial" w:eastAsia="Arial" w:hAnsi="Arial"/>
        </w:rPr>
        <w:t xml:space="preserve">Returns tuples present in both relations. Also requires union-compatibility.</w:t>
      </w:r>
    </w:p>
    <w:p>
      <w:pPr>
        <w:pStyle w:val="Heading3"/>
      </w:pPr>
      <w:r>
        <w:t xml:space="preserve">5. Set Difference ( − )</w:t>
      </w:r>
    </w:p>
    <w:p>
      <w:pPr>
        <w:spacing w:after="120" w:line="276"/>
        <w:jc w:val="both"/>
      </w:pPr>
      <w:r>
        <w:rPr>
          <w:rFonts w:ascii="Arial" w:cs="Arial" w:eastAsia="Arial" w:hAnsi="Arial"/>
        </w:rPr>
        <w:t xml:space="preserve">R − S returns tuples in R but not in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Let A = {1,2,3}  B = {2,3,4}   (sets of RollNos)</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A ∪ B = {1,2,3,4}      A ∩ B = {2,3}      A − B = {1}</w:t>
            </w:r>
          </w:p>
        </w:tc>
      </w:tr>
    </w:tbl>
    <w:p>
      <w:pPr>
        <w:spacing w:after="120"/>
      </w:pPr>
      <w:r>
        <w:rPr>
          <w:rFonts w:ascii="Arial" w:cs="Arial" w:eastAsia="Arial" w:hAnsi="Arial"/>
        </w:rPr>
        <w:t xml:space="preserve"/>
      </w:r>
    </w:p>
    <w:p>
      <w:pPr>
        <w:pStyle w:val="Heading3"/>
      </w:pPr>
      <w:r>
        <w:t xml:space="preserve">6. Cartesian Product ( × )</w:t>
      </w:r>
    </w:p>
    <w:p>
      <w:pPr>
        <w:spacing w:after="120" w:line="276"/>
        <w:jc w:val="both"/>
      </w:pPr>
      <w:r>
        <w:rPr>
          <w:rFonts w:ascii="Arial" w:cs="Arial" w:eastAsia="Arial" w:hAnsi="Arial"/>
        </w:rPr>
        <w:t xml:space="preserve">Combines every row of one relation with every row of the other. If R has m rows and S has n rows, R × S has m × n rows. Rarely useful alone — it is the basis of joins.</w:t>
      </w:r>
    </w:p>
    <w:p>
      <w:pPr>
        <w:pStyle w:val="Heading3"/>
      </w:pPr>
      <w:r>
        <w:t xml:space="preserve">7. Join ( ⋈ )</w:t>
      </w:r>
    </w:p>
    <w:p>
      <w:pPr>
        <w:spacing w:after="120" w:line="276"/>
        <w:jc w:val="both"/>
      </w:pPr>
      <w:r>
        <w:rPr>
          <w:rFonts w:ascii="Arial" w:cs="Arial" w:eastAsia="Arial" w:hAnsi="Arial"/>
        </w:rPr>
        <w:t xml:space="preserve">A join combines related rows from two relations based on a condition. It is essentially a Cartesian product followed by a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STUDENT ⋈(STUDENT.Dept = COURSE.Dept) COURSE</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Pairs each student with courses in the same department.</w:t>
            </w:r>
          </w:p>
          <w:p>
            <w:pPr>
              <w:spacing w:after="0" w:before="0" w:line="240"/>
            </w:pPr>
            <w:r>
              <w:rPr>
                <w:rFonts w:ascii="Consolas" w:cs="Consolas" w:eastAsia="Consolas" w:hAnsi="Consolas"/>
                <w:sz w:val="19"/>
                <w:szCs w:val="19"/>
              </w:rPr>
              <w:t xml:space="preserve">Aman(CSE) → DBMS, Networks ; Chetan(CSE) → DBMS, Networks ;</w:t>
            </w:r>
          </w:p>
          <w:p>
            <w:pPr>
              <w:spacing w:after="0" w:before="0" w:line="240"/>
            </w:pPr>
            <w:r>
              <w:rPr>
                <w:rFonts w:ascii="Consolas" w:cs="Consolas" w:eastAsia="Consolas" w:hAnsi="Consolas"/>
                <w:sz w:val="19"/>
                <w:szCs w:val="19"/>
              </w:rPr>
              <w:t xml:space="preserve">Bina(ECE) → Signals</w:t>
            </w:r>
          </w:p>
        </w:tc>
      </w:tr>
    </w:tbl>
    <w:p>
      <w:pPr>
        <w:spacing w:after="120"/>
      </w:pPr>
      <w:r>
        <w:rPr>
          <w:rFonts w:ascii="Arial" w:cs="Arial" w:eastAsia="Arial" w:hAnsi="Arial"/>
        </w:rPr>
        <w:t xml:space="preserve"/>
      </w:r>
    </w:p>
    <w:p>
      <w:pPr>
        <w:pStyle w:val="Heading3"/>
      </w:pPr>
      <w:r>
        <w:t xml:space="preserve">8. Division ( ÷ )</w:t>
      </w:r>
    </w:p>
    <w:p>
      <w:pPr>
        <w:spacing w:after="120" w:line="276"/>
        <w:jc w:val="both"/>
      </w:pPr>
      <w:r>
        <w:rPr>
          <w:rFonts w:ascii="Arial" w:cs="Arial" w:eastAsia="Arial" w:hAnsi="Arial"/>
        </w:rPr>
        <w:t xml:space="preserve">Division answers "for all" queries: it finds entities in R associated with all entities in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Division</w:t>
            </w:r>
          </w:p>
          <w:p>
            <w:pPr>
              <w:spacing w:after="40" w:line="264"/>
            </w:pPr>
            <w:r>
              <w:rPr>
                <w:rFonts w:ascii="Arial" w:cs="Arial" w:eastAsia="Arial" w:hAnsi="Arial"/>
              </w:rPr>
              <w:t xml:space="preserve">If ENROLLED(Student, Course) lists who takes which course, and ALL_CSE(Course) lists every CSE course, then ENROLLED ÷ ALL_CSE returns the students who are enrolled in EVERY CSE course.</w:t>
            </w:r>
          </w:p>
        </w:tc>
      </w:tr>
    </w:tbl>
    <w:p>
      <w:pPr>
        <w:pStyle w:val="Heading2"/>
      </w:pPr>
      <w:r>
        <w:t xml:space="preserve">3.3  Natural Join vs Theta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Natural Join (⋈)</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Theta Join (⋈θ)</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Joins on all common-named columns automatically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Joins on any condition θ (=, &lt;, &gt;, ≤, ≥)</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Common column appears once in result</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Compared columns may both appear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Equality only, implicit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Any comparison operator, explicit</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R ⋈ S</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R ⋈(R.a &gt; S.b) 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When equi-join becomes natural join</w:t>
            </w:r>
          </w:p>
          <w:p>
            <w:pPr>
              <w:spacing w:after="40" w:line="264"/>
            </w:pPr>
            <w:r>
              <w:rPr>
                <w:rFonts w:ascii="Arial" w:cs="Arial" w:eastAsia="Arial" w:hAnsi="Arial"/>
              </w:rPr>
              <w:t xml:space="preserve">An equi-join uses only the = operator (a special theta join). If that equality is on identically-named columns and we drop the duplicate column, it becomes a natural join.</w:t>
            </w:r>
          </w:p>
        </w:tc>
      </w:tr>
    </w:tbl>
    <w:p>
      <w:pPr>
        <w:pStyle w:val="Heading2"/>
      </w:pPr>
      <w:r>
        <w:t xml:space="preserve">3.4  Relational Algebra Query Practice</w:t>
      </w:r>
    </w:p>
    <w:p>
      <w:pPr>
        <w:spacing w:after="120" w:line="276"/>
        <w:jc w:val="both"/>
      </w:pPr>
      <w:r>
        <w:rPr>
          <w:rFonts w:ascii="Arial" w:cs="Arial" w:eastAsia="Arial" w:hAnsi="Arial"/>
        </w:rPr>
        <w:t xml:space="preserve">Using STUDENT(RollNo, Name, Dept) and COURSE(CID, Title, Dept):</w:t>
      </w:r>
    </w:p>
    <w:p>
      <w:pPr>
        <w:pStyle w:val="ListParagraph"/>
        <w:numPr>
          <w:ilvl w:val="0"/>
          <w:numId w:val="3"/>
        </w:numPr>
        <w:spacing w:after="60" w:line="276"/>
      </w:pPr>
      <w:r>
        <w:rPr>
          <w:rFonts w:ascii="Arial" w:cs="Arial" w:eastAsia="Arial" w:hAnsi="Arial"/>
        </w:rPr>
        <w:t xml:space="preserve">Names of all CSE students:  </w:t>
      </w:r>
      <w:r>
        <w:rPr>
          <w:rFonts w:ascii="Consolas" w:cs="Consolas" w:eastAsia="Consolas" w:hAnsi="Consolas"/>
          <w:sz w:val="20"/>
          <w:szCs w:val="20"/>
        </w:rPr>
        <w:t xml:space="preserve">π Name (σ Dept='CSE' (STUDENT))</w:t>
      </w:r>
    </w:p>
    <w:p>
      <w:pPr>
        <w:pStyle w:val="ListParagraph"/>
        <w:numPr>
          <w:ilvl w:val="0"/>
          <w:numId w:val="3"/>
        </w:numPr>
        <w:spacing w:after="60" w:line="276"/>
      </w:pPr>
      <w:r>
        <w:rPr>
          <w:rFonts w:ascii="Arial" w:cs="Arial" w:eastAsia="Arial" w:hAnsi="Arial"/>
        </w:rPr>
        <w:t xml:space="preserve">Titles of all courses offered by ECE:  </w:t>
      </w:r>
      <w:r>
        <w:rPr>
          <w:rFonts w:ascii="Consolas" w:cs="Consolas" w:eastAsia="Consolas" w:hAnsi="Consolas"/>
          <w:sz w:val="20"/>
          <w:szCs w:val="20"/>
        </w:rPr>
        <w:t xml:space="preserve">π Title (σ Dept='ECE' (COURSE))</w:t>
      </w:r>
    </w:p>
    <w:p>
      <w:pPr>
        <w:pStyle w:val="ListParagraph"/>
        <w:numPr>
          <w:ilvl w:val="0"/>
          <w:numId w:val="3"/>
        </w:numPr>
        <w:spacing w:after="60" w:line="276"/>
      </w:pPr>
      <w:r>
        <w:rPr>
          <w:rFonts w:ascii="Arial" w:cs="Arial" w:eastAsia="Arial" w:hAnsi="Arial"/>
        </w:rPr>
        <w:t xml:space="preserve">Students whose course is in their own department:  </w:t>
      </w:r>
      <w:r>
        <w:rPr>
          <w:rFonts w:ascii="Consolas" w:cs="Consolas" w:eastAsia="Consolas" w:hAnsi="Consolas"/>
          <w:sz w:val="20"/>
          <w:szCs w:val="20"/>
        </w:rPr>
        <w:t xml:space="preserve">π Name (STUDENT ⋈ COURSE)</w:t>
      </w:r>
    </w:p>
    <w:p>
      <w:pPr>
        <w:pStyle w:val="ListParagraph"/>
        <w:numPr>
          <w:ilvl w:val="0"/>
          <w:numId w:val="3"/>
        </w:numPr>
        <w:spacing w:after="60" w:line="276"/>
      </w:pPr>
      <w:r>
        <w:rPr>
          <w:rFonts w:ascii="Arial" w:cs="Arial" w:eastAsia="Arial" w:hAnsi="Arial"/>
        </w:rPr>
        <w:t xml:space="preserve">RollNos of students NOT in CSE:  </w:t>
      </w:r>
      <w:r>
        <w:rPr>
          <w:rFonts w:ascii="Consolas" w:cs="Consolas" w:eastAsia="Consolas" w:hAnsi="Consolas"/>
          <w:sz w:val="20"/>
          <w:szCs w:val="20"/>
        </w:rPr>
        <w:t xml:space="preserve">π RollNo (STUDENT) − π RollNo (σ Dept='CSE'(STUDENT))</w:t>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4</w:t>
      </w:r>
    </w:p>
    <w:p>
      <w:pPr>
        <w:pBdr>
          <w:left w:val="single" w:color="1F3864" w:sz="18" w:space="4"/>
        </w:pBdr>
        <w:shd w:fill="1F3864" w:val="clear"/>
        <w:spacing w:after="200" w:before="0"/>
      </w:pPr>
      <w:r>
        <w:rPr>
          <w:rFonts w:ascii="Arial" w:cs="Arial" w:eastAsia="Arial" w:hAnsi="Arial"/>
          <w:b/>
          <w:bCs/>
          <w:color w:val="FFFFFF"/>
          <w:sz w:val="30"/>
          <w:szCs w:val="30"/>
        </w:rPr>
        <w:t xml:space="preserve">SQL</w:t>
      </w:r>
      <w:r>
        <w:rPr>
          <w:rFonts w:ascii="Arial" w:cs="Arial" w:eastAsia="Arial" w:hAnsi="Arial"/>
          <w:b/>
          <w:bCs/>
          <w:color w:val="FFE08A"/>
          <w:sz w:val="18"/>
          <w:szCs w:val="18"/>
        </w:rPr>
        <w:t xml:space="preserve">   ★★ MOST IMPORTANT UNIT</w:t>
      </w:r>
    </w:p>
    <w:p>
      <w:pPr>
        <w:pStyle w:val="Heading2"/>
      </w:pPr>
      <w:r>
        <w:t xml:space="preserve">4.1  Overview of SQL</w:t>
      </w:r>
    </w:p>
    <w:p>
      <w:pPr>
        <w:spacing w:after="120" w:line="276"/>
        <w:jc w:val="both"/>
      </w:pPr>
      <w:r>
        <w:rPr>
          <w:rFonts w:ascii="Arial" w:cs="Arial" w:eastAsia="Arial" w:hAnsi="Arial"/>
          <w:b/>
          <w:bCs/>
        </w:rPr>
        <w:t xml:space="preserve">SQL (Structured Query Language) </w:t>
      </w:r>
      <w:r>
        <w:rPr>
          <w:rFonts w:ascii="Arial" w:cs="Arial" w:eastAsia="Arial" w:hAnsi="Arial"/>
        </w:rPr>
        <w:t xml:space="preserve">is the standard declarative language for relational databases. It is grouped into sub-languages:</w:t>
      </w:r>
    </w:p>
    <w:p>
      <w:pPr>
        <w:pStyle w:val="ListParagraph"/>
        <w:numPr>
          <w:ilvl w:val="0"/>
          <w:numId w:val="2"/>
        </w:numPr>
        <w:spacing w:after="60" w:line="276"/>
      </w:pPr>
      <w:r>
        <w:rPr>
          <w:rFonts w:ascii="Arial" w:cs="Arial" w:eastAsia="Arial" w:hAnsi="Arial"/>
          <w:b/>
          <w:bCs/>
        </w:rPr>
        <w:t xml:space="preserve">DDL </w:t>
      </w:r>
      <w:r>
        <w:rPr>
          <w:rFonts w:ascii="Arial" w:cs="Arial" w:eastAsia="Arial" w:hAnsi="Arial"/>
        </w:rPr>
        <w:t xml:space="preserve">(Data Definition): CREATE, ALTER, DROP — define structure.</w:t>
      </w:r>
    </w:p>
    <w:p>
      <w:pPr>
        <w:pStyle w:val="ListParagraph"/>
        <w:numPr>
          <w:ilvl w:val="0"/>
          <w:numId w:val="2"/>
        </w:numPr>
        <w:spacing w:after="60" w:line="276"/>
      </w:pPr>
      <w:r>
        <w:rPr>
          <w:rFonts w:ascii="Arial" w:cs="Arial" w:eastAsia="Arial" w:hAnsi="Arial"/>
          <w:b/>
          <w:bCs/>
        </w:rPr>
        <w:t xml:space="preserve">DML </w:t>
      </w:r>
      <w:r>
        <w:rPr>
          <w:rFonts w:ascii="Arial" w:cs="Arial" w:eastAsia="Arial" w:hAnsi="Arial"/>
        </w:rPr>
        <w:t xml:space="preserve">(Data Manipulation): INSERT, UPDATE, DELETE, SELECT — work with data.</w:t>
      </w:r>
    </w:p>
    <w:p>
      <w:pPr>
        <w:pStyle w:val="ListParagraph"/>
        <w:numPr>
          <w:ilvl w:val="0"/>
          <w:numId w:val="2"/>
        </w:numPr>
        <w:spacing w:after="60" w:line="276"/>
      </w:pPr>
      <w:r>
        <w:rPr>
          <w:rFonts w:ascii="Arial" w:cs="Arial" w:eastAsia="Arial" w:hAnsi="Arial"/>
          <w:b/>
          <w:bCs/>
        </w:rPr>
        <w:t xml:space="preserve">DCL </w:t>
      </w:r>
      <w:r>
        <w:rPr>
          <w:rFonts w:ascii="Arial" w:cs="Arial" w:eastAsia="Arial" w:hAnsi="Arial"/>
        </w:rPr>
        <w:t xml:space="preserve">(Data Control): GRANT, REVOKE — manage permissions.</w:t>
      </w:r>
    </w:p>
    <w:p>
      <w:pPr>
        <w:pStyle w:val="ListParagraph"/>
        <w:numPr>
          <w:ilvl w:val="0"/>
          <w:numId w:val="2"/>
        </w:numPr>
        <w:spacing w:after="60" w:line="276"/>
      </w:pPr>
      <w:r>
        <w:rPr>
          <w:rFonts w:ascii="Arial" w:cs="Arial" w:eastAsia="Arial" w:hAnsi="Arial"/>
          <w:b/>
          <w:bCs/>
        </w:rPr>
        <w:t xml:space="preserve">TCL </w:t>
      </w:r>
      <w:r>
        <w:rPr>
          <w:rFonts w:ascii="Arial" w:cs="Arial" w:eastAsia="Arial" w:hAnsi="Arial"/>
        </w:rPr>
        <w:t xml:space="preserve">(Transaction Control): COMMIT, ROLLBACK, SAVEPOINT.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Declarative, not procedural</w:t>
            </w:r>
          </w:p>
          <w:p>
            <w:pPr>
              <w:spacing w:after="40" w:line="264"/>
            </w:pPr>
            <w:r>
              <w:rPr>
                <w:rFonts w:ascii="Arial" w:cs="Arial" w:eastAsia="Arial" w:hAnsi="Arial"/>
              </w:rPr>
              <w:t xml:space="preserve">In SQL you describe WHAT result you want, not HOW to get it. You write "give me employees earning more than 50000" and the database engine figures out the fastest way to fetch them.</w:t>
            </w:r>
          </w:p>
        </w:tc>
      </w:tr>
    </w:tbl>
    <w:p>
      <w:pPr>
        <w:pStyle w:val="Heading2"/>
      </w:pPr>
      <w:r>
        <w:t xml:space="preserve">4.2  DDL — Defining Structure</w:t>
      </w:r>
    </w:p>
    <w:p>
      <w:pPr>
        <w:pStyle w:val="Heading3"/>
      </w:pPr>
      <w:r>
        <w:t xml:space="preserve">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CREATE TABLE Employee (</w:t>
            </w:r>
          </w:p>
          <w:p>
            <w:pPr>
              <w:spacing w:after="0" w:before="0" w:line="240"/>
            </w:pPr>
            <w:r>
              <w:rPr>
                <w:rFonts w:ascii="Consolas" w:cs="Consolas" w:eastAsia="Consolas" w:hAnsi="Consolas"/>
                <w:sz w:val="19"/>
                <w:szCs w:val="19"/>
              </w:rPr>
              <w:t xml:space="preserve">    EmpID    INT PRIMARY KEY,</w:t>
            </w:r>
          </w:p>
          <w:p>
            <w:pPr>
              <w:spacing w:after="0" w:before="0" w:line="240"/>
            </w:pPr>
            <w:r>
              <w:rPr>
                <w:rFonts w:ascii="Consolas" w:cs="Consolas" w:eastAsia="Consolas" w:hAnsi="Consolas"/>
                <w:sz w:val="19"/>
                <w:szCs w:val="19"/>
              </w:rPr>
              <w:t xml:space="preserve">    Name     VARCHAR(50) NOT NULL,</w:t>
            </w:r>
          </w:p>
          <w:p>
            <w:pPr>
              <w:spacing w:after="0" w:before="0" w:line="240"/>
            </w:pPr>
            <w:r>
              <w:rPr>
                <w:rFonts w:ascii="Consolas" w:cs="Consolas" w:eastAsia="Consolas" w:hAnsi="Consolas"/>
                <w:sz w:val="19"/>
                <w:szCs w:val="19"/>
              </w:rPr>
              <w:t xml:space="preserve">    Dept     VARCHAR(20),</w:t>
            </w:r>
          </w:p>
          <w:p>
            <w:pPr>
              <w:spacing w:after="0" w:before="0" w:line="240"/>
            </w:pPr>
            <w:r>
              <w:rPr>
                <w:rFonts w:ascii="Consolas" w:cs="Consolas" w:eastAsia="Consolas" w:hAnsi="Consolas"/>
                <w:sz w:val="19"/>
                <w:szCs w:val="19"/>
              </w:rPr>
              <w:t xml:space="preserve">    Salary   DECIMAL(10,2) CHECK (Salary &gt; 0),</w:t>
            </w:r>
          </w:p>
          <w:p>
            <w:pPr>
              <w:spacing w:after="0" w:before="0" w:line="240"/>
            </w:pPr>
            <w:r>
              <w:rPr>
                <w:rFonts w:ascii="Consolas" w:cs="Consolas" w:eastAsia="Consolas" w:hAnsi="Consolas"/>
                <w:sz w:val="19"/>
                <w:szCs w:val="19"/>
              </w:rPr>
              <w:t xml:space="preserve">    DeptID   INT REFERENCES Department(DeptID)</w:t>
            </w:r>
          </w:p>
          <w:p>
            <w:pPr>
              <w:spacing w:after="0" w:before="0" w:line="240"/>
            </w:pPr>
            <w:r>
              <w:rPr>
                <w:rFonts w:ascii="Consolas" w:cs="Consolas" w:eastAsia="Consolas" w:hAnsi="Consolas"/>
                <w:sz w:val="19"/>
                <w:szCs w:val="19"/>
              </w:rPr>
              <w:t xml:space="preserve">);</w:t>
            </w:r>
          </w:p>
        </w:tc>
      </w:tr>
    </w:tbl>
    <w:p>
      <w:pPr>
        <w:spacing w:after="120"/>
      </w:pPr>
      <w:r>
        <w:rPr>
          <w:rFonts w:ascii="Arial" w:cs="Arial" w:eastAsia="Arial" w:hAnsi="Arial"/>
        </w:rPr>
        <w:t xml:space="preserve"/>
      </w:r>
    </w:p>
    <w:p>
      <w:pPr>
        <w:pStyle w:val="Heading3"/>
      </w:pPr>
      <w:r>
        <w:t xml:space="preserve">ALTER — modify an existing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ALTER TABLE Employee ADD Email VARCHAR(60);</w:t>
            </w:r>
          </w:p>
          <w:p>
            <w:pPr>
              <w:spacing w:after="0" w:before="0" w:line="240"/>
            </w:pPr>
            <w:r>
              <w:rPr>
                <w:rFonts w:ascii="Consolas" w:cs="Consolas" w:eastAsia="Consolas" w:hAnsi="Consolas"/>
                <w:sz w:val="19"/>
                <w:szCs w:val="19"/>
              </w:rPr>
              <w:t xml:space="preserve">ALTER TABLE Employee MODIFY Salary DECIMAL(12,2);</w:t>
            </w:r>
          </w:p>
          <w:p>
            <w:pPr>
              <w:spacing w:after="0" w:before="0" w:line="240"/>
            </w:pPr>
            <w:r>
              <w:rPr>
                <w:rFonts w:ascii="Consolas" w:cs="Consolas" w:eastAsia="Consolas" w:hAnsi="Consolas"/>
                <w:sz w:val="19"/>
                <w:szCs w:val="19"/>
              </w:rPr>
              <w:t xml:space="preserve">ALTER TABLE Employee DROP COLUMN Email;</w:t>
            </w:r>
          </w:p>
        </w:tc>
      </w:tr>
    </w:tbl>
    <w:p>
      <w:pPr>
        <w:spacing w:after="120"/>
      </w:pPr>
      <w:r>
        <w:rPr>
          <w:rFonts w:ascii="Arial" w:cs="Arial" w:eastAsia="Arial" w:hAnsi="Arial"/>
        </w:rPr>
        <w:t xml:space="preserve"/>
      </w:r>
    </w:p>
    <w:p>
      <w:pPr>
        <w:pStyle w:val="Heading3"/>
      </w:pPr>
      <w:r>
        <w:t xml:space="preserve">DROP — remove a table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DROP TABLE Employee;</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DROP vs DELETE vs TRUNCATE</w:t>
            </w:r>
          </w:p>
          <w:p>
            <w:pPr>
              <w:spacing w:after="40" w:line="264"/>
            </w:pPr>
            <w:r>
              <w:rPr>
                <w:rFonts w:ascii="Arial" w:cs="Arial" w:eastAsia="Arial" w:hAnsi="Arial"/>
              </w:rPr>
              <w:t xml:space="preserve">DROP removes the whole table (structure + data). DELETE removes selected rows (can use WHERE, can be rolled back). TRUNCATE removes all rows quickly but keeps the table structure.</w:t>
            </w:r>
          </w:p>
        </w:tc>
      </w:tr>
    </w:tbl>
    <w:p>
      <w:pPr>
        <w:pStyle w:val="Heading2"/>
      </w:pPr>
      <w:r>
        <w:t xml:space="preserve">4.3  DML — Working with Data</w:t>
      </w:r>
    </w:p>
    <w:p>
      <w:pPr>
        <w:pStyle w:val="Heading3"/>
      </w:pPr>
      <w:r>
        <w:t xml:space="preserve">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INSERT INTO Employee (EmpID, Name, Dept, Salary)</w:t>
            </w:r>
          </w:p>
          <w:p>
            <w:pPr>
              <w:spacing w:after="0" w:before="0" w:line="240"/>
            </w:pPr>
            <w:r>
              <w:rPr>
                <w:rFonts w:ascii="Consolas" w:cs="Consolas" w:eastAsia="Consolas" w:hAnsi="Consolas"/>
                <w:sz w:val="19"/>
                <w:szCs w:val="19"/>
              </w:rPr>
              <w:t xml:space="preserve">VALUES (101, 'Aman', 'CSE', 60000),</w:t>
            </w:r>
          </w:p>
          <w:p>
            <w:pPr>
              <w:spacing w:after="0" w:before="0" w:line="240"/>
            </w:pPr>
            <w:r>
              <w:rPr>
                <w:rFonts w:ascii="Consolas" w:cs="Consolas" w:eastAsia="Consolas" w:hAnsi="Consolas"/>
                <w:sz w:val="19"/>
                <w:szCs w:val="19"/>
              </w:rPr>
              <w:t xml:space="preserve">       (102, 'Bina', 'ECE', 55000),</w:t>
            </w:r>
          </w:p>
          <w:p>
            <w:pPr>
              <w:spacing w:after="0" w:before="0" w:line="240"/>
            </w:pPr>
            <w:r>
              <w:rPr>
                <w:rFonts w:ascii="Consolas" w:cs="Consolas" w:eastAsia="Consolas" w:hAnsi="Consolas"/>
                <w:sz w:val="19"/>
                <w:szCs w:val="19"/>
              </w:rPr>
              <w:t xml:space="preserve">       (103, 'Chetan', 'CSE', 72000);</w:t>
            </w:r>
          </w:p>
        </w:tc>
      </w:tr>
    </w:tbl>
    <w:p>
      <w:pPr>
        <w:spacing w:after="120"/>
      </w:pPr>
      <w:r>
        <w:rPr>
          <w:rFonts w:ascii="Arial" w:cs="Arial" w:eastAsia="Arial" w:hAnsi="Arial"/>
        </w:rPr>
        <w:t xml:space="preserve"/>
      </w:r>
    </w:p>
    <w:p>
      <w:pPr>
        <w:pStyle w:val="Heading3"/>
      </w:pPr>
      <w:r>
        <w:t xml:space="preserve">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UPDATE Employee</w:t>
            </w:r>
          </w:p>
          <w:p>
            <w:pPr>
              <w:spacing w:after="0" w:before="0" w:line="240"/>
            </w:pPr>
            <w:r>
              <w:rPr>
                <w:rFonts w:ascii="Consolas" w:cs="Consolas" w:eastAsia="Consolas" w:hAnsi="Consolas"/>
                <w:sz w:val="19"/>
                <w:szCs w:val="19"/>
              </w:rPr>
              <w:t xml:space="preserve">SET Salary = Salary * 1.10</w:t>
            </w:r>
          </w:p>
          <w:p>
            <w:pPr>
              <w:spacing w:after="0" w:before="0" w:line="240"/>
            </w:pPr>
            <w:r>
              <w:rPr>
                <w:rFonts w:ascii="Consolas" w:cs="Consolas" w:eastAsia="Consolas" w:hAnsi="Consolas"/>
                <w:sz w:val="19"/>
                <w:szCs w:val="19"/>
              </w:rPr>
              <w:t xml:space="preserve">WHERE Dept = 'CSE';</w:t>
            </w:r>
          </w:p>
        </w:tc>
      </w:tr>
    </w:tbl>
    <w:p>
      <w:pPr>
        <w:spacing w:after="120"/>
      </w:pPr>
      <w:r>
        <w:rPr>
          <w:rFonts w:ascii="Arial" w:cs="Arial" w:eastAsia="Arial" w:hAnsi="Arial"/>
        </w:rPr>
        <w:t xml:space="preserve"/>
      </w:r>
    </w:p>
    <w:p>
      <w:pPr>
        <w:pStyle w:val="Heading3"/>
      </w:pPr>
      <w:r>
        <w:t xml:space="preserve">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DELETE FROM Employee</w:t>
            </w:r>
          </w:p>
          <w:p>
            <w:pPr>
              <w:spacing w:after="0" w:before="0" w:line="240"/>
            </w:pPr>
            <w:r>
              <w:rPr>
                <w:rFonts w:ascii="Consolas" w:cs="Consolas" w:eastAsia="Consolas" w:hAnsi="Consolas"/>
                <w:sz w:val="19"/>
                <w:szCs w:val="19"/>
              </w:rPr>
              <w:t xml:space="preserve">WHERE Salary &lt; 50000;</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Always use WHERE with UPDATE/DELETE</w:t>
            </w:r>
          </w:p>
          <w:p>
            <w:pPr>
              <w:spacing w:after="40" w:line="264"/>
            </w:pPr>
            <w:r>
              <w:rPr>
                <w:rFonts w:ascii="Arial" w:cs="Arial" w:eastAsia="Arial" w:hAnsi="Arial"/>
              </w:rPr>
              <w:t xml:space="preserve">Forgetting the WHERE clause updates or deletes EVERY row in the table. This is one of the most common (and costly) SQL mistakes.</w:t>
            </w:r>
          </w:p>
        </w:tc>
      </w:tr>
    </w:tbl>
    <w:p>
      <w:pPr>
        <w:pStyle w:val="Heading2"/>
      </w:pPr>
      <w:r>
        <w:t xml:space="preserve">4.4  SELECT — Querying Data</w:t>
      </w:r>
    </w:p>
    <w:p>
      <w:pPr>
        <w:spacing w:after="120" w:line="276"/>
        <w:jc w:val="both"/>
      </w:pPr>
      <w:r>
        <w:rPr>
          <w:rFonts w:ascii="Arial" w:cs="Arial" w:eastAsia="Arial" w:hAnsi="Arial"/>
        </w:rPr>
        <w:t xml:space="preserve">SELECT is the heart of SQL. General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Logical clause order</w:t>
            </w:r>
          </w:p>
          <w:p>
            <w:pPr>
              <w:spacing w:after="0" w:before="0" w:line="240"/>
            </w:pPr>
            <w:r>
              <w:rPr>
                <w:rFonts w:ascii="Consolas" w:cs="Consolas" w:eastAsia="Consolas" w:hAnsi="Consolas"/>
                <w:sz w:val="19"/>
                <w:szCs w:val="19"/>
              </w:rPr>
              <w:t xml:space="preserve">SELECT   columns</w:t>
            </w:r>
          </w:p>
          <w:p>
            <w:pPr>
              <w:spacing w:after="0" w:before="0" w:line="240"/>
            </w:pPr>
            <w:r>
              <w:rPr>
                <w:rFonts w:ascii="Consolas" w:cs="Consolas" w:eastAsia="Consolas" w:hAnsi="Consolas"/>
                <w:sz w:val="19"/>
                <w:szCs w:val="19"/>
              </w:rPr>
              <w:t xml:space="preserve">FROM     table(s)</w:t>
            </w:r>
          </w:p>
          <w:p>
            <w:pPr>
              <w:spacing w:after="0" w:before="0" w:line="240"/>
            </w:pPr>
            <w:r>
              <w:rPr>
                <w:rFonts w:ascii="Consolas" w:cs="Consolas" w:eastAsia="Consolas" w:hAnsi="Consolas"/>
                <w:sz w:val="19"/>
                <w:szCs w:val="19"/>
              </w:rPr>
              <w:t xml:space="preserve">WHERE    row condition</w:t>
            </w:r>
          </w:p>
          <w:p>
            <w:pPr>
              <w:spacing w:after="0" w:before="0" w:line="240"/>
            </w:pPr>
            <w:r>
              <w:rPr>
                <w:rFonts w:ascii="Consolas" w:cs="Consolas" w:eastAsia="Consolas" w:hAnsi="Consolas"/>
                <w:sz w:val="19"/>
                <w:szCs w:val="19"/>
              </w:rPr>
              <w:t xml:space="preserve">GROUP BY grouping columns</w:t>
            </w:r>
          </w:p>
          <w:p>
            <w:pPr>
              <w:spacing w:after="0" w:before="0" w:line="240"/>
            </w:pPr>
            <w:r>
              <w:rPr>
                <w:rFonts w:ascii="Consolas" w:cs="Consolas" w:eastAsia="Consolas" w:hAnsi="Consolas"/>
                <w:sz w:val="19"/>
                <w:szCs w:val="19"/>
              </w:rPr>
              <w:t xml:space="preserve">HAVING   group condition</w:t>
            </w:r>
          </w:p>
          <w:p>
            <w:pPr>
              <w:spacing w:after="0" w:before="0" w:line="240"/>
            </w:pPr>
            <w:r>
              <w:rPr>
                <w:rFonts w:ascii="Consolas" w:cs="Consolas" w:eastAsia="Consolas" w:hAnsi="Consolas"/>
                <w:sz w:val="19"/>
                <w:szCs w:val="19"/>
              </w:rPr>
              <w:t xml:space="preserve">ORDER BY sort columns;</w:t>
            </w:r>
          </w:p>
        </w:tc>
      </w:tr>
    </w:tbl>
    <w:p>
      <w:pPr>
        <w:spacing w:after="120"/>
      </w:pPr>
      <w:r>
        <w:rPr>
          <w:rFonts w:ascii="Arial" w:cs="Arial" w:eastAsia="Arial" w:hAnsi="Arial"/>
        </w:rPr>
        <w:t xml:space="preserve"/>
      </w:r>
    </w:p>
    <w:p>
      <w:pPr>
        <w:pStyle w:val="Heading3"/>
      </w:pPr>
      <w:r>
        <w:t xml:space="preserve">Basic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 All students scoring above 80</w:t>
            </w:r>
          </w:p>
          <w:p>
            <w:pPr>
              <w:spacing w:after="0" w:before="0" w:line="240"/>
            </w:pPr>
            <w:r>
              <w:rPr>
                <w:rFonts w:ascii="Consolas" w:cs="Consolas" w:eastAsia="Consolas" w:hAnsi="Consolas"/>
                <w:sz w:val="19"/>
                <w:szCs w:val="19"/>
              </w:rPr>
              <w:t xml:space="preserve">SELECT * FROM Student WHERE Marks &gt; 80;</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Highest salary in the company</w:t>
            </w:r>
          </w:p>
          <w:p>
            <w:pPr>
              <w:spacing w:after="0" w:before="0" w:line="240"/>
            </w:pPr>
            <w:r>
              <w:rPr>
                <w:rFonts w:ascii="Consolas" w:cs="Consolas" w:eastAsia="Consolas" w:hAnsi="Consolas"/>
                <w:sz w:val="19"/>
                <w:szCs w:val="19"/>
              </w:rPr>
              <w:t xml:space="preserve">SELECT MAX(Salary) AS HighestSalary FROM Employee;</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Distinct departments</w:t>
            </w:r>
          </w:p>
          <w:p>
            <w:pPr>
              <w:spacing w:after="0" w:before="0" w:line="240"/>
            </w:pPr>
            <w:r>
              <w:rPr>
                <w:rFonts w:ascii="Consolas" w:cs="Consolas" w:eastAsia="Consolas" w:hAnsi="Consolas"/>
                <w:sz w:val="19"/>
                <w:szCs w:val="19"/>
              </w:rPr>
              <w:t xml:space="preserve">SELECT DISTINCT Dept FROM Employee;</w:t>
            </w:r>
          </w:p>
        </w:tc>
      </w:tr>
    </w:tbl>
    <w:p>
      <w:pPr>
        <w:spacing w:after="120"/>
      </w:pPr>
      <w:r>
        <w:rPr>
          <w:rFonts w:ascii="Arial" w:cs="Arial" w:eastAsia="Arial" w:hAnsi="Arial"/>
        </w:rPr>
        <w:t xml:space="preserve"/>
      </w:r>
    </w:p>
    <w:p>
      <w:pPr>
        <w:pStyle w:val="Heading3"/>
      </w:pPr>
      <w:r>
        <w:t xml:space="preserve">Aggregate functions</w:t>
      </w:r>
    </w:p>
    <w:p>
      <w:pPr>
        <w:spacing w:after="120" w:line="276"/>
        <w:jc w:val="both"/>
      </w:pPr>
      <w:r>
        <w:rPr>
          <w:rFonts w:ascii="Arial" w:cs="Arial" w:eastAsia="Arial" w:hAnsi="Arial"/>
        </w:rPr>
        <w:t xml:space="preserve">Aggregate functions summarise many rows into a single value: COUNT, SUM, AVG, MIN,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SELECT COUNT(*)      AS TotalEmp,</w:t>
            </w:r>
          </w:p>
          <w:p>
            <w:pPr>
              <w:spacing w:after="0" w:before="0" w:line="240"/>
            </w:pPr>
            <w:r>
              <w:rPr>
                <w:rFonts w:ascii="Consolas" w:cs="Consolas" w:eastAsia="Consolas" w:hAnsi="Consolas"/>
                <w:sz w:val="19"/>
                <w:szCs w:val="19"/>
              </w:rPr>
              <w:t xml:space="preserve">       AVG(Salary)   AS AvgSalary,</w:t>
            </w:r>
          </w:p>
          <w:p>
            <w:pPr>
              <w:spacing w:after="0" w:before="0" w:line="240"/>
            </w:pPr>
            <w:r>
              <w:rPr>
                <w:rFonts w:ascii="Consolas" w:cs="Consolas" w:eastAsia="Consolas" w:hAnsi="Consolas"/>
                <w:sz w:val="19"/>
                <w:szCs w:val="19"/>
              </w:rPr>
              <w:t xml:space="preserve">       MAX(Salary)   AS MaxSalary</w:t>
            </w:r>
          </w:p>
          <w:p>
            <w:pPr>
              <w:spacing w:after="0" w:before="0" w:line="240"/>
            </w:pPr>
            <w:r>
              <w:rPr>
                <w:rFonts w:ascii="Consolas" w:cs="Consolas" w:eastAsia="Consolas" w:hAnsi="Consolas"/>
                <w:sz w:val="19"/>
                <w:szCs w:val="19"/>
              </w:rPr>
              <w:t xml:space="preserve">FROM   Employee;</w:t>
            </w:r>
          </w:p>
        </w:tc>
      </w:tr>
    </w:tbl>
    <w:p>
      <w:pPr>
        <w:spacing w:after="120"/>
      </w:pPr>
      <w:r>
        <w:rPr>
          <w:rFonts w:ascii="Arial" w:cs="Arial" w:eastAsia="Arial" w:hAnsi="Arial"/>
        </w:rPr>
        <w:t xml:space="preserve"/>
      </w:r>
    </w:p>
    <w:p>
      <w:pPr>
        <w:pStyle w:val="Heading3"/>
      </w:pPr>
      <w:r>
        <w:t xml:space="preserve">GROUP BY</w:t>
      </w:r>
    </w:p>
    <w:p>
      <w:pPr>
        <w:spacing w:after="120" w:line="276"/>
        <w:jc w:val="both"/>
      </w:pPr>
      <w:r>
        <w:rPr>
          <w:rFonts w:ascii="Arial" w:cs="Arial" w:eastAsia="Arial" w:hAnsi="Arial"/>
        </w:rPr>
        <w:t xml:space="preserve">GROUP BY collapses rows that share a value into groups, so aggregates are computed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 Average salary per department</w:t>
            </w:r>
          </w:p>
          <w:p>
            <w:pPr>
              <w:spacing w:after="0" w:before="0" w:line="240"/>
            </w:pPr>
            <w:r>
              <w:rPr>
                <w:rFonts w:ascii="Consolas" w:cs="Consolas" w:eastAsia="Consolas" w:hAnsi="Consolas"/>
                <w:sz w:val="19"/>
                <w:szCs w:val="19"/>
              </w:rPr>
              <w:t xml:space="preserve">SELECT Dept, AVG(Salary) AS AvgSal</w:t>
            </w:r>
          </w:p>
          <w:p>
            <w:pPr>
              <w:spacing w:after="0" w:before="0" w:line="240"/>
            </w:pPr>
            <w:r>
              <w:rPr>
                <w:rFonts w:ascii="Consolas" w:cs="Consolas" w:eastAsia="Consolas" w:hAnsi="Consolas"/>
                <w:sz w:val="19"/>
                <w:szCs w:val="19"/>
              </w:rPr>
              <w:t xml:space="preserve">FROM   Employee</w:t>
            </w:r>
          </w:p>
          <w:p>
            <w:pPr>
              <w:spacing w:after="0" w:before="0" w:line="240"/>
            </w:pPr>
            <w:r>
              <w:rPr>
                <w:rFonts w:ascii="Consolas" w:cs="Consolas" w:eastAsia="Consolas" w:hAnsi="Consolas"/>
                <w:sz w:val="19"/>
                <w:szCs w:val="19"/>
              </w:rPr>
              <w:t xml:space="preserve">GROUP BY Dept;</w:t>
            </w:r>
          </w:p>
        </w:tc>
      </w:tr>
    </w:tbl>
    <w:p>
      <w:pPr>
        <w:spacing w:after="120"/>
      </w:pPr>
      <w:r>
        <w:rPr>
          <w:rFonts w:ascii="Arial" w:cs="Arial" w:eastAsia="Arial" w:hAnsi="Arial"/>
        </w:rPr>
        <w:t xml:space="preserve"/>
      </w:r>
    </w:p>
    <w:p>
      <w:pPr>
        <w:pStyle w:val="Heading3"/>
      </w:pPr>
      <w:r>
        <w:t xml:space="preserve">HAVING</w:t>
      </w:r>
    </w:p>
    <w:p>
      <w:pPr>
        <w:spacing w:after="120" w:line="276"/>
        <w:jc w:val="both"/>
      </w:pPr>
      <w:r>
        <w:rPr>
          <w:rFonts w:ascii="Arial" w:cs="Arial" w:eastAsia="Arial" w:hAnsi="Arial"/>
        </w:rPr>
        <w:t xml:space="preserve">HAVING filters groups after aggregation — WHERE cannot use aggregate functions, but HAVING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 Departments whose average salary exceeds 60000</w:t>
            </w:r>
          </w:p>
          <w:p>
            <w:pPr>
              <w:spacing w:after="0" w:before="0" w:line="240"/>
            </w:pPr>
            <w:r>
              <w:rPr>
                <w:rFonts w:ascii="Consolas" w:cs="Consolas" w:eastAsia="Consolas" w:hAnsi="Consolas"/>
                <w:sz w:val="19"/>
                <w:szCs w:val="19"/>
              </w:rPr>
              <w:t xml:space="preserve">SELECT Dept, AVG(Salary) AS AvgSal</w:t>
            </w:r>
          </w:p>
          <w:p>
            <w:pPr>
              <w:spacing w:after="0" w:before="0" w:line="240"/>
            </w:pPr>
            <w:r>
              <w:rPr>
                <w:rFonts w:ascii="Consolas" w:cs="Consolas" w:eastAsia="Consolas" w:hAnsi="Consolas"/>
                <w:sz w:val="19"/>
                <w:szCs w:val="19"/>
              </w:rPr>
              <w:t xml:space="preserve">FROM   Employee</w:t>
            </w:r>
          </w:p>
          <w:p>
            <w:pPr>
              <w:spacing w:after="0" w:before="0" w:line="240"/>
            </w:pPr>
            <w:r>
              <w:rPr>
                <w:rFonts w:ascii="Consolas" w:cs="Consolas" w:eastAsia="Consolas" w:hAnsi="Consolas"/>
                <w:sz w:val="19"/>
                <w:szCs w:val="19"/>
              </w:rPr>
              <w:t xml:space="preserve">GROUP BY Dept</w:t>
            </w:r>
          </w:p>
          <w:p>
            <w:pPr>
              <w:spacing w:after="0" w:before="0" w:line="240"/>
            </w:pPr>
            <w:r>
              <w:rPr>
                <w:rFonts w:ascii="Consolas" w:cs="Consolas" w:eastAsia="Consolas" w:hAnsi="Consolas"/>
                <w:sz w:val="19"/>
                <w:szCs w:val="19"/>
              </w:rPr>
              <w:t xml:space="preserve">HAVING AVG(Salary) &gt; 60000;</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WHERE vs HAVING (a favourite exam question)</w:t>
            </w:r>
          </w:p>
          <w:p>
            <w:pPr>
              <w:spacing w:after="40" w:line="264"/>
            </w:pPr>
            <w:r>
              <w:rPr>
                <w:rFonts w:ascii="Arial" w:cs="Arial" w:eastAsia="Arial" w:hAnsi="Arial"/>
              </w:rPr>
              <w:t xml:space="preserve">WHERE filters individual rows BEFORE grouping. HAVING filters whole groups AFTER grouping. Rule of thumb: if the condition uses an aggregate (AVG, SUM, COUNT…), it belongs in HAVING.</w:t>
            </w:r>
          </w:p>
        </w:tc>
      </w:tr>
    </w:tbl>
    <w:p>
      <w:pPr>
        <w:pStyle w:val="Heading2"/>
      </w:pPr>
      <w:r>
        <w:t xml:space="preserve">4.5  Nested (Sub) Queries</w:t>
      </w:r>
    </w:p>
    <w:p>
      <w:pPr>
        <w:spacing w:after="120" w:line="276"/>
        <w:jc w:val="both"/>
      </w:pPr>
      <w:r>
        <w:rPr>
          <w:rFonts w:ascii="Arial" w:cs="Arial" w:eastAsia="Arial" w:hAnsi="Arial"/>
        </w:rPr>
        <w:t xml:space="preserve">A nested query is a SELECT placed inside another query. The inner query runs first and feeds its result to the outer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 Students whose department is located in Kolkata</w:t>
            </w:r>
          </w:p>
          <w:p>
            <w:pPr>
              <w:spacing w:after="0" w:before="0" w:line="240"/>
            </w:pPr>
            <w:r>
              <w:rPr>
                <w:rFonts w:ascii="Consolas" w:cs="Consolas" w:eastAsia="Consolas" w:hAnsi="Consolas"/>
                <w:sz w:val="19"/>
                <w:szCs w:val="19"/>
              </w:rPr>
              <w:t xml:space="preserve">SELECT Name</w:t>
            </w:r>
          </w:p>
          <w:p>
            <w:pPr>
              <w:spacing w:after="0" w:before="0" w:line="240"/>
            </w:pPr>
            <w:r>
              <w:rPr>
                <w:rFonts w:ascii="Consolas" w:cs="Consolas" w:eastAsia="Consolas" w:hAnsi="Consolas"/>
                <w:sz w:val="19"/>
                <w:szCs w:val="19"/>
              </w:rPr>
              <w:t xml:space="preserve">FROM   Student</w:t>
            </w:r>
          </w:p>
          <w:p>
            <w:pPr>
              <w:spacing w:after="0" w:before="0" w:line="240"/>
            </w:pPr>
            <w:r>
              <w:rPr>
                <w:rFonts w:ascii="Consolas" w:cs="Consolas" w:eastAsia="Consolas" w:hAnsi="Consolas"/>
                <w:sz w:val="19"/>
                <w:szCs w:val="19"/>
              </w:rPr>
              <w:t xml:space="preserve">WHERE  DeptID IN (SELECT DeptID</w:t>
            </w:r>
          </w:p>
          <w:p>
            <w:pPr>
              <w:spacing w:after="0" w:before="0" w:line="240"/>
            </w:pPr>
            <w:r>
              <w:rPr>
                <w:rFonts w:ascii="Consolas" w:cs="Consolas" w:eastAsia="Consolas" w:hAnsi="Consolas"/>
                <w:sz w:val="19"/>
                <w:szCs w:val="19"/>
              </w:rPr>
              <w:t xml:space="preserve">                  FROM   Department</w:t>
            </w:r>
          </w:p>
          <w:p>
            <w:pPr>
              <w:spacing w:after="0" w:before="0" w:line="240"/>
            </w:pPr>
            <w:r>
              <w:rPr>
                <w:rFonts w:ascii="Consolas" w:cs="Consolas" w:eastAsia="Consolas" w:hAnsi="Consolas"/>
                <w:sz w:val="19"/>
                <w:szCs w:val="19"/>
              </w:rPr>
              <w:t xml:space="preserve">                  WHERE  Location = 'Kolkata');</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Employees earning more than the company average</w:t>
            </w:r>
          </w:p>
          <w:p>
            <w:pPr>
              <w:spacing w:after="0" w:before="0" w:line="240"/>
            </w:pPr>
            <w:r>
              <w:rPr>
                <w:rFonts w:ascii="Consolas" w:cs="Consolas" w:eastAsia="Consolas" w:hAnsi="Consolas"/>
                <w:sz w:val="19"/>
                <w:szCs w:val="19"/>
              </w:rPr>
              <w:t xml:space="preserve">SELECT Name, Salary</w:t>
            </w:r>
          </w:p>
          <w:p>
            <w:pPr>
              <w:spacing w:after="0" w:before="0" w:line="240"/>
            </w:pPr>
            <w:r>
              <w:rPr>
                <w:rFonts w:ascii="Consolas" w:cs="Consolas" w:eastAsia="Consolas" w:hAnsi="Consolas"/>
                <w:sz w:val="19"/>
                <w:szCs w:val="19"/>
              </w:rPr>
              <w:t xml:space="preserve">FROM   Employee</w:t>
            </w:r>
          </w:p>
          <w:p>
            <w:pPr>
              <w:spacing w:after="0" w:before="0" w:line="240"/>
            </w:pPr>
            <w:r>
              <w:rPr>
                <w:rFonts w:ascii="Consolas" w:cs="Consolas" w:eastAsia="Consolas" w:hAnsi="Consolas"/>
                <w:sz w:val="19"/>
                <w:szCs w:val="19"/>
              </w:rPr>
              <w:t xml:space="preserve">WHERE  Salary &gt; (SELECT AVG(Salary) FROM Employee);</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Correlated vs non-correlated subqueries</w:t>
            </w:r>
          </w:p>
          <w:p>
            <w:pPr>
              <w:spacing w:after="40" w:line="264"/>
            </w:pPr>
            <w:r>
              <w:rPr>
                <w:rFonts w:ascii="Arial" w:cs="Arial" w:eastAsia="Arial" w:hAnsi="Arial"/>
              </w:rPr>
              <w:t xml:space="preserve">A non-correlated subquery runs once and is independent of the outer query. A correlated subquery references a column from the outer query and re-runs for each outer row — slower but powerful.</w:t>
            </w:r>
          </w:p>
        </w:tc>
      </w:tr>
    </w:tbl>
    <w:p>
      <w:pPr>
        <w:pStyle w:val="Heading2"/>
      </w:pPr>
      <w:r>
        <w:t xml:space="preserve">4.6  Views</w:t>
      </w:r>
    </w:p>
    <w:p>
      <w:pPr>
        <w:spacing w:after="120" w:line="276"/>
        <w:jc w:val="both"/>
      </w:pPr>
      <w:r>
        <w:rPr>
          <w:rFonts w:ascii="Arial" w:cs="Arial" w:eastAsia="Arial" w:hAnsi="Arial"/>
          <w:b/>
          <w:bCs/>
        </w:rPr>
        <w:t xml:space="preserve">A view </w:t>
      </w:r>
      <w:r>
        <w:rPr>
          <w:rFonts w:ascii="Arial" w:cs="Arial" w:eastAsia="Arial" w:hAnsi="Arial"/>
        </w:rPr>
        <w:t xml:space="preserve">is a virtual table defined by a stored SELECT query. It does not store data itself; it shows data derived from one or more base tables whenever queried.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CREATE VIEW HighEarners AS</w:t>
            </w:r>
          </w:p>
          <w:p>
            <w:pPr>
              <w:spacing w:after="0" w:before="0" w:line="240"/>
            </w:pPr>
            <w:r>
              <w:rPr>
                <w:rFonts w:ascii="Consolas" w:cs="Consolas" w:eastAsia="Consolas" w:hAnsi="Consolas"/>
                <w:sz w:val="19"/>
                <w:szCs w:val="19"/>
              </w:rPr>
              <w:t xml:space="preserve">SELECT Name, Dept, Salary</w:t>
            </w:r>
          </w:p>
          <w:p>
            <w:pPr>
              <w:spacing w:after="0" w:before="0" w:line="240"/>
            </w:pPr>
            <w:r>
              <w:rPr>
                <w:rFonts w:ascii="Consolas" w:cs="Consolas" w:eastAsia="Consolas" w:hAnsi="Consolas"/>
                <w:sz w:val="19"/>
                <w:szCs w:val="19"/>
              </w:rPr>
              <w:t xml:space="preserve">FROM   Employee</w:t>
            </w:r>
          </w:p>
          <w:p>
            <w:pPr>
              <w:spacing w:after="0" w:before="0" w:line="240"/>
            </w:pPr>
            <w:r>
              <w:rPr>
                <w:rFonts w:ascii="Consolas" w:cs="Consolas" w:eastAsia="Consolas" w:hAnsi="Consolas"/>
                <w:sz w:val="19"/>
                <w:szCs w:val="19"/>
              </w:rPr>
              <w:t xml:space="preserve">WHERE  Salary &gt; 70000;</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Use it like a normal table:</w:t>
            </w:r>
          </w:p>
          <w:p>
            <w:pPr>
              <w:spacing w:after="0" w:before="0" w:line="240"/>
            </w:pPr>
            <w:r>
              <w:rPr>
                <w:rFonts w:ascii="Consolas" w:cs="Consolas" w:eastAsia="Consolas" w:hAnsi="Consolas"/>
                <w:sz w:val="19"/>
                <w:szCs w:val="19"/>
              </w:rPr>
              <w:t xml:space="preserve">SELECT * FROM HighEarners;</w:t>
            </w:r>
          </w:p>
        </w:tc>
      </w:tr>
    </w:tbl>
    <w:p>
      <w:pPr>
        <w:spacing w:after="120"/>
      </w:pPr>
      <w:r>
        <w:rPr>
          <w:rFonts w:ascii="Arial" w:cs="Arial" w:eastAsia="Arial" w:hAnsi="Arial"/>
        </w:rPr>
        <w:t xml:space="preserve"/>
      </w:r>
    </w:p>
    <w:p>
      <w:pPr>
        <w:pStyle w:val="ListParagraph"/>
        <w:numPr>
          <w:ilvl w:val="0"/>
          <w:numId w:val="2"/>
        </w:numPr>
        <w:spacing w:after="60" w:line="276"/>
      </w:pPr>
      <w:r>
        <w:rPr>
          <w:rFonts w:ascii="Arial" w:cs="Arial" w:eastAsia="Arial" w:hAnsi="Arial"/>
          <w:b/>
          <w:bCs/>
        </w:rPr>
        <w:t xml:space="preserve">Security: </w:t>
      </w:r>
      <w:r>
        <w:rPr>
          <w:rFonts w:ascii="Arial" w:cs="Arial" w:eastAsia="Arial" w:hAnsi="Arial"/>
        </w:rPr>
        <w:t xml:space="preserve">expose only certain columns/rows to certain users.</w:t>
      </w:r>
    </w:p>
    <w:p>
      <w:pPr>
        <w:pStyle w:val="ListParagraph"/>
        <w:numPr>
          <w:ilvl w:val="0"/>
          <w:numId w:val="2"/>
        </w:numPr>
        <w:spacing w:after="60" w:line="276"/>
      </w:pPr>
      <w:r>
        <w:rPr>
          <w:rFonts w:ascii="Arial" w:cs="Arial" w:eastAsia="Arial" w:hAnsi="Arial"/>
          <w:b/>
          <w:bCs/>
        </w:rPr>
        <w:t xml:space="preserve">Simplicity: </w:t>
      </w:r>
      <w:r>
        <w:rPr>
          <w:rFonts w:ascii="Arial" w:cs="Arial" w:eastAsia="Arial" w:hAnsi="Arial"/>
        </w:rPr>
        <w:t xml:space="preserve">hide complex joins behind a simple name.</w:t>
      </w:r>
    </w:p>
    <w:p>
      <w:pPr>
        <w:pStyle w:val="ListParagraph"/>
        <w:numPr>
          <w:ilvl w:val="0"/>
          <w:numId w:val="2"/>
        </w:numPr>
        <w:spacing w:after="60" w:line="276"/>
      </w:pPr>
      <w:r>
        <w:rPr>
          <w:rFonts w:ascii="Arial" w:cs="Arial" w:eastAsia="Arial" w:hAnsi="Arial"/>
          <w:b/>
          <w:bCs/>
        </w:rPr>
        <w:t xml:space="preserve">Logical independence: </w:t>
      </w:r>
      <w:r>
        <w:rPr>
          <w:rFonts w:ascii="Arial" w:cs="Arial" w:eastAsia="Arial" w:hAnsi="Arial"/>
        </w:rPr>
        <w:t xml:space="preserve">base tables can change while the view interface stays stable.</w:t>
      </w:r>
    </w:p>
    <w:p>
      <w:pPr>
        <w:pStyle w:val="Heading2"/>
      </w:pPr>
      <w:r>
        <w:t xml:space="preserve">4.7  Triggers (Short Note)</w:t>
      </w:r>
    </w:p>
    <w:p>
      <w:pPr>
        <w:spacing w:after="120" w:line="276"/>
        <w:jc w:val="both"/>
      </w:pPr>
      <w:r>
        <w:rPr>
          <w:rFonts w:ascii="Arial" w:cs="Arial" w:eastAsia="Arial" w:hAnsi="Arial"/>
        </w:rPr>
        <w:t xml:space="preserve">A trigger is a block of code that runs automatically in response to an event (INSERT, UPDATE, DELETE) on a table. Used for enforcing rules, auditing, and maintaining derived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CREATE TRIGGER log_salary_change</w:t>
            </w:r>
          </w:p>
          <w:p>
            <w:pPr>
              <w:spacing w:after="0" w:before="0" w:line="240"/>
            </w:pPr>
            <w:r>
              <w:rPr>
                <w:rFonts w:ascii="Consolas" w:cs="Consolas" w:eastAsia="Consolas" w:hAnsi="Consolas"/>
                <w:sz w:val="19"/>
                <w:szCs w:val="19"/>
              </w:rPr>
              <w:t xml:space="preserve">AFTER UPDATE ON Employee</w:t>
            </w:r>
          </w:p>
          <w:p>
            <w:pPr>
              <w:spacing w:after="0" w:before="0" w:line="240"/>
            </w:pPr>
            <w:r>
              <w:rPr>
                <w:rFonts w:ascii="Consolas" w:cs="Consolas" w:eastAsia="Consolas" w:hAnsi="Consolas"/>
                <w:sz w:val="19"/>
                <w:szCs w:val="19"/>
              </w:rPr>
              <w:t xml:space="preserve">FOR EACH ROW</w:t>
            </w:r>
          </w:p>
          <w:p>
            <w:pPr>
              <w:spacing w:after="0" w:before="0" w:line="240"/>
            </w:pPr>
            <w:r>
              <w:rPr>
                <w:rFonts w:ascii="Consolas" w:cs="Consolas" w:eastAsia="Consolas" w:hAnsi="Consolas"/>
                <w:sz w:val="19"/>
                <w:szCs w:val="19"/>
              </w:rPr>
              <w:t xml:space="preserve">BEGIN</w:t>
            </w:r>
          </w:p>
          <w:p>
            <w:pPr>
              <w:spacing w:after="0" w:before="0" w:line="240"/>
            </w:pPr>
            <w:r>
              <w:rPr>
                <w:rFonts w:ascii="Consolas" w:cs="Consolas" w:eastAsia="Consolas" w:hAnsi="Consolas"/>
                <w:sz w:val="19"/>
                <w:szCs w:val="19"/>
              </w:rPr>
              <w:t xml:space="preserve">  INSERT INTO Audit(EmpID, OldSal, NewSal, ChangedOn)</w:t>
            </w:r>
          </w:p>
          <w:p>
            <w:pPr>
              <w:spacing w:after="0" w:before="0" w:line="240"/>
            </w:pPr>
            <w:r>
              <w:rPr>
                <w:rFonts w:ascii="Consolas" w:cs="Consolas" w:eastAsia="Consolas" w:hAnsi="Consolas"/>
                <w:sz w:val="19"/>
                <w:szCs w:val="19"/>
              </w:rPr>
              <w:t xml:space="preserve">  VALUES (OLD.EmpID, OLD.Salary, NEW.Salary, NOW());</w:t>
            </w:r>
          </w:p>
          <w:p>
            <w:pPr>
              <w:spacing w:after="0" w:before="0" w:line="240"/>
            </w:pPr>
            <w:r>
              <w:rPr>
                <w:rFonts w:ascii="Consolas" w:cs="Consolas" w:eastAsia="Consolas" w:hAnsi="Consolas"/>
                <w:sz w:val="19"/>
                <w:szCs w:val="19"/>
              </w:rPr>
              <w:t xml:space="preserve">END;</w:t>
            </w:r>
          </w:p>
        </w:tc>
      </w:tr>
    </w:tbl>
    <w:p>
      <w:pPr>
        <w:spacing w:after="120"/>
      </w:pPr>
      <w:r>
        <w:rPr>
          <w:rFonts w:ascii="Arial" w:cs="Arial" w:eastAsia="Arial" w:hAnsi="Arial"/>
        </w:rPr>
        <w:t xml:space="preserve"/>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5</w:t>
      </w:r>
    </w:p>
    <w:p>
      <w:pPr>
        <w:pBdr>
          <w:left w:val="single" w:color="1F3864" w:sz="18" w:space="4"/>
        </w:pBdr>
        <w:shd w:fill="1F3864" w:val="clear"/>
        <w:spacing w:after="200" w:before="0"/>
      </w:pPr>
      <w:r>
        <w:rPr>
          <w:rFonts w:ascii="Arial" w:cs="Arial" w:eastAsia="Arial" w:hAnsi="Arial"/>
          <w:b/>
          <w:bCs/>
          <w:color w:val="FFFFFF"/>
          <w:sz w:val="30"/>
          <w:szCs w:val="30"/>
        </w:rPr>
        <w:t xml:space="preserve">Normalization &amp; Functional Dependency</w:t>
      </w:r>
      <w:r>
        <w:rPr>
          <w:rFonts w:ascii="Arial" w:cs="Arial" w:eastAsia="Arial" w:hAnsi="Arial"/>
          <w:b/>
          <w:bCs/>
          <w:color w:val="FFE08A"/>
          <w:sz w:val="18"/>
          <w:szCs w:val="18"/>
        </w:rPr>
        <w:t xml:space="preserve">   ★★ MOST IMPORTANT</w:t>
      </w:r>
    </w:p>
    <w:p>
      <w:pPr>
        <w:pStyle w:val="Heading2"/>
      </w:pPr>
      <w:r>
        <w:t xml:space="preserve">5.1  Functional Dependency (FD)</w:t>
      </w:r>
    </w:p>
    <w:p>
      <w:pPr>
        <w:spacing w:after="120" w:line="276"/>
        <w:jc w:val="both"/>
      </w:pPr>
      <w:r>
        <w:rPr>
          <w:rFonts w:ascii="Arial" w:cs="Arial" w:eastAsia="Arial" w:hAnsi="Arial"/>
        </w:rPr>
        <w:t xml:space="preserve">A functional dependency </w:t>
      </w:r>
      <w:r>
        <w:rPr>
          <w:rFonts w:ascii="Consolas" w:cs="Consolas" w:eastAsia="Consolas" w:hAnsi="Consolas"/>
          <w:sz w:val="20"/>
          <w:szCs w:val="20"/>
        </w:rPr>
        <w:t xml:space="preserve">X → Y</w:t>
      </w:r>
      <w:r>
        <w:rPr>
          <w:rFonts w:ascii="Arial" w:cs="Arial" w:eastAsia="Arial" w:hAnsi="Arial"/>
        </w:rPr>
        <w:t xml:space="preserve"> means: if two rows agree on X, they must also agree on Y. We say "X determines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In Simple Terms</w:t>
            </w:r>
          </w:p>
          <w:p>
            <w:pPr>
              <w:spacing w:after="40" w:line="264"/>
            </w:pPr>
            <w:r>
              <w:rPr>
                <w:rFonts w:ascii="Arial" w:cs="Arial" w:eastAsia="Arial" w:hAnsi="Arial"/>
              </w:rPr>
              <w:t xml:space="preserve">RollNo → Name means: once you know a student's roll number, the name is fixed. You can never have the same roll number pointing to two different names. The left side decides the right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Example FDs</w:t>
            </w:r>
          </w:p>
          <w:p>
            <w:pPr>
              <w:spacing w:after="0" w:before="0" w:line="240"/>
            </w:pPr>
            <w:r>
              <w:rPr>
                <w:rFonts w:ascii="Consolas" w:cs="Consolas" w:eastAsia="Consolas" w:hAnsi="Consolas"/>
                <w:sz w:val="19"/>
                <w:szCs w:val="19"/>
              </w:rPr>
              <w:t xml:space="preserve">RollNo → Name, Dept     (RollNo determines Name and Dept)</w:t>
            </w:r>
          </w:p>
          <w:p>
            <w:pPr>
              <w:spacing w:after="0" w:before="0" w:line="240"/>
            </w:pPr>
            <w:r>
              <w:rPr>
                <w:rFonts w:ascii="Consolas" w:cs="Consolas" w:eastAsia="Consolas" w:hAnsi="Consolas"/>
                <w:sz w:val="19"/>
                <w:szCs w:val="19"/>
              </w:rPr>
              <w:t xml:space="preserve">DeptID → DeptName       (each department id has one name)</w:t>
            </w:r>
          </w:p>
        </w:tc>
      </w:tr>
    </w:tbl>
    <w:p>
      <w:pPr>
        <w:spacing w:after="120"/>
      </w:pPr>
      <w:r>
        <w:rPr>
          <w:rFonts w:ascii="Arial" w:cs="Arial" w:eastAsia="Arial" w:hAnsi="Arial"/>
        </w:rPr>
        <w:t xml:space="preserve"/>
      </w:r>
    </w:p>
    <w:p>
      <w:pPr>
        <w:pStyle w:val="Heading2"/>
      </w:pPr>
      <w:r>
        <w:t xml:space="preserve">5.2  Closure of an Attribute Set</w:t>
      </w:r>
    </w:p>
    <w:p>
      <w:pPr>
        <w:spacing w:after="120" w:line="276"/>
        <w:jc w:val="both"/>
      </w:pPr>
      <w:r>
        <w:rPr>
          <w:rFonts w:ascii="Arial" w:cs="Arial" w:eastAsia="Arial" w:hAnsi="Arial"/>
        </w:rPr>
        <w:t xml:space="preserve">The closure </w:t>
      </w:r>
      <w:r>
        <w:rPr>
          <w:rFonts w:ascii="Consolas" w:cs="Consolas" w:eastAsia="Consolas" w:hAnsi="Consolas"/>
          <w:sz w:val="20"/>
          <w:szCs w:val="20"/>
        </w:rPr>
        <w:t xml:space="preserve">X⁺</w:t>
      </w:r>
      <w:r>
        <w:rPr>
          <w:rFonts w:ascii="Arial" w:cs="Arial" w:eastAsia="Arial" w:hAnsi="Arial"/>
        </w:rPr>
        <w:t xml:space="preserve"> is the set of all attributes that can be functionally determined by X. It is used to find candidate keys and to test FDs.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0"/>
            </w:pPr>
            <w:r>
              <w:rPr>
                <w:rFonts w:ascii="Arial" w:cs="Arial" w:eastAsia="Arial" w:hAnsi="Arial"/>
                <w:b/>
                <w:bCs/>
                <w:color w:val="1F3864"/>
                <w:sz w:val="21"/>
                <w:szCs w:val="21"/>
              </w:rPr>
              <w:t xml:space="preserve">✎  Closure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Finding the closure of A</w:t>
            </w:r>
          </w:p>
          <w:p>
            <w:pPr>
              <w:spacing w:after="0" w:before="0" w:line="240"/>
            </w:pPr>
            <w:r>
              <w:rPr>
                <w:rFonts w:ascii="Consolas" w:cs="Consolas" w:eastAsia="Consolas" w:hAnsi="Consolas"/>
                <w:sz w:val="19"/>
                <w:szCs w:val="19"/>
              </w:rPr>
              <w:t xml:space="preserve">Given R(A,B,C,D) with F = { A→B, B→C, C→D }</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Find A⁺ :</w:t>
            </w:r>
          </w:p>
          <w:p>
            <w:pPr>
              <w:spacing w:after="0" w:before="0" w:line="240"/>
            </w:pPr>
            <w:r>
              <w:rPr>
                <w:rFonts w:ascii="Consolas" w:cs="Consolas" w:eastAsia="Consolas" w:hAnsi="Consolas"/>
                <w:sz w:val="19"/>
                <w:szCs w:val="19"/>
              </w:rPr>
              <w:t xml:space="preserve">  Start: A⁺ = {A}</w:t>
            </w:r>
          </w:p>
          <w:p>
            <w:pPr>
              <w:spacing w:after="0" w:before="0" w:line="240"/>
            </w:pPr>
            <w:r>
              <w:rPr>
                <w:rFonts w:ascii="Consolas" w:cs="Consolas" w:eastAsia="Consolas" w:hAnsi="Consolas"/>
                <w:sz w:val="19"/>
                <w:szCs w:val="19"/>
              </w:rPr>
              <w:t xml:space="preserve">  A→B  ⇒ add B   →  {A,B}</w:t>
            </w:r>
          </w:p>
          <w:p>
            <w:pPr>
              <w:spacing w:after="0" w:before="0" w:line="240"/>
            </w:pPr>
            <w:r>
              <w:rPr>
                <w:rFonts w:ascii="Consolas" w:cs="Consolas" w:eastAsia="Consolas" w:hAnsi="Consolas"/>
                <w:sz w:val="19"/>
                <w:szCs w:val="19"/>
              </w:rPr>
              <w:t xml:space="preserve">  B→C  ⇒ add C   →  {A,B,C}</w:t>
            </w:r>
          </w:p>
          <w:p>
            <w:pPr>
              <w:spacing w:after="0" w:before="0" w:line="240"/>
            </w:pPr>
            <w:r>
              <w:rPr>
                <w:rFonts w:ascii="Consolas" w:cs="Consolas" w:eastAsia="Consolas" w:hAnsi="Consolas"/>
                <w:sz w:val="19"/>
                <w:szCs w:val="19"/>
              </w:rPr>
              <w:t xml:space="preserve">  C→D  ⇒ add D   →  {A,B,C,D}</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A⁺ = {A,B,C,D} = all attributes</w:t>
            </w:r>
          </w:p>
          <w:p>
            <w:pPr>
              <w:spacing w:after="0" w:before="0" w:line="240"/>
            </w:pPr>
            <w:r>
              <w:rPr>
                <w:rFonts w:ascii="Consolas" w:cs="Consolas" w:eastAsia="Consolas" w:hAnsi="Consolas"/>
                <w:sz w:val="19"/>
                <w:szCs w:val="19"/>
              </w:rPr>
              <w:t xml:space="preserve">  ⇒ A is a CANDIDATE KEY of R</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Why closure finds keys</w:t>
            </w:r>
          </w:p>
          <w:p>
            <w:pPr>
              <w:spacing w:after="40" w:line="264"/>
            </w:pPr>
            <w:r>
              <w:rPr>
                <w:rFonts w:ascii="Arial" w:cs="Arial" w:eastAsia="Arial" w:hAnsi="Arial"/>
              </w:rPr>
              <w:t xml:space="preserve">If X⁺ contains every attribute of the relation, then X can determine the whole tuple — so X is a super key. If no proper subset of X also does this, X is a candidate key.</w:t>
            </w:r>
          </w:p>
        </w:tc>
      </w:tr>
    </w:tbl>
    <w:p>
      <w:pPr>
        <w:pStyle w:val="Heading2"/>
      </w:pPr>
      <w:r>
        <w:t xml:space="preserve">5.3  Candidate Key, Super Key &amp; Prime Attributes</w:t>
      </w:r>
    </w:p>
    <w:p>
      <w:pPr>
        <w:pStyle w:val="ListParagraph"/>
        <w:numPr>
          <w:ilvl w:val="0"/>
          <w:numId w:val="2"/>
        </w:numPr>
        <w:spacing w:after="60" w:line="276"/>
      </w:pPr>
      <w:r>
        <w:rPr>
          <w:rFonts w:ascii="Arial" w:cs="Arial" w:eastAsia="Arial" w:hAnsi="Arial"/>
          <w:b/>
          <w:bCs/>
        </w:rPr>
        <w:t xml:space="preserve">Super key: </w:t>
      </w:r>
      <w:r>
        <w:rPr>
          <w:rFonts w:ascii="Arial" w:cs="Arial" w:eastAsia="Arial" w:hAnsi="Arial"/>
        </w:rPr>
        <w:t xml:space="preserve">any attribute set whose closure is all attributes.</w:t>
      </w:r>
    </w:p>
    <w:p>
      <w:pPr>
        <w:pStyle w:val="ListParagraph"/>
        <w:numPr>
          <w:ilvl w:val="0"/>
          <w:numId w:val="2"/>
        </w:numPr>
        <w:spacing w:after="60" w:line="276"/>
      </w:pPr>
      <w:r>
        <w:rPr>
          <w:rFonts w:ascii="Arial" w:cs="Arial" w:eastAsia="Arial" w:hAnsi="Arial"/>
          <w:b/>
          <w:bCs/>
        </w:rPr>
        <w:t xml:space="preserve">Candidate key: </w:t>
      </w:r>
      <w:r>
        <w:rPr>
          <w:rFonts w:ascii="Arial" w:cs="Arial" w:eastAsia="Arial" w:hAnsi="Arial"/>
        </w:rPr>
        <w:t xml:space="preserve">a minimal super key (no extra attributes).</w:t>
      </w:r>
    </w:p>
    <w:p>
      <w:pPr>
        <w:pStyle w:val="ListParagraph"/>
        <w:numPr>
          <w:ilvl w:val="0"/>
          <w:numId w:val="2"/>
        </w:numPr>
        <w:spacing w:after="60" w:line="276"/>
      </w:pPr>
      <w:r>
        <w:rPr>
          <w:rFonts w:ascii="Arial" w:cs="Arial" w:eastAsia="Arial" w:hAnsi="Arial"/>
          <w:b/>
          <w:bCs/>
        </w:rPr>
        <w:t xml:space="preserve">Primary key: </w:t>
      </w:r>
      <w:r>
        <w:rPr>
          <w:rFonts w:ascii="Arial" w:cs="Arial" w:eastAsia="Arial" w:hAnsi="Arial"/>
        </w:rPr>
        <w:t xml:space="preserve">the candidate key chosen by the designer.</w:t>
      </w:r>
    </w:p>
    <w:p>
      <w:pPr>
        <w:pStyle w:val="ListParagraph"/>
        <w:numPr>
          <w:ilvl w:val="0"/>
          <w:numId w:val="2"/>
        </w:numPr>
        <w:spacing w:after="60" w:line="276"/>
      </w:pPr>
      <w:r>
        <w:rPr>
          <w:rFonts w:ascii="Arial" w:cs="Arial" w:eastAsia="Arial" w:hAnsi="Arial"/>
          <w:b/>
          <w:bCs/>
        </w:rPr>
        <w:t xml:space="preserve">Prime attribute: </w:t>
      </w:r>
      <w:r>
        <w:rPr>
          <w:rFonts w:ascii="Arial" w:cs="Arial" w:eastAsia="Arial" w:hAnsi="Arial"/>
        </w:rPr>
        <w:t xml:space="preserve">an attribute that is part of some candidate key. Non-prime otherwise.</w:t>
      </w:r>
    </w:p>
    <w:p>
      <w:pPr>
        <w:pStyle w:val="Heading2"/>
      </w:pPr>
      <w:r>
        <w:t xml:space="preserve">5.4  Anomalies (Why we normalise)</w:t>
      </w:r>
    </w:p>
    <w:p>
      <w:pPr>
        <w:spacing w:after="120" w:line="276"/>
        <w:jc w:val="both"/>
      </w:pPr>
      <w:r>
        <w:rPr>
          <w:rFonts w:ascii="Arial" w:cs="Arial" w:eastAsia="Arial" w:hAnsi="Arial"/>
        </w:rPr>
        <w:t xml:space="preserve">Storing everything in one big table causes update problems called anomalies. Consider one unnormalised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STUDENT_COURSE</w:t>
            </w:r>
          </w:p>
          <w:p>
            <w:pPr>
              <w:spacing w:after="0" w:before="0" w:line="240"/>
            </w:pPr>
            <w:r>
              <w:rPr>
                <w:rFonts w:ascii="Consolas" w:cs="Consolas" w:eastAsia="Consolas" w:hAnsi="Consolas"/>
                <w:sz w:val="19"/>
                <w:szCs w:val="19"/>
              </w:rPr>
              <w:t xml:space="preserve">RollNo  Name   CourseID  CourseName  Instructor</w:t>
            </w:r>
          </w:p>
          <w:p>
            <w:pPr>
              <w:spacing w:after="0" w:before="0" w:line="240"/>
            </w:pPr>
            <w:r>
              <w:rPr>
                <w:rFonts w:ascii="Consolas" w:cs="Consolas" w:eastAsia="Consolas" w:hAnsi="Consolas"/>
                <w:sz w:val="19"/>
                <w:szCs w:val="19"/>
              </w:rPr>
              <w:t xml:space="preserve">------  -----  --------  ----------  ----------</w:t>
            </w:r>
          </w:p>
          <w:p>
            <w:pPr>
              <w:spacing w:after="0" w:before="0" w:line="240"/>
            </w:pPr>
            <w:r>
              <w:rPr>
                <w:rFonts w:ascii="Consolas" w:cs="Consolas" w:eastAsia="Consolas" w:hAnsi="Consolas"/>
                <w:sz w:val="19"/>
                <w:szCs w:val="19"/>
              </w:rPr>
              <w:t xml:space="preserve">  1     Aman   C1        DBMS        Dr. Roy</w:t>
            </w:r>
          </w:p>
          <w:p>
            <w:pPr>
              <w:spacing w:after="0" w:before="0" w:line="240"/>
            </w:pPr>
            <w:r>
              <w:rPr>
                <w:rFonts w:ascii="Consolas" w:cs="Consolas" w:eastAsia="Consolas" w:hAnsi="Consolas"/>
                <w:sz w:val="19"/>
                <w:szCs w:val="19"/>
              </w:rPr>
              <w:t xml:space="preserve">  1     Aman   C2        Networks    Dr. Sen</w:t>
            </w:r>
          </w:p>
          <w:p>
            <w:pPr>
              <w:spacing w:after="0" w:before="0" w:line="240"/>
            </w:pPr>
            <w:r>
              <w:rPr>
                <w:rFonts w:ascii="Consolas" w:cs="Consolas" w:eastAsia="Consolas" w:hAnsi="Consolas"/>
                <w:sz w:val="19"/>
                <w:szCs w:val="19"/>
              </w:rPr>
              <w:t xml:space="preserve">  2     Bina   C1        DBMS        Dr. Roy</w:t>
            </w:r>
          </w:p>
        </w:tc>
      </w:tr>
    </w:tbl>
    <w:p>
      <w:pPr>
        <w:spacing w:after="120"/>
      </w:pPr>
      <w:r>
        <w:rPr>
          <w:rFonts w:ascii="Arial" w:cs="Arial" w:eastAsia="Arial" w:hAnsi="Arial"/>
        </w:rPr>
        <w:t xml:space="preserve"/>
      </w:r>
    </w:p>
    <w:p>
      <w:pPr>
        <w:pStyle w:val="ListParagraph"/>
        <w:numPr>
          <w:ilvl w:val="0"/>
          <w:numId w:val="2"/>
        </w:numPr>
        <w:spacing w:after="60" w:line="276"/>
      </w:pPr>
      <w:r>
        <w:rPr>
          <w:rFonts w:ascii="Arial" w:cs="Arial" w:eastAsia="Arial" w:hAnsi="Arial"/>
          <w:b/>
          <w:bCs/>
        </w:rPr>
        <w:t xml:space="preserve">Insertion anomaly: </w:t>
      </w:r>
      <w:r>
        <w:rPr>
          <w:rFonts w:ascii="Arial" w:cs="Arial" w:eastAsia="Arial" w:hAnsi="Arial"/>
        </w:rPr>
        <w:t xml:space="preserve">you cannot add a new course that has no enrolled student without leaving student fields blank.</w:t>
      </w:r>
    </w:p>
    <w:p>
      <w:pPr>
        <w:pStyle w:val="ListParagraph"/>
        <w:numPr>
          <w:ilvl w:val="0"/>
          <w:numId w:val="2"/>
        </w:numPr>
        <w:spacing w:after="60" w:line="276"/>
      </w:pPr>
      <w:r>
        <w:rPr>
          <w:rFonts w:ascii="Arial" w:cs="Arial" w:eastAsia="Arial" w:hAnsi="Arial"/>
          <w:b/>
          <w:bCs/>
        </w:rPr>
        <w:t xml:space="preserve">Deletion anomaly: </w:t>
      </w:r>
      <w:r>
        <w:rPr>
          <w:rFonts w:ascii="Arial" w:cs="Arial" w:eastAsia="Arial" w:hAnsi="Arial"/>
        </w:rPr>
        <w:t xml:space="preserve">if Bina (the only one in C1 here) leaves, deleting her row may erase all info about course C1.</w:t>
      </w:r>
    </w:p>
    <w:p>
      <w:pPr>
        <w:pStyle w:val="ListParagraph"/>
        <w:numPr>
          <w:ilvl w:val="0"/>
          <w:numId w:val="2"/>
        </w:numPr>
        <w:spacing w:after="60" w:line="276"/>
      </w:pPr>
      <w:r>
        <w:rPr>
          <w:rFonts w:ascii="Arial" w:cs="Arial" w:eastAsia="Arial" w:hAnsi="Arial"/>
          <w:b/>
          <w:bCs/>
        </w:rPr>
        <w:t xml:space="preserve">Update anomaly: </w:t>
      </w:r>
      <w:r>
        <w:rPr>
          <w:rFonts w:ascii="Arial" w:cs="Arial" w:eastAsia="Arial" w:hAnsi="Arial"/>
        </w:rPr>
        <w:t xml:space="preserve">if Dr. Roy's name changes, you must update it in many rows; miss one and the data becomes inconsistent.</w:t>
      </w:r>
    </w:p>
    <w:p>
      <w:pPr>
        <w:pStyle w:val="Heading2"/>
      </w:pPr>
      <w:r>
        <w:t xml:space="preserve">5.5  Normal Forms</w:t>
      </w:r>
    </w:p>
    <w:p>
      <w:pPr>
        <w:spacing w:after="120" w:line="276"/>
        <w:jc w:val="both"/>
      </w:pPr>
      <w:r>
        <w:rPr>
          <w:rFonts w:ascii="Arial" w:cs="Arial" w:eastAsia="Arial" w:hAnsi="Arial"/>
        </w:rPr>
        <w:t xml:space="preserve">Normalization decomposes a relation step by step to remove redundancy and anomalies. Each higher normal form assumes the previous ones are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Form</w:t>
            </w:r>
          </w:p>
        </w:tc>
        <w:tc>
          <w:tcPr>
            <w:tcW w:type="dxa" w:w="7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(informally)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1NF</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All attributes are atomic — no repeating groups or multivalued cells.</w:t>
            </w:r>
          </w:p>
        </w:tc>
      </w:tr>
      <w:tr>
        <w:tc>
          <w:tcPr>
            <w:tcW w:type="dxa" w:w="1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2NF</w:t>
            </w:r>
          </w:p>
        </w:tc>
        <w:tc>
          <w:tcPr>
            <w:tcW w:type="dxa" w:w="7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1NF + no partial dependency (no non-prime attribute depends on part of a composite key).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3NF</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2NF + no transitive dependency (non-prime attribute doesn't depend on another non-prime attribute).</w:t>
            </w:r>
          </w:p>
        </w:tc>
      </w:tr>
      <w:tr>
        <w:tc>
          <w:tcPr>
            <w:tcW w:type="dxa" w:w="1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BCNF</w:t>
            </w:r>
          </w:p>
        </w:tc>
        <w:tc>
          <w:tcPr>
            <w:tcW w:type="dxa" w:w="7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For every FD X→Y, X must be a super key (stricter 3NF).</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4NF</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BCNF + no non-trivial multivalued dependency.</w:t>
            </w:r>
          </w:p>
        </w:tc>
      </w:tr>
      <w:tr>
        <w:tc>
          <w:tcPr>
            <w:tcW w:type="dxa" w:w="16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5NF</w:t>
            </w:r>
          </w:p>
        </w:tc>
        <w:tc>
          <w:tcPr>
            <w:tcW w:type="dxa" w:w="77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4NF + no join dependency; cannot be decomposed further losslessly.</w:t>
            </w:r>
          </w:p>
        </w:tc>
      </w:tr>
    </w:tbl>
    <w:p>
      <w:pPr>
        <w:spacing w:after="120"/>
      </w:pPr>
      <w:r>
        <w:rPr>
          <w:rFonts w:ascii="Arial" w:cs="Arial" w:eastAsia="Arial" w:hAnsi="Arial"/>
        </w:rPr>
        <w:t xml:space="preserve"/>
      </w:r>
    </w:p>
    <w:p>
      <w:pPr>
        <w:pStyle w:val="Heading3"/>
      </w:pPr>
      <w:r>
        <w:t xml:space="preserve">Worked normalization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0"/>
            </w:pPr>
            <w:r>
              <w:rPr>
                <w:rFonts w:ascii="Arial" w:cs="Arial" w:eastAsia="Arial" w:hAnsi="Arial"/>
                <w:b/>
                <w:bCs/>
                <w:color w:val="1F3864"/>
                <w:sz w:val="21"/>
                <w:szCs w:val="21"/>
              </w:rPr>
              <w:t xml:space="preserve">✎  1NF → 2NF → 3NF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Step-by-step decomposition</w:t>
            </w:r>
          </w:p>
          <w:p>
            <w:pPr>
              <w:spacing w:after="0" w:before="0" w:line="240"/>
            </w:pPr>
            <w:r>
              <w:rPr>
                <w:rFonts w:ascii="Consolas" w:cs="Consolas" w:eastAsia="Consolas" w:hAnsi="Consolas"/>
                <w:sz w:val="19"/>
                <w:szCs w:val="19"/>
              </w:rPr>
              <w:t xml:space="preserve">Unnormalised: STUDENT(RollNo, Name, Courses, DeptID, DeptName)</w:t>
            </w:r>
          </w:p>
          <w:p>
            <w:pPr>
              <w:spacing w:after="0" w:before="0" w:line="240"/>
            </w:pPr>
            <w:r>
              <w:rPr>
                <w:rFonts w:ascii="Consolas" w:cs="Consolas" w:eastAsia="Consolas" w:hAnsi="Consolas"/>
                <w:sz w:val="19"/>
                <w:szCs w:val="19"/>
              </w:rPr>
              <w:t xml:space="preserve">  where 'Courses' holds {C1, C2} in one cell.</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1NF (make values atomic) ──</w:t>
            </w:r>
          </w:p>
          <w:p>
            <w:pPr>
              <w:spacing w:after="0" w:before="0" w:line="240"/>
            </w:pPr>
            <w:r>
              <w:rPr>
                <w:rFonts w:ascii="Consolas" w:cs="Consolas" w:eastAsia="Consolas" w:hAnsi="Consolas"/>
                <w:sz w:val="19"/>
                <w:szCs w:val="19"/>
              </w:rPr>
              <w:t xml:space="preserve">STUDENT(RollNo, Name, Course, DeptID, DeptName)</w:t>
            </w:r>
          </w:p>
          <w:p>
            <w:pPr>
              <w:spacing w:after="0" w:before="0" w:line="240"/>
            </w:pPr>
            <w:r>
              <w:rPr>
                <w:rFonts w:ascii="Consolas" w:cs="Consolas" w:eastAsia="Consolas" w:hAnsi="Consolas"/>
                <w:sz w:val="19"/>
                <w:szCs w:val="19"/>
              </w:rPr>
              <w:t xml:space="preserve">  -- one row per (RollNo, Course); PK = (RollNo, Course)</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2NF (remove partial dependency) ──</w:t>
            </w:r>
          </w:p>
          <w:p>
            <w:pPr>
              <w:spacing w:after="0" w:before="0" w:line="240"/>
            </w:pPr>
            <w:r>
              <w:rPr>
                <w:rFonts w:ascii="Consolas" w:cs="Consolas" w:eastAsia="Consolas" w:hAnsi="Consolas"/>
                <w:sz w:val="19"/>
                <w:szCs w:val="19"/>
              </w:rPr>
              <w:t xml:space="preserve">  Name, DeptID, DeptName depend only on RollNo (part of key)</w:t>
            </w:r>
          </w:p>
          <w:p>
            <w:pPr>
              <w:spacing w:after="0" w:before="0" w:line="240"/>
            </w:pPr>
            <w:r>
              <w:rPr>
                <w:rFonts w:ascii="Consolas" w:cs="Consolas" w:eastAsia="Consolas" w:hAnsi="Consolas"/>
                <w:sz w:val="19"/>
                <w:szCs w:val="19"/>
              </w:rPr>
              <w:t xml:space="preserve">  ⇒ split:</w:t>
            </w:r>
          </w:p>
          <w:p>
            <w:pPr>
              <w:spacing w:after="0" w:before="0" w:line="240"/>
            </w:pPr>
            <w:r>
              <w:rPr>
                <w:rFonts w:ascii="Consolas" w:cs="Consolas" w:eastAsia="Consolas" w:hAnsi="Consolas"/>
                <w:sz w:val="19"/>
                <w:szCs w:val="19"/>
              </w:rPr>
              <w:t xml:space="preserve">  STUDENT(RollNo, Name, DeptID, DeptName)</w:t>
            </w:r>
          </w:p>
          <w:p>
            <w:pPr>
              <w:spacing w:after="0" w:before="0" w:line="240"/>
            </w:pPr>
            <w:r>
              <w:rPr>
                <w:rFonts w:ascii="Consolas" w:cs="Consolas" w:eastAsia="Consolas" w:hAnsi="Consolas"/>
                <w:sz w:val="19"/>
                <w:szCs w:val="19"/>
              </w:rPr>
              <w:t xml:space="preserve">  ENROLL (RollNo, Course)</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 3NF (remove transitive dependency) ──</w:t>
            </w:r>
          </w:p>
          <w:p>
            <w:pPr>
              <w:spacing w:after="0" w:before="0" w:line="240"/>
            </w:pPr>
            <w:r>
              <w:rPr>
                <w:rFonts w:ascii="Consolas" w:cs="Consolas" w:eastAsia="Consolas" w:hAnsi="Consolas"/>
                <w:sz w:val="19"/>
                <w:szCs w:val="19"/>
              </w:rPr>
              <w:t xml:space="preserve">  DeptName depends on DeptID, not directly on RollNo</w:t>
            </w:r>
          </w:p>
          <w:p>
            <w:pPr>
              <w:spacing w:after="0" w:before="0" w:line="240"/>
            </w:pPr>
            <w:r>
              <w:rPr>
                <w:rFonts w:ascii="Consolas" w:cs="Consolas" w:eastAsia="Consolas" w:hAnsi="Consolas"/>
                <w:sz w:val="19"/>
                <w:szCs w:val="19"/>
              </w:rPr>
              <w:t xml:space="preserve">  ⇒ split:</w:t>
            </w:r>
          </w:p>
          <w:p>
            <w:pPr>
              <w:spacing w:after="0" w:before="0" w:line="240"/>
            </w:pPr>
            <w:r>
              <w:rPr>
                <w:rFonts w:ascii="Consolas" w:cs="Consolas" w:eastAsia="Consolas" w:hAnsi="Consolas"/>
                <w:sz w:val="19"/>
                <w:szCs w:val="19"/>
              </w:rPr>
              <w:t xml:space="preserve">  STUDENT(RollNo, Name, DeptID)</w:t>
            </w:r>
          </w:p>
          <w:p>
            <w:pPr>
              <w:spacing w:after="0" w:before="0" w:line="240"/>
            </w:pPr>
            <w:r>
              <w:rPr>
                <w:rFonts w:ascii="Consolas" w:cs="Consolas" w:eastAsia="Consolas" w:hAnsi="Consolas"/>
                <w:sz w:val="19"/>
                <w:szCs w:val="19"/>
              </w:rPr>
              <w:t xml:space="preserve">  DEPT   (DeptID, DeptName)</w:t>
            </w:r>
          </w:p>
          <w:p>
            <w:pPr>
              <w:spacing w:after="0" w:before="0" w:line="240"/>
            </w:pPr>
            <w:r>
              <w:rPr>
                <w:rFonts w:ascii="Consolas" w:cs="Consolas" w:eastAsia="Consolas" w:hAnsi="Consolas"/>
                <w:sz w:val="19"/>
                <w:szCs w:val="19"/>
              </w:rPr>
              <w:t xml:space="preserve">  ENROLL (RollNo, Course)</w:t>
            </w:r>
          </w:p>
        </w:tc>
      </w:tr>
    </w:tbl>
    <w:p>
      <w:pPr>
        <w:spacing w:after="120"/>
      </w:pPr>
      <w:r>
        <w:rPr>
          <w:rFonts w:ascii="Arial" w:cs="Arial" w:eastAsia="Arial" w:hAnsi="Arial"/>
        </w:rPr>
        <w:t xml:space="preserve"/>
      </w:r>
    </w:p>
    <w:p>
      <w:pPr>
        <w:pStyle w:val="Heading2"/>
      </w:pPr>
      <w:r>
        <w:t xml:space="preserve">5.6  3NF vs BCNF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3NF</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BCNF</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For X→Y, either X is a super key OR Y is a prime attribute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For every X→Y, X must be a super key (no exception)</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Slightly weaker</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Stricter / stronger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Always achievable with dependency preservation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May not preserve all dependencies</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Some redundancy may remain</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Removes more redundancy</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One-line difference</w:t>
            </w:r>
          </w:p>
          <w:p>
            <w:pPr>
              <w:spacing w:after="40" w:line="264"/>
            </w:pPr>
            <w:r>
              <w:rPr>
                <w:rFonts w:ascii="Arial" w:cs="Arial" w:eastAsia="Arial" w:hAnsi="Arial"/>
              </w:rPr>
              <w:t xml:space="preserve">Every BCNF relation is in 3NF, but not every 3NF relation is in BCNF. BCNF tightens the rule by removing the "Y is a prime attribute" escape clause that 3NF allows.</w:t>
            </w:r>
          </w:p>
        </w:tc>
      </w:tr>
    </w:tbl>
    <w:p>
      <w:pPr>
        <w:pStyle w:val="Heading2"/>
      </w:pPr>
      <w:r>
        <w:t xml:space="preserve">5.7  Multivalued Dependency (MVD) — for 4NF</w:t>
      </w:r>
    </w:p>
    <w:p>
      <w:pPr>
        <w:spacing w:after="120" w:line="276"/>
        <w:jc w:val="both"/>
      </w:pPr>
      <w:r>
        <w:rPr>
          <w:rFonts w:ascii="Arial" w:cs="Arial" w:eastAsia="Arial" w:hAnsi="Arial"/>
        </w:rPr>
        <w:t xml:space="preserve">A multivalued dependency </w:t>
      </w:r>
      <w:r>
        <w:rPr>
          <w:rFonts w:ascii="Consolas" w:cs="Consolas" w:eastAsia="Consolas" w:hAnsi="Consolas"/>
          <w:sz w:val="20"/>
          <w:szCs w:val="20"/>
        </w:rPr>
        <w:t xml:space="preserve">X →→ Y</w:t>
      </w:r>
      <w:r>
        <w:rPr>
          <w:rFonts w:ascii="Arial" w:cs="Arial" w:eastAsia="Arial" w:hAnsi="Arial"/>
        </w:rPr>
        <w:t xml:space="preserve"> exists when, for each X value, a set of Y values exists independently of the other attributes. MVDs cause redundancy that BCNF cannot remove; 4NF eliminates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MVD</w:t>
            </w:r>
          </w:p>
          <w:p>
            <w:pPr>
              <w:spacing w:after="40" w:line="264"/>
            </w:pPr>
            <w:r>
              <w:rPr>
                <w:rFonts w:ascii="Arial" w:cs="Arial" w:eastAsia="Arial" w:hAnsi="Arial"/>
              </w:rPr>
              <w:t xml:space="preserve">A teacher can teach multiple COURSES and speak multiple LANGUAGES, independently. Storing (Teacher, Course, Language) together forces every course to be paired with every language → redundant. Teacher →→ Course and Teacher →→ Language; split into two tables for 4NF.</w:t>
            </w:r>
          </w:p>
        </w:tc>
      </w:tr>
    </w:tbl>
    <w:p>
      <w:pPr>
        <w:pStyle w:val="Heading2"/>
      </w:pPr>
      <w:r>
        <w:t xml:space="preserve">5.8  Lossless (Non-loss) Decomposition</w:t>
      </w:r>
    </w:p>
    <w:p>
      <w:pPr>
        <w:spacing w:after="120" w:line="276"/>
        <w:jc w:val="both"/>
      </w:pPr>
      <w:r>
        <w:rPr>
          <w:rFonts w:ascii="Arial" w:cs="Arial" w:eastAsia="Arial" w:hAnsi="Arial"/>
        </w:rPr>
        <w:t xml:space="preserve">A decomposition of R into R1 and R2 is lossless if joining them back reproduces exactly R — no spurious extra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Lossless join test</w:t>
            </w:r>
          </w:p>
          <w:p>
            <w:pPr>
              <w:spacing w:after="40" w:line="264"/>
            </w:pPr>
            <w:r>
              <w:rPr>
                <w:rFonts w:ascii="Arial" w:cs="Arial" w:eastAsia="Arial" w:hAnsi="Arial"/>
              </w:rPr>
              <w:t xml:space="preserve">Decomposition of R into R1 and R2 is lossless if their common attributes form a key of at least one of them. Formally: (R1 ∩ R2) → R1  OR  (R1 ∩ R2) → R2 must 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pacing w:after="0" w:before="0" w:line="240"/>
            </w:pPr>
            <w:r>
              <w:rPr>
                <w:rFonts w:ascii="Consolas" w:cs="Consolas" w:eastAsia="Consolas" w:hAnsi="Consolas"/>
                <w:sz w:val="19"/>
                <w:szCs w:val="19"/>
              </w:rPr>
              <w:t xml:space="preserve">R(A,B,C),  F = { A→B, A→C }</w:t>
            </w:r>
          </w:p>
          <w:p>
            <w:pPr>
              <w:spacing w:after="0" w:before="0" w:line="240"/>
            </w:pPr>
            <w:r>
              <w:rPr>
                <w:rFonts w:ascii="Consolas" w:cs="Consolas" w:eastAsia="Consolas" w:hAnsi="Consolas"/>
                <w:sz w:val="19"/>
                <w:szCs w:val="19"/>
              </w:rPr>
              <w:t xml:space="preserve">Decompose into  R1(A,B)  and  R2(A,C)</w:t>
            </w:r>
          </w:p>
          <w:p>
            <w:pPr>
              <w:spacing w:after="0" w:before="0" w:line="240"/>
            </w:pPr>
            <w:r>
              <w:rPr>
                <w:rFonts w:ascii="Consolas" w:cs="Consolas" w:eastAsia="Consolas" w:hAnsi="Consolas"/>
                <w:sz w:val="19"/>
                <w:szCs w:val="19"/>
              </w:rPr>
              <w:t xml:space="preserve">Common attribute = A,  and  A→B (so A is key of R1)</w:t>
            </w:r>
          </w:p>
          <w:p>
            <w:pPr>
              <w:spacing w:after="0" w:before="0" w:line="240"/>
            </w:pPr>
            <w:r>
              <w:rPr>
                <w:rFonts w:ascii="Consolas" w:cs="Consolas" w:eastAsia="Consolas" w:hAnsi="Consolas"/>
                <w:sz w:val="19"/>
                <w:szCs w:val="19"/>
              </w:rPr>
              <w:t xml:space="preserve">⇒ Decomposition is LOSSLESS</w:t>
            </w:r>
          </w:p>
        </w:tc>
      </w:tr>
    </w:tbl>
    <w:p>
      <w:pPr>
        <w:spacing w:after="120"/>
      </w:pPr>
      <w:r>
        <w:rPr>
          <w:rFonts w:ascii="Arial" w:cs="Arial" w:eastAsia="Arial" w:hAnsi="Arial"/>
        </w:rPr>
        <w:t xml:space="preserve"/>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6</w:t>
      </w:r>
    </w:p>
    <w:p>
      <w:pPr>
        <w:pBdr>
          <w:left w:val="single" w:color="1F3864" w:sz="18" w:space="4"/>
        </w:pBdr>
        <w:shd w:fill="1F3864" w:val="clear"/>
        <w:spacing w:after="200" w:before="0"/>
      </w:pPr>
      <w:r>
        <w:rPr>
          <w:rFonts w:ascii="Arial" w:cs="Arial" w:eastAsia="Arial" w:hAnsi="Arial"/>
          <w:b/>
          <w:bCs/>
          <w:color w:val="FFFFFF"/>
          <w:sz w:val="30"/>
          <w:szCs w:val="30"/>
        </w:rPr>
        <w:t xml:space="preserve">Indexing &amp; Hashing</w:t>
      </w:r>
      <w:r>
        <w:rPr>
          <w:rFonts w:ascii="Arial" w:cs="Arial" w:eastAsia="Arial" w:hAnsi="Arial"/>
          <w:b/>
          <w:bCs/>
          <w:color w:val="FFE08A"/>
          <w:sz w:val="18"/>
          <w:szCs w:val="18"/>
        </w:rPr>
        <w:t xml:space="preserve">   ★ VERY IMPORTANT</w:t>
      </w:r>
    </w:p>
    <w:p>
      <w:pPr>
        <w:pStyle w:val="Heading2"/>
      </w:pPr>
      <w:r>
        <w:t xml:space="preserve">6.1  Why Indexing?</w:t>
      </w:r>
    </w:p>
    <w:p>
      <w:pPr>
        <w:spacing w:after="120" w:line="276"/>
        <w:jc w:val="both"/>
      </w:pPr>
      <w:r>
        <w:rPr>
          <w:rFonts w:ascii="Arial" w:cs="Arial" w:eastAsia="Arial" w:hAnsi="Arial"/>
        </w:rPr>
        <w:t xml:space="preserve">An index is an auxiliary data structure that speeds up data retrieval, much like the index at the back of a textbook. Instead of scanning every row, the DBMS uses the index to jump straight to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In Simple Terms</w:t>
            </w:r>
          </w:p>
          <w:p>
            <w:pPr>
              <w:spacing w:after="40" w:line="264"/>
            </w:pPr>
            <w:r>
              <w:rPr>
                <w:rFonts w:ascii="Arial" w:cs="Arial" w:eastAsia="Arial" w:hAnsi="Arial"/>
              </w:rPr>
              <w:t xml:space="preserve">Without an index, finding a record is like reading an entire book to find one topic. With an index, you flip to the index page, find the topic, and go directly to the right page. It costs a little extra space but saves a lot of time.</w:t>
            </w:r>
          </w:p>
        </w:tc>
      </w:tr>
    </w:tbl>
    <w:p>
      <w:pPr>
        <w:pStyle w:val="Heading2"/>
      </w:pPr>
      <w:r>
        <w:t xml:space="preserve">6.2  Primary vs Secondary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Index</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Secondary Index</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Built on the ordering (primary) key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Built on a non-ordering field</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Data file is sorted on this key</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Data file is NOT sorted on this key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Only one per table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Many possible per table</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Usually sparse</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Usually dense</w:t>
            </w:r>
          </w:p>
        </w:tc>
      </w:tr>
    </w:tbl>
    <w:p>
      <w:pPr>
        <w:spacing w:after="120"/>
      </w:pPr>
      <w:r>
        <w:rPr>
          <w:rFonts w:ascii="Arial" w:cs="Arial" w:eastAsia="Arial" w:hAnsi="Arial"/>
        </w:rPr>
        <w:t xml:space="preserve"/>
      </w:r>
    </w:p>
    <w:p>
      <w:pPr>
        <w:pStyle w:val="Heading2"/>
      </w:pPr>
      <w:r>
        <w:t xml:space="preserve">6.3  Dense vs Sparse Index</w:t>
      </w:r>
    </w:p>
    <w:p>
      <w:pPr>
        <w:pStyle w:val="ListParagraph"/>
        <w:numPr>
          <w:ilvl w:val="0"/>
          <w:numId w:val="2"/>
        </w:numPr>
        <w:spacing w:after="60" w:line="276"/>
      </w:pPr>
      <w:r>
        <w:rPr>
          <w:rFonts w:ascii="Arial" w:cs="Arial" w:eastAsia="Arial" w:hAnsi="Arial"/>
          <w:b/>
          <w:bCs/>
        </w:rPr>
        <w:t xml:space="preserve">Dense index: </w:t>
      </w:r>
      <w:r>
        <w:rPr>
          <w:rFonts w:ascii="Arial" w:cs="Arial" w:eastAsia="Arial" w:hAnsi="Arial"/>
        </w:rPr>
        <w:t xml:space="preserve">one index entry for every search-key value in the data file. Faster lookups, larger index.</w:t>
      </w:r>
    </w:p>
    <w:p>
      <w:pPr>
        <w:pStyle w:val="ListParagraph"/>
        <w:numPr>
          <w:ilvl w:val="0"/>
          <w:numId w:val="2"/>
        </w:numPr>
        <w:spacing w:after="60" w:line="276"/>
      </w:pPr>
      <w:r>
        <w:rPr>
          <w:rFonts w:ascii="Arial" w:cs="Arial" w:eastAsia="Arial" w:hAnsi="Arial"/>
          <w:b/>
          <w:bCs/>
        </w:rPr>
        <w:t xml:space="preserve">Sparse index: </w:t>
      </w:r>
      <w:r>
        <w:rPr>
          <w:rFonts w:ascii="Arial" w:cs="Arial" w:eastAsia="Arial" w:hAnsi="Arial"/>
        </w:rPr>
        <w:t xml:space="preserve">an index entry for only some keys (e.g. one per data block). Smaller index, slightly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DENSE INDEX                 SPARSE INDEX</w:t>
            </w:r>
          </w:p>
          <w:p>
            <w:pPr>
              <w:spacing w:after="0" w:before="0" w:line="240"/>
            </w:pPr>
            <w:r>
              <w:rPr>
                <w:rFonts w:ascii="Consolas" w:cs="Consolas" w:eastAsia="Consolas" w:hAnsi="Consolas"/>
                <w:sz w:val="18"/>
                <w:szCs w:val="18"/>
              </w:rPr>
              <w:t xml:space="preserve">  key → record                key → block</w:t>
            </w:r>
          </w:p>
          <w:p>
            <w:pPr>
              <w:spacing w:after="0" w:before="0" w:line="240"/>
            </w:pPr>
            <w:r>
              <w:rPr>
                <w:rFonts w:ascii="Consolas" w:cs="Consolas" w:eastAsia="Consolas" w:hAnsi="Consolas"/>
                <w:sz w:val="18"/>
                <w:szCs w:val="18"/>
              </w:rPr>
              <w:t xml:space="preserve">  10  ─────► 10,…             10  ─────► [10,20,30]</w:t>
            </w:r>
          </w:p>
          <w:p>
            <w:pPr>
              <w:spacing w:after="0" w:before="0" w:line="240"/>
            </w:pPr>
            <w:r>
              <w:rPr>
                <w:rFonts w:ascii="Consolas" w:cs="Consolas" w:eastAsia="Consolas" w:hAnsi="Consolas"/>
                <w:sz w:val="18"/>
                <w:szCs w:val="18"/>
              </w:rPr>
              <w:t xml:space="preserve">  20  ─────► 20,…             40  ─────► [40,50,60]</w:t>
            </w:r>
          </w:p>
          <w:p>
            <w:pPr>
              <w:spacing w:after="0" w:before="0" w:line="240"/>
            </w:pPr>
            <w:r>
              <w:rPr>
                <w:rFonts w:ascii="Consolas" w:cs="Consolas" w:eastAsia="Consolas" w:hAnsi="Consolas"/>
                <w:sz w:val="18"/>
                <w:szCs w:val="18"/>
              </w:rPr>
              <w:t xml:space="preserve">  30  ─────► 30,…</w:t>
            </w:r>
          </w:p>
          <w:p>
            <w:pPr>
              <w:spacing w:after="0" w:before="0" w:line="240"/>
            </w:pPr>
            <w:r>
              <w:rPr>
                <w:rFonts w:ascii="Consolas" w:cs="Consolas" w:eastAsia="Consolas" w:hAnsi="Consolas"/>
                <w:sz w:val="18"/>
                <w:szCs w:val="18"/>
              </w:rPr>
              <w:t xml:space="preserve">  40  ─────► 40,…             (one entry per block,</w:t>
            </w:r>
          </w:p>
          <w:p>
            <w:pPr>
              <w:spacing w:after="0" w:before="0" w:line="240"/>
            </w:pPr>
            <w:r>
              <w:rPr>
                <w:rFonts w:ascii="Consolas" w:cs="Consolas" w:eastAsia="Consolas" w:hAnsi="Consolas"/>
                <w:sz w:val="18"/>
                <w:szCs w:val="18"/>
              </w:rPr>
              <w:t xml:space="preserve">  ...                          not per record)</w:t>
            </w:r>
          </w:p>
        </w:tc>
      </w:tr>
    </w:tbl>
    <w:p>
      <w:pPr>
        <w:spacing w:after="160" w:before="60"/>
        <w:jc w:val="center"/>
      </w:pPr>
      <w:r>
        <w:rPr>
          <w:rFonts w:ascii="Arial" w:cs="Arial" w:eastAsia="Arial" w:hAnsi="Arial"/>
          <w:i/>
          <w:iCs/>
          <w:color w:val="595959"/>
          <w:sz w:val="18"/>
          <w:szCs w:val="18"/>
        </w:rPr>
        <w:t xml:space="preserve">Fig 6.1 — Dense index (every key) vs Sparse index (some keys)</w:t>
      </w:r>
    </w:p>
    <w:p>
      <w:pPr>
        <w:pStyle w:val="Heading2"/>
      </w:pPr>
      <w:r>
        <w:t xml:space="preserve">6.4  B-Tree and B+ Tree</w:t>
      </w:r>
    </w:p>
    <w:p>
      <w:pPr>
        <w:spacing w:after="120" w:line="276"/>
        <w:jc w:val="both"/>
      </w:pPr>
      <w:r>
        <w:rPr>
          <w:rFonts w:ascii="Arial" w:cs="Arial" w:eastAsia="Arial" w:hAnsi="Arial"/>
        </w:rPr>
        <w:t xml:space="preserve">B-trees and B+ trees are balanced, multi-level tree indexes that keep search, insertion and deletion at O(log n) and avoid the lopsidedness of binary search trees.</w:t>
      </w:r>
    </w:p>
    <w:p>
      <w:pPr>
        <w:pStyle w:val="Heading3"/>
      </w:pPr>
      <w:r>
        <w:t xml:space="preserve">B-Tree</w:t>
      </w:r>
    </w:p>
    <w:p>
      <w:pPr>
        <w:spacing w:after="120" w:line="276"/>
        <w:jc w:val="both"/>
      </w:pPr>
      <w:r>
        <w:rPr>
          <w:rFonts w:ascii="Arial" w:cs="Arial" w:eastAsia="Arial" w:hAnsi="Arial"/>
        </w:rPr>
        <w:t xml:space="preserve">In a B-tree, every node (internal and leaf) can store both keys and data pointers. Keys do not repeat across levels.</w:t>
      </w:r>
    </w:p>
    <w:p>
      <w:pPr>
        <w:pStyle w:val="Heading3"/>
      </w:pPr>
      <w:r>
        <w:t xml:space="preserve">B+ Tree</w:t>
      </w:r>
    </w:p>
    <w:p>
      <w:pPr>
        <w:spacing w:after="120" w:line="276"/>
        <w:jc w:val="both"/>
      </w:pPr>
      <w:r>
        <w:rPr>
          <w:rFonts w:ascii="Arial" w:cs="Arial" w:eastAsia="Arial" w:hAnsi="Arial"/>
        </w:rPr>
        <w:t xml:space="preserve">In a B+ tree, internal nodes store only keys (as a directory); all actual data pointers live in the leaf nodes, and the leaves are linked together in a sorted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30   │          (internal node:</w:t>
            </w:r>
          </w:p>
          <w:p>
            <w:pPr>
              <w:spacing w:after="0" w:before="0" w:line="240"/>
            </w:pPr>
            <w:r>
              <w:rPr>
                <w:rFonts w:ascii="Consolas" w:cs="Consolas" w:eastAsia="Consolas" w:hAnsi="Consolas"/>
                <w:sz w:val="18"/>
                <w:szCs w:val="18"/>
              </w:rPr>
              <w:t xml:space="preserve">                       └───┬───┘           keys only)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10 20 │              │ 40 50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leaves with data, linked left→right:</w:t>
            </w:r>
          </w:p>
          <w:p>
            <w:pPr>
              <w:spacing w:after="0" w:before="0" w:line="240"/>
            </w:pPr>
            <w:r>
              <w:rPr>
                <w:rFonts w:ascii="Consolas" w:cs="Consolas" w:eastAsia="Consolas" w:hAnsi="Consolas"/>
                <w:sz w:val="18"/>
                <w:szCs w:val="18"/>
              </w:rPr>
              <w:t xml:space="preserve">          [10|20] ─────► [30|40|50] ─────► …</w:t>
            </w:r>
          </w:p>
        </w:tc>
      </w:tr>
    </w:tbl>
    <w:p>
      <w:pPr>
        <w:spacing w:after="160" w:before="60"/>
        <w:jc w:val="center"/>
      </w:pPr>
      <w:r>
        <w:rPr>
          <w:rFonts w:ascii="Arial" w:cs="Arial" w:eastAsia="Arial" w:hAnsi="Arial"/>
          <w:i/>
          <w:iCs/>
          <w:color w:val="595959"/>
          <w:sz w:val="18"/>
          <w:szCs w:val="18"/>
        </w:rPr>
        <w:t xml:space="preserve">Fig 6.2 — B+ Tree: internal nodes are a key directory; leaves hold data and are chained</w:t>
      </w:r>
    </w:p>
    <w:p>
      <w:pPr>
        <w:pStyle w:val="Heading3"/>
      </w:pPr>
      <w:r>
        <w:t xml:space="preserve">Advantages of B+ Tree (very important)</w:t>
      </w:r>
    </w:p>
    <w:p>
      <w:pPr>
        <w:pStyle w:val="ListParagraph"/>
        <w:numPr>
          <w:ilvl w:val="0"/>
          <w:numId w:val="2"/>
        </w:numPr>
        <w:spacing w:after="60" w:line="276"/>
      </w:pPr>
      <w:r>
        <w:rPr>
          <w:rFonts w:ascii="Arial" w:cs="Arial" w:eastAsia="Arial" w:hAnsi="Arial"/>
        </w:rPr>
        <w:t xml:space="preserve">All data is at the leaf level, so every search travels the same depth — uniform, predictable access time.</w:t>
      </w:r>
    </w:p>
    <w:p>
      <w:pPr>
        <w:pStyle w:val="ListParagraph"/>
        <w:numPr>
          <w:ilvl w:val="0"/>
          <w:numId w:val="2"/>
        </w:numPr>
        <w:spacing w:after="60" w:line="276"/>
      </w:pPr>
      <w:r>
        <w:rPr>
          <w:rFonts w:ascii="Arial" w:cs="Arial" w:eastAsia="Arial" w:hAnsi="Arial"/>
        </w:rPr>
        <w:t xml:space="preserve">Leaves are linked, making range queries and sequential scans very efficient.</w:t>
      </w:r>
    </w:p>
    <w:p>
      <w:pPr>
        <w:pStyle w:val="ListParagraph"/>
        <w:numPr>
          <w:ilvl w:val="0"/>
          <w:numId w:val="2"/>
        </w:numPr>
        <w:spacing w:after="60" w:line="276"/>
      </w:pPr>
      <w:r>
        <w:rPr>
          <w:rFonts w:ascii="Arial" w:cs="Arial" w:eastAsia="Arial" w:hAnsi="Arial"/>
        </w:rPr>
        <w:t xml:space="preserve">Internal nodes store only keys, so each node holds more keys → shorter tree → fewer disk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B-Tree vs B+ Tree in one line</w:t>
            </w:r>
          </w:p>
          <w:p>
            <w:pPr>
              <w:spacing w:after="40" w:line="264"/>
            </w:pPr>
            <w:r>
              <w:rPr>
                <w:rFonts w:ascii="Arial" w:cs="Arial" w:eastAsia="Arial" w:hAnsi="Arial"/>
              </w:rPr>
              <w:t xml:space="preserve">B-tree stores data in all nodes and cannot scan ranges easily; B+ tree stores data only in linked leaves, giving faster range scans and higher fan-out. Most databases use B+ trees.</w:t>
            </w:r>
          </w:p>
        </w:tc>
      </w:tr>
    </w:tbl>
    <w:p>
      <w:pPr>
        <w:pStyle w:val="Heading2"/>
      </w:pPr>
      <w:r>
        <w:t xml:space="preserve">6.5  Hashing</w:t>
      </w:r>
    </w:p>
    <w:p>
      <w:pPr>
        <w:spacing w:after="120" w:line="276"/>
        <w:jc w:val="both"/>
      </w:pPr>
      <w:r>
        <w:rPr>
          <w:rFonts w:ascii="Arial" w:cs="Arial" w:eastAsia="Arial" w:hAnsi="Arial"/>
        </w:rPr>
        <w:t xml:space="preserve">Hashing computes the storage location of a record directly from its key using a hash function h(key), giving (on average) constant-time O(1) lookup without a tree.</w:t>
      </w:r>
    </w:p>
    <w:p>
      <w:pPr>
        <w:pStyle w:val="ListParagraph"/>
        <w:numPr>
          <w:ilvl w:val="0"/>
          <w:numId w:val="2"/>
        </w:numPr>
        <w:spacing w:after="60" w:line="276"/>
      </w:pPr>
      <w:r>
        <w:rPr>
          <w:rFonts w:ascii="Arial" w:cs="Arial" w:eastAsia="Arial" w:hAnsi="Arial"/>
          <w:b/>
          <w:bCs/>
        </w:rPr>
        <w:t xml:space="preserve">Static hashing: </w:t>
      </w:r>
      <w:r>
        <w:rPr>
          <w:rFonts w:ascii="Arial" w:cs="Arial" w:eastAsia="Arial" w:hAnsi="Arial"/>
        </w:rPr>
        <w:t xml:space="preserve">fixed number of buckets; performance degrades if data grows beyond capacity.</w:t>
      </w:r>
    </w:p>
    <w:p>
      <w:pPr>
        <w:pStyle w:val="ListParagraph"/>
        <w:numPr>
          <w:ilvl w:val="0"/>
          <w:numId w:val="2"/>
        </w:numPr>
        <w:spacing w:after="60" w:line="276"/>
      </w:pPr>
      <w:r>
        <w:rPr>
          <w:rFonts w:ascii="Arial" w:cs="Arial" w:eastAsia="Arial" w:hAnsi="Arial"/>
          <w:b/>
          <w:bCs/>
        </w:rPr>
        <w:t xml:space="preserve">Dynamic hashing: </w:t>
      </w:r>
      <w:r>
        <w:rPr>
          <w:rFonts w:ascii="Arial" w:cs="Arial" w:eastAsia="Arial" w:hAnsi="Arial"/>
        </w:rPr>
        <w:t xml:space="preserve">buckets grow/shrink as needed (e.g. extendible, linear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A simple division hash function</w:t>
            </w:r>
          </w:p>
          <w:p>
            <w:pPr>
              <w:spacing w:after="0" w:before="0" w:line="240"/>
            </w:pPr>
            <w:r>
              <w:rPr>
                <w:rFonts w:ascii="Consolas" w:cs="Consolas" w:eastAsia="Consolas" w:hAnsi="Consolas"/>
                <w:sz w:val="19"/>
                <w:szCs w:val="19"/>
              </w:rPr>
              <w:t xml:space="preserve">h(key) = key mod 5      (5 buckets: 0..4)</w:t>
            </w:r>
          </w:p>
          <w:p>
            <w:pPr>
              <w:spacing w:after="0" w:before="0" w:line="240"/>
            </w:pPr>
            <w:r>
              <w:rPr>
                <w:rFonts w:ascii="Consolas" w:cs="Consolas" w:eastAsia="Consolas" w:hAnsi="Consolas"/>
                <w:sz w:val="19"/>
                <w:szCs w:val="19"/>
              </w:rPr>
              <w:t xml:space="preserve"> </w:t>
            </w:r>
          </w:p>
          <w:p>
            <w:pPr>
              <w:spacing w:after="0" w:before="0" w:line="240"/>
            </w:pPr>
            <w:r>
              <w:rPr>
                <w:rFonts w:ascii="Consolas" w:cs="Consolas" w:eastAsia="Consolas" w:hAnsi="Consolas"/>
                <w:sz w:val="19"/>
                <w:szCs w:val="19"/>
              </w:rPr>
              <w:t xml:space="preserve">key 12 → 12 mod 5 = 2  → bucket 2</w:t>
            </w:r>
          </w:p>
          <w:p>
            <w:pPr>
              <w:spacing w:after="0" w:before="0" w:line="240"/>
            </w:pPr>
            <w:r>
              <w:rPr>
                <w:rFonts w:ascii="Consolas" w:cs="Consolas" w:eastAsia="Consolas" w:hAnsi="Consolas"/>
                <w:sz w:val="19"/>
                <w:szCs w:val="19"/>
              </w:rPr>
              <w:t xml:space="preserve">key 27 → 27 mod 5 = 2  → bucket 2  (COLLISION!)</w:t>
            </w:r>
          </w:p>
          <w:p>
            <w:pPr>
              <w:spacing w:after="0" w:before="0" w:line="240"/>
            </w:pPr>
            <w:r>
              <w:rPr>
                <w:rFonts w:ascii="Consolas" w:cs="Consolas" w:eastAsia="Consolas" w:hAnsi="Consolas"/>
                <w:sz w:val="19"/>
                <w:szCs w:val="19"/>
              </w:rPr>
              <w:t xml:space="preserve">key 33 → 33 mod 5 = 3  → bucket 3</w:t>
            </w:r>
          </w:p>
        </w:tc>
      </w:tr>
    </w:tbl>
    <w:p>
      <w:pPr>
        <w:spacing w:after="120"/>
      </w:pPr>
      <w:r>
        <w:rPr>
          <w:rFonts w:ascii="Arial" w:cs="Arial" w:eastAsia="Arial" w:hAnsi="Arial"/>
        </w:rPr>
        <w:t xml:space="preserve"/>
      </w:r>
    </w:p>
    <w:p>
      <w:pPr>
        <w:pStyle w:val="Heading3"/>
      </w:pPr>
      <w:r>
        <w:t xml:space="preserve">Collision handling (very important)</w:t>
      </w:r>
    </w:p>
    <w:p>
      <w:pPr>
        <w:pStyle w:val="ListParagraph"/>
        <w:numPr>
          <w:ilvl w:val="0"/>
          <w:numId w:val="2"/>
        </w:numPr>
        <w:spacing w:after="60" w:line="276"/>
      </w:pPr>
      <w:r>
        <w:rPr>
          <w:rFonts w:ascii="Arial" w:cs="Arial" w:eastAsia="Arial" w:hAnsi="Arial"/>
          <w:b/>
          <w:bCs/>
        </w:rPr>
        <w:t xml:space="preserve">Chaining (open hashing): </w:t>
      </w:r>
      <w:r>
        <w:rPr>
          <w:rFonts w:ascii="Arial" w:cs="Arial" w:eastAsia="Arial" w:hAnsi="Arial"/>
        </w:rPr>
        <w:t xml:space="preserve">each bucket holds a linked list of all keys mapping to it.</w:t>
      </w:r>
    </w:p>
    <w:p>
      <w:pPr>
        <w:pStyle w:val="ListParagraph"/>
        <w:numPr>
          <w:ilvl w:val="0"/>
          <w:numId w:val="2"/>
        </w:numPr>
        <w:spacing w:after="60" w:line="276"/>
      </w:pPr>
      <w:r>
        <w:rPr>
          <w:rFonts w:ascii="Arial" w:cs="Arial" w:eastAsia="Arial" w:hAnsi="Arial"/>
          <w:b/>
          <w:bCs/>
        </w:rPr>
        <w:t xml:space="preserve">Open addressing (closed hashing): </w:t>
      </w:r>
      <w:r>
        <w:rPr>
          <w:rFonts w:ascii="Arial" w:cs="Arial" w:eastAsia="Arial" w:hAnsi="Arial"/>
        </w:rPr>
        <w:t xml:space="preserve">on collision, probe for the next free slot — linear, quadratic, or double hashing.</w:t>
      </w:r>
    </w:p>
    <w:p>
      <w:pPr>
        <w:pStyle w:val="Heading2"/>
      </w:pPr>
      <w:r>
        <w:t xml:space="preserve">6.6  Query Optimization &amp; Cost Estimation</w:t>
      </w:r>
    </w:p>
    <w:p>
      <w:pPr>
        <w:spacing w:after="120" w:line="276"/>
        <w:jc w:val="both"/>
      </w:pPr>
      <w:r>
        <w:rPr>
          <w:rFonts w:ascii="Arial" w:cs="Arial" w:eastAsia="Arial" w:hAnsi="Arial"/>
        </w:rPr>
        <w:t xml:space="preserve">A single SQL query can be executed in many ways. The query optimizer chooses the cheapest execution plan.</w:t>
      </w:r>
    </w:p>
    <w:p>
      <w:pPr>
        <w:pStyle w:val="ListParagraph"/>
        <w:numPr>
          <w:ilvl w:val="0"/>
          <w:numId w:val="2"/>
        </w:numPr>
        <w:spacing w:after="60" w:line="276"/>
      </w:pPr>
      <w:r>
        <w:rPr>
          <w:rFonts w:ascii="Arial" w:cs="Arial" w:eastAsia="Arial" w:hAnsi="Arial"/>
          <w:b/>
          <w:bCs/>
        </w:rPr>
        <w:t xml:space="preserve">Query optimization: </w:t>
      </w:r>
      <w:r>
        <w:rPr>
          <w:rFonts w:ascii="Arial" w:cs="Arial" w:eastAsia="Arial" w:hAnsi="Arial"/>
        </w:rPr>
        <w:t xml:space="preserve">transforming a query into an equivalent but cheaper-to-execute form — e.g. pushing selections down before joins, choosing the best join order and access method (index vs full scan).</w:t>
      </w:r>
    </w:p>
    <w:p>
      <w:pPr>
        <w:pStyle w:val="ListParagraph"/>
        <w:numPr>
          <w:ilvl w:val="0"/>
          <w:numId w:val="2"/>
        </w:numPr>
        <w:spacing w:after="60" w:line="276"/>
      </w:pPr>
      <w:r>
        <w:rPr>
          <w:rFonts w:ascii="Arial" w:cs="Arial" w:eastAsia="Arial" w:hAnsi="Arial"/>
          <w:b/>
          <w:bCs/>
        </w:rPr>
        <w:t xml:space="preserve">Cost estimation: </w:t>
      </w:r>
      <w:r>
        <w:rPr>
          <w:rFonts w:ascii="Arial" w:cs="Arial" w:eastAsia="Arial" w:hAnsi="Arial"/>
        </w:rPr>
        <w:t xml:space="preserve">the optimizer estimates the cost of each candidate plan using statistics (number of rows, index selectivity, block reads) and picks the lowest-cost plan. Disk I/O usually dominates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3C" w:sz="4"/>
              <w:left w:val="single" w:color="E0B43C" w:sz="24"/>
              <w:bottom w:val="single" w:color="E0B43C" w:sz="4"/>
              <w:right w:val="single" w:color="E0B43C" w:sz="4"/>
            </w:tcBorders>
            <w:shd w:fill="FFF6E0"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Optimization in action</w:t>
            </w:r>
          </w:p>
          <w:p>
            <w:pPr>
              <w:spacing w:after="40" w:line="264"/>
            </w:pPr>
            <w:r>
              <w:rPr>
                <w:rFonts w:ascii="Arial" w:cs="Arial" w:eastAsia="Arial" w:hAnsi="Arial"/>
              </w:rPr>
              <w:t xml:space="preserve">For SELECT * FROM Emp WHERE id = 5, scanning a million-row table is expensive. If an index exists on id, the optimizer instead uses the index for a near-instant lookup — same result, far lower cost.</w:t>
            </w:r>
          </w:p>
        </w:tc>
      </w:tr>
    </w:tbl>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7</w:t>
      </w:r>
    </w:p>
    <w:p>
      <w:pPr>
        <w:pBdr>
          <w:left w:val="single" w:color="1F3864" w:sz="18" w:space="4"/>
        </w:pBdr>
        <w:shd w:fill="1F3864" w:val="clear"/>
        <w:spacing w:after="200" w:before="0"/>
      </w:pPr>
      <w:r>
        <w:rPr>
          <w:rFonts w:ascii="Arial" w:cs="Arial" w:eastAsia="Arial" w:hAnsi="Arial"/>
          <w:b/>
          <w:bCs/>
          <w:color w:val="FFFFFF"/>
          <w:sz w:val="30"/>
          <w:szCs w:val="30"/>
        </w:rPr>
        <w:t xml:space="preserve">Transaction Management</w:t>
      </w:r>
      <w:r>
        <w:rPr>
          <w:rFonts w:ascii="Arial" w:cs="Arial" w:eastAsia="Arial" w:hAnsi="Arial"/>
          <w:b/>
          <w:bCs/>
          <w:color w:val="FFE08A"/>
          <w:sz w:val="18"/>
          <w:szCs w:val="18"/>
        </w:rPr>
        <w:t xml:space="preserve">   ★ VERY IMPORTANT</w:t>
      </w:r>
    </w:p>
    <w:p>
      <w:pPr>
        <w:pStyle w:val="Heading2"/>
      </w:pPr>
      <w:r>
        <w:t xml:space="preserve">7.1  What is a Transaction?</w:t>
      </w:r>
    </w:p>
    <w:p>
      <w:pPr>
        <w:spacing w:after="120" w:line="276"/>
        <w:jc w:val="both"/>
      </w:pPr>
      <w:r>
        <w:rPr>
          <w:rFonts w:ascii="Arial" w:cs="Arial" w:eastAsia="Arial" w:hAnsi="Arial"/>
        </w:rPr>
        <w:t xml:space="preserve">A transaction is a single logical unit of work — a sequence of operations that must all succeed or all fail together. The classic example is transferring money between two bank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D0" w:sz="2"/>
              <w:left w:val="single" w:color="2E75B6" w:sz="18"/>
              <w:bottom w:val="single" w:color="C8C8D0" w:sz="2"/>
              <w:right w:val="single" w:color="C8C8D0" w:sz="2"/>
            </w:tcBorders>
            <w:shd w:fill="F4F4F6" w:val="clear"/>
            <w:tcMar>
              <w:top w:type="dxa" w:w="100"/>
              <w:left w:type="dxa" w:w="180"/>
              <w:bottom w:type="dxa" w:w="100"/>
              <w:right w:type="dxa" w:w="140"/>
            </w:tcMar>
          </w:tcPr>
          <w:p>
            <w:pPr>
              <w:shd w:fill="1F3864" w:val="clear"/>
              <w:spacing w:after="40" w:before="0"/>
            </w:pPr>
            <w:r>
              <w:rPr>
                <w:rFonts w:ascii="Arial" w:cs="Arial" w:eastAsia="Arial" w:hAnsi="Arial"/>
                <w:b/>
                <w:bCs/>
                <w:color w:val="FFFFFF"/>
                <w:sz w:val="19"/>
                <w:szCs w:val="19"/>
              </w:rPr>
              <w:t xml:space="preserve">A transfer transaction</w:t>
            </w:r>
          </w:p>
          <w:p>
            <w:pPr>
              <w:spacing w:after="0" w:before="0" w:line="240"/>
            </w:pPr>
            <w:r>
              <w:rPr>
                <w:rFonts w:ascii="Consolas" w:cs="Consolas" w:eastAsia="Consolas" w:hAnsi="Consolas"/>
                <w:sz w:val="19"/>
                <w:szCs w:val="19"/>
              </w:rPr>
              <w:t xml:space="preserve">BEGIN</w:t>
            </w:r>
          </w:p>
          <w:p>
            <w:pPr>
              <w:spacing w:after="0" w:before="0" w:line="240"/>
            </w:pPr>
            <w:r>
              <w:rPr>
                <w:rFonts w:ascii="Consolas" w:cs="Consolas" w:eastAsia="Consolas" w:hAnsi="Consolas"/>
                <w:sz w:val="19"/>
                <w:szCs w:val="19"/>
              </w:rPr>
              <w:t xml:space="preserve">   debit  A by 1000      -- step 1</w:t>
            </w:r>
          </w:p>
          <w:p>
            <w:pPr>
              <w:spacing w:after="0" w:before="0" w:line="240"/>
            </w:pPr>
            <w:r>
              <w:rPr>
                <w:rFonts w:ascii="Consolas" w:cs="Consolas" w:eastAsia="Consolas" w:hAnsi="Consolas"/>
                <w:sz w:val="19"/>
                <w:szCs w:val="19"/>
              </w:rPr>
              <w:t xml:space="preserve">   credit B by 1000      -- step 2</w:t>
            </w:r>
          </w:p>
          <w:p>
            <w:pPr>
              <w:spacing w:after="0" w:before="0" w:line="240"/>
            </w:pPr>
            <w:r>
              <w:rPr>
                <w:rFonts w:ascii="Consolas" w:cs="Consolas" w:eastAsia="Consolas" w:hAnsi="Consolas"/>
                <w:sz w:val="19"/>
                <w:szCs w:val="19"/>
              </w:rPr>
              <w:t xml:space="preserve">COMMIT                   -- make permanent</w:t>
            </w:r>
          </w:p>
          <w:p>
            <w:pPr>
              <w:spacing w:after="0" w:before="0" w:line="240"/>
            </w:pPr>
            <w:r>
              <w:rPr>
                <w:rFonts w:ascii="Consolas" w:cs="Consolas" w:eastAsia="Consolas" w:hAnsi="Consolas"/>
                <w:sz w:val="19"/>
                <w:szCs w:val="19"/>
              </w:rPr>
              <w:t xml:space="preserve">(If step 2 fails, step 1 must be undone → ROLLBACK)</w:t>
            </w:r>
          </w:p>
        </w:tc>
      </w:tr>
    </w:tbl>
    <w:p>
      <w:pPr>
        <w:spacing w:after="120"/>
      </w:pPr>
      <w:r>
        <w:rPr>
          <w:rFonts w:ascii="Arial" w:cs="Arial" w:eastAsia="Arial" w:hAnsi="Arial"/>
        </w:rPr>
        <w:t xml:space="preserve"/>
      </w:r>
    </w:p>
    <w:p>
      <w:pPr>
        <w:pStyle w:val="Heading2"/>
      </w:pPr>
      <w:r>
        <w:t xml:space="preserve">7.2  ACID Properties</w:t>
      </w:r>
    </w:p>
    <w:p>
      <w:pPr>
        <w:pStyle w:val="ListParagraph"/>
        <w:numPr>
          <w:ilvl w:val="0"/>
          <w:numId w:val="2"/>
        </w:numPr>
        <w:spacing w:after="60" w:line="276"/>
      </w:pPr>
      <w:r>
        <w:rPr>
          <w:rFonts w:ascii="Arial" w:cs="Arial" w:eastAsia="Arial" w:hAnsi="Arial"/>
          <w:b/>
          <w:bCs/>
        </w:rPr>
        <w:t xml:space="preserve">Atomicity: </w:t>
      </w:r>
      <w:r>
        <w:rPr>
          <w:rFonts w:ascii="Arial" w:cs="Arial" w:eastAsia="Arial" w:hAnsi="Arial"/>
        </w:rPr>
        <w:t xml:space="preserve">all operations happen, or none do ("all or nothing").</w:t>
      </w:r>
    </w:p>
    <w:p>
      <w:pPr>
        <w:pStyle w:val="ListParagraph"/>
        <w:numPr>
          <w:ilvl w:val="0"/>
          <w:numId w:val="2"/>
        </w:numPr>
        <w:spacing w:after="60" w:line="276"/>
      </w:pPr>
      <w:r>
        <w:rPr>
          <w:rFonts w:ascii="Arial" w:cs="Arial" w:eastAsia="Arial" w:hAnsi="Arial"/>
          <w:b/>
          <w:bCs/>
        </w:rPr>
        <w:t xml:space="preserve">Consistency: </w:t>
      </w:r>
      <w:r>
        <w:rPr>
          <w:rFonts w:ascii="Arial" w:cs="Arial" w:eastAsia="Arial" w:hAnsi="Arial"/>
        </w:rPr>
        <w:t xml:space="preserve">a transaction takes the database from one valid state to another, preserving all rules/constraints.</w:t>
      </w:r>
    </w:p>
    <w:p>
      <w:pPr>
        <w:pStyle w:val="ListParagraph"/>
        <w:numPr>
          <w:ilvl w:val="0"/>
          <w:numId w:val="2"/>
        </w:numPr>
        <w:spacing w:after="60" w:line="276"/>
      </w:pPr>
      <w:r>
        <w:rPr>
          <w:rFonts w:ascii="Arial" w:cs="Arial" w:eastAsia="Arial" w:hAnsi="Arial"/>
          <w:b/>
          <w:bCs/>
        </w:rPr>
        <w:t xml:space="preserve">Isolation: </w:t>
      </w:r>
      <w:r>
        <w:rPr>
          <w:rFonts w:ascii="Arial" w:cs="Arial" w:eastAsia="Arial" w:hAnsi="Arial"/>
        </w:rPr>
        <w:t xml:space="preserve">concurrent transactions do not interfere; each appears to run alone.</w:t>
      </w:r>
    </w:p>
    <w:p>
      <w:pPr>
        <w:pStyle w:val="ListParagraph"/>
        <w:numPr>
          <w:ilvl w:val="0"/>
          <w:numId w:val="2"/>
        </w:numPr>
        <w:spacing w:after="60" w:line="276"/>
      </w:pPr>
      <w:r>
        <w:rPr>
          <w:rFonts w:ascii="Arial" w:cs="Arial" w:eastAsia="Arial" w:hAnsi="Arial"/>
          <w:b/>
          <w:bCs/>
        </w:rPr>
        <w:t xml:space="preserve">Durability: </w:t>
      </w:r>
      <w:r>
        <w:rPr>
          <w:rFonts w:ascii="Arial" w:cs="Arial" w:eastAsia="Arial" w:hAnsi="Arial"/>
        </w:rPr>
        <w:t xml:space="preserve">once committed, changes survive crashes and power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A86F" w:sz="4"/>
              <w:left w:val="single" w:color="6FA86F" w:sz="24"/>
              <w:bottom w:val="single" w:color="6FA86F" w:sz="4"/>
              <w:right w:val="single" w:color="6FA86F" w:sz="4"/>
            </w:tcBorders>
            <w:shd w:fill="E8F3E8"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ACID in the bank example</w:t>
            </w:r>
          </w:p>
          <w:p>
            <w:pPr>
              <w:spacing w:after="40" w:line="264"/>
            </w:pPr>
            <w:r>
              <w:rPr>
                <w:rFonts w:ascii="Arial" w:cs="Arial" w:eastAsia="Arial" w:hAnsi="Arial"/>
              </w:rPr>
              <w:t xml:space="preserve">Atomicity — money isn't deducted unless it's also added. Consistency — total money in the system stays the same. Isolation — two simultaneous transfers don't read each other's half-done state. Durability — once you see "Transfer successful," it stays done even if the server crashes a second later.</w:t>
            </w:r>
          </w:p>
        </w:tc>
      </w:tr>
    </w:tbl>
    <w:p>
      <w:pPr>
        <w:pStyle w:val="Heading2"/>
      </w:pPr>
      <w:r>
        <w:t xml:space="preserve">7.3  Transaction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COMMITTED  │</w:t>
            </w:r>
          </w:p>
          <w:p>
            <w:pPr>
              <w:spacing w:after="0" w:before="0" w:line="240"/>
            </w:pPr>
            <w:r>
              <w:rPr>
                <w:rFonts w:ascii="Consolas" w:cs="Consolas" w:eastAsia="Consolas" w:hAnsi="Consolas"/>
                <w:sz w:val="18"/>
                <w:szCs w:val="18"/>
              </w:rPr>
              <w:t xml:space="preserve">          │ commit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ACTIVE │───►│ PARTIALLY COMMITTED│</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fail              │ fail</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FAILED │────────►│ ABORTED /  │      │ TERMINATED │</w:t>
            </w:r>
          </w:p>
          <w:p>
            <w:pPr>
              <w:spacing w:after="0" w:before="0" w:line="240"/>
            </w:pPr>
            <w:r>
              <w:rPr>
                <w:rFonts w:ascii="Consolas" w:cs="Consolas" w:eastAsia="Consolas" w:hAnsi="Consolas"/>
                <w:sz w:val="18"/>
                <w:szCs w:val="18"/>
              </w:rPr>
              <w:t xml:space="preserve">  └────────┘ rollback│ ROLLED BACK│─────►│            │</w:t>
            </w:r>
          </w:p>
          <w:p>
            <w:pPr>
              <w:spacing w:after="0" w:before="0" w:line="240"/>
            </w:pPr>
            <w:r>
              <w:rPr>
                <w:rFonts w:ascii="Consolas" w:cs="Consolas" w:eastAsia="Consolas" w:hAnsi="Consolas"/>
                <w:sz w:val="18"/>
                <w:szCs w:val="18"/>
              </w:rPr>
              <w:t xml:space="preserve">                     └────────────┘      └────────────┘</w:t>
            </w:r>
          </w:p>
        </w:tc>
      </w:tr>
    </w:tbl>
    <w:p>
      <w:pPr>
        <w:spacing w:after="160" w:before="60"/>
        <w:jc w:val="center"/>
      </w:pPr>
      <w:r>
        <w:rPr>
          <w:rFonts w:ascii="Arial" w:cs="Arial" w:eastAsia="Arial" w:hAnsi="Arial"/>
          <w:i/>
          <w:iCs/>
          <w:color w:val="595959"/>
          <w:sz w:val="18"/>
          <w:szCs w:val="18"/>
        </w:rPr>
        <w:t xml:space="preserve">Fig 7.1 — Transaction state diagram</w:t>
      </w:r>
    </w:p>
    <w:p>
      <w:pPr>
        <w:spacing w:after="120" w:line="276"/>
        <w:jc w:val="both"/>
      </w:pPr>
      <w:r>
        <w:rPr>
          <w:rFonts w:ascii="Arial" w:cs="Arial" w:eastAsia="Arial" w:hAnsi="Arial"/>
          <w:b/>
          <w:bCs/>
        </w:rPr>
        <w:t xml:space="preserve">Active </w:t>
      </w:r>
      <w:r>
        <w:rPr>
          <w:rFonts w:ascii="Arial" w:cs="Arial" w:eastAsia="Arial" w:hAnsi="Arial"/>
        </w:rPr>
        <w:t xml:space="preserve">→ executing. </w:t>
      </w:r>
      <w:r>
        <w:rPr>
          <w:rFonts w:ascii="Arial" w:cs="Arial" w:eastAsia="Arial" w:hAnsi="Arial"/>
          <w:b/>
          <w:bCs/>
        </w:rPr>
        <w:t xml:space="preserve">Partially committed </w:t>
      </w:r>
      <w:r>
        <w:rPr>
          <w:rFonts w:ascii="Arial" w:cs="Arial" w:eastAsia="Arial" w:hAnsi="Arial"/>
        </w:rPr>
        <w:t xml:space="preserve">→ final statement done, changes still in memory. </w:t>
      </w:r>
      <w:r>
        <w:rPr>
          <w:rFonts w:ascii="Arial" w:cs="Arial" w:eastAsia="Arial" w:hAnsi="Arial"/>
          <w:b/>
          <w:bCs/>
        </w:rPr>
        <w:t xml:space="preserve">Committed </w:t>
      </w:r>
      <w:r>
        <w:rPr>
          <w:rFonts w:ascii="Arial" w:cs="Arial" w:eastAsia="Arial" w:hAnsi="Arial"/>
        </w:rPr>
        <w:t xml:space="preserve">→ changes saved permanently. </w:t>
      </w:r>
      <w:r>
        <w:rPr>
          <w:rFonts w:ascii="Arial" w:cs="Arial" w:eastAsia="Arial" w:hAnsi="Arial"/>
          <w:b/>
          <w:bCs/>
        </w:rPr>
        <w:t xml:space="preserve">Failed </w:t>
      </w:r>
      <w:r>
        <w:rPr>
          <w:rFonts w:ascii="Arial" w:cs="Arial" w:eastAsia="Arial" w:hAnsi="Arial"/>
        </w:rPr>
        <w:t xml:space="preserve">→ cannot proceed. </w:t>
      </w:r>
      <w:r>
        <w:rPr>
          <w:rFonts w:ascii="Arial" w:cs="Arial" w:eastAsia="Arial" w:hAnsi="Arial"/>
          <w:b/>
          <w:bCs/>
        </w:rPr>
        <w:t xml:space="preserve">Aborted </w:t>
      </w:r>
      <w:r>
        <w:rPr>
          <w:rFonts w:ascii="Arial" w:cs="Arial" w:eastAsia="Arial" w:hAnsi="Arial"/>
        </w:rPr>
        <w:t xml:space="preserve">→ rolled back to the state before it started.</w:t>
      </w:r>
    </w:p>
    <w:p>
      <w:pPr>
        <w:pStyle w:val="Heading2"/>
      </w:pPr>
      <w:r>
        <w:t xml:space="preserve">7.4  Serializability</w:t>
      </w:r>
    </w:p>
    <w:p>
      <w:pPr>
        <w:spacing w:after="120" w:line="276"/>
        <w:jc w:val="both"/>
      </w:pPr>
      <w:r>
        <w:rPr>
          <w:rFonts w:ascii="Arial" w:cs="Arial" w:eastAsia="Arial" w:hAnsi="Arial"/>
        </w:rPr>
        <w:t xml:space="preserve">When transactions run concurrently, their operations interleave. A schedule is serializable if it produces the same result as some serial (one-after-another) execution — the gold standard for correctness.</w:t>
      </w:r>
    </w:p>
    <w:p>
      <w:pPr>
        <w:pStyle w:val="Heading3"/>
      </w:pPr>
      <w:r>
        <w:t xml:space="preserve">Conflict Serializability</w:t>
      </w:r>
    </w:p>
    <w:p>
      <w:pPr>
        <w:spacing w:after="120" w:line="276"/>
        <w:jc w:val="both"/>
      </w:pPr>
      <w:r>
        <w:rPr>
          <w:rFonts w:ascii="Arial" w:cs="Arial" w:eastAsia="Arial" w:hAnsi="Arial"/>
        </w:rPr>
        <w:t xml:space="preserve">Two operations conflict if they belong to different transactions, access the same data item, and at least one is a write. A schedule is conflict-serializable if it can be turned into a serial schedule by swapping only non-conflicting adjacent operations. Tested with a precedence (serialization) graph — if the graph has no cycle, the schedule is conflict-serializable.</w:t>
      </w:r>
    </w:p>
    <w:p>
      <w:pPr>
        <w:pStyle w:val="Heading3"/>
      </w:pPr>
      <w:r>
        <w:t xml:space="preserve">View Serializability</w:t>
      </w:r>
    </w:p>
    <w:p>
      <w:pPr>
        <w:spacing w:after="120" w:line="276"/>
        <w:jc w:val="both"/>
      </w:pPr>
      <w:r>
        <w:rPr>
          <w:rFonts w:ascii="Arial" w:cs="Arial" w:eastAsia="Arial" w:hAnsi="Arial"/>
        </w:rPr>
        <w:t xml:space="preserve">A weaker, more general notion: a schedule is view-serializable if it is view-equivalent to a serial schedule (same initial reads, same read-from relationships, same final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Conflict Serializability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View Serializability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Based on conflicting read/write operations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Based on read-from and final-write equivalence</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Stricter — a subset of view-serializable</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More general — superset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Easy to test (precedence graph)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line="252"/>
            </w:pPr>
            <w:r>
              <w:rPr>
                <w:rFonts w:ascii="Arial" w:cs="Arial" w:eastAsia="Arial" w:hAnsi="Arial"/>
                <w:sz w:val="20"/>
                <w:szCs w:val="20"/>
              </w:rPr>
              <w:t xml:space="preserve">Testing is NP-complete (hard)</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Every conflict-serializable schedule is view-serializable</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20" w:line="252"/>
            </w:pPr>
            <w:r>
              <w:rPr>
                <w:rFonts w:ascii="Arial" w:cs="Arial" w:eastAsia="Arial" w:hAnsi="Arial"/>
                <w:sz w:val="20"/>
                <w:szCs w:val="20"/>
              </w:rPr>
              <w:t xml:space="preserve">Not every view-serializable one is conflict-serializable</w:t>
            </w:r>
          </w:p>
        </w:tc>
      </w:tr>
    </w:tbl>
    <w:p>
      <w:pPr>
        <w:spacing w:after="120"/>
      </w:pPr>
      <w:r>
        <w:rPr>
          <w:rFonts w:ascii="Arial" w:cs="Arial" w:eastAsia="Arial" w:hAnsi="Arial"/>
        </w:rPr>
        <w:t xml:space="preserve"/>
      </w:r>
    </w:p>
    <w:p>
      <w:pPr>
        <w:pStyle w:val="Heading2"/>
      </w:pPr>
      <w:r>
        <w:t xml:space="preserve">7.5  Concurrency Control: Locking</w:t>
      </w:r>
    </w:p>
    <w:p>
      <w:pPr>
        <w:spacing w:after="120" w:line="276"/>
        <w:jc w:val="both"/>
      </w:pPr>
      <w:r>
        <w:rPr>
          <w:rFonts w:ascii="Arial" w:cs="Arial" w:eastAsia="Arial" w:hAnsi="Arial"/>
        </w:rPr>
        <w:t xml:space="preserve">Locks prevent conflicting concurrent access. The two basic lock modes are:</w:t>
      </w:r>
    </w:p>
    <w:p>
      <w:pPr>
        <w:pStyle w:val="ListParagraph"/>
        <w:numPr>
          <w:ilvl w:val="0"/>
          <w:numId w:val="2"/>
        </w:numPr>
        <w:spacing w:after="60" w:line="276"/>
      </w:pPr>
      <w:r>
        <w:rPr>
          <w:rFonts w:ascii="Arial" w:cs="Arial" w:eastAsia="Arial" w:hAnsi="Arial"/>
          <w:b/>
          <w:bCs/>
        </w:rPr>
        <w:t xml:space="preserve">Shared lock (S): </w:t>
      </w:r>
      <w:r>
        <w:rPr>
          <w:rFonts w:ascii="Arial" w:cs="Arial" w:eastAsia="Arial" w:hAnsi="Arial"/>
        </w:rPr>
        <w:t xml:space="preserve">for reading; multiple transactions may hold it simultaneously.</w:t>
      </w:r>
    </w:p>
    <w:p>
      <w:pPr>
        <w:pStyle w:val="ListParagraph"/>
        <w:numPr>
          <w:ilvl w:val="0"/>
          <w:numId w:val="2"/>
        </w:numPr>
        <w:spacing w:after="60" w:line="276"/>
      </w:pPr>
      <w:r>
        <w:rPr>
          <w:rFonts w:ascii="Arial" w:cs="Arial" w:eastAsia="Arial" w:hAnsi="Arial"/>
          <w:b/>
          <w:bCs/>
        </w:rPr>
        <w:t xml:space="preserve">Exclusive lock (X): </w:t>
      </w:r>
      <w:r>
        <w:rPr>
          <w:rFonts w:ascii="Arial" w:cs="Arial" w:eastAsia="Arial" w:hAnsi="Arial"/>
        </w:rPr>
        <w:t xml:space="preserve">for writing; only one transaction may hold it, and no shared locks may coexist.</w:t>
      </w:r>
    </w:p>
    <w:p>
      <w:pPr>
        <w:pStyle w:val="Heading3"/>
      </w:pPr>
      <w:r>
        <w:t xml:space="preserve">Two-Phase Locking (2PL)</w:t>
      </w:r>
    </w:p>
    <w:p>
      <w:pPr>
        <w:spacing w:after="120" w:line="276"/>
        <w:jc w:val="both"/>
      </w:pPr>
      <w:r>
        <w:rPr>
          <w:rFonts w:ascii="Arial" w:cs="Arial" w:eastAsia="Arial" w:hAnsi="Arial"/>
        </w:rPr>
        <w:t xml:space="preserve">2PL guarantees conflict-serializability. Each transaction acquires and releases locks in two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locks</w:t>
            </w:r>
          </w:p>
          <w:p>
            <w:pPr>
              <w:spacing w:after="0" w:before="0" w:line="240"/>
            </w:pPr>
            <w:r>
              <w:rPr>
                <w:rFonts w:ascii="Consolas" w:cs="Consolas" w:eastAsia="Consolas" w:hAnsi="Consolas"/>
                <w:sz w:val="18"/>
                <w:szCs w:val="18"/>
              </w:rPr>
              <w:t xml:space="preserve">   held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GROWING     ╲  SHRINKING</w:t>
            </w:r>
          </w:p>
          <w:p>
            <w:pPr>
              <w:spacing w:after="0" w:before="0" w:line="240"/>
            </w:pPr>
            <w:r>
              <w:rPr>
                <w:rFonts w:ascii="Consolas" w:cs="Consolas" w:eastAsia="Consolas" w:hAnsi="Consolas"/>
                <w:sz w:val="18"/>
                <w:szCs w:val="18"/>
              </w:rPr>
              <w:t xml:space="preserve">         │     ╱  (only        ╲ (only</w:t>
            </w:r>
          </w:p>
          <w:p>
            <w:pPr>
              <w:spacing w:after="0" w:before="0" w:line="240"/>
            </w:pPr>
            <w:r>
              <w:rPr>
                <w:rFonts w:ascii="Consolas" w:cs="Consolas" w:eastAsia="Consolas" w:hAnsi="Consolas"/>
                <w:sz w:val="18"/>
                <w:szCs w:val="18"/>
              </w:rPr>
              <w:t xml:space="preserve">         │    ╱    acquire)     ╲ release)</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time</w:t>
            </w:r>
          </w:p>
          <w:p>
            <w:pPr>
              <w:spacing w:after="0" w:before="0" w:line="240"/>
            </w:pPr>
            <w:r>
              <w:rPr>
                <w:rFonts w:ascii="Consolas" w:cs="Consolas" w:eastAsia="Consolas" w:hAnsi="Consolas"/>
                <w:sz w:val="18"/>
                <w:szCs w:val="18"/>
              </w:rPr>
              <w:t xml:space="preserve">              ▲ lock point (peak)</w:t>
            </w:r>
          </w:p>
        </w:tc>
      </w:tr>
    </w:tbl>
    <w:p>
      <w:pPr>
        <w:spacing w:after="160" w:before="60"/>
        <w:jc w:val="center"/>
      </w:pPr>
      <w:r>
        <w:rPr>
          <w:rFonts w:ascii="Arial" w:cs="Arial" w:eastAsia="Arial" w:hAnsi="Arial"/>
          <w:i/>
          <w:iCs/>
          <w:color w:val="595959"/>
          <w:sz w:val="18"/>
          <w:szCs w:val="18"/>
        </w:rPr>
        <w:t xml:space="preserve">Fig 7.2 — Two-phase locking: grow then shrink</w:t>
      </w:r>
    </w:p>
    <w:p>
      <w:pPr>
        <w:pStyle w:val="ListParagraph"/>
        <w:numPr>
          <w:ilvl w:val="0"/>
          <w:numId w:val="2"/>
        </w:numPr>
        <w:spacing w:after="60" w:line="276"/>
      </w:pPr>
      <w:r>
        <w:rPr>
          <w:rFonts w:ascii="Arial" w:cs="Arial" w:eastAsia="Arial" w:hAnsi="Arial"/>
          <w:b/>
          <w:bCs/>
        </w:rPr>
        <w:t xml:space="preserve">Growing phase: </w:t>
      </w:r>
      <w:r>
        <w:rPr>
          <w:rFonts w:ascii="Arial" w:cs="Arial" w:eastAsia="Arial" w:hAnsi="Arial"/>
        </w:rPr>
        <w:t xml:space="preserve">the transaction may acquire locks but cannot release any.</w:t>
      </w:r>
    </w:p>
    <w:p>
      <w:pPr>
        <w:pStyle w:val="ListParagraph"/>
        <w:numPr>
          <w:ilvl w:val="0"/>
          <w:numId w:val="2"/>
        </w:numPr>
        <w:spacing w:after="60" w:line="276"/>
      </w:pPr>
      <w:r>
        <w:rPr>
          <w:rFonts w:ascii="Arial" w:cs="Arial" w:eastAsia="Arial" w:hAnsi="Arial"/>
          <w:b/>
          <w:bCs/>
        </w:rPr>
        <w:t xml:space="preserve">Shrinking phase: </w:t>
      </w:r>
      <w:r>
        <w:rPr>
          <w:rFonts w:ascii="Arial" w:cs="Arial" w:eastAsia="Arial" w:hAnsi="Arial"/>
        </w:rPr>
        <w:t xml:space="preserve">once it releases its first lock, it may release more but cannot acquire any new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DC9" w:sz="4"/>
              <w:left w:val="single" w:color="5B8DC9" w:sz="24"/>
              <w:bottom w:val="single" w:color="5B8DC9" w:sz="4"/>
              <w:right w:val="single" w:color="5B8DC9" w:sz="4"/>
            </w:tcBorders>
            <w:shd w:fill="E4EDF7" w:val="clear"/>
            <w:tcMar>
              <w:top w:type="dxa" w:w="120"/>
              <w:left w:type="dxa" w:w="200"/>
              <w:bottom w:type="dxa" w:w="120"/>
              <w:right w:type="dxa" w:w="160"/>
            </w:tcMar>
          </w:tcPr>
          <w:p>
            <w:pPr>
              <w:spacing w:after="60"/>
            </w:pPr>
            <w:r>
              <w:rPr>
                <w:rFonts w:ascii="Arial" w:cs="Arial" w:eastAsia="Arial" w:hAnsi="Arial"/>
                <w:b/>
                <w:bCs/>
                <w:color w:val="1F3864"/>
                <w:sz w:val="21"/>
                <w:szCs w:val="21"/>
              </w:rPr>
              <w:t xml:space="preserve">⚙  Variants of 2PL</w:t>
            </w:r>
          </w:p>
          <w:p>
            <w:pPr>
              <w:spacing w:after="40" w:line="264"/>
            </w:pPr>
            <w:r>
              <w:rPr>
                <w:rFonts w:ascii="Arial" w:cs="Arial" w:eastAsia="Arial" w:hAnsi="Arial"/>
              </w:rPr>
              <w:t xml:space="preserve">Strict 2PL holds all exclusive locks until commit (prevents cascading rollback). Rigorous 2PL holds all locks until commit. Basic 2PL guarantees serializability but can still deadlock.</w:t>
            </w:r>
          </w:p>
        </w:tc>
      </w:tr>
    </w:tbl>
    <w:p>
      <w:pPr>
        <w:pStyle w:val="Heading2"/>
      </w:pPr>
      <w:r>
        <w:t xml:space="preserve">7.6  Timestamp Ordering Protocol</w:t>
      </w:r>
    </w:p>
    <w:p>
      <w:pPr>
        <w:spacing w:after="120" w:line="276"/>
        <w:jc w:val="both"/>
      </w:pPr>
      <w:r>
        <w:rPr>
          <w:rFonts w:ascii="Arial" w:cs="Arial" w:eastAsia="Arial" w:hAnsi="Arial"/>
        </w:rPr>
        <w:t xml:space="preserve">Instead of locks, each transaction gets a unique timestamp at start. The protocol orders transactions by timestamp and allows an operation only if it does not violate that order; otherwise the offending transaction is aborted and restarted. This avoids deadlocks but can cause more restarts.</w:t>
      </w:r>
    </w:p>
    <w:p>
      <w:pPr>
        <w:pStyle w:val="Heading2"/>
      </w:pPr>
      <w:r>
        <w:t xml:space="preserve">7.7  Deadlock</w:t>
      </w:r>
    </w:p>
    <w:p>
      <w:pPr>
        <w:spacing w:after="120" w:line="276"/>
        <w:jc w:val="both"/>
      </w:pPr>
      <w:r>
        <w:rPr>
          <w:rFonts w:ascii="Arial" w:cs="Arial" w:eastAsia="Arial" w:hAnsi="Arial"/>
        </w:rPr>
        <w:t xml:space="preserve">A deadlock occurs when two or more transactions each hold a lock the other needs, so all wait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2E0" w:sz="2"/>
              <w:left w:val="single" w:color="A9C2E0" w:sz="2"/>
              <w:bottom w:val="single" w:color="A9C2E0" w:sz="2"/>
              <w:right w:val="single" w:color="A9C2E0" w:sz="2"/>
            </w:tcBorders>
            <w:shd w:fill="F0F4FA" w:val="clear"/>
            <w:tcMar>
              <w:top w:type="dxa" w:w="120"/>
              <w:left w:type="dxa" w:w="160"/>
              <w:bottom w:type="dxa" w:w="120"/>
              <w:right w:type="dxa" w:w="140"/>
            </w:tcMar>
          </w:tcPr>
          <w:p>
            <w:pPr>
              <w:spacing w:after="0" w:before="0" w:line="240"/>
            </w:pPr>
            <w:r>
              <w:rPr>
                <w:rFonts w:ascii="Consolas" w:cs="Consolas" w:eastAsia="Consolas" w:hAnsi="Consolas"/>
                <w:sz w:val="18"/>
                <w:szCs w:val="18"/>
              </w:rPr>
              <w:t xml:space="preserve">   T1 holds X(A) ──── wants ───► X(B) held by T2</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wants X(A) ◄─────────┘</w:t>
            </w:r>
          </w:p>
          <w:p>
            <w:pPr>
              <w:spacing w:after="0" w:before="0" w:line="240"/>
            </w:pPr>
            <w:r>
              <w:rPr>
                <w:rFonts w:ascii="Consolas" w:cs="Consolas" w:eastAsia="Consolas" w:hAnsi="Consolas"/>
                <w:sz w:val="18"/>
                <w:szCs w:val="18"/>
              </w:rPr>
              <w:t xml:space="preserve">        (T1 waits for T2, T2 waits for T1 → DEADLOCK)</w:t>
            </w:r>
          </w:p>
        </w:tc>
      </w:tr>
    </w:tbl>
    <w:p>
      <w:pPr>
        <w:spacing w:after="160" w:before="60"/>
        <w:jc w:val="center"/>
      </w:pPr>
      <w:r>
        <w:rPr>
          <w:rFonts w:ascii="Arial" w:cs="Arial" w:eastAsia="Arial" w:hAnsi="Arial"/>
          <w:i/>
          <w:iCs/>
          <w:color w:val="595959"/>
          <w:sz w:val="18"/>
          <w:szCs w:val="18"/>
        </w:rPr>
        <w:t xml:space="preserve">Fig 7.3 — A circular wait between T1 and T2</w:t>
      </w:r>
    </w:p>
    <w:p>
      <w:pPr>
        <w:pStyle w:val="Heading3"/>
      </w:pPr>
      <w:r>
        <w:t xml:space="preserve">Deadlock handling techniques</w:t>
      </w:r>
    </w:p>
    <w:p>
      <w:pPr>
        <w:pStyle w:val="ListParagraph"/>
        <w:numPr>
          <w:ilvl w:val="0"/>
          <w:numId w:val="2"/>
        </w:numPr>
        <w:spacing w:after="60" w:line="276"/>
      </w:pPr>
      <w:r>
        <w:rPr>
          <w:rFonts w:ascii="Arial" w:cs="Arial" w:eastAsia="Arial" w:hAnsi="Arial"/>
          <w:b/>
          <w:bCs/>
        </w:rPr>
        <w:t xml:space="preserve">Prevention: </w:t>
      </w:r>
      <w:r>
        <w:rPr>
          <w:rFonts w:ascii="Arial" w:cs="Arial" w:eastAsia="Arial" w:hAnsi="Arial"/>
        </w:rPr>
        <w:t xml:space="preserve">design so deadlock can never occur — e.g. acquire all locks at once, or order resources.</w:t>
      </w:r>
    </w:p>
    <w:p>
      <w:pPr>
        <w:pStyle w:val="ListParagraph"/>
        <w:numPr>
          <w:ilvl w:val="0"/>
          <w:numId w:val="2"/>
        </w:numPr>
        <w:spacing w:after="60" w:line="276"/>
      </w:pPr>
      <w:r>
        <w:rPr>
          <w:rFonts w:ascii="Arial" w:cs="Arial" w:eastAsia="Arial" w:hAnsi="Arial"/>
          <w:b/>
          <w:bCs/>
        </w:rPr>
        <w:t xml:space="preserve">Avoidance (wait-die / wound-wait): </w:t>
      </w:r>
      <w:r>
        <w:rPr>
          <w:rFonts w:ascii="Arial" w:cs="Arial" w:eastAsia="Arial" w:hAnsi="Arial"/>
        </w:rPr>
        <w:t xml:space="preserve">use timestamps to decide whether a transaction waits or aborts.</w:t>
      </w:r>
    </w:p>
    <w:p>
      <w:pPr>
        <w:pStyle w:val="ListParagraph"/>
        <w:numPr>
          <w:ilvl w:val="0"/>
          <w:numId w:val="2"/>
        </w:numPr>
        <w:spacing w:after="60" w:line="276"/>
      </w:pPr>
      <w:r>
        <w:rPr>
          <w:rFonts w:ascii="Arial" w:cs="Arial" w:eastAsia="Arial" w:hAnsi="Arial"/>
          <w:b/>
          <w:bCs/>
        </w:rPr>
        <w:t xml:space="preserve">Detection &amp; recovery: </w:t>
      </w:r>
      <w:r>
        <w:rPr>
          <w:rFonts w:ascii="Arial" w:cs="Arial" w:eastAsia="Arial" w:hAnsi="Arial"/>
        </w:rPr>
        <w:t xml:space="preserve">build a wait-for graph; if it has a cycle, abort a victim transaction to break it.</w:t>
      </w:r>
    </w:p>
    <w:p>
      <w:pPr>
        <w:pStyle w:val="Heading2"/>
      </w:pPr>
      <w:r>
        <w:t xml:space="preserve">7.8  Recovery, Commit &amp; Rollback</w:t>
      </w:r>
    </w:p>
    <w:p>
      <w:pPr>
        <w:pStyle w:val="ListParagraph"/>
        <w:numPr>
          <w:ilvl w:val="0"/>
          <w:numId w:val="2"/>
        </w:numPr>
        <w:spacing w:after="60" w:line="276"/>
      </w:pPr>
      <w:r>
        <w:rPr>
          <w:rFonts w:ascii="Arial" w:cs="Arial" w:eastAsia="Arial" w:hAnsi="Arial"/>
          <w:b/>
          <w:bCs/>
        </w:rPr>
        <w:t xml:space="preserve">COMMIT: </w:t>
      </w:r>
      <w:r>
        <w:rPr>
          <w:rFonts w:ascii="Arial" w:cs="Arial" w:eastAsia="Arial" w:hAnsi="Arial"/>
        </w:rPr>
        <w:t xml:space="preserve">makes all changes of a transaction permanent and visible to others.</w:t>
      </w:r>
    </w:p>
    <w:p>
      <w:pPr>
        <w:pStyle w:val="ListParagraph"/>
        <w:numPr>
          <w:ilvl w:val="0"/>
          <w:numId w:val="2"/>
        </w:numPr>
        <w:spacing w:after="60" w:line="276"/>
      </w:pPr>
      <w:r>
        <w:rPr>
          <w:rFonts w:ascii="Arial" w:cs="Arial" w:eastAsia="Arial" w:hAnsi="Arial"/>
          <w:b/>
          <w:bCs/>
        </w:rPr>
        <w:t xml:space="preserve">ROLLBACK: </w:t>
      </w:r>
      <w:r>
        <w:rPr>
          <w:rFonts w:ascii="Arial" w:cs="Arial" w:eastAsia="Arial" w:hAnsi="Arial"/>
        </w:rPr>
        <w:t xml:space="preserve">undoes all changes since the transaction began, restoring the prior state.</w:t>
      </w:r>
    </w:p>
    <w:p>
      <w:pPr>
        <w:spacing w:after="120" w:line="276"/>
        <w:jc w:val="both"/>
      </w:pPr>
      <w:r>
        <w:rPr>
          <w:rFonts w:ascii="Arial" w:cs="Arial" w:eastAsia="Arial" w:hAnsi="Arial"/>
        </w:rPr>
        <w:t xml:space="preserve">Recovery uses a log (write-ahead logging). After a crash, committed transactions are redone and uncommitted ones are undone, restoring a consistent state.</w:t>
      </w:r>
    </w:p>
    <w:p>
      <w:r>
        <w:br w:type="page"/>
      </w:r>
    </w:p>
    <w:p>
      <w:pPr>
        <w:pBdr>
          <w:left w:val="single" w:color="1F3864" w:sz="18" w:space="4"/>
        </w:pBdr>
        <w:shd w:fill="2E75B6" w:val="clear"/>
        <w:spacing w:after="0" w:before="0"/>
      </w:pPr>
      <w:r>
        <w:rPr>
          <w:rFonts w:ascii="Arial" w:cs="Arial" w:eastAsia="Arial" w:hAnsi="Arial"/>
          <w:b/>
          <w:bCs/>
          <w:color w:val="FFFFFF"/>
          <w:sz w:val="20"/>
          <w:szCs w:val="20"/>
        </w:rPr>
        <w:t xml:space="preserve">MODULE ✦</w:t>
      </w:r>
    </w:p>
    <w:p>
      <w:pPr>
        <w:pBdr>
          <w:left w:val="single" w:color="1F3864" w:sz="18" w:space="4"/>
        </w:pBdr>
        <w:shd w:fill="1F3864" w:val="clear"/>
        <w:spacing w:after="200" w:before="0"/>
      </w:pPr>
      <w:r>
        <w:rPr>
          <w:rFonts w:ascii="Arial" w:cs="Arial" w:eastAsia="Arial" w:hAnsi="Arial"/>
          <w:b/>
          <w:bCs/>
          <w:color w:val="FFFFFF"/>
          <w:sz w:val="30"/>
          <w:szCs w:val="30"/>
        </w:rPr>
        <w:t xml:space="preserve">Most Important Short Notes</w:t>
      </w:r>
    </w:p>
    <w:p>
      <w:pPr>
        <w:spacing w:after="120" w:line="276"/>
        <w:jc w:val="both"/>
      </w:pPr>
      <w:r>
        <w:rPr>
          <w:rFonts w:ascii="Arial" w:cs="Arial" w:eastAsia="Arial" w:hAnsi="Arial"/>
        </w:rPr>
        <w:t xml:space="preserve">Crisp, exam-ready notes on the high-frequency topics listed in the suggestion. Each is written to fit a 3–5 mark answer.</w:t>
      </w:r>
    </w:p>
    <w:p>
      <w:pPr>
        <w:pStyle w:val="Heading3"/>
      </w:pPr>
      <w:r>
        <w:t xml:space="preserve">1. DBA (Database Administrator)</w:t>
      </w:r>
    </w:p>
    <w:p>
      <w:pPr>
        <w:spacing w:after="120" w:line="276"/>
        <w:jc w:val="both"/>
      </w:pPr>
      <w:r>
        <w:rPr>
          <w:rFonts w:ascii="Arial" w:cs="Arial" w:eastAsia="Arial" w:hAnsi="Arial"/>
        </w:rPr>
        <w:t xml:space="preserve">The person/team responsible for the database: defining the schema and storage, granting and revoking user access, performing backups and recovery, tuning performance (indexes, queries) and ensuring availability. The DBA controls </w:t>
      </w:r>
      <w:r>
        <w:rPr>
          <w:rFonts w:ascii="Arial" w:cs="Arial" w:eastAsia="Arial" w:hAnsi="Arial"/>
          <w:b/>
          <w:bCs/>
        </w:rPr>
        <w:t xml:space="preserve">who can do what</w:t>
      </w:r>
      <w:r>
        <w:rPr>
          <w:rFonts w:ascii="Arial" w:cs="Arial" w:eastAsia="Arial" w:hAnsi="Arial"/>
        </w:rPr>
        <w:t xml:space="preserve"> and keeps the database healthy.</w:t>
      </w:r>
    </w:p>
    <w:p>
      <w:pPr>
        <w:pStyle w:val="Heading3"/>
      </w:pPr>
      <w:r>
        <w:t xml:space="preserve">2. Data Abstraction</w:t>
      </w:r>
    </w:p>
    <w:p>
      <w:pPr>
        <w:spacing w:after="120" w:line="276"/>
        <w:jc w:val="both"/>
      </w:pPr>
      <w:r>
        <w:rPr>
          <w:rFonts w:ascii="Arial" w:cs="Arial" w:eastAsia="Arial" w:hAnsi="Arial"/>
        </w:rPr>
        <w:t xml:space="preserve">Hiding low-level storage details from users through three levels — </w:t>
      </w:r>
      <w:r>
        <w:rPr>
          <w:rFonts w:ascii="Arial" w:cs="Arial" w:eastAsia="Arial" w:hAnsi="Arial"/>
          <w:b/>
          <w:bCs/>
        </w:rPr>
        <w:t xml:space="preserve">physical (internal)</w:t>
      </w:r>
      <w:r>
        <w:rPr>
          <w:rFonts w:ascii="Arial" w:cs="Arial" w:eastAsia="Arial" w:hAnsi="Arial"/>
        </w:rPr>
        <w:t xml:space="preserve">, </w:t>
      </w:r>
      <w:r>
        <w:rPr>
          <w:rFonts w:ascii="Arial" w:cs="Arial" w:eastAsia="Arial" w:hAnsi="Arial"/>
          <w:b/>
          <w:bCs/>
        </w:rPr>
        <w:t xml:space="preserve">logical (conceptual)</w:t>
      </w:r>
      <w:r>
        <w:rPr>
          <w:rFonts w:ascii="Arial" w:cs="Arial" w:eastAsia="Arial" w:hAnsi="Arial"/>
        </w:rPr>
        <w:t xml:space="preserve"> and </w:t>
      </w:r>
      <w:r>
        <w:rPr>
          <w:rFonts w:ascii="Arial" w:cs="Arial" w:eastAsia="Arial" w:hAnsi="Arial"/>
          <w:b/>
          <w:bCs/>
        </w:rPr>
        <w:t xml:space="preserve">view (external)</w:t>
      </w:r>
      <w:r>
        <w:rPr>
          <w:rFonts w:ascii="Arial" w:cs="Arial" w:eastAsia="Arial" w:hAnsi="Arial"/>
        </w:rPr>
        <w:t xml:space="preserve">. It lets users work with data without knowing how it is physically stored, enabling data independence.</w:t>
      </w:r>
    </w:p>
    <w:p>
      <w:pPr>
        <w:pStyle w:val="Heading3"/>
      </w:pPr>
      <w:r>
        <w:t xml:space="preserve">3. Weak Entity</w:t>
      </w:r>
    </w:p>
    <w:p>
      <w:pPr>
        <w:spacing w:after="120" w:line="276"/>
        <w:jc w:val="both"/>
      </w:pPr>
      <w:r>
        <w:rPr>
          <w:rFonts w:ascii="Arial" w:cs="Arial" w:eastAsia="Arial" w:hAnsi="Arial"/>
        </w:rPr>
        <w:t xml:space="preserve">An entity that has no key of its own and depends on a strong (owner) entity for identification. It is shown with a double rectangle and connected by a double-diamond identifying relationship; identified by its </w:t>
      </w:r>
      <w:r>
        <w:rPr>
          <w:rFonts w:ascii="Arial" w:cs="Arial" w:eastAsia="Arial" w:hAnsi="Arial"/>
          <w:b/>
          <w:bCs/>
        </w:rPr>
        <w:t xml:space="preserve">partial key + the owner's primary key</w:t>
      </w:r>
      <w:r>
        <w:rPr>
          <w:rFonts w:ascii="Arial" w:cs="Arial" w:eastAsia="Arial" w:hAnsi="Arial"/>
        </w:rPr>
        <w:t xml:space="preserve"> (e.g. DEPENDENT depends on EMPLOYEE).</w:t>
      </w:r>
    </w:p>
    <w:p>
      <w:pPr>
        <w:pStyle w:val="Heading3"/>
      </w:pPr>
      <w:r>
        <w:t xml:space="preserve">4. Join Operation</w:t>
      </w:r>
    </w:p>
    <w:p>
      <w:pPr>
        <w:spacing w:after="120" w:line="276"/>
        <w:jc w:val="both"/>
      </w:pPr>
      <w:r>
        <w:rPr>
          <w:rFonts w:ascii="Arial" w:cs="Arial" w:eastAsia="Arial" w:hAnsi="Arial"/>
        </w:rPr>
        <w:t xml:space="preserve">Combines related rows from two relations based on a matching condition (= a Cartesian product followed by a selection). Common types: </w:t>
      </w:r>
      <w:r>
        <w:rPr>
          <w:rFonts w:ascii="Arial" w:cs="Arial" w:eastAsia="Arial" w:hAnsi="Arial"/>
          <w:b/>
          <w:bCs/>
        </w:rPr>
        <w:t xml:space="preserve">natural join</w:t>
      </w:r>
      <w:r>
        <w:rPr>
          <w:rFonts w:ascii="Arial" w:cs="Arial" w:eastAsia="Arial" w:hAnsi="Arial"/>
        </w:rPr>
        <w:t xml:space="preserve"> (auto-match common columns), </w:t>
      </w:r>
      <w:r>
        <w:rPr>
          <w:rFonts w:ascii="Arial" w:cs="Arial" w:eastAsia="Arial" w:hAnsi="Arial"/>
          <w:b/>
          <w:bCs/>
        </w:rPr>
        <w:t xml:space="preserve">theta join</w:t>
      </w:r>
      <w:r>
        <w:rPr>
          <w:rFonts w:ascii="Arial" w:cs="Arial" w:eastAsia="Arial" w:hAnsi="Arial"/>
        </w:rPr>
        <w:t xml:space="preserve"> (any condition), and </w:t>
      </w:r>
      <w:r>
        <w:rPr>
          <w:rFonts w:ascii="Arial" w:cs="Arial" w:eastAsia="Arial" w:hAnsi="Arial"/>
          <w:b/>
          <w:bCs/>
        </w:rPr>
        <w:t xml:space="preserve">outer joins</w:t>
      </w:r>
      <w:r>
        <w:rPr>
          <w:rFonts w:ascii="Arial" w:cs="Arial" w:eastAsia="Arial" w:hAnsi="Arial"/>
        </w:rPr>
        <w:t xml:space="preserve"> (keep unmatched rows with NULLs).</w:t>
      </w:r>
    </w:p>
    <w:p>
      <w:pPr>
        <w:pStyle w:val="Heading3"/>
      </w:pPr>
      <w:r>
        <w:t xml:space="preserve">5. Views</w:t>
      </w:r>
    </w:p>
    <w:p>
      <w:pPr>
        <w:spacing w:after="120" w:line="276"/>
        <w:jc w:val="both"/>
      </w:pPr>
      <w:r>
        <w:rPr>
          <w:rFonts w:ascii="Arial" w:cs="Arial" w:eastAsia="Arial" w:hAnsi="Arial"/>
        </w:rPr>
        <w:t xml:space="preserve">A virtual table defined by a stored SELECT query; it holds no data of its own. Views provide </w:t>
      </w:r>
      <w:r>
        <w:rPr>
          <w:rFonts w:ascii="Arial" w:cs="Arial" w:eastAsia="Arial" w:hAnsi="Arial"/>
          <w:b/>
          <w:bCs/>
        </w:rPr>
        <w:t xml:space="preserve">security</w:t>
      </w:r>
      <w:r>
        <w:rPr>
          <w:rFonts w:ascii="Arial" w:cs="Arial" w:eastAsia="Arial" w:hAnsi="Arial"/>
        </w:rPr>
        <w:t xml:space="preserve"> (expose only chosen columns/rows), </w:t>
      </w:r>
      <w:r>
        <w:rPr>
          <w:rFonts w:ascii="Arial" w:cs="Arial" w:eastAsia="Arial" w:hAnsi="Arial"/>
          <w:b/>
          <w:bCs/>
        </w:rPr>
        <w:t xml:space="preserve">simplicity</w:t>
      </w:r>
      <w:r>
        <w:rPr>
          <w:rFonts w:ascii="Arial" w:cs="Arial" w:eastAsia="Arial" w:hAnsi="Arial"/>
        </w:rPr>
        <w:t xml:space="preserve"> (hide complex joins), and </w:t>
      </w:r>
      <w:r>
        <w:rPr>
          <w:rFonts w:ascii="Arial" w:cs="Arial" w:eastAsia="Arial" w:hAnsi="Arial"/>
          <w:b/>
          <w:bCs/>
        </w:rPr>
        <w:t xml:space="preserve">logical data independence</w:t>
      </w:r>
      <w:r>
        <w:rPr>
          <w:rFonts w:ascii="Arial" w:cs="Arial" w:eastAsia="Arial" w:hAnsi="Arial"/>
        </w:rPr>
        <w:t xml:space="preserve">.</w:t>
      </w:r>
    </w:p>
    <w:p>
      <w:pPr>
        <w:pStyle w:val="Heading3"/>
      </w:pPr>
      <w:r>
        <w:t xml:space="preserve">6. Triggers</w:t>
      </w:r>
    </w:p>
    <w:p>
      <w:pPr>
        <w:spacing w:after="120" w:line="276"/>
        <w:jc w:val="both"/>
      </w:pPr>
      <w:r>
        <w:rPr>
          <w:rFonts w:ascii="Arial" w:cs="Arial" w:eastAsia="Arial" w:hAnsi="Arial"/>
        </w:rPr>
        <w:t xml:space="preserve">Procedural code that executes automatically when an event (INSERT/UPDATE/DELETE) occurs on a table. Used for auditing, enforcing complex business rules and maintaining derived data. Can fire </w:t>
      </w:r>
      <w:r>
        <w:rPr>
          <w:rFonts w:ascii="Arial" w:cs="Arial" w:eastAsia="Arial" w:hAnsi="Arial"/>
          <w:b/>
          <w:bCs/>
        </w:rPr>
        <w:t xml:space="preserve">BEFORE or AFTER</w:t>
      </w:r>
      <w:r>
        <w:rPr>
          <w:rFonts w:ascii="Arial" w:cs="Arial" w:eastAsia="Arial" w:hAnsi="Arial"/>
        </w:rPr>
        <w:t xml:space="preserve"> the event, </w:t>
      </w:r>
      <w:r>
        <w:rPr>
          <w:rFonts w:ascii="Arial" w:cs="Arial" w:eastAsia="Arial" w:hAnsi="Arial"/>
          <w:b/>
          <w:bCs/>
        </w:rPr>
        <w:t xml:space="preserve">FOR EACH ROW</w:t>
      </w:r>
      <w:r>
        <w:rPr>
          <w:rFonts w:ascii="Arial" w:cs="Arial" w:eastAsia="Arial" w:hAnsi="Arial"/>
        </w:rPr>
        <w:t xml:space="preserve"> or per statement.</w:t>
      </w:r>
    </w:p>
    <w:p>
      <w:pPr>
        <w:pStyle w:val="Heading3"/>
      </w:pPr>
      <w:r>
        <w:t xml:space="preserve">7. Candidate Key</w:t>
      </w:r>
    </w:p>
    <w:p>
      <w:pPr>
        <w:spacing w:after="120" w:line="276"/>
        <w:jc w:val="both"/>
      </w:pPr>
      <w:r>
        <w:rPr>
          <w:rFonts w:ascii="Arial" w:cs="Arial" w:eastAsia="Arial" w:hAnsi="Arial"/>
        </w:rPr>
        <w:t xml:space="preserve">A minimal set of attributes that can uniquely identify each tuple in a relation (a minimal super key). A relation may have several candidate keys; the one chosen for use is the </w:t>
      </w:r>
      <w:r>
        <w:rPr>
          <w:rFonts w:ascii="Arial" w:cs="Arial" w:eastAsia="Arial" w:hAnsi="Arial"/>
          <w:b/>
          <w:bCs/>
        </w:rPr>
        <w:t xml:space="preserve">primary key</w:t>
      </w:r>
      <w:r>
        <w:rPr>
          <w:rFonts w:ascii="Arial" w:cs="Arial" w:eastAsia="Arial" w:hAnsi="Arial"/>
        </w:rPr>
        <w:t xml:space="preserve">. Found using attribute </w:t>
      </w:r>
      <w:r>
        <w:rPr>
          <w:rFonts w:ascii="Arial" w:cs="Arial" w:eastAsia="Arial" w:hAnsi="Arial"/>
          <w:b/>
          <w:bCs/>
        </w:rPr>
        <w:t xml:space="preserve">closure</w:t>
      </w:r>
      <w:r>
        <w:rPr>
          <w:rFonts w:ascii="Arial" w:cs="Arial" w:eastAsia="Arial" w:hAnsi="Arial"/>
        </w:rPr>
        <w:t xml:space="preserve">.</w:t>
      </w:r>
    </w:p>
    <w:p>
      <w:pPr>
        <w:pStyle w:val="Heading3"/>
      </w:pPr>
      <w:r>
        <w:t xml:space="preserve">8. BCNF (Boyce–Codd Normal Form)</w:t>
      </w:r>
    </w:p>
    <w:p>
      <w:pPr>
        <w:spacing w:after="120" w:line="276"/>
        <w:jc w:val="both"/>
      </w:pPr>
      <w:r>
        <w:rPr>
          <w:rFonts w:ascii="Arial" w:cs="Arial" w:eastAsia="Arial" w:hAnsi="Arial"/>
        </w:rPr>
        <w:t xml:space="preserve">A stronger form of 3NF. A relation is in BCNF if, for every non-trivial functional dependency X→Y, </w:t>
      </w:r>
      <w:r>
        <w:rPr>
          <w:rFonts w:ascii="Arial" w:cs="Arial" w:eastAsia="Arial" w:hAnsi="Arial"/>
          <w:b/>
          <w:bCs/>
        </w:rPr>
        <w:t xml:space="preserve">X is a super key</w:t>
      </w:r>
      <w:r>
        <w:rPr>
          <w:rFonts w:ascii="Arial" w:cs="Arial" w:eastAsia="Arial" w:hAnsi="Arial"/>
        </w:rPr>
        <w:t xml:space="preserve">. It removes redundancy that 3NF may still allow, but may not preserve all dependencies.</w:t>
      </w:r>
    </w:p>
    <w:p>
      <w:pPr>
        <w:pStyle w:val="Heading3"/>
      </w:pPr>
      <w:r>
        <w:t xml:space="preserve">9. B+ Tree</w:t>
      </w:r>
    </w:p>
    <w:p>
      <w:pPr>
        <w:spacing w:after="120" w:line="276"/>
        <w:jc w:val="both"/>
      </w:pPr>
      <w:r>
        <w:rPr>
          <w:rFonts w:ascii="Arial" w:cs="Arial" w:eastAsia="Arial" w:hAnsi="Arial"/>
        </w:rPr>
        <w:t xml:space="preserve">A balanced multi-level index where internal nodes store only keys (a directory) and all data pointers reside in the </w:t>
      </w:r>
      <w:r>
        <w:rPr>
          <w:rFonts w:ascii="Arial" w:cs="Arial" w:eastAsia="Arial" w:hAnsi="Arial"/>
          <w:b/>
          <w:bCs/>
        </w:rPr>
        <w:t xml:space="preserve">linked leaf nodes</w:t>
      </w:r>
      <w:r>
        <w:rPr>
          <w:rFonts w:ascii="Arial" w:cs="Arial" w:eastAsia="Arial" w:hAnsi="Arial"/>
        </w:rPr>
        <w:t xml:space="preserve">. This gives uniform search depth, high fan-out (fewer disk reads) and efficient </w:t>
      </w:r>
      <w:r>
        <w:rPr>
          <w:rFonts w:ascii="Arial" w:cs="Arial" w:eastAsia="Arial" w:hAnsi="Arial"/>
          <w:b/>
          <w:bCs/>
        </w:rPr>
        <w:t xml:space="preserve">range queries</w:t>
      </w:r>
      <w:r>
        <w:rPr>
          <w:rFonts w:ascii="Arial" w:cs="Arial" w:eastAsia="Arial" w:hAnsi="Arial"/>
        </w:rPr>
        <w:t xml:space="preserve"> — the standard index in most DBMSs.</w:t>
      </w:r>
    </w:p>
    <w:p>
      <w:pPr>
        <w:pStyle w:val="Heading3"/>
      </w:pPr>
      <w:r>
        <w:t xml:space="preserve">10. Hashing</w:t>
      </w:r>
    </w:p>
    <w:p>
      <w:pPr>
        <w:spacing w:after="120" w:line="276"/>
        <w:jc w:val="both"/>
      </w:pPr>
      <w:r>
        <w:rPr>
          <w:rFonts w:ascii="Arial" w:cs="Arial" w:eastAsia="Arial" w:hAnsi="Arial"/>
        </w:rPr>
        <w:t xml:space="preserve">A technique that computes a record's location directly from its key via a hash function h(key), giving average </w:t>
      </w:r>
      <w:r>
        <w:rPr>
          <w:rFonts w:ascii="Arial" w:cs="Arial" w:eastAsia="Arial" w:hAnsi="Arial"/>
          <w:b/>
          <w:bCs/>
        </w:rPr>
        <w:t xml:space="preserve">O(1)</w:t>
      </w:r>
      <w:r>
        <w:rPr>
          <w:rFonts w:ascii="Arial" w:cs="Arial" w:eastAsia="Arial" w:hAnsi="Arial"/>
        </w:rPr>
        <w:t xml:space="preserve"> access. Collisions (two keys → same bucket) are handled by </w:t>
      </w:r>
      <w:r>
        <w:rPr>
          <w:rFonts w:ascii="Arial" w:cs="Arial" w:eastAsia="Arial" w:hAnsi="Arial"/>
          <w:b/>
          <w:bCs/>
        </w:rPr>
        <w:t xml:space="preserve">chaining</w:t>
      </w:r>
      <w:r>
        <w:rPr>
          <w:rFonts w:ascii="Arial" w:cs="Arial" w:eastAsia="Arial" w:hAnsi="Arial"/>
        </w:rPr>
        <w:t xml:space="preserve"> or </w:t>
      </w:r>
      <w:r>
        <w:rPr>
          <w:rFonts w:ascii="Arial" w:cs="Arial" w:eastAsia="Arial" w:hAnsi="Arial"/>
          <w:b/>
          <w:bCs/>
        </w:rPr>
        <w:t xml:space="preserve">open addressing</w:t>
      </w:r>
      <w:r>
        <w:rPr>
          <w:rFonts w:ascii="Arial" w:cs="Arial" w:eastAsia="Arial" w:hAnsi="Arial"/>
        </w:rPr>
        <w:t xml:space="preserve">. Can be static or dynamic.</w:t>
      </w:r>
    </w:p>
    <w:p>
      <w:pPr>
        <w:pStyle w:val="Heading3"/>
      </w:pPr>
      <w:r>
        <w:t xml:space="preserve">11. ACID Properties</w:t>
      </w:r>
    </w:p>
    <w:p>
      <w:pPr>
        <w:spacing w:after="120" w:line="276"/>
        <w:jc w:val="both"/>
      </w:pPr>
      <w:r>
        <w:rPr>
          <w:rFonts w:ascii="Arial" w:cs="Arial" w:eastAsia="Arial" w:hAnsi="Arial"/>
        </w:rPr>
        <w:t xml:space="preserve">The four guarantees of a reliable transaction: </w:t>
      </w:r>
      <w:r>
        <w:rPr>
          <w:rFonts w:ascii="Arial" w:cs="Arial" w:eastAsia="Arial" w:hAnsi="Arial"/>
          <w:b/>
          <w:bCs/>
        </w:rPr>
        <w:t xml:space="preserve">Atomicity</w:t>
      </w:r>
      <w:r>
        <w:rPr>
          <w:rFonts w:ascii="Arial" w:cs="Arial" w:eastAsia="Arial" w:hAnsi="Arial"/>
        </w:rPr>
        <w:t xml:space="preserve"> (all-or-nothing), </w:t>
      </w:r>
      <w:r>
        <w:rPr>
          <w:rFonts w:ascii="Arial" w:cs="Arial" w:eastAsia="Arial" w:hAnsi="Arial"/>
          <w:b/>
          <w:bCs/>
        </w:rPr>
        <w:t xml:space="preserve">Consistency</w:t>
      </w:r>
      <w:r>
        <w:rPr>
          <w:rFonts w:ascii="Arial" w:cs="Arial" w:eastAsia="Arial" w:hAnsi="Arial"/>
        </w:rPr>
        <w:t xml:space="preserve"> (valid → valid state), </w:t>
      </w:r>
      <w:r>
        <w:rPr>
          <w:rFonts w:ascii="Arial" w:cs="Arial" w:eastAsia="Arial" w:hAnsi="Arial"/>
          <w:b/>
          <w:bCs/>
        </w:rPr>
        <w:t xml:space="preserve">Isolation</w:t>
      </w:r>
      <w:r>
        <w:rPr>
          <w:rFonts w:ascii="Arial" w:cs="Arial" w:eastAsia="Arial" w:hAnsi="Arial"/>
        </w:rPr>
        <w:t xml:space="preserve"> (no interference between concurrent transactions) and </w:t>
      </w:r>
      <w:r>
        <w:rPr>
          <w:rFonts w:ascii="Arial" w:cs="Arial" w:eastAsia="Arial" w:hAnsi="Arial"/>
          <w:b/>
          <w:bCs/>
        </w:rPr>
        <w:t xml:space="preserve">Durability</w:t>
      </w:r>
      <w:r>
        <w:rPr>
          <w:rFonts w:ascii="Arial" w:cs="Arial" w:eastAsia="Arial" w:hAnsi="Arial"/>
        </w:rPr>
        <w:t xml:space="preserve"> (committed changes survive crashes).</w:t>
      </w:r>
    </w:p>
    <w:p>
      <w:pPr>
        <w:pStyle w:val="Heading3"/>
      </w:pPr>
      <w:r>
        <w:t xml:space="preserve">12. Deadlock</w:t>
      </w:r>
    </w:p>
    <w:p>
      <w:pPr>
        <w:spacing w:after="120" w:line="276"/>
        <w:jc w:val="both"/>
      </w:pPr>
      <w:r>
        <w:rPr>
          <w:rFonts w:ascii="Arial" w:cs="Arial" w:eastAsia="Arial" w:hAnsi="Arial"/>
        </w:rPr>
        <w:t xml:space="preserve">A state where two or more transactions wait indefinitely, each holding a lock the other needs (circular wait). Handled by </w:t>
      </w:r>
      <w:r>
        <w:rPr>
          <w:rFonts w:ascii="Arial" w:cs="Arial" w:eastAsia="Arial" w:hAnsi="Arial"/>
          <w:b/>
          <w:bCs/>
        </w:rPr>
        <w:t xml:space="preserve">prevention</w:t>
      </w:r>
      <w:r>
        <w:rPr>
          <w:rFonts w:ascii="Arial" w:cs="Arial" w:eastAsia="Arial" w:hAnsi="Arial"/>
        </w:rPr>
        <w:t xml:space="preserve">, </w:t>
      </w:r>
      <w:r>
        <w:rPr>
          <w:rFonts w:ascii="Arial" w:cs="Arial" w:eastAsia="Arial" w:hAnsi="Arial"/>
          <w:b/>
          <w:bCs/>
        </w:rPr>
        <w:t xml:space="preserve">avoidance</w:t>
      </w:r>
      <w:r>
        <w:rPr>
          <w:rFonts w:ascii="Arial" w:cs="Arial" w:eastAsia="Arial" w:hAnsi="Arial"/>
        </w:rPr>
        <w:t xml:space="preserve"> (wait-die / wound-wait) or </w:t>
      </w:r>
      <w:r>
        <w:rPr>
          <w:rFonts w:ascii="Arial" w:cs="Arial" w:eastAsia="Arial" w:hAnsi="Arial"/>
          <w:b/>
          <w:bCs/>
        </w:rPr>
        <w:t xml:space="preserve">detection &amp; recovery</w:t>
      </w:r>
      <w:r>
        <w:rPr>
          <w:rFonts w:ascii="Arial" w:cs="Arial" w:eastAsia="Arial" w:hAnsi="Arial"/>
        </w:rPr>
        <w:t xml:space="preserve"> using a wait-for graph and aborting a victim.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2E0" w:sz="4" w:space="4"/>
      </w:pBd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C2E0" w:sz="4" w:space="4"/>
      </w:pBdr>
      <w:jc w:val="right"/>
    </w:pPr>
    <w:r>
      <w:rPr>
        <w:rFonts w:ascii="Arial" w:cs="Arial" w:eastAsia="Arial" w:hAnsi="Arial"/>
        <w:color w:val="808080"/>
        <w:sz w:val="16"/>
        <w:szCs w:val="16"/>
      </w:rPr>
      <w:t xml:space="preserve">DBMS — Complete Study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E75B6"/>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rPr>
        <w:b/>
        <w:bCs/>
        <w:color w:val="2E5C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pBdr>
        <w:bottom w:val="single" w:color="A9C2E0" w:sz="4" w:space="3"/>
      </w:pBdr>
      <w:spacing w:after="100" w:before="220"/>
      <w:outlineLvl w:val="1"/>
    </w:pPr>
    <w:rPr>
      <w:rFonts w:ascii="Arial" w:cs="Arial" w:eastAsia="Arial" w:hAnsi="Arial"/>
      <w:b/>
      <w:bCs/>
      <w:color w:val="2E5C8A"/>
      <w:sz w:val="26"/>
      <w:szCs w:val="26"/>
    </w:rPr>
  </w:style>
  <w:style w:type="paragraph" w:styleId="Heading3">
    <w:name w:val="Heading 3"/>
    <w:basedOn w:val="Normal"/>
    <w:next w:val="Normal"/>
    <w:qFormat/>
    <w:pPr>
      <w:spacing w:after="70" w:before="140"/>
      <w:outlineLvl w:val="2"/>
    </w:pPr>
    <w:rPr>
      <w:rFonts w:ascii="Arial" w:cs="Arial" w:eastAsia="Arial" w:hAnsi="Arial"/>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Complete Study Material</dc:title>
  <dc:creator>DBMS Study Material</dc:creator>
  <cp:lastModifiedBy>Un-named</cp:lastModifiedBy>
  <cp:revision>1</cp:revision>
  <dcterms:created xsi:type="dcterms:W3CDTF">2026-05-26T14:58:38.559Z</dcterms:created>
  <dcterms:modified xsi:type="dcterms:W3CDTF">2026-05-26T14:58:38.560Z</dcterms:modified>
</cp:coreProperties>
</file>

<file path=docProps/custom.xml><?xml version="1.0" encoding="utf-8"?>
<Properties xmlns="http://schemas.openxmlformats.org/officeDocument/2006/custom-properties" xmlns:vt="http://schemas.openxmlformats.org/officeDocument/2006/docPropsVTypes"/>
</file>