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8AE6" w14:textId="77777777" w:rsidR="00B25822" w:rsidRDefault="00B25822" w:rsidP="00B25822">
      <w:r>
        <w:t># Purpose of the Project</w:t>
      </w:r>
    </w:p>
    <w:p w14:paraId="2E5F8527" w14:textId="77777777" w:rsidR="00B25822" w:rsidRDefault="00B25822" w:rsidP="00B25822"/>
    <w:p w14:paraId="2183FCB7" w14:textId="77777777" w:rsidR="00B25822" w:rsidRDefault="00B25822" w:rsidP="00B25822">
      <w:r>
        <w:t xml:space="preserve">The primary purpose of </w:t>
      </w:r>
      <w:proofErr w:type="spellStart"/>
      <w:r>
        <w:t>OptiCrop</w:t>
      </w:r>
      <w:proofErr w:type="spellEnd"/>
      <w:r>
        <w:t xml:space="preserve"> is to improve agricultural decision-making using data-driven techniques.</w:t>
      </w:r>
    </w:p>
    <w:p w14:paraId="5F82C043" w14:textId="77777777" w:rsidR="00B25822" w:rsidRDefault="00B25822" w:rsidP="00B25822">
      <w:r>
        <w:t>The project aims to help farmers select the most suitable crops for cultivation.</w:t>
      </w:r>
    </w:p>
    <w:p w14:paraId="3616A4A1" w14:textId="77777777" w:rsidR="00B25822" w:rsidRDefault="00B25822" w:rsidP="00B25822">
      <w:r>
        <w:t>It utilizes Artificial Intelligence and Machine Learning to analyze agricultural data.</w:t>
      </w:r>
    </w:p>
    <w:p w14:paraId="1DB6899C" w14:textId="77777777" w:rsidR="00B25822" w:rsidRDefault="00B25822" w:rsidP="00B25822">
      <w:r>
        <w:t>The system reduces uncertainty in crop selection by providing intelligent recommendations.</w:t>
      </w:r>
    </w:p>
    <w:p w14:paraId="7EC9E655" w14:textId="77777777" w:rsidR="00B25822" w:rsidRDefault="00B25822" w:rsidP="00B25822">
      <w:r>
        <w:t>It evaluates environmental factors such as temperature, rainfall, humidity, and soil conditions.</w:t>
      </w:r>
    </w:p>
    <w:p w14:paraId="229641B8" w14:textId="77777777" w:rsidR="00B25822" w:rsidRDefault="00B25822" w:rsidP="00B25822">
      <w:r>
        <w:t>The project helps increase agricultural productivity through accurate predictions.</w:t>
      </w:r>
    </w:p>
    <w:p w14:paraId="7963E69D" w14:textId="77777777" w:rsidR="00B25822" w:rsidRDefault="00B25822" w:rsidP="00B25822">
      <w:r>
        <w:t>It promotes efficient utilization of natural resources such as water and fertilizers.</w:t>
      </w:r>
    </w:p>
    <w:p w14:paraId="08930CC6" w14:textId="77777777" w:rsidR="00B25822" w:rsidRDefault="00B25822" w:rsidP="00B25822">
      <w:r>
        <w:t>The system minimizes resource wastage by supporting optimized farming practices.</w:t>
      </w:r>
    </w:p>
    <w:p w14:paraId="0C5DC599" w14:textId="77777777" w:rsidR="00B25822" w:rsidRDefault="00B25822" w:rsidP="00B25822">
      <w:proofErr w:type="spellStart"/>
      <w:r>
        <w:t>OptiCrop</w:t>
      </w:r>
      <w:proofErr w:type="spellEnd"/>
      <w:r>
        <w:t xml:space="preserve"> identifies patterns in historical agricultural production data.</w:t>
      </w:r>
    </w:p>
    <w:p w14:paraId="047244DE" w14:textId="77777777" w:rsidR="00B25822" w:rsidRDefault="00B25822" w:rsidP="00B25822">
      <w:r>
        <w:t>These patterns provide valuable insights into crop performance under different conditions.</w:t>
      </w:r>
    </w:p>
    <w:p w14:paraId="2EC8BAA9" w14:textId="77777777" w:rsidR="00B25822" w:rsidRDefault="00B25822" w:rsidP="00B25822">
      <w:r>
        <w:t>The project assists users in understanding the relationship between climate and crop growth.</w:t>
      </w:r>
    </w:p>
    <w:p w14:paraId="65ADC035" w14:textId="77777777" w:rsidR="00B25822" w:rsidRDefault="00B25822" w:rsidP="00B25822">
      <w:r>
        <w:t>It supports sustainable and environmentally friendly agricultural practices.</w:t>
      </w:r>
    </w:p>
    <w:p w14:paraId="55B390C9" w14:textId="77777777" w:rsidR="00B25822" w:rsidRDefault="00B25822" w:rsidP="00B25822">
      <w:r>
        <w:t>The system enables data-driven planning before crop cultivation begins.</w:t>
      </w:r>
    </w:p>
    <w:p w14:paraId="64C65F8F" w14:textId="77777777" w:rsidR="00B25822" w:rsidRDefault="00B25822" w:rsidP="00B25822">
      <w:r>
        <w:t>It helps reduce production risks associated with changing environmental conditions.</w:t>
      </w:r>
    </w:p>
    <w:p w14:paraId="294CEA69" w14:textId="77777777" w:rsidR="00B25822" w:rsidRDefault="00B25822" w:rsidP="00B25822">
      <w:r>
        <w:t>The project provides analytical reports for better agricultural decision-making.</w:t>
      </w:r>
    </w:p>
    <w:p w14:paraId="06C9827C" w14:textId="77777777" w:rsidR="00B25822" w:rsidRDefault="00B25822" w:rsidP="00B25822">
      <w:r>
        <w:t>Interactive visualizations simplify the interpretation of complex agricultural data.</w:t>
      </w:r>
    </w:p>
    <w:p w14:paraId="7B9F7555" w14:textId="77777777" w:rsidR="00B25822" w:rsidRDefault="00B25822" w:rsidP="00B25822">
      <w:r>
        <w:t>The platform is designed to be simple, efficient, and user-friendly.</w:t>
      </w:r>
    </w:p>
    <w:p w14:paraId="2F65371D" w14:textId="77777777" w:rsidR="00B25822" w:rsidRDefault="00B25822" w:rsidP="00B25822">
      <w:r>
        <w:t>It can be used by farmers, researchers, students, and agricultural professionals.</w:t>
      </w:r>
    </w:p>
    <w:p w14:paraId="5900297A" w14:textId="77777777" w:rsidR="00B25822" w:rsidRDefault="00B25822" w:rsidP="00B25822">
      <w:r>
        <w:t>The project demonstrates the practical application of AI in agriculture.</w:t>
      </w:r>
    </w:p>
    <w:p w14:paraId="76441445" w14:textId="77777777" w:rsidR="00B25822" w:rsidRDefault="00B25822" w:rsidP="00B25822">
      <w:r>
        <w:t>It encourages the adoption of precision farming techniques.</w:t>
      </w:r>
    </w:p>
    <w:p w14:paraId="2CCA8AF0" w14:textId="77777777" w:rsidR="00B25822" w:rsidRDefault="00B25822" w:rsidP="00B25822">
      <w:r>
        <w:t>The system improves productivity while reducing operational costs.</w:t>
      </w:r>
    </w:p>
    <w:p w14:paraId="7140D401" w14:textId="77777777" w:rsidR="00B25822" w:rsidRDefault="00B25822" w:rsidP="00B25822">
      <w:r>
        <w:lastRenderedPageBreak/>
        <w:t>It contributes to higher crop yields through intelligent recommendations.</w:t>
      </w:r>
    </w:p>
    <w:p w14:paraId="5F121AC1" w14:textId="77777777" w:rsidR="00B25822" w:rsidRDefault="00B25822" w:rsidP="00B25822">
      <w:r>
        <w:t>The project supports informed resource management and sustainable farming.</w:t>
      </w:r>
    </w:p>
    <w:p w14:paraId="549949A2" w14:textId="77777777" w:rsidR="00B25822" w:rsidRDefault="00B25822" w:rsidP="00B25822">
      <w:r>
        <w:t>It provides a scalable foundation for future agricultural innovations.</w:t>
      </w:r>
    </w:p>
    <w:p w14:paraId="17AABECB" w14:textId="77777777" w:rsidR="00B25822" w:rsidRDefault="00B25822" w:rsidP="00B25822">
      <w:r>
        <w:t>The architecture allows easy integration of advanced AI models.</w:t>
      </w:r>
    </w:p>
    <w:p w14:paraId="0C663DA7" w14:textId="77777777" w:rsidR="00B25822" w:rsidRDefault="00B25822" w:rsidP="00B25822">
      <w:r>
        <w:t>Future versions can incorporate real-time weather forecasting and IoT sensor data.</w:t>
      </w:r>
    </w:p>
    <w:p w14:paraId="4957E338" w14:textId="77777777" w:rsidR="00B25822" w:rsidRDefault="00B25822" w:rsidP="00B25822">
      <w:r>
        <w:t>The project encourages technology-driven agricultural development.</w:t>
      </w:r>
    </w:p>
    <w:p w14:paraId="4BB4B3FC" w14:textId="77777777" w:rsidR="00B25822" w:rsidRDefault="00B25822" w:rsidP="00B25822">
      <w:r>
        <w:t>It contributes to improving food security through smarter farming practices.</w:t>
      </w:r>
    </w:p>
    <w:p w14:paraId="6E699FD0" w14:textId="77777777" w:rsidR="00B25822" w:rsidRDefault="00B25822" w:rsidP="00B25822">
      <w:proofErr w:type="spellStart"/>
      <w:r>
        <w:t>OptiCrop</w:t>
      </w:r>
      <w:proofErr w:type="spellEnd"/>
      <w:r>
        <w:t xml:space="preserve"> bridges the gap between modern technology and traditional agriculture.</w:t>
      </w:r>
    </w:p>
    <w:p w14:paraId="522093ED" w14:textId="6524E386" w:rsidR="00554CBB" w:rsidRDefault="00B25822" w:rsidP="00B25822">
      <w:r>
        <w:t>Overall, the purpose of this project is to make agriculture more intelligent, efficient, sustainable, and productive through Artificial Intelligence and Machine Learning.</w:t>
      </w:r>
    </w:p>
    <w:sectPr w:rsidR="00554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37"/>
    <w:rsid w:val="00554CBB"/>
    <w:rsid w:val="009C2133"/>
    <w:rsid w:val="00B25822"/>
    <w:rsid w:val="00D75E37"/>
    <w:rsid w:val="00F3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6FFE0"/>
  <w15:chartTrackingRefBased/>
  <w15:docId w15:val="{9CE05CE5-09CA-4CF0-B846-5A3E75CCA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kovelabhaskar0@gmail.com</dc:creator>
  <cp:keywords/>
  <dc:description/>
  <cp:lastModifiedBy>kovelabhaskar0@gmail.com</cp:lastModifiedBy>
  <cp:revision>2</cp:revision>
  <dcterms:created xsi:type="dcterms:W3CDTF">2026-06-26T18:43:00Z</dcterms:created>
  <dcterms:modified xsi:type="dcterms:W3CDTF">2026-06-26T18:44:00Z</dcterms:modified>
</cp:coreProperties>
</file>