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EB78" w14:textId="7E5A2059" w:rsidR="00C10B6E" w:rsidRPr="00440675" w:rsidRDefault="00C10B6E" w:rsidP="00C10B6E">
      <w:pPr>
        <w:shd w:val="clear" w:color="auto" w:fill="FFFFFF"/>
        <w:spacing w:before="240" w:after="120"/>
        <w:jc w:val="center"/>
        <w:rPr>
          <w:rFonts w:ascii="Times New Roman" w:eastAsia="Calibri" w:hAnsi="Times New Roman" w:cs="Times New Roman"/>
          <w:b/>
          <w:bCs/>
          <w:color w:val="000000"/>
          <w:sz w:val="44"/>
          <w:szCs w:val="40"/>
          <w:lang w:val="en-GB"/>
        </w:rPr>
      </w:pPr>
      <w:r w:rsidRPr="00440675">
        <w:rPr>
          <w:rFonts w:ascii="Times New Roman" w:eastAsia="Calibri" w:hAnsi="Times New Roman" w:cs="Times New Roman"/>
          <w:b/>
          <w:bCs/>
          <w:color w:val="000000"/>
          <w:sz w:val="44"/>
          <w:szCs w:val="40"/>
          <w:lang w:val="en-GB"/>
        </w:rPr>
        <w:t>FALCON: Privacy-Preserving Federated Anomaly Detection and Collaborative Observation for Medical Imaging</w:t>
      </w:r>
    </w:p>
    <w:p w14:paraId="6172D1FB" w14:textId="79FB46B8" w:rsidR="00A4613F" w:rsidRPr="00440675" w:rsidRDefault="00A4613F" w:rsidP="00C10B6E">
      <w:pPr>
        <w:shd w:val="clear" w:color="auto" w:fill="FFFFFF"/>
        <w:spacing w:before="240" w:after="120"/>
        <w:jc w:val="center"/>
        <w:rPr>
          <w:rFonts w:ascii="Times New Roman" w:eastAsia="Calibri" w:hAnsi="Times New Roman" w:cs="Times New Roman"/>
          <w:color w:val="000000"/>
          <w:sz w:val="28"/>
          <w:szCs w:val="28"/>
          <w:lang w:val="en-GB"/>
        </w:rPr>
      </w:pPr>
      <w:r w:rsidRPr="00440675">
        <w:rPr>
          <w:rFonts w:ascii="Times New Roman" w:eastAsia="Calibri" w:hAnsi="Times New Roman" w:cs="Times New Roman"/>
          <w:color w:val="000000"/>
          <w:sz w:val="28"/>
          <w:szCs w:val="28"/>
          <w:lang w:val="en-GB"/>
        </w:rPr>
        <w:t>submitted in fulfilment of the requirements for Major</w:t>
      </w:r>
      <w:r w:rsidR="0062754F" w:rsidRPr="00440675">
        <w:rPr>
          <w:rFonts w:ascii="Times New Roman" w:eastAsia="Calibri" w:hAnsi="Times New Roman" w:cs="Times New Roman"/>
          <w:color w:val="000000"/>
          <w:sz w:val="28"/>
          <w:szCs w:val="28"/>
          <w:lang w:val="en-GB"/>
        </w:rPr>
        <w:t xml:space="preserve"> </w:t>
      </w:r>
      <w:r w:rsidRPr="00440675">
        <w:rPr>
          <w:rFonts w:ascii="Times New Roman" w:eastAsia="Calibri" w:hAnsi="Times New Roman" w:cs="Times New Roman"/>
          <w:color w:val="000000"/>
          <w:sz w:val="28"/>
          <w:szCs w:val="28"/>
          <w:lang w:val="en-GB"/>
        </w:rPr>
        <w:t>Project</w:t>
      </w:r>
      <w:r w:rsidR="0062754F" w:rsidRPr="00440675">
        <w:rPr>
          <w:rFonts w:ascii="Times New Roman" w:eastAsia="Calibri" w:hAnsi="Times New Roman" w:cs="Times New Roman"/>
          <w:color w:val="000000"/>
          <w:sz w:val="28"/>
          <w:szCs w:val="28"/>
          <w:lang w:val="en-GB"/>
        </w:rPr>
        <w:t>-1</w:t>
      </w:r>
      <w:r w:rsidRPr="00440675">
        <w:rPr>
          <w:rFonts w:ascii="Times New Roman" w:eastAsia="Calibri" w:hAnsi="Times New Roman" w:cs="Times New Roman"/>
          <w:color w:val="000000"/>
          <w:sz w:val="28"/>
          <w:szCs w:val="28"/>
          <w:lang w:val="en-GB"/>
        </w:rPr>
        <w:t xml:space="preserve"> Sem-VII</w:t>
      </w:r>
    </w:p>
    <w:p w14:paraId="5833170E" w14:textId="514F1203" w:rsidR="00300E3D" w:rsidRPr="00440675" w:rsidRDefault="00300E3D" w:rsidP="00C948B1">
      <w:pPr>
        <w:shd w:val="clear" w:color="auto" w:fill="FFFFFF" w:themeFill="background1"/>
        <w:autoSpaceDE w:val="0"/>
        <w:autoSpaceDN w:val="0"/>
        <w:adjustRightInd w:val="0"/>
        <w:spacing w:before="240" w:line="360" w:lineRule="auto"/>
        <w:jc w:val="center"/>
        <w:rPr>
          <w:rFonts w:ascii="Times New Roman" w:hAnsi="Times New Roman" w:cs="Times New Roman"/>
          <w:b/>
          <w:bCs/>
          <w:color w:val="000000"/>
          <w:sz w:val="28"/>
          <w:szCs w:val="32"/>
        </w:rPr>
      </w:pPr>
      <w:r w:rsidRPr="00440675">
        <w:rPr>
          <w:rFonts w:ascii="Times New Roman" w:eastAsiaTheme="minorEastAsia" w:hAnsi="Times New Roman" w:cs="Times New Roman"/>
          <w:b/>
          <w:bCs/>
          <w:sz w:val="40"/>
          <w:szCs w:val="42"/>
        </w:rPr>
        <w:t>Bachelor of Engineering</w:t>
      </w:r>
    </w:p>
    <w:p w14:paraId="3B0856FE" w14:textId="77777777" w:rsidR="00D02B31" w:rsidRPr="00440675" w:rsidRDefault="00D02B31" w:rsidP="00C948B1">
      <w:pPr>
        <w:autoSpaceDE w:val="0"/>
        <w:autoSpaceDN w:val="0"/>
        <w:adjustRightInd w:val="0"/>
        <w:spacing w:line="360" w:lineRule="auto"/>
        <w:jc w:val="center"/>
        <w:rPr>
          <w:rFonts w:ascii="Times New Roman" w:hAnsi="Times New Roman" w:cs="Times New Roman"/>
          <w:bCs/>
          <w:color w:val="000000"/>
          <w:sz w:val="30"/>
          <w:szCs w:val="30"/>
        </w:rPr>
      </w:pPr>
      <w:r w:rsidRPr="00440675">
        <w:rPr>
          <w:rFonts w:ascii="Times New Roman" w:hAnsi="Times New Roman" w:cs="Times New Roman"/>
          <w:bCs/>
          <w:color w:val="000000"/>
          <w:sz w:val="30"/>
          <w:szCs w:val="30"/>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268"/>
      </w:tblGrid>
      <w:tr w:rsidR="00D02B31" w:rsidRPr="00440675" w14:paraId="5FA0D1C3" w14:textId="77777777" w:rsidTr="00C222C8">
        <w:trPr>
          <w:jc w:val="center"/>
        </w:trPr>
        <w:tc>
          <w:tcPr>
            <w:tcW w:w="4111" w:type="dxa"/>
          </w:tcPr>
          <w:p w14:paraId="38C576F2" w14:textId="77777777" w:rsidR="00D02B31" w:rsidRDefault="00D02B31" w:rsidP="00235B18">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Mr. </w:t>
            </w:r>
            <w:r w:rsidR="00F03ACF" w:rsidRPr="00440675">
              <w:rPr>
                <w:rFonts w:ascii="Times New Roman" w:hAnsi="Times New Roman" w:cs="Times New Roman"/>
                <w:b/>
                <w:bCs/>
                <w:color w:val="000000"/>
                <w:sz w:val="30"/>
                <w:szCs w:val="30"/>
              </w:rPr>
              <w:t>Vedant Kale</w:t>
            </w:r>
          </w:p>
          <w:p w14:paraId="49FE1F1F" w14:textId="3F3D5D09" w:rsidR="00B91365" w:rsidRPr="00B91365" w:rsidRDefault="00B91365" w:rsidP="00B91365">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Ms. Jay Kore </w:t>
            </w:r>
          </w:p>
        </w:tc>
        <w:tc>
          <w:tcPr>
            <w:tcW w:w="2268" w:type="dxa"/>
          </w:tcPr>
          <w:p w14:paraId="7033FA47" w14:textId="77777777" w:rsidR="00D02B31" w:rsidRDefault="00D02B31" w:rsidP="00D02B31">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(Roll No:</w:t>
            </w:r>
            <w:r w:rsidR="00F03ACF" w:rsidRPr="00440675">
              <w:rPr>
                <w:rFonts w:ascii="Times New Roman" w:hAnsi="Times New Roman" w:cs="Times New Roman"/>
                <w:b/>
                <w:bCs/>
                <w:color w:val="000000"/>
                <w:sz w:val="30"/>
                <w:szCs w:val="30"/>
              </w:rPr>
              <w:t>13</w:t>
            </w:r>
            <w:r w:rsidRPr="00440675">
              <w:rPr>
                <w:rFonts w:ascii="Times New Roman" w:hAnsi="Times New Roman" w:cs="Times New Roman"/>
                <w:b/>
                <w:bCs/>
                <w:color w:val="000000"/>
                <w:sz w:val="30"/>
                <w:szCs w:val="30"/>
              </w:rPr>
              <w:t>)</w:t>
            </w:r>
          </w:p>
          <w:p w14:paraId="34FCC1BA" w14:textId="4191937A" w:rsidR="00B91365" w:rsidRPr="00440675" w:rsidRDefault="00B91365" w:rsidP="00D02B31">
            <w:pPr>
              <w:autoSpaceDE w:val="0"/>
              <w:autoSpaceDN w:val="0"/>
              <w:adjustRightInd w:val="0"/>
              <w:spacing w:line="360" w:lineRule="auto"/>
              <w:jc w:val="center"/>
              <w:rPr>
                <w:rFonts w:ascii="Times New Roman" w:hAnsi="Times New Roman" w:cs="Times New Roman"/>
                <w:bCs/>
                <w:color w:val="000000"/>
                <w:sz w:val="30"/>
                <w:szCs w:val="30"/>
              </w:rPr>
            </w:pPr>
            <w:r w:rsidRPr="00440675">
              <w:rPr>
                <w:rFonts w:ascii="Times New Roman" w:hAnsi="Times New Roman" w:cs="Times New Roman"/>
                <w:b/>
                <w:bCs/>
                <w:color w:val="000000"/>
                <w:sz w:val="30"/>
                <w:szCs w:val="30"/>
              </w:rPr>
              <w:t>(Roll No:</w:t>
            </w:r>
            <w:r>
              <w:rPr>
                <w:rFonts w:ascii="Times New Roman" w:hAnsi="Times New Roman" w:cs="Times New Roman"/>
                <w:b/>
                <w:bCs/>
                <w:color w:val="000000"/>
                <w:sz w:val="30"/>
                <w:szCs w:val="30"/>
              </w:rPr>
              <w:t>18</w:t>
            </w:r>
            <w:r w:rsidRPr="00440675">
              <w:rPr>
                <w:rFonts w:ascii="Times New Roman" w:hAnsi="Times New Roman" w:cs="Times New Roman"/>
                <w:b/>
                <w:bCs/>
                <w:color w:val="000000"/>
                <w:sz w:val="30"/>
                <w:szCs w:val="30"/>
              </w:rPr>
              <w:t>)</w:t>
            </w:r>
          </w:p>
        </w:tc>
      </w:tr>
      <w:tr w:rsidR="00D02B31" w:rsidRPr="00440675" w14:paraId="33E30715" w14:textId="77777777" w:rsidTr="00C222C8">
        <w:trPr>
          <w:jc w:val="center"/>
        </w:trPr>
        <w:tc>
          <w:tcPr>
            <w:tcW w:w="4111" w:type="dxa"/>
          </w:tcPr>
          <w:p w14:paraId="379C13D6" w14:textId="46E6584F" w:rsidR="00D02B31" w:rsidRPr="00440675" w:rsidRDefault="00D02B31" w:rsidP="00235B18">
            <w:pPr>
              <w:shd w:val="clear" w:color="auto" w:fill="FFFFFF" w:themeFill="background1"/>
              <w:autoSpaceDE w:val="0"/>
              <w:autoSpaceDN w:val="0"/>
              <w:adjustRightInd w:val="0"/>
              <w:spacing w:before="100" w:line="360" w:lineRule="auto"/>
              <w:jc w:val="center"/>
              <w:rPr>
                <w:rFonts w:ascii="Times New Roman" w:eastAsiaTheme="minorEastAsia" w:hAnsi="Times New Roman" w:cs="Times New Roman"/>
                <w:b/>
                <w:bCs/>
                <w:sz w:val="30"/>
                <w:szCs w:val="30"/>
              </w:rPr>
            </w:pPr>
            <w:r w:rsidRPr="00440675">
              <w:rPr>
                <w:rFonts w:ascii="Times New Roman" w:eastAsiaTheme="minorEastAsia" w:hAnsi="Times New Roman" w:cs="Times New Roman"/>
                <w:b/>
                <w:bCs/>
                <w:sz w:val="30"/>
                <w:szCs w:val="30"/>
              </w:rPr>
              <w:t xml:space="preserve">Mr. </w:t>
            </w:r>
            <w:proofErr w:type="spellStart"/>
            <w:r w:rsidR="00B91365">
              <w:rPr>
                <w:rFonts w:ascii="Times New Roman" w:eastAsiaTheme="minorEastAsia" w:hAnsi="Times New Roman" w:cs="Times New Roman"/>
                <w:b/>
                <w:bCs/>
                <w:sz w:val="30"/>
                <w:szCs w:val="30"/>
              </w:rPr>
              <w:t>Mihirkumar</w:t>
            </w:r>
            <w:proofErr w:type="spellEnd"/>
            <w:r w:rsidR="00B91365">
              <w:rPr>
                <w:rFonts w:ascii="Times New Roman" w:eastAsiaTheme="minorEastAsia" w:hAnsi="Times New Roman" w:cs="Times New Roman"/>
                <w:b/>
                <w:bCs/>
                <w:sz w:val="30"/>
                <w:szCs w:val="30"/>
              </w:rPr>
              <w:t xml:space="preserve"> Lad</w:t>
            </w:r>
          </w:p>
        </w:tc>
        <w:tc>
          <w:tcPr>
            <w:tcW w:w="2268" w:type="dxa"/>
          </w:tcPr>
          <w:p w14:paraId="79B1C517" w14:textId="08D37FF2" w:rsidR="00D02B31" w:rsidRPr="00440675" w:rsidRDefault="00D02B31" w:rsidP="00D02B31">
            <w:pPr>
              <w:autoSpaceDE w:val="0"/>
              <w:autoSpaceDN w:val="0"/>
              <w:adjustRightInd w:val="0"/>
              <w:spacing w:line="360" w:lineRule="auto"/>
              <w:jc w:val="center"/>
              <w:rPr>
                <w:rFonts w:ascii="Times New Roman" w:hAnsi="Times New Roman" w:cs="Times New Roman"/>
                <w:bCs/>
                <w:color w:val="000000"/>
                <w:sz w:val="30"/>
                <w:szCs w:val="30"/>
              </w:rPr>
            </w:pPr>
            <w:r w:rsidRPr="00440675">
              <w:rPr>
                <w:rFonts w:ascii="Times New Roman" w:hAnsi="Times New Roman" w:cs="Times New Roman"/>
                <w:b/>
                <w:bCs/>
                <w:color w:val="000000"/>
                <w:sz w:val="30"/>
                <w:szCs w:val="30"/>
              </w:rPr>
              <w:t>(Roll No</w:t>
            </w:r>
            <w:r w:rsidR="00B91365">
              <w:rPr>
                <w:rFonts w:ascii="Times New Roman" w:hAnsi="Times New Roman" w:cs="Times New Roman"/>
                <w:b/>
                <w:bCs/>
                <w:color w:val="000000"/>
                <w:sz w:val="30"/>
                <w:szCs w:val="30"/>
              </w:rPr>
              <w:t>:25</w:t>
            </w:r>
            <w:r w:rsidRPr="00440675">
              <w:rPr>
                <w:rFonts w:ascii="Times New Roman" w:hAnsi="Times New Roman" w:cs="Times New Roman"/>
                <w:b/>
                <w:bCs/>
                <w:color w:val="000000"/>
                <w:sz w:val="30"/>
                <w:szCs w:val="30"/>
              </w:rPr>
              <w:t>)</w:t>
            </w:r>
          </w:p>
        </w:tc>
      </w:tr>
      <w:tr w:rsidR="00D02B31" w:rsidRPr="00440675" w14:paraId="4ED092B4" w14:textId="77777777" w:rsidTr="00C222C8">
        <w:trPr>
          <w:jc w:val="center"/>
        </w:trPr>
        <w:tc>
          <w:tcPr>
            <w:tcW w:w="4111" w:type="dxa"/>
          </w:tcPr>
          <w:p w14:paraId="279370B2" w14:textId="0571A606" w:rsidR="00F03ACF" w:rsidRPr="00440675" w:rsidRDefault="00F03ACF" w:rsidP="00235B18">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Mr. Bhaskar Mulik</w:t>
            </w:r>
          </w:p>
        </w:tc>
        <w:tc>
          <w:tcPr>
            <w:tcW w:w="2268" w:type="dxa"/>
          </w:tcPr>
          <w:p w14:paraId="0AE23179" w14:textId="33416A41" w:rsidR="00D02B31" w:rsidRPr="00440675" w:rsidRDefault="00D02B31" w:rsidP="00D02B31">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(Roll No:3</w:t>
            </w:r>
            <w:r w:rsidR="00B91365">
              <w:rPr>
                <w:rFonts w:ascii="Times New Roman" w:hAnsi="Times New Roman" w:cs="Times New Roman"/>
                <w:b/>
                <w:bCs/>
                <w:color w:val="000000"/>
                <w:sz w:val="30"/>
                <w:szCs w:val="30"/>
              </w:rPr>
              <w:t>5)</w:t>
            </w:r>
          </w:p>
          <w:p w14:paraId="5E571BC1" w14:textId="613B4002" w:rsidR="00F03ACF" w:rsidRPr="00440675" w:rsidRDefault="00F03ACF" w:rsidP="00D02B31">
            <w:pPr>
              <w:autoSpaceDE w:val="0"/>
              <w:autoSpaceDN w:val="0"/>
              <w:adjustRightInd w:val="0"/>
              <w:spacing w:line="360" w:lineRule="auto"/>
              <w:jc w:val="center"/>
              <w:rPr>
                <w:rFonts w:ascii="Times New Roman" w:hAnsi="Times New Roman" w:cs="Times New Roman"/>
                <w:b/>
                <w:bCs/>
                <w:color w:val="000000"/>
                <w:sz w:val="30"/>
                <w:szCs w:val="30"/>
              </w:rPr>
            </w:pPr>
          </w:p>
        </w:tc>
      </w:tr>
    </w:tbl>
    <w:p w14:paraId="3298EA32" w14:textId="77777777" w:rsidR="00D02B31" w:rsidRPr="00440675" w:rsidRDefault="00D02B31" w:rsidP="00D02B31">
      <w:pPr>
        <w:autoSpaceDE w:val="0"/>
        <w:autoSpaceDN w:val="0"/>
        <w:adjustRightInd w:val="0"/>
        <w:spacing w:after="0" w:line="360" w:lineRule="auto"/>
        <w:rPr>
          <w:rFonts w:ascii="Times New Roman" w:hAnsi="Times New Roman" w:cs="Times New Roman"/>
          <w:bCs/>
          <w:color w:val="000000"/>
          <w:sz w:val="30"/>
          <w:szCs w:val="30"/>
        </w:rPr>
      </w:pPr>
    </w:p>
    <w:p w14:paraId="2F5D3BBC" w14:textId="77777777" w:rsidR="00C948B1" w:rsidRPr="00440675" w:rsidRDefault="00C948B1" w:rsidP="00D02B31">
      <w:pPr>
        <w:autoSpaceDE w:val="0"/>
        <w:autoSpaceDN w:val="0"/>
        <w:adjustRightInd w:val="0"/>
        <w:spacing w:after="0" w:line="360" w:lineRule="auto"/>
        <w:rPr>
          <w:rFonts w:ascii="Times New Roman" w:hAnsi="Times New Roman" w:cs="Times New Roman"/>
          <w:bCs/>
          <w:color w:val="000000"/>
          <w:sz w:val="30"/>
          <w:szCs w:val="30"/>
        </w:rPr>
      </w:pPr>
    </w:p>
    <w:p w14:paraId="26C95E49" w14:textId="77777777" w:rsidR="00D02B31" w:rsidRPr="00440675" w:rsidRDefault="00D02B31" w:rsidP="00D02B31">
      <w:pPr>
        <w:autoSpaceDE w:val="0"/>
        <w:autoSpaceDN w:val="0"/>
        <w:adjustRightInd w:val="0"/>
        <w:spacing w:after="0"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Under the guidance of </w:t>
      </w:r>
    </w:p>
    <w:p w14:paraId="37B533B4" w14:textId="023E7413" w:rsidR="00D02B31" w:rsidRPr="00440675" w:rsidRDefault="00D02B31" w:rsidP="0062754F">
      <w:pPr>
        <w:autoSpaceDE w:val="0"/>
        <w:autoSpaceDN w:val="0"/>
        <w:adjustRightInd w:val="0"/>
        <w:spacing w:after="0"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Prof. </w:t>
      </w:r>
      <w:proofErr w:type="spellStart"/>
      <w:r w:rsidR="00F03ACF" w:rsidRPr="00440675">
        <w:rPr>
          <w:rFonts w:ascii="Times New Roman" w:hAnsi="Times New Roman" w:cs="Times New Roman"/>
          <w:b/>
          <w:bCs/>
          <w:color w:val="000000"/>
          <w:sz w:val="30"/>
          <w:szCs w:val="30"/>
        </w:rPr>
        <w:t>Brinal</w:t>
      </w:r>
      <w:proofErr w:type="spellEnd"/>
      <w:r w:rsidR="00F03ACF" w:rsidRPr="00440675">
        <w:rPr>
          <w:rFonts w:ascii="Times New Roman" w:hAnsi="Times New Roman" w:cs="Times New Roman"/>
          <w:b/>
          <w:bCs/>
          <w:color w:val="000000"/>
          <w:sz w:val="30"/>
          <w:szCs w:val="30"/>
        </w:rPr>
        <w:t xml:space="preserve"> Colaco</w:t>
      </w:r>
    </w:p>
    <w:p w14:paraId="3D8D4F71" w14:textId="193D49F8" w:rsidR="00D02B31" w:rsidRPr="00440675" w:rsidRDefault="00482A5E" w:rsidP="00C948B1">
      <w:pPr>
        <w:shd w:val="clear" w:color="auto" w:fill="FFFFFF" w:themeFill="background1"/>
        <w:autoSpaceDE w:val="0"/>
        <w:autoSpaceDN w:val="0"/>
        <w:adjustRightInd w:val="0"/>
        <w:spacing w:before="100" w:after="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noProof/>
          <w:sz w:val="28"/>
          <w:szCs w:val="28"/>
        </w:rPr>
        <w:drawing>
          <wp:inline distT="0" distB="0" distL="0" distR="0" wp14:anchorId="5F4B6677" wp14:editId="2C94EFC0">
            <wp:extent cx="1092200" cy="1092200"/>
            <wp:effectExtent l="0" t="0" r="0" b="0"/>
            <wp:docPr id="1929859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59806" name="Picture 19298598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1092200"/>
                    </a:xfrm>
                    <a:prstGeom prst="rect">
                      <a:avLst/>
                    </a:prstGeom>
                  </pic:spPr>
                </pic:pic>
              </a:graphicData>
            </a:graphic>
          </wp:inline>
        </w:drawing>
      </w:r>
    </w:p>
    <w:p w14:paraId="712D6DBA" w14:textId="1233FC51" w:rsidR="00D02B31" w:rsidRPr="00440675" w:rsidRDefault="006A521A" w:rsidP="0062754F">
      <w:pPr>
        <w:autoSpaceDE w:val="0"/>
        <w:autoSpaceDN w:val="0"/>
        <w:adjustRightInd w:val="0"/>
        <w:spacing w:after="0"/>
        <w:jc w:val="center"/>
        <w:rPr>
          <w:rFonts w:ascii="Times New Roman" w:hAnsi="Times New Roman" w:cs="Times New Roman"/>
          <w:b/>
          <w:bCs/>
          <w:color w:val="000000"/>
          <w:sz w:val="32"/>
          <w:szCs w:val="32"/>
        </w:rPr>
      </w:pPr>
      <w:r w:rsidRPr="00440675">
        <w:rPr>
          <w:rFonts w:ascii="Times New Roman" w:hAnsi="Times New Roman" w:cs="Times New Roman"/>
          <w:b/>
          <w:bCs/>
          <w:color w:val="000000"/>
          <w:sz w:val="32"/>
          <w:szCs w:val="32"/>
        </w:rPr>
        <w:t xml:space="preserve">Department of </w:t>
      </w:r>
      <w:r w:rsidR="00482A5E" w:rsidRPr="00440675">
        <w:rPr>
          <w:rFonts w:ascii="Times New Roman" w:hAnsi="Times New Roman" w:cs="Times New Roman"/>
          <w:b/>
          <w:bCs/>
          <w:color w:val="000000"/>
          <w:sz w:val="32"/>
          <w:szCs w:val="32"/>
        </w:rPr>
        <w:t>Computer Engineering</w:t>
      </w:r>
    </w:p>
    <w:p w14:paraId="76D763F1" w14:textId="77777777" w:rsidR="00D02B31" w:rsidRPr="00440675" w:rsidRDefault="006A521A" w:rsidP="0062754F">
      <w:pPr>
        <w:autoSpaceDE w:val="0"/>
        <w:autoSpaceDN w:val="0"/>
        <w:adjustRightInd w:val="0"/>
        <w:spacing w:after="0"/>
        <w:jc w:val="center"/>
        <w:rPr>
          <w:rFonts w:ascii="Times New Roman" w:hAnsi="Times New Roman" w:cs="Times New Roman"/>
          <w:b/>
          <w:bCs/>
          <w:color w:val="000000"/>
          <w:sz w:val="32"/>
          <w:szCs w:val="32"/>
        </w:rPr>
      </w:pPr>
      <w:r w:rsidRPr="00440675">
        <w:rPr>
          <w:rFonts w:ascii="Times New Roman" w:hAnsi="Times New Roman" w:cs="Times New Roman"/>
          <w:b/>
          <w:bCs/>
          <w:color w:val="000000"/>
          <w:sz w:val="32"/>
          <w:szCs w:val="32"/>
        </w:rPr>
        <w:t>Vidyavardhini’s College of Engineering &amp; Technology, Vasai (W)</w:t>
      </w:r>
    </w:p>
    <w:p w14:paraId="4021F9A1" w14:textId="77777777" w:rsidR="006A521A" w:rsidRPr="00440675" w:rsidRDefault="006A521A" w:rsidP="0062754F">
      <w:pPr>
        <w:autoSpaceDE w:val="0"/>
        <w:autoSpaceDN w:val="0"/>
        <w:adjustRightInd w:val="0"/>
        <w:spacing w:after="0"/>
        <w:jc w:val="center"/>
        <w:rPr>
          <w:rFonts w:ascii="Times New Roman" w:hAnsi="Times New Roman" w:cs="Times New Roman"/>
          <w:b/>
          <w:bCs/>
          <w:color w:val="000000"/>
          <w:sz w:val="32"/>
          <w:szCs w:val="32"/>
        </w:rPr>
      </w:pPr>
      <w:r w:rsidRPr="00440675">
        <w:rPr>
          <w:rFonts w:ascii="Times New Roman" w:hAnsi="Times New Roman" w:cs="Times New Roman"/>
          <w:b/>
          <w:bCs/>
          <w:color w:val="000000"/>
          <w:sz w:val="32"/>
          <w:szCs w:val="32"/>
        </w:rPr>
        <w:t>(NAAC and NBA Accredited)</w:t>
      </w:r>
    </w:p>
    <w:p w14:paraId="727270AC" w14:textId="58373D41" w:rsidR="00D02B31" w:rsidRPr="00440675" w:rsidRDefault="00D02B31" w:rsidP="0062754F">
      <w:pPr>
        <w:autoSpaceDE w:val="0"/>
        <w:autoSpaceDN w:val="0"/>
        <w:adjustRightInd w:val="0"/>
        <w:spacing w:after="0"/>
        <w:jc w:val="center"/>
        <w:rPr>
          <w:rFonts w:ascii="Times New Roman" w:hAnsi="Times New Roman" w:cs="Times New Roman"/>
          <w:bCs/>
          <w:color w:val="000000"/>
          <w:sz w:val="32"/>
          <w:szCs w:val="32"/>
        </w:rPr>
      </w:pPr>
      <w:r w:rsidRPr="00440675">
        <w:rPr>
          <w:rFonts w:ascii="Times New Roman" w:hAnsi="Times New Roman" w:cs="Times New Roman"/>
          <w:bCs/>
          <w:color w:val="000000"/>
          <w:sz w:val="32"/>
          <w:szCs w:val="32"/>
        </w:rPr>
        <w:t xml:space="preserve">(Affiliated </w:t>
      </w:r>
      <w:r w:rsidR="00B54787" w:rsidRPr="00440675">
        <w:rPr>
          <w:rFonts w:ascii="Times New Roman" w:hAnsi="Times New Roman" w:cs="Times New Roman"/>
          <w:bCs/>
          <w:color w:val="000000"/>
          <w:sz w:val="32"/>
          <w:szCs w:val="32"/>
        </w:rPr>
        <w:t>with</w:t>
      </w:r>
      <w:r w:rsidRPr="00440675">
        <w:rPr>
          <w:rFonts w:ascii="Times New Roman" w:hAnsi="Times New Roman" w:cs="Times New Roman"/>
          <w:bCs/>
          <w:color w:val="000000"/>
          <w:sz w:val="32"/>
          <w:szCs w:val="32"/>
        </w:rPr>
        <w:t xml:space="preserve"> University of Mumbai)</w:t>
      </w:r>
    </w:p>
    <w:p w14:paraId="208794AB" w14:textId="77777777" w:rsidR="00B54787" w:rsidRPr="00440675" w:rsidRDefault="00B54787" w:rsidP="00D02B31">
      <w:pPr>
        <w:autoSpaceDE w:val="0"/>
        <w:autoSpaceDN w:val="0"/>
        <w:adjustRightInd w:val="0"/>
        <w:spacing w:after="0" w:line="360" w:lineRule="auto"/>
        <w:jc w:val="center"/>
        <w:rPr>
          <w:rFonts w:ascii="Times New Roman" w:hAnsi="Times New Roman" w:cs="Times New Roman"/>
          <w:bCs/>
          <w:color w:val="000000"/>
          <w:sz w:val="32"/>
          <w:szCs w:val="32"/>
        </w:rPr>
      </w:pPr>
    </w:p>
    <w:p w14:paraId="2B5978DC" w14:textId="2C9D235C" w:rsidR="00D02B31" w:rsidRPr="00440675" w:rsidRDefault="00D02B31" w:rsidP="00AA5176">
      <w:pPr>
        <w:shd w:val="clear" w:color="auto" w:fill="FFFFFF" w:themeFill="background1"/>
        <w:autoSpaceDE w:val="0"/>
        <w:autoSpaceDN w:val="0"/>
        <w:adjustRightInd w:val="0"/>
        <w:spacing w:before="100" w:after="0" w:line="360" w:lineRule="auto"/>
        <w:jc w:val="center"/>
        <w:rPr>
          <w:rFonts w:ascii="Times New Roman" w:eastAsiaTheme="minorEastAsia" w:hAnsi="Times New Roman" w:cs="Times New Roman"/>
          <w:b/>
          <w:bCs/>
          <w:sz w:val="32"/>
          <w:szCs w:val="32"/>
        </w:rPr>
      </w:pPr>
      <w:r w:rsidRPr="00440675">
        <w:rPr>
          <w:rFonts w:ascii="Times New Roman" w:eastAsiaTheme="minorEastAsia" w:hAnsi="Times New Roman" w:cs="Times New Roman"/>
          <w:b/>
          <w:bCs/>
          <w:sz w:val="32"/>
          <w:szCs w:val="32"/>
        </w:rPr>
        <w:t>(20</w:t>
      </w:r>
      <w:r w:rsidR="005F544E" w:rsidRPr="00440675">
        <w:rPr>
          <w:rFonts w:ascii="Times New Roman" w:eastAsiaTheme="minorEastAsia" w:hAnsi="Times New Roman" w:cs="Times New Roman"/>
          <w:b/>
          <w:bCs/>
          <w:sz w:val="32"/>
          <w:szCs w:val="32"/>
        </w:rPr>
        <w:t>2</w:t>
      </w:r>
      <w:r w:rsidR="00C10B6E" w:rsidRPr="00440675">
        <w:rPr>
          <w:rFonts w:ascii="Times New Roman" w:eastAsiaTheme="minorEastAsia" w:hAnsi="Times New Roman" w:cs="Times New Roman"/>
          <w:b/>
          <w:bCs/>
          <w:sz w:val="32"/>
          <w:szCs w:val="32"/>
        </w:rPr>
        <w:t>5</w:t>
      </w:r>
      <w:r w:rsidRPr="00440675">
        <w:rPr>
          <w:rFonts w:ascii="Times New Roman" w:eastAsiaTheme="minorEastAsia" w:hAnsi="Times New Roman" w:cs="Times New Roman"/>
          <w:b/>
          <w:bCs/>
          <w:sz w:val="32"/>
          <w:szCs w:val="32"/>
        </w:rPr>
        <w:t>-20</w:t>
      </w:r>
      <w:r w:rsidR="00840FD1" w:rsidRPr="00440675">
        <w:rPr>
          <w:rFonts w:ascii="Times New Roman" w:eastAsiaTheme="minorEastAsia" w:hAnsi="Times New Roman" w:cs="Times New Roman"/>
          <w:b/>
          <w:bCs/>
          <w:sz w:val="32"/>
          <w:szCs w:val="32"/>
        </w:rPr>
        <w:t>2</w:t>
      </w:r>
      <w:r w:rsidR="00C10B6E" w:rsidRPr="00440675">
        <w:rPr>
          <w:rFonts w:ascii="Times New Roman" w:eastAsiaTheme="minorEastAsia" w:hAnsi="Times New Roman" w:cs="Times New Roman"/>
          <w:b/>
          <w:bCs/>
          <w:sz w:val="32"/>
          <w:szCs w:val="32"/>
        </w:rPr>
        <w:t>6</w:t>
      </w:r>
      <w:r w:rsidRPr="00440675">
        <w:rPr>
          <w:rFonts w:ascii="Times New Roman" w:eastAsiaTheme="minorEastAsia" w:hAnsi="Times New Roman" w:cs="Times New Roman"/>
          <w:b/>
          <w:bCs/>
          <w:sz w:val="32"/>
          <w:szCs w:val="32"/>
        </w:rPr>
        <w:t>)</w:t>
      </w:r>
    </w:p>
    <w:p w14:paraId="66FCABE3" w14:textId="77777777" w:rsidR="006A521A" w:rsidRPr="00440675" w:rsidRDefault="006A521A" w:rsidP="00C10B6E">
      <w:pPr>
        <w:shd w:val="clear" w:color="auto" w:fill="FFFFFF" w:themeFill="background1"/>
        <w:autoSpaceDE w:val="0"/>
        <w:autoSpaceDN w:val="0"/>
        <w:adjustRightInd w:val="0"/>
        <w:spacing w:before="100" w:after="0" w:line="360" w:lineRule="auto"/>
        <w:rPr>
          <w:rFonts w:ascii="Times New Roman" w:eastAsiaTheme="minorEastAsia" w:hAnsi="Times New Roman" w:cs="Times New Roman"/>
          <w:b/>
          <w:sz w:val="44"/>
          <w:szCs w:val="44"/>
        </w:rPr>
      </w:pPr>
    </w:p>
    <w:p w14:paraId="4819DD0D" w14:textId="77777777" w:rsidR="00C10B6E" w:rsidRPr="00440675" w:rsidRDefault="00C10B6E" w:rsidP="00C10B6E">
      <w:pPr>
        <w:shd w:val="clear" w:color="auto" w:fill="FFFFFF" w:themeFill="background1"/>
        <w:autoSpaceDE w:val="0"/>
        <w:autoSpaceDN w:val="0"/>
        <w:adjustRightInd w:val="0"/>
        <w:spacing w:before="100" w:after="0" w:line="360" w:lineRule="auto"/>
        <w:rPr>
          <w:rFonts w:ascii="Times New Roman" w:eastAsiaTheme="minorEastAsia" w:hAnsi="Times New Roman" w:cs="Times New Roman"/>
          <w:b/>
          <w:sz w:val="44"/>
          <w:szCs w:val="44"/>
        </w:rPr>
      </w:pPr>
    </w:p>
    <w:p w14:paraId="065B22EC" w14:textId="77777777" w:rsidR="00E97169" w:rsidRPr="00440675" w:rsidRDefault="00E97169" w:rsidP="00E97169">
      <w:pPr>
        <w:shd w:val="clear" w:color="auto" w:fill="FFFFFF" w:themeFill="background1"/>
        <w:autoSpaceDE w:val="0"/>
        <w:autoSpaceDN w:val="0"/>
        <w:adjustRightInd w:val="0"/>
        <w:spacing w:before="100" w:after="0" w:line="360" w:lineRule="auto"/>
        <w:jc w:val="center"/>
        <w:rPr>
          <w:rFonts w:ascii="Times New Roman" w:eastAsiaTheme="minorEastAsia" w:hAnsi="Times New Roman" w:cs="Times New Roman"/>
          <w:b/>
          <w:sz w:val="44"/>
          <w:szCs w:val="44"/>
        </w:rPr>
      </w:pPr>
      <w:r w:rsidRPr="00440675">
        <w:rPr>
          <w:rFonts w:ascii="Times New Roman" w:eastAsiaTheme="minorEastAsia" w:hAnsi="Times New Roman" w:cs="Times New Roman"/>
          <w:b/>
          <w:sz w:val="44"/>
          <w:szCs w:val="44"/>
        </w:rPr>
        <w:t xml:space="preserve">CERTIFICATE </w:t>
      </w:r>
    </w:p>
    <w:p w14:paraId="71576A15" w14:textId="77777777" w:rsidR="00E97169" w:rsidRPr="00440675" w:rsidRDefault="00E97169" w:rsidP="00E97169">
      <w:pPr>
        <w:shd w:val="clear" w:color="auto" w:fill="FFFFFF" w:themeFill="background1"/>
        <w:autoSpaceDE w:val="0"/>
        <w:autoSpaceDN w:val="0"/>
        <w:adjustRightInd w:val="0"/>
        <w:spacing w:before="100" w:after="0" w:line="240" w:lineRule="auto"/>
        <w:jc w:val="center"/>
        <w:rPr>
          <w:rFonts w:ascii="Times New Roman" w:eastAsiaTheme="minorEastAsia" w:hAnsi="Times New Roman" w:cs="Times New Roman"/>
          <w:b/>
          <w:sz w:val="26"/>
          <w:szCs w:val="26"/>
        </w:rPr>
      </w:pPr>
    </w:p>
    <w:p w14:paraId="418DAA3B"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6"/>
          <w:szCs w:val="26"/>
        </w:rPr>
      </w:pPr>
    </w:p>
    <w:p w14:paraId="72C863FC" w14:textId="08A0F45B" w:rsidR="00E97169" w:rsidRPr="00440675" w:rsidRDefault="00E97169" w:rsidP="00E97169">
      <w:pPr>
        <w:shd w:val="clear" w:color="auto" w:fill="FFFFFF" w:themeFill="background1"/>
        <w:spacing w:before="100" w:line="360" w:lineRule="auto"/>
        <w:ind w:firstLine="720"/>
        <w:jc w:val="both"/>
        <w:rPr>
          <w:rFonts w:ascii="Times New Roman" w:eastAsiaTheme="minorEastAsia" w:hAnsi="Times New Roman" w:cs="Times New Roman"/>
          <w:b/>
          <w:bCs/>
          <w:sz w:val="20"/>
          <w:szCs w:val="20"/>
        </w:rPr>
      </w:pPr>
      <w:r w:rsidRPr="00440675">
        <w:rPr>
          <w:rFonts w:ascii="Times New Roman" w:eastAsiaTheme="minorEastAsia" w:hAnsi="Times New Roman" w:cs="Times New Roman"/>
          <w:sz w:val="24"/>
          <w:szCs w:val="24"/>
        </w:rPr>
        <w:t xml:space="preserve">This is to certify that the project entitled </w:t>
      </w:r>
      <w:r w:rsidRPr="00440675">
        <w:rPr>
          <w:rFonts w:ascii="Times New Roman" w:eastAsiaTheme="minorEastAsia" w:hAnsi="Times New Roman" w:cs="Times New Roman"/>
          <w:b/>
          <w:sz w:val="24"/>
          <w:szCs w:val="24"/>
        </w:rPr>
        <w:t>“</w:t>
      </w:r>
      <w:r w:rsidR="00C10B6E" w:rsidRPr="00440675">
        <w:rPr>
          <w:rFonts w:ascii="Times New Roman" w:eastAsiaTheme="minorEastAsia" w:hAnsi="Times New Roman" w:cs="Times New Roman"/>
          <w:b/>
          <w:bCs/>
          <w:sz w:val="24"/>
          <w:szCs w:val="20"/>
        </w:rPr>
        <w:t>FALCON: Privacy-Preserving Federated Anomaly Detection and Collaborative Observation for Medical Imaging</w:t>
      </w:r>
      <w:r w:rsidRPr="00440675">
        <w:rPr>
          <w:rFonts w:ascii="Times New Roman" w:eastAsiaTheme="minorEastAsia" w:hAnsi="Times New Roman" w:cs="Times New Roman"/>
          <w:b/>
          <w:sz w:val="24"/>
          <w:szCs w:val="24"/>
        </w:rPr>
        <w:t>”</w:t>
      </w:r>
      <w:r w:rsidRPr="00440675">
        <w:rPr>
          <w:rFonts w:ascii="Times New Roman" w:eastAsiaTheme="minorEastAsia" w:hAnsi="Times New Roman" w:cs="Times New Roman"/>
          <w:sz w:val="24"/>
          <w:szCs w:val="24"/>
        </w:rPr>
        <w:t xml:space="preserve"> is a </w:t>
      </w:r>
      <w:proofErr w:type="spellStart"/>
      <w:r w:rsidRPr="00440675">
        <w:rPr>
          <w:rFonts w:ascii="Times New Roman" w:eastAsiaTheme="minorEastAsia" w:hAnsi="Times New Roman" w:cs="Times New Roman"/>
          <w:sz w:val="24"/>
          <w:szCs w:val="24"/>
        </w:rPr>
        <w:t>bonafide</w:t>
      </w:r>
      <w:proofErr w:type="spellEnd"/>
      <w:r w:rsidRPr="00440675">
        <w:rPr>
          <w:rFonts w:ascii="Times New Roman" w:eastAsiaTheme="minorEastAsia" w:hAnsi="Times New Roman" w:cs="Times New Roman"/>
          <w:sz w:val="24"/>
          <w:szCs w:val="24"/>
        </w:rPr>
        <w:t xml:space="preserve"> work of </w:t>
      </w:r>
      <w:r w:rsidRPr="00440675">
        <w:rPr>
          <w:rFonts w:ascii="Times New Roman" w:eastAsiaTheme="minorEastAsia" w:hAnsi="Times New Roman" w:cs="Times New Roman"/>
          <w:b/>
          <w:sz w:val="24"/>
          <w:szCs w:val="24"/>
        </w:rPr>
        <w:t>“</w:t>
      </w:r>
      <w:r w:rsidR="00C10B6E" w:rsidRPr="00440675">
        <w:rPr>
          <w:rFonts w:ascii="Times New Roman" w:eastAsiaTheme="minorEastAsia" w:hAnsi="Times New Roman" w:cs="Times New Roman"/>
          <w:b/>
          <w:sz w:val="24"/>
          <w:szCs w:val="24"/>
        </w:rPr>
        <w:t>Vedant Kale</w:t>
      </w:r>
      <w:r w:rsidRPr="00440675">
        <w:rPr>
          <w:rFonts w:ascii="Times New Roman" w:eastAsiaTheme="minorEastAsia" w:hAnsi="Times New Roman" w:cs="Times New Roman"/>
          <w:b/>
          <w:sz w:val="24"/>
          <w:szCs w:val="24"/>
        </w:rPr>
        <w:t xml:space="preserve"> (Roll No. </w:t>
      </w:r>
      <w:r w:rsidR="00C10B6E" w:rsidRPr="00440675">
        <w:rPr>
          <w:rFonts w:ascii="Times New Roman" w:eastAsiaTheme="minorEastAsia" w:hAnsi="Times New Roman" w:cs="Times New Roman"/>
          <w:b/>
          <w:sz w:val="24"/>
          <w:szCs w:val="24"/>
        </w:rPr>
        <w:t>1</w:t>
      </w:r>
      <w:r w:rsidRPr="00440675">
        <w:rPr>
          <w:rFonts w:ascii="Times New Roman" w:eastAsiaTheme="minorEastAsia" w:hAnsi="Times New Roman" w:cs="Times New Roman"/>
          <w:b/>
          <w:sz w:val="24"/>
          <w:szCs w:val="24"/>
        </w:rPr>
        <w:t xml:space="preserve">3), </w:t>
      </w:r>
      <w:r w:rsidR="00C10B6E" w:rsidRPr="00440675">
        <w:rPr>
          <w:rFonts w:ascii="Times New Roman" w:eastAsiaTheme="minorEastAsia" w:hAnsi="Times New Roman" w:cs="Times New Roman"/>
          <w:b/>
          <w:sz w:val="24"/>
          <w:szCs w:val="24"/>
        </w:rPr>
        <w:t>Jay Kore</w:t>
      </w:r>
      <w:r w:rsidRPr="00440675">
        <w:rPr>
          <w:rFonts w:ascii="Times New Roman" w:eastAsiaTheme="minorEastAsia" w:hAnsi="Times New Roman" w:cs="Times New Roman"/>
          <w:b/>
          <w:sz w:val="24"/>
          <w:szCs w:val="24"/>
        </w:rPr>
        <w:t xml:space="preserve"> (Roll No. </w:t>
      </w:r>
      <w:r w:rsidR="00C10B6E" w:rsidRPr="00440675">
        <w:rPr>
          <w:rFonts w:ascii="Times New Roman" w:eastAsiaTheme="minorEastAsia" w:hAnsi="Times New Roman" w:cs="Times New Roman"/>
          <w:b/>
          <w:sz w:val="24"/>
          <w:szCs w:val="24"/>
        </w:rPr>
        <w:t>18</w:t>
      </w:r>
      <w:r w:rsidRPr="00440675">
        <w:rPr>
          <w:rFonts w:ascii="Times New Roman" w:eastAsiaTheme="minorEastAsia" w:hAnsi="Times New Roman" w:cs="Times New Roman"/>
          <w:b/>
          <w:sz w:val="24"/>
          <w:szCs w:val="24"/>
        </w:rPr>
        <w:t>)</w:t>
      </w:r>
      <w:r w:rsidR="00C10B6E" w:rsidRPr="00440675">
        <w:rPr>
          <w:rFonts w:ascii="Times New Roman" w:eastAsiaTheme="minorEastAsia" w:hAnsi="Times New Roman" w:cs="Times New Roman"/>
          <w:b/>
          <w:sz w:val="24"/>
          <w:szCs w:val="24"/>
        </w:rPr>
        <w:t>, Mihir Lad (Roll No.</w:t>
      </w:r>
      <w:r w:rsidR="00B91365">
        <w:rPr>
          <w:rFonts w:ascii="Times New Roman" w:eastAsiaTheme="minorEastAsia" w:hAnsi="Times New Roman" w:cs="Times New Roman"/>
          <w:b/>
          <w:sz w:val="24"/>
          <w:szCs w:val="24"/>
        </w:rPr>
        <w:t xml:space="preserve"> 25)</w:t>
      </w:r>
      <w:r w:rsidR="00C10B6E" w:rsidRPr="00440675">
        <w:rPr>
          <w:rFonts w:ascii="Times New Roman" w:eastAsiaTheme="minorEastAsia" w:hAnsi="Times New Roman" w:cs="Times New Roman"/>
          <w:b/>
          <w:sz w:val="24"/>
          <w:szCs w:val="24"/>
        </w:rPr>
        <w:t xml:space="preserve"> </w:t>
      </w:r>
      <w:r w:rsidRPr="00440675">
        <w:rPr>
          <w:rFonts w:ascii="Times New Roman" w:eastAsiaTheme="minorEastAsia" w:hAnsi="Times New Roman" w:cs="Times New Roman"/>
          <w:b/>
          <w:sz w:val="24"/>
          <w:szCs w:val="24"/>
        </w:rPr>
        <w:t xml:space="preserve"> and </w:t>
      </w:r>
      <w:r w:rsidR="00B91365">
        <w:rPr>
          <w:rFonts w:ascii="Times New Roman" w:eastAsiaTheme="minorEastAsia" w:hAnsi="Times New Roman" w:cs="Times New Roman"/>
          <w:b/>
          <w:sz w:val="24"/>
          <w:szCs w:val="24"/>
        </w:rPr>
        <w:t>Bhaskar Mulik</w:t>
      </w:r>
      <w:r w:rsidRPr="00440675">
        <w:rPr>
          <w:rFonts w:ascii="Times New Roman" w:eastAsiaTheme="minorEastAsia" w:hAnsi="Times New Roman" w:cs="Times New Roman"/>
          <w:b/>
          <w:sz w:val="24"/>
          <w:szCs w:val="24"/>
        </w:rPr>
        <w:t xml:space="preserve"> (Roll No. 3</w:t>
      </w:r>
      <w:r w:rsidR="00B91365">
        <w:rPr>
          <w:rFonts w:ascii="Times New Roman" w:eastAsiaTheme="minorEastAsia" w:hAnsi="Times New Roman" w:cs="Times New Roman"/>
          <w:b/>
          <w:sz w:val="24"/>
          <w:szCs w:val="24"/>
        </w:rPr>
        <w:t>5</w:t>
      </w:r>
      <w:r w:rsidRPr="00440675">
        <w:rPr>
          <w:rFonts w:ascii="Times New Roman" w:eastAsiaTheme="minorEastAsia" w:hAnsi="Times New Roman" w:cs="Times New Roman"/>
          <w:b/>
          <w:sz w:val="24"/>
          <w:szCs w:val="24"/>
        </w:rPr>
        <w:t xml:space="preserve">)” </w:t>
      </w:r>
      <w:r w:rsidRPr="00440675">
        <w:rPr>
          <w:rFonts w:ascii="Times New Roman" w:eastAsiaTheme="minorEastAsia" w:hAnsi="Times New Roman" w:cs="Times New Roman"/>
          <w:sz w:val="24"/>
          <w:szCs w:val="24"/>
        </w:rPr>
        <w:t>submitted to the University of Mumbai in partial fulfillment of the requirement for the award of the degree of “</w:t>
      </w:r>
      <w:r w:rsidRPr="00440675">
        <w:rPr>
          <w:rFonts w:ascii="Times New Roman" w:eastAsiaTheme="minorEastAsia" w:hAnsi="Times New Roman" w:cs="Times New Roman"/>
          <w:b/>
          <w:sz w:val="24"/>
          <w:szCs w:val="24"/>
        </w:rPr>
        <w:t>Bachelor of Engineering</w:t>
      </w:r>
      <w:r w:rsidRPr="00440675">
        <w:rPr>
          <w:rFonts w:ascii="Times New Roman" w:eastAsiaTheme="minorEastAsia" w:hAnsi="Times New Roman" w:cs="Times New Roman"/>
          <w:sz w:val="24"/>
          <w:szCs w:val="24"/>
        </w:rPr>
        <w:t>” in “</w:t>
      </w:r>
      <w:r w:rsidRPr="00440675">
        <w:rPr>
          <w:rFonts w:ascii="Times New Roman" w:eastAsiaTheme="minorEastAsia" w:hAnsi="Times New Roman" w:cs="Times New Roman"/>
          <w:b/>
          <w:sz w:val="24"/>
          <w:szCs w:val="24"/>
        </w:rPr>
        <w:t>Computer Engineering</w:t>
      </w:r>
      <w:r w:rsidRPr="00440675">
        <w:rPr>
          <w:rFonts w:ascii="Times New Roman" w:eastAsiaTheme="minorEastAsia" w:hAnsi="Times New Roman" w:cs="Times New Roman"/>
          <w:sz w:val="24"/>
          <w:szCs w:val="24"/>
        </w:rPr>
        <w:t xml:space="preserve">”. </w:t>
      </w:r>
    </w:p>
    <w:p w14:paraId="0CB0B07D" w14:textId="77777777" w:rsidR="00E97169" w:rsidRPr="00440675" w:rsidRDefault="00E97169" w:rsidP="00E97169">
      <w:pPr>
        <w:shd w:val="clear" w:color="auto" w:fill="FFFFFF" w:themeFill="background1"/>
        <w:autoSpaceDE w:val="0"/>
        <w:autoSpaceDN w:val="0"/>
        <w:adjustRightInd w:val="0"/>
        <w:spacing w:before="100" w:after="0" w:line="240" w:lineRule="auto"/>
        <w:jc w:val="both"/>
        <w:rPr>
          <w:rFonts w:ascii="Times New Roman" w:eastAsiaTheme="minorEastAsia" w:hAnsi="Times New Roman" w:cs="Times New Roman"/>
          <w:sz w:val="28"/>
          <w:szCs w:val="28"/>
        </w:rPr>
      </w:pPr>
    </w:p>
    <w:p w14:paraId="716F5B49" w14:textId="77777777" w:rsidR="00E97169" w:rsidRPr="00440675" w:rsidRDefault="00E97169" w:rsidP="00E97169">
      <w:pPr>
        <w:shd w:val="clear" w:color="auto" w:fill="FFFFFF" w:themeFill="background1"/>
        <w:autoSpaceDE w:val="0"/>
        <w:autoSpaceDN w:val="0"/>
        <w:adjustRightInd w:val="0"/>
        <w:spacing w:before="100" w:after="0" w:line="240" w:lineRule="auto"/>
        <w:jc w:val="both"/>
        <w:rPr>
          <w:rFonts w:ascii="Times New Roman" w:eastAsiaTheme="minorEastAsia" w:hAnsi="Times New Roman" w:cs="Times New Roman"/>
          <w:sz w:val="24"/>
          <w:szCs w:val="24"/>
        </w:rPr>
      </w:pPr>
    </w:p>
    <w:p w14:paraId="580E0258"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C7CC981"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610"/>
      </w:tblGrid>
      <w:tr w:rsidR="00E97169" w:rsidRPr="00440675" w14:paraId="50B71C88" w14:textId="77777777" w:rsidTr="00C222C8">
        <w:trPr>
          <w:trHeight w:val="2484"/>
        </w:trPr>
        <w:tc>
          <w:tcPr>
            <w:tcW w:w="9220" w:type="dxa"/>
            <w:gridSpan w:val="2"/>
            <w:vAlign w:val="center"/>
          </w:tcPr>
          <w:p w14:paraId="4A4B240B"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_________________</w:t>
            </w:r>
          </w:p>
          <w:p w14:paraId="3FB28D18" w14:textId="622C6B59"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Prof.</w:t>
            </w:r>
            <w:r w:rsidR="009D341C" w:rsidRPr="00440675">
              <w:rPr>
                <w:rFonts w:ascii="Times New Roman" w:eastAsiaTheme="minorEastAsia" w:hAnsi="Times New Roman" w:cs="Times New Roman"/>
                <w:sz w:val="24"/>
                <w:szCs w:val="24"/>
              </w:rPr>
              <w:t xml:space="preserve"> </w:t>
            </w:r>
            <w:proofErr w:type="spellStart"/>
            <w:r w:rsidR="009D341C" w:rsidRPr="00440675">
              <w:rPr>
                <w:rFonts w:ascii="Times New Roman" w:eastAsiaTheme="minorEastAsia" w:hAnsi="Times New Roman" w:cs="Times New Roman"/>
                <w:sz w:val="24"/>
                <w:szCs w:val="24"/>
              </w:rPr>
              <w:t>Brinal</w:t>
            </w:r>
            <w:proofErr w:type="spellEnd"/>
            <w:r w:rsidR="009D341C" w:rsidRPr="00440675">
              <w:rPr>
                <w:rFonts w:ascii="Times New Roman" w:eastAsiaTheme="minorEastAsia" w:hAnsi="Times New Roman" w:cs="Times New Roman"/>
                <w:sz w:val="24"/>
                <w:szCs w:val="24"/>
              </w:rPr>
              <w:t xml:space="preserve"> Colaco</w:t>
            </w:r>
          </w:p>
          <w:p w14:paraId="3FDB960E"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Guide</w:t>
            </w:r>
          </w:p>
          <w:p w14:paraId="661863BC"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p>
        </w:tc>
      </w:tr>
      <w:tr w:rsidR="00E97169" w:rsidRPr="00440675" w14:paraId="783BA4ED" w14:textId="77777777" w:rsidTr="00C222C8">
        <w:trPr>
          <w:trHeight w:val="2484"/>
        </w:trPr>
        <w:tc>
          <w:tcPr>
            <w:tcW w:w="4610" w:type="dxa"/>
            <w:vAlign w:val="center"/>
          </w:tcPr>
          <w:p w14:paraId="1BCE6334"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_________________</w:t>
            </w:r>
          </w:p>
          <w:p w14:paraId="57C0748B"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Dr. </w:t>
            </w:r>
            <w:r w:rsidR="00B23C9E" w:rsidRPr="00440675">
              <w:rPr>
                <w:rFonts w:ascii="Times New Roman" w:eastAsiaTheme="minorEastAsia" w:hAnsi="Times New Roman" w:cs="Times New Roman"/>
                <w:sz w:val="24"/>
                <w:szCs w:val="24"/>
              </w:rPr>
              <w:t>Megha Trivedi</w:t>
            </w:r>
          </w:p>
          <w:p w14:paraId="0D43CA3F"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Head of Department</w:t>
            </w:r>
          </w:p>
        </w:tc>
        <w:tc>
          <w:tcPr>
            <w:tcW w:w="4610" w:type="dxa"/>
            <w:vAlign w:val="center"/>
          </w:tcPr>
          <w:p w14:paraId="7CB28CE1"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_________________</w:t>
            </w:r>
          </w:p>
          <w:p w14:paraId="68D38434" w14:textId="7E2058F5"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Dr. </w:t>
            </w:r>
            <w:r w:rsidR="0023412E" w:rsidRPr="00440675">
              <w:rPr>
                <w:rFonts w:ascii="Times New Roman" w:eastAsiaTheme="minorEastAsia" w:hAnsi="Times New Roman" w:cs="Times New Roman"/>
                <w:sz w:val="24"/>
                <w:szCs w:val="24"/>
              </w:rPr>
              <w:t xml:space="preserve">Rakesh </w:t>
            </w:r>
            <w:proofErr w:type="spellStart"/>
            <w:r w:rsidR="0023412E" w:rsidRPr="00440675">
              <w:rPr>
                <w:rFonts w:ascii="Times New Roman" w:eastAsiaTheme="minorEastAsia" w:hAnsi="Times New Roman" w:cs="Times New Roman"/>
                <w:sz w:val="24"/>
                <w:szCs w:val="24"/>
              </w:rPr>
              <w:t>Himte</w:t>
            </w:r>
            <w:proofErr w:type="spellEnd"/>
          </w:p>
          <w:p w14:paraId="1583B175" w14:textId="77777777" w:rsidR="00E97169" w:rsidRPr="00440675" w:rsidRDefault="00E97169" w:rsidP="00E97169">
            <w:pPr>
              <w:shd w:val="clear" w:color="auto" w:fill="FFFFFF" w:themeFill="background1"/>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Principal</w:t>
            </w:r>
          </w:p>
        </w:tc>
      </w:tr>
    </w:tbl>
    <w:p w14:paraId="2333069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7791B23D"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B6FBC02"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788C574A"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3AFDA56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6043FFC7" w14:textId="77777777" w:rsidR="00235B18" w:rsidRPr="00440675" w:rsidRDefault="00235B18" w:rsidP="00C10B6E">
      <w:pPr>
        <w:autoSpaceDE w:val="0"/>
        <w:autoSpaceDN w:val="0"/>
        <w:adjustRightInd w:val="0"/>
        <w:spacing w:after="0" w:line="240" w:lineRule="auto"/>
        <w:rPr>
          <w:rFonts w:ascii="Times New Roman" w:hAnsi="Times New Roman" w:cs="Times New Roman"/>
          <w:b/>
          <w:color w:val="000000"/>
          <w:sz w:val="44"/>
          <w:szCs w:val="44"/>
        </w:rPr>
      </w:pPr>
    </w:p>
    <w:p w14:paraId="2BB85ECB" w14:textId="77777777" w:rsidR="00E97169" w:rsidRPr="00440675" w:rsidRDefault="00E97169" w:rsidP="00E97169">
      <w:pPr>
        <w:autoSpaceDE w:val="0"/>
        <w:autoSpaceDN w:val="0"/>
        <w:adjustRightInd w:val="0"/>
        <w:spacing w:after="0" w:line="240" w:lineRule="auto"/>
        <w:jc w:val="center"/>
        <w:rPr>
          <w:rFonts w:ascii="Times New Roman" w:hAnsi="Times New Roman" w:cs="Times New Roman"/>
          <w:color w:val="000000"/>
          <w:sz w:val="44"/>
          <w:szCs w:val="44"/>
        </w:rPr>
      </w:pPr>
      <w:r w:rsidRPr="00440675">
        <w:rPr>
          <w:rFonts w:ascii="Times New Roman" w:hAnsi="Times New Roman" w:cs="Times New Roman"/>
          <w:b/>
          <w:color w:val="000000"/>
          <w:sz w:val="44"/>
          <w:szCs w:val="44"/>
        </w:rPr>
        <w:t>Project Report Approval for B.E</w:t>
      </w:r>
      <w:r w:rsidRPr="00440675">
        <w:rPr>
          <w:rFonts w:ascii="Times New Roman" w:hAnsi="Times New Roman" w:cs="Times New Roman"/>
          <w:color w:val="000000"/>
          <w:sz w:val="44"/>
          <w:szCs w:val="44"/>
        </w:rPr>
        <w:t>.</w:t>
      </w:r>
    </w:p>
    <w:p w14:paraId="5B1961FE"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8"/>
          <w:szCs w:val="28"/>
        </w:rPr>
      </w:pPr>
    </w:p>
    <w:p w14:paraId="77D13BB7"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0ECD1A5"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08336BA8" w14:textId="5E07AD11" w:rsidR="00E97169" w:rsidRPr="00440675" w:rsidRDefault="00E97169" w:rsidP="00E97169">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440675">
        <w:rPr>
          <w:rFonts w:ascii="Times New Roman" w:hAnsi="Times New Roman" w:cs="Times New Roman"/>
          <w:color w:val="000000"/>
          <w:sz w:val="24"/>
          <w:szCs w:val="24"/>
        </w:rPr>
        <w:t xml:space="preserve">This project report entitled </w:t>
      </w:r>
      <w:r w:rsidRPr="00440675">
        <w:rPr>
          <w:rFonts w:ascii="Times New Roman" w:hAnsi="Times New Roman" w:cs="Times New Roman"/>
          <w:b/>
          <w:color w:val="000000"/>
          <w:sz w:val="24"/>
          <w:szCs w:val="24"/>
        </w:rPr>
        <w:t>‘</w:t>
      </w:r>
      <w:r w:rsidR="00B91365" w:rsidRPr="00440675">
        <w:rPr>
          <w:rFonts w:ascii="Times New Roman" w:eastAsiaTheme="minorEastAsia" w:hAnsi="Times New Roman" w:cs="Times New Roman"/>
          <w:b/>
          <w:bCs/>
          <w:sz w:val="24"/>
          <w:szCs w:val="20"/>
        </w:rPr>
        <w:t>FALCON: Privacy-Preserving Federated Anomaly Detection and Collaborative Observation for Medical Imaging</w:t>
      </w:r>
      <w:r w:rsidRPr="00440675">
        <w:rPr>
          <w:rFonts w:ascii="Times New Roman" w:hAnsi="Times New Roman" w:cs="Times New Roman"/>
          <w:b/>
          <w:color w:val="000000"/>
          <w:sz w:val="24"/>
          <w:szCs w:val="24"/>
        </w:rPr>
        <w:t xml:space="preserve">’ </w:t>
      </w:r>
      <w:r w:rsidRPr="00440675">
        <w:rPr>
          <w:rFonts w:ascii="Times New Roman" w:hAnsi="Times New Roman" w:cs="Times New Roman"/>
          <w:color w:val="000000"/>
          <w:sz w:val="24"/>
          <w:szCs w:val="24"/>
        </w:rPr>
        <w:t xml:space="preserve">by </w:t>
      </w:r>
      <w:r w:rsidRPr="00440675">
        <w:rPr>
          <w:rFonts w:ascii="Times New Roman" w:hAnsi="Times New Roman" w:cs="Times New Roman"/>
          <w:b/>
          <w:color w:val="000000"/>
          <w:sz w:val="24"/>
          <w:szCs w:val="24"/>
        </w:rPr>
        <w:t>‘</w:t>
      </w:r>
      <w:r w:rsidR="00B91365" w:rsidRPr="00440675">
        <w:rPr>
          <w:rFonts w:ascii="Times New Roman" w:eastAsiaTheme="minorEastAsia" w:hAnsi="Times New Roman" w:cs="Times New Roman"/>
          <w:b/>
          <w:sz w:val="24"/>
          <w:szCs w:val="24"/>
        </w:rPr>
        <w:t>Vedant Kal</w:t>
      </w:r>
      <w:r w:rsidR="00B91365">
        <w:rPr>
          <w:rFonts w:ascii="Times New Roman" w:eastAsiaTheme="minorEastAsia" w:hAnsi="Times New Roman" w:cs="Times New Roman"/>
          <w:b/>
          <w:sz w:val="24"/>
          <w:szCs w:val="24"/>
        </w:rPr>
        <w:t>e</w:t>
      </w:r>
      <w:r w:rsidR="00B91365" w:rsidRPr="00440675">
        <w:rPr>
          <w:rFonts w:ascii="Times New Roman" w:eastAsiaTheme="minorEastAsia" w:hAnsi="Times New Roman" w:cs="Times New Roman"/>
          <w:b/>
          <w:sz w:val="24"/>
          <w:szCs w:val="24"/>
        </w:rPr>
        <w:t xml:space="preserve">, Jay Kore, Mihir Lad </w:t>
      </w:r>
      <w:r w:rsidR="00B91365" w:rsidRPr="00B91365">
        <w:rPr>
          <w:rFonts w:ascii="Times New Roman" w:eastAsiaTheme="minorEastAsia" w:hAnsi="Times New Roman" w:cs="Times New Roman"/>
          <w:bCs/>
          <w:sz w:val="24"/>
          <w:szCs w:val="24"/>
        </w:rPr>
        <w:t>and</w:t>
      </w:r>
      <w:r w:rsidR="00B91365" w:rsidRPr="00440675">
        <w:rPr>
          <w:rFonts w:ascii="Times New Roman" w:eastAsiaTheme="minorEastAsia" w:hAnsi="Times New Roman" w:cs="Times New Roman"/>
          <w:b/>
          <w:sz w:val="24"/>
          <w:szCs w:val="24"/>
        </w:rPr>
        <w:t xml:space="preserve"> </w:t>
      </w:r>
      <w:r w:rsidR="00B91365">
        <w:rPr>
          <w:rFonts w:ascii="Times New Roman" w:eastAsiaTheme="minorEastAsia" w:hAnsi="Times New Roman" w:cs="Times New Roman"/>
          <w:b/>
          <w:sz w:val="24"/>
          <w:szCs w:val="24"/>
        </w:rPr>
        <w:t>Bhaskar Mulik</w:t>
      </w:r>
      <w:r w:rsidRPr="00440675">
        <w:rPr>
          <w:rFonts w:ascii="Times New Roman" w:hAnsi="Times New Roman" w:cs="Times New Roman"/>
          <w:b/>
          <w:color w:val="000000"/>
          <w:sz w:val="24"/>
          <w:szCs w:val="24"/>
        </w:rPr>
        <w:t>’</w:t>
      </w:r>
      <w:r w:rsidRPr="00440675">
        <w:rPr>
          <w:rFonts w:ascii="Times New Roman" w:hAnsi="Times New Roman" w:cs="Times New Roman"/>
          <w:color w:val="000000"/>
          <w:sz w:val="24"/>
          <w:szCs w:val="24"/>
        </w:rPr>
        <w:t xml:space="preserve"> is approved for the degree of ‘</w:t>
      </w:r>
      <w:r w:rsidRPr="00440675">
        <w:rPr>
          <w:rFonts w:ascii="Times New Roman" w:hAnsi="Times New Roman" w:cs="Times New Roman"/>
          <w:b/>
          <w:color w:val="000000"/>
          <w:sz w:val="24"/>
          <w:szCs w:val="24"/>
        </w:rPr>
        <w:t>Bachelor of Engineering</w:t>
      </w:r>
      <w:r w:rsidRPr="00440675">
        <w:rPr>
          <w:rFonts w:ascii="Times New Roman" w:hAnsi="Times New Roman" w:cs="Times New Roman"/>
          <w:color w:val="000000"/>
          <w:sz w:val="24"/>
          <w:szCs w:val="24"/>
        </w:rPr>
        <w:t>’ in ‘</w:t>
      </w:r>
      <w:r w:rsidRPr="00440675">
        <w:rPr>
          <w:rFonts w:ascii="Times New Roman" w:hAnsi="Times New Roman" w:cs="Times New Roman"/>
          <w:b/>
          <w:color w:val="000000"/>
          <w:sz w:val="24"/>
          <w:szCs w:val="24"/>
        </w:rPr>
        <w:t>Computer Engineering</w:t>
      </w:r>
      <w:r w:rsidRPr="00440675">
        <w:rPr>
          <w:rFonts w:ascii="Times New Roman" w:hAnsi="Times New Roman" w:cs="Times New Roman"/>
          <w:color w:val="000000"/>
          <w:sz w:val="24"/>
          <w:szCs w:val="24"/>
        </w:rPr>
        <w:t>’.</w:t>
      </w:r>
    </w:p>
    <w:p w14:paraId="37B5AECC" w14:textId="77777777" w:rsidR="00E97169" w:rsidRPr="00440675" w:rsidRDefault="00E97169" w:rsidP="00E97169">
      <w:pPr>
        <w:autoSpaceDE w:val="0"/>
        <w:autoSpaceDN w:val="0"/>
        <w:adjustRightInd w:val="0"/>
        <w:spacing w:after="0" w:line="240" w:lineRule="auto"/>
        <w:ind w:left="5040" w:firstLine="720"/>
        <w:jc w:val="both"/>
        <w:rPr>
          <w:rFonts w:ascii="Times New Roman" w:hAnsi="Times New Roman" w:cs="Times New Roman"/>
          <w:color w:val="000000"/>
          <w:sz w:val="24"/>
          <w:szCs w:val="24"/>
        </w:rPr>
      </w:pPr>
    </w:p>
    <w:p w14:paraId="4FFFACBD" w14:textId="77777777" w:rsidR="00E97169" w:rsidRPr="00440675" w:rsidRDefault="00E97169" w:rsidP="00E97169">
      <w:pPr>
        <w:autoSpaceDE w:val="0"/>
        <w:autoSpaceDN w:val="0"/>
        <w:adjustRightInd w:val="0"/>
        <w:spacing w:after="0" w:line="240" w:lineRule="auto"/>
        <w:ind w:left="5040" w:firstLine="720"/>
        <w:jc w:val="both"/>
        <w:rPr>
          <w:rFonts w:ascii="Times New Roman" w:hAnsi="Times New Roman" w:cs="Times New Roman"/>
          <w:color w:val="000000"/>
          <w:sz w:val="24"/>
          <w:szCs w:val="24"/>
        </w:rPr>
      </w:pPr>
    </w:p>
    <w:p w14:paraId="1E92A654" w14:textId="77777777" w:rsidR="00E97169" w:rsidRPr="00440675" w:rsidRDefault="00E97169" w:rsidP="00E97169">
      <w:pPr>
        <w:autoSpaceDE w:val="0"/>
        <w:autoSpaceDN w:val="0"/>
        <w:adjustRightInd w:val="0"/>
        <w:spacing w:after="0" w:line="240" w:lineRule="auto"/>
        <w:ind w:left="5040" w:firstLine="720"/>
        <w:jc w:val="both"/>
        <w:rPr>
          <w:rFonts w:ascii="Times New Roman" w:hAnsi="Times New Roman" w:cs="Times New Roman"/>
          <w:color w:val="000000"/>
          <w:sz w:val="24"/>
          <w:szCs w:val="24"/>
        </w:rPr>
      </w:pPr>
    </w:p>
    <w:p w14:paraId="7B03ABEB" w14:textId="77777777" w:rsidR="00E97169" w:rsidRPr="00440675" w:rsidRDefault="00E97169" w:rsidP="00E97169">
      <w:pPr>
        <w:autoSpaceDE w:val="0"/>
        <w:autoSpaceDN w:val="0"/>
        <w:adjustRightInd w:val="0"/>
        <w:spacing w:after="0" w:line="240" w:lineRule="auto"/>
        <w:ind w:left="5040" w:firstLine="720"/>
        <w:rPr>
          <w:rFonts w:ascii="Times New Roman" w:hAnsi="Times New Roman" w:cs="Times New Roman"/>
          <w:color w:val="000000"/>
          <w:sz w:val="24"/>
          <w:szCs w:val="24"/>
        </w:rPr>
      </w:pPr>
    </w:p>
    <w:p w14:paraId="56E75A8B"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Examiners </w:t>
      </w:r>
    </w:p>
    <w:p w14:paraId="04897039" w14:textId="77777777" w:rsidR="00E97169" w:rsidRPr="00440675" w:rsidRDefault="00E97169" w:rsidP="00E97169">
      <w:pPr>
        <w:autoSpaceDE w:val="0"/>
        <w:autoSpaceDN w:val="0"/>
        <w:adjustRightInd w:val="0"/>
        <w:spacing w:after="0" w:line="240" w:lineRule="auto"/>
        <w:ind w:left="6480" w:firstLine="720"/>
        <w:jc w:val="right"/>
        <w:rPr>
          <w:rFonts w:ascii="Times New Roman" w:hAnsi="Times New Roman" w:cs="Times New Roman"/>
          <w:color w:val="000000"/>
          <w:sz w:val="24"/>
          <w:szCs w:val="24"/>
        </w:rPr>
      </w:pPr>
    </w:p>
    <w:p w14:paraId="27A2F980" w14:textId="77777777" w:rsidR="00E97169" w:rsidRPr="00440675" w:rsidRDefault="00E97169" w:rsidP="0023412E">
      <w:pPr>
        <w:numPr>
          <w:ilvl w:val="0"/>
          <w:numId w:val="4"/>
        </w:numPr>
        <w:tabs>
          <w:tab w:val="left" w:pos="4050"/>
        </w:tabs>
        <w:autoSpaceDE w:val="0"/>
        <w:autoSpaceDN w:val="0"/>
        <w:adjustRightInd w:val="0"/>
        <w:spacing w:before="100" w:after="0" w:line="240" w:lineRule="auto"/>
        <w:jc w:val="right"/>
        <w:rPr>
          <w:rFonts w:ascii="Times New Roman" w:hAnsi="Times New Roman" w:cs="Times New Roman"/>
          <w:color w:val="000000"/>
          <w:sz w:val="24"/>
          <w:szCs w:val="24"/>
        </w:rPr>
      </w:pPr>
      <w:r w:rsidRPr="00440675">
        <w:rPr>
          <w:rFonts w:ascii="Times New Roman" w:hAnsi="Times New Roman" w:cs="Times New Roman"/>
          <w:color w:val="000000"/>
          <w:sz w:val="24"/>
          <w:szCs w:val="24"/>
        </w:rPr>
        <w:t>__________________________</w:t>
      </w:r>
    </w:p>
    <w:p w14:paraId="324A5F38" w14:textId="77777777" w:rsidR="00E97169" w:rsidRPr="00440675" w:rsidRDefault="00E97169" w:rsidP="0023412E">
      <w:pPr>
        <w:tabs>
          <w:tab w:val="left" w:pos="4050"/>
        </w:tabs>
        <w:autoSpaceDE w:val="0"/>
        <w:autoSpaceDN w:val="0"/>
        <w:adjustRightInd w:val="0"/>
        <w:spacing w:after="0" w:line="240" w:lineRule="auto"/>
        <w:ind w:left="3960"/>
        <w:jc w:val="center"/>
        <w:rPr>
          <w:rFonts w:ascii="Times New Roman" w:hAnsi="Times New Roman" w:cs="Times New Roman"/>
          <w:color w:val="000000"/>
          <w:sz w:val="24"/>
          <w:szCs w:val="24"/>
        </w:rPr>
      </w:pPr>
    </w:p>
    <w:p w14:paraId="6A33B844" w14:textId="77777777" w:rsidR="00E97169" w:rsidRPr="00440675" w:rsidRDefault="00E97169" w:rsidP="0023412E">
      <w:pPr>
        <w:tabs>
          <w:tab w:val="left" w:pos="4050"/>
        </w:tabs>
        <w:autoSpaceDE w:val="0"/>
        <w:autoSpaceDN w:val="0"/>
        <w:adjustRightInd w:val="0"/>
        <w:spacing w:after="0" w:line="240" w:lineRule="auto"/>
        <w:ind w:left="2880" w:firstLine="720"/>
        <w:jc w:val="right"/>
        <w:rPr>
          <w:rFonts w:ascii="Times New Roman" w:hAnsi="Times New Roman" w:cs="Times New Roman"/>
          <w:color w:val="000000"/>
          <w:sz w:val="24"/>
          <w:szCs w:val="24"/>
        </w:rPr>
      </w:pPr>
    </w:p>
    <w:p w14:paraId="6AE555DE" w14:textId="77777777" w:rsidR="0023412E" w:rsidRPr="00440675" w:rsidRDefault="0023412E" w:rsidP="0023412E">
      <w:pPr>
        <w:tabs>
          <w:tab w:val="left" w:pos="4050"/>
        </w:tabs>
        <w:autoSpaceDE w:val="0"/>
        <w:autoSpaceDN w:val="0"/>
        <w:adjustRightInd w:val="0"/>
        <w:spacing w:after="0" w:line="240" w:lineRule="auto"/>
        <w:ind w:left="2880" w:firstLine="720"/>
        <w:jc w:val="right"/>
        <w:rPr>
          <w:rFonts w:ascii="Times New Roman" w:hAnsi="Times New Roman" w:cs="Times New Roman"/>
          <w:color w:val="000000"/>
          <w:sz w:val="24"/>
          <w:szCs w:val="24"/>
        </w:rPr>
      </w:pPr>
    </w:p>
    <w:p w14:paraId="5D30E922" w14:textId="77777777" w:rsidR="00E97169" w:rsidRPr="00440675" w:rsidRDefault="00E97169" w:rsidP="0023412E">
      <w:pPr>
        <w:tabs>
          <w:tab w:val="left" w:pos="4050"/>
        </w:tabs>
        <w:autoSpaceDE w:val="0"/>
        <w:autoSpaceDN w:val="0"/>
        <w:adjustRightInd w:val="0"/>
        <w:spacing w:after="0" w:line="240" w:lineRule="auto"/>
        <w:ind w:left="5040"/>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         2.  __________________________</w:t>
      </w:r>
    </w:p>
    <w:p w14:paraId="386CB4CA"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D607164"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7EAD229"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468D37A6"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29CC375"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4303256A"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6ABF190A"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4030840D"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2046C463"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55E8BF63"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5D03265C"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Date: </w:t>
      </w:r>
    </w:p>
    <w:p w14:paraId="5CE378C1"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1D9C5C15" w14:textId="492A8CD2"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Place:</w:t>
      </w:r>
      <w:r w:rsidR="0053406A" w:rsidRPr="00440675">
        <w:rPr>
          <w:rFonts w:ascii="Times New Roman" w:eastAsiaTheme="minorEastAsia" w:hAnsi="Times New Roman" w:cs="Times New Roman"/>
          <w:sz w:val="24"/>
          <w:szCs w:val="24"/>
        </w:rPr>
        <w:t xml:space="preserve"> </w:t>
      </w:r>
    </w:p>
    <w:p w14:paraId="12854E8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1F231E30"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149DC4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99526A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9F9973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72BB136"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423A4B58"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16949E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3BBA6A89" w14:textId="77777777" w:rsidR="00C10B6E" w:rsidRPr="00440675" w:rsidRDefault="00C10B6E"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02951406" w14:textId="77777777" w:rsidR="00C10B6E" w:rsidRPr="00440675" w:rsidRDefault="00C10B6E"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163312B0" w14:textId="7995CAE1" w:rsidR="00E97169" w:rsidRPr="00440675"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r w:rsidRPr="00440675">
        <w:rPr>
          <w:rFonts w:ascii="Times New Roman" w:hAnsi="Times New Roman" w:cs="Times New Roman"/>
          <w:b/>
          <w:color w:val="000000"/>
          <w:sz w:val="44"/>
          <w:szCs w:val="44"/>
        </w:rPr>
        <w:t>Declaration</w:t>
      </w:r>
    </w:p>
    <w:p w14:paraId="4060A73B" w14:textId="77777777" w:rsidR="00E97169" w:rsidRPr="00440675" w:rsidRDefault="00E97169" w:rsidP="00E97169">
      <w:pPr>
        <w:autoSpaceDE w:val="0"/>
        <w:autoSpaceDN w:val="0"/>
        <w:adjustRightInd w:val="0"/>
        <w:spacing w:after="0" w:line="360" w:lineRule="auto"/>
        <w:jc w:val="center"/>
        <w:rPr>
          <w:rFonts w:ascii="Times New Roman" w:hAnsi="Times New Roman" w:cs="Times New Roman"/>
          <w:color w:val="000000"/>
          <w:sz w:val="44"/>
          <w:szCs w:val="44"/>
        </w:rPr>
      </w:pPr>
    </w:p>
    <w:p w14:paraId="56FC4C3D" w14:textId="77777777" w:rsidR="00E97169" w:rsidRPr="00440675" w:rsidRDefault="00E97169" w:rsidP="00E9716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440675">
        <w:rPr>
          <w:rFonts w:ascii="Times New Roman" w:hAnsi="Times New Roman" w:cs="Times New Roman"/>
          <w:color w:val="000000"/>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280596C7" w14:textId="77777777" w:rsidR="00E97169" w:rsidRPr="00440675" w:rsidRDefault="00E97169" w:rsidP="00E97169">
      <w:pPr>
        <w:autoSpaceDE w:val="0"/>
        <w:autoSpaceDN w:val="0"/>
        <w:adjustRightInd w:val="0"/>
        <w:spacing w:after="0" w:line="360" w:lineRule="auto"/>
        <w:rPr>
          <w:rFonts w:ascii="Times New Roman" w:hAnsi="Times New Roman" w:cs="Times New Roman"/>
          <w:color w:val="000000"/>
          <w:sz w:val="24"/>
          <w:szCs w:val="24"/>
        </w:rPr>
      </w:pPr>
    </w:p>
    <w:p w14:paraId="7976293B" w14:textId="77777777" w:rsidR="00E97169" w:rsidRPr="00440675" w:rsidRDefault="00E97169" w:rsidP="00E97169">
      <w:pPr>
        <w:autoSpaceDE w:val="0"/>
        <w:autoSpaceDN w:val="0"/>
        <w:adjustRightInd w:val="0"/>
        <w:spacing w:after="0" w:line="360" w:lineRule="auto"/>
        <w:rPr>
          <w:rFonts w:ascii="Times New Roman" w:hAnsi="Times New Roman" w:cs="Times New Roman"/>
          <w:color w:val="000000"/>
          <w:sz w:val="24"/>
          <w:szCs w:val="24"/>
        </w:rPr>
      </w:pPr>
    </w:p>
    <w:p w14:paraId="4518AD93" w14:textId="77777777" w:rsidR="00E97169" w:rsidRPr="00440675" w:rsidRDefault="00E97169" w:rsidP="00E97169">
      <w:pPr>
        <w:tabs>
          <w:tab w:val="left" w:pos="1703"/>
        </w:tabs>
        <w:autoSpaceDE w:val="0"/>
        <w:autoSpaceDN w:val="0"/>
        <w:adjustRightInd w:val="0"/>
        <w:spacing w:after="0" w:line="36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ab/>
      </w:r>
    </w:p>
    <w:p w14:paraId="5EC7C508"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30DE9B93" w14:textId="35ACBA33" w:rsidR="00E97169"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Vedant Kale</w:t>
      </w:r>
      <w:r w:rsidR="00E97169"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00E97169" w:rsidRPr="00440675">
        <w:rPr>
          <w:rFonts w:ascii="Times New Roman" w:hAnsi="Times New Roman" w:cs="Times New Roman"/>
          <w:color w:val="000000"/>
          <w:sz w:val="24"/>
          <w:szCs w:val="24"/>
        </w:rPr>
        <w:t>3)</w:t>
      </w:r>
    </w:p>
    <w:p w14:paraId="67031DCF"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7D9B6C02"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4E8B7273"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56B28B01" w14:textId="4DFD5C52" w:rsidR="00E97169"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Jay Kore</w:t>
      </w:r>
      <w:r w:rsidR="00E97169"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18</w:t>
      </w:r>
      <w:r w:rsidR="00E97169" w:rsidRPr="00440675">
        <w:rPr>
          <w:rFonts w:ascii="Times New Roman" w:hAnsi="Times New Roman" w:cs="Times New Roman"/>
          <w:color w:val="000000"/>
          <w:sz w:val="24"/>
          <w:szCs w:val="24"/>
        </w:rPr>
        <w:t>)</w:t>
      </w:r>
    </w:p>
    <w:p w14:paraId="1A8B8E6A"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76E3454E"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07E6C883"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3BA6F0C7" w14:textId="4DADDA9D" w:rsidR="00E97169"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Mihirkumar</w:t>
      </w:r>
      <w:proofErr w:type="spellEnd"/>
      <w:r>
        <w:rPr>
          <w:rFonts w:ascii="Times New Roman" w:hAnsi="Times New Roman" w:cs="Times New Roman"/>
          <w:color w:val="000000"/>
          <w:sz w:val="24"/>
          <w:szCs w:val="24"/>
        </w:rPr>
        <w:t xml:space="preserve"> Lad</w:t>
      </w:r>
      <w:r w:rsidR="00E97169"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25</w:t>
      </w:r>
      <w:r w:rsidR="00E97169" w:rsidRPr="00440675">
        <w:rPr>
          <w:rFonts w:ascii="Times New Roman" w:hAnsi="Times New Roman" w:cs="Times New Roman"/>
          <w:color w:val="000000"/>
          <w:sz w:val="24"/>
          <w:szCs w:val="24"/>
        </w:rPr>
        <w:t>)</w:t>
      </w:r>
    </w:p>
    <w:p w14:paraId="1EE65D93" w14:textId="77777777" w:rsidR="00436E8B" w:rsidRPr="00440675" w:rsidRDefault="00436E8B" w:rsidP="00436E8B">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06A091E5" w14:textId="77777777" w:rsidR="00436E8B" w:rsidRPr="00440675" w:rsidRDefault="00436E8B" w:rsidP="00436E8B">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5909A83A" w14:textId="77777777" w:rsidR="00436E8B" w:rsidRPr="00440675"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62878F16" w14:textId="091C3F7D"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Bhaskar Mulik</w:t>
      </w:r>
      <w:r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Pr>
          <w:rFonts w:ascii="Times New Roman" w:hAnsi="Times New Roman" w:cs="Times New Roman"/>
          <w:color w:val="000000"/>
          <w:sz w:val="24"/>
          <w:szCs w:val="24"/>
        </w:rPr>
        <w:t>5</w:t>
      </w:r>
      <w:r w:rsidRPr="00440675">
        <w:rPr>
          <w:rFonts w:ascii="Times New Roman" w:hAnsi="Times New Roman" w:cs="Times New Roman"/>
          <w:color w:val="000000"/>
          <w:sz w:val="24"/>
          <w:szCs w:val="24"/>
        </w:rPr>
        <w:t>)</w:t>
      </w:r>
    </w:p>
    <w:p w14:paraId="06BD154A" w14:textId="77777777" w:rsidR="00436E8B"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
    <w:p w14:paraId="7E17EF04" w14:textId="77777777" w:rsidR="00436E8B"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
    <w:p w14:paraId="0E6FDC0F"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7459F626"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3A4513AE"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b/>
          <w:color w:val="000000"/>
          <w:sz w:val="24"/>
          <w:szCs w:val="24"/>
        </w:rPr>
      </w:pPr>
      <w:r w:rsidRPr="00440675">
        <w:rPr>
          <w:rFonts w:ascii="Times New Roman" w:hAnsi="Times New Roman" w:cs="Times New Roman"/>
          <w:color w:val="000000"/>
          <w:sz w:val="24"/>
          <w:szCs w:val="24"/>
        </w:rPr>
        <w:t>Date:</w:t>
      </w:r>
    </w:p>
    <w:p w14:paraId="0710C811"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9D7DD17"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59497593"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72306769"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9088C41" w14:textId="77777777" w:rsidR="00436E8B" w:rsidRDefault="00436E8B" w:rsidP="00C60E3C">
      <w:pPr>
        <w:autoSpaceDE w:val="0"/>
        <w:autoSpaceDN w:val="0"/>
        <w:adjustRightInd w:val="0"/>
        <w:spacing w:after="0" w:line="360" w:lineRule="auto"/>
        <w:rPr>
          <w:rFonts w:ascii="Times New Roman" w:hAnsi="Times New Roman" w:cs="Times New Roman"/>
          <w:b/>
          <w:bCs/>
          <w:color w:val="000000"/>
          <w:sz w:val="44"/>
          <w:szCs w:val="44"/>
        </w:rPr>
      </w:pPr>
    </w:p>
    <w:p w14:paraId="245A761C" w14:textId="164325A9" w:rsidR="00E97169" w:rsidRDefault="00E97169" w:rsidP="00E97169">
      <w:pPr>
        <w:autoSpaceDE w:val="0"/>
        <w:autoSpaceDN w:val="0"/>
        <w:adjustRightInd w:val="0"/>
        <w:spacing w:after="0" w:line="360" w:lineRule="auto"/>
        <w:jc w:val="center"/>
        <w:rPr>
          <w:rFonts w:ascii="Times New Roman" w:hAnsi="Times New Roman" w:cs="Times New Roman"/>
          <w:b/>
          <w:bCs/>
          <w:color w:val="000000"/>
          <w:sz w:val="44"/>
          <w:szCs w:val="44"/>
        </w:rPr>
      </w:pPr>
      <w:r w:rsidRPr="00440675">
        <w:rPr>
          <w:rFonts w:ascii="Times New Roman" w:hAnsi="Times New Roman" w:cs="Times New Roman"/>
          <w:b/>
          <w:bCs/>
          <w:color w:val="000000"/>
          <w:sz w:val="44"/>
          <w:szCs w:val="44"/>
        </w:rPr>
        <w:t>Acknowledgements</w:t>
      </w:r>
    </w:p>
    <w:p w14:paraId="432BD039" w14:textId="77777777" w:rsidR="00436E8B" w:rsidRDefault="00436E8B" w:rsidP="00E97169">
      <w:pPr>
        <w:autoSpaceDE w:val="0"/>
        <w:autoSpaceDN w:val="0"/>
        <w:adjustRightInd w:val="0"/>
        <w:spacing w:after="0" w:line="360" w:lineRule="auto"/>
        <w:jc w:val="center"/>
        <w:rPr>
          <w:rFonts w:ascii="Times New Roman" w:hAnsi="Times New Roman" w:cs="Times New Roman"/>
          <w:b/>
          <w:bCs/>
          <w:color w:val="000000"/>
          <w:sz w:val="44"/>
          <w:szCs w:val="44"/>
        </w:rPr>
      </w:pPr>
    </w:p>
    <w:p w14:paraId="66BDB91F" w14:textId="675338E5" w:rsidR="00436E8B" w:rsidRDefault="00436E8B" w:rsidP="00436E8B">
      <w:pPr>
        <w:autoSpaceDE w:val="0"/>
        <w:autoSpaceDN w:val="0"/>
        <w:adjustRightInd w:val="0"/>
        <w:spacing w:after="0" w:line="360" w:lineRule="auto"/>
        <w:jc w:val="both"/>
        <w:rPr>
          <w:rFonts w:ascii="Times New Roman" w:hAnsi="Times New Roman" w:cs="Times New Roman"/>
          <w:sz w:val="24"/>
          <w:szCs w:val="24"/>
        </w:rPr>
      </w:pPr>
      <w:r w:rsidRPr="00436E8B">
        <w:rPr>
          <w:rFonts w:ascii="Times New Roman" w:hAnsi="Times New Roman" w:cs="Times New Roman"/>
          <w:sz w:val="24"/>
          <w:szCs w:val="24"/>
        </w:rPr>
        <w:t xml:space="preserve">We would like to express our heartfelt appreciation to several individuals who played a pivotal role in the successful completion of our project. Foremost, we extend our deep gratitude to Ms. </w:t>
      </w:r>
      <w:proofErr w:type="spellStart"/>
      <w:r>
        <w:rPr>
          <w:rFonts w:ascii="Times New Roman" w:hAnsi="Times New Roman" w:cs="Times New Roman"/>
          <w:sz w:val="24"/>
          <w:szCs w:val="24"/>
        </w:rPr>
        <w:t>Brinal</w:t>
      </w:r>
      <w:proofErr w:type="spellEnd"/>
      <w:r>
        <w:rPr>
          <w:rFonts w:ascii="Times New Roman" w:hAnsi="Times New Roman" w:cs="Times New Roman"/>
          <w:sz w:val="24"/>
          <w:szCs w:val="24"/>
        </w:rPr>
        <w:t xml:space="preserve"> Colaco</w:t>
      </w:r>
      <w:r w:rsidRPr="00436E8B">
        <w:rPr>
          <w:rFonts w:ascii="Times New Roman" w:hAnsi="Times New Roman" w:cs="Times New Roman"/>
          <w:sz w:val="24"/>
          <w:szCs w:val="24"/>
        </w:rPr>
        <w:t xml:space="preserve">, our mentor, for his invaluable guidance, expertise, and unwavering support throughout our research journey. We also extend our thanks to our principal, Dr. Rakesh </w:t>
      </w:r>
      <w:proofErr w:type="spellStart"/>
      <w:r w:rsidRPr="00436E8B">
        <w:rPr>
          <w:rFonts w:ascii="Times New Roman" w:hAnsi="Times New Roman" w:cs="Times New Roman"/>
          <w:sz w:val="24"/>
          <w:szCs w:val="24"/>
        </w:rPr>
        <w:t>Himte</w:t>
      </w:r>
      <w:proofErr w:type="spellEnd"/>
      <w:r w:rsidRPr="00436E8B">
        <w:rPr>
          <w:rFonts w:ascii="Times New Roman" w:hAnsi="Times New Roman" w:cs="Times New Roman"/>
          <w:sz w:val="24"/>
          <w:szCs w:val="24"/>
        </w:rPr>
        <w:t xml:space="preserve">, and our department head, Dr. Megha Trivedi, for their continuous support and belief in our abilities. The support we received from our friends and family, both directly and indirectly, during challenging times, was immeasurable and greatly appreciated. We also acknowledge the significant contributions of the numerous educators who generously volunteered their time as assessors and advisors, enriching our work with their insights and knowledge. </w:t>
      </w:r>
    </w:p>
    <w:p w14:paraId="621A2196" w14:textId="77777777" w:rsidR="00436E8B" w:rsidRPr="00436E8B" w:rsidRDefault="00436E8B" w:rsidP="00436E8B">
      <w:pPr>
        <w:autoSpaceDE w:val="0"/>
        <w:autoSpaceDN w:val="0"/>
        <w:adjustRightInd w:val="0"/>
        <w:spacing w:after="0" w:line="360" w:lineRule="auto"/>
        <w:jc w:val="both"/>
        <w:rPr>
          <w:rFonts w:ascii="Times New Roman" w:hAnsi="Times New Roman" w:cs="Times New Roman"/>
          <w:color w:val="000000"/>
          <w:sz w:val="48"/>
          <w:szCs w:val="48"/>
        </w:rPr>
      </w:pPr>
    </w:p>
    <w:p w14:paraId="61C6783B" w14:textId="77777777" w:rsidR="00E97169" w:rsidRPr="00440675" w:rsidRDefault="00E97169" w:rsidP="00E97169">
      <w:pPr>
        <w:autoSpaceDE w:val="0"/>
        <w:autoSpaceDN w:val="0"/>
        <w:adjustRightInd w:val="0"/>
        <w:spacing w:after="0" w:line="36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 </w:t>
      </w:r>
    </w:p>
    <w:p w14:paraId="15FF6C0B"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02E09819" w14:textId="75FFC25B" w:rsidR="00E97169"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Vedant Kale </w:t>
      </w:r>
      <w:r w:rsidR="00E97169" w:rsidRPr="00440675">
        <w:rPr>
          <w:rFonts w:ascii="Times New Roman" w:hAnsi="Times New Roman" w:cs="Times New Roman"/>
          <w:color w:val="000000"/>
          <w:sz w:val="24"/>
          <w:szCs w:val="24"/>
        </w:rPr>
        <w:t>(</w:t>
      </w:r>
      <w:r>
        <w:rPr>
          <w:rFonts w:ascii="Times New Roman" w:hAnsi="Times New Roman" w:cs="Times New Roman"/>
          <w:color w:val="000000"/>
          <w:sz w:val="24"/>
          <w:szCs w:val="24"/>
        </w:rPr>
        <w:t>1</w:t>
      </w:r>
      <w:r w:rsidR="00E97169" w:rsidRPr="00440675">
        <w:rPr>
          <w:rFonts w:ascii="Times New Roman" w:hAnsi="Times New Roman" w:cs="Times New Roman"/>
          <w:color w:val="000000"/>
          <w:sz w:val="24"/>
          <w:szCs w:val="24"/>
        </w:rPr>
        <w:t>3)</w:t>
      </w:r>
    </w:p>
    <w:p w14:paraId="7D37B019"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5C6BB80D"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657196E9" w14:textId="77777777"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Jay Kore (18)</w:t>
      </w:r>
    </w:p>
    <w:p w14:paraId="04E4CF92"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58FBBE13"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59536E10" w14:textId="77777777"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Mihirkumar</w:t>
      </w:r>
      <w:proofErr w:type="spellEnd"/>
      <w:r>
        <w:rPr>
          <w:rFonts w:ascii="Times New Roman" w:hAnsi="Times New Roman" w:cs="Times New Roman"/>
          <w:color w:val="000000"/>
          <w:sz w:val="24"/>
          <w:szCs w:val="24"/>
        </w:rPr>
        <w:t xml:space="preserve"> Lad (25)</w:t>
      </w:r>
    </w:p>
    <w:p w14:paraId="7666D78B" w14:textId="77777777" w:rsidR="00436E8B" w:rsidRPr="00440675" w:rsidRDefault="00436E8B" w:rsidP="00436E8B">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6267DB2B" w14:textId="77777777" w:rsidR="00436E8B" w:rsidRPr="00440675"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22A7C1E6" w14:textId="77777777"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Bhaskar Mulik</w:t>
      </w:r>
      <w:r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35</w:t>
      </w:r>
      <w:r w:rsidRPr="00440675">
        <w:rPr>
          <w:rFonts w:ascii="Times New Roman" w:hAnsi="Times New Roman" w:cs="Times New Roman"/>
          <w:color w:val="000000"/>
          <w:sz w:val="24"/>
          <w:szCs w:val="24"/>
        </w:rPr>
        <w:t>)</w:t>
      </w:r>
    </w:p>
    <w:p w14:paraId="7B07D442" w14:textId="77777777" w:rsidR="00436E8B"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
    <w:p w14:paraId="3EA4894B"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4933C7A1"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627E4CF8"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b/>
          <w:color w:val="000000"/>
          <w:sz w:val="24"/>
          <w:szCs w:val="24"/>
        </w:rPr>
      </w:pPr>
      <w:r w:rsidRPr="00440675">
        <w:rPr>
          <w:rFonts w:ascii="Times New Roman" w:hAnsi="Times New Roman" w:cs="Times New Roman"/>
          <w:color w:val="000000"/>
          <w:sz w:val="24"/>
          <w:szCs w:val="24"/>
        </w:rPr>
        <w:t>Date:</w:t>
      </w:r>
    </w:p>
    <w:p w14:paraId="225BAC00" w14:textId="77777777" w:rsidR="00E97169"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3633EA68" w14:textId="77777777" w:rsidR="00436E8B" w:rsidRPr="00440675" w:rsidRDefault="00436E8B"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31E230AD" w14:textId="77777777" w:rsidR="00E97169" w:rsidRPr="00440675"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61649D34" w14:textId="00B45A2C" w:rsidR="00E97169" w:rsidRPr="00440675"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r w:rsidRPr="00440675">
        <w:rPr>
          <w:rFonts w:ascii="Times New Roman" w:hAnsi="Times New Roman" w:cs="Times New Roman"/>
          <w:b/>
          <w:color w:val="000000"/>
          <w:sz w:val="44"/>
          <w:szCs w:val="44"/>
        </w:rPr>
        <w:t>Abstract</w:t>
      </w:r>
    </w:p>
    <w:p w14:paraId="6BEFAF73" w14:textId="77777777" w:rsidR="00E97169" w:rsidRPr="00440675" w:rsidRDefault="00E97169" w:rsidP="00E97169">
      <w:pPr>
        <w:autoSpaceDE w:val="0"/>
        <w:autoSpaceDN w:val="0"/>
        <w:adjustRightInd w:val="0"/>
        <w:spacing w:after="0" w:line="360" w:lineRule="auto"/>
        <w:jc w:val="center"/>
        <w:rPr>
          <w:rFonts w:ascii="Times New Roman" w:hAnsi="Times New Roman" w:cs="Times New Roman"/>
          <w:color w:val="000000"/>
          <w:sz w:val="44"/>
          <w:szCs w:val="44"/>
        </w:rPr>
      </w:pPr>
    </w:p>
    <w:p w14:paraId="652ACDA1" w14:textId="3CAB7F71" w:rsidR="00E97169" w:rsidRPr="00440675" w:rsidRDefault="00511FFC" w:rsidP="00E97169">
      <w:pPr>
        <w:spacing w:before="100" w:after="0" w:line="360" w:lineRule="auto"/>
        <w:ind w:firstLine="720"/>
        <w:jc w:val="both"/>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With the rapid adoption of Artificial Intelligence in healthcare, medical imaging data such as MRI, CT, and X-ray scans play a crucial role in disease diagnosis and anomaly detection. However, centralizing medical data from multiple hospitals poses significant privacy and compliance risks under laws such as HIPAA and GDPR.</w:t>
      </w:r>
      <w:r w:rsidRPr="00440675">
        <w:rPr>
          <w:rFonts w:ascii="Times New Roman" w:eastAsiaTheme="minorEastAsia" w:hAnsi="Times New Roman" w:cs="Times New Roman"/>
          <w:sz w:val="24"/>
          <w:szCs w:val="24"/>
        </w:rPr>
        <w:br/>
        <w:t xml:space="preserve">This project proposes a federated learning-based framework that enables multiple healthcare institutions to collaboratively train an anomaly detection model without sharing sensitive patient data. </w:t>
      </w:r>
      <w:r w:rsidR="00E97169" w:rsidRPr="00440675">
        <w:rPr>
          <w:rFonts w:ascii="Times New Roman" w:eastAsiaTheme="minorEastAsia" w:hAnsi="Times New Roman" w:cs="Times New Roman"/>
          <w:sz w:val="24"/>
          <w:szCs w:val="24"/>
        </w:rPr>
        <w:t xml:space="preserve"> </w:t>
      </w:r>
    </w:p>
    <w:p w14:paraId="361F8742" w14:textId="77777777" w:rsidR="00E97169" w:rsidRPr="00440675" w:rsidRDefault="00E97169" w:rsidP="00E97169">
      <w:pPr>
        <w:spacing w:before="100" w:after="0" w:line="360" w:lineRule="auto"/>
        <w:ind w:firstLine="720"/>
        <w:jc w:val="both"/>
        <w:rPr>
          <w:rFonts w:ascii="Times New Roman" w:eastAsiaTheme="minorEastAsia" w:hAnsi="Times New Roman" w:cs="Times New Roman"/>
          <w:sz w:val="24"/>
          <w:szCs w:val="24"/>
        </w:rPr>
      </w:pPr>
    </w:p>
    <w:p w14:paraId="7294CCC9"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18124B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626B7240"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4F0AEA4D"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70CB58C6"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441984BD"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2061437"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E423561"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D06BB4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764C7CD8"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6F5E5EA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12632EED"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020BFB5D"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0B6DA48" w14:textId="77777777" w:rsidR="007F3DC5" w:rsidRPr="00440675" w:rsidRDefault="007F3DC5"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1E0B82E" w14:textId="77777777" w:rsidR="00D2061C" w:rsidRPr="00440675" w:rsidRDefault="00D2061C" w:rsidP="00E97169">
      <w:pPr>
        <w:widowControl w:val="0"/>
        <w:autoSpaceDE w:val="0"/>
        <w:autoSpaceDN w:val="0"/>
        <w:adjustRightInd w:val="0"/>
        <w:spacing w:before="100" w:after="0" w:line="240" w:lineRule="auto"/>
        <w:jc w:val="center"/>
        <w:rPr>
          <w:rFonts w:ascii="Times New Roman" w:eastAsiaTheme="minorEastAsia" w:hAnsi="Times New Roman" w:cs="Times New Roman"/>
          <w:sz w:val="32"/>
          <w:szCs w:val="32"/>
        </w:rPr>
      </w:pPr>
    </w:p>
    <w:p w14:paraId="19B9ED51" w14:textId="77777777" w:rsidR="00F554CF" w:rsidRPr="00440675" w:rsidRDefault="00F554CF" w:rsidP="00A335E7">
      <w:pPr>
        <w:widowControl w:val="0"/>
        <w:autoSpaceDE w:val="0"/>
        <w:autoSpaceDN w:val="0"/>
        <w:adjustRightInd w:val="0"/>
        <w:spacing w:before="100" w:after="0" w:line="240" w:lineRule="auto"/>
        <w:rPr>
          <w:rFonts w:ascii="Times New Roman" w:eastAsiaTheme="minorEastAsia" w:hAnsi="Times New Roman" w:cs="Times New Roman"/>
          <w:b/>
          <w:bCs/>
          <w:sz w:val="44"/>
          <w:szCs w:val="44"/>
        </w:rPr>
      </w:pPr>
    </w:p>
    <w:p w14:paraId="555362DB" w14:textId="77777777" w:rsidR="0053406A" w:rsidRPr="00440675" w:rsidRDefault="0053406A" w:rsidP="00E97169">
      <w:pPr>
        <w:widowControl w:val="0"/>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77399A55" w14:textId="77777777" w:rsidR="00C60E3C" w:rsidRDefault="00C60E3C" w:rsidP="00E97169">
      <w:pPr>
        <w:widowControl w:val="0"/>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4EE204AF" w14:textId="77777777" w:rsidR="00C60E3C" w:rsidRDefault="00C60E3C" w:rsidP="00E97169">
      <w:pPr>
        <w:widowControl w:val="0"/>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0CD1F646" w14:textId="77E2B260" w:rsidR="00E97169" w:rsidRPr="00440675" w:rsidRDefault="00E97169" w:rsidP="00E97169">
      <w:pPr>
        <w:widowControl w:val="0"/>
        <w:autoSpaceDE w:val="0"/>
        <w:autoSpaceDN w:val="0"/>
        <w:adjustRightInd w:val="0"/>
        <w:spacing w:before="100" w:after="0" w:line="240" w:lineRule="auto"/>
        <w:jc w:val="center"/>
        <w:rPr>
          <w:rFonts w:ascii="Times New Roman" w:eastAsiaTheme="minorEastAsia" w:hAnsi="Times New Roman" w:cs="Times New Roman"/>
          <w:b/>
          <w:bCs/>
          <w:sz w:val="44"/>
          <w:szCs w:val="44"/>
        </w:rPr>
      </w:pPr>
      <w:r w:rsidRPr="00440675">
        <w:rPr>
          <w:rFonts w:ascii="Times New Roman" w:eastAsiaTheme="minorEastAsia" w:hAnsi="Times New Roman" w:cs="Times New Roman"/>
          <w:b/>
          <w:bCs/>
          <w:sz w:val="44"/>
          <w:szCs w:val="44"/>
        </w:rPr>
        <w:t>Index</w:t>
      </w:r>
    </w:p>
    <w:p w14:paraId="6DE19798" w14:textId="77777777" w:rsidR="00E97169" w:rsidRPr="00440675" w:rsidRDefault="00E97169" w:rsidP="00E97169">
      <w:pPr>
        <w:widowControl w:val="0"/>
        <w:autoSpaceDE w:val="0"/>
        <w:autoSpaceDN w:val="0"/>
        <w:adjustRightInd w:val="0"/>
        <w:spacing w:before="100" w:after="0" w:line="240" w:lineRule="auto"/>
        <w:jc w:val="center"/>
        <w:rPr>
          <w:rFonts w:ascii="Times New Roman" w:eastAsiaTheme="minorEastAsia" w:hAnsi="Times New Roman" w:cs="Times New Roman"/>
          <w:sz w:val="18"/>
          <w:szCs w:val="44"/>
        </w:rPr>
      </w:pP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96"/>
        <w:gridCol w:w="6759"/>
        <w:gridCol w:w="895"/>
      </w:tblGrid>
      <w:tr w:rsidR="00E97169" w:rsidRPr="00440675" w14:paraId="0467D3B2" w14:textId="77777777" w:rsidTr="007B1F0A">
        <w:trPr>
          <w:trHeight w:val="156"/>
          <w:jc w:val="center"/>
        </w:trPr>
        <w:tc>
          <w:tcPr>
            <w:tcW w:w="1396" w:type="dxa"/>
            <w:vAlign w:val="center"/>
          </w:tcPr>
          <w:p w14:paraId="02819CF5"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b/>
                <w:sz w:val="24"/>
                <w:szCs w:val="24"/>
              </w:rPr>
            </w:pPr>
            <w:r w:rsidRPr="00440675">
              <w:rPr>
                <w:rFonts w:ascii="Times New Roman" w:eastAsiaTheme="minorEastAsia" w:hAnsi="Times New Roman" w:cs="Times New Roman"/>
                <w:b/>
                <w:sz w:val="24"/>
                <w:szCs w:val="24"/>
              </w:rPr>
              <w:t>Chapter No.</w:t>
            </w:r>
          </w:p>
        </w:tc>
        <w:tc>
          <w:tcPr>
            <w:tcW w:w="6759" w:type="dxa"/>
            <w:vAlign w:val="center"/>
          </w:tcPr>
          <w:p w14:paraId="416F047F" w14:textId="77777777" w:rsidR="00E97169" w:rsidRPr="00440675" w:rsidRDefault="00E97169" w:rsidP="00E97169">
            <w:pPr>
              <w:widowControl w:val="0"/>
              <w:autoSpaceDE w:val="0"/>
              <w:autoSpaceDN w:val="0"/>
              <w:adjustRightInd w:val="0"/>
              <w:spacing w:before="100" w:after="0"/>
              <w:ind w:left="658"/>
              <w:jc w:val="center"/>
              <w:rPr>
                <w:rFonts w:ascii="Times New Roman" w:eastAsiaTheme="minorEastAsia" w:hAnsi="Times New Roman" w:cs="Times New Roman"/>
                <w:b/>
                <w:sz w:val="24"/>
                <w:szCs w:val="24"/>
              </w:rPr>
            </w:pPr>
            <w:r w:rsidRPr="00440675">
              <w:rPr>
                <w:rFonts w:ascii="Times New Roman" w:eastAsiaTheme="minorEastAsia" w:hAnsi="Times New Roman" w:cs="Times New Roman"/>
                <w:b/>
                <w:sz w:val="24"/>
                <w:szCs w:val="24"/>
              </w:rPr>
              <w:t>Particulars</w:t>
            </w:r>
          </w:p>
        </w:tc>
        <w:tc>
          <w:tcPr>
            <w:tcW w:w="895" w:type="dxa"/>
            <w:vAlign w:val="center"/>
          </w:tcPr>
          <w:p w14:paraId="5B0C5D65"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b/>
                <w:sz w:val="24"/>
                <w:szCs w:val="24"/>
              </w:rPr>
            </w:pPr>
            <w:r w:rsidRPr="00440675">
              <w:rPr>
                <w:rFonts w:ascii="Times New Roman" w:eastAsiaTheme="minorEastAsia" w:hAnsi="Times New Roman" w:cs="Times New Roman"/>
                <w:b/>
                <w:sz w:val="24"/>
                <w:szCs w:val="24"/>
              </w:rPr>
              <w:t>Pg. No.</w:t>
            </w:r>
          </w:p>
        </w:tc>
      </w:tr>
      <w:tr w:rsidR="00E97169" w:rsidRPr="00440675" w14:paraId="13454B79" w14:textId="77777777" w:rsidTr="007B1F0A">
        <w:trPr>
          <w:trHeight w:val="156"/>
          <w:jc w:val="center"/>
        </w:trPr>
        <w:tc>
          <w:tcPr>
            <w:tcW w:w="1396" w:type="dxa"/>
          </w:tcPr>
          <w:p w14:paraId="1E310BA3"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p>
        </w:tc>
        <w:tc>
          <w:tcPr>
            <w:tcW w:w="6759" w:type="dxa"/>
            <w:vAlign w:val="bottom"/>
            <w:hideMark/>
          </w:tcPr>
          <w:p w14:paraId="5A9839FD" w14:textId="77777777" w:rsidR="00E97169" w:rsidRPr="00440675" w:rsidRDefault="00E97169" w:rsidP="000D61DF">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Introduction</w:t>
            </w:r>
          </w:p>
        </w:tc>
        <w:tc>
          <w:tcPr>
            <w:tcW w:w="895" w:type="dxa"/>
            <w:vAlign w:val="center"/>
            <w:hideMark/>
          </w:tcPr>
          <w:p w14:paraId="1CF58D95"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p>
        </w:tc>
      </w:tr>
      <w:tr w:rsidR="0023412E" w:rsidRPr="00440675" w14:paraId="70738769" w14:textId="77777777" w:rsidTr="007B1F0A">
        <w:trPr>
          <w:trHeight w:val="312"/>
          <w:jc w:val="center"/>
        </w:trPr>
        <w:tc>
          <w:tcPr>
            <w:tcW w:w="1396" w:type="dxa"/>
          </w:tcPr>
          <w:p w14:paraId="0C150A65" w14:textId="77777777" w:rsidR="0023412E" w:rsidRPr="00440675" w:rsidRDefault="0023412E"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1E3C6EBB" w14:textId="1B8341CC" w:rsidR="0023412E" w:rsidRPr="00440675" w:rsidRDefault="0023412E"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1.1 Background</w:t>
            </w:r>
          </w:p>
        </w:tc>
        <w:tc>
          <w:tcPr>
            <w:tcW w:w="895" w:type="dxa"/>
            <w:vAlign w:val="center"/>
          </w:tcPr>
          <w:p w14:paraId="0F70AB97" w14:textId="7132409F" w:rsidR="0023412E" w:rsidRPr="00440675" w:rsidRDefault="00201075"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p>
        </w:tc>
      </w:tr>
      <w:tr w:rsidR="0023412E" w:rsidRPr="00440675" w14:paraId="5030B4CF" w14:textId="77777777" w:rsidTr="007B1F0A">
        <w:trPr>
          <w:trHeight w:val="312"/>
          <w:jc w:val="center"/>
        </w:trPr>
        <w:tc>
          <w:tcPr>
            <w:tcW w:w="1396" w:type="dxa"/>
          </w:tcPr>
          <w:p w14:paraId="4481F988" w14:textId="77777777" w:rsidR="0023412E" w:rsidRPr="00440675" w:rsidRDefault="0023412E"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494EB617" w14:textId="7F31F899" w:rsidR="0023412E" w:rsidRPr="00440675" w:rsidRDefault="0023412E"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1.2 </w:t>
            </w:r>
            <w:r w:rsidR="00201075" w:rsidRPr="00440675">
              <w:rPr>
                <w:rFonts w:ascii="Times New Roman" w:eastAsiaTheme="minorEastAsia" w:hAnsi="Times New Roman" w:cs="Times New Roman"/>
                <w:sz w:val="24"/>
                <w:szCs w:val="24"/>
              </w:rPr>
              <w:t>Literature Survey</w:t>
            </w:r>
          </w:p>
        </w:tc>
        <w:tc>
          <w:tcPr>
            <w:tcW w:w="895" w:type="dxa"/>
            <w:vAlign w:val="center"/>
          </w:tcPr>
          <w:p w14:paraId="6BAC6878" w14:textId="20473B74" w:rsidR="0023412E"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w:t>
            </w:r>
          </w:p>
        </w:tc>
      </w:tr>
      <w:tr w:rsidR="00201075" w:rsidRPr="00440675" w14:paraId="37BAD2C1" w14:textId="77777777" w:rsidTr="007B1F0A">
        <w:trPr>
          <w:trHeight w:val="300"/>
          <w:jc w:val="center"/>
        </w:trPr>
        <w:tc>
          <w:tcPr>
            <w:tcW w:w="1396" w:type="dxa"/>
          </w:tcPr>
          <w:p w14:paraId="731B184F" w14:textId="77777777" w:rsidR="00201075" w:rsidRPr="00440675" w:rsidRDefault="00201075"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71808F33" w14:textId="17213D1D" w:rsidR="00201075" w:rsidRPr="00440675" w:rsidRDefault="00201075"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1.3 Limitation Existing system </w:t>
            </w:r>
          </w:p>
        </w:tc>
        <w:tc>
          <w:tcPr>
            <w:tcW w:w="895" w:type="dxa"/>
            <w:vAlign w:val="center"/>
          </w:tcPr>
          <w:p w14:paraId="6C028525" w14:textId="67C0A150" w:rsidR="00201075"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w:t>
            </w:r>
          </w:p>
        </w:tc>
      </w:tr>
      <w:tr w:rsidR="00E97169" w:rsidRPr="00440675" w14:paraId="029C5698" w14:textId="77777777" w:rsidTr="007B1F0A">
        <w:trPr>
          <w:trHeight w:val="300"/>
          <w:jc w:val="center"/>
        </w:trPr>
        <w:tc>
          <w:tcPr>
            <w:tcW w:w="1396" w:type="dxa"/>
          </w:tcPr>
          <w:p w14:paraId="56307DEF"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hideMark/>
          </w:tcPr>
          <w:p w14:paraId="1D5C1DC8" w14:textId="3EB0077D" w:rsidR="00E97169" w:rsidRPr="00440675" w:rsidRDefault="00E97169"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r w:rsidR="00201075" w:rsidRPr="00440675">
              <w:rPr>
                <w:rFonts w:ascii="Times New Roman" w:eastAsiaTheme="minorEastAsia" w:hAnsi="Times New Roman" w:cs="Times New Roman"/>
                <w:sz w:val="24"/>
                <w:szCs w:val="24"/>
              </w:rPr>
              <w:t>5</w:t>
            </w:r>
            <w:r w:rsidRPr="00440675">
              <w:rPr>
                <w:rFonts w:ascii="Times New Roman" w:eastAsiaTheme="minorEastAsia" w:hAnsi="Times New Roman" w:cs="Times New Roman"/>
                <w:sz w:val="24"/>
                <w:szCs w:val="24"/>
              </w:rPr>
              <w:t xml:space="preserve">. </w:t>
            </w:r>
            <w:r w:rsidR="00201075" w:rsidRPr="00440675">
              <w:rPr>
                <w:rFonts w:ascii="Times New Roman" w:eastAsiaTheme="minorEastAsia" w:hAnsi="Times New Roman" w:cs="Times New Roman"/>
                <w:sz w:val="24"/>
                <w:szCs w:val="24"/>
              </w:rPr>
              <w:t>Problem Statement and Objective</w:t>
            </w:r>
          </w:p>
        </w:tc>
        <w:tc>
          <w:tcPr>
            <w:tcW w:w="895" w:type="dxa"/>
            <w:vAlign w:val="center"/>
            <w:hideMark/>
          </w:tcPr>
          <w:p w14:paraId="71EF40F8" w14:textId="711FBF0D" w:rsidR="00E97169"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5</w:t>
            </w:r>
          </w:p>
        </w:tc>
      </w:tr>
      <w:tr w:rsidR="00E97169" w:rsidRPr="00440675" w14:paraId="5C44B973" w14:textId="77777777" w:rsidTr="007B1F0A">
        <w:trPr>
          <w:trHeight w:val="224"/>
          <w:jc w:val="center"/>
        </w:trPr>
        <w:tc>
          <w:tcPr>
            <w:tcW w:w="1396" w:type="dxa"/>
          </w:tcPr>
          <w:p w14:paraId="0F446D68"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w:t>
            </w:r>
          </w:p>
        </w:tc>
        <w:tc>
          <w:tcPr>
            <w:tcW w:w="6759" w:type="dxa"/>
            <w:vAlign w:val="bottom"/>
            <w:hideMark/>
          </w:tcPr>
          <w:p w14:paraId="4F25EF72" w14:textId="528DFD85" w:rsidR="00E97169" w:rsidRPr="00440675" w:rsidRDefault="00201075" w:rsidP="000D61DF">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Proposed System</w:t>
            </w:r>
          </w:p>
        </w:tc>
        <w:tc>
          <w:tcPr>
            <w:tcW w:w="895" w:type="dxa"/>
            <w:vAlign w:val="center"/>
            <w:hideMark/>
          </w:tcPr>
          <w:p w14:paraId="7D5FB8E2" w14:textId="673E5C17" w:rsidR="00E97169"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6</w:t>
            </w:r>
          </w:p>
        </w:tc>
      </w:tr>
      <w:tr w:rsidR="004859D9" w:rsidRPr="00440675" w14:paraId="74362C13" w14:textId="77777777" w:rsidTr="007B1F0A">
        <w:trPr>
          <w:trHeight w:val="252"/>
          <w:jc w:val="center"/>
        </w:trPr>
        <w:tc>
          <w:tcPr>
            <w:tcW w:w="1396" w:type="dxa"/>
          </w:tcPr>
          <w:p w14:paraId="538B5AA6" w14:textId="77777777" w:rsidR="004859D9" w:rsidRPr="00440675" w:rsidRDefault="004859D9" w:rsidP="004859D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hideMark/>
          </w:tcPr>
          <w:p w14:paraId="24218566" w14:textId="2E0A6643" w:rsidR="004859D9" w:rsidRPr="00440675" w:rsidRDefault="004859D9" w:rsidP="004859D9">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2.1. Analysis.</w:t>
            </w:r>
          </w:p>
        </w:tc>
        <w:tc>
          <w:tcPr>
            <w:tcW w:w="895" w:type="dxa"/>
            <w:vAlign w:val="center"/>
            <w:hideMark/>
          </w:tcPr>
          <w:p w14:paraId="35074D88" w14:textId="0C0B5A09" w:rsidR="004859D9" w:rsidRPr="00440675" w:rsidRDefault="004859D9" w:rsidP="004859D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6</w:t>
            </w:r>
          </w:p>
        </w:tc>
      </w:tr>
      <w:tr w:rsidR="00467E7D" w:rsidRPr="00440675" w14:paraId="2807A2F7" w14:textId="77777777" w:rsidTr="007B1F0A">
        <w:trPr>
          <w:trHeight w:val="252"/>
          <w:jc w:val="center"/>
        </w:trPr>
        <w:tc>
          <w:tcPr>
            <w:tcW w:w="1396" w:type="dxa"/>
          </w:tcPr>
          <w:p w14:paraId="18C83DBC"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54F51090" w14:textId="1F4AA269"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2.1.1. H/W and S/W Requirements</w:t>
            </w:r>
          </w:p>
        </w:tc>
        <w:tc>
          <w:tcPr>
            <w:tcW w:w="895" w:type="dxa"/>
            <w:vAlign w:val="center"/>
          </w:tcPr>
          <w:p w14:paraId="58895827" w14:textId="17CB22F2"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7</w:t>
            </w:r>
          </w:p>
        </w:tc>
      </w:tr>
      <w:tr w:rsidR="00467E7D" w:rsidRPr="00440675" w14:paraId="21500961" w14:textId="77777777" w:rsidTr="007B1F0A">
        <w:trPr>
          <w:trHeight w:val="252"/>
          <w:jc w:val="center"/>
        </w:trPr>
        <w:tc>
          <w:tcPr>
            <w:tcW w:w="1396" w:type="dxa"/>
          </w:tcPr>
          <w:p w14:paraId="4A6ADFB3"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0114A575" w14:textId="76E11ECE"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2.1.2. Functional Requirements</w:t>
            </w:r>
          </w:p>
        </w:tc>
        <w:tc>
          <w:tcPr>
            <w:tcW w:w="895" w:type="dxa"/>
            <w:vAlign w:val="center"/>
          </w:tcPr>
          <w:p w14:paraId="101C1B4D" w14:textId="670854E9"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8</w:t>
            </w:r>
          </w:p>
        </w:tc>
      </w:tr>
      <w:tr w:rsidR="00467E7D" w:rsidRPr="00440675" w14:paraId="43463ECC" w14:textId="77777777" w:rsidTr="007B1F0A">
        <w:trPr>
          <w:trHeight w:val="252"/>
          <w:jc w:val="center"/>
        </w:trPr>
        <w:tc>
          <w:tcPr>
            <w:tcW w:w="1396" w:type="dxa"/>
          </w:tcPr>
          <w:p w14:paraId="662DD3A5"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071D3FA8" w14:textId="32CED811"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2.1.2. Non-Functional Requirements</w:t>
            </w:r>
          </w:p>
        </w:tc>
        <w:tc>
          <w:tcPr>
            <w:tcW w:w="895" w:type="dxa"/>
            <w:vAlign w:val="center"/>
          </w:tcPr>
          <w:p w14:paraId="081FB3ED" w14:textId="45AE54EC"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9</w:t>
            </w:r>
          </w:p>
        </w:tc>
      </w:tr>
      <w:tr w:rsidR="00467E7D" w:rsidRPr="00440675" w14:paraId="2956549C" w14:textId="77777777" w:rsidTr="007B1F0A">
        <w:trPr>
          <w:trHeight w:val="252"/>
          <w:jc w:val="center"/>
        </w:trPr>
        <w:tc>
          <w:tcPr>
            <w:tcW w:w="1396" w:type="dxa"/>
          </w:tcPr>
          <w:p w14:paraId="158F20B0"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2EE5C433" w14:textId="3D584F01"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2.2 Algorithm</w:t>
            </w:r>
          </w:p>
        </w:tc>
        <w:tc>
          <w:tcPr>
            <w:tcW w:w="895" w:type="dxa"/>
            <w:vAlign w:val="center"/>
          </w:tcPr>
          <w:p w14:paraId="3FA49E36" w14:textId="4BFCB940"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9</w:t>
            </w:r>
          </w:p>
        </w:tc>
      </w:tr>
      <w:tr w:rsidR="00467E7D" w:rsidRPr="00440675" w14:paraId="7AC505CC" w14:textId="77777777" w:rsidTr="007B1F0A">
        <w:trPr>
          <w:trHeight w:val="252"/>
          <w:jc w:val="center"/>
        </w:trPr>
        <w:tc>
          <w:tcPr>
            <w:tcW w:w="1396" w:type="dxa"/>
          </w:tcPr>
          <w:p w14:paraId="5D45D4A7"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5AFBFF54" w14:textId="314976F5"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2.3 Design details</w:t>
            </w:r>
          </w:p>
        </w:tc>
        <w:tc>
          <w:tcPr>
            <w:tcW w:w="895" w:type="dxa"/>
            <w:vAlign w:val="center"/>
          </w:tcPr>
          <w:p w14:paraId="107F329A" w14:textId="0CE587AF"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10</w:t>
            </w:r>
          </w:p>
        </w:tc>
      </w:tr>
      <w:tr w:rsidR="00467E7D" w:rsidRPr="00440675" w14:paraId="4A791F58" w14:textId="77777777" w:rsidTr="007B1F0A">
        <w:trPr>
          <w:trHeight w:val="252"/>
          <w:jc w:val="center"/>
        </w:trPr>
        <w:tc>
          <w:tcPr>
            <w:tcW w:w="1396" w:type="dxa"/>
          </w:tcPr>
          <w:p w14:paraId="10C2EFA9"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2170E543" w14:textId="2DB20E8A"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2.3.1 UML Diagram</w:t>
            </w:r>
          </w:p>
        </w:tc>
        <w:tc>
          <w:tcPr>
            <w:tcW w:w="895" w:type="dxa"/>
            <w:vAlign w:val="center"/>
          </w:tcPr>
          <w:p w14:paraId="0317FE08" w14:textId="0F878246"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12</w:t>
            </w:r>
          </w:p>
        </w:tc>
      </w:tr>
      <w:tr w:rsidR="00467E7D" w:rsidRPr="00440675" w14:paraId="0B8DC31B" w14:textId="77777777" w:rsidTr="007B1F0A">
        <w:trPr>
          <w:trHeight w:val="252"/>
          <w:jc w:val="center"/>
        </w:trPr>
        <w:tc>
          <w:tcPr>
            <w:tcW w:w="1396" w:type="dxa"/>
          </w:tcPr>
          <w:p w14:paraId="587B92EF"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17C0B843" w14:textId="61C996F6"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2.3.2 Data Flow Diagram DFD) </w:t>
            </w:r>
            <w:r w:rsidRPr="00440675">
              <w:rPr>
                <w:rFonts w:ascii="Times New Roman" w:eastAsiaTheme="minorEastAsia" w:hAnsi="Times New Roman" w:cs="Times New Roman"/>
                <w:color w:val="EE0000"/>
                <w:sz w:val="24"/>
                <w:szCs w:val="24"/>
              </w:rPr>
              <w:t>etc.</w:t>
            </w:r>
          </w:p>
        </w:tc>
        <w:tc>
          <w:tcPr>
            <w:tcW w:w="895" w:type="dxa"/>
            <w:vAlign w:val="center"/>
          </w:tcPr>
          <w:p w14:paraId="5769A939" w14:textId="1FC484D1"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14</w:t>
            </w:r>
          </w:p>
        </w:tc>
      </w:tr>
      <w:tr w:rsidR="00467E7D" w:rsidRPr="00440675" w14:paraId="033463E4" w14:textId="77777777" w:rsidTr="007B1F0A">
        <w:trPr>
          <w:trHeight w:val="300"/>
          <w:jc w:val="center"/>
        </w:trPr>
        <w:tc>
          <w:tcPr>
            <w:tcW w:w="1396" w:type="dxa"/>
          </w:tcPr>
          <w:p w14:paraId="737C6ABA"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3</w:t>
            </w:r>
          </w:p>
        </w:tc>
        <w:tc>
          <w:tcPr>
            <w:tcW w:w="6759" w:type="dxa"/>
            <w:vAlign w:val="bottom"/>
            <w:hideMark/>
          </w:tcPr>
          <w:p w14:paraId="07175916" w14:textId="0369CF0F"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Methodology </w:t>
            </w:r>
            <w:r w:rsidRPr="00440675">
              <w:rPr>
                <w:rFonts w:ascii="Times New Roman" w:eastAsiaTheme="minorEastAsia" w:hAnsi="Times New Roman" w:cs="Times New Roman"/>
                <w:color w:val="EE0000"/>
                <w:sz w:val="24"/>
                <w:szCs w:val="24"/>
              </w:rPr>
              <w:t>(your approach to solve the problem) Proposed System</w:t>
            </w:r>
          </w:p>
        </w:tc>
        <w:tc>
          <w:tcPr>
            <w:tcW w:w="895" w:type="dxa"/>
            <w:vAlign w:val="center"/>
            <w:hideMark/>
          </w:tcPr>
          <w:p w14:paraId="25C149AE" w14:textId="061BF025"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15</w:t>
            </w:r>
          </w:p>
        </w:tc>
      </w:tr>
      <w:tr w:rsidR="00467E7D" w:rsidRPr="00440675" w14:paraId="76DBC1E2" w14:textId="77777777" w:rsidTr="007B1F0A">
        <w:trPr>
          <w:trHeight w:val="48"/>
          <w:jc w:val="center"/>
        </w:trPr>
        <w:tc>
          <w:tcPr>
            <w:tcW w:w="1396" w:type="dxa"/>
          </w:tcPr>
          <w:p w14:paraId="0BE8E6D7"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hideMark/>
          </w:tcPr>
          <w:p w14:paraId="00EC84C1" w14:textId="6387F13E" w:rsidR="00467E7D" w:rsidRPr="00440675" w:rsidRDefault="00467E7D" w:rsidP="00467E7D">
            <w:pPr>
              <w:widowControl w:val="0"/>
              <w:autoSpaceDE w:val="0"/>
              <w:autoSpaceDN w:val="0"/>
              <w:adjustRightInd w:val="0"/>
              <w:spacing w:before="100" w:after="0"/>
              <w:ind w:left="436"/>
              <w:rPr>
                <w:rFonts w:ascii="Times New Roman" w:eastAsiaTheme="minorEastAsia" w:hAnsi="Times New Roman" w:cs="Times New Roman"/>
                <w:color w:val="EE0000"/>
                <w:sz w:val="24"/>
                <w:szCs w:val="24"/>
              </w:rPr>
            </w:pPr>
            <w:r w:rsidRPr="00440675">
              <w:rPr>
                <w:rFonts w:ascii="Times New Roman" w:eastAsiaTheme="minorEastAsia" w:hAnsi="Times New Roman" w:cs="Times New Roman"/>
                <w:color w:val="EE0000"/>
                <w:sz w:val="24"/>
                <w:szCs w:val="24"/>
              </w:rPr>
              <w:t>3.1 Modules</w:t>
            </w:r>
          </w:p>
        </w:tc>
        <w:tc>
          <w:tcPr>
            <w:tcW w:w="895" w:type="dxa"/>
            <w:vAlign w:val="center"/>
            <w:hideMark/>
          </w:tcPr>
          <w:p w14:paraId="0CAD7E87" w14:textId="30960FEA"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15</w:t>
            </w:r>
          </w:p>
        </w:tc>
      </w:tr>
      <w:tr w:rsidR="00467E7D" w:rsidRPr="00440675" w14:paraId="4853F593" w14:textId="77777777" w:rsidTr="007B1F0A">
        <w:trPr>
          <w:trHeight w:val="84"/>
          <w:jc w:val="center"/>
        </w:trPr>
        <w:tc>
          <w:tcPr>
            <w:tcW w:w="1396" w:type="dxa"/>
          </w:tcPr>
          <w:p w14:paraId="135B7266" w14:textId="2C8FC64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w:t>
            </w:r>
          </w:p>
        </w:tc>
        <w:tc>
          <w:tcPr>
            <w:tcW w:w="6759" w:type="dxa"/>
            <w:vAlign w:val="bottom"/>
            <w:hideMark/>
          </w:tcPr>
          <w:p w14:paraId="36407F42" w14:textId="1CAE676B"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Experimental Set up</w:t>
            </w:r>
          </w:p>
        </w:tc>
        <w:tc>
          <w:tcPr>
            <w:tcW w:w="895" w:type="dxa"/>
            <w:vAlign w:val="center"/>
            <w:hideMark/>
          </w:tcPr>
          <w:p w14:paraId="635ED666" w14:textId="27E087E2"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18</w:t>
            </w:r>
          </w:p>
        </w:tc>
      </w:tr>
      <w:tr w:rsidR="00467E7D" w:rsidRPr="00440675" w14:paraId="18D33E80" w14:textId="77777777" w:rsidTr="007B1F0A">
        <w:trPr>
          <w:trHeight w:val="84"/>
          <w:jc w:val="center"/>
        </w:trPr>
        <w:tc>
          <w:tcPr>
            <w:tcW w:w="1396" w:type="dxa"/>
          </w:tcPr>
          <w:p w14:paraId="5800DF2B"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347E5B80" w14:textId="40DFC98C" w:rsidR="00467E7D" w:rsidRPr="00440675" w:rsidRDefault="00467E7D" w:rsidP="00467E7D">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4.1 Details of Database or details about input to systems or selected data</w:t>
            </w:r>
          </w:p>
        </w:tc>
        <w:tc>
          <w:tcPr>
            <w:tcW w:w="895" w:type="dxa"/>
            <w:vAlign w:val="center"/>
          </w:tcPr>
          <w:p w14:paraId="6E890009" w14:textId="329F5362"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18</w:t>
            </w:r>
          </w:p>
        </w:tc>
      </w:tr>
      <w:tr w:rsidR="00D60A2A" w:rsidRPr="00440675" w14:paraId="62A33C96" w14:textId="77777777" w:rsidTr="007B1F0A">
        <w:trPr>
          <w:trHeight w:val="84"/>
          <w:jc w:val="center"/>
        </w:trPr>
        <w:tc>
          <w:tcPr>
            <w:tcW w:w="1396" w:type="dxa"/>
          </w:tcPr>
          <w:p w14:paraId="7B117742" w14:textId="77777777"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6819191C" w14:textId="50D94E94" w:rsidR="00D60A2A" w:rsidRPr="00440675" w:rsidRDefault="00D60A2A" w:rsidP="00D60A2A">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4.2 Performance Evaluation Parameters (for Validation)</w:t>
            </w:r>
          </w:p>
        </w:tc>
        <w:tc>
          <w:tcPr>
            <w:tcW w:w="895" w:type="dxa"/>
            <w:vAlign w:val="center"/>
          </w:tcPr>
          <w:p w14:paraId="25E52403" w14:textId="0FCE1ACA"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20</w:t>
            </w:r>
          </w:p>
        </w:tc>
      </w:tr>
      <w:tr w:rsidR="00D60A2A" w:rsidRPr="00440675" w14:paraId="39BE2D1E" w14:textId="77777777" w:rsidTr="007B1F0A">
        <w:trPr>
          <w:trHeight w:val="84"/>
          <w:jc w:val="center"/>
        </w:trPr>
        <w:tc>
          <w:tcPr>
            <w:tcW w:w="1396" w:type="dxa"/>
          </w:tcPr>
          <w:p w14:paraId="2B583ADB" w14:textId="77777777"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72D6C0C4" w14:textId="30823BDA" w:rsidR="00D60A2A" w:rsidRPr="00440675" w:rsidRDefault="00D60A2A" w:rsidP="00D60A2A">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4.3 Software and Hardware Set up</w:t>
            </w:r>
          </w:p>
        </w:tc>
        <w:tc>
          <w:tcPr>
            <w:tcW w:w="895" w:type="dxa"/>
            <w:vAlign w:val="center"/>
          </w:tcPr>
          <w:p w14:paraId="33AE1DE8" w14:textId="70E68382"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21</w:t>
            </w:r>
          </w:p>
        </w:tc>
      </w:tr>
      <w:tr w:rsidR="00467E7D" w:rsidRPr="00440675" w14:paraId="33F30587" w14:textId="77777777" w:rsidTr="007B1F0A">
        <w:trPr>
          <w:trHeight w:val="84"/>
          <w:jc w:val="center"/>
        </w:trPr>
        <w:tc>
          <w:tcPr>
            <w:tcW w:w="1396" w:type="dxa"/>
          </w:tcPr>
          <w:p w14:paraId="4FD59796" w14:textId="4E6FBDC5"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5</w:t>
            </w:r>
          </w:p>
        </w:tc>
        <w:tc>
          <w:tcPr>
            <w:tcW w:w="6759" w:type="dxa"/>
            <w:vAlign w:val="bottom"/>
          </w:tcPr>
          <w:p w14:paraId="50253E77" w14:textId="04E48931"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Implementation Plan for Next Semester </w:t>
            </w:r>
          </w:p>
        </w:tc>
        <w:tc>
          <w:tcPr>
            <w:tcW w:w="895" w:type="dxa"/>
            <w:vAlign w:val="center"/>
          </w:tcPr>
          <w:p w14:paraId="3FDA476D" w14:textId="5644F5B6"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22</w:t>
            </w:r>
          </w:p>
        </w:tc>
      </w:tr>
      <w:tr w:rsidR="00467E7D" w:rsidRPr="00440675" w14:paraId="277256C0" w14:textId="77777777" w:rsidTr="007B1F0A">
        <w:trPr>
          <w:trHeight w:val="226"/>
          <w:jc w:val="center"/>
        </w:trPr>
        <w:tc>
          <w:tcPr>
            <w:tcW w:w="1396" w:type="dxa"/>
          </w:tcPr>
          <w:p w14:paraId="0D27D939" w14:textId="5C2562CE"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4CC516A1" w14:textId="17937DA0"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Timeline Chart for Sem-VII and Sem-VIII </w:t>
            </w:r>
            <w:r w:rsidRPr="00440675">
              <w:rPr>
                <w:rFonts w:ascii="Times New Roman" w:eastAsiaTheme="minorEastAsia" w:hAnsi="Times New Roman" w:cs="Times New Roman"/>
                <w:color w:val="EE0000"/>
                <w:sz w:val="24"/>
                <w:szCs w:val="24"/>
              </w:rPr>
              <w:t xml:space="preserve">(Use Project Management) </w:t>
            </w:r>
          </w:p>
        </w:tc>
        <w:tc>
          <w:tcPr>
            <w:tcW w:w="895" w:type="dxa"/>
            <w:vAlign w:val="center"/>
            <w:hideMark/>
          </w:tcPr>
          <w:p w14:paraId="4001FDCC" w14:textId="2566BF1A"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22</w:t>
            </w:r>
          </w:p>
        </w:tc>
      </w:tr>
      <w:tr w:rsidR="00467E7D" w:rsidRPr="00440675" w14:paraId="53CD9EF1" w14:textId="77777777" w:rsidTr="007B1F0A">
        <w:trPr>
          <w:trHeight w:val="226"/>
          <w:jc w:val="center"/>
        </w:trPr>
        <w:tc>
          <w:tcPr>
            <w:tcW w:w="1396" w:type="dxa"/>
          </w:tcPr>
          <w:p w14:paraId="6876BCD8" w14:textId="0171253E"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6</w:t>
            </w:r>
          </w:p>
        </w:tc>
        <w:tc>
          <w:tcPr>
            <w:tcW w:w="6759" w:type="dxa"/>
            <w:vAlign w:val="bottom"/>
          </w:tcPr>
          <w:p w14:paraId="2E37940B" w14:textId="0BE1CE34"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Implementation Results</w:t>
            </w:r>
          </w:p>
        </w:tc>
        <w:tc>
          <w:tcPr>
            <w:tcW w:w="895" w:type="dxa"/>
            <w:vAlign w:val="center"/>
            <w:hideMark/>
          </w:tcPr>
          <w:p w14:paraId="25374137" w14:textId="215C5410"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w:t>
            </w:r>
            <w:r w:rsidR="00D60A2A" w:rsidRPr="00440675">
              <w:rPr>
                <w:rFonts w:ascii="Times New Roman" w:eastAsiaTheme="minorEastAsia" w:hAnsi="Times New Roman" w:cs="Times New Roman"/>
                <w:sz w:val="24"/>
                <w:szCs w:val="24"/>
              </w:rPr>
              <w:t>5</w:t>
            </w:r>
          </w:p>
        </w:tc>
      </w:tr>
      <w:tr w:rsidR="00467E7D" w:rsidRPr="00440675" w14:paraId="72CFC465" w14:textId="77777777" w:rsidTr="007B1F0A">
        <w:trPr>
          <w:trHeight w:val="256"/>
          <w:jc w:val="center"/>
        </w:trPr>
        <w:tc>
          <w:tcPr>
            <w:tcW w:w="1396" w:type="dxa"/>
          </w:tcPr>
          <w:p w14:paraId="125753BA" w14:textId="773BBE0B"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7</w:t>
            </w:r>
          </w:p>
        </w:tc>
        <w:tc>
          <w:tcPr>
            <w:tcW w:w="6759" w:type="dxa"/>
            <w:vAlign w:val="bottom"/>
          </w:tcPr>
          <w:p w14:paraId="3B33C7AF" w14:textId="72DB2FE1"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Conclusion</w:t>
            </w:r>
          </w:p>
        </w:tc>
        <w:tc>
          <w:tcPr>
            <w:tcW w:w="895" w:type="dxa"/>
            <w:vAlign w:val="center"/>
            <w:hideMark/>
          </w:tcPr>
          <w:p w14:paraId="4C80587E" w14:textId="6F1B0FD1"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28</w:t>
            </w:r>
          </w:p>
        </w:tc>
      </w:tr>
      <w:tr w:rsidR="00467E7D" w:rsidRPr="00440675" w14:paraId="10936350" w14:textId="77777777" w:rsidTr="007B1F0A">
        <w:trPr>
          <w:trHeight w:val="256"/>
          <w:jc w:val="center"/>
        </w:trPr>
        <w:tc>
          <w:tcPr>
            <w:tcW w:w="1396" w:type="dxa"/>
          </w:tcPr>
          <w:p w14:paraId="27AE42BD" w14:textId="136A7E0B"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8</w:t>
            </w:r>
          </w:p>
        </w:tc>
        <w:tc>
          <w:tcPr>
            <w:tcW w:w="6759" w:type="dxa"/>
            <w:vAlign w:val="bottom"/>
          </w:tcPr>
          <w:p w14:paraId="634323CD" w14:textId="1B711AE2"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Plagiarism Report </w:t>
            </w:r>
          </w:p>
        </w:tc>
        <w:tc>
          <w:tcPr>
            <w:tcW w:w="895" w:type="dxa"/>
            <w:vAlign w:val="center"/>
            <w:hideMark/>
          </w:tcPr>
          <w:p w14:paraId="21C152D4" w14:textId="1D949BA7"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29</w:t>
            </w:r>
          </w:p>
        </w:tc>
      </w:tr>
      <w:tr w:rsidR="00467E7D" w:rsidRPr="00440675" w14:paraId="1E3ED0A7" w14:textId="77777777" w:rsidTr="007B1F0A">
        <w:trPr>
          <w:trHeight w:val="256"/>
          <w:jc w:val="center"/>
        </w:trPr>
        <w:tc>
          <w:tcPr>
            <w:tcW w:w="1396" w:type="dxa"/>
          </w:tcPr>
          <w:p w14:paraId="0155B4CE" w14:textId="72813BDB"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9</w:t>
            </w:r>
          </w:p>
        </w:tc>
        <w:tc>
          <w:tcPr>
            <w:tcW w:w="6759" w:type="dxa"/>
            <w:vAlign w:val="bottom"/>
          </w:tcPr>
          <w:p w14:paraId="5005F3EA" w14:textId="5AA0C7C0"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References</w:t>
            </w:r>
          </w:p>
        </w:tc>
        <w:tc>
          <w:tcPr>
            <w:tcW w:w="895" w:type="dxa"/>
            <w:vAlign w:val="center"/>
            <w:hideMark/>
          </w:tcPr>
          <w:p w14:paraId="0F6B30E1" w14:textId="261826C5"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3</w:t>
            </w:r>
            <w:r w:rsidR="00D60A2A" w:rsidRPr="00440675">
              <w:rPr>
                <w:rFonts w:ascii="Times New Roman" w:eastAsiaTheme="minorEastAsia" w:hAnsi="Times New Roman" w:cs="Times New Roman"/>
                <w:sz w:val="24"/>
                <w:szCs w:val="24"/>
              </w:rPr>
              <w:t>0</w:t>
            </w:r>
          </w:p>
        </w:tc>
      </w:tr>
    </w:tbl>
    <w:p w14:paraId="65807550" w14:textId="77777777" w:rsidR="00E97169" w:rsidRPr="00440675" w:rsidRDefault="00E97169" w:rsidP="00E97169">
      <w:pPr>
        <w:spacing w:after="0" w:line="240" w:lineRule="auto"/>
        <w:rPr>
          <w:rFonts w:ascii="Times New Roman" w:eastAsiaTheme="minorEastAsia" w:hAnsi="Times New Roman" w:cs="Times New Roman"/>
          <w:sz w:val="24"/>
          <w:szCs w:val="24"/>
        </w:rPr>
        <w:sectPr w:rsidR="00E97169" w:rsidRPr="00440675" w:rsidSect="006A521A">
          <w:footerReference w:type="default" r:id="rId9"/>
          <w:pgSz w:w="11907" w:h="16839" w:code="9"/>
          <w:pgMar w:top="900" w:right="1197" w:bottom="1247" w:left="1701" w:header="720" w:footer="720" w:gutter="0"/>
          <w:pgNumType w:fmt="lowerRoman"/>
          <w:cols w:space="720"/>
          <w:docGrid w:linePitch="272"/>
        </w:sectPr>
      </w:pPr>
    </w:p>
    <w:p w14:paraId="0C216731" w14:textId="77777777" w:rsidR="00E3381B" w:rsidRPr="00440675" w:rsidRDefault="00E97169" w:rsidP="00E97169">
      <w:pPr>
        <w:widowControl w:val="0"/>
        <w:tabs>
          <w:tab w:val="center" w:pos="4535"/>
          <w:tab w:val="left" w:pos="6561"/>
        </w:tabs>
        <w:autoSpaceDE w:val="0"/>
        <w:autoSpaceDN w:val="0"/>
        <w:adjustRightInd w:val="0"/>
        <w:spacing w:before="100" w:after="0" w:line="240" w:lineRule="auto"/>
        <w:rPr>
          <w:rFonts w:ascii="Times New Roman" w:eastAsiaTheme="minorEastAsia" w:hAnsi="Times New Roman" w:cs="Times New Roman"/>
          <w:b/>
          <w:bCs/>
          <w:sz w:val="44"/>
          <w:szCs w:val="44"/>
        </w:rPr>
      </w:pPr>
      <w:bookmarkStart w:id="0" w:name="page7"/>
      <w:bookmarkEnd w:id="0"/>
      <w:r w:rsidRPr="00440675">
        <w:rPr>
          <w:rFonts w:ascii="Times New Roman" w:eastAsiaTheme="minorEastAsia" w:hAnsi="Times New Roman" w:cs="Times New Roman"/>
          <w:b/>
          <w:bCs/>
          <w:sz w:val="44"/>
          <w:szCs w:val="44"/>
        </w:rPr>
        <w:lastRenderedPageBreak/>
        <w:tab/>
      </w:r>
    </w:p>
    <w:p w14:paraId="78807034" w14:textId="77777777" w:rsidR="00E97169" w:rsidRPr="00440675" w:rsidRDefault="00E97169" w:rsidP="00E3381B">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sz w:val="44"/>
          <w:szCs w:val="44"/>
        </w:rPr>
      </w:pPr>
      <w:r w:rsidRPr="00440675">
        <w:rPr>
          <w:rFonts w:ascii="Times New Roman" w:eastAsiaTheme="minorEastAsia" w:hAnsi="Times New Roman" w:cs="Times New Roman"/>
          <w:b/>
          <w:bCs/>
          <w:sz w:val="44"/>
          <w:szCs w:val="44"/>
        </w:rPr>
        <w:t>List of figures</w:t>
      </w:r>
    </w:p>
    <w:p w14:paraId="725D7DF0" w14:textId="77777777" w:rsidR="00E97169" w:rsidRPr="00440675" w:rsidRDefault="00E97169" w:rsidP="00E97169">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p w14:paraId="07B5548E" w14:textId="77777777" w:rsidR="00E97169" w:rsidRPr="00440675" w:rsidRDefault="00E97169" w:rsidP="00E97169">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474"/>
        <w:gridCol w:w="6379"/>
        <w:gridCol w:w="1417"/>
      </w:tblGrid>
      <w:tr w:rsidR="00E97169" w:rsidRPr="00440675" w14:paraId="6FB7A03D"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798282"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Figure Number</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90948A"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Description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9F2768"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Page Number</w:t>
            </w:r>
          </w:p>
        </w:tc>
      </w:tr>
      <w:tr w:rsidR="00E97169" w:rsidRPr="00440675" w14:paraId="1F37E5F2"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8B2DBB"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665C96"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proofErr w:type="spellStart"/>
            <w:r w:rsidRPr="00440675">
              <w:rPr>
                <w:rFonts w:ascii="Times New Roman" w:eastAsiaTheme="minorEastAsia" w:hAnsi="Times New Roman" w:cs="Times New Roman"/>
                <w:sz w:val="28"/>
                <w:szCs w:val="28"/>
              </w:rPr>
              <w:t>TwoFish</w:t>
            </w:r>
            <w:proofErr w:type="spellEnd"/>
            <w:r w:rsidRPr="00440675">
              <w:rPr>
                <w:rFonts w:ascii="Times New Roman" w:eastAsiaTheme="minorEastAsia" w:hAnsi="Times New Roman" w:cs="Times New Roman"/>
                <w:sz w:val="28"/>
                <w:szCs w:val="28"/>
              </w:rPr>
              <w:t xml:space="preserve"> Design Structure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FAD7DC"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8</w:t>
            </w:r>
          </w:p>
        </w:tc>
      </w:tr>
      <w:tr w:rsidR="00E97169" w:rsidRPr="00440675" w14:paraId="03F28053"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7D3248"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FEC4ED"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Adaptive B45 technique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D5B0F5"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10</w:t>
            </w:r>
          </w:p>
        </w:tc>
      </w:tr>
      <w:tr w:rsidR="00E97169" w:rsidRPr="00440675" w14:paraId="03C08376"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31910D"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.3</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96493C"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System Flow Diagram</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844E67"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12</w:t>
            </w:r>
          </w:p>
        </w:tc>
      </w:tr>
      <w:tr w:rsidR="00E97169" w:rsidRPr="00440675" w14:paraId="4ED1C3AF"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8008A2" w14:textId="77777777" w:rsidR="00E97169" w:rsidRPr="00440675" w:rsidRDefault="00324AE2" w:rsidP="00324AE2">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w:t>
            </w:r>
            <w:r w:rsidRPr="00440675">
              <w:rPr>
                <w:rFonts w:ascii="Times New Roman" w:eastAsiaTheme="minorEastAsia" w:hAnsi="Times New Roman" w:cs="Times New Roman"/>
                <w:sz w:val="28"/>
                <w:szCs w:val="28"/>
              </w:rPr>
              <w:t>4</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D7DC42"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Key Generation GUI Window</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29ACA9"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13</w:t>
            </w:r>
          </w:p>
        </w:tc>
      </w:tr>
      <w:tr w:rsidR="00E97169" w:rsidRPr="00440675" w14:paraId="5DDF95F0"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4CE6D1"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3.5</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3FBC64"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Gantt chart 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2B015A"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16</w:t>
            </w:r>
          </w:p>
        </w:tc>
      </w:tr>
      <w:tr w:rsidR="00E97169" w:rsidRPr="00440675" w14:paraId="0D290500"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87FF05"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3.6</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4F53CF"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Gantt chart 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4F02BE"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17</w:t>
            </w:r>
          </w:p>
        </w:tc>
      </w:tr>
      <w:tr w:rsidR="00E97169" w:rsidRPr="00440675" w14:paraId="6D2C6460"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B17988"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6.1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9060E0"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Result 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E13EA0"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27</w:t>
            </w:r>
          </w:p>
        </w:tc>
      </w:tr>
      <w:tr w:rsidR="00E97169" w:rsidRPr="00440675" w14:paraId="03B77C89"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3B86D"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6.2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9709B0"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Result 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5B617B"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28</w:t>
            </w:r>
          </w:p>
        </w:tc>
      </w:tr>
    </w:tbl>
    <w:p w14:paraId="313146DF" w14:textId="77777777" w:rsidR="00E97169" w:rsidRPr="00440675" w:rsidRDefault="00E97169" w:rsidP="00E97169">
      <w:pPr>
        <w:spacing w:before="100"/>
        <w:rPr>
          <w:rFonts w:ascii="Times New Roman" w:eastAsiaTheme="minorEastAsia" w:hAnsi="Times New Roman" w:cs="Times New Roman"/>
          <w:sz w:val="20"/>
          <w:szCs w:val="20"/>
        </w:rPr>
      </w:pPr>
    </w:p>
    <w:p w14:paraId="4A78AE34"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12BFEEE3" w14:textId="77777777" w:rsidR="00D02B31" w:rsidRPr="00440675" w:rsidRDefault="00D02B31" w:rsidP="0008553B">
      <w:pPr>
        <w:shd w:val="clear" w:color="auto" w:fill="FFFFFF" w:themeFill="background1"/>
        <w:autoSpaceDE w:val="0"/>
        <w:autoSpaceDN w:val="0"/>
        <w:adjustRightInd w:val="0"/>
        <w:spacing w:before="100" w:after="0" w:line="360" w:lineRule="auto"/>
        <w:rPr>
          <w:rFonts w:ascii="Times New Roman" w:eastAsiaTheme="minorEastAsia" w:hAnsi="Times New Roman" w:cs="Times New Roman"/>
          <w:sz w:val="28"/>
          <w:szCs w:val="28"/>
        </w:rPr>
      </w:pPr>
    </w:p>
    <w:p w14:paraId="683C46D1" w14:textId="77777777" w:rsidR="00D02B31" w:rsidRPr="00440675" w:rsidRDefault="00D02B31" w:rsidP="00D02B31">
      <w:pPr>
        <w:rPr>
          <w:rFonts w:ascii="Times New Roman" w:hAnsi="Times New Roman" w:cs="Times New Roman"/>
          <w:b/>
          <w:sz w:val="28"/>
          <w:szCs w:val="24"/>
        </w:rPr>
      </w:pPr>
    </w:p>
    <w:p w14:paraId="6B759D49" w14:textId="77777777" w:rsidR="007216B1" w:rsidRPr="00440675" w:rsidRDefault="007216B1" w:rsidP="00D02B31">
      <w:pPr>
        <w:rPr>
          <w:rFonts w:ascii="Times New Roman" w:hAnsi="Times New Roman" w:cs="Times New Roman"/>
          <w:b/>
          <w:sz w:val="28"/>
          <w:szCs w:val="24"/>
        </w:rPr>
      </w:pPr>
    </w:p>
    <w:p w14:paraId="1A1FDFCD" w14:textId="77777777" w:rsidR="007216B1" w:rsidRPr="00440675" w:rsidRDefault="007216B1" w:rsidP="00D02B31">
      <w:pPr>
        <w:rPr>
          <w:rFonts w:ascii="Times New Roman" w:hAnsi="Times New Roman" w:cs="Times New Roman"/>
          <w:b/>
          <w:sz w:val="28"/>
          <w:szCs w:val="24"/>
        </w:rPr>
      </w:pPr>
    </w:p>
    <w:p w14:paraId="53D96CB3" w14:textId="77777777" w:rsidR="007216B1" w:rsidRPr="00440675" w:rsidRDefault="007216B1" w:rsidP="00D02B31">
      <w:pPr>
        <w:rPr>
          <w:rFonts w:ascii="Times New Roman" w:hAnsi="Times New Roman" w:cs="Times New Roman"/>
          <w:b/>
          <w:sz w:val="28"/>
          <w:szCs w:val="24"/>
        </w:rPr>
      </w:pPr>
    </w:p>
    <w:p w14:paraId="572BF5D4" w14:textId="77777777" w:rsidR="007216B1" w:rsidRPr="00440675" w:rsidRDefault="007216B1" w:rsidP="00D02B31">
      <w:pPr>
        <w:rPr>
          <w:rFonts w:ascii="Times New Roman" w:hAnsi="Times New Roman" w:cs="Times New Roman"/>
          <w:b/>
          <w:sz w:val="28"/>
          <w:szCs w:val="24"/>
        </w:rPr>
      </w:pPr>
    </w:p>
    <w:p w14:paraId="4C82A7F2" w14:textId="77777777" w:rsidR="007216B1" w:rsidRPr="00440675" w:rsidRDefault="007216B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4B71D843" w14:textId="77777777" w:rsidR="003845E1" w:rsidRPr="00440675" w:rsidRDefault="003845E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4B5048C7" w14:textId="77777777" w:rsidR="003845E1" w:rsidRPr="00440675" w:rsidRDefault="003845E1" w:rsidP="00A335E7">
      <w:pPr>
        <w:widowControl w:val="0"/>
        <w:tabs>
          <w:tab w:val="center" w:pos="4535"/>
          <w:tab w:val="left" w:pos="6561"/>
        </w:tabs>
        <w:autoSpaceDE w:val="0"/>
        <w:autoSpaceDN w:val="0"/>
        <w:adjustRightInd w:val="0"/>
        <w:spacing w:before="100" w:after="0" w:line="240" w:lineRule="auto"/>
        <w:rPr>
          <w:rFonts w:ascii="Times New Roman" w:eastAsiaTheme="minorEastAsia" w:hAnsi="Times New Roman" w:cs="Times New Roman"/>
          <w:b/>
          <w:bCs/>
          <w:sz w:val="44"/>
          <w:szCs w:val="44"/>
        </w:rPr>
      </w:pPr>
    </w:p>
    <w:p w14:paraId="6204C957" w14:textId="77777777" w:rsidR="003845E1" w:rsidRPr="00440675" w:rsidRDefault="003845E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6CAD00A5" w14:textId="77777777" w:rsidR="007216B1" w:rsidRPr="00440675" w:rsidRDefault="007216B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sz w:val="44"/>
          <w:szCs w:val="44"/>
        </w:rPr>
      </w:pPr>
      <w:r w:rsidRPr="00440675">
        <w:rPr>
          <w:rFonts w:ascii="Times New Roman" w:eastAsiaTheme="minorEastAsia" w:hAnsi="Times New Roman" w:cs="Times New Roman"/>
          <w:b/>
          <w:bCs/>
          <w:sz w:val="44"/>
          <w:szCs w:val="44"/>
        </w:rPr>
        <w:t>List of Tables</w:t>
      </w:r>
    </w:p>
    <w:p w14:paraId="43FEA550" w14:textId="77777777" w:rsidR="007216B1" w:rsidRPr="00440675" w:rsidRDefault="007216B1" w:rsidP="007216B1">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p w14:paraId="1B18D325" w14:textId="77777777" w:rsidR="007216B1" w:rsidRPr="00440675" w:rsidRDefault="007216B1" w:rsidP="007216B1">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474"/>
        <w:gridCol w:w="6379"/>
        <w:gridCol w:w="1417"/>
      </w:tblGrid>
      <w:tr w:rsidR="007216B1" w:rsidRPr="00440675" w14:paraId="329BA4A3"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68E731"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 xml:space="preserve">Table </w:t>
            </w:r>
            <w:r w:rsidR="007216B1" w:rsidRPr="00440675">
              <w:rPr>
                <w:rFonts w:ascii="Times New Roman" w:eastAsiaTheme="minorEastAsia" w:hAnsi="Times New Roman" w:cs="Times New Roman"/>
                <w:b/>
                <w:sz w:val="28"/>
                <w:szCs w:val="28"/>
              </w:rPr>
              <w:t>Number</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7A17D9"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Description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F1998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Page Number</w:t>
            </w:r>
          </w:p>
        </w:tc>
      </w:tr>
      <w:tr w:rsidR="007216B1" w:rsidRPr="00440675" w14:paraId="20090A61"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07DDD4"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2</w:t>
            </w:r>
            <w:r w:rsidR="007216B1" w:rsidRPr="00440675">
              <w:rPr>
                <w:rFonts w:ascii="Times New Roman" w:eastAsiaTheme="minorEastAsia" w:hAnsi="Times New Roman" w:cs="Times New Roman"/>
                <w:sz w:val="28"/>
                <w:szCs w:val="28"/>
              </w:rPr>
              <w:t>.1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D5D4FA"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Comparison of symmetric key techniques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582ED3"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11</w:t>
            </w:r>
          </w:p>
        </w:tc>
      </w:tr>
      <w:tr w:rsidR="007216B1" w:rsidRPr="00440675" w14:paraId="17B48CCD"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DFF349"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7216B1" w:rsidRPr="00440675">
              <w:rPr>
                <w:rFonts w:ascii="Times New Roman" w:eastAsiaTheme="minorEastAsia" w:hAnsi="Times New Roman" w:cs="Times New Roman"/>
                <w:sz w:val="28"/>
                <w:szCs w:val="28"/>
              </w:rPr>
              <w:t>.2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84F0A7"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Key Generation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11108B"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13</w:t>
            </w:r>
          </w:p>
        </w:tc>
      </w:tr>
      <w:tr w:rsidR="007216B1" w:rsidRPr="00440675" w14:paraId="1E866B21"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A41F5"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5</w:t>
            </w:r>
            <w:r w:rsidR="007216B1" w:rsidRPr="00440675">
              <w:rPr>
                <w:rFonts w:ascii="Times New Roman" w:eastAsiaTheme="minorEastAsia" w:hAnsi="Times New Roman" w:cs="Times New Roman"/>
                <w:sz w:val="28"/>
                <w:szCs w:val="28"/>
              </w:rPr>
              <w:t>.3</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11114C"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D15A69"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15</w:t>
            </w:r>
          </w:p>
        </w:tc>
      </w:tr>
      <w:tr w:rsidR="007216B1" w:rsidRPr="00440675" w14:paraId="5516077D"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C88391"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5.4</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6C1C75"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8C72A0"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19</w:t>
            </w:r>
          </w:p>
        </w:tc>
      </w:tr>
      <w:tr w:rsidR="007216B1" w:rsidRPr="00440675" w14:paraId="1A07A92B"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2A3C6C"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5.5</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CD84B"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E2A604"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19</w:t>
            </w:r>
          </w:p>
        </w:tc>
      </w:tr>
      <w:tr w:rsidR="007216B1" w:rsidRPr="00440675" w14:paraId="7FFF6542"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F19590"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037EF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AB8C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r w:rsidR="007216B1" w:rsidRPr="00440675" w14:paraId="650B1435"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C934F"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0BFAC4"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00C78"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r w:rsidR="007216B1" w:rsidRPr="00440675" w14:paraId="53B6195B"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13336E"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8FEAA"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3EBBC3"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r w:rsidR="007216B1" w:rsidRPr="00440675" w14:paraId="412ED88F"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79918"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B8E9D0"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EE9DF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bl>
    <w:p w14:paraId="3D36B8E5" w14:textId="77777777" w:rsidR="007216B1" w:rsidRPr="00440675" w:rsidRDefault="007216B1" w:rsidP="007216B1">
      <w:pPr>
        <w:spacing w:before="100"/>
        <w:rPr>
          <w:rFonts w:ascii="Times New Roman" w:eastAsiaTheme="minorEastAsia" w:hAnsi="Times New Roman" w:cs="Times New Roman"/>
          <w:sz w:val="20"/>
          <w:szCs w:val="20"/>
        </w:rPr>
      </w:pPr>
    </w:p>
    <w:p w14:paraId="732F198D" w14:textId="77777777" w:rsidR="00E60829" w:rsidRPr="00440675" w:rsidRDefault="00E60829" w:rsidP="007216B1">
      <w:pPr>
        <w:spacing w:before="100"/>
        <w:rPr>
          <w:rFonts w:ascii="Times New Roman" w:eastAsiaTheme="minorEastAsia" w:hAnsi="Times New Roman" w:cs="Times New Roman"/>
          <w:sz w:val="20"/>
          <w:szCs w:val="20"/>
        </w:rPr>
      </w:pPr>
    </w:p>
    <w:p w14:paraId="5FE21312" w14:textId="77777777" w:rsidR="00E60829" w:rsidRPr="00440675" w:rsidRDefault="00E60829" w:rsidP="007216B1">
      <w:pPr>
        <w:spacing w:before="100"/>
        <w:rPr>
          <w:rFonts w:ascii="Times New Roman" w:eastAsiaTheme="minorEastAsia" w:hAnsi="Times New Roman" w:cs="Times New Roman"/>
          <w:sz w:val="20"/>
          <w:szCs w:val="20"/>
        </w:rPr>
      </w:pPr>
    </w:p>
    <w:p w14:paraId="1DA38FCF" w14:textId="77777777" w:rsidR="00E60829" w:rsidRPr="00440675" w:rsidRDefault="00E60829" w:rsidP="007216B1">
      <w:pPr>
        <w:spacing w:before="100"/>
        <w:rPr>
          <w:rFonts w:ascii="Times New Roman" w:eastAsiaTheme="minorEastAsia" w:hAnsi="Times New Roman" w:cs="Times New Roman"/>
          <w:sz w:val="20"/>
          <w:szCs w:val="20"/>
        </w:rPr>
      </w:pPr>
    </w:p>
    <w:p w14:paraId="75A94D5A" w14:textId="77777777" w:rsidR="00A335E7" w:rsidRDefault="00A335E7" w:rsidP="00A335E7">
      <w:pPr>
        <w:pStyle w:val="Heading1"/>
        <w:numPr>
          <w:ilvl w:val="0"/>
          <w:numId w:val="0"/>
        </w:numPr>
        <w:spacing w:line="360" w:lineRule="auto"/>
        <w:ind w:left="720" w:hanging="360"/>
        <w:jc w:val="left"/>
        <w:rPr>
          <w:rFonts w:eastAsiaTheme="minorEastAsia" w:cs="Times New Roman"/>
        </w:rPr>
        <w:sectPr w:rsidR="00A335E7" w:rsidSect="00A335E7">
          <w:footerReference w:type="default" r:id="rId10"/>
          <w:type w:val="continuous"/>
          <w:pgSz w:w="12240" w:h="15840"/>
          <w:pgMar w:top="540" w:right="1350" w:bottom="1080" w:left="1440" w:header="720" w:footer="720" w:gutter="0"/>
          <w:pgNumType w:fmt="lowerRoman" w:start="9"/>
          <w:cols w:space="720"/>
          <w:docGrid w:linePitch="360"/>
        </w:sectPr>
      </w:pPr>
    </w:p>
    <w:p w14:paraId="738D1AD8" w14:textId="77777777" w:rsidR="00A335E7" w:rsidRDefault="00A335E7" w:rsidP="008B30D8">
      <w:pPr>
        <w:pStyle w:val="Heading1"/>
        <w:numPr>
          <w:ilvl w:val="0"/>
          <w:numId w:val="0"/>
        </w:numPr>
        <w:spacing w:line="360" w:lineRule="auto"/>
        <w:ind w:left="720" w:hanging="360"/>
        <w:jc w:val="left"/>
        <w:rPr>
          <w:rFonts w:eastAsiaTheme="minorEastAsia" w:cs="Times New Roman"/>
        </w:rPr>
        <w:sectPr w:rsidR="00A335E7" w:rsidSect="00A335E7">
          <w:pgSz w:w="12240" w:h="15840"/>
          <w:pgMar w:top="540" w:right="1350" w:bottom="1080" w:left="1440" w:header="720" w:footer="720" w:gutter="0"/>
          <w:pgNumType w:start="1"/>
          <w:cols w:space="720"/>
          <w:titlePg/>
          <w:docGrid w:linePitch="360"/>
        </w:sectPr>
      </w:pPr>
    </w:p>
    <w:p w14:paraId="7FEE7598" w14:textId="7A224BF1" w:rsidR="00C10B6E" w:rsidRPr="00440675" w:rsidRDefault="00C10B6E" w:rsidP="008B30D8">
      <w:pPr>
        <w:pStyle w:val="Heading1"/>
        <w:spacing w:line="360" w:lineRule="auto"/>
        <w:rPr>
          <w:rFonts w:eastAsiaTheme="minorEastAsia" w:cs="Times New Roman"/>
          <w:bCs/>
        </w:rPr>
      </w:pPr>
      <w:r w:rsidRPr="00440675">
        <w:rPr>
          <w:rFonts w:eastAsiaTheme="minorEastAsia" w:cs="Times New Roman"/>
        </w:rPr>
        <w:t>Introduction</w:t>
      </w:r>
    </w:p>
    <w:p w14:paraId="6B03BF91" w14:textId="08715C4C" w:rsidR="00E60829" w:rsidRPr="00440675" w:rsidRDefault="00BB2F4B" w:rsidP="008B30D8">
      <w:pPr>
        <w:pStyle w:val="Heading2"/>
        <w:spacing w:line="360" w:lineRule="auto"/>
        <w:rPr>
          <w:rFonts w:eastAsiaTheme="minorEastAsia" w:cs="Times New Roman"/>
        </w:rPr>
      </w:pPr>
      <w:r w:rsidRPr="00440675">
        <w:rPr>
          <w:rFonts w:eastAsiaTheme="minorEastAsia" w:cs="Times New Roman"/>
        </w:rPr>
        <w:t>1.1 Background</w:t>
      </w:r>
    </w:p>
    <w:p w14:paraId="2279A844"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advancement of Artificial Intelligence (AI) and Deep Learning (DL) has significantly improved the capabilities of automated medical image analysis, including diagnosis, segmentation, and anomaly detection. These models require large, diverse, and well-labeled datasets to achieve high performance and generalization. However, medical data are often fragmented across multiple hospitals and diagnostic centers, making centralization difficult due to privacy regulations such as the Health Insurance Portability and Accountability Act (HIPAA) and the General Data Protection Regulation (GDPR). As a result, healthcare institutions are constrained by data silos, which limit the development of robust AI models capable of learning from multi-institutional variability.</w:t>
      </w:r>
    </w:p>
    <w:p w14:paraId="30390F3F"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Federated Learning (FL) has emerged as a promising paradigm to overcome these challenges. It enables multiple healthcare providers to collaboratively train a shared global model without transferring raw patient data. Instead, only model parameters or gradients are exchanged with a central server, preserving patient confidentiality. Techniques like Federated Averaging (</w:t>
      </w:r>
      <w:proofErr w:type="spellStart"/>
      <w:r w:rsidRPr="00440675">
        <w:rPr>
          <w:rFonts w:ascii="Times New Roman" w:hAnsi="Times New Roman" w:cs="Times New Roman"/>
          <w:sz w:val="24"/>
          <w:szCs w:val="24"/>
        </w:rPr>
        <w:t>FedAvg</w:t>
      </w:r>
      <w:proofErr w:type="spellEnd"/>
      <w:r w:rsidRPr="00440675">
        <w:rPr>
          <w:rFonts w:ascii="Times New Roman" w:hAnsi="Times New Roman" w:cs="Times New Roman"/>
          <w:sz w:val="24"/>
          <w:szCs w:val="24"/>
        </w:rPr>
        <w:t>) allow decentralized optimization while maintaining comparable accuracy to centralized training. Nevertheless, vanilla FL models are vulnerable to gradient leakage and data heterogeneity, which can result in privacy breaches and inconsistent model convergence.</w:t>
      </w:r>
    </w:p>
    <w:p w14:paraId="180AB5DC"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To mitigate these risks, researchers have integrated Differential Privacy (DP) and Secure Aggregation (SA) into FL frameworks, providing mathematical privacy guarantees against data reconstruction and inference attacks. For example, Adnan et al. (2022) demonstrated that applying DP-FL in histopathology image analysis can achieve comparable accuracy to centralized models while enforcing strict privacy bounds. Meanwhile, methods like </w:t>
      </w:r>
      <w:proofErr w:type="spellStart"/>
      <w:r w:rsidRPr="00440675">
        <w:rPr>
          <w:rFonts w:ascii="Times New Roman" w:hAnsi="Times New Roman" w:cs="Times New Roman"/>
          <w:sz w:val="24"/>
          <w:szCs w:val="24"/>
        </w:rPr>
        <w:t>FedEvi</w:t>
      </w:r>
      <w:proofErr w:type="spellEnd"/>
      <w:r w:rsidRPr="00440675">
        <w:rPr>
          <w:rFonts w:ascii="Times New Roman" w:hAnsi="Times New Roman" w:cs="Times New Roman"/>
          <w:sz w:val="24"/>
          <w:szCs w:val="24"/>
        </w:rPr>
        <w:t xml:space="preserve"> (Chen et al., 2023) enhance model generalization by dynamically adjusting aggregation weights based on the epistemic and aleatoric uncertainties of local clients. Such uncertainty-aware federated aggregation improves robustness against domain shifts caused by non-IID data distributions across hospitals.</w:t>
      </w:r>
    </w:p>
    <w:p w14:paraId="6DEF87D2"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In parallel, the rise of foundation models—large pre-trained architectures like the Segment Anything Model (SAM)—has revolutionized visual understanding tasks. Recent efforts, such as </w:t>
      </w:r>
      <w:proofErr w:type="spellStart"/>
      <w:r w:rsidRPr="00440675">
        <w:rPr>
          <w:rFonts w:ascii="Times New Roman" w:hAnsi="Times New Roman" w:cs="Times New Roman"/>
          <w:sz w:val="24"/>
          <w:szCs w:val="24"/>
        </w:rPr>
        <w:lastRenderedPageBreak/>
        <w:t>FedFMS</w:t>
      </w:r>
      <w:proofErr w:type="spellEnd"/>
      <w:r w:rsidRPr="00440675">
        <w:rPr>
          <w:rFonts w:ascii="Times New Roman" w:hAnsi="Times New Roman" w:cs="Times New Roman"/>
          <w:sz w:val="24"/>
          <w:szCs w:val="24"/>
        </w:rPr>
        <w:t xml:space="preserve"> (Liu et al., 2024), extend these foundation models to the medical imaging domain through federated fine-tuning, achieving near-centralized segmentation accuracy while reducing communication overhead using lightweight adapter modules. These studies highlight the potential of combining foundation models with federated frameworks for efficient and privacy-preserving healthcare AI.</w:t>
      </w:r>
    </w:p>
    <w:p w14:paraId="1C7661CB" w14:textId="17F20BAC" w:rsidR="00BB2F4B" w:rsidRPr="00440675" w:rsidRDefault="00BB2F4B" w:rsidP="008B30D8">
      <w:pPr>
        <w:spacing w:line="360" w:lineRule="auto"/>
        <w:jc w:val="both"/>
        <w:rPr>
          <w:rFonts w:ascii="Times New Roman" w:eastAsiaTheme="minorEastAsia" w:hAnsi="Times New Roman" w:cs="Times New Roman"/>
          <w:sz w:val="24"/>
          <w:szCs w:val="24"/>
          <w:lang w:val="en-IN"/>
        </w:rPr>
      </w:pPr>
      <w:r w:rsidRPr="00440675">
        <w:rPr>
          <w:rFonts w:ascii="Times New Roman" w:hAnsi="Times New Roman" w:cs="Times New Roman"/>
          <w:sz w:val="24"/>
          <w:szCs w:val="24"/>
        </w:rPr>
        <w:t xml:space="preserve">Comprehensive surveys, such as Guan et al. (2024), have further established that federated learning is a transformative direction for medical imaging, addressing both the “small sample size” problem and the need for data privacy. However, challenges remain in ensuring </w:t>
      </w:r>
      <w:r w:rsidR="00C10B6E" w:rsidRPr="00440675">
        <w:rPr>
          <w:rFonts w:ascii="Times New Roman" w:hAnsi="Times New Roman" w:cs="Times New Roman"/>
          <w:sz w:val="24"/>
          <w:szCs w:val="24"/>
        </w:rPr>
        <w:t>explain ability</w:t>
      </w:r>
      <w:r w:rsidRPr="00440675">
        <w:rPr>
          <w:rFonts w:ascii="Times New Roman" w:hAnsi="Times New Roman" w:cs="Times New Roman"/>
          <w:sz w:val="24"/>
          <w:szCs w:val="24"/>
        </w:rPr>
        <w:t>, anomaly detection sensitivity, and interpretability of collaborative models. This motivates the development of a privacy-preserving federated anomaly detection framework integrated with collaborative observation tools, enabling both secure model training and interpretable visualization for clinical decision support.</w:t>
      </w:r>
    </w:p>
    <w:p w14:paraId="747C37E7" w14:textId="3C8F1A3D" w:rsidR="00BB2F4B" w:rsidRPr="00440675" w:rsidRDefault="00E60829" w:rsidP="008B30D8">
      <w:pPr>
        <w:pStyle w:val="Heading2"/>
        <w:spacing w:line="360" w:lineRule="auto"/>
        <w:rPr>
          <w:rFonts w:eastAsiaTheme="minorEastAsia" w:cs="Times New Roman"/>
        </w:rPr>
      </w:pPr>
      <w:r w:rsidRPr="00440675">
        <w:rPr>
          <w:rFonts w:eastAsiaTheme="minorEastAsia" w:cs="Times New Roman"/>
        </w:rPr>
        <w:t>1.2 Literature Survey</w:t>
      </w:r>
    </w:p>
    <w:p w14:paraId="1BC525DC" w14:textId="270718A9" w:rsidR="00BB2F4B" w:rsidRPr="00440675" w:rsidRDefault="00BB2F4B" w:rsidP="008B30D8">
      <w:pPr>
        <w:spacing w:line="360" w:lineRule="auto"/>
        <w:jc w:val="both"/>
        <w:rPr>
          <w:rFonts w:ascii="Times New Roman" w:hAnsi="Times New Roman" w:cs="Times New Roman"/>
          <w:sz w:val="24"/>
          <w:szCs w:val="24"/>
          <w:lang w:val="en-IN" w:eastAsia="en-IN"/>
        </w:rPr>
      </w:pPr>
      <w:r w:rsidRPr="00440675">
        <w:rPr>
          <w:rFonts w:ascii="Times New Roman" w:hAnsi="Times New Roman" w:cs="Times New Roman"/>
          <w:sz w:val="24"/>
          <w:szCs w:val="24"/>
          <w:lang w:val="en-IN" w:eastAsia="en-IN"/>
        </w:rPr>
        <w:t xml:space="preserve">Federated learning and differential privacy for medical image analysis (Scientific Reports, 2022). This paper presented a federated learning framework enhanced with differential privacy for multi-institutional medical image analysis. The authors combined the </w:t>
      </w:r>
      <w:proofErr w:type="spellStart"/>
      <w:r w:rsidRPr="00440675">
        <w:rPr>
          <w:rFonts w:ascii="Times New Roman" w:hAnsi="Times New Roman" w:cs="Times New Roman"/>
          <w:sz w:val="24"/>
          <w:szCs w:val="24"/>
          <w:lang w:val="en-IN" w:eastAsia="en-IN"/>
        </w:rPr>
        <w:t>FedAvg</w:t>
      </w:r>
      <w:proofErr w:type="spellEnd"/>
      <w:r w:rsidRPr="00440675">
        <w:rPr>
          <w:rFonts w:ascii="Times New Roman" w:hAnsi="Times New Roman" w:cs="Times New Roman"/>
          <w:sz w:val="24"/>
          <w:szCs w:val="24"/>
          <w:lang w:val="en-IN" w:eastAsia="en-IN"/>
        </w:rPr>
        <w:t xml:space="preserve"> algorithm with privacy-preserving techniques (using gradient clipping and added noise via a DP-SGD approach) to train histopathology image classifiers across hospitals without sharing raw data, quantifying the privacy loss with a Rényi differential privacy accountant. Experiments on a distributed lung cancer histopathology dataset demonstrated that the federated model outperformed non-collaborative (single-hospital) training and achieved accuracy close to a centrally trained model, all while maintaining a strong privacy guarantee (</w:t>
      </w:r>
      <w:proofErr w:type="gramStart"/>
      <w:r w:rsidRPr="00440675">
        <w:rPr>
          <w:rFonts w:ascii="Times New Roman" w:hAnsi="Times New Roman" w:cs="Times New Roman"/>
          <w:sz w:val="24"/>
          <w:szCs w:val="24"/>
          <w:lang w:val="en-IN" w:eastAsia="en-IN"/>
        </w:rPr>
        <w:t>e.g.</w:t>
      </w:r>
      <w:proofErr w:type="gramEnd"/>
      <w:r w:rsidRPr="00440675">
        <w:rPr>
          <w:rFonts w:ascii="Times New Roman" w:hAnsi="Times New Roman" w:cs="Times New Roman"/>
          <w:sz w:val="24"/>
          <w:szCs w:val="24"/>
          <w:lang w:val="en-IN" w:eastAsia="en-IN"/>
        </w:rPr>
        <w:t> ε ≈ 2.9 at δ = 1×10^−4). However, the approach still suffers performance degradation under highly non-IID data distributions and requires careful tuning of privacy parameters, indicating persistent trade-offs between model generalization and privacy preservation. </w:t>
      </w:r>
    </w:p>
    <w:p w14:paraId="39440ECD" w14:textId="5649E4DC" w:rsidR="00BB2F4B" w:rsidRPr="00440675" w:rsidRDefault="00BB2F4B" w:rsidP="008B30D8">
      <w:pPr>
        <w:spacing w:line="360" w:lineRule="auto"/>
        <w:jc w:val="both"/>
        <w:rPr>
          <w:rFonts w:ascii="Times New Roman" w:hAnsi="Times New Roman" w:cs="Times New Roman"/>
          <w:sz w:val="24"/>
          <w:szCs w:val="24"/>
          <w:lang w:val="en-IN" w:eastAsia="en-IN"/>
        </w:rPr>
      </w:pPr>
      <w:proofErr w:type="spellStart"/>
      <w:r w:rsidRPr="00440675">
        <w:rPr>
          <w:rFonts w:ascii="Times New Roman" w:hAnsi="Times New Roman" w:cs="Times New Roman"/>
          <w:sz w:val="24"/>
          <w:szCs w:val="24"/>
          <w:lang w:val="en-IN" w:eastAsia="en-IN"/>
        </w:rPr>
        <w:t>FedEvi</w:t>
      </w:r>
      <w:proofErr w:type="spellEnd"/>
      <w:r w:rsidRPr="00440675">
        <w:rPr>
          <w:rFonts w:ascii="Times New Roman" w:hAnsi="Times New Roman" w:cs="Times New Roman"/>
          <w:sz w:val="24"/>
          <w:szCs w:val="24"/>
          <w:lang w:val="en-IN" w:eastAsia="en-IN"/>
        </w:rPr>
        <w:t>: Improving Federated Medical Image Segmentation via Evidential Weight Aggregation (MICCAI 2024). This work introduces </w:t>
      </w:r>
      <w:proofErr w:type="spellStart"/>
      <w:r w:rsidRPr="00440675">
        <w:rPr>
          <w:rFonts w:ascii="Times New Roman" w:hAnsi="Times New Roman" w:cs="Times New Roman"/>
          <w:sz w:val="24"/>
          <w:szCs w:val="24"/>
          <w:lang w:val="en-IN" w:eastAsia="en-IN"/>
        </w:rPr>
        <w:t>FedEvi</w:t>
      </w:r>
      <w:proofErr w:type="spellEnd"/>
      <w:r w:rsidRPr="00440675">
        <w:rPr>
          <w:rFonts w:ascii="Times New Roman" w:hAnsi="Times New Roman" w:cs="Times New Roman"/>
          <w:sz w:val="24"/>
          <w:szCs w:val="24"/>
          <w:lang w:val="en-IN" w:eastAsia="en-IN"/>
        </w:rPr>
        <w:t xml:space="preserve">, a federated learning approach for medical image segmentation that improves global model generalization by evidentially adjusting aggregation weights. The authors employ a Dirichlet-based evidential deep learning model to decompose predictive uncertainty into epistemic (model) and aleatoric (data) components, which allows them to quantify the global model’s generalization gap on each client and assess each local model’s </w:t>
      </w:r>
      <w:r w:rsidRPr="00440675">
        <w:rPr>
          <w:rFonts w:ascii="Times New Roman" w:hAnsi="Times New Roman" w:cs="Times New Roman"/>
          <w:sz w:val="24"/>
          <w:szCs w:val="24"/>
          <w:lang w:val="en-IN" w:eastAsia="en-IN"/>
        </w:rPr>
        <w:lastRenderedPageBreak/>
        <w:t xml:space="preserve">reliability. These uncertainty metrics then inform a modified </w:t>
      </w:r>
      <w:proofErr w:type="spellStart"/>
      <w:r w:rsidRPr="00440675">
        <w:rPr>
          <w:rFonts w:ascii="Times New Roman" w:hAnsi="Times New Roman" w:cs="Times New Roman"/>
          <w:sz w:val="24"/>
          <w:szCs w:val="24"/>
          <w:lang w:val="en-IN" w:eastAsia="en-IN"/>
        </w:rPr>
        <w:t>FedAvg</w:t>
      </w:r>
      <w:proofErr w:type="spellEnd"/>
      <w:r w:rsidRPr="00440675">
        <w:rPr>
          <w:rFonts w:ascii="Times New Roman" w:hAnsi="Times New Roman" w:cs="Times New Roman"/>
          <w:sz w:val="24"/>
          <w:szCs w:val="24"/>
          <w:lang w:val="en-IN" w:eastAsia="en-IN"/>
        </w:rPr>
        <w:t xml:space="preserve"> aggregation: clients where the global model exhibits high epistemic uncertainty (indicating the current global model underfits that site’s data) are given greater weight in the model update, while clients with high aleatoric uncertainty (noisier data) have their influence tempered. Across three multi-</w:t>
      </w:r>
      <w:proofErr w:type="spellStart"/>
      <w:r w:rsidRPr="00440675">
        <w:rPr>
          <w:rFonts w:ascii="Times New Roman" w:hAnsi="Times New Roman" w:cs="Times New Roman"/>
          <w:sz w:val="24"/>
          <w:szCs w:val="24"/>
          <w:lang w:val="en-IN" w:eastAsia="en-IN"/>
        </w:rPr>
        <w:t>center</w:t>
      </w:r>
      <w:proofErr w:type="spellEnd"/>
      <w:r w:rsidRPr="00440675">
        <w:rPr>
          <w:rFonts w:ascii="Times New Roman" w:hAnsi="Times New Roman" w:cs="Times New Roman"/>
          <w:sz w:val="24"/>
          <w:szCs w:val="24"/>
          <w:lang w:val="en-IN" w:eastAsia="en-IN"/>
        </w:rPr>
        <w:t xml:space="preserve"> segmentation tasks, </w:t>
      </w:r>
      <w:proofErr w:type="spellStart"/>
      <w:r w:rsidRPr="00440675">
        <w:rPr>
          <w:rFonts w:ascii="Times New Roman" w:hAnsi="Times New Roman" w:cs="Times New Roman"/>
          <w:sz w:val="24"/>
          <w:szCs w:val="24"/>
          <w:lang w:val="en-IN" w:eastAsia="en-IN"/>
        </w:rPr>
        <w:t>FedEvi</w:t>
      </w:r>
      <w:proofErr w:type="spellEnd"/>
      <w:r w:rsidRPr="00440675">
        <w:rPr>
          <w:rFonts w:ascii="Times New Roman" w:hAnsi="Times New Roman" w:cs="Times New Roman"/>
          <w:sz w:val="24"/>
          <w:szCs w:val="24"/>
          <w:lang w:val="en-IN" w:eastAsia="en-IN"/>
        </w:rPr>
        <w:t xml:space="preserve"> outperformed 12 state-of-the-art methods, yielding a more robust and generalizable global model under heterogeneous data distributions. The primary limitation is the method’s reliance on accurate uncertainty estimation – if the evidential model’s uncertainty outputs are </w:t>
      </w:r>
      <w:proofErr w:type="spellStart"/>
      <w:r w:rsidRPr="00440675">
        <w:rPr>
          <w:rFonts w:ascii="Times New Roman" w:hAnsi="Times New Roman" w:cs="Times New Roman"/>
          <w:sz w:val="24"/>
          <w:szCs w:val="24"/>
          <w:lang w:val="en-IN" w:eastAsia="en-IN"/>
        </w:rPr>
        <w:t>miscalibrated</w:t>
      </w:r>
      <w:proofErr w:type="spellEnd"/>
      <w:r w:rsidRPr="00440675">
        <w:rPr>
          <w:rFonts w:ascii="Times New Roman" w:hAnsi="Times New Roman" w:cs="Times New Roman"/>
          <w:sz w:val="24"/>
          <w:szCs w:val="24"/>
          <w:lang w:val="en-IN" w:eastAsia="en-IN"/>
        </w:rPr>
        <w:t xml:space="preserve"> or noisy, the aggregation weights may become suboptimal, potentially hindering overall performance. </w:t>
      </w:r>
    </w:p>
    <w:p w14:paraId="190A4EFA" w14:textId="6BDDA11D" w:rsidR="00BB2F4B" w:rsidRPr="00440675" w:rsidRDefault="00BB2F4B" w:rsidP="008B30D8">
      <w:pPr>
        <w:spacing w:line="360" w:lineRule="auto"/>
        <w:jc w:val="both"/>
        <w:rPr>
          <w:rFonts w:ascii="Times New Roman" w:hAnsi="Times New Roman" w:cs="Times New Roman"/>
          <w:sz w:val="24"/>
          <w:szCs w:val="24"/>
          <w:lang w:val="en-IN" w:eastAsia="en-IN"/>
        </w:rPr>
      </w:pPr>
      <w:proofErr w:type="spellStart"/>
      <w:r w:rsidRPr="00440675">
        <w:rPr>
          <w:rFonts w:ascii="Times New Roman" w:hAnsi="Times New Roman" w:cs="Times New Roman"/>
          <w:sz w:val="24"/>
          <w:szCs w:val="24"/>
          <w:lang w:val="en-IN" w:eastAsia="en-IN"/>
        </w:rPr>
        <w:t>FedFMS</w:t>
      </w:r>
      <w:proofErr w:type="spellEnd"/>
      <w:r w:rsidRPr="00440675">
        <w:rPr>
          <w:rFonts w:ascii="Times New Roman" w:hAnsi="Times New Roman" w:cs="Times New Roman"/>
          <w:sz w:val="24"/>
          <w:szCs w:val="24"/>
          <w:lang w:val="en-IN" w:eastAsia="en-IN"/>
        </w:rPr>
        <w:t xml:space="preserve">: Exploring Federated Foundation Models for Medical Image Segmentation (MICCAI 2024). This paper explores the use of foundation models for segmentation in a federated setting, focusing on adapting the Segment Anything Model (SAM) for medical image segmentation under privacy constraints. The authors propose a </w:t>
      </w:r>
      <w:proofErr w:type="spellStart"/>
      <w:r w:rsidRPr="00440675">
        <w:rPr>
          <w:rFonts w:ascii="Times New Roman" w:hAnsi="Times New Roman" w:cs="Times New Roman"/>
          <w:sz w:val="24"/>
          <w:szCs w:val="24"/>
          <w:lang w:val="en-IN" w:eastAsia="en-IN"/>
        </w:rPr>
        <w:t>FedFMS</w:t>
      </w:r>
      <w:proofErr w:type="spellEnd"/>
      <w:r w:rsidRPr="00440675">
        <w:rPr>
          <w:rFonts w:ascii="Times New Roman" w:hAnsi="Times New Roman" w:cs="Times New Roman"/>
          <w:sz w:val="24"/>
          <w:szCs w:val="24"/>
          <w:lang w:val="en-IN" w:eastAsia="en-IN"/>
        </w:rPr>
        <w:t xml:space="preserve"> framework consisting of </w:t>
      </w:r>
      <w:proofErr w:type="spellStart"/>
      <w:r w:rsidRPr="00440675">
        <w:rPr>
          <w:rFonts w:ascii="Times New Roman" w:hAnsi="Times New Roman" w:cs="Times New Roman"/>
          <w:sz w:val="24"/>
          <w:szCs w:val="24"/>
          <w:lang w:val="en-IN" w:eastAsia="en-IN"/>
        </w:rPr>
        <w:t>FedSAM</w:t>
      </w:r>
      <w:proofErr w:type="spellEnd"/>
      <w:r w:rsidRPr="00440675">
        <w:rPr>
          <w:rFonts w:ascii="Times New Roman" w:hAnsi="Times New Roman" w:cs="Times New Roman"/>
          <w:sz w:val="24"/>
          <w:szCs w:val="24"/>
          <w:lang w:val="en-IN" w:eastAsia="en-IN"/>
        </w:rPr>
        <w:t>, which federatively fine-tunes the entire SAM model across clients, and </w:t>
      </w:r>
      <w:proofErr w:type="spellStart"/>
      <w:r w:rsidRPr="00440675">
        <w:rPr>
          <w:rFonts w:ascii="Times New Roman" w:hAnsi="Times New Roman" w:cs="Times New Roman"/>
          <w:sz w:val="24"/>
          <w:szCs w:val="24"/>
          <w:lang w:val="en-IN" w:eastAsia="en-IN"/>
        </w:rPr>
        <w:t>FedMSA</w:t>
      </w:r>
      <w:proofErr w:type="spellEnd"/>
      <w:r w:rsidRPr="00440675">
        <w:rPr>
          <w:rFonts w:ascii="Times New Roman" w:hAnsi="Times New Roman" w:cs="Times New Roman"/>
          <w:sz w:val="24"/>
          <w:szCs w:val="24"/>
          <w:lang w:val="en-IN" w:eastAsia="en-IN"/>
        </w:rPr>
        <w:t xml:space="preserve">, which improves efficiency by freezing SAM’s large Vision-Transformer encoder and inserting lightweight “Medical SAM Adapter” modules for fine-tuning. Using these strategies, the study found that federated training of SAM can achieve segmentation performance comparable to centralized training on diverse medical imaging datasets while maintaining data privacy, and that the adapter-based </w:t>
      </w:r>
      <w:proofErr w:type="spellStart"/>
      <w:r w:rsidRPr="00440675">
        <w:rPr>
          <w:rFonts w:ascii="Times New Roman" w:hAnsi="Times New Roman" w:cs="Times New Roman"/>
          <w:sz w:val="24"/>
          <w:szCs w:val="24"/>
          <w:lang w:val="en-IN" w:eastAsia="en-IN"/>
        </w:rPr>
        <w:t>FedMSA</w:t>
      </w:r>
      <w:proofErr w:type="spellEnd"/>
      <w:r w:rsidRPr="00440675">
        <w:rPr>
          <w:rFonts w:ascii="Times New Roman" w:hAnsi="Times New Roman" w:cs="Times New Roman"/>
          <w:sz w:val="24"/>
          <w:szCs w:val="24"/>
          <w:lang w:val="en-IN" w:eastAsia="en-IN"/>
        </w:rPr>
        <w:t xml:space="preserve"> drastically reduces communication and training overhead with minimal performance loss. However, this approach requires each client to host a substantial pre-trained model and is tailored specifically to the SAM architecture, so its generalizability to other foundation models or to resource-constrained clinical settings may be limited. </w:t>
      </w:r>
    </w:p>
    <w:p w14:paraId="2B44650A" w14:textId="243BC67E" w:rsidR="00BB2F4B" w:rsidRPr="00440675" w:rsidRDefault="00BB2F4B" w:rsidP="008B30D8">
      <w:pPr>
        <w:spacing w:line="360" w:lineRule="auto"/>
        <w:jc w:val="both"/>
        <w:rPr>
          <w:rFonts w:ascii="Times New Roman" w:eastAsiaTheme="minorEastAsia" w:hAnsi="Times New Roman" w:cs="Times New Roman"/>
        </w:rPr>
      </w:pPr>
      <w:r w:rsidRPr="00440675">
        <w:rPr>
          <w:rFonts w:ascii="Times New Roman" w:hAnsi="Times New Roman" w:cs="Times New Roman"/>
          <w:sz w:val="24"/>
          <w:szCs w:val="24"/>
          <w:lang w:val="en-IN" w:eastAsia="en-IN"/>
        </w:rPr>
        <w:t>Federated Learning for Medical Image Analysis: A Survey (Pattern Recognition, 2024). This work presents a comprehensive survey of federated learning techniques applied to medical imaging, covering recent developments up to 2024. It introduces the fundamentals of federated learning for privacy-preserving collaborative analysis in healthcare, then systematically reviews existing methods by categorizing them into client-side techniques (</w:t>
      </w:r>
      <w:proofErr w:type="gramStart"/>
      <w:r w:rsidRPr="00440675">
        <w:rPr>
          <w:rFonts w:ascii="Times New Roman" w:hAnsi="Times New Roman" w:cs="Times New Roman"/>
          <w:sz w:val="24"/>
          <w:szCs w:val="24"/>
          <w:lang w:val="en-IN" w:eastAsia="en-IN"/>
        </w:rPr>
        <w:t>e.g.</w:t>
      </w:r>
      <w:proofErr w:type="gramEnd"/>
      <w:r w:rsidRPr="00440675">
        <w:rPr>
          <w:rFonts w:ascii="Times New Roman" w:hAnsi="Times New Roman" w:cs="Times New Roman"/>
          <w:sz w:val="24"/>
          <w:szCs w:val="24"/>
          <w:lang w:val="en-IN" w:eastAsia="en-IN"/>
        </w:rPr>
        <w:t xml:space="preserve"> handling data heterogeneity and personalization), server-side techniques (e.g. aggregation algorithms, security and privacy mechanisms), and communication optimizations. The survey also </w:t>
      </w:r>
      <w:proofErr w:type="spellStart"/>
      <w:r w:rsidRPr="00440675">
        <w:rPr>
          <w:rFonts w:ascii="Times New Roman" w:hAnsi="Times New Roman" w:cs="Times New Roman"/>
          <w:sz w:val="24"/>
          <w:szCs w:val="24"/>
          <w:lang w:val="en-IN" w:eastAsia="en-IN"/>
        </w:rPr>
        <w:t>catalogs</w:t>
      </w:r>
      <w:proofErr w:type="spellEnd"/>
      <w:r w:rsidRPr="00440675">
        <w:rPr>
          <w:rFonts w:ascii="Times New Roman" w:hAnsi="Times New Roman" w:cs="Times New Roman"/>
          <w:sz w:val="24"/>
          <w:szCs w:val="24"/>
          <w:lang w:val="en-IN" w:eastAsia="en-IN"/>
        </w:rPr>
        <w:t xml:space="preserve"> common benchmark medical imaging datasets and open-source FL software frameworks, and it includes an empirical evaluation of representative FL methods to illustrate practical performance trade-offs and challenges. While highly informative, the survey does not propose new algorithms itself and, given the rapid pace of the field, it provides a snapshot that may quickly become dated, serving </w:t>
      </w:r>
      <w:r w:rsidRPr="00440675">
        <w:rPr>
          <w:rFonts w:ascii="Times New Roman" w:hAnsi="Times New Roman" w:cs="Times New Roman"/>
          <w:sz w:val="24"/>
          <w:szCs w:val="24"/>
          <w:lang w:val="en-IN" w:eastAsia="en-IN"/>
        </w:rPr>
        <w:lastRenderedPageBreak/>
        <w:t>primarily as a valuable state-of-the-art summary and identification of remaining challenges at the time of publication.</w:t>
      </w:r>
    </w:p>
    <w:p w14:paraId="72A9E646" w14:textId="4AA1860C"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The paper “Federated Learning for Medical Imaging: A Systematic Review” (Rieke et al., </w:t>
      </w:r>
      <w:proofErr w:type="spellStart"/>
      <w:r w:rsidRPr="00440675">
        <w:rPr>
          <w:rFonts w:ascii="Times New Roman" w:hAnsi="Times New Roman" w:cs="Times New Roman"/>
          <w:sz w:val="24"/>
          <w:szCs w:val="24"/>
        </w:rPr>
        <w:t>npj</w:t>
      </w:r>
      <w:proofErr w:type="spellEnd"/>
      <w:r w:rsidRPr="00440675">
        <w:rPr>
          <w:rFonts w:ascii="Times New Roman" w:hAnsi="Times New Roman" w:cs="Times New Roman"/>
          <w:sz w:val="24"/>
          <w:szCs w:val="24"/>
        </w:rPr>
        <w:t xml:space="preserve"> Digital Medicine, 2020) introduces a comprehensive framework for training deep learning models across multiple healthcare institutions without centralizing patient data. The study emphasizes the feasibility of applying federated learning (FL) to MRI and CT datasets using convolutional neural networks (CNNs) for segmentation and classification tasks. Their approach enables collaborative model training across hospitals, significantly improving model generalization while preserving patient privacy. The study demonstrates that FL can achieve near-centralized performance, but it lacks mechanisms for ensuring robust security against inference or model inversion attacks.</w:t>
      </w:r>
    </w:p>
    <w:p w14:paraId="7AF3F9A5"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The paper “Federated Learning in Medicine: Facilitating Multi-Institutional Collaborations Without Sharing Patient Data” (Sheller et al., Scientific Reports, 2020) proposes an application of federated learning for brain tumor segmentation using the </w:t>
      </w:r>
      <w:proofErr w:type="spellStart"/>
      <w:r w:rsidRPr="00440675">
        <w:rPr>
          <w:rFonts w:ascii="Times New Roman" w:hAnsi="Times New Roman" w:cs="Times New Roman"/>
          <w:sz w:val="24"/>
          <w:szCs w:val="24"/>
        </w:rPr>
        <w:t>BraTS</w:t>
      </w:r>
      <w:proofErr w:type="spellEnd"/>
      <w:r w:rsidRPr="00440675">
        <w:rPr>
          <w:rFonts w:ascii="Times New Roman" w:hAnsi="Times New Roman" w:cs="Times New Roman"/>
          <w:sz w:val="24"/>
          <w:szCs w:val="24"/>
        </w:rPr>
        <w:t xml:space="preserve"> dataset. The authors deploy a distributed training architecture where each participating institution trains local U-Net models and shares only the model weights for aggregation. Results show improved Dice coefficients compared to isolated training, validating the potential of FL in multi-site collaboration. However, the work does not incorporate differential privacy or homomorphic encryption, leaving data vulnerable to gradient-based attacks.</w:t>
      </w:r>
    </w:p>
    <w:p w14:paraId="7CBD36A2"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“Privacy-Preserving Deep Learning for Medical Image Analysis” (</w:t>
      </w:r>
      <w:proofErr w:type="spellStart"/>
      <w:r w:rsidRPr="00440675">
        <w:rPr>
          <w:rFonts w:ascii="Times New Roman" w:hAnsi="Times New Roman" w:cs="Times New Roman"/>
          <w:sz w:val="24"/>
          <w:szCs w:val="24"/>
        </w:rPr>
        <w:t>Kaissis</w:t>
      </w:r>
      <w:proofErr w:type="spellEnd"/>
      <w:r w:rsidRPr="00440675">
        <w:rPr>
          <w:rFonts w:ascii="Times New Roman" w:hAnsi="Times New Roman" w:cs="Times New Roman"/>
          <w:sz w:val="24"/>
          <w:szCs w:val="24"/>
        </w:rPr>
        <w:t xml:space="preserve"> et al., Nature Machine Intelligence, 2021) introduces a federated and encrypted computation framework that combines secure multi-party computation (SMPC) and differential privacy for medical imaging tasks. The authors demonstrate that privacy-preserving deep learning can maintain diagnostic accuracy while ensuring that individual patient data remain unexposed. Their model achieves high classification accuracy on radiographic datasets but at the cost of increased computational overhead and communication latency.</w:t>
      </w:r>
    </w:p>
    <w:p w14:paraId="01E5E342"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study “Federated Learning for Anomaly Detection in Medical Imaging” (Chen et al., IEEE Transactions on Medical Imaging, 2022) proposes an autoencoder-based federated learning framework to detect anomalies in chest X-rays distributed across different hospitals. The architecture uses reconstruction error to identify potential abnormalities while ensuring data privacy through on-device training. Experimental results show improved anomaly detection rates compared to local-only training, yet the model struggles with highly imbalanced datasets and lacks interpretability for clinical decision-making.</w:t>
      </w:r>
    </w:p>
    <w:p w14:paraId="6B4C1EEF"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lastRenderedPageBreak/>
        <w:t>The paper “Secure Aggregation for Federated Learning: Privacy in Practice” (Bonawitz et al., Proceedings of the ACM on Privacy and Security, 2017) presents a secure aggregation protocol ensuring that a central server can only access the sum of model updates without learning individual client parameters. The approach is computationally efficient and scalable to thousands of participants, providing a foundation for privacy-preserving collaborative training. While robust in theory, the method assumes honest-but-curious participants and does not address adversarial updates or poisoning attacks.</w:t>
      </w:r>
    </w:p>
    <w:p w14:paraId="624BAD5D"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w:t>
      </w:r>
      <w:proofErr w:type="spellStart"/>
      <w:r w:rsidRPr="00440675">
        <w:rPr>
          <w:rFonts w:ascii="Times New Roman" w:hAnsi="Times New Roman" w:cs="Times New Roman"/>
          <w:sz w:val="24"/>
          <w:szCs w:val="24"/>
        </w:rPr>
        <w:t>FedMed</w:t>
      </w:r>
      <w:proofErr w:type="spellEnd"/>
      <w:r w:rsidRPr="00440675">
        <w:rPr>
          <w:rFonts w:ascii="Times New Roman" w:hAnsi="Times New Roman" w:cs="Times New Roman"/>
          <w:sz w:val="24"/>
          <w:szCs w:val="24"/>
        </w:rPr>
        <w:t>-GAN: Federated Generative Adversarial Network for Medical Image Synthesis and Augmentation” (Zhang et al., IEEE Journal of Biomedical and Health Informatics, 2023) introduces a federated GAN architecture to generate synthetic medical images for data augmentation in privacy-sensitive scenarios. The proposed system enhances model robustness by sharing generator weights while maintaining patient confidentiality. The generated synthetic data improved model performance on limited datasets, but GAN instability and mode collapse remain unresolved challenges.</w:t>
      </w:r>
    </w:p>
    <w:p w14:paraId="0C46A0FB"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The study “Explainable Federated Learning for Medical Image Classification” (Liu et al., Frontiers in Neuroscience, 2022) explores interpretability within federated learning by integrating Grad-CAM-based visualization for locally trained CNNs. The framework enables clinicians to visualize salient regions contributing to predictions, enhancing trust and </w:t>
      </w:r>
      <w:proofErr w:type="spellStart"/>
      <w:r w:rsidRPr="00440675">
        <w:rPr>
          <w:rFonts w:ascii="Times New Roman" w:hAnsi="Times New Roman" w:cs="Times New Roman"/>
          <w:sz w:val="24"/>
          <w:szCs w:val="24"/>
        </w:rPr>
        <w:t>explainability</w:t>
      </w:r>
      <w:proofErr w:type="spellEnd"/>
      <w:r w:rsidRPr="00440675">
        <w:rPr>
          <w:rFonts w:ascii="Times New Roman" w:hAnsi="Times New Roman" w:cs="Times New Roman"/>
          <w:sz w:val="24"/>
          <w:szCs w:val="24"/>
        </w:rPr>
        <w:t>. Experimental results demonstrate improved transparency, but the system introduces additional communication overhead and lacks real-time interpretability mechanisms.</w:t>
      </w:r>
    </w:p>
    <w:p w14:paraId="54B458D3" w14:textId="0615028A" w:rsidR="00C10B6E"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“A Survey on Privacy-Preserving Techniques in Federated Learning for Healthcare” (Li et al., IEEE Access, 2023) provides a broad overview of cryptographic and differential privacy approaches integrated with federated models. The authors evaluate performance trade-offs between data utility and privacy levels across various modalities, including ECG, MRI, and CT imaging. Their review emphasizes that hybrid models combining differential privacy with blockchain can enhance trust among participants. However, the integration complexity and computational requirements remain significant barriers to clinical deployment.</w:t>
      </w:r>
    </w:p>
    <w:p w14:paraId="0E1ED44D" w14:textId="77777777" w:rsidR="00C10B6E" w:rsidRPr="00440675" w:rsidRDefault="00C10B6E" w:rsidP="008B30D8">
      <w:pPr>
        <w:pStyle w:val="Heading2"/>
        <w:spacing w:line="360" w:lineRule="auto"/>
        <w:rPr>
          <w:rFonts w:cs="Times New Roman"/>
        </w:rPr>
      </w:pPr>
      <w:r w:rsidRPr="00440675">
        <w:rPr>
          <w:rFonts w:cs="Times New Roman"/>
        </w:rPr>
        <w:t>1.3 Limitation of Existing System</w:t>
      </w:r>
    </w:p>
    <w:p w14:paraId="29BC10D4" w14:textId="167D01A2"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Despite the growing success of federated learning (FL) in medical imaging, existing systems continue to face several critical challenges that restrict their effectiveness and real-world adoption. One of the major limitations lies in the handling of non-IID data distributions across </w:t>
      </w:r>
      <w:r w:rsidRPr="00440675">
        <w:rPr>
          <w:rFonts w:ascii="Times New Roman" w:hAnsi="Times New Roman" w:cs="Times New Roman"/>
          <w:sz w:val="24"/>
          <w:szCs w:val="24"/>
        </w:rPr>
        <w:lastRenderedPageBreak/>
        <w:t xml:space="preserve">participating hospitals. Medical images obtained from different scanners, acquisition protocols, and patient demographics often vary significantly, causing inconsistent learning behavior and poor generalization of the global model. Although approaches such as </w:t>
      </w:r>
      <w:proofErr w:type="spellStart"/>
      <w:r w:rsidRPr="00440675">
        <w:rPr>
          <w:rFonts w:ascii="Times New Roman" w:hAnsi="Times New Roman" w:cs="Times New Roman"/>
          <w:sz w:val="24"/>
          <w:szCs w:val="24"/>
        </w:rPr>
        <w:t>FedEvi</w:t>
      </w:r>
      <w:proofErr w:type="spellEnd"/>
      <w:r w:rsidRPr="00440675">
        <w:rPr>
          <w:rFonts w:ascii="Times New Roman" w:hAnsi="Times New Roman" w:cs="Times New Roman"/>
          <w:sz w:val="24"/>
          <w:szCs w:val="24"/>
        </w:rPr>
        <w:t xml:space="preserve"> attempt to mitigate this issue by incorporating uncertainty-based aggregation, performance degradation remains noticeable when client datasets are highly imbalanced or divergent.</w:t>
      </w:r>
    </w:p>
    <w:p w14:paraId="2EDE66C4"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Another key drawback is the trade-off between privacy and model performance. Differential Privacy (DP) has been widely integrated into federated frameworks to ensure confidentiality, yet the addition of noise during training frequently leads to lower accuracy and slower convergence. For example, the differentially private federated framework proposed by Adnan et al. (2022) demonstrated strong privacy guarantees but suffered a decline in precision compared to non-private counterparts. Furthermore, privacy parameters require meticulous tuning, as overly strict settings reduce utility, whereas lenient configurations weaken privacy protection.</w:t>
      </w:r>
    </w:p>
    <w:p w14:paraId="25192733"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Federated learning systems are also vulnerable to adversarial or faulty clients, which can inject poisoned gradients or manipulate model updates, leading to compromised global performance. While Secure Aggregation ensures encrypted communication, it does not prevent malicious behavior from participating clients. In addition, communication and computational overhead pose a significant bottleneck, especially when training large architectures such as the Segment Anything Model (SAM). Though methods like </w:t>
      </w:r>
      <w:proofErr w:type="spellStart"/>
      <w:r w:rsidRPr="00440675">
        <w:rPr>
          <w:rFonts w:ascii="Times New Roman" w:hAnsi="Times New Roman" w:cs="Times New Roman"/>
          <w:sz w:val="24"/>
          <w:szCs w:val="24"/>
        </w:rPr>
        <w:t>FedMSA</w:t>
      </w:r>
      <w:proofErr w:type="spellEnd"/>
      <w:r w:rsidRPr="00440675">
        <w:rPr>
          <w:rFonts w:ascii="Times New Roman" w:hAnsi="Times New Roman" w:cs="Times New Roman"/>
          <w:sz w:val="24"/>
          <w:szCs w:val="24"/>
        </w:rPr>
        <w:t xml:space="preserve"> reduce transmission costs through adapter modules, the overall process still demands high GPU resources and stable network connectivity, limiting deployment in low-resource healthcare centers.</w:t>
      </w:r>
    </w:p>
    <w:p w14:paraId="510199A1"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A further limitation is the lack of </w:t>
      </w:r>
      <w:proofErr w:type="spellStart"/>
      <w:r w:rsidRPr="00440675">
        <w:rPr>
          <w:rFonts w:ascii="Times New Roman" w:hAnsi="Times New Roman" w:cs="Times New Roman"/>
          <w:sz w:val="24"/>
          <w:szCs w:val="24"/>
        </w:rPr>
        <w:t>explainability</w:t>
      </w:r>
      <w:proofErr w:type="spellEnd"/>
      <w:r w:rsidRPr="00440675">
        <w:rPr>
          <w:rFonts w:ascii="Times New Roman" w:hAnsi="Times New Roman" w:cs="Times New Roman"/>
          <w:sz w:val="24"/>
          <w:szCs w:val="24"/>
        </w:rPr>
        <w:t xml:space="preserve"> and clinical interpretability in existing federated models. Most frameworks operate as black-box systems, offering little insight into model reasoning or prediction confidence. While visualization methods like Grad-CAM can improve transparency, they are rarely integrated into federated setups for collaborative analysis. Consequently, clinicians often struggle to interpret model outcomes or trust AI-driven anomaly detection. Finally, limited research attention has been given to anomaly detection tasks compared to segmentation or classification. Current studies emphasize organ segmentation or tumor boundary identification but fail to address unsupervised or weakly supervised anomaly detection scenarios crucial for early diagnosis.</w:t>
      </w:r>
    </w:p>
    <w:p w14:paraId="456FA7FB" w14:textId="77777777" w:rsidR="00BB2F4B" w:rsidRPr="00440675" w:rsidRDefault="00BB2F4B" w:rsidP="008B30D8">
      <w:pPr>
        <w:spacing w:line="360" w:lineRule="auto"/>
        <w:jc w:val="both"/>
        <w:rPr>
          <w:rFonts w:ascii="Times New Roman" w:hAnsi="Times New Roman" w:cs="Times New Roman"/>
        </w:rPr>
      </w:pPr>
      <w:r w:rsidRPr="00440675">
        <w:rPr>
          <w:rFonts w:ascii="Times New Roman" w:hAnsi="Times New Roman" w:cs="Times New Roman"/>
          <w:sz w:val="24"/>
          <w:szCs w:val="24"/>
        </w:rPr>
        <w:t xml:space="preserve">In summary, current federated medical imaging systems suffer from data heterogeneity, privacy–accuracy trade-offs, security vulnerabilities, high computational demands, and lack of interpretability. These limitations underscore the need for an improved privacy-preserving </w:t>
      </w:r>
      <w:r w:rsidRPr="00440675">
        <w:rPr>
          <w:rFonts w:ascii="Times New Roman" w:hAnsi="Times New Roman" w:cs="Times New Roman"/>
          <w:sz w:val="24"/>
          <w:szCs w:val="24"/>
        </w:rPr>
        <w:lastRenderedPageBreak/>
        <w:t>federated anomaly detection framework that integrates explainable visualization and collaborative observation modules, ensuring both data security and clinically reliable outcomes</w:t>
      </w:r>
      <w:r w:rsidRPr="00440675">
        <w:rPr>
          <w:rFonts w:ascii="Times New Roman" w:hAnsi="Times New Roman" w:cs="Times New Roman"/>
        </w:rPr>
        <w:t>.</w:t>
      </w:r>
    </w:p>
    <w:p w14:paraId="5004FCE9" w14:textId="478648FD" w:rsidR="00B16B33" w:rsidRPr="00440675" w:rsidRDefault="00B16B33" w:rsidP="008B30D8">
      <w:pPr>
        <w:pStyle w:val="Heading2"/>
        <w:spacing w:line="360" w:lineRule="auto"/>
        <w:rPr>
          <w:rFonts w:cs="Times New Roman"/>
        </w:rPr>
      </w:pPr>
      <w:r w:rsidRPr="00440675">
        <w:rPr>
          <w:rFonts w:cs="Times New Roman"/>
        </w:rPr>
        <w:t xml:space="preserve">1.4 Problem Statement </w:t>
      </w:r>
    </w:p>
    <w:p w14:paraId="1C1E2116" w14:textId="77777777"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increasing reliance on artificial intelligence for medical imaging has significantly improved diagnostic accuracy and clinical decision-making. However, the need for large, diverse, and representative datasets conflicts with stringent data privacy regulations such as HIPAA and GDPR, which restrict the sharing of patient data across institutions. Traditional centralized learning frameworks, where all data are aggregated in a single location, pose severe privacy risks and raise ethical concerns. As a result, individual hospitals often train local models on limited datasets, leading to biased, underperforming, and non-generalizable models.</w:t>
      </w:r>
    </w:p>
    <w:p w14:paraId="4AE8174B" w14:textId="77777777"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Federated Learning (FL) provides a promising paradigm for collaborative model training without sharing raw data, but existing FL frameworks for medical imaging still face multiple challenges. They struggle with non-IID data heterogeneity, privacy–utility trade-offs, high communication overhead, and lack of interpretability in model predictions. Moreover, while most prior studies have focused on segmentation and classification tasks, there remains a gap in federated frameworks for anomaly detection, which is crucial for early identification of abnormal patterns or diseases in medical scans.</w:t>
      </w:r>
    </w:p>
    <w:p w14:paraId="44D26AF8" w14:textId="77777777"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Therefore, there is a need for a privacy-preserving federated anomaly detection system that enables multiple healthcare institutions to collaboratively train models without compromising data confidentiality, while simultaneously providing clinicians with interpretable, visual, and explainable insights through a collaborative observation interface.</w:t>
      </w:r>
    </w:p>
    <w:p w14:paraId="054157AA" w14:textId="305B3BD1"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Objective:-</w:t>
      </w:r>
    </w:p>
    <w:p w14:paraId="47490B79" w14:textId="77777777" w:rsidR="00B16B33" w:rsidRPr="00440675" w:rsidRDefault="00B16B33" w:rsidP="008B30D8">
      <w:pPr>
        <w:pStyle w:val="NormalWeb"/>
        <w:spacing w:line="360" w:lineRule="auto"/>
        <w:jc w:val="both"/>
      </w:pPr>
      <w:r w:rsidRPr="00440675">
        <w:t>The main objectives of the proposed system are as follows:</w:t>
      </w:r>
    </w:p>
    <w:p w14:paraId="5849F10E" w14:textId="77777777" w:rsidR="00B16B33" w:rsidRPr="00440675" w:rsidRDefault="00B16B33" w:rsidP="008B30D8">
      <w:pPr>
        <w:pStyle w:val="NormalWeb"/>
        <w:numPr>
          <w:ilvl w:val="0"/>
          <w:numId w:val="5"/>
        </w:numPr>
        <w:spacing w:line="360" w:lineRule="auto"/>
        <w:jc w:val="both"/>
      </w:pPr>
      <w:r w:rsidRPr="00440675">
        <w:rPr>
          <w:rStyle w:val="Strong"/>
          <w:b w:val="0"/>
          <w:bCs w:val="0"/>
        </w:rPr>
        <w:t>To design and develop a privacy-preserving federated learning framework</w:t>
      </w:r>
      <w:r w:rsidRPr="00440675">
        <w:t xml:space="preserve"> that allows multiple medical institutions to collaboratively train an anomaly detection model without sharing sensitive patient data.</w:t>
      </w:r>
    </w:p>
    <w:p w14:paraId="27B18698" w14:textId="77777777" w:rsidR="00B16B33" w:rsidRPr="00440675" w:rsidRDefault="00B16B33" w:rsidP="008B30D8">
      <w:pPr>
        <w:pStyle w:val="NormalWeb"/>
        <w:numPr>
          <w:ilvl w:val="0"/>
          <w:numId w:val="5"/>
        </w:numPr>
        <w:spacing w:line="360" w:lineRule="auto"/>
        <w:jc w:val="both"/>
      </w:pPr>
      <w:r w:rsidRPr="00440675">
        <w:rPr>
          <w:rStyle w:val="Strong"/>
          <w:b w:val="0"/>
          <w:bCs w:val="0"/>
        </w:rPr>
        <w:t>To integrate privacy-enhancing mechanisms</w:t>
      </w:r>
      <w:r w:rsidRPr="00440675">
        <w:t xml:space="preserve"> such as </w:t>
      </w:r>
      <w:r w:rsidRPr="00440675">
        <w:rPr>
          <w:rStyle w:val="Strong"/>
          <w:b w:val="0"/>
          <w:bCs w:val="0"/>
        </w:rPr>
        <w:t>Differential Privacy (DP)</w:t>
      </w:r>
      <w:r w:rsidRPr="00440675">
        <w:t xml:space="preserve"> and </w:t>
      </w:r>
      <w:r w:rsidRPr="00440675">
        <w:rPr>
          <w:rStyle w:val="Strong"/>
          <w:b w:val="0"/>
          <w:bCs w:val="0"/>
        </w:rPr>
        <w:t>Secure</w:t>
      </w:r>
      <w:r w:rsidRPr="00440675">
        <w:rPr>
          <w:rStyle w:val="Strong"/>
        </w:rPr>
        <w:t xml:space="preserve"> </w:t>
      </w:r>
      <w:r w:rsidRPr="00440675">
        <w:rPr>
          <w:rStyle w:val="Strong"/>
          <w:b w:val="0"/>
          <w:bCs w:val="0"/>
        </w:rPr>
        <w:t>Aggregation (SA</w:t>
      </w:r>
      <w:r w:rsidRPr="00440675">
        <w:rPr>
          <w:rStyle w:val="Strong"/>
        </w:rPr>
        <w:t>)</w:t>
      </w:r>
      <w:r w:rsidRPr="00440675">
        <w:t xml:space="preserve"> to ensure robust data confidentiality during model communication and parameter updates.</w:t>
      </w:r>
    </w:p>
    <w:p w14:paraId="60854D42" w14:textId="77777777" w:rsidR="00B16B33" w:rsidRPr="00440675" w:rsidRDefault="00B16B33" w:rsidP="008B30D8">
      <w:pPr>
        <w:pStyle w:val="NormalWeb"/>
        <w:numPr>
          <w:ilvl w:val="0"/>
          <w:numId w:val="5"/>
        </w:numPr>
        <w:spacing w:line="360" w:lineRule="auto"/>
        <w:jc w:val="both"/>
      </w:pPr>
      <w:r w:rsidRPr="00440675">
        <w:rPr>
          <w:rStyle w:val="Strong"/>
          <w:b w:val="0"/>
          <w:bCs w:val="0"/>
        </w:rPr>
        <w:lastRenderedPageBreak/>
        <w:t>To implement an effective anomaly detection</w:t>
      </w:r>
      <w:r w:rsidRPr="00440675">
        <w:rPr>
          <w:rStyle w:val="Strong"/>
        </w:rPr>
        <w:t xml:space="preserve"> </w:t>
      </w:r>
      <w:r w:rsidRPr="00440675">
        <w:rPr>
          <w:rStyle w:val="Strong"/>
          <w:b w:val="0"/>
          <w:bCs w:val="0"/>
        </w:rPr>
        <w:t>model</w:t>
      </w:r>
      <w:r w:rsidRPr="00440675">
        <w:t xml:space="preserve"> (using CNN or Autoencoder-based architecture) that can identify abnormalities in medical images such as fractures, </w:t>
      </w:r>
      <w:proofErr w:type="spellStart"/>
      <w:r w:rsidRPr="00440675">
        <w:t>tumors</w:t>
      </w:r>
      <w:proofErr w:type="spellEnd"/>
      <w:r w:rsidRPr="00440675">
        <w:t>, or lesions with high precision.</w:t>
      </w:r>
    </w:p>
    <w:p w14:paraId="74F1C739" w14:textId="77777777" w:rsidR="00B16B33" w:rsidRPr="00440675" w:rsidRDefault="00B16B33" w:rsidP="008B30D8">
      <w:pPr>
        <w:pStyle w:val="NormalWeb"/>
        <w:numPr>
          <w:ilvl w:val="0"/>
          <w:numId w:val="5"/>
        </w:numPr>
        <w:spacing w:line="360" w:lineRule="auto"/>
        <w:jc w:val="both"/>
      </w:pPr>
      <w:r w:rsidRPr="00440675">
        <w:rPr>
          <w:rStyle w:val="Strong"/>
          <w:b w:val="0"/>
          <w:bCs w:val="0"/>
        </w:rPr>
        <w:t>To address the issue of data heterogeneity</w:t>
      </w:r>
      <w:r w:rsidRPr="00440675">
        <w:t xml:space="preserve"> by applying adaptive aggregation strategies (e.g., uncertainty-aware or weighted averaging) that improve model generalization across non-IID client datasets.</w:t>
      </w:r>
    </w:p>
    <w:p w14:paraId="7A74C546" w14:textId="77777777" w:rsidR="00B16B33" w:rsidRPr="00440675" w:rsidRDefault="00B16B33" w:rsidP="008B30D8">
      <w:pPr>
        <w:pStyle w:val="NormalWeb"/>
        <w:numPr>
          <w:ilvl w:val="0"/>
          <w:numId w:val="5"/>
        </w:numPr>
        <w:spacing w:line="360" w:lineRule="auto"/>
        <w:jc w:val="both"/>
      </w:pPr>
      <w:r w:rsidRPr="00440675">
        <w:rPr>
          <w:rStyle w:val="Strong"/>
          <w:b w:val="0"/>
          <w:bCs w:val="0"/>
        </w:rPr>
        <w:t>To develop a collaborative observation dashboard</w:t>
      </w:r>
      <w:r w:rsidRPr="00440675">
        <w:t xml:space="preserve"> using explainable AI techniques (e.g., Grad-CAM heatmaps) to visualize and interpret detected anomalies, enhancing trust and clinical usability.</w:t>
      </w:r>
    </w:p>
    <w:p w14:paraId="6CC0FA19" w14:textId="77777777" w:rsidR="00B16B33" w:rsidRPr="00440675" w:rsidRDefault="00B16B33" w:rsidP="008B30D8">
      <w:pPr>
        <w:pStyle w:val="NormalWeb"/>
        <w:numPr>
          <w:ilvl w:val="0"/>
          <w:numId w:val="5"/>
        </w:numPr>
        <w:spacing w:line="360" w:lineRule="auto"/>
        <w:jc w:val="both"/>
      </w:pPr>
      <w:r w:rsidRPr="00440675">
        <w:rPr>
          <w:rStyle w:val="Strong"/>
          <w:b w:val="0"/>
          <w:bCs w:val="0"/>
        </w:rPr>
        <w:t>To evaluate the performance of the proposed framework</w:t>
      </w:r>
      <w:r w:rsidRPr="00440675">
        <w:t xml:space="preserve"> in terms of accuracy, recall, F1-score, and AUC, while ensuring strong privacy guarantees and minimal performance degradation compared to centralized models.</w:t>
      </w:r>
    </w:p>
    <w:p w14:paraId="18083401" w14:textId="77777777" w:rsidR="0000518F" w:rsidRPr="00440675" w:rsidRDefault="0000518F" w:rsidP="008B30D8">
      <w:pPr>
        <w:pStyle w:val="NormalWeb"/>
        <w:spacing w:line="360" w:lineRule="auto"/>
        <w:ind w:left="720"/>
        <w:jc w:val="both"/>
      </w:pPr>
    </w:p>
    <w:p w14:paraId="17F40B80" w14:textId="59279A70" w:rsidR="00A335E7" w:rsidRDefault="00A335E7" w:rsidP="008B30D8">
      <w:pPr>
        <w:spacing w:line="360" w:lineRule="auto"/>
        <w:rPr>
          <w:rFonts w:ascii="Times New Roman" w:eastAsia="Times New Roman" w:hAnsi="Times New Roman" w:cs="Times New Roman"/>
          <w:sz w:val="24"/>
          <w:szCs w:val="24"/>
          <w:lang w:val="en-IN" w:eastAsia="en-IN"/>
        </w:rPr>
      </w:pPr>
      <w:r>
        <w:br w:type="page"/>
      </w:r>
    </w:p>
    <w:p w14:paraId="12CB3149" w14:textId="49A60D51" w:rsidR="0000518F" w:rsidRPr="00440675" w:rsidRDefault="0000518F" w:rsidP="008B30D8">
      <w:pPr>
        <w:pStyle w:val="Heading1"/>
        <w:spacing w:line="360" w:lineRule="auto"/>
        <w:rPr>
          <w:rFonts w:eastAsiaTheme="minorEastAsia" w:cs="Times New Roman"/>
        </w:rPr>
      </w:pPr>
      <w:r w:rsidRPr="00440675">
        <w:rPr>
          <w:rFonts w:eastAsiaTheme="minorEastAsia" w:cs="Times New Roman"/>
        </w:rPr>
        <w:lastRenderedPageBreak/>
        <w:t>Proposed System</w:t>
      </w:r>
    </w:p>
    <w:p w14:paraId="4665366E" w14:textId="79A4D4C7" w:rsidR="0000518F" w:rsidRPr="00440675" w:rsidRDefault="0000518F" w:rsidP="008B30D8">
      <w:pPr>
        <w:pStyle w:val="Heading2"/>
        <w:spacing w:line="360" w:lineRule="auto"/>
        <w:rPr>
          <w:rFonts w:eastAsiaTheme="minorEastAsia" w:cs="Times New Roman"/>
        </w:rPr>
      </w:pPr>
      <w:r w:rsidRPr="00440675">
        <w:rPr>
          <w:rFonts w:eastAsiaTheme="minorEastAsia" w:cs="Times New Roman"/>
        </w:rPr>
        <w:t>2.1 Analysis</w:t>
      </w:r>
    </w:p>
    <w:p w14:paraId="31031A0F" w14:textId="549DA331" w:rsidR="0000518F" w:rsidRPr="00440675" w:rsidRDefault="0000518F" w:rsidP="008B30D8">
      <w:pPr>
        <w:spacing w:line="360" w:lineRule="auto"/>
        <w:rPr>
          <w:rFonts w:ascii="Times New Roman" w:eastAsiaTheme="minorEastAsia" w:hAnsi="Times New Roman" w:cs="Times New Roman"/>
          <w:b/>
          <w:bCs/>
          <w:sz w:val="28"/>
          <w:szCs w:val="28"/>
        </w:rPr>
      </w:pPr>
      <w:r w:rsidRPr="00440675">
        <w:rPr>
          <w:rFonts w:ascii="Times New Roman" w:hAnsi="Times New Roman" w:cs="Times New Roman"/>
          <w:b/>
          <w:bCs/>
          <w:sz w:val="28"/>
          <w:szCs w:val="28"/>
        </w:rPr>
        <w:t>2.</w:t>
      </w:r>
      <w:r w:rsidR="002B6AE3" w:rsidRPr="00440675">
        <w:rPr>
          <w:rFonts w:ascii="Times New Roman" w:hAnsi="Times New Roman" w:cs="Times New Roman"/>
          <w:b/>
          <w:bCs/>
          <w:sz w:val="28"/>
          <w:szCs w:val="28"/>
        </w:rPr>
        <w:t>1</w:t>
      </w:r>
      <w:r w:rsidRPr="00440675">
        <w:rPr>
          <w:rFonts w:ascii="Times New Roman" w:hAnsi="Times New Roman" w:cs="Times New Roman"/>
          <w:b/>
          <w:bCs/>
          <w:sz w:val="28"/>
          <w:szCs w:val="28"/>
        </w:rPr>
        <w:t xml:space="preserve">.1. </w:t>
      </w:r>
      <w:r w:rsidRPr="00440675">
        <w:rPr>
          <w:rFonts w:ascii="Times New Roman" w:eastAsiaTheme="minorEastAsia" w:hAnsi="Times New Roman" w:cs="Times New Roman"/>
          <w:b/>
          <w:bCs/>
          <w:sz w:val="28"/>
          <w:szCs w:val="28"/>
        </w:rPr>
        <w:t>H/W and S/W Requirements</w:t>
      </w:r>
    </w:p>
    <w:p w14:paraId="073938B7" w14:textId="45669D71" w:rsidR="00140185" w:rsidRPr="00440675" w:rsidRDefault="00140185"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Hardware</w:t>
      </w:r>
    </w:p>
    <w:p w14:paraId="6CCFD2C3" w14:textId="30ECFDD3" w:rsidR="00140185" w:rsidRPr="00440675" w:rsidRDefault="00140185" w:rsidP="008B30D8">
      <w:pPr>
        <w:pStyle w:val="NormalWeb"/>
        <w:numPr>
          <w:ilvl w:val="0"/>
          <w:numId w:val="10"/>
        </w:numPr>
        <w:spacing w:line="360" w:lineRule="auto"/>
        <w:jc w:val="both"/>
      </w:pPr>
      <w:r w:rsidRPr="00440675">
        <w:rPr>
          <w:rStyle w:val="Strong"/>
          <w:b w:val="0"/>
          <w:bCs w:val="0"/>
        </w:rPr>
        <w:t>Coordinator / Server (aggregation only</w:t>
      </w:r>
      <w:r w:rsidRPr="00440675">
        <w:rPr>
          <w:rStyle w:val="Strong"/>
        </w:rPr>
        <w:t>)</w:t>
      </w:r>
      <w:r w:rsidRPr="00440675">
        <w:t xml:space="preserve">: </w:t>
      </w:r>
      <w:r w:rsidRPr="00440675">
        <w:rPr>
          <w:rStyle w:val="Emphasis"/>
          <w:i w:val="0"/>
          <w:iCs w:val="0"/>
        </w:rPr>
        <w:t>Minimum</w:t>
      </w:r>
      <w:r w:rsidR="00282A11" w:rsidRPr="00440675">
        <w:rPr>
          <w:rStyle w:val="Emphasis"/>
          <w:i w:val="0"/>
          <w:iCs w:val="0"/>
        </w:rPr>
        <w:t>:</w:t>
      </w:r>
      <w:r w:rsidRPr="00440675">
        <w:t xml:space="preserve"> 4-core CPU, 8–16 GB RAM, 50 GB SSD, no GPU, ≥50 Mbps.</w:t>
      </w:r>
    </w:p>
    <w:p w14:paraId="3612CC3F" w14:textId="5DEC9225" w:rsidR="00140185" w:rsidRPr="00440675" w:rsidRDefault="00140185" w:rsidP="008B30D8">
      <w:pPr>
        <w:pStyle w:val="NormalWeb"/>
        <w:numPr>
          <w:ilvl w:val="0"/>
          <w:numId w:val="10"/>
        </w:numPr>
        <w:spacing w:line="360" w:lineRule="auto"/>
        <w:jc w:val="both"/>
      </w:pPr>
      <w:r w:rsidRPr="00440675">
        <w:rPr>
          <w:rStyle w:val="Strong"/>
          <w:b w:val="0"/>
          <w:bCs w:val="0"/>
        </w:rPr>
        <w:t>Client / Hospital Node (local training):</w:t>
      </w:r>
      <w:r w:rsidRPr="00440675">
        <w:rPr>
          <w:rStyle w:val="Strong"/>
        </w:rPr>
        <w:t xml:space="preserve"> </w:t>
      </w:r>
      <w:r w:rsidRPr="00440675">
        <w:rPr>
          <w:rStyle w:val="Emphasis"/>
          <w:i w:val="0"/>
          <w:iCs w:val="0"/>
        </w:rPr>
        <w:t>Minimum:</w:t>
      </w:r>
      <w:r w:rsidRPr="00440675">
        <w:t xml:space="preserve"> 6-core CPU, 16 GB RAM, </w:t>
      </w:r>
      <w:r w:rsidRPr="00440675">
        <w:rPr>
          <w:rStyle w:val="Strong"/>
          <w:b w:val="0"/>
          <w:bCs w:val="0"/>
        </w:rPr>
        <w:t>NVIDIA 6–8 GB</w:t>
      </w:r>
      <w:r w:rsidRPr="00440675">
        <w:t xml:space="preserve"> GPU (e.g., RTX 2060/3050), 100 GB SSD, ≥50 Mbps.</w:t>
      </w:r>
    </w:p>
    <w:p w14:paraId="6DD06739" w14:textId="306C1AF7" w:rsidR="00282A11" w:rsidRPr="00440675" w:rsidRDefault="00282A11" w:rsidP="008B30D8">
      <w:pPr>
        <w:pStyle w:val="NormalWeb"/>
        <w:spacing w:line="360" w:lineRule="auto"/>
        <w:jc w:val="both"/>
      </w:pPr>
      <w:r w:rsidRPr="00440675">
        <w:t>Software</w:t>
      </w:r>
    </w:p>
    <w:p w14:paraId="2B9BE772" w14:textId="14D3BD2C" w:rsidR="00282A11" w:rsidRPr="00440675" w:rsidRDefault="00282A11" w:rsidP="008B30D8">
      <w:pPr>
        <w:pStyle w:val="NormalWeb"/>
        <w:numPr>
          <w:ilvl w:val="0"/>
          <w:numId w:val="10"/>
        </w:numPr>
        <w:spacing w:line="360" w:lineRule="auto"/>
        <w:jc w:val="both"/>
      </w:pPr>
      <w:proofErr w:type="spellStart"/>
      <w:r w:rsidRPr="00440675">
        <w:t>PyTorch</w:t>
      </w:r>
      <w:proofErr w:type="spellEnd"/>
      <w:r w:rsidRPr="00440675">
        <w:t xml:space="preserve"> 2.3.x (+ </w:t>
      </w:r>
      <w:proofErr w:type="spellStart"/>
      <w:r w:rsidRPr="00440675">
        <w:t>torchvision</w:t>
      </w:r>
      <w:proofErr w:type="spellEnd"/>
      <w:r w:rsidRPr="00440675">
        <w:t xml:space="preserve"> 0.18.x, CUDA build if GPU).</w:t>
      </w:r>
    </w:p>
    <w:p w14:paraId="170ACF17" w14:textId="1A0D06D2" w:rsidR="00282A11" w:rsidRPr="00440675" w:rsidRDefault="00282A11" w:rsidP="008B30D8">
      <w:pPr>
        <w:pStyle w:val="NormalWeb"/>
        <w:numPr>
          <w:ilvl w:val="0"/>
          <w:numId w:val="10"/>
        </w:numPr>
        <w:spacing w:line="360" w:lineRule="auto"/>
        <w:jc w:val="both"/>
      </w:pPr>
      <w:r w:rsidRPr="00440675">
        <w:t xml:space="preserve">Federated: </w:t>
      </w:r>
      <w:r w:rsidRPr="00440675">
        <w:rPr>
          <w:rStyle w:val="Strong"/>
          <w:b w:val="0"/>
          <w:bCs w:val="0"/>
        </w:rPr>
        <w:t>Flower 1.</w:t>
      </w:r>
      <w:r w:rsidRPr="00440675">
        <w:rPr>
          <w:rStyle w:val="Strong"/>
        </w:rPr>
        <w:t>7+</w:t>
      </w:r>
      <w:r w:rsidRPr="00440675">
        <w:t xml:space="preserve"> (or </w:t>
      </w:r>
      <w:proofErr w:type="spellStart"/>
      <w:r w:rsidRPr="00440675">
        <w:t>FedML</w:t>
      </w:r>
      <w:proofErr w:type="spellEnd"/>
      <w:r w:rsidRPr="00440675">
        <w:t xml:space="preserve"> 0.8+).</w:t>
      </w:r>
    </w:p>
    <w:p w14:paraId="14B7748F" w14:textId="00CB64DC" w:rsidR="00282A11" w:rsidRPr="00440675" w:rsidRDefault="00282A11" w:rsidP="008B30D8">
      <w:pPr>
        <w:pStyle w:val="NormalWeb"/>
        <w:numPr>
          <w:ilvl w:val="0"/>
          <w:numId w:val="10"/>
        </w:numPr>
        <w:spacing w:line="360" w:lineRule="auto"/>
        <w:jc w:val="both"/>
      </w:pPr>
      <w:r w:rsidRPr="00440675">
        <w:t>Medical imaging:</w:t>
      </w:r>
      <w:r w:rsidRPr="00440675">
        <w:rPr>
          <w:b/>
          <w:bCs/>
        </w:rPr>
        <w:t xml:space="preserve"> </w:t>
      </w:r>
      <w:r w:rsidRPr="00440675">
        <w:rPr>
          <w:rStyle w:val="Strong"/>
          <w:b w:val="0"/>
          <w:bCs w:val="0"/>
        </w:rPr>
        <w:t>MONAI 1.3.x</w:t>
      </w:r>
      <w:r w:rsidRPr="00440675">
        <w:rPr>
          <w:b/>
          <w:bCs/>
        </w:rPr>
        <w:t>.</w:t>
      </w:r>
    </w:p>
    <w:p w14:paraId="5CFF4533" w14:textId="15E8F2BD" w:rsidR="00282A11" w:rsidRPr="00440675" w:rsidRDefault="00282A11" w:rsidP="008B30D8">
      <w:pPr>
        <w:pStyle w:val="NormalWeb"/>
        <w:numPr>
          <w:ilvl w:val="0"/>
          <w:numId w:val="10"/>
        </w:numPr>
        <w:spacing w:line="360" w:lineRule="auto"/>
        <w:jc w:val="both"/>
      </w:pPr>
      <w:r w:rsidRPr="00440675">
        <w:t xml:space="preserve">Privacy/Security: </w:t>
      </w:r>
      <w:proofErr w:type="spellStart"/>
      <w:r w:rsidRPr="00440675">
        <w:rPr>
          <w:rStyle w:val="Strong"/>
          <w:b w:val="0"/>
          <w:bCs w:val="0"/>
        </w:rPr>
        <w:t>Opacus</w:t>
      </w:r>
      <w:proofErr w:type="spellEnd"/>
      <w:r w:rsidRPr="00440675">
        <w:rPr>
          <w:rStyle w:val="Strong"/>
          <w:b w:val="0"/>
          <w:bCs w:val="0"/>
        </w:rPr>
        <w:t xml:space="preserve"> 1.5</w:t>
      </w:r>
      <w:r w:rsidRPr="00440675">
        <w:rPr>
          <w:rStyle w:val="Strong"/>
        </w:rPr>
        <w:t>+</w:t>
      </w:r>
      <w:r w:rsidRPr="00440675">
        <w:t xml:space="preserve">, TLS (python </w:t>
      </w:r>
      <w:r w:rsidRPr="00440675">
        <w:rPr>
          <w:rStyle w:val="HTMLCode"/>
          <w:rFonts w:ascii="Times New Roman" w:hAnsi="Times New Roman" w:cs="Times New Roman"/>
          <w:sz w:val="24"/>
          <w:szCs w:val="24"/>
        </w:rPr>
        <w:t>cryptography</w:t>
      </w:r>
      <w:r w:rsidRPr="00440675">
        <w:t>), secure aggregation (Flower).</w:t>
      </w:r>
    </w:p>
    <w:p w14:paraId="480E98A8" w14:textId="24B4F396" w:rsidR="00282A11" w:rsidRPr="00440675" w:rsidRDefault="00282A11" w:rsidP="008B30D8">
      <w:pPr>
        <w:pStyle w:val="NormalWeb"/>
        <w:numPr>
          <w:ilvl w:val="0"/>
          <w:numId w:val="10"/>
        </w:numPr>
        <w:spacing w:line="360" w:lineRule="auto"/>
        <w:jc w:val="both"/>
      </w:pPr>
      <w:proofErr w:type="spellStart"/>
      <w:r w:rsidRPr="00440675">
        <w:t>Explainability</w:t>
      </w:r>
      <w:proofErr w:type="spellEnd"/>
      <w:r w:rsidRPr="00440675">
        <w:t xml:space="preserve">: </w:t>
      </w:r>
      <w:proofErr w:type="spellStart"/>
      <w:r w:rsidRPr="00440675">
        <w:rPr>
          <w:rStyle w:val="HTMLCode"/>
          <w:rFonts w:ascii="Times New Roman" w:hAnsi="Times New Roman" w:cs="Times New Roman"/>
          <w:sz w:val="24"/>
          <w:szCs w:val="24"/>
        </w:rPr>
        <w:t>pytorch</w:t>
      </w:r>
      <w:proofErr w:type="spellEnd"/>
      <w:r w:rsidRPr="00440675">
        <w:rPr>
          <w:rStyle w:val="HTMLCode"/>
          <w:rFonts w:ascii="Times New Roman" w:hAnsi="Times New Roman" w:cs="Times New Roman"/>
          <w:sz w:val="24"/>
          <w:szCs w:val="24"/>
        </w:rPr>
        <w:t>-grad-cam</w:t>
      </w:r>
      <w:r w:rsidRPr="00440675">
        <w:t xml:space="preserve"> (and/or </w:t>
      </w:r>
      <w:proofErr w:type="spellStart"/>
      <w:r w:rsidRPr="00440675">
        <w:rPr>
          <w:rStyle w:val="HTMLCode"/>
          <w:rFonts w:ascii="Times New Roman" w:hAnsi="Times New Roman" w:cs="Times New Roman"/>
          <w:sz w:val="24"/>
          <w:szCs w:val="24"/>
        </w:rPr>
        <w:t>captum</w:t>
      </w:r>
      <w:proofErr w:type="spellEnd"/>
      <w:r w:rsidRPr="00440675">
        <w:t>).</w:t>
      </w:r>
    </w:p>
    <w:p w14:paraId="73034AC8" w14:textId="4CF185F0" w:rsidR="00282A11" w:rsidRPr="00440675" w:rsidRDefault="00282A11" w:rsidP="008B30D8">
      <w:pPr>
        <w:pStyle w:val="NormalWeb"/>
        <w:numPr>
          <w:ilvl w:val="0"/>
          <w:numId w:val="10"/>
        </w:numPr>
        <w:spacing w:line="360" w:lineRule="auto"/>
        <w:jc w:val="both"/>
      </w:pPr>
      <w:r w:rsidRPr="00440675">
        <w:t>Imaging/</w:t>
      </w:r>
      <w:proofErr w:type="spellStart"/>
      <w:r w:rsidRPr="00440675">
        <w:t>Preproc</w:t>
      </w:r>
      <w:proofErr w:type="spellEnd"/>
      <w:r w:rsidRPr="00440675">
        <w:t xml:space="preserve">: </w:t>
      </w:r>
      <w:proofErr w:type="spellStart"/>
      <w:r w:rsidRPr="00440675">
        <w:rPr>
          <w:rStyle w:val="HTMLCode"/>
          <w:rFonts w:ascii="Times New Roman" w:hAnsi="Times New Roman" w:cs="Times New Roman"/>
          <w:sz w:val="24"/>
          <w:szCs w:val="24"/>
        </w:rPr>
        <w:t>pydicom</w:t>
      </w:r>
      <w:proofErr w:type="spellEnd"/>
      <w:r w:rsidRPr="00440675">
        <w:t xml:space="preserve">, </w:t>
      </w:r>
      <w:proofErr w:type="spellStart"/>
      <w:r w:rsidRPr="00440675">
        <w:rPr>
          <w:rStyle w:val="HTMLCode"/>
          <w:rFonts w:ascii="Times New Roman" w:hAnsi="Times New Roman" w:cs="Times New Roman"/>
          <w:sz w:val="24"/>
          <w:szCs w:val="24"/>
        </w:rPr>
        <w:t>SimpleITK</w:t>
      </w:r>
      <w:proofErr w:type="spellEnd"/>
      <w:r w:rsidRPr="00440675">
        <w:t xml:space="preserve">, </w:t>
      </w:r>
      <w:proofErr w:type="spellStart"/>
      <w:r w:rsidRPr="00440675">
        <w:rPr>
          <w:rStyle w:val="HTMLCode"/>
          <w:rFonts w:ascii="Times New Roman" w:hAnsi="Times New Roman" w:cs="Times New Roman"/>
          <w:sz w:val="24"/>
          <w:szCs w:val="24"/>
        </w:rPr>
        <w:t>opencv</w:t>
      </w:r>
      <w:proofErr w:type="spellEnd"/>
      <w:r w:rsidRPr="00440675">
        <w:rPr>
          <w:rStyle w:val="HTMLCode"/>
          <w:rFonts w:ascii="Times New Roman" w:hAnsi="Times New Roman" w:cs="Times New Roman"/>
          <w:sz w:val="24"/>
          <w:szCs w:val="24"/>
        </w:rPr>
        <w:t>-python</w:t>
      </w:r>
      <w:r w:rsidRPr="00440675">
        <w:t xml:space="preserve">, </w:t>
      </w:r>
      <w:proofErr w:type="spellStart"/>
      <w:r w:rsidRPr="00440675">
        <w:rPr>
          <w:rStyle w:val="HTMLCode"/>
          <w:rFonts w:ascii="Times New Roman" w:hAnsi="Times New Roman" w:cs="Times New Roman"/>
          <w:sz w:val="24"/>
          <w:szCs w:val="24"/>
        </w:rPr>
        <w:t>albumentations</w:t>
      </w:r>
      <w:proofErr w:type="spellEnd"/>
      <w:r w:rsidRPr="00440675">
        <w:t>.</w:t>
      </w:r>
    </w:p>
    <w:p w14:paraId="6058CE1E" w14:textId="68AC3279" w:rsidR="00282A11" w:rsidRPr="00440675" w:rsidRDefault="00282A11" w:rsidP="008B30D8">
      <w:pPr>
        <w:pStyle w:val="NormalWeb"/>
        <w:numPr>
          <w:ilvl w:val="0"/>
          <w:numId w:val="10"/>
        </w:numPr>
        <w:spacing w:line="360" w:lineRule="auto"/>
        <w:jc w:val="both"/>
      </w:pPr>
      <w:r w:rsidRPr="00440675">
        <w:t xml:space="preserve">Utils/Tracking: </w:t>
      </w:r>
      <w:proofErr w:type="spellStart"/>
      <w:r w:rsidRPr="00440675">
        <w:rPr>
          <w:rStyle w:val="HTMLCode"/>
          <w:rFonts w:ascii="Times New Roman" w:hAnsi="Times New Roman" w:cs="Times New Roman"/>
          <w:sz w:val="24"/>
          <w:szCs w:val="24"/>
        </w:rPr>
        <w:t>numpy</w:t>
      </w:r>
      <w:proofErr w:type="spellEnd"/>
      <w:r w:rsidRPr="00440675">
        <w:t xml:space="preserve">, </w:t>
      </w:r>
      <w:r w:rsidRPr="00440675">
        <w:rPr>
          <w:rStyle w:val="HTMLCode"/>
          <w:rFonts w:ascii="Times New Roman" w:hAnsi="Times New Roman" w:cs="Times New Roman"/>
          <w:sz w:val="24"/>
          <w:szCs w:val="24"/>
        </w:rPr>
        <w:t>pandas</w:t>
      </w:r>
      <w:r w:rsidRPr="00440675">
        <w:t xml:space="preserve">, </w:t>
      </w:r>
      <w:r w:rsidRPr="00440675">
        <w:rPr>
          <w:rStyle w:val="HTMLCode"/>
          <w:rFonts w:ascii="Times New Roman" w:hAnsi="Times New Roman" w:cs="Times New Roman"/>
          <w:sz w:val="24"/>
          <w:szCs w:val="24"/>
        </w:rPr>
        <w:t>scikit-learn</w:t>
      </w:r>
      <w:r w:rsidRPr="00440675">
        <w:t xml:space="preserve">, </w:t>
      </w:r>
      <w:r w:rsidRPr="00440675">
        <w:rPr>
          <w:rStyle w:val="HTMLCode"/>
          <w:rFonts w:ascii="Times New Roman" w:hAnsi="Times New Roman" w:cs="Times New Roman"/>
          <w:sz w:val="24"/>
          <w:szCs w:val="24"/>
        </w:rPr>
        <w:t>scikit-image</w:t>
      </w:r>
      <w:r w:rsidRPr="00440675">
        <w:t xml:space="preserve">, </w:t>
      </w:r>
      <w:proofErr w:type="spellStart"/>
      <w:r w:rsidRPr="00440675">
        <w:rPr>
          <w:rStyle w:val="HTMLCode"/>
          <w:rFonts w:ascii="Times New Roman" w:hAnsi="Times New Roman" w:cs="Times New Roman"/>
          <w:sz w:val="24"/>
          <w:szCs w:val="24"/>
        </w:rPr>
        <w:t>tensorboard</w:t>
      </w:r>
      <w:proofErr w:type="spellEnd"/>
      <w:r w:rsidRPr="00440675">
        <w:t xml:space="preserve"> or </w:t>
      </w:r>
      <w:proofErr w:type="spellStart"/>
      <w:r w:rsidRPr="00440675">
        <w:rPr>
          <w:rStyle w:val="HTMLCode"/>
          <w:rFonts w:ascii="Times New Roman" w:hAnsi="Times New Roman" w:cs="Times New Roman"/>
          <w:sz w:val="24"/>
          <w:szCs w:val="24"/>
        </w:rPr>
        <w:t>wandb</w:t>
      </w:r>
      <w:proofErr w:type="spellEnd"/>
      <w:r w:rsidRPr="00440675">
        <w:t>.</w:t>
      </w:r>
    </w:p>
    <w:p w14:paraId="49E851A7" w14:textId="31192BDE" w:rsidR="00282A11" w:rsidRPr="00440675" w:rsidRDefault="00282A11" w:rsidP="008B30D8">
      <w:pPr>
        <w:pStyle w:val="NormalWeb"/>
        <w:numPr>
          <w:ilvl w:val="0"/>
          <w:numId w:val="10"/>
        </w:numPr>
        <w:spacing w:line="360" w:lineRule="auto"/>
        <w:jc w:val="both"/>
      </w:pPr>
      <w:r w:rsidRPr="00440675">
        <w:t xml:space="preserve">Optional demo/serve: </w:t>
      </w:r>
      <w:proofErr w:type="spellStart"/>
      <w:r w:rsidRPr="00440675">
        <w:rPr>
          <w:rStyle w:val="HTMLCode"/>
          <w:rFonts w:ascii="Times New Roman" w:hAnsi="Times New Roman" w:cs="Times New Roman"/>
          <w:sz w:val="24"/>
          <w:szCs w:val="24"/>
        </w:rPr>
        <w:t>fastapi</w:t>
      </w:r>
      <w:proofErr w:type="spellEnd"/>
      <w:r w:rsidRPr="00440675">
        <w:t xml:space="preserve">, </w:t>
      </w:r>
      <w:proofErr w:type="spellStart"/>
      <w:r w:rsidRPr="00440675">
        <w:rPr>
          <w:rStyle w:val="HTMLCode"/>
          <w:rFonts w:ascii="Times New Roman" w:hAnsi="Times New Roman" w:cs="Times New Roman"/>
          <w:sz w:val="24"/>
          <w:szCs w:val="24"/>
        </w:rPr>
        <w:t>uvicorn</w:t>
      </w:r>
      <w:proofErr w:type="spellEnd"/>
      <w:r w:rsidRPr="00440675">
        <w:t xml:space="preserve">, </w:t>
      </w:r>
      <w:proofErr w:type="spellStart"/>
      <w:r w:rsidRPr="00440675">
        <w:rPr>
          <w:rStyle w:val="HTMLCode"/>
          <w:rFonts w:ascii="Times New Roman" w:hAnsi="Times New Roman" w:cs="Times New Roman"/>
          <w:sz w:val="24"/>
          <w:szCs w:val="24"/>
        </w:rPr>
        <w:t>gradio</w:t>
      </w:r>
      <w:proofErr w:type="spellEnd"/>
      <w:r w:rsidRPr="00440675">
        <w:t>.</w:t>
      </w:r>
    </w:p>
    <w:p w14:paraId="70915E10" w14:textId="2DB4AA4F" w:rsidR="00282A11" w:rsidRPr="00440675" w:rsidRDefault="00282A11" w:rsidP="008B30D8">
      <w:pPr>
        <w:pStyle w:val="NormalWeb"/>
        <w:numPr>
          <w:ilvl w:val="0"/>
          <w:numId w:val="10"/>
        </w:numPr>
        <w:spacing w:line="360" w:lineRule="auto"/>
        <w:jc w:val="both"/>
      </w:pPr>
      <w:r w:rsidRPr="00440675">
        <w:t>Optional containerization: Docker + NVIDIA Container Toolkit.</w:t>
      </w:r>
    </w:p>
    <w:p w14:paraId="0CD57402" w14:textId="6D82EF73" w:rsidR="00282A11" w:rsidRPr="00440675" w:rsidRDefault="002B6AE3" w:rsidP="008B30D8">
      <w:pPr>
        <w:pStyle w:val="NormalWeb"/>
        <w:spacing w:line="360" w:lineRule="auto"/>
        <w:jc w:val="both"/>
        <w:rPr>
          <w:rFonts w:eastAsiaTheme="minorEastAsia"/>
          <w:b/>
          <w:bCs/>
          <w:sz w:val="28"/>
          <w:szCs w:val="28"/>
        </w:rPr>
      </w:pPr>
      <w:r w:rsidRPr="00440675">
        <w:rPr>
          <w:b/>
          <w:bCs/>
          <w:sz w:val="28"/>
          <w:szCs w:val="28"/>
        </w:rPr>
        <w:t xml:space="preserve">2.1.2. </w:t>
      </w:r>
      <w:r w:rsidRPr="00440675">
        <w:rPr>
          <w:rFonts w:eastAsiaTheme="minorEastAsia"/>
          <w:b/>
          <w:bCs/>
          <w:sz w:val="28"/>
          <w:szCs w:val="28"/>
        </w:rPr>
        <w:t>Functional Requirements</w:t>
      </w:r>
    </w:p>
    <w:p w14:paraId="495E4850" w14:textId="77777777" w:rsidR="00176926"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FL Topologies &amp; Roles</w:t>
      </w:r>
    </w:p>
    <w:p w14:paraId="7F6B5A97" w14:textId="3C98B4D6"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 Support two training modes: Centralized (Coordinator) and Peer-to-Peer (</w:t>
      </w:r>
      <w:proofErr w:type="spellStart"/>
      <w:r w:rsidRPr="00440675">
        <w:rPr>
          <w:rStyle w:val="Strong"/>
          <w:b w:val="0"/>
          <w:bCs w:val="0"/>
        </w:rPr>
        <w:t>PushSum</w:t>
      </w:r>
      <w:proofErr w:type="spellEnd"/>
      <w:r w:rsidRPr="00440675">
        <w:rPr>
          <w:rStyle w:val="Strong"/>
          <w:b w:val="0"/>
          <w:bCs w:val="0"/>
        </w:rPr>
        <w:t>).</w:t>
      </w:r>
    </w:p>
    <w:p w14:paraId="547F61AB"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FR-2. Roles: Coordinator/Server and Client/Hospital Node; clients retain private data locally.</w:t>
      </w:r>
    </w:p>
    <w:p w14:paraId="35D2BF0E"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Training Orchestration</w:t>
      </w:r>
    </w:p>
    <w:p w14:paraId="70F83F12"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 xml:space="preserve">FR-3. Coordinate </w:t>
      </w:r>
      <w:proofErr w:type="spellStart"/>
      <w:r w:rsidRPr="00440675">
        <w:rPr>
          <w:rStyle w:val="Strong"/>
          <w:b w:val="0"/>
          <w:bCs w:val="0"/>
        </w:rPr>
        <w:t>FedAvg</w:t>
      </w:r>
      <w:proofErr w:type="spellEnd"/>
      <w:r w:rsidRPr="00440675">
        <w:rPr>
          <w:rStyle w:val="Strong"/>
          <w:b w:val="0"/>
          <w:bCs w:val="0"/>
        </w:rPr>
        <w:t xml:space="preserve"> rounds with configurable local epochs, batch size, optimizer, and learning rate.</w:t>
      </w:r>
    </w:p>
    <w:p w14:paraId="7E987E36"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lastRenderedPageBreak/>
        <w:t>FR-4. Asynchronous/buffered aggregation with minimum-update threshold, timeout, and staleness bounds.</w:t>
      </w:r>
    </w:p>
    <w:p w14:paraId="3B2ED461"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 xml:space="preserve">FR-5. P2P </w:t>
      </w:r>
      <w:proofErr w:type="spellStart"/>
      <w:r w:rsidRPr="00440675">
        <w:rPr>
          <w:rStyle w:val="Strong"/>
          <w:b w:val="0"/>
          <w:bCs w:val="0"/>
        </w:rPr>
        <w:t>PushSum</w:t>
      </w:r>
      <w:proofErr w:type="spellEnd"/>
      <w:r w:rsidRPr="00440675">
        <w:rPr>
          <w:rStyle w:val="Strong"/>
          <w:b w:val="0"/>
          <w:bCs w:val="0"/>
        </w:rPr>
        <w:t xml:space="preserve"> gossip with configurable </w:t>
      </w:r>
      <w:proofErr w:type="spellStart"/>
      <w:r w:rsidRPr="00440675">
        <w:rPr>
          <w:rStyle w:val="Strong"/>
          <w:b w:val="0"/>
          <w:bCs w:val="0"/>
        </w:rPr>
        <w:t>neighbor</w:t>
      </w:r>
      <w:proofErr w:type="spellEnd"/>
      <w:r w:rsidRPr="00440675">
        <w:rPr>
          <w:rStyle w:val="Strong"/>
          <w:b w:val="0"/>
          <w:bCs w:val="0"/>
        </w:rPr>
        <w:t xml:space="preserve"> degree and exchange interval.</w:t>
      </w:r>
    </w:p>
    <w:p w14:paraId="0E966356"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Model, Code &amp; Transport</w:t>
      </w:r>
    </w:p>
    <w:p w14:paraId="3A6D8268"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 xml:space="preserve">FR-6. Implement models in </w:t>
      </w:r>
      <w:proofErr w:type="spellStart"/>
      <w:r w:rsidRPr="00440675">
        <w:rPr>
          <w:rStyle w:val="Strong"/>
          <w:b w:val="0"/>
          <w:bCs w:val="0"/>
        </w:rPr>
        <w:t>PyTorch</w:t>
      </w:r>
      <w:proofErr w:type="spellEnd"/>
      <w:r w:rsidRPr="00440675">
        <w:rPr>
          <w:rStyle w:val="Strong"/>
          <w:b w:val="0"/>
          <w:bCs w:val="0"/>
        </w:rPr>
        <w:t xml:space="preserve"> (CNN/</w:t>
      </w:r>
      <w:proofErr w:type="spellStart"/>
      <w:r w:rsidRPr="00440675">
        <w:rPr>
          <w:rStyle w:val="Strong"/>
          <w:b w:val="0"/>
          <w:bCs w:val="0"/>
        </w:rPr>
        <w:t>ViT</w:t>
      </w:r>
      <w:proofErr w:type="spellEnd"/>
      <w:r w:rsidRPr="00440675">
        <w:rPr>
          <w:rStyle w:val="Strong"/>
          <w:b w:val="0"/>
          <w:bCs w:val="0"/>
        </w:rPr>
        <w:t xml:space="preserve"> + anomaly head); use standard optimizers.</w:t>
      </w:r>
    </w:p>
    <w:p w14:paraId="1630910C"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FR-7. Serialize/flatten model parameters for transport.</w:t>
      </w:r>
    </w:p>
    <w:p w14:paraId="603934DA"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 xml:space="preserve">FR-8. Expose </w:t>
      </w:r>
      <w:proofErr w:type="spellStart"/>
      <w:r w:rsidRPr="00440675">
        <w:rPr>
          <w:rStyle w:val="Strong"/>
          <w:b w:val="0"/>
          <w:bCs w:val="0"/>
        </w:rPr>
        <w:t>gRPC</w:t>
      </w:r>
      <w:proofErr w:type="spellEnd"/>
      <w:r w:rsidRPr="00440675">
        <w:rPr>
          <w:rStyle w:val="Strong"/>
          <w:b w:val="0"/>
          <w:bCs w:val="0"/>
        </w:rPr>
        <w:t>/</w:t>
      </w:r>
      <w:proofErr w:type="spellStart"/>
      <w:r w:rsidRPr="00440675">
        <w:rPr>
          <w:rStyle w:val="Strong"/>
          <w:b w:val="0"/>
          <w:bCs w:val="0"/>
        </w:rPr>
        <w:t>Protobuf</w:t>
      </w:r>
      <w:proofErr w:type="spellEnd"/>
      <w:r w:rsidRPr="00440675">
        <w:rPr>
          <w:rStyle w:val="Strong"/>
          <w:b w:val="0"/>
          <w:bCs w:val="0"/>
        </w:rPr>
        <w:t xml:space="preserve"> services: Register, </w:t>
      </w:r>
      <w:proofErr w:type="spellStart"/>
      <w:r w:rsidRPr="00440675">
        <w:rPr>
          <w:rStyle w:val="Strong"/>
          <w:b w:val="0"/>
          <w:bCs w:val="0"/>
        </w:rPr>
        <w:t>BroadcastModel</w:t>
      </w:r>
      <w:proofErr w:type="spellEnd"/>
      <w:r w:rsidRPr="00440675">
        <w:rPr>
          <w:rStyle w:val="Strong"/>
          <w:b w:val="0"/>
          <w:bCs w:val="0"/>
        </w:rPr>
        <w:t xml:space="preserve">, </w:t>
      </w:r>
      <w:proofErr w:type="spellStart"/>
      <w:r w:rsidRPr="00440675">
        <w:rPr>
          <w:rStyle w:val="Strong"/>
          <w:b w:val="0"/>
          <w:bCs w:val="0"/>
        </w:rPr>
        <w:t>SubmitIntent</w:t>
      </w:r>
      <w:proofErr w:type="spellEnd"/>
      <w:r w:rsidRPr="00440675">
        <w:rPr>
          <w:rStyle w:val="Strong"/>
          <w:b w:val="0"/>
          <w:bCs w:val="0"/>
        </w:rPr>
        <w:t xml:space="preserve">, </w:t>
      </w:r>
      <w:proofErr w:type="spellStart"/>
      <w:r w:rsidRPr="00440675">
        <w:rPr>
          <w:rStyle w:val="Strong"/>
          <w:b w:val="0"/>
          <w:bCs w:val="0"/>
        </w:rPr>
        <w:t>SubmitUpdate</w:t>
      </w:r>
      <w:proofErr w:type="spellEnd"/>
      <w:r w:rsidRPr="00440675">
        <w:rPr>
          <w:rStyle w:val="Strong"/>
          <w:b w:val="0"/>
          <w:bCs w:val="0"/>
        </w:rPr>
        <w:t xml:space="preserve">, </w:t>
      </w:r>
      <w:proofErr w:type="spellStart"/>
      <w:r w:rsidRPr="00440675">
        <w:rPr>
          <w:rStyle w:val="Strong"/>
          <w:b w:val="0"/>
          <w:bCs w:val="0"/>
        </w:rPr>
        <w:t>RevealMask</w:t>
      </w:r>
      <w:proofErr w:type="spellEnd"/>
      <w:r w:rsidRPr="00440675">
        <w:rPr>
          <w:rStyle w:val="Strong"/>
          <w:b w:val="0"/>
          <w:bCs w:val="0"/>
        </w:rPr>
        <w:t xml:space="preserve">, </w:t>
      </w:r>
      <w:proofErr w:type="spellStart"/>
      <w:r w:rsidRPr="00440675">
        <w:rPr>
          <w:rStyle w:val="Strong"/>
          <w:b w:val="0"/>
          <w:bCs w:val="0"/>
        </w:rPr>
        <w:t>StreamMetrics</w:t>
      </w:r>
      <w:proofErr w:type="spellEnd"/>
      <w:r w:rsidRPr="00440675">
        <w:rPr>
          <w:rStyle w:val="Strong"/>
          <w:b w:val="0"/>
          <w:bCs w:val="0"/>
        </w:rPr>
        <w:t>.</w:t>
      </w:r>
    </w:p>
    <w:p w14:paraId="0DAD7194"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Security &amp; Privacy</w:t>
      </w:r>
    </w:p>
    <w:p w14:paraId="51EB0133"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FR-9. Enforce TLS/</w:t>
      </w:r>
      <w:proofErr w:type="spellStart"/>
      <w:r w:rsidRPr="00440675">
        <w:rPr>
          <w:rStyle w:val="Strong"/>
          <w:b w:val="0"/>
          <w:bCs w:val="0"/>
        </w:rPr>
        <w:t>mTLS</w:t>
      </w:r>
      <w:proofErr w:type="spellEnd"/>
      <w:r w:rsidRPr="00440675">
        <w:rPr>
          <w:rStyle w:val="Strong"/>
          <w:b w:val="0"/>
          <w:bCs w:val="0"/>
        </w:rPr>
        <w:t xml:space="preserve"> for all RPC traffic.</w:t>
      </w:r>
    </w:p>
    <w:p w14:paraId="3F99D17A"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FR-10. Provide Secure Aggregation (two-phase masking) so the server never sees individual client updates in the clear.</w:t>
      </w:r>
    </w:p>
    <w:p w14:paraId="0B0607E5"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FR-11. Block raw image/PHI transfer; only model states and metrics may cross the wire.</w:t>
      </w:r>
    </w:p>
    <w:p w14:paraId="0169961D"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Experiment Control &amp; Config</w:t>
      </w:r>
    </w:p>
    <w:p w14:paraId="4AB099AC"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FR-12. Drive runs via CLI + YAML (</w:t>
      </w:r>
      <w:proofErr w:type="spellStart"/>
      <w:r w:rsidRPr="00440675">
        <w:rPr>
          <w:rStyle w:val="Strong"/>
          <w:b w:val="0"/>
          <w:bCs w:val="0"/>
        </w:rPr>
        <w:t>num</w:t>
      </w:r>
      <w:proofErr w:type="spellEnd"/>
      <w:r w:rsidRPr="00440675">
        <w:rPr>
          <w:rStyle w:val="Strong"/>
          <w:b w:val="0"/>
          <w:bCs w:val="0"/>
        </w:rPr>
        <w:t xml:space="preserve"> clients, non-IID partitioning, sync/async, μ for </w:t>
      </w:r>
      <w:proofErr w:type="spellStart"/>
      <w:r w:rsidRPr="00440675">
        <w:rPr>
          <w:rStyle w:val="Strong"/>
          <w:b w:val="0"/>
          <w:bCs w:val="0"/>
        </w:rPr>
        <w:t>FedProx</w:t>
      </w:r>
      <w:proofErr w:type="spellEnd"/>
      <w:r w:rsidRPr="00440675">
        <w:rPr>
          <w:rStyle w:val="Strong"/>
          <w:b w:val="0"/>
          <w:bCs w:val="0"/>
        </w:rPr>
        <w:t>-like control, topology).</w:t>
      </w:r>
    </w:p>
    <w:p w14:paraId="74042BBB"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FR-13. Toggle security (TLS, secure-</w:t>
      </w:r>
      <w:proofErr w:type="spellStart"/>
      <w:r w:rsidRPr="00440675">
        <w:rPr>
          <w:rStyle w:val="Strong"/>
          <w:b w:val="0"/>
          <w:bCs w:val="0"/>
        </w:rPr>
        <w:t>agg</w:t>
      </w:r>
      <w:proofErr w:type="spellEnd"/>
      <w:r w:rsidRPr="00440675">
        <w:rPr>
          <w:rStyle w:val="Strong"/>
          <w:b w:val="0"/>
          <w:bCs w:val="0"/>
        </w:rPr>
        <w:t xml:space="preserve">), buffering, and P2P </w:t>
      </w:r>
      <w:proofErr w:type="spellStart"/>
      <w:r w:rsidRPr="00440675">
        <w:rPr>
          <w:rStyle w:val="Strong"/>
          <w:b w:val="0"/>
          <w:bCs w:val="0"/>
        </w:rPr>
        <w:t>neighbor</w:t>
      </w:r>
      <w:proofErr w:type="spellEnd"/>
      <w:r w:rsidRPr="00440675">
        <w:rPr>
          <w:rStyle w:val="Strong"/>
          <w:b w:val="0"/>
          <w:bCs w:val="0"/>
        </w:rPr>
        <w:t xml:space="preserve"> sets from config.</w:t>
      </w:r>
    </w:p>
    <w:p w14:paraId="5F0E9ED7"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Telemetry, Persistence &amp; Dashboard</w:t>
      </w:r>
    </w:p>
    <w:p w14:paraId="4EF08C53"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FR-14. Persist run metadata (rounds, staleness, client counts, accept/skip flags) in SQLite (or equivalent).</w:t>
      </w:r>
    </w:p>
    <w:p w14:paraId="7D442D68"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 xml:space="preserve">FR-15. Stream metrics (loss/accuracy/bytes/latency) and visualize via </w:t>
      </w:r>
      <w:proofErr w:type="spellStart"/>
      <w:r w:rsidRPr="00440675">
        <w:rPr>
          <w:rStyle w:val="Strong"/>
          <w:b w:val="0"/>
          <w:bCs w:val="0"/>
        </w:rPr>
        <w:t>FastAPI</w:t>
      </w:r>
      <w:proofErr w:type="spellEnd"/>
      <w:r w:rsidRPr="00440675">
        <w:rPr>
          <w:rStyle w:val="Strong"/>
          <w:b w:val="0"/>
          <w:bCs w:val="0"/>
        </w:rPr>
        <w:t xml:space="preserve"> dashboard.</w:t>
      </w:r>
    </w:p>
    <w:p w14:paraId="3B8EE625"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Evaluation &amp; Reproducibility</w:t>
      </w:r>
    </w:p>
    <w:p w14:paraId="741FDA8D"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FR-16. Report global &amp; per-client metrics (AUROC/AUPRC/F1), communication cost, asynchrony/non-IID sensitivity.</w:t>
      </w:r>
    </w:p>
    <w:p w14:paraId="05104D82"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 xml:space="preserve">FR-17. Checkpoint global state each round; fix seeds; store configs and </w:t>
      </w:r>
      <w:proofErr w:type="spellStart"/>
      <w:r w:rsidRPr="00440675">
        <w:rPr>
          <w:rStyle w:val="Strong"/>
          <w:b w:val="0"/>
          <w:bCs w:val="0"/>
        </w:rPr>
        <w:t>protobuf</w:t>
      </w:r>
      <w:proofErr w:type="spellEnd"/>
      <w:r w:rsidRPr="00440675">
        <w:rPr>
          <w:rStyle w:val="Strong"/>
          <w:b w:val="0"/>
          <w:bCs w:val="0"/>
        </w:rPr>
        <w:t xml:space="preserve"> logs for exact replay.</w:t>
      </w:r>
    </w:p>
    <w:p w14:paraId="547E85E3" w14:textId="5D7A387C" w:rsidR="002B6AE3"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FR-18. Provide scripts for environment setup and certificate generation.</w:t>
      </w:r>
    </w:p>
    <w:p w14:paraId="2FC2728E" w14:textId="77777777" w:rsidR="00176926" w:rsidRPr="00440675" w:rsidRDefault="00176926" w:rsidP="008B30D8">
      <w:pPr>
        <w:pStyle w:val="NormalWeb"/>
        <w:spacing w:line="360" w:lineRule="auto"/>
        <w:ind w:left="1440"/>
        <w:jc w:val="both"/>
        <w:rPr>
          <w:rStyle w:val="Strong"/>
          <w:b w:val="0"/>
          <w:bCs w:val="0"/>
        </w:rPr>
      </w:pPr>
    </w:p>
    <w:p w14:paraId="2EC89AD0" w14:textId="40E83D86" w:rsidR="00846BBD" w:rsidRPr="00440675" w:rsidRDefault="00846BBD" w:rsidP="008B30D8">
      <w:pPr>
        <w:pStyle w:val="NormalWeb"/>
        <w:spacing w:line="360" w:lineRule="auto"/>
        <w:jc w:val="both"/>
        <w:rPr>
          <w:rFonts w:eastAsiaTheme="minorEastAsia"/>
          <w:b/>
          <w:bCs/>
          <w:sz w:val="28"/>
          <w:szCs w:val="28"/>
        </w:rPr>
      </w:pPr>
      <w:r w:rsidRPr="00440675">
        <w:rPr>
          <w:b/>
          <w:bCs/>
          <w:sz w:val="28"/>
          <w:szCs w:val="28"/>
        </w:rPr>
        <w:lastRenderedPageBreak/>
        <w:t>2.1.</w:t>
      </w:r>
      <w:r w:rsidR="00176926" w:rsidRPr="00440675">
        <w:rPr>
          <w:b/>
          <w:bCs/>
          <w:sz w:val="28"/>
          <w:szCs w:val="28"/>
        </w:rPr>
        <w:t>3</w:t>
      </w:r>
      <w:r w:rsidRPr="00440675">
        <w:rPr>
          <w:b/>
          <w:bCs/>
          <w:sz w:val="28"/>
          <w:szCs w:val="28"/>
        </w:rPr>
        <w:t>. Non-</w:t>
      </w:r>
      <w:r w:rsidRPr="00440675">
        <w:rPr>
          <w:rFonts w:eastAsiaTheme="minorEastAsia"/>
          <w:b/>
          <w:bCs/>
          <w:sz w:val="28"/>
          <w:szCs w:val="28"/>
        </w:rPr>
        <w:t>Functional Requirements</w:t>
      </w:r>
    </w:p>
    <w:p w14:paraId="4F8455D9"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Performance &amp; Efficiency</w:t>
      </w:r>
    </w:p>
    <w:p w14:paraId="22DE3D93"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 Aggregation completes within configured timeout; buffered async improves coordinator utilization under stragglers.</w:t>
      </w:r>
    </w:p>
    <w:p w14:paraId="18F6F1FC" w14:textId="23B242A2"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NFR-2. Minimize communication via vectorized payloads; report bytes/update and bytes/round.</w:t>
      </w:r>
    </w:p>
    <w:p w14:paraId="54AE1448"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Scalability</w:t>
      </w:r>
    </w:p>
    <w:p w14:paraId="354CEFCA"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NFR-3. Support dozens of clients in centralized mode with partial participation.</w:t>
      </w:r>
    </w:p>
    <w:p w14:paraId="5559FBB7" w14:textId="08B30C4F"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 xml:space="preserve">NFR-4. Ensure P2P convergence under partial connectivity/asynchrony; </w:t>
      </w:r>
      <w:proofErr w:type="spellStart"/>
      <w:r w:rsidRPr="00440675">
        <w:rPr>
          <w:rFonts w:eastAsiaTheme="minorEastAsia"/>
        </w:rPr>
        <w:t>neighbor</w:t>
      </w:r>
      <w:proofErr w:type="spellEnd"/>
      <w:r w:rsidRPr="00440675">
        <w:rPr>
          <w:rFonts w:eastAsiaTheme="minorEastAsia"/>
        </w:rPr>
        <w:t xml:space="preserve"> degree configurable.</w:t>
      </w:r>
    </w:p>
    <w:p w14:paraId="781A90AA"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Reliability &amp; Fault Tolerance</w:t>
      </w:r>
    </w:p>
    <w:p w14:paraId="2E2CCD42"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NFR-5. Gracefully handle late/missing updates; skip failed clients without aborting the round.</w:t>
      </w:r>
    </w:p>
    <w:p w14:paraId="18C0D016" w14:textId="57EBE2CD"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NFR-6. Resume from last persisted checkpoint after restart/crash.</w:t>
      </w:r>
    </w:p>
    <w:p w14:paraId="37FB9038"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Security &amp; Privacy</w:t>
      </w:r>
    </w:p>
    <w:p w14:paraId="48D87EF9"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NFR-7. Enforce TLS/</w:t>
      </w:r>
      <w:proofErr w:type="spellStart"/>
      <w:r w:rsidRPr="00440675">
        <w:rPr>
          <w:rFonts w:eastAsiaTheme="minorEastAsia"/>
        </w:rPr>
        <w:t>mTLS</w:t>
      </w:r>
      <w:proofErr w:type="spellEnd"/>
      <w:r w:rsidRPr="00440675">
        <w:rPr>
          <w:rFonts w:eastAsiaTheme="minorEastAsia"/>
        </w:rPr>
        <w:t>, certificate rotation, and client authentication/authorization.</w:t>
      </w:r>
    </w:p>
    <w:p w14:paraId="770FEAF8" w14:textId="0F68C3D8"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NFR-8. Secure Aggregation prevents inspection of individual updates under stated threat model.</w:t>
      </w:r>
    </w:p>
    <w:p w14:paraId="38B6215B"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Maintainability &amp; Modularity</w:t>
      </w:r>
    </w:p>
    <w:p w14:paraId="3E2A843D"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NFR-9. Modular components: coordinator, client, secure-</w:t>
      </w:r>
      <w:proofErr w:type="spellStart"/>
      <w:r w:rsidRPr="00440675">
        <w:rPr>
          <w:rFonts w:eastAsiaTheme="minorEastAsia"/>
        </w:rPr>
        <w:t>agg</w:t>
      </w:r>
      <w:proofErr w:type="spellEnd"/>
      <w:r w:rsidRPr="00440675">
        <w:rPr>
          <w:rFonts w:eastAsiaTheme="minorEastAsia"/>
        </w:rPr>
        <w:t>, transport, storage, dashboard.</w:t>
      </w:r>
    </w:p>
    <w:p w14:paraId="63BC255F" w14:textId="412DE220"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 xml:space="preserve">NFR-10. All </w:t>
      </w:r>
      <w:proofErr w:type="spellStart"/>
      <w:r w:rsidRPr="00440675">
        <w:rPr>
          <w:rFonts w:eastAsiaTheme="minorEastAsia"/>
        </w:rPr>
        <w:t>behavior</w:t>
      </w:r>
      <w:proofErr w:type="spellEnd"/>
      <w:r w:rsidRPr="00440675">
        <w:rPr>
          <w:rFonts w:eastAsiaTheme="minorEastAsia"/>
        </w:rPr>
        <w:t xml:space="preserve"> configurable via YAML; swappable model/optimizer/topology.</w:t>
      </w:r>
    </w:p>
    <w:p w14:paraId="43F28913"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Observability</w:t>
      </w:r>
    </w:p>
    <w:p w14:paraId="4A8184C7"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NFR-11. Structured logs for rounds, buffer/timeout triggers, staleness, acceptance decisions.</w:t>
      </w:r>
    </w:p>
    <w:p w14:paraId="6B80D007" w14:textId="0CA08553"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NFR-12. Dashboard shows per-client &amp; global metrics in near-real-time.</w:t>
      </w:r>
    </w:p>
    <w:p w14:paraId="47B98598"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Interoperability &amp; Portability</w:t>
      </w:r>
    </w:p>
    <w:p w14:paraId="3346E52C"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 xml:space="preserve">NFR-13. Stable </w:t>
      </w:r>
      <w:proofErr w:type="spellStart"/>
      <w:r w:rsidRPr="00440675">
        <w:rPr>
          <w:rFonts w:eastAsiaTheme="minorEastAsia"/>
        </w:rPr>
        <w:t>gRPC</w:t>
      </w:r>
      <w:proofErr w:type="spellEnd"/>
      <w:r w:rsidRPr="00440675">
        <w:rPr>
          <w:rFonts w:eastAsiaTheme="minorEastAsia"/>
        </w:rPr>
        <w:t>/</w:t>
      </w:r>
      <w:proofErr w:type="spellStart"/>
      <w:r w:rsidRPr="00440675">
        <w:rPr>
          <w:rFonts w:eastAsiaTheme="minorEastAsia"/>
        </w:rPr>
        <w:t>Protobuf</w:t>
      </w:r>
      <w:proofErr w:type="spellEnd"/>
      <w:r w:rsidRPr="00440675">
        <w:rPr>
          <w:rFonts w:eastAsiaTheme="minorEastAsia"/>
        </w:rPr>
        <w:t xml:space="preserve"> API; Linux/Windows client support.</w:t>
      </w:r>
    </w:p>
    <w:p w14:paraId="461F8875" w14:textId="1848C95B"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NFR-14. Operates with/without GPU (reduced throughput on CPU).</w:t>
      </w:r>
    </w:p>
    <w:p w14:paraId="42C2CB04"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Compliance &amp; Data Governance</w:t>
      </w:r>
    </w:p>
    <w:p w14:paraId="204A1CFC" w14:textId="3B6178D5"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lastRenderedPageBreak/>
        <w:t>NFR-15. No raw datasets transmitted; retain audit logs for client join/leave and aggregation events.</w:t>
      </w:r>
    </w:p>
    <w:p w14:paraId="5646C125"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Reproducibility</w:t>
      </w:r>
    </w:p>
    <w:p w14:paraId="505929CF" w14:textId="736C7ADC"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 xml:space="preserve">NFR-16. Deterministic seeds, pinned dependencies, persisted artifacts (configs, checkpoints, </w:t>
      </w:r>
      <w:proofErr w:type="spellStart"/>
      <w:r w:rsidRPr="00440675">
        <w:rPr>
          <w:rFonts w:eastAsiaTheme="minorEastAsia"/>
        </w:rPr>
        <w:t>protobuf</w:t>
      </w:r>
      <w:proofErr w:type="spellEnd"/>
      <w:r w:rsidRPr="00440675">
        <w:rPr>
          <w:rFonts w:eastAsiaTheme="minorEastAsia"/>
        </w:rPr>
        <w:t xml:space="preserve"> logs) for replay and reporting.</w:t>
      </w:r>
    </w:p>
    <w:p w14:paraId="5CDEFF48" w14:textId="3044EC88" w:rsidR="00176926" w:rsidRPr="00440675" w:rsidRDefault="00176926" w:rsidP="008B30D8">
      <w:pPr>
        <w:pStyle w:val="Heading2"/>
        <w:spacing w:line="360" w:lineRule="auto"/>
        <w:rPr>
          <w:rFonts w:eastAsiaTheme="minorEastAsia" w:cs="Times New Roman"/>
        </w:rPr>
      </w:pPr>
      <w:r w:rsidRPr="00440675">
        <w:rPr>
          <w:rFonts w:eastAsiaTheme="minorEastAsia" w:cs="Times New Roman"/>
        </w:rPr>
        <w:t>2.2. Algorithm</w:t>
      </w:r>
    </w:p>
    <w:p w14:paraId="39A1B36A" w14:textId="42E84963" w:rsidR="00176926" w:rsidRPr="00440675" w:rsidRDefault="00176926" w:rsidP="008B30D8">
      <w:pPr>
        <w:pStyle w:val="Heading2"/>
        <w:spacing w:line="360" w:lineRule="auto"/>
        <w:jc w:val="both"/>
        <w:rPr>
          <w:rFonts w:cs="Times New Roman"/>
          <w:b w:val="0"/>
          <w:bCs/>
          <w:sz w:val="24"/>
          <w:szCs w:val="24"/>
        </w:rPr>
      </w:pPr>
      <w:r w:rsidRPr="00440675">
        <w:rPr>
          <w:rFonts w:cs="Times New Roman"/>
          <w:b w:val="0"/>
          <w:bCs/>
          <w:sz w:val="24"/>
          <w:szCs w:val="24"/>
        </w:rPr>
        <w:t xml:space="preserve">1. Centralized </w:t>
      </w:r>
      <w:proofErr w:type="spellStart"/>
      <w:r w:rsidRPr="00440675">
        <w:rPr>
          <w:rFonts w:cs="Times New Roman"/>
          <w:b w:val="0"/>
          <w:bCs/>
          <w:sz w:val="24"/>
          <w:szCs w:val="24"/>
        </w:rPr>
        <w:t>FedAvg</w:t>
      </w:r>
      <w:proofErr w:type="spellEnd"/>
      <w:r w:rsidRPr="00440675">
        <w:rPr>
          <w:rFonts w:cs="Times New Roman"/>
          <w:b w:val="0"/>
          <w:bCs/>
          <w:sz w:val="24"/>
          <w:szCs w:val="24"/>
        </w:rPr>
        <w:t xml:space="preserve"> (Coordinator–Client)</w:t>
      </w:r>
    </w:p>
    <w:p w14:paraId="0B6CBC88" w14:textId="77777777" w:rsidR="00176926" w:rsidRPr="00440675" w:rsidRDefault="00176926"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Coordinator (Server)</w:t>
      </w:r>
    </w:p>
    <w:p w14:paraId="65896AC5"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Initialize global weights θ(0)\theta^{(0)}θ(0); set round t=1…Tt=1\</w:t>
      </w:r>
      <w:proofErr w:type="spellStart"/>
      <w:r w:rsidRPr="00440675">
        <w:rPr>
          <w:rFonts w:ascii="Times New Roman" w:hAnsi="Times New Roman" w:cs="Times New Roman"/>
          <w:sz w:val="24"/>
          <w:szCs w:val="24"/>
        </w:rPr>
        <w:t>ldots</w:t>
      </w:r>
      <w:proofErr w:type="spellEnd"/>
      <w:r w:rsidRPr="00440675">
        <w:rPr>
          <w:rFonts w:ascii="Times New Roman" w:hAnsi="Times New Roman" w:cs="Times New Roman"/>
          <w:sz w:val="24"/>
          <w:szCs w:val="24"/>
        </w:rPr>
        <w:t xml:space="preserve"> Tt=1…T.</w:t>
      </w:r>
    </w:p>
    <w:p w14:paraId="63D1FEB3"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Sample available clients </w:t>
      </w:r>
      <w:proofErr w:type="spellStart"/>
      <w:r w:rsidRPr="00440675">
        <w:rPr>
          <w:rFonts w:ascii="Times New Roman" w:hAnsi="Times New Roman" w:cs="Times New Roman"/>
          <w:sz w:val="24"/>
          <w:szCs w:val="24"/>
        </w:rPr>
        <w:t>StS_tSt</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BroadcastModel</w:t>
      </w:r>
      <w:proofErr w:type="spellEnd"/>
      <w:r w:rsidRPr="00440675">
        <w:rPr>
          <w:rFonts w:ascii="Times New Roman" w:hAnsi="Times New Roman" w:cs="Times New Roman"/>
          <w:sz w:val="24"/>
          <w:szCs w:val="24"/>
        </w:rPr>
        <w:t xml:space="preserve"> θ(t−1)\theta^{(t-1)}θ(t−1).</w:t>
      </w:r>
    </w:p>
    <w:p w14:paraId="0A2511E4"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Collect client updates (</w:t>
      </w:r>
      <w:proofErr w:type="spellStart"/>
      <w:r w:rsidRPr="00440675">
        <w:rPr>
          <w:rFonts w:ascii="Times New Roman" w:hAnsi="Times New Roman" w:cs="Times New Roman"/>
          <w:sz w:val="24"/>
          <w:szCs w:val="24"/>
        </w:rPr>
        <w:t>uk,nk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u_k</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n_k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uk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nk</w:t>
      </w:r>
      <w:proofErr w:type="spellEnd"/>
      <w:r w:rsidRPr="00440675">
        <w:rPr>
          <w:rFonts w:ascii="Times New Roman" w:hAnsi="Times New Roman" w:cs="Times New Roman"/>
          <w:sz w:val="24"/>
          <w:szCs w:val="24"/>
        </w:rPr>
        <w:t xml:space="preserve">​) using </w:t>
      </w:r>
      <w:proofErr w:type="spellStart"/>
      <w:r w:rsidRPr="00440675">
        <w:rPr>
          <w:rFonts w:ascii="Times New Roman" w:hAnsi="Times New Roman" w:cs="Times New Roman"/>
          <w:sz w:val="24"/>
          <w:szCs w:val="24"/>
        </w:rPr>
        <w:t>SubmitUpdate</w:t>
      </w:r>
      <w:proofErr w:type="spellEnd"/>
      <w:r w:rsidRPr="00440675">
        <w:rPr>
          <w:rFonts w:ascii="Times New Roman" w:hAnsi="Times New Roman" w:cs="Times New Roman"/>
          <w:sz w:val="24"/>
          <w:szCs w:val="24"/>
        </w:rPr>
        <w:t>.</w:t>
      </w:r>
    </w:p>
    <w:p w14:paraId="4B2C0AC7"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Buffered–Async: accept when ≥ </w:t>
      </w:r>
      <w:proofErr w:type="spellStart"/>
      <w:r w:rsidRPr="00440675">
        <w:rPr>
          <w:rFonts w:ascii="Times New Roman" w:hAnsi="Times New Roman" w:cs="Times New Roman"/>
          <w:sz w:val="24"/>
          <w:szCs w:val="24"/>
        </w:rPr>
        <w:t>min_updates</w:t>
      </w:r>
      <w:proofErr w:type="spellEnd"/>
      <w:r w:rsidRPr="00440675">
        <w:rPr>
          <w:rFonts w:ascii="Times New Roman" w:hAnsi="Times New Roman" w:cs="Times New Roman"/>
          <w:sz w:val="24"/>
          <w:szCs w:val="24"/>
        </w:rPr>
        <w:t xml:space="preserve"> arrive or timeout fires; drop/clip updates beyond </w:t>
      </w:r>
      <w:proofErr w:type="spellStart"/>
      <w:r w:rsidRPr="00440675">
        <w:rPr>
          <w:rFonts w:ascii="Times New Roman" w:hAnsi="Times New Roman" w:cs="Times New Roman"/>
          <w:sz w:val="24"/>
          <w:szCs w:val="24"/>
        </w:rPr>
        <w:t>staleness_max</w:t>
      </w:r>
      <w:proofErr w:type="spellEnd"/>
      <w:r w:rsidRPr="00440675">
        <w:rPr>
          <w:rFonts w:ascii="Times New Roman" w:hAnsi="Times New Roman" w:cs="Times New Roman"/>
          <w:sz w:val="24"/>
          <w:szCs w:val="24"/>
        </w:rPr>
        <w:t>.</w:t>
      </w:r>
    </w:p>
    <w:p w14:paraId="73A661E9"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Aggregate (</w:t>
      </w:r>
      <w:proofErr w:type="spellStart"/>
      <w:r w:rsidRPr="00440675">
        <w:rPr>
          <w:rFonts w:ascii="Times New Roman" w:hAnsi="Times New Roman" w:cs="Times New Roman"/>
          <w:sz w:val="24"/>
          <w:szCs w:val="24"/>
        </w:rPr>
        <w:t>FedAvg</w:t>
      </w:r>
      <w:proofErr w:type="spellEnd"/>
      <w:r w:rsidRPr="00440675">
        <w:rPr>
          <w:rFonts w:ascii="Times New Roman" w:hAnsi="Times New Roman" w:cs="Times New Roman"/>
          <w:sz w:val="24"/>
          <w:szCs w:val="24"/>
        </w:rPr>
        <w:t>): θ(t)←∑</w:t>
      </w:r>
      <w:proofErr w:type="spellStart"/>
      <w:r w:rsidRPr="00440675">
        <w:rPr>
          <w:rFonts w:ascii="Times New Roman" w:hAnsi="Times New Roman" w:cs="Times New Roman"/>
          <w:sz w:val="24"/>
          <w:szCs w:val="24"/>
        </w:rPr>
        <w:t>k</w:t>
      </w:r>
      <w:r w:rsidRPr="00440675">
        <w:rPr>
          <w:rFonts w:ascii="Cambria Math" w:hAnsi="Cambria Math" w:cs="Cambria Math"/>
          <w:sz w:val="24"/>
          <w:szCs w:val="24"/>
        </w:rPr>
        <w:t>∈</w:t>
      </w:r>
      <w:r w:rsidRPr="00440675">
        <w:rPr>
          <w:rFonts w:ascii="Times New Roman" w:hAnsi="Times New Roman" w:cs="Times New Roman"/>
          <w:sz w:val="24"/>
          <w:szCs w:val="24"/>
        </w:rPr>
        <w:t>Stnk∑j</w:t>
      </w:r>
      <w:r w:rsidRPr="00440675">
        <w:rPr>
          <w:rFonts w:ascii="Cambria Math" w:hAnsi="Cambria Math" w:cs="Cambria Math"/>
          <w:sz w:val="24"/>
          <w:szCs w:val="24"/>
        </w:rPr>
        <w:t>∈</w:t>
      </w:r>
      <w:r w:rsidRPr="00440675">
        <w:rPr>
          <w:rFonts w:ascii="Times New Roman" w:hAnsi="Times New Roman" w:cs="Times New Roman"/>
          <w:sz w:val="24"/>
          <w:szCs w:val="24"/>
        </w:rPr>
        <w:t>Stnj</w:t>
      </w:r>
      <w:proofErr w:type="spellEnd"/>
      <w:r w:rsidRPr="00440675">
        <w:rPr>
          <w:rFonts w:ascii="Times New Roman" w:hAnsi="Times New Roman" w:cs="Times New Roman"/>
          <w:sz w:val="24"/>
          <w:szCs w:val="24"/>
        </w:rPr>
        <w:t> (θ(t−1)+</w:t>
      </w:r>
      <w:proofErr w:type="spellStart"/>
      <w:r w:rsidRPr="00440675">
        <w:rPr>
          <w:rFonts w:ascii="Times New Roman" w:hAnsi="Times New Roman" w:cs="Times New Roman"/>
          <w:sz w:val="24"/>
          <w:szCs w:val="24"/>
        </w:rPr>
        <w:t>uk</w:t>
      </w:r>
      <w:proofErr w:type="spellEnd"/>
      <w:r w:rsidRPr="00440675">
        <w:rPr>
          <w:rFonts w:ascii="Times New Roman" w:hAnsi="Times New Roman" w:cs="Times New Roman"/>
          <w:sz w:val="24"/>
          <w:szCs w:val="24"/>
        </w:rPr>
        <w:t>)\theta^{(t)} \</w:t>
      </w:r>
      <w:proofErr w:type="spellStart"/>
      <w:r w:rsidRPr="00440675">
        <w:rPr>
          <w:rFonts w:ascii="Times New Roman" w:hAnsi="Times New Roman" w:cs="Times New Roman"/>
          <w:sz w:val="24"/>
          <w:szCs w:val="24"/>
        </w:rPr>
        <w:t>leftarrow</w:t>
      </w:r>
      <w:proofErr w:type="spellEnd"/>
      <w:r w:rsidRPr="00440675">
        <w:rPr>
          <w:rFonts w:ascii="Times New Roman" w:hAnsi="Times New Roman" w:cs="Times New Roman"/>
          <w:sz w:val="24"/>
          <w:szCs w:val="24"/>
        </w:rPr>
        <w:t xml:space="preserve"> \sum_{k\in </w:t>
      </w:r>
      <w:proofErr w:type="spellStart"/>
      <w:r w:rsidRPr="00440675">
        <w:rPr>
          <w:rFonts w:ascii="Times New Roman" w:hAnsi="Times New Roman" w:cs="Times New Roman"/>
          <w:sz w:val="24"/>
          <w:szCs w:val="24"/>
        </w:rPr>
        <w:t>S_t</w:t>
      </w:r>
      <w:proofErr w:type="spellEnd"/>
      <w:r w:rsidRPr="00440675">
        <w:rPr>
          <w:rFonts w:ascii="Times New Roman" w:hAnsi="Times New Roman" w:cs="Times New Roman"/>
          <w:sz w:val="24"/>
          <w:szCs w:val="24"/>
        </w:rPr>
        <w:t>}\frac{</w:t>
      </w:r>
      <w:proofErr w:type="spellStart"/>
      <w:r w:rsidRPr="00440675">
        <w:rPr>
          <w:rFonts w:ascii="Times New Roman" w:hAnsi="Times New Roman" w:cs="Times New Roman"/>
          <w:sz w:val="24"/>
          <w:szCs w:val="24"/>
        </w:rPr>
        <w:t>n_k</w:t>
      </w:r>
      <w:proofErr w:type="spellEnd"/>
      <w:r w:rsidRPr="00440675">
        <w:rPr>
          <w:rFonts w:ascii="Times New Roman" w:hAnsi="Times New Roman" w:cs="Times New Roman"/>
          <w:sz w:val="24"/>
          <w:szCs w:val="24"/>
        </w:rPr>
        <w:t>}{\sum_{j\in S_t}n_j}\,(\theta^{(t-1)}+u_k)θ(t)←∑k</w:t>
      </w:r>
      <w:r w:rsidRPr="00440675">
        <w:rPr>
          <w:rFonts w:ascii="Cambria Math" w:hAnsi="Cambria Math" w:cs="Cambria Math"/>
          <w:sz w:val="24"/>
          <w:szCs w:val="24"/>
        </w:rPr>
        <w:t>∈</w:t>
      </w:r>
      <w:r w:rsidRPr="00440675">
        <w:rPr>
          <w:rFonts w:ascii="Times New Roman" w:hAnsi="Times New Roman" w:cs="Times New Roman"/>
          <w:sz w:val="24"/>
          <w:szCs w:val="24"/>
        </w:rPr>
        <w:t>St​​∑j</w:t>
      </w:r>
      <w:r w:rsidRPr="00440675">
        <w:rPr>
          <w:rFonts w:ascii="Cambria Math" w:hAnsi="Cambria Math" w:cs="Cambria Math"/>
          <w:sz w:val="24"/>
          <w:szCs w:val="24"/>
        </w:rPr>
        <w:t>∈</w:t>
      </w:r>
      <w:r w:rsidRPr="00440675">
        <w:rPr>
          <w:rFonts w:ascii="Times New Roman" w:hAnsi="Times New Roman" w:cs="Times New Roman"/>
          <w:sz w:val="24"/>
          <w:szCs w:val="24"/>
        </w:rPr>
        <w:t>St​​nj​nk​​(θ(t−1)+uk​).</w:t>
      </w:r>
    </w:p>
    <w:p w14:paraId="51071DE1"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Checkpoint θ(t)\theta^{(t)}θ(t), </w:t>
      </w:r>
      <w:proofErr w:type="spellStart"/>
      <w:r w:rsidRPr="00440675">
        <w:rPr>
          <w:rFonts w:ascii="Times New Roman" w:hAnsi="Times New Roman" w:cs="Times New Roman"/>
          <w:sz w:val="24"/>
          <w:szCs w:val="24"/>
        </w:rPr>
        <w:t>StreamMetrics</w:t>
      </w:r>
      <w:proofErr w:type="spellEnd"/>
      <w:r w:rsidRPr="00440675">
        <w:rPr>
          <w:rFonts w:ascii="Times New Roman" w:hAnsi="Times New Roman" w:cs="Times New Roman"/>
          <w:sz w:val="24"/>
          <w:szCs w:val="24"/>
        </w:rPr>
        <w:t xml:space="preserve">, then </w:t>
      </w:r>
      <w:proofErr w:type="spellStart"/>
      <w:r w:rsidRPr="00440675">
        <w:rPr>
          <w:rFonts w:ascii="Times New Roman" w:hAnsi="Times New Roman" w:cs="Times New Roman"/>
          <w:sz w:val="24"/>
          <w:szCs w:val="24"/>
        </w:rPr>
        <w:t>BroadcastModel</w:t>
      </w:r>
      <w:proofErr w:type="spellEnd"/>
      <w:r w:rsidRPr="00440675">
        <w:rPr>
          <w:rFonts w:ascii="Times New Roman" w:hAnsi="Times New Roman" w:cs="Times New Roman"/>
          <w:sz w:val="24"/>
          <w:szCs w:val="24"/>
        </w:rPr>
        <w:t xml:space="preserve"> for next round.</w:t>
      </w:r>
    </w:p>
    <w:p w14:paraId="191232DB" w14:textId="77777777" w:rsidR="00176926" w:rsidRPr="00440675" w:rsidRDefault="00176926"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Client </w:t>
      </w:r>
      <w:proofErr w:type="spellStart"/>
      <w:r w:rsidRPr="00440675">
        <w:rPr>
          <w:rFonts w:ascii="Times New Roman" w:hAnsi="Times New Roman" w:cs="Times New Roman"/>
          <w:sz w:val="24"/>
          <w:szCs w:val="24"/>
        </w:rPr>
        <w:t>kkk</w:t>
      </w:r>
      <w:proofErr w:type="spellEnd"/>
    </w:p>
    <w:p w14:paraId="6A35C789"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Register → receive </w:t>
      </w:r>
      <w:proofErr w:type="spellStart"/>
      <w:r w:rsidRPr="00440675">
        <w:rPr>
          <w:rFonts w:ascii="Times New Roman" w:hAnsi="Times New Roman" w:cs="Times New Roman"/>
          <w:sz w:val="24"/>
          <w:szCs w:val="24"/>
        </w:rPr>
        <w:t>TrainConfig</w:t>
      </w:r>
      <w:proofErr w:type="spellEnd"/>
      <w:r w:rsidRPr="00440675">
        <w:rPr>
          <w:rFonts w:ascii="Times New Roman" w:hAnsi="Times New Roman" w:cs="Times New Roman"/>
          <w:sz w:val="24"/>
          <w:szCs w:val="24"/>
        </w:rPr>
        <w:t xml:space="preserve"> (epochs EEE, batch BBB, LR, etc.).</w:t>
      </w:r>
    </w:p>
    <w:p w14:paraId="2C34B3A7"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Receive θ(t−1)\theta^{(t-1)}θ(t−1); train locally EEE epochs on </w:t>
      </w:r>
      <w:proofErr w:type="spellStart"/>
      <w:r w:rsidRPr="00440675">
        <w:rPr>
          <w:rFonts w:ascii="Times New Roman" w:hAnsi="Times New Roman" w:cs="Times New Roman"/>
          <w:sz w:val="24"/>
          <w:szCs w:val="24"/>
        </w:rPr>
        <w:t>DkD_kDk</w:t>
      </w:r>
      <w:proofErr w:type="spellEnd"/>
      <w:r w:rsidRPr="00440675">
        <w:rPr>
          <w:rFonts w:ascii="Times New Roman" w:hAnsi="Times New Roman" w:cs="Times New Roman"/>
          <w:sz w:val="24"/>
          <w:szCs w:val="24"/>
        </w:rPr>
        <w:t>​ (</w:t>
      </w:r>
      <w:proofErr w:type="spellStart"/>
      <w:r w:rsidRPr="00440675">
        <w:rPr>
          <w:rFonts w:ascii="Times New Roman" w:hAnsi="Times New Roman" w:cs="Times New Roman"/>
          <w:sz w:val="24"/>
          <w:szCs w:val="24"/>
        </w:rPr>
        <w:t>PyTorch</w:t>
      </w:r>
      <w:proofErr w:type="spellEnd"/>
      <w:r w:rsidRPr="00440675">
        <w:rPr>
          <w:rFonts w:ascii="Times New Roman" w:hAnsi="Times New Roman" w:cs="Times New Roman"/>
          <w:sz w:val="24"/>
          <w:szCs w:val="24"/>
        </w:rPr>
        <w:t>).</w:t>
      </w:r>
    </w:p>
    <w:p w14:paraId="7CDCE22F"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Produce update uk=θk(t)−θ(t−1)u_k=\theta_k^{(t)}-\theta^{(t-1)}uk​=θk(t)​−θ(t−1), record samples </w:t>
      </w:r>
      <w:proofErr w:type="spellStart"/>
      <w:r w:rsidRPr="00440675">
        <w:rPr>
          <w:rFonts w:ascii="Times New Roman" w:hAnsi="Times New Roman" w:cs="Times New Roman"/>
          <w:sz w:val="24"/>
          <w:szCs w:val="24"/>
        </w:rPr>
        <w:t>nk</w:t>
      </w:r>
      <w:proofErr w:type="spellEnd"/>
      <w:r w:rsidRPr="00440675">
        <w:rPr>
          <w:rFonts w:ascii="Times New Roman" w:hAnsi="Times New Roman" w:cs="Times New Roman"/>
          <w:sz w:val="24"/>
          <w:szCs w:val="24"/>
        </w:rPr>
        <w:t>=</w:t>
      </w:r>
      <w:r w:rsidRPr="00440675">
        <w:rPr>
          <w:rFonts w:ascii="Cambria Math" w:hAnsi="Cambria Math" w:cs="Cambria Math"/>
          <w:sz w:val="24"/>
          <w:szCs w:val="24"/>
        </w:rPr>
        <w:t>∣</w:t>
      </w:r>
      <w:proofErr w:type="spellStart"/>
      <w:r w:rsidRPr="00440675">
        <w:rPr>
          <w:rFonts w:ascii="Times New Roman" w:hAnsi="Times New Roman" w:cs="Times New Roman"/>
          <w:sz w:val="24"/>
          <w:szCs w:val="24"/>
        </w:rPr>
        <w:t>Dk</w:t>
      </w:r>
      <w:r w:rsidRPr="00440675">
        <w:rPr>
          <w:rFonts w:ascii="Cambria Math" w:hAnsi="Cambria Math" w:cs="Cambria Math"/>
          <w:sz w:val="24"/>
          <w:szCs w:val="24"/>
        </w:rPr>
        <w:t>∣</w:t>
      </w:r>
      <w:r w:rsidRPr="00440675">
        <w:rPr>
          <w:rFonts w:ascii="Times New Roman" w:hAnsi="Times New Roman" w:cs="Times New Roman"/>
          <w:sz w:val="24"/>
          <w:szCs w:val="24"/>
        </w:rPr>
        <w:t>n_k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D_k|nk</w:t>
      </w:r>
      <w:proofErr w:type="spellEnd"/>
      <w:r w:rsidRPr="00440675">
        <w:rPr>
          <w:rFonts w:ascii="Times New Roman" w:hAnsi="Times New Roman" w:cs="Times New Roman"/>
          <w:sz w:val="24"/>
          <w:szCs w:val="24"/>
        </w:rPr>
        <w:t>​=</w:t>
      </w:r>
      <w:r w:rsidRPr="00440675">
        <w:rPr>
          <w:rFonts w:ascii="Cambria Math" w:hAnsi="Cambria Math" w:cs="Cambria Math"/>
          <w:sz w:val="24"/>
          <w:szCs w:val="24"/>
        </w:rPr>
        <w:t>∣</w:t>
      </w:r>
      <w:r w:rsidRPr="00440675">
        <w:rPr>
          <w:rFonts w:ascii="Times New Roman" w:hAnsi="Times New Roman" w:cs="Times New Roman"/>
          <w:sz w:val="24"/>
          <w:szCs w:val="24"/>
        </w:rPr>
        <w:t>Dk​</w:t>
      </w:r>
      <w:r w:rsidRPr="00440675">
        <w:rPr>
          <w:rFonts w:ascii="Cambria Math" w:hAnsi="Cambria Math" w:cs="Cambria Math"/>
          <w:sz w:val="24"/>
          <w:szCs w:val="24"/>
        </w:rPr>
        <w:t>∣</w:t>
      </w:r>
      <w:r w:rsidRPr="00440675">
        <w:rPr>
          <w:rFonts w:ascii="Times New Roman" w:hAnsi="Times New Roman" w:cs="Times New Roman"/>
          <w:sz w:val="24"/>
          <w:szCs w:val="24"/>
        </w:rPr>
        <w:t>.</w:t>
      </w:r>
    </w:p>
    <w:p w14:paraId="40DE2115"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If secure-</w:t>
      </w:r>
      <w:proofErr w:type="spellStart"/>
      <w:r w:rsidRPr="00440675">
        <w:rPr>
          <w:rFonts w:ascii="Times New Roman" w:hAnsi="Times New Roman" w:cs="Times New Roman"/>
          <w:sz w:val="24"/>
          <w:szCs w:val="24"/>
        </w:rPr>
        <w:t>agg</w:t>
      </w:r>
      <w:proofErr w:type="spellEnd"/>
      <w:r w:rsidRPr="00440675">
        <w:rPr>
          <w:rFonts w:ascii="Times New Roman" w:hAnsi="Times New Roman" w:cs="Times New Roman"/>
          <w:sz w:val="24"/>
          <w:szCs w:val="24"/>
        </w:rPr>
        <w:t xml:space="preserve"> is ON, mask </w:t>
      </w:r>
      <w:proofErr w:type="spellStart"/>
      <w:r w:rsidRPr="00440675">
        <w:rPr>
          <w:rFonts w:ascii="Times New Roman" w:hAnsi="Times New Roman" w:cs="Times New Roman"/>
          <w:sz w:val="24"/>
          <w:szCs w:val="24"/>
        </w:rPr>
        <w:t>uku_kuk</w:t>
      </w:r>
      <w:proofErr w:type="spellEnd"/>
      <w:r w:rsidRPr="00440675">
        <w:rPr>
          <w:rFonts w:ascii="Times New Roman" w:hAnsi="Times New Roman" w:cs="Times New Roman"/>
          <w:sz w:val="24"/>
          <w:szCs w:val="24"/>
        </w:rPr>
        <w:t xml:space="preserve">​ (below). </w:t>
      </w:r>
      <w:proofErr w:type="spellStart"/>
      <w:r w:rsidRPr="00440675">
        <w:rPr>
          <w:rFonts w:ascii="Times New Roman" w:hAnsi="Times New Roman" w:cs="Times New Roman"/>
          <w:sz w:val="24"/>
          <w:szCs w:val="24"/>
        </w:rPr>
        <w:t>SubmitUpdate</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u~k,nk</w:t>
      </w:r>
      <w:proofErr w:type="spellEnd"/>
      <w:r w:rsidRPr="00440675">
        <w:rPr>
          <w:rFonts w:ascii="Times New Roman" w:hAnsi="Times New Roman" w:cs="Times New Roman"/>
          <w:sz w:val="24"/>
          <w:szCs w:val="24"/>
        </w:rPr>
        <w:t xml:space="preserve">)(\tilde </w:t>
      </w:r>
      <w:proofErr w:type="spellStart"/>
      <w:r w:rsidRPr="00440675">
        <w:rPr>
          <w:rFonts w:ascii="Times New Roman" w:hAnsi="Times New Roman" w:cs="Times New Roman"/>
          <w:sz w:val="24"/>
          <w:szCs w:val="24"/>
        </w:rPr>
        <w:t>u_k</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n_k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u~k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nk</w:t>
      </w:r>
      <w:proofErr w:type="spellEnd"/>
      <w:r w:rsidRPr="00440675">
        <w:rPr>
          <w:rFonts w:ascii="Times New Roman" w:hAnsi="Times New Roman" w:cs="Times New Roman"/>
          <w:sz w:val="24"/>
          <w:szCs w:val="24"/>
        </w:rPr>
        <w:t>​).</w:t>
      </w:r>
    </w:p>
    <w:p w14:paraId="24A7EDC9"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Resume next round or exit gracefully.</w:t>
      </w:r>
    </w:p>
    <w:p w14:paraId="0C36EE29" w14:textId="77777777" w:rsidR="00B65304" w:rsidRPr="00440675" w:rsidRDefault="00B65304" w:rsidP="008B30D8">
      <w:pPr>
        <w:pStyle w:val="ListParagraph"/>
        <w:spacing w:line="360" w:lineRule="auto"/>
        <w:jc w:val="both"/>
        <w:rPr>
          <w:rFonts w:ascii="Times New Roman" w:hAnsi="Times New Roman" w:cs="Times New Roman"/>
          <w:sz w:val="24"/>
          <w:szCs w:val="24"/>
        </w:rPr>
      </w:pPr>
    </w:p>
    <w:p w14:paraId="04350345" w14:textId="09E07FB3"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2. Secure Aggregation (Two-Phase Masking, Educational)</w:t>
      </w:r>
    </w:p>
    <w:p w14:paraId="00CB2525" w14:textId="77777777" w:rsidR="00B65304" w:rsidRPr="00440675" w:rsidRDefault="00B65304" w:rsidP="008B30D8">
      <w:pPr>
        <w:pStyle w:val="ListParagraph"/>
        <w:numPr>
          <w:ilvl w:val="0"/>
          <w:numId w:val="22"/>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lastRenderedPageBreak/>
        <w:t xml:space="preserve">Commit Intent: each client exchanges short-lived mask seeds/shares; </w:t>
      </w:r>
      <w:proofErr w:type="spellStart"/>
      <w:r w:rsidRPr="00440675">
        <w:rPr>
          <w:rFonts w:ascii="Times New Roman" w:hAnsi="Times New Roman" w:cs="Times New Roman"/>
          <w:sz w:val="24"/>
          <w:szCs w:val="24"/>
        </w:rPr>
        <w:t>SubmitIntent</w:t>
      </w:r>
      <w:proofErr w:type="spellEnd"/>
      <w:r w:rsidRPr="00440675">
        <w:rPr>
          <w:rFonts w:ascii="Times New Roman" w:hAnsi="Times New Roman" w:cs="Times New Roman"/>
          <w:sz w:val="24"/>
          <w:szCs w:val="24"/>
        </w:rPr>
        <w:t xml:space="preserve"> to join the commit set </w:t>
      </w:r>
      <w:proofErr w:type="spellStart"/>
      <w:r w:rsidRPr="00440675">
        <w:rPr>
          <w:rFonts w:ascii="Times New Roman" w:hAnsi="Times New Roman" w:cs="Times New Roman"/>
          <w:sz w:val="24"/>
          <w:szCs w:val="24"/>
        </w:rPr>
        <w:t>CtC_tCt</w:t>
      </w:r>
      <w:proofErr w:type="spellEnd"/>
      <w:r w:rsidRPr="00440675">
        <w:rPr>
          <w:rFonts w:ascii="Times New Roman" w:hAnsi="Times New Roman" w:cs="Times New Roman"/>
          <w:sz w:val="24"/>
          <w:szCs w:val="24"/>
        </w:rPr>
        <w:t>​.</w:t>
      </w:r>
    </w:p>
    <w:p w14:paraId="0C5C9CF7" w14:textId="77777777" w:rsidR="00B65304" w:rsidRPr="00440675" w:rsidRDefault="00B65304" w:rsidP="008B30D8">
      <w:pPr>
        <w:pStyle w:val="ListParagraph"/>
        <w:numPr>
          <w:ilvl w:val="0"/>
          <w:numId w:val="22"/>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Masked Update: send </w:t>
      </w:r>
      <w:proofErr w:type="spellStart"/>
      <w:r w:rsidRPr="00440675">
        <w:rPr>
          <w:rFonts w:ascii="Times New Roman" w:hAnsi="Times New Roman" w:cs="Times New Roman"/>
          <w:sz w:val="24"/>
          <w:szCs w:val="24"/>
        </w:rPr>
        <w:t>u~k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uk+mk</w:t>
      </w:r>
      <w:proofErr w:type="spellEnd"/>
      <w:r w:rsidRPr="00440675">
        <w:rPr>
          <w:rFonts w:ascii="Times New Roman" w:hAnsi="Times New Roman" w:cs="Times New Roman"/>
          <w:sz w:val="24"/>
          <w:szCs w:val="24"/>
        </w:rPr>
        <w:t xml:space="preserve">\tilde </w:t>
      </w:r>
      <w:proofErr w:type="spellStart"/>
      <w:r w:rsidRPr="00440675">
        <w:rPr>
          <w:rFonts w:ascii="Times New Roman" w:hAnsi="Times New Roman" w:cs="Times New Roman"/>
          <w:sz w:val="24"/>
          <w:szCs w:val="24"/>
        </w:rPr>
        <w:t>u_k</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u_k</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m_ku~k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uk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mk</w:t>
      </w:r>
      <w:proofErr w:type="spellEnd"/>
      <w:r w:rsidRPr="00440675">
        <w:rPr>
          <w:rFonts w:ascii="Times New Roman" w:hAnsi="Times New Roman" w:cs="Times New Roman"/>
          <w:sz w:val="24"/>
          <w:szCs w:val="24"/>
        </w:rPr>
        <w:t xml:space="preserve">​ where masks </w:t>
      </w:r>
      <w:proofErr w:type="spellStart"/>
      <w:r w:rsidRPr="00440675">
        <w:rPr>
          <w:rFonts w:ascii="Times New Roman" w:hAnsi="Times New Roman" w:cs="Times New Roman"/>
          <w:sz w:val="24"/>
          <w:szCs w:val="24"/>
        </w:rPr>
        <w:t>mkm_kmk</w:t>
      </w:r>
      <w:proofErr w:type="spellEnd"/>
      <w:r w:rsidRPr="00440675">
        <w:rPr>
          <w:rFonts w:ascii="Times New Roman" w:hAnsi="Times New Roman" w:cs="Times New Roman"/>
          <w:sz w:val="24"/>
          <w:szCs w:val="24"/>
        </w:rPr>
        <w:t xml:space="preserve">​ cancel when summed over </w:t>
      </w:r>
      <w:proofErr w:type="spellStart"/>
      <w:r w:rsidRPr="00440675">
        <w:rPr>
          <w:rFonts w:ascii="Times New Roman" w:hAnsi="Times New Roman" w:cs="Times New Roman"/>
          <w:sz w:val="24"/>
          <w:szCs w:val="24"/>
        </w:rPr>
        <w:t>CtC_tCt</w:t>
      </w:r>
      <w:proofErr w:type="spellEnd"/>
      <w:r w:rsidRPr="00440675">
        <w:rPr>
          <w:rFonts w:ascii="Times New Roman" w:hAnsi="Times New Roman" w:cs="Times New Roman"/>
          <w:sz w:val="24"/>
          <w:szCs w:val="24"/>
        </w:rPr>
        <w:t>​.</w:t>
      </w:r>
    </w:p>
    <w:p w14:paraId="57FE5CC3" w14:textId="77777777" w:rsidR="00B65304" w:rsidRPr="00440675" w:rsidRDefault="00B65304" w:rsidP="008B30D8">
      <w:pPr>
        <w:pStyle w:val="ListParagraph"/>
        <w:numPr>
          <w:ilvl w:val="0"/>
          <w:numId w:val="22"/>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Mask Reveal (only shares needed for cancellation): if any client drops, reveal the minimum set of shares so the server recovers ∑</w:t>
      </w:r>
      <w:proofErr w:type="spellStart"/>
      <w:r w:rsidRPr="00440675">
        <w:rPr>
          <w:rFonts w:ascii="Times New Roman" w:hAnsi="Times New Roman" w:cs="Times New Roman"/>
          <w:sz w:val="24"/>
          <w:szCs w:val="24"/>
        </w:rPr>
        <w:t>k</w:t>
      </w:r>
      <w:r w:rsidRPr="00440675">
        <w:rPr>
          <w:rFonts w:ascii="Cambria Math" w:hAnsi="Cambria Math" w:cs="Cambria Math"/>
          <w:sz w:val="24"/>
          <w:szCs w:val="24"/>
        </w:rPr>
        <w:t>∈</w:t>
      </w:r>
      <w:r w:rsidRPr="00440675">
        <w:rPr>
          <w:rFonts w:ascii="Times New Roman" w:hAnsi="Times New Roman" w:cs="Times New Roman"/>
          <w:sz w:val="24"/>
          <w:szCs w:val="24"/>
        </w:rPr>
        <w:t>Ctuk</w:t>
      </w:r>
      <w:proofErr w:type="spellEnd"/>
      <w:r w:rsidRPr="00440675">
        <w:rPr>
          <w:rFonts w:ascii="Times New Roman" w:hAnsi="Times New Roman" w:cs="Times New Roman"/>
          <w:sz w:val="24"/>
          <w:szCs w:val="24"/>
        </w:rPr>
        <w:t xml:space="preserve">\sum_{k\in </w:t>
      </w:r>
      <w:proofErr w:type="spellStart"/>
      <w:r w:rsidRPr="00440675">
        <w:rPr>
          <w:rFonts w:ascii="Times New Roman" w:hAnsi="Times New Roman" w:cs="Times New Roman"/>
          <w:sz w:val="24"/>
          <w:szCs w:val="24"/>
        </w:rPr>
        <w:t>C_t</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u_k∑k</w:t>
      </w:r>
      <w:r w:rsidRPr="00440675">
        <w:rPr>
          <w:rFonts w:ascii="Cambria Math" w:hAnsi="Cambria Math" w:cs="Cambria Math"/>
          <w:sz w:val="24"/>
          <w:szCs w:val="24"/>
        </w:rPr>
        <w:t>∈</w:t>
      </w:r>
      <w:r w:rsidRPr="00440675">
        <w:rPr>
          <w:rFonts w:ascii="Times New Roman" w:hAnsi="Times New Roman" w:cs="Times New Roman"/>
          <w:sz w:val="24"/>
          <w:szCs w:val="24"/>
        </w:rPr>
        <w:t>Ct</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uk</w:t>
      </w:r>
      <w:proofErr w:type="spellEnd"/>
      <w:r w:rsidRPr="00440675">
        <w:rPr>
          <w:rFonts w:ascii="Times New Roman" w:hAnsi="Times New Roman" w:cs="Times New Roman"/>
          <w:sz w:val="24"/>
          <w:szCs w:val="24"/>
        </w:rPr>
        <w:t xml:space="preserve">​ without seeing any individual </w:t>
      </w:r>
      <w:proofErr w:type="spellStart"/>
      <w:r w:rsidRPr="00440675">
        <w:rPr>
          <w:rFonts w:ascii="Times New Roman" w:hAnsi="Times New Roman" w:cs="Times New Roman"/>
          <w:sz w:val="24"/>
          <w:szCs w:val="24"/>
        </w:rPr>
        <w:t>uku_kuk</w:t>
      </w:r>
      <w:proofErr w:type="spellEnd"/>
      <w:r w:rsidRPr="00440675">
        <w:rPr>
          <w:rFonts w:ascii="Times New Roman" w:hAnsi="Times New Roman" w:cs="Times New Roman"/>
          <w:sz w:val="24"/>
          <w:szCs w:val="24"/>
        </w:rPr>
        <w:t>​ in the clear.</w:t>
      </w:r>
    </w:p>
    <w:p w14:paraId="44CB3061" w14:textId="768FE84B"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3. P2P </w:t>
      </w:r>
      <w:proofErr w:type="spellStart"/>
      <w:r w:rsidRPr="00440675">
        <w:rPr>
          <w:rFonts w:ascii="Times New Roman" w:hAnsi="Times New Roman" w:cs="Times New Roman"/>
          <w:sz w:val="24"/>
          <w:szCs w:val="24"/>
        </w:rPr>
        <w:t>PushSum</w:t>
      </w:r>
      <w:proofErr w:type="spellEnd"/>
      <w:r w:rsidRPr="00440675">
        <w:rPr>
          <w:rFonts w:ascii="Times New Roman" w:hAnsi="Times New Roman" w:cs="Times New Roman"/>
          <w:sz w:val="24"/>
          <w:szCs w:val="24"/>
        </w:rPr>
        <w:t xml:space="preserve"> (Topology: p2p, optional)</w:t>
      </w:r>
    </w:p>
    <w:p w14:paraId="420BC9B6" w14:textId="77777777"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Each node iii maintains (</w:t>
      </w:r>
      <w:proofErr w:type="spellStart"/>
      <w:r w:rsidRPr="00440675">
        <w:rPr>
          <w:rFonts w:ascii="Times New Roman" w:hAnsi="Times New Roman" w:cs="Times New Roman"/>
          <w:sz w:val="24"/>
          <w:szCs w:val="24"/>
        </w:rPr>
        <w:t>xi,wi</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x_i</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w_i</w:t>
      </w:r>
      <w:proofErr w:type="spellEnd"/>
      <w:r w:rsidRPr="00440675">
        <w:rPr>
          <w:rFonts w:ascii="Times New Roman" w:hAnsi="Times New Roman" w:cs="Times New Roman"/>
          <w:sz w:val="24"/>
          <w:szCs w:val="24"/>
        </w:rPr>
        <w:t>)(xi​,</w:t>
      </w:r>
      <w:proofErr w:type="spellStart"/>
      <w:r w:rsidRPr="00440675">
        <w:rPr>
          <w:rFonts w:ascii="Times New Roman" w:hAnsi="Times New Roman" w:cs="Times New Roman"/>
          <w:sz w:val="24"/>
          <w:szCs w:val="24"/>
        </w:rPr>
        <w:t>wi</w:t>
      </w:r>
      <w:proofErr w:type="spellEnd"/>
      <w:r w:rsidRPr="00440675">
        <w:rPr>
          <w:rFonts w:ascii="Times New Roman" w:hAnsi="Times New Roman" w:cs="Times New Roman"/>
          <w:sz w:val="24"/>
          <w:szCs w:val="24"/>
        </w:rPr>
        <w:t xml:space="preserve">​) with estimate </w:t>
      </w:r>
      <w:proofErr w:type="spellStart"/>
      <w:r w:rsidRPr="00440675">
        <w:rPr>
          <w:rFonts w:ascii="Times New Roman" w:hAnsi="Times New Roman" w:cs="Times New Roman"/>
          <w:sz w:val="24"/>
          <w:szCs w:val="24"/>
        </w:rPr>
        <w:t>θi</w:t>
      </w:r>
      <w:proofErr w:type="spellEnd"/>
      <w:r w:rsidRPr="00440675">
        <w:rPr>
          <w:rFonts w:ascii="Times New Roman" w:hAnsi="Times New Roman" w:cs="Times New Roman"/>
          <w:sz w:val="24"/>
          <w:szCs w:val="24"/>
        </w:rPr>
        <w:t>=xi/</w:t>
      </w:r>
      <w:proofErr w:type="spellStart"/>
      <w:r w:rsidRPr="00440675">
        <w:rPr>
          <w:rFonts w:ascii="Times New Roman" w:hAnsi="Times New Roman" w:cs="Times New Roman"/>
          <w:sz w:val="24"/>
          <w:szCs w:val="24"/>
        </w:rPr>
        <w:t>wi</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theta_i</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x_i</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w_iθi</w:t>
      </w:r>
      <w:proofErr w:type="spellEnd"/>
      <w:r w:rsidRPr="00440675">
        <w:rPr>
          <w:rFonts w:ascii="Times New Roman" w:hAnsi="Times New Roman" w:cs="Times New Roman"/>
          <w:sz w:val="24"/>
          <w:szCs w:val="24"/>
        </w:rPr>
        <w:t>​=xi​/</w:t>
      </w:r>
      <w:proofErr w:type="spellStart"/>
      <w:r w:rsidRPr="00440675">
        <w:rPr>
          <w:rFonts w:ascii="Times New Roman" w:hAnsi="Times New Roman" w:cs="Times New Roman"/>
          <w:sz w:val="24"/>
          <w:szCs w:val="24"/>
        </w:rPr>
        <w:t>wi</w:t>
      </w:r>
      <w:proofErr w:type="spellEnd"/>
      <w:r w:rsidRPr="00440675">
        <w:rPr>
          <w:rFonts w:ascii="Times New Roman" w:hAnsi="Times New Roman" w:cs="Times New Roman"/>
          <w:sz w:val="24"/>
          <w:szCs w:val="24"/>
        </w:rPr>
        <w:t>​.</w:t>
      </w:r>
    </w:p>
    <w:p w14:paraId="5946281A" w14:textId="77777777"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Local SGD: </w:t>
      </w:r>
      <w:proofErr w:type="spellStart"/>
      <w:r w:rsidRPr="00440675">
        <w:rPr>
          <w:rFonts w:ascii="Times New Roman" w:hAnsi="Times New Roman" w:cs="Times New Roman"/>
          <w:sz w:val="24"/>
          <w:szCs w:val="24"/>
        </w:rPr>
        <w:t>xi←xi−η</w:t>
      </w:r>
      <w:proofErr w:type="spellEnd"/>
      <w:r w:rsidRPr="00440675">
        <w:rPr>
          <w:rFonts w:ascii="Cambria Math" w:hAnsi="Cambria Math" w:cs="Cambria Math"/>
          <w:sz w:val="24"/>
          <w:szCs w:val="24"/>
        </w:rPr>
        <w:t>∇</w:t>
      </w:r>
      <w:r w:rsidRPr="00440675">
        <w:rPr>
          <w:rFonts w:ascii="Times New Roman" w:hAnsi="Times New Roman" w:cs="Times New Roman"/>
          <w:sz w:val="24"/>
          <w:szCs w:val="24"/>
        </w:rPr>
        <w:t>ℓ</w:t>
      </w:r>
      <w:proofErr w:type="spellStart"/>
      <w:r w:rsidRPr="00440675">
        <w:rPr>
          <w:rFonts w:ascii="Times New Roman" w:hAnsi="Times New Roman" w:cs="Times New Roman"/>
          <w:sz w:val="24"/>
          <w:szCs w:val="24"/>
        </w:rPr>
        <w:t>i</w:t>
      </w:r>
      <w:proofErr w:type="spellEnd"/>
      <w:r w:rsidRPr="00440675">
        <w:rPr>
          <w:rFonts w:ascii="Times New Roman" w:hAnsi="Times New Roman" w:cs="Times New Roman"/>
          <w:sz w:val="24"/>
          <w:szCs w:val="24"/>
        </w:rPr>
        <w:t>(xi)</w:t>
      </w:r>
      <w:proofErr w:type="spellStart"/>
      <w:r w:rsidRPr="00440675">
        <w:rPr>
          <w:rFonts w:ascii="Times New Roman" w:hAnsi="Times New Roman" w:cs="Times New Roman"/>
          <w:sz w:val="24"/>
          <w:szCs w:val="24"/>
        </w:rPr>
        <w:t>x_i</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leftarrow</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x_i</w:t>
      </w:r>
      <w:proofErr w:type="spellEnd"/>
      <w:r w:rsidRPr="00440675">
        <w:rPr>
          <w:rFonts w:ascii="Times New Roman" w:hAnsi="Times New Roman" w:cs="Times New Roman"/>
          <w:sz w:val="24"/>
          <w:szCs w:val="24"/>
        </w:rPr>
        <w:t xml:space="preserve"> - \eta \</w:t>
      </w:r>
      <w:proofErr w:type="spellStart"/>
      <w:r w:rsidRPr="00440675">
        <w:rPr>
          <w:rFonts w:ascii="Times New Roman" w:hAnsi="Times New Roman" w:cs="Times New Roman"/>
          <w:sz w:val="24"/>
          <w:szCs w:val="24"/>
        </w:rPr>
        <w:t>nabla</w:t>
      </w:r>
      <w:proofErr w:type="spellEnd"/>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ell_i</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x_i</w:t>
      </w:r>
      <w:proofErr w:type="spellEnd"/>
      <w:r w:rsidRPr="00440675">
        <w:rPr>
          <w:rFonts w:ascii="Times New Roman" w:hAnsi="Times New Roman" w:cs="Times New Roman"/>
          <w:sz w:val="24"/>
          <w:szCs w:val="24"/>
        </w:rPr>
        <w:t>)xi​←xi​−η</w:t>
      </w:r>
      <w:r w:rsidRPr="00440675">
        <w:rPr>
          <w:rFonts w:ascii="Cambria Math" w:hAnsi="Cambria Math" w:cs="Cambria Math"/>
          <w:sz w:val="24"/>
          <w:szCs w:val="24"/>
        </w:rPr>
        <w:t>∇</w:t>
      </w:r>
      <w:r w:rsidRPr="00440675">
        <w:rPr>
          <w:rFonts w:ascii="Times New Roman" w:hAnsi="Times New Roman" w:cs="Times New Roman"/>
          <w:sz w:val="24"/>
          <w:szCs w:val="24"/>
        </w:rPr>
        <w:t>ℓ</w:t>
      </w:r>
      <w:proofErr w:type="spellStart"/>
      <w:r w:rsidRPr="00440675">
        <w:rPr>
          <w:rFonts w:ascii="Times New Roman" w:hAnsi="Times New Roman" w:cs="Times New Roman"/>
          <w:sz w:val="24"/>
          <w:szCs w:val="24"/>
        </w:rPr>
        <w:t>i</w:t>
      </w:r>
      <w:proofErr w:type="spellEnd"/>
      <w:r w:rsidRPr="00440675">
        <w:rPr>
          <w:rFonts w:ascii="Times New Roman" w:hAnsi="Times New Roman" w:cs="Times New Roman"/>
          <w:sz w:val="24"/>
          <w:szCs w:val="24"/>
        </w:rPr>
        <w:t xml:space="preserve">​(xi​); </w:t>
      </w:r>
      <w:proofErr w:type="spellStart"/>
      <w:r w:rsidRPr="00440675">
        <w:rPr>
          <w:rFonts w:ascii="Times New Roman" w:hAnsi="Times New Roman" w:cs="Times New Roman"/>
          <w:sz w:val="24"/>
          <w:szCs w:val="24"/>
        </w:rPr>
        <w:t>wiw_iwi</w:t>
      </w:r>
      <w:proofErr w:type="spellEnd"/>
      <w:r w:rsidRPr="00440675">
        <w:rPr>
          <w:rFonts w:ascii="Times New Roman" w:hAnsi="Times New Roman" w:cs="Times New Roman"/>
          <w:sz w:val="24"/>
          <w:szCs w:val="24"/>
        </w:rPr>
        <w:t>​ unchanged.</w:t>
      </w:r>
    </w:p>
    <w:p w14:paraId="737D573E" w14:textId="77777777"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Gossip (interval τ\</w:t>
      </w:r>
      <w:proofErr w:type="spellStart"/>
      <w:r w:rsidRPr="00440675">
        <w:rPr>
          <w:rFonts w:ascii="Times New Roman" w:hAnsi="Times New Roman" w:cs="Times New Roman"/>
          <w:sz w:val="24"/>
          <w:szCs w:val="24"/>
        </w:rPr>
        <w:t>tauτ</w:t>
      </w:r>
      <w:proofErr w:type="spellEnd"/>
      <w:r w:rsidRPr="00440675">
        <w:rPr>
          <w:rFonts w:ascii="Times New Roman" w:hAnsi="Times New Roman" w:cs="Times New Roman"/>
          <w:sz w:val="24"/>
          <w:szCs w:val="24"/>
        </w:rPr>
        <w:t>): split (</w:t>
      </w:r>
      <w:proofErr w:type="spellStart"/>
      <w:r w:rsidRPr="00440675">
        <w:rPr>
          <w:rFonts w:ascii="Times New Roman" w:hAnsi="Times New Roman" w:cs="Times New Roman"/>
          <w:sz w:val="24"/>
          <w:szCs w:val="24"/>
        </w:rPr>
        <w:t>xi,wi</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x_i,w_i</w:t>
      </w:r>
      <w:proofErr w:type="spellEnd"/>
      <w:r w:rsidRPr="00440675">
        <w:rPr>
          <w:rFonts w:ascii="Times New Roman" w:hAnsi="Times New Roman" w:cs="Times New Roman"/>
          <w:sz w:val="24"/>
          <w:szCs w:val="24"/>
        </w:rPr>
        <w:t>)(xi​,</w:t>
      </w:r>
      <w:proofErr w:type="spellStart"/>
      <w:r w:rsidRPr="00440675">
        <w:rPr>
          <w:rFonts w:ascii="Times New Roman" w:hAnsi="Times New Roman" w:cs="Times New Roman"/>
          <w:sz w:val="24"/>
          <w:szCs w:val="24"/>
        </w:rPr>
        <w:t>wi</w:t>
      </w:r>
      <w:proofErr w:type="spellEnd"/>
      <w:r w:rsidRPr="00440675">
        <w:rPr>
          <w:rFonts w:ascii="Times New Roman" w:hAnsi="Times New Roman" w:cs="Times New Roman"/>
          <w:sz w:val="24"/>
          <w:szCs w:val="24"/>
        </w:rPr>
        <w:t xml:space="preserve">​) among neighbors </w:t>
      </w:r>
      <w:proofErr w:type="spellStart"/>
      <w:r w:rsidRPr="00440675">
        <w:rPr>
          <w:rFonts w:ascii="Times New Roman" w:hAnsi="Times New Roman" w:cs="Times New Roman"/>
          <w:sz w:val="24"/>
          <w:szCs w:val="24"/>
        </w:rPr>
        <w:t>NiN_iNi</w:t>
      </w:r>
      <w:proofErr w:type="spellEnd"/>
      <w:r w:rsidRPr="00440675">
        <w:rPr>
          <w:rFonts w:ascii="Times New Roman" w:hAnsi="Times New Roman" w:cs="Times New Roman"/>
          <w:sz w:val="24"/>
          <w:szCs w:val="24"/>
        </w:rPr>
        <w:t>​ (e.g., half to each of two peers), receive their parts, then sum incoming to update (</w:t>
      </w:r>
      <w:proofErr w:type="spellStart"/>
      <w:r w:rsidRPr="00440675">
        <w:rPr>
          <w:rFonts w:ascii="Times New Roman" w:hAnsi="Times New Roman" w:cs="Times New Roman"/>
          <w:sz w:val="24"/>
          <w:szCs w:val="24"/>
        </w:rPr>
        <w:t>xi,wi</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x_i,w_i</w:t>
      </w:r>
      <w:proofErr w:type="spellEnd"/>
      <w:r w:rsidRPr="00440675">
        <w:rPr>
          <w:rFonts w:ascii="Times New Roman" w:hAnsi="Times New Roman" w:cs="Times New Roman"/>
          <w:sz w:val="24"/>
          <w:szCs w:val="24"/>
        </w:rPr>
        <w:t>)(xi​,</w:t>
      </w:r>
      <w:proofErr w:type="spellStart"/>
      <w:r w:rsidRPr="00440675">
        <w:rPr>
          <w:rFonts w:ascii="Times New Roman" w:hAnsi="Times New Roman" w:cs="Times New Roman"/>
          <w:sz w:val="24"/>
          <w:szCs w:val="24"/>
        </w:rPr>
        <w:t>wi</w:t>
      </w:r>
      <w:proofErr w:type="spellEnd"/>
      <w:r w:rsidRPr="00440675">
        <w:rPr>
          <w:rFonts w:ascii="Times New Roman" w:hAnsi="Times New Roman" w:cs="Times New Roman"/>
          <w:sz w:val="24"/>
          <w:szCs w:val="24"/>
        </w:rPr>
        <w:t>​).</w:t>
      </w:r>
    </w:p>
    <w:p w14:paraId="5DDF84FA" w14:textId="22AA5ED9"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Iterate; values </w:t>
      </w:r>
      <w:proofErr w:type="spellStart"/>
      <w:r w:rsidRPr="00440675">
        <w:rPr>
          <w:rFonts w:ascii="Times New Roman" w:hAnsi="Times New Roman" w:cs="Times New Roman"/>
          <w:sz w:val="24"/>
          <w:szCs w:val="24"/>
        </w:rPr>
        <w:t>PushSum</w:t>
      </w:r>
      <w:proofErr w:type="spellEnd"/>
      <w:r w:rsidRPr="00440675">
        <w:rPr>
          <w:rFonts w:ascii="Times New Roman" w:hAnsi="Times New Roman" w:cs="Times New Roman"/>
          <w:sz w:val="24"/>
          <w:szCs w:val="24"/>
        </w:rPr>
        <w:t>-average toward the global model under standard connectivity/asynchrony conditions.</w:t>
      </w:r>
    </w:p>
    <w:p w14:paraId="62FD4316" w14:textId="561A6F1A"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4. RPC/Message Endpoints (</w:t>
      </w:r>
      <w:proofErr w:type="spellStart"/>
      <w:r w:rsidRPr="00440675">
        <w:rPr>
          <w:rFonts w:ascii="Times New Roman" w:hAnsi="Times New Roman" w:cs="Times New Roman"/>
          <w:sz w:val="24"/>
          <w:szCs w:val="24"/>
        </w:rPr>
        <w:t>gRPC</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Protobuf</w:t>
      </w:r>
      <w:proofErr w:type="spellEnd"/>
      <w:r w:rsidRPr="00440675">
        <w:rPr>
          <w:rFonts w:ascii="Times New Roman" w:hAnsi="Times New Roman" w:cs="Times New Roman"/>
          <w:sz w:val="24"/>
          <w:szCs w:val="24"/>
        </w:rPr>
        <w:t>)</w:t>
      </w:r>
    </w:p>
    <w:p w14:paraId="29037BC9"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Register(</w:t>
      </w:r>
      <w:proofErr w:type="spellStart"/>
      <w:r w:rsidRPr="00440675">
        <w:rPr>
          <w:rFonts w:ascii="Times New Roman" w:hAnsi="Times New Roman" w:cs="Times New Roman"/>
          <w:sz w:val="24"/>
          <w:szCs w:val="24"/>
        </w:rPr>
        <w:t>ClientHello</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TrainConfig</w:t>
      </w:r>
      <w:proofErr w:type="spellEnd"/>
    </w:p>
    <w:p w14:paraId="05B08ADD"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BroadcastModel</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ClientHello</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ModelEnvelope</w:t>
      </w:r>
      <w:proofErr w:type="spellEnd"/>
    </w:p>
    <w:p w14:paraId="60CC06A4"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SubmitIntent</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CommitIntent</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CommitSet</w:t>
      </w:r>
      <w:proofErr w:type="spellEnd"/>
    </w:p>
    <w:p w14:paraId="0E27B0ED"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SubmitUpdate</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ClientUpdate</w:t>
      </w:r>
      <w:proofErr w:type="spellEnd"/>
      <w:r w:rsidRPr="00440675">
        <w:rPr>
          <w:rFonts w:ascii="Times New Roman" w:hAnsi="Times New Roman" w:cs="Times New Roman"/>
          <w:sz w:val="24"/>
          <w:szCs w:val="24"/>
        </w:rPr>
        <w:t>)</w:t>
      </w:r>
    </w:p>
    <w:p w14:paraId="23BB246E"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RevealMask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MaskReveal</w:t>
      </w:r>
      <w:proofErr w:type="spellEnd"/>
      <w:r w:rsidRPr="00440675">
        <w:rPr>
          <w:rFonts w:ascii="Times New Roman" w:hAnsi="Times New Roman" w:cs="Times New Roman"/>
          <w:sz w:val="24"/>
          <w:szCs w:val="24"/>
        </w:rPr>
        <w:t>)</w:t>
      </w:r>
    </w:p>
    <w:p w14:paraId="5E1DC6E2" w14:textId="0F2BCAE4"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StreamMetrics</w:t>
      </w:r>
      <w:proofErr w:type="spellEnd"/>
      <w:r w:rsidRPr="00440675">
        <w:rPr>
          <w:rFonts w:ascii="Times New Roman" w:hAnsi="Times New Roman" w:cs="Times New Roman"/>
          <w:sz w:val="24"/>
          <w:szCs w:val="24"/>
        </w:rPr>
        <w:t>(stream Metrics)</w:t>
      </w:r>
    </w:p>
    <w:p w14:paraId="3763B0F5" w14:textId="6251F09F"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5. Evaluation Loop (per round)</w:t>
      </w:r>
    </w:p>
    <w:p w14:paraId="06886D37" w14:textId="77777777" w:rsidR="00B65304" w:rsidRPr="00440675" w:rsidRDefault="00B65304" w:rsidP="008B30D8">
      <w:pPr>
        <w:pStyle w:val="ListParagraph"/>
        <w:numPr>
          <w:ilvl w:val="0"/>
          <w:numId w:val="25"/>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Compute global &amp; per-client metrics (AUROC/AUPRC/F1), communication bytes/update &amp; bytes/round, round latency; log to dashboard.</w:t>
      </w:r>
    </w:p>
    <w:p w14:paraId="3AD29206" w14:textId="77777777" w:rsidR="00B65304" w:rsidRPr="00440675" w:rsidRDefault="00B65304" w:rsidP="008B30D8">
      <w:pPr>
        <w:pStyle w:val="ListParagraph"/>
        <w:numPr>
          <w:ilvl w:val="0"/>
          <w:numId w:val="25"/>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Periodically run robustness probes (client dropout/staleness), and record any overhead from secure aggregation.</w:t>
      </w:r>
    </w:p>
    <w:p w14:paraId="21C2AF32" w14:textId="77777777" w:rsidR="00B65304" w:rsidRPr="00440675" w:rsidRDefault="00B65304" w:rsidP="008B30D8">
      <w:pPr>
        <w:spacing w:line="360" w:lineRule="auto"/>
        <w:jc w:val="both"/>
        <w:rPr>
          <w:rFonts w:ascii="Times New Roman" w:hAnsi="Times New Roman" w:cs="Times New Roman"/>
          <w:sz w:val="24"/>
          <w:szCs w:val="24"/>
        </w:rPr>
      </w:pPr>
    </w:p>
    <w:p w14:paraId="0AF9E9F2" w14:textId="45F8B464" w:rsidR="00B65304" w:rsidRDefault="008B30D8" w:rsidP="008B30D8">
      <w:pPr>
        <w:pStyle w:val="Heading2"/>
        <w:spacing w:line="360" w:lineRule="auto"/>
        <w:rPr>
          <w:rFonts w:cs="Times New Roman"/>
        </w:rPr>
      </w:pPr>
      <w:r>
        <w:rPr>
          <w:rFonts w:cs="Times New Roman"/>
        </w:rPr>
        <w:lastRenderedPageBreak/>
        <w:t>2.</w:t>
      </w:r>
      <w:r w:rsidR="00B65304" w:rsidRPr="00440675">
        <w:rPr>
          <w:rFonts w:cs="Times New Roman"/>
        </w:rPr>
        <w:t>3. Design Details</w:t>
      </w:r>
    </w:p>
    <w:p w14:paraId="6AB9F6A8" w14:textId="5750A105" w:rsidR="00B65304" w:rsidRPr="00440675" w:rsidRDefault="005B4B70" w:rsidP="008B30D8">
      <w:pPr>
        <w:spacing w:line="360" w:lineRule="auto"/>
        <w:rPr>
          <w:rFonts w:ascii="Times New Roman" w:hAnsi="Times New Roman" w:cs="Times New Roman"/>
        </w:rPr>
      </w:pPr>
      <w:r>
        <w:rPr>
          <w:rFonts w:ascii="Times New Roman" w:hAnsi="Times New Roman" w:cs="Times New Roman"/>
          <w:noProof/>
        </w:rPr>
        <w:drawing>
          <wp:inline distT="0" distB="0" distL="0" distR="0" wp14:anchorId="4B3E293D" wp14:editId="2B2E5B99">
            <wp:extent cx="6070785" cy="1638300"/>
            <wp:effectExtent l="0" t="0" r="6350" b="0"/>
            <wp:docPr id="28912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20797" name="Picture 2891207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65" cy="1650601"/>
                    </a:xfrm>
                    <a:prstGeom prst="rect">
                      <a:avLst/>
                    </a:prstGeom>
                  </pic:spPr>
                </pic:pic>
              </a:graphicData>
            </a:graphic>
          </wp:inline>
        </w:drawing>
      </w:r>
    </w:p>
    <w:p w14:paraId="52647A5B" w14:textId="508314EF" w:rsidR="00B65304" w:rsidRDefault="00B65304" w:rsidP="008B30D8">
      <w:pPr>
        <w:spacing w:line="360" w:lineRule="auto"/>
        <w:jc w:val="center"/>
        <w:rPr>
          <w:rFonts w:ascii="Times New Roman" w:hAnsi="Times New Roman" w:cs="Times New Roman"/>
          <w:b/>
          <w:bCs/>
        </w:rPr>
      </w:pPr>
      <w:r w:rsidRPr="005B4B70">
        <w:rPr>
          <w:rFonts w:ascii="Times New Roman" w:hAnsi="Times New Roman" w:cs="Times New Roman"/>
          <w:b/>
          <w:bCs/>
        </w:rPr>
        <w:t xml:space="preserve">Fig. </w:t>
      </w:r>
      <w:r w:rsidR="005B4B70" w:rsidRPr="005B4B70">
        <w:rPr>
          <w:rFonts w:ascii="Times New Roman" w:hAnsi="Times New Roman" w:cs="Times New Roman"/>
          <w:b/>
          <w:bCs/>
        </w:rPr>
        <w:t>2.1. System Architecture</w:t>
      </w:r>
    </w:p>
    <w:p w14:paraId="35E50F1E" w14:textId="4D0371D4" w:rsidR="003D334A" w:rsidRDefault="003D334A" w:rsidP="003D334A">
      <w:pPr>
        <w:jc w:val="both"/>
        <w:rPr>
          <w:rFonts w:ascii="Times New Roman" w:hAnsi="Times New Roman" w:cs="Times New Roman"/>
          <w:sz w:val="24"/>
          <w:szCs w:val="24"/>
        </w:rPr>
      </w:pPr>
      <w:r w:rsidRPr="003D334A">
        <w:rPr>
          <w:rFonts w:ascii="Times New Roman" w:hAnsi="Times New Roman" w:cs="Times New Roman"/>
          <w:sz w:val="24"/>
          <w:szCs w:val="24"/>
        </w:rPr>
        <w:t>The proposed system architecture</w:t>
      </w:r>
      <w:r>
        <w:rPr>
          <w:rFonts w:ascii="Times New Roman" w:hAnsi="Times New Roman" w:cs="Times New Roman"/>
          <w:sz w:val="24"/>
          <w:szCs w:val="24"/>
        </w:rPr>
        <w:t xml:space="preserve"> (as shown in Fig. 2.1)</w:t>
      </w:r>
      <w:r w:rsidRPr="003D334A">
        <w:rPr>
          <w:rFonts w:ascii="Times New Roman" w:hAnsi="Times New Roman" w:cs="Times New Roman"/>
          <w:sz w:val="24"/>
          <w:szCs w:val="24"/>
        </w:rPr>
        <w:t xml:space="preserve"> for Privacy-Preserving Federated Anomaly Detection in Medical Imaging comprises four major components: local client nodes, a federated server, an aggregator module, and the anomaly classification interface. Each participating medical institution functions as a local client, where patient imaging data remains within the hospital’s secure boundary. The client performs local feature extraction and anomaly detection training using autoencoder or CNN-based models, generating model updates instead of raw data. These updates are transmitted to the central federated server through secure communication channels defined by the coordinator module. The aggregator (</w:t>
      </w:r>
      <w:proofErr w:type="spellStart"/>
      <w:r w:rsidRPr="003D334A">
        <w:rPr>
          <w:rFonts w:ascii="Times New Roman" w:hAnsi="Times New Roman" w:cs="Times New Roman"/>
          <w:sz w:val="24"/>
          <w:szCs w:val="24"/>
        </w:rPr>
        <w:t>FedAvg</w:t>
      </w:r>
      <w:proofErr w:type="spellEnd"/>
      <w:r w:rsidRPr="003D334A">
        <w:rPr>
          <w:rFonts w:ascii="Times New Roman" w:hAnsi="Times New Roman" w:cs="Times New Roman"/>
          <w:sz w:val="24"/>
          <w:szCs w:val="24"/>
        </w:rPr>
        <w:t xml:space="preserve">) component then performs weighted averaging of all received updates to generate a new global model θt+1\theta_{t+1}θt+1​, which is redistributed back to all clients for the next training round. This iterative process ensures collaborative learning without direct data sharing, thereby maintaining patient privacy and compliance with medical data regulations. The model evaluation and visualization layer finally </w:t>
      </w:r>
      <w:proofErr w:type="gramStart"/>
      <w:r w:rsidRPr="003D334A">
        <w:rPr>
          <w:rFonts w:ascii="Times New Roman" w:hAnsi="Times New Roman" w:cs="Times New Roman"/>
          <w:sz w:val="24"/>
          <w:szCs w:val="24"/>
        </w:rPr>
        <w:t>interprets</w:t>
      </w:r>
      <w:proofErr w:type="gramEnd"/>
      <w:r w:rsidRPr="003D334A">
        <w:rPr>
          <w:rFonts w:ascii="Times New Roman" w:hAnsi="Times New Roman" w:cs="Times New Roman"/>
          <w:sz w:val="24"/>
          <w:szCs w:val="24"/>
        </w:rPr>
        <w:t xml:space="preserve"> the aggregated model outputs to detect anomalies, visualize heatmaps, and assess detection performance metrics such as accuracy, sensitivity, and F1-score. Overall, the architecture enables a scalable, privacy-preserving, and decentralized framework for real-time anomaly detection across distributed medical imaging centers.</w:t>
      </w:r>
    </w:p>
    <w:p w14:paraId="6ADDE364" w14:textId="3F584B4E" w:rsidR="003D334A" w:rsidRPr="003D334A" w:rsidRDefault="003D334A" w:rsidP="003D334A">
      <w:pPr>
        <w:jc w:val="both"/>
        <w:rPr>
          <w:rFonts w:ascii="Times New Roman" w:hAnsi="Times New Roman" w:cs="Times New Roman"/>
          <w:sz w:val="24"/>
          <w:szCs w:val="24"/>
        </w:rPr>
      </w:pPr>
      <w:r>
        <w:rPr>
          <w:rFonts w:ascii="Times New Roman" w:hAnsi="Times New Roman" w:cs="Times New Roman"/>
          <w:sz w:val="24"/>
          <w:szCs w:val="24"/>
        </w:rPr>
        <w:t xml:space="preserve">Fig. 2.2. </w:t>
      </w:r>
      <w:r w:rsidRPr="003D334A">
        <w:rPr>
          <w:rFonts w:ascii="Times New Roman" w:hAnsi="Times New Roman" w:cs="Times New Roman"/>
          <w:sz w:val="24"/>
          <w:szCs w:val="24"/>
        </w:rPr>
        <w:t xml:space="preserve">illustrates the interaction workflow among the main components of the federated learning system — the client, coordinator, aggregator, and storage module. Each participating client, represented by </w:t>
      </w:r>
      <w:proofErr w:type="spellStart"/>
      <w:r w:rsidRPr="003D334A">
        <w:rPr>
          <w:rFonts w:ascii="Times New Roman" w:hAnsi="Times New Roman" w:cs="Times New Roman"/>
          <w:sz w:val="24"/>
          <w:szCs w:val="24"/>
        </w:rPr>
        <w:t>flkit</w:t>
      </w:r>
      <w:proofErr w:type="spellEnd"/>
      <w:r w:rsidRPr="003D334A">
        <w:rPr>
          <w:rFonts w:ascii="Times New Roman" w:hAnsi="Times New Roman" w:cs="Times New Roman"/>
          <w:sz w:val="24"/>
          <w:szCs w:val="24"/>
        </w:rPr>
        <w:t xml:space="preserve">/client/agent.py, initiates the training cycle by registering with the coordinator using a </w:t>
      </w:r>
      <w:proofErr w:type="spellStart"/>
      <w:r w:rsidRPr="003D334A">
        <w:rPr>
          <w:rFonts w:ascii="Times New Roman" w:hAnsi="Times New Roman" w:cs="Times New Roman"/>
          <w:sz w:val="24"/>
          <w:szCs w:val="24"/>
        </w:rPr>
        <w:t>ClientHello</w:t>
      </w:r>
      <w:proofErr w:type="spellEnd"/>
      <w:r w:rsidRPr="003D334A">
        <w:rPr>
          <w:rFonts w:ascii="Times New Roman" w:hAnsi="Times New Roman" w:cs="Times New Roman"/>
          <w:sz w:val="24"/>
          <w:szCs w:val="24"/>
        </w:rPr>
        <w:t xml:space="preserve"> request. The coordinator (</w:t>
      </w:r>
      <w:proofErr w:type="spellStart"/>
      <w:r w:rsidRPr="003D334A">
        <w:rPr>
          <w:rFonts w:ascii="Times New Roman" w:hAnsi="Times New Roman" w:cs="Times New Roman"/>
          <w:sz w:val="24"/>
          <w:szCs w:val="24"/>
        </w:rPr>
        <w:t>fl.proto</w:t>
      </w:r>
      <w:proofErr w:type="spellEnd"/>
      <w:r w:rsidRPr="003D334A">
        <w:rPr>
          <w:rFonts w:ascii="Times New Roman" w:hAnsi="Times New Roman" w:cs="Times New Roman"/>
          <w:sz w:val="24"/>
          <w:szCs w:val="24"/>
        </w:rPr>
        <w:t xml:space="preserve">) broadcasts the global model parameters </w:t>
      </w:r>
      <w:proofErr w:type="spellStart"/>
      <w:r w:rsidRPr="003D334A">
        <w:rPr>
          <w:rFonts w:ascii="Times New Roman" w:hAnsi="Times New Roman" w:cs="Times New Roman"/>
          <w:sz w:val="24"/>
          <w:szCs w:val="24"/>
        </w:rPr>
        <w:t>θt</w:t>
      </w:r>
      <w:proofErr w:type="spellEnd"/>
      <w:r w:rsidRPr="003D334A">
        <w:rPr>
          <w:rFonts w:ascii="Times New Roman" w:hAnsi="Times New Roman" w:cs="Times New Roman"/>
          <w:sz w:val="24"/>
          <w:szCs w:val="24"/>
        </w:rPr>
        <w:t>\</w:t>
      </w:r>
      <w:proofErr w:type="spellStart"/>
      <w:r w:rsidRPr="003D334A">
        <w:rPr>
          <w:rFonts w:ascii="Times New Roman" w:hAnsi="Times New Roman" w:cs="Times New Roman"/>
          <w:sz w:val="24"/>
          <w:szCs w:val="24"/>
        </w:rPr>
        <w:t>theta_tθt</w:t>
      </w:r>
      <w:proofErr w:type="spellEnd"/>
      <w:r w:rsidRPr="003D334A">
        <w:rPr>
          <w:rFonts w:ascii="Times New Roman" w:hAnsi="Times New Roman" w:cs="Times New Roman"/>
          <w:sz w:val="24"/>
          <w:szCs w:val="24"/>
        </w:rPr>
        <w:t xml:space="preserve">​ to all clients, which then perform local training using their private datasets through </w:t>
      </w:r>
      <w:proofErr w:type="spellStart"/>
      <w:r w:rsidRPr="003D334A">
        <w:rPr>
          <w:rFonts w:ascii="Times New Roman" w:hAnsi="Times New Roman" w:cs="Times New Roman"/>
          <w:sz w:val="24"/>
          <w:szCs w:val="24"/>
        </w:rPr>
        <w:t>autograd</w:t>
      </w:r>
      <w:proofErr w:type="spellEnd"/>
      <w:r w:rsidRPr="003D334A">
        <w:rPr>
          <w:rFonts w:ascii="Times New Roman" w:hAnsi="Times New Roman" w:cs="Times New Roman"/>
          <w:sz w:val="24"/>
          <w:szCs w:val="24"/>
        </w:rPr>
        <w:t>-based optimization. After training, clients submit their updates in the form of masked gradients or model deltas (</w:t>
      </w:r>
      <w:proofErr w:type="spellStart"/>
      <w:r w:rsidRPr="003D334A">
        <w:rPr>
          <w:rFonts w:ascii="Times New Roman" w:hAnsi="Times New Roman" w:cs="Times New Roman"/>
          <w:sz w:val="24"/>
          <w:szCs w:val="24"/>
        </w:rPr>
        <w:t>ClientUpdate</w:t>
      </w:r>
      <w:proofErr w:type="spellEnd"/>
      <w:r w:rsidRPr="003D334A">
        <w:rPr>
          <w:rFonts w:ascii="Times New Roman" w:hAnsi="Times New Roman" w:cs="Times New Roman"/>
          <w:sz w:val="24"/>
          <w:szCs w:val="24"/>
        </w:rPr>
        <w:t>) to ensure data privacy. The aggregator (</w:t>
      </w:r>
      <w:proofErr w:type="spellStart"/>
      <w:r w:rsidRPr="003D334A">
        <w:rPr>
          <w:rFonts w:ascii="Times New Roman" w:hAnsi="Times New Roman" w:cs="Times New Roman"/>
          <w:sz w:val="24"/>
          <w:szCs w:val="24"/>
        </w:rPr>
        <w:t>fedavg</w:t>
      </w:r>
      <w:proofErr w:type="spellEnd"/>
      <w:r w:rsidRPr="003D334A">
        <w:rPr>
          <w:rFonts w:ascii="Times New Roman" w:hAnsi="Times New Roman" w:cs="Times New Roman"/>
          <w:sz w:val="24"/>
          <w:szCs w:val="24"/>
        </w:rPr>
        <w:t>) accumulates these updates using a weighted averaging algorithm to produce a new global model θt+1\theta_{t+1}θt+1​. This updated model is checkpointed and stored in the database module (store/db.py) along with round metadata before being redistributed to all clients for the next training iteration. This process continues iteratively across multiple rounds, enabling collaborative model improvement without sharing sensitive medical imaging data.</w:t>
      </w:r>
    </w:p>
    <w:p w14:paraId="04EA91B9" w14:textId="77777777" w:rsidR="003D334A" w:rsidRPr="005B4B70" w:rsidRDefault="003D334A" w:rsidP="003D334A">
      <w:pPr>
        <w:spacing w:line="360" w:lineRule="auto"/>
        <w:rPr>
          <w:rFonts w:ascii="Times New Roman" w:hAnsi="Times New Roman" w:cs="Times New Roman"/>
          <w:b/>
          <w:bCs/>
        </w:rPr>
      </w:pPr>
    </w:p>
    <w:p w14:paraId="72F6DB1C" w14:textId="2EFE28C4" w:rsidR="00B65304" w:rsidRPr="00440675" w:rsidRDefault="00B65304" w:rsidP="008B30D8">
      <w:pPr>
        <w:pStyle w:val="NormalWeb"/>
        <w:spacing w:line="360" w:lineRule="auto"/>
      </w:pPr>
      <w:r w:rsidRPr="00440675">
        <w:rPr>
          <w:noProof/>
        </w:rPr>
        <w:lastRenderedPageBreak/>
        <w:drawing>
          <wp:inline distT="0" distB="0" distL="0" distR="0" wp14:anchorId="676EC1B7" wp14:editId="7599709C">
            <wp:extent cx="6112050" cy="4114800"/>
            <wp:effectExtent l="0" t="0" r="3175" b="0"/>
            <wp:docPr id="1766986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86673" name="Picture 17669866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8411" cy="4119083"/>
                    </a:xfrm>
                    <a:prstGeom prst="rect">
                      <a:avLst/>
                    </a:prstGeom>
                  </pic:spPr>
                </pic:pic>
              </a:graphicData>
            </a:graphic>
          </wp:inline>
        </w:drawing>
      </w:r>
    </w:p>
    <w:p w14:paraId="57390E4B" w14:textId="30B92446" w:rsidR="00B65304" w:rsidRPr="005B4B70" w:rsidRDefault="00B65304" w:rsidP="008B30D8">
      <w:pPr>
        <w:pStyle w:val="NormalWeb"/>
        <w:spacing w:line="360" w:lineRule="auto"/>
        <w:jc w:val="center"/>
        <w:rPr>
          <w:b/>
          <w:bCs/>
        </w:rPr>
      </w:pPr>
      <w:r w:rsidRPr="005B4B70">
        <w:rPr>
          <w:b/>
          <w:bCs/>
        </w:rPr>
        <w:t>Fig</w:t>
      </w:r>
      <w:r w:rsidR="005B4B70" w:rsidRPr="005B4B70">
        <w:rPr>
          <w:b/>
          <w:bCs/>
        </w:rPr>
        <w:t>.</w:t>
      </w:r>
      <w:r w:rsidRPr="005B4B70">
        <w:rPr>
          <w:b/>
          <w:bCs/>
        </w:rPr>
        <w:t xml:space="preserve"> </w:t>
      </w:r>
      <w:r w:rsidR="005B4B70" w:rsidRPr="005B4B70">
        <w:rPr>
          <w:b/>
          <w:bCs/>
        </w:rPr>
        <w:t>2.2. UML Sequence Diagram</w:t>
      </w:r>
    </w:p>
    <w:p w14:paraId="754493E3" w14:textId="7F615DB3" w:rsidR="00A335E7" w:rsidRDefault="00A335E7" w:rsidP="008B30D8">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5A0A436" w14:textId="7313EC42" w:rsidR="00846BBD" w:rsidRPr="00440675" w:rsidRDefault="00B65304" w:rsidP="008B30D8">
      <w:pPr>
        <w:pStyle w:val="Heading1"/>
        <w:spacing w:line="360" w:lineRule="auto"/>
        <w:rPr>
          <w:rFonts w:cs="Times New Roman"/>
        </w:rPr>
      </w:pPr>
      <w:r w:rsidRPr="00440675">
        <w:rPr>
          <w:rFonts w:cs="Times New Roman"/>
        </w:rPr>
        <w:lastRenderedPageBreak/>
        <w:t>Methodology</w:t>
      </w:r>
    </w:p>
    <w:p w14:paraId="64FD318C" w14:textId="6F045D5A" w:rsidR="008B30D8" w:rsidRPr="008B30D8" w:rsidRDefault="00E34D4B" w:rsidP="008B30D8">
      <w:pPr>
        <w:pStyle w:val="Heading2"/>
        <w:spacing w:line="360" w:lineRule="auto"/>
        <w:rPr>
          <w:rFonts w:cs="Times New Roman"/>
        </w:rPr>
      </w:pPr>
      <w:r w:rsidRPr="00440675">
        <w:rPr>
          <w:rFonts w:cs="Times New Roman"/>
        </w:rPr>
        <w:t>3.1. Modules</w:t>
      </w:r>
    </w:p>
    <w:p w14:paraId="7EF6DB7F" w14:textId="0466EB1E" w:rsidR="00B55CD7" w:rsidRPr="00440675"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w:t>
      </w:r>
      <w:r w:rsidR="00B55CD7" w:rsidRPr="00440675">
        <w:rPr>
          <w:rFonts w:ascii="Times New Roman" w:hAnsi="Times New Roman" w:cs="Times New Roman"/>
          <w:b/>
          <w:bCs/>
          <w:sz w:val="24"/>
          <w:szCs w:val="24"/>
        </w:rPr>
        <w:t>1.</w:t>
      </w:r>
      <w:r w:rsidRPr="00440675">
        <w:rPr>
          <w:rFonts w:ascii="Times New Roman" w:hAnsi="Times New Roman" w:cs="Times New Roman"/>
          <w:b/>
          <w:bCs/>
          <w:sz w:val="24"/>
          <w:szCs w:val="24"/>
        </w:rPr>
        <w:t>1.</w:t>
      </w:r>
      <w:r w:rsidR="00B55CD7" w:rsidRPr="00440675">
        <w:rPr>
          <w:rFonts w:ascii="Times New Roman" w:hAnsi="Times New Roman" w:cs="Times New Roman"/>
          <w:b/>
          <w:bCs/>
          <w:sz w:val="24"/>
          <w:szCs w:val="24"/>
        </w:rPr>
        <w:t xml:space="preserve"> Federated Setting and Topologies</w:t>
      </w:r>
      <w:r w:rsidR="00B55CD7" w:rsidRPr="00440675">
        <w:rPr>
          <w:rFonts w:ascii="Times New Roman" w:hAnsi="Times New Roman" w:cs="Times New Roman"/>
          <w:sz w:val="24"/>
          <w:szCs w:val="24"/>
        </w:rPr>
        <w:br/>
        <w:t xml:space="preserve">We study federated learning with </w:t>
      </w:r>
      <m:oMath>
        <m:r>
          <w:rPr>
            <w:rFonts w:ascii="Cambria Math" w:hAnsi="Cambria Math" w:cs="Times New Roman"/>
            <w:sz w:val="24"/>
            <w:szCs w:val="24"/>
          </w:rPr>
          <m:t>K</m:t>
        </m:r>
      </m:oMath>
      <w:r w:rsidR="00B55CD7" w:rsidRPr="00440675">
        <w:rPr>
          <w:rFonts w:ascii="Times New Roman" w:hAnsi="Times New Roman" w:cs="Times New Roman"/>
          <w:sz w:val="24"/>
          <w:szCs w:val="24"/>
        </w:rPr>
        <w:t xml:space="preserve">clients under two topologies available in our framework: (i) a centralized coordinator and (ii) a peer-to-peer (P2P) network. Each client </w:t>
      </w:r>
      <m:oMath>
        <m:r>
          <w:rPr>
            <w:rFonts w:ascii="Cambria Math" w:hAnsi="Cambria Math" w:cs="Times New Roman"/>
            <w:sz w:val="24"/>
            <w:szCs w:val="24"/>
          </w:rPr>
          <m:t>k</m:t>
        </m:r>
      </m:oMath>
      <w:r w:rsidR="00B55CD7" w:rsidRPr="00440675">
        <w:rPr>
          <w:rFonts w:ascii="Times New Roman" w:hAnsi="Times New Roman" w:cs="Times New Roman"/>
          <w:sz w:val="24"/>
          <w:szCs w:val="24"/>
        </w:rPr>
        <w:t xml:space="preserve">holds a private dataset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00B55CD7" w:rsidRPr="00440675">
        <w:rPr>
          <w:rFonts w:ascii="Times New Roman" w:hAnsi="Times New Roman" w:cs="Times New Roman"/>
          <w:sz w:val="24"/>
          <w:szCs w:val="24"/>
        </w:rPr>
        <w:t>that never leaves the device. Our objective is to minimize the global empirical risk</w:t>
      </w:r>
      <w:r w:rsidR="008B30D8">
        <w:rPr>
          <w:rFonts w:ascii="Times New Roman" w:hAnsi="Times New Roman" w:cs="Times New Roman"/>
          <w:sz w:val="24"/>
          <w:szCs w:val="24"/>
        </w:rPr>
        <w:t xml:space="preserve"> subject to </w:t>
      </w:r>
    </w:p>
    <w:p w14:paraId="5F4F8DD2" w14:textId="29425374" w:rsidR="00B55CD7" w:rsidRPr="00440675" w:rsidRDefault="00000000" w:rsidP="008B30D8">
      <w:pPr>
        <w:spacing w:line="360" w:lineRule="auto"/>
        <w:rPr>
          <w:rFonts w:ascii="Times New Roman" w:hAnsi="Times New Roman" w:cs="Times New Roman"/>
          <w:sz w:val="24"/>
          <w:szCs w:val="24"/>
        </w:rPr>
      </w:pPr>
      <m:oMathPara>
        <m:oMath>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r>
                <w:rPr>
                  <w:rFonts w:ascii="Cambria Math" w:hAnsi="Cambria Math" w:cs="Times New Roman"/>
                  <w:sz w:val="24"/>
                  <w:szCs w:val="24"/>
                </w:rPr>
                <m:t>⁡</m:t>
              </m:r>
            </m:e>
            <m:lim>
              <m:r>
                <w:rPr>
                  <w:rFonts w:ascii="Cambria Math" w:hAnsi="Cambria Math" w:cs="Times New Roman"/>
                  <w:sz w:val="24"/>
                  <w:szCs w:val="24"/>
                </w:rPr>
                <m:t>θ</m:t>
              </m:r>
            </m:lim>
          </m:limLow>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m:rPr>
                      <m:sty m:val="p"/>
                    </m:rPr>
                    <w:rPr>
                      <w:rFonts w:ascii="Cambria Math" w:hAnsi="Cambria Math" w:cs="Times New Roman"/>
                      <w:sz w:val="24"/>
                      <w:szCs w:val="24"/>
                    </w:rPr>
                    <m:t>∣</m:t>
                  </m:r>
                </m:num>
                <m:den>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m:rPr>
                          <m:sty m:val="p"/>
                        </m:rPr>
                        <w:rPr>
                          <w:rFonts w:ascii="Cambria Math" w:hAnsi="Cambria Math" w:cs="Times New Roman"/>
                          <w:sz w:val="24"/>
                          <w:szCs w:val="24"/>
                        </w:rPr>
                        <m:t>∣</m:t>
                      </m:r>
                    </m:e>
                  </m:nary>
                </m:den>
              </m:f>
              <m:r>
                <m:rPr>
                  <m:nor/>
                </m:rPr>
                <w:rPr>
                  <w:rFonts w:ascii="Times New Roman" w:hAnsi="Times New Roman" w:cs="Times New Roman"/>
                  <w:sz w:val="24"/>
                  <w:szCs w:val="24"/>
                </w:rPr>
                <m:t> </m:t>
              </m:r>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k</m:t>
                  </m:r>
                </m:sub>
              </m:sSub>
              <m:r>
                <w:rPr>
                  <w:rFonts w:ascii="Cambria Math" w:hAnsi="Cambria Math" w:cs="Times New Roman"/>
                  <w:sz w:val="24"/>
                  <w:szCs w:val="24"/>
                </w:rPr>
                <m:t>(θ)</m:t>
              </m:r>
            </m:e>
          </m:nary>
          <m:r>
            <m:rPr>
              <m:sty m:val="p"/>
            </m:rPr>
            <w:rPr>
              <w:rFonts w:ascii="Cambria Math" w:hAnsi="Cambria Math" w:cs="Times New Roman"/>
              <w:sz w:val="24"/>
              <w:szCs w:val="24"/>
            </w:rPr>
            <w:br/>
          </m:r>
        </m:oMath>
      </m:oMathPara>
    </w:p>
    <w:p w14:paraId="0A00A6B5" w14:textId="7AEC3672" w:rsidR="00B55CD7" w:rsidRDefault="00B55CD7"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communication and privacy constraints.</w:t>
      </w:r>
    </w:p>
    <w:p w14:paraId="121E004A" w14:textId="77777777" w:rsidR="008B30D8" w:rsidRPr="00440675" w:rsidRDefault="008B30D8" w:rsidP="008B30D8">
      <w:pPr>
        <w:spacing w:line="360" w:lineRule="auto"/>
        <w:rPr>
          <w:rFonts w:ascii="Times New Roman" w:hAnsi="Times New Roman" w:cs="Times New Roman"/>
        </w:rPr>
      </w:pPr>
      <w:r w:rsidRPr="00440675">
        <w:rPr>
          <w:rFonts w:ascii="Times New Roman" w:hAnsi="Times New Roman" w:cs="Times New Roman"/>
          <w:noProof/>
        </w:rPr>
        <w:drawing>
          <wp:inline distT="0" distB="0" distL="0" distR="0" wp14:anchorId="5C42E655" wp14:editId="3883BF78">
            <wp:extent cx="6136362" cy="1253836"/>
            <wp:effectExtent l="0" t="0" r="0" b="3810"/>
            <wp:docPr id="258716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16903" name="Picture 258716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0717" cy="1258812"/>
                    </a:xfrm>
                    <a:prstGeom prst="rect">
                      <a:avLst/>
                    </a:prstGeom>
                  </pic:spPr>
                </pic:pic>
              </a:graphicData>
            </a:graphic>
          </wp:inline>
        </w:drawing>
      </w:r>
    </w:p>
    <w:p w14:paraId="277D6F27" w14:textId="31552999" w:rsidR="008B30D8" w:rsidRPr="003D334A" w:rsidRDefault="008B30D8" w:rsidP="003D334A">
      <w:pPr>
        <w:spacing w:line="360" w:lineRule="auto"/>
        <w:jc w:val="center"/>
        <w:rPr>
          <w:rFonts w:ascii="Times New Roman" w:hAnsi="Times New Roman" w:cs="Times New Roman"/>
          <w:b/>
          <w:bCs/>
        </w:rPr>
      </w:pPr>
      <w:r w:rsidRPr="005B4B70">
        <w:rPr>
          <w:rFonts w:ascii="Times New Roman" w:hAnsi="Times New Roman" w:cs="Times New Roman"/>
          <w:b/>
          <w:bCs/>
        </w:rPr>
        <w:t xml:space="preserve">Fig 3.1. System Flowchart </w:t>
      </w:r>
    </w:p>
    <w:p w14:paraId="56081311" w14:textId="78414F54" w:rsidR="00B55CD7" w:rsidRPr="00440675" w:rsidRDefault="00E34D4B" w:rsidP="008B30D8">
      <w:pPr>
        <w:spacing w:line="360" w:lineRule="auto"/>
        <w:jc w:val="both"/>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 xml:space="preserve">2. </w:t>
      </w:r>
      <w:r w:rsidR="008B30D8">
        <w:rPr>
          <w:rFonts w:ascii="Times New Roman" w:hAnsi="Times New Roman" w:cs="Times New Roman"/>
          <w:b/>
          <w:bCs/>
          <w:sz w:val="24"/>
          <w:szCs w:val="24"/>
        </w:rPr>
        <w:tab/>
      </w:r>
      <w:r w:rsidR="00B55CD7" w:rsidRPr="00440675">
        <w:rPr>
          <w:rFonts w:ascii="Times New Roman" w:hAnsi="Times New Roman" w:cs="Times New Roman"/>
          <w:b/>
          <w:bCs/>
          <w:sz w:val="24"/>
          <w:szCs w:val="24"/>
        </w:rPr>
        <w:t>Implementation</w:t>
      </w:r>
      <w:r w:rsidR="00B55CD7" w:rsidRPr="00440675">
        <w:rPr>
          <w:rFonts w:ascii="Times New Roman" w:hAnsi="Times New Roman" w:cs="Times New Roman"/>
          <w:sz w:val="24"/>
          <w:szCs w:val="24"/>
        </w:rPr>
        <w:br/>
        <w:t xml:space="preserve">Models are implemented in </w:t>
      </w:r>
      <w:proofErr w:type="spellStart"/>
      <w:r w:rsidR="00B55CD7" w:rsidRPr="00440675">
        <w:rPr>
          <w:rFonts w:ascii="Times New Roman" w:hAnsi="Times New Roman" w:cs="Times New Roman"/>
          <w:sz w:val="24"/>
          <w:szCs w:val="24"/>
        </w:rPr>
        <w:t>PyTorch</w:t>
      </w:r>
      <w:proofErr w:type="spellEnd"/>
      <w:r w:rsidR="00B55CD7" w:rsidRPr="00440675">
        <w:rPr>
          <w:rFonts w:ascii="Times New Roman" w:hAnsi="Times New Roman" w:cs="Times New Roman"/>
          <w:sz w:val="24"/>
          <w:szCs w:val="24"/>
        </w:rPr>
        <w:t>. Local training uses automatic differentiation (</w:t>
      </w:r>
      <w:proofErr w:type="spellStart"/>
      <w:r w:rsidR="00B55CD7" w:rsidRPr="00440675">
        <w:rPr>
          <w:rFonts w:ascii="Times New Roman" w:hAnsi="Times New Roman" w:cs="Times New Roman"/>
          <w:sz w:val="24"/>
          <w:szCs w:val="24"/>
        </w:rPr>
        <w:t>Autograd</w:t>
      </w:r>
      <w:proofErr w:type="spellEnd"/>
      <w:r w:rsidR="00B55CD7" w:rsidRPr="00440675">
        <w:rPr>
          <w:rFonts w:ascii="Times New Roman" w:hAnsi="Times New Roman" w:cs="Times New Roman"/>
          <w:sz w:val="24"/>
          <w:szCs w:val="24"/>
        </w:rPr>
        <w:t xml:space="preserve">) and standard optimizers (e.g., Adam) as implemented in </w:t>
      </w:r>
      <w:proofErr w:type="spellStart"/>
      <w:r w:rsidR="00B55CD7" w:rsidRPr="00440675">
        <w:rPr>
          <w:rFonts w:ascii="Times New Roman" w:hAnsi="Times New Roman" w:cs="Times New Roman"/>
          <w:sz w:val="24"/>
          <w:szCs w:val="24"/>
        </w:rPr>
        <w:t>flkit</w:t>
      </w:r>
      <w:proofErr w:type="spellEnd"/>
      <w:r w:rsidR="00B55CD7" w:rsidRPr="00440675">
        <w:rPr>
          <w:rFonts w:ascii="Times New Roman" w:hAnsi="Times New Roman" w:cs="Times New Roman"/>
          <w:sz w:val="24"/>
          <w:szCs w:val="24"/>
        </w:rPr>
        <w:t xml:space="preserve">/core/train_loop.py. Parameters are flattened for transport using </w:t>
      </w:r>
      <w:proofErr w:type="spellStart"/>
      <w:r w:rsidR="00B55CD7" w:rsidRPr="00440675">
        <w:rPr>
          <w:rFonts w:ascii="Times New Roman" w:hAnsi="Times New Roman" w:cs="Times New Roman"/>
          <w:sz w:val="24"/>
          <w:szCs w:val="24"/>
        </w:rPr>
        <w:t>flkit</w:t>
      </w:r>
      <w:proofErr w:type="spellEnd"/>
      <w:r w:rsidR="00B55CD7" w:rsidRPr="00440675">
        <w:rPr>
          <w:rFonts w:ascii="Times New Roman" w:hAnsi="Times New Roman" w:cs="Times New Roman"/>
          <w:sz w:val="24"/>
          <w:szCs w:val="24"/>
        </w:rPr>
        <w:t xml:space="preserve">/core/vectorize.py. All communication uses </w:t>
      </w:r>
      <w:proofErr w:type="spellStart"/>
      <w:r w:rsidR="00B55CD7" w:rsidRPr="00440675">
        <w:rPr>
          <w:rFonts w:ascii="Times New Roman" w:hAnsi="Times New Roman" w:cs="Times New Roman"/>
          <w:sz w:val="24"/>
          <w:szCs w:val="24"/>
        </w:rPr>
        <w:t>gRPC</w:t>
      </w:r>
      <w:proofErr w:type="spellEnd"/>
      <w:r w:rsidR="00B55CD7" w:rsidRPr="00440675">
        <w:rPr>
          <w:rFonts w:ascii="Times New Roman" w:hAnsi="Times New Roman" w:cs="Times New Roman"/>
          <w:sz w:val="24"/>
          <w:szCs w:val="24"/>
        </w:rPr>
        <w:t xml:space="preserve"> with Protocol Buffers; service definitions are in </w:t>
      </w:r>
      <w:proofErr w:type="spellStart"/>
      <w:r w:rsidR="00B55CD7" w:rsidRPr="00440675">
        <w:rPr>
          <w:rFonts w:ascii="Times New Roman" w:hAnsi="Times New Roman" w:cs="Times New Roman"/>
          <w:sz w:val="24"/>
          <w:szCs w:val="24"/>
        </w:rPr>
        <w:t>flkit</w:t>
      </w:r>
      <w:proofErr w:type="spellEnd"/>
      <w:r w:rsidR="00B55CD7" w:rsidRPr="00440675">
        <w:rPr>
          <w:rFonts w:ascii="Times New Roman" w:hAnsi="Times New Roman" w:cs="Times New Roman"/>
          <w:sz w:val="24"/>
          <w:szCs w:val="24"/>
        </w:rPr>
        <w:t>/proto/</w:t>
      </w:r>
      <w:proofErr w:type="spellStart"/>
      <w:r w:rsidR="00B55CD7" w:rsidRPr="00440675">
        <w:rPr>
          <w:rFonts w:ascii="Times New Roman" w:hAnsi="Times New Roman" w:cs="Times New Roman"/>
          <w:sz w:val="24"/>
          <w:szCs w:val="24"/>
        </w:rPr>
        <w:t>fl.proto</w:t>
      </w:r>
      <w:proofErr w:type="spellEnd"/>
      <w:r w:rsidR="00B55CD7" w:rsidRPr="00440675">
        <w:rPr>
          <w:rFonts w:ascii="Times New Roman" w:hAnsi="Times New Roman" w:cs="Times New Roman"/>
          <w:sz w:val="24"/>
          <w:szCs w:val="24"/>
        </w:rPr>
        <w:t>. Transport security can be configured with TLS/</w:t>
      </w:r>
      <w:proofErr w:type="spellStart"/>
      <w:r w:rsidR="00B55CD7" w:rsidRPr="00440675">
        <w:rPr>
          <w:rFonts w:ascii="Times New Roman" w:hAnsi="Times New Roman" w:cs="Times New Roman"/>
          <w:sz w:val="24"/>
          <w:szCs w:val="24"/>
        </w:rPr>
        <w:t>mTLS</w:t>
      </w:r>
      <w:proofErr w:type="spellEnd"/>
      <w:r w:rsidR="00B55CD7" w:rsidRPr="00440675">
        <w:rPr>
          <w:rFonts w:ascii="Times New Roman" w:hAnsi="Times New Roman" w:cs="Times New Roman"/>
          <w:sz w:val="24"/>
          <w:szCs w:val="24"/>
        </w:rPr>
        <w:t xml:space="preserve"> (</w:t>
      </w:r>
      <w:proofErr w:type="spellStart"/>
      <w:r w:rsidR="00B55CD7" w:rsidRPr="00440675">
        <w:rPr>
          <w:rFonts w:ascii="Times New Roman" w:hAnsi="Times New Roman" w:cs="Times New Roman"/>
          <w:sz w:val="24"/>
          <w:szCs w:val="24"/>
        </w:rPr>
        <w:t>flkit</w:t>
      </w:r>
      <w:proofErr w:type="spellEnd"/>
      <w:r w:rsidR="00B55CD7" w:rsidRPr="00440675">
        <w:rPr>
          <w:rFonts w:ascii="Times New Roman" w:hAnsi="Times New Roman" w:cs="Times New Roman"/>
          <w:sz w:val="24"/>
          <w:szCs w:val="24"/>
        </w:rPr>
        <w:t>/security/mtls.py).</w:t>
      </w:r>
    </w:p>
    <w:p w14:paraId="2D524C0D" w14:textId="77777777" w:rsidR="008B30D8" w:rsidRDefault="00E34D4B" w:rsidP="008B30D8">
      <w:pPr>
        <w:spacing w:line="360" w:lineRule="auto"/>
        <w:jc w:val="both"/>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 xml:space="preserve">3. Centralized Coordination and </w:t>
      </w:r>
      <w:proofErr w:type="spellStart"/>
      <w:r w:rsidR="00B55CD7" w:rsidRPr="00440675">
        <w:rPr>
          <w:rFonts w:ascii="Times New Roman" w:hAnsi="Times New Roman" w:cs="Times New Roman"/>
          <w:b/>
          <w:bCs/>
          <w:sz w:val="24"/>
          <w:szCs w:val="24"/>
        </w:rPr>
        <w:t>FedAvg</w:t>
      </w:r>
      <w:proofErr w:type="spellEnd"/>
      <w:r w:rsidR="008B30D8">
        <w:rPr>
          <w:rFonts w:ascii="Times New Roman" w:hAnsi="Times New Roman" w:cs="Times New Roman"/>
          <w:b/>
          <w:bCs/>
          <w:sz w:val="24"/>
          <w:szCs w:val="24"/>
        </w:rPr>
        <w:t xml:space="preserve"> </w:t>
      </w:r>
    </w:p>
    <w:p w14:paraId="6AC805DC" w14:textId="4F552BB6" w:rsidR="00B55CD7" w:rsidRPr="008B30D8" w:rsidRDefault="008B30D8" w:rsidP="008B30D8">
      <w:pPr>
        <w:spacing w:line="360" w:lineRule="auto"/>
        <w:jc w:val="both"/>
        <w:rPr>
          <w:rFonts w:ascii="Times New Roman" w:hAnsi="Times New Roman" w:cs="Times New Roman"/>
          <w:b/>
          <w:bCs/>
          <w:sz w:val="24"/>
          <w:szCs w:val="24"/>
        </w:rPr>
      </w:pPr>
      <w:r w:rsidRPr="008B30D8">
        <w:rPr>
          <w:rFonts w:ascii="Times New Roman" w:hAnsi="Times New Roman" w:cs="Times New Roman"/>
          <w:sz w:val="24"/>
          <w:szCs w:val="24"/>
        </w:rPr>
        <w:t>In centralized mode, a coordinator (</w:t>
      </w:r>
      <w:proofErr w:type="spellStart"/>
      <w:r w:rsidRPr="008B30D8">
        <w:rPr>
          <w:rFonts w:ascii="Times New Roman" w:hAnsi="Times New Roman" w:cs="Times New Roman"/>
          <w:sz w:val="24"/>
          <w:szCs w:val="24"/>
        </w:rPr>
        <w:t>flkit</w:t>
      </w:r>
      <w:proofErr w:type="spellEnd"/>
      <w:r w:rsidRPr="008B30D8">
        <w:rPr>
          <w:rFonts w:ascii="Times New Roman" w:hAnsi="Times New Roman" w:cs="Times New Roman"/>
          <w:sz w:val="24"/>
          <w:szCs w:val="24"/>
        </w:rPr>
        <w:t xml:space="preserve">/coordinator/server.py) orchestrates training rounds. At the beginning of round </w:t>
      </w:r>
      <m:oMath>
        <m:r>
          <w:rPr>
            <w:rFonts w:ascii="Cambria Math" w:hAnsi="Cambria Math" w:cs="Times New Roman"/>
            <w:sz w:val="24"/>
            <w:szCs w:val="24"/>
          </w:rPr>
          <m:t>t</m:t>
        </m:r>
      </m:oMath>
      <w:r w:rsidRPr="008B30D8">
        <w:rPr>
          <w:rFonts w:ascii="Times New Roman" w:hAnsi="Times New Roman" w:cs="Times New Roman"/>
          <w:sz w:val="24"/>
          <w:szCs w:val="24"/>
        </w:rPr>
        <w:t xml:space="preserve">, the coordinator supplies the current global parameters </w:t>
      </w:r>
      <m:oMath>
        <m:sSup>
          <m:sSupPr>
            <m:ctrlPr>
              <w:rPr>
                <w:rFonts w:ascii="Cambria Math" w:hAnsi="Cambria Math" w:cs="Times New Roman"/>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oMath>
      <w:r w:rsidRPr="008B30D8">
        <w:rPr>
          <w:rFonts w:ascii="Times New Roman" w:hAnsi="Times New Roman" w:cs="Times New Roman"/>
          <w:sz w:val="24"/>
          <w:szCs w:val="24"/>
        </w:rPr>
        <w:t xml:space="preserve">via BroadcastModel. Selected clients perform </w:t>
      </w:r>
      <m:oMath>
        <m:r>
          <w:rPr>
            <w:rFonts w:ascii="Cambria Math" w:hAnsi="Cambria Math" w:cs="Times New Roman"/>
            <w:sz w:val="24"/>
            <w:szCs w:val="24"/>
          </w:rPr>
          <m:t>E</m:t>
        </m:r>
      </m:oMath>
      <w:r w:rsidRPr="008B30D8">
        <w:rPr>
          <w:rFonts w:ascii="Times New Roman" w:hAnsi="Times New Roman" w:cs="Times New Roman"/>
          <w:sz w:val="24"/>
          <w:szCs w:val="24"/>
        </w:rPr>
        <w:t xml:space="preserve">local epochs and produce updates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k</m:t>
            </m:r>
          </m:sub>
          <m:sup>
            <m:r>
              <w:rPr>
                <w:rFonts w:ascii="Cambria Math" w:hAnsi="Cambria Math" w:cs="Times New Roman"/>
                <w:sz w:val="24"/>
                <w:szCs w:val="24"/>
              </w:rPr>
              <m:t>(t)</m:t>
            </m:r>
          </m:sup>
        </m:sSubSup>
      </m:oMath>
      <w:r w:rsidRPr="008B30D8">
        <w:rPr>
          <w:rFonts w:ascii="Times New Roman" w:hAnsi="Times New Roman" w:cs="Times New Roman"/>
          <w:sz w:val="24"/>
          <w:szCs w:val="24"/>
        </w:rPr>
        <w:t xml:space="preserve">(full parameters </w:t>
      </w:r>
      <w:r w:rsidRPr="008B30D8">
        <w:rPr>
          <w:rFonts w:ascii="Times New Roman" w:hAnsi="Times New Roman" w:cs="Times New Roman"/>
          <w:sz w:val="24"/>
          <w:szCs w:val="24"/>
        </w:rPr>
        <w:lastRenderedPageBreak/>
        <w:t xml:space="preserve">or deltas) along with sample counts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m:rPr>
            <m:sty m:val="p"/>
          </m:rPr>
          <w:rPr>
            <w:rFonts w:ascii="Cambria Math" w:hAnsi="Cambria Math" w:cs="Times New Roman"/>
            <w:sz w:val="24"/>
            <w:szCs w:val="24"/>
          </w:rPr>
          <m:t>∣</m:t>
        </m:r>
      </m:oMath>
      <w:r w:rsidRPr="008B30D8">
        <w:rPr>
          <w:rFonts w:ascii="Times New Roman" w:hAnsi="Times New Roman" w:cs="Times New Roman"/>
          <w:sz w:val="24"/>
          <w:szCs w:val="24"/>
        </w:rPr>
        <w:t xml:space="preserve">. The server aggregates with </w:t>
      </w:r>
      <w:proofErr w:type="spellStart"/>
      <w:r w:rsidRPr="008B30D8">
        <w:rPr>
          <w:rFonts w:ascii="Times New Roman" w:hAnsi="Times New Roman" w:cs="Times New Roman"/>
          <w:sz w:val="24"/>
          <w:szCs w:val="24"/>
        </w:rPr>
        <w:t>FedAvg</w:t>
      </w:r>
      <w:proofErr w:type="spellEnd"/>
      <w:r w:rsidRPr="008B30D8">
        <w:rPr>
          <w:rFonts w:ascii="Times New Roman" w:hAnsi="Times New Roman" w:cs="Times New Roman"/>
          <w:sz w:val="24"/>
          <w:szCs w:val="24"/>
        </w:rPr>
        <w:t xml:space="preserve"> (</w:t>
      </w:r>
      <w:proofErr w:type="spellStart"/>
      <w:r w:rsidRPr="008B30D8">
        <w:rPr>
          <w:rFonts w:ascii="Times New Roman" w:hAnsi="Times New Roman" w:cs="Times New Roman"/>
          <w:sz w:val="24"/>
          <w:szCs w:val="24"/>
        </w:rPr>
        <w:t>flkit</w:t>
      </w:r>
      <w:proofErr w:type="spellEnd"/>
      <w:r w:rsidRPr="008B30D8">
        <w:rPr>
          <w:rFonts w:ascii="Times New Roman" w:hAnsi="Times New Roman" w:cs="Times New Roman"/>
          <w:sz w:val="24"/>
          <w:szCs w:val="24"/>
        </w:rPr>
        <w:t>/coordinator/aggregator.py):</w:t>
      </w:r>
      <w:r w:rsidR="00B55CD7" w:rsidRPr="00440675">
        <w:rPr>
          <w:rFonts w:ascii="Times New Roman" w:hAnsi="Times New Roman" w:cs="Times New Roman"/>
          <w:sz w:val="24"/>
          <w:szCs w:val="24"/>
        </w:rPr>
        <w:br/>
      </w:r>
      <m:oMathPara>
        <m:oMath>
          <m:sSup>
            <m:sSupPr>
              <m:ctrlPr>
                <w:rPr>
                  <w:rFonts w:ascii="Cambria Math" w:hAnsi="Cambria Math" w:cs="Times New Roman"/>
                  <w:sz w:val="24"/>
                  <w:szCs w:val="24"/>
                </w:rPr>
              </m:ctrlPr>
            </m:sSupPr>
            <m:e>
              <m:r>
                <w:rPr>
                  <w:rFonts w:ascii="Cambria Math" w:hAnsi="Cambria Math" w:cs="Times New Roman"/>
                  <w:sz w:val="24"/>
                  <w:szCs w:val="24"/>
                </w:rPr>
                <m:t>θ</m:t>
              </m:r>
            </m:e>
            <m:sup>
              <m:r>
                <w:rPr>
                  <w:rFonts w:ascii="Cambria Math" w:hAnsi="Cambria Math" w:cs="Times New Roman"/>
                  <w:sz w:val="24"/>
                  <w:szCs w:val="24"/>
                </w:rPr>
                <m:t>(t+1)</m:t>
              </m:r>
            </m:sup>
          </m:sSup>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k∈</m:t>
              </m:r>
              <m:sSub>
                <m:sSubPr>
                  <m:ctrlPr>
                    <w:rPr>
                      <w:rFonts w:ascii="Cambria Math" w:hAnsi="Cambria Math" w:cs="Times New Roman"/>
                      <w:sz w:val="24"/>
                      <w:szCs w:val="24"/>
                    </w:rPr>
                  </m:ctrlPr>
                </m:sSubPr>
                <m:e>
                  <m:r>
                    <m:rPr>
                      <m:scr m:val="script"/>
                    </m:rPr>
                    <w:rPr>
                      <w:rFonts w:ascii="Cambria Math" w:hAnsi="Cambria Math" w:cs="Times New Roman"/>
                      <w:sz w:val="24"/>
                      <w:szCs w:val="24"/>
                    </w:rPr>
                    <m:t>S</m:t>
                  </m:r>
                </m:e>
                <m:sub>
                  <m:r>
                    <w:rPr>
                      <w:rFonts w:ascii="Cambria Math" w:hAnsi="Cambria Math" w:cs="Times New Roman"/>
                      <w:sz w:val="24"/>
                      <w:szCs w:val="24"/>
                    </w:rPr>
                    <m:t>t</m:t>
                  </m:r>
                </m:sub>
              </m:sSub>
            </m:sub>
            <m:sup/>
            <m:e>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m:rPr>
                      <m:sty m:val="p"/>
                    </m:rPr>
                    <w:rPr>
                      <w:rFonts w:ascii="Cambria Math" w:hAnsi="Cambria Math" w:cs="Times New Roman"/>
                      <w:sz w:val="24"/>
                      <w:szCs w:val="24"/>
                    </w:rPr>
                    <m:t>∣</m:t>
                  </m:r>
                </m:num>
                <m:den>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Sub>
                        <m:sSubPr>
                          <m:ctrlPr>
                            <w:rPr>
                              <w:rFonts w:ascii="Cambria Math" w:hAnsi="Cambria Math" w:cs="Times New Roman"/>
                              <w:sz w:val="24"/>
                              <w:szCs w:val="24"/>
                            </w:rPr>
                          </m:ctrlPr>
                        </m:sSubPr>
                        <m:e>
                          <m:r>
                            <m:rPr>
                              <m:scr m:val="script"/>
                            </m:rPr>
                            <w:rPr>
                              <w:rFonts w:ascii="Cambria Math" w:hAnsi="Cambria Math" w:cs="Times New Roman"/>
                              <w:sz w:val="24"/>
                              <w:szCs w:val="24"/>
                            </w:rPr>
                            <m:t>S</m:t>
                          </m:r>
                        </m:e>
                        <m:sub>
                          <m:r>
                            <w:rPr>
                              <w:rFonts w:ascii="Cambria Math" w:hAnsi="Cambria Math" w:cs="Times New Roman"/>
                              <w:sz w:val="24"/>
                              <w:szCs w:val="24"/>
                            </w:rPr>
                            <m:t>t</m:t>
                          </m:r>
                        </m:sub>
                      </m:sSub>
                    </m:sub>
                    <m:sup/>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m:rPr>
                          <m:sty m:val="p"/>
                        </m:rPr>
                        <w:rPr>
                          <w:rFonts w:ascii="Cambria Math" w:hAnsi="Cambria Math" w:cs="Times New Roman"/>
                          <w:sz w:val="24"/>
                          <w:szCs w:val="24"/>
                        </w:rPr>
                        <m:t>∣</m:t>
                      </m:r>
                    </m:e>
                  </m:nary>
                </m:den>
              </m:f>
              <m:r>
                <m:rPr>
                  <m:nor/>
                </m:rPr>
                <w:rPr>
                  <w:rFonts w:ascii="Times New Roman" w:hAnsi="Times New Roman" w:cs="Times New Roman"/>
                  <w:sz w:val="24"/>
                  <w:szCs w:val="24"/>
                </w:rPr>
                <m:t> </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k</m:t>
                  </m:r>
                </m:sub>
                <m:sup>
                  <m:r>
                    <w:rPr>
                      <w:rFonts w:ascii="Cambria Math" w:hAnsi="Cambria Math" w:cs="Times New Roman"/>
                      <w:sz w:val="24"/>
                      <w:szCs w:val="24"/>
                    </w:rPr>
                    <m:t>(t)</m:t>
                  </m:r>
                </m:sup>
              </m:sSubSup>
            </m:e>
          </m:nary>
          <m:r>
            <m:rPr>
              <m:sty m:val="p"/>
            </m:rPr>
            <w:rPr>
              <w:rFonts w:ascii="Cambria Math" w:hAnsi="Cambria Math" w:cs="Times New Roman"/>
              <w:sz w:val="24"/>
              <w:szCs w:val="24"/>
            </w:rPr>
            <w:br/>
          </m:r>
        </m:oMath>
      </m:oMathPara>
    </w:p>
    <w:p w14:paraId="1695C36F" w14:textId="77777777" w:rsidR="00B55CD7" w:rsidRPr="00440675" w:rsidRDefault="00B55CD7"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Buffered asynchronous updates are supported via </w:t>
      </w:r>
      <w:proofErr w:type="spellStart"/>
      <w:r w:rsidRPr="00440675">
        <w:rPr>
          <w:rFonts w:ascii="Times New Roman" w:hAnsi="Times New Roman" w:cs="Times New Roman"/>
          <w:sz w:val="24"/>
          <w:szCs w:val="24"/>
        </w:rPr>
        <w:t>tunables</w:t>
      </w:r>
      <w:proofErr w:type="spellEnd"/>
      <w:r w:rsidRPr="00440675">
        <w:rPr>
          <w:rFonts w:ascii="Times New Roman" w:hAnsi="Times New Roman" w:cs="Times New Roman"/>
          <w:sz w:val="24"/>
          <w:szCs w:val="24"/>
        </w:rPr>
        <w:t xml:space="preserve"> </w:t>
      </w:r>
      <m:oMath>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ms</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max</m:t>
            </m:r>
          </m:sub>
        </m:sSub>
        <m:r>
          <w:rPr>
            <w:rFonts w:ascii="Cambria Math" w:hAnsi="Cambria Math" w:cs="Times New Roman"/>
            <w:sz w:val="24"/>
            <w:szCs w:val="24"/>
          </w:rPr>
          <m:t>)</m:t>
        </m:r>
      </m:oMath>
      <w:r w:rsidRPr="00440675">
        <w:rPr>
          <w:rFonts w:ascii="Times New Roman" w:hAnsi="Times New Roman" w:cs="Times New Roman"/>
          <w:sz w:val="24"/>
          <w:szCs w:val="24"/>
        </w:rPr>
        <w:t xml:space="preserve">in configs/mvp.yaml, allowing the coordinator to aggregate upon receiving a minimum batch </w:t>
      </w:r>
      <m:oMath>
        <m:r>
          <w:rPr>
            <w:rFonts w:ascii="Cambria Math" w:hAnsi="Cambria Math" w:cs="Times New Roman"/>
            <w:sz w:val="24"/>
            <w:szCs w:val="24"/>
          </w:rPr>
          <m:t>B</m:t>
        </m:r>
      </m:oMath>
      <w:r w:rsidRPr="00440675">
        <w:rPr>
          <w:rFonts w:ascii="Times New Roman" w:hAnsi="Times New Roman" w:cs="Times New Roman"/>
          <w:sz w:val="24"/>
          <w:szCs w:val="24"/>
        </w:rPr>
        <w:t xml:space="preserve">, with timeouts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ms</m:t>
            </m:r>
          </m:sub>
        </m:sSub>
      </m:oMath>
      <w:r w:rsidRPr="00440675">
        <w:rPr>
          <w:rFonts w:ascii="Times New Roman" w:hAnsi="Times New Roman" w:cs="Times New Roman"/>
          <w:sz w:val="24"/>
          <w:szCs w:val="24"/>
        </w:rPr>
        <w:t xml:space="preserve">and staleness bound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max</m:t>
            </m:r>
          </m:sub>
        </m:sSub>
      </m:oMath>
      <w:r w:rsidRPr="00440675">
        <w:rPr>
          <w:rFonts w:ascii="Times New Roman" w:hAnsi="Times New Roman" w:cs="Times New Roman"/>
          <w:sz w:val="24"/>
          <w:szCs w:val="24"/>
        </w:rPr>
        <w:t>.</w:t>
      </w:r>
    </w:p>
    <w:p w14:paraId="54DDABA6"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4. Secure Aggregation (Educational Two-Phase Commit)</w:t>
      </w:r>
    </w:p>
    <w:p w14:paraId="0A772C34" w14:textId="570ED193" w:rsidR="00B55CD7" w:rsidRPr="00440675" w:rsidRDefault="008B30D8" w:rsidP="008B30D8">
      <w:pPr>
        <w:spacing w:line="360" w:lineRule="auto"/>
        <w:rPr>
          <w:rFonts w:ascii="Times New Roman" w:hAnsi="Times New Roman" w:cs="Times New Roman"/>
          <w:b/>
          <w:bCs/>
          <w:sz w:val="24"/>
          <w:szCs w:val="24"/>
        </w:rPr>
      </w:pPr>
      <w:r w:rsidRPr="00440675">
        <w:rPr>
          <w:rFonts w:ascii="Times New Roman" w:hAnsi="Times New Roman" w:cs="Times New Roman"/>
          <w:sz w:val="24"/>
          <w:szCs w:val="24"/>
        </w:rPr>
        <w:t>We include an educational two-phase masking scheme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/coordinator/secure_agg.py) to reduce exposure of individual updates. Clients first declare availability (</w:t>
      </w:r>
      <w:proofErr w:type="spellStart"/>
      <w:r w:rsidRPr="00440675">
        <w:rPr>
          <w:rFonts w:ascii="Times New Roman" w:hAnsi="Times New Roman" w:cs="Times New Roman"/>
          <w:sz w:val="24"/>
          <w:szCs w:val="24"/>
        </w:rPr>
        <w:t>SubmitIntent</w:t>
      </w:r>
      <w:proofErr w:type="spellEnd"/>
      <w:r w:rsidRPr="00440675">
        <w:rPr>
          <w:rFonts w:ascii="Times New Roman" w:hAnsi="Times New Roman" w:cs="Times New Roman"/>
          <w:sz w:val="24"/>
          <w:szCs w:val="24"/>
        </w:rPr>
        <w:t xml:space="preserve">) to form a commit set, then mask their updates using pairwise pseudo-random masks derived from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/security/prg.py. After the coordinator confirms the commit set, parties reveal mask material (</w:t>
      </w:r>
      <w:proofErr w:type="spellStart"/>
      <w:r w:rsidRPr="00440675">
        <w:rPr>
          <w:rFonts w:ascii="Times New Roman" w:hAnsi="Times New Roman" w:cs="Times New Roman"/>
          <w:sz w:val="24"/>
          <w:szCs w:val="24"/>
        </w:rPr>
        <w:t>RevealMask</w:t>
      </w:r>
      <w:proofErr w:type="spellEnd"/>
      <w:r w:rsidRPr="00440675">
        <w:rPr>
          <w:rFonts w:ascii="Times New Roman" w:hAnsi="Times New Roman" w:cs="Times New Roman"/>
          <w:sz w:val="24"/>
          <w:szCs w:val="24"/>
        </w:rPr>
        <w:t>) to enable mask cancellation during aggregation. This provides basic confidentiality against a curious aggregator under the assumption of correct participation; formal cryptographic guarantees are out of scope.</w:t>
      </w:r>
      <w:r w:rsidR="00B55CD7" w:rsidRPr="00440675">
        <w:rPr>
          <w:rFonts w:ascii="Times New Roman" w:hAnsi="Times New Roman" w:cs="Times New Roman"/>
          <w:sz w:val="24"/>
          <w:szCs w:val="24"/>
        </w:rPr>
        <w:br/>
      </w:r>
    </w:p>
    <w:p w14:paraId="09080D1D" w14:textId="77777777" w:rsidR="002A7179" w:rsidRPr="00440675"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 xml:space="preserve">5. P2P </w:t>
      </w:r>
      <w:proofErr w:type="spellStart"/>
      <w:r w:rsidR="00B55CD7" w:rsidRPr="00440675">
        <w:rPr>
          <w:rFonts w:ascii="Times New Roman" w:hAnsi="Times New Roman" w:cs="Times New Roman"/>
          <w:b/>
          <w:bCs/>
          <w:sz w:val="24"/>
          <w:szCs w:val="24"/>
        </w:rPr>
        <w:t>PushSum</w:t>
      </w:r>
      <w:proofErr w:type="spellEnd"/>
      <w:r w:rsidR="00B55CD7" w:rsidRPr="00440675">
        <w:rPr>
          <w:rFonts w:ascii="Times New Roman" w:hAnsi="Times New Roman" w:cs="Times New Roman"/>
          <w:b/>
          <w:bCs/>
          <w:sz w:val="24"/>
          <w:szCs w:val="24"/>
        </w:rPr>
        <w:t xml:space="preserve"> Mode</w:t>
      </w:r>
      <w:r w:rsidR="002A7179" w:rsidRPr="00440675">
        <w:rPr>
          <w:rFonts w:ascii="Times New Roman" w:hAnsi="Times New Roman" w:cs="Times New Roman"/>
          <w:b/>
          <w:bCs/>
          <w:sz w:val="24"/>
          <w:szCs w:val="24"/>
        </w:rPr>
        <w:t>l</w:t>
      </w:r>
    </w:p>
    <w:p w14:paraId="18E7872F" w14:textId="018C93A0" w:rsidR="00B55CD7" w:rsidRPr="00440675" w:rsidRDefault="00B55CD7" w:rsidP="008B30D8">
      <w:pPr>
        <w:spacing w:line="360" w:lineRule="auto"/>
        <w:jc w:val="both"/>
        <w:rPr>
          <w:rFonts w:ascii="Times New Roman" w:hAnsi="Times New Roman" w:cs="Times New Roman"/>
          <w:b/>
          <w:bCs/>
          <w:sz w:val="24"/>
          <w:szCs w:val="24"/>
        </w:rPr>
      </w:pPr>
      <w:r w:rsidRPr="00440675">
        <w:rPr>
          <w:rFonts w:ascii="Times New Roman" w:hAnsi="Times New Roman" w:cs="Times New Roman"/>
          <w:sz w:val="24"/>
          <w:szCs w:val="24"/>
        </w:rPr>
        <w:t xml:space="preserve">In P2P mode (topology: p2p), each node maintains local parameters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440675">
        <w:rPr>
          <w:rFonts w:ascii="Times New Roman" w:hAnsi="Times New Roman" w:cs="Times New Roman"/>
          <w:sz w:val="24"/>
          <w:szCs w:val="24"/>
        </w:rPr>
        <w:t xml:space="preserve">and periodically exchanges weighted states with neighbors configured in configs/mvp.yaml. We adopt PushSum: each peer </w:t>
      </w:r>
      <m:oMath>
        <m:r>
          <w:rPr>
            <w:rFonts w:ascii="Cambria Math" w:hAnsi="Cambria Math" w:cs="Times New Roman"/>
            <w:sz w:val="24"/>
            <w:szCs w:val="24"/>
          </w:rPr>
          <m:t>i</m:t>
        </m:r>
      </m:oMath>
      <w:r w:rsidRPr="00440675">
        <w:rPr>
          <w:rFonts w:ascii="Times New Roman" w:hAnsi="Times New Roman" w:cs="Times New Roman"/>
          <w:sz w:val="24"/>
          <w:szCs w:val="24"/>
        </w:rPr>
        <w:t xml:space="preserve">tracks </w:t>
      </w:r>
      <m:oMath>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440675">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440675">
        <w:rPr>
          <w:rFonts w:ascii="Times New Roman" w:hAnsi="Times New Roman" w:cs="Times New Roman"/>
          <w:sz w:val="24"/>
          <w:szCs w:val="24"/>
        </w:rPr>
        <w:t xml:space="preserve">is the parameter sum and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40675">
        <w:rPr>
          <w:rFonts w:ascii="Times New Roman" w:hAnsi="Times New Roman" w:cs="Times New Roman"/>
          <w:sz w:val="24"/>
          <w:szCs w:val="24"/>
        </w:rPr>
        <w:t xml:space="preserve">a scalar weight. On each gossip step, peers share fractions of </w:t>
      </w:r>
      <m:oMath>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440675">
        <w:rPr>
          <w:rFonts w:ascii="Times New Roman" w:hAnsi="Times New Roman" w:cs="Times New Roman"/>
          <w:sz w:val="24"/>
          <w:szCs w:val="24"/>
        </w:rPr>
        <w:t xml:space="preserve">with neighbors and then average received mass. The estimate is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40675">
        <w:rPr>
          <w:rFonts w:ascii="Times New Roman" w:hAnsi="Times New Roman" w:cs="Times New Roman"/>
          <w:sz w:val="24"/>
          <w:szCs w:val="24"/>
        </w:rPr>
        <w:t>. This approach tolerates partial connectivity and asynchrony, and converges to a global average under standard conditions.</w:t>
      </w:r>
    </w:p>
    <w:p w14:paraId="0539C3B6" w14:textId="6FC7AFAD" w:rsidR="00B55CD7" w:rsidRPr="00440675" w:rsidRDefault="00E34D4B" w:rsidP="008B30D8">
      <w:pPr>
        <w:spacing w:line="360" w:lineRule="auto"/>
        <w:rPr>
          <w:rFonts w:ascii="Times New Roman" w:hAnsi="Times New Roman" w:cs="Times New Roman"/>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6. Communication Protocol and Messages</w:t>
      </w:r>
      <w:r w:rsidR="00B55CD7" w:rsidRPr="00440675">
        <w:rPr>
          <w:rFonts w:ascii="Times New Roman" w:hAnsi="Times New Roman" w:cs="Times New Roman"/>
          <w:sz w:val="24"/>
          <w:szCs w:val="24"/>
        </w:rPr>
        <w:br/>
        <w:t xml:space="preserve">The </w:t>
      </w:r>
      <w:proofErr w:type="spellStart"/>
      <w:r w:rsidR="00B55CD7" w:rsidRPr="00440675">
        <w:rPr>
          <w:rFonts w:ascii="Times New Roman" w:hAnsi="Times New Roman" w:cs="Times New Roman"/>
          <w:sz w:val="24"/>
          <w:szCs w:val="24"/>
        </w:rPr>
        <w:t>gRPC</w:t>
      </w:r>
      <w:proofErr w:type="spellEnd"/>
      <w:r w:rsidR="00B55CD7" w:rsidRPr="00440675">
        <w:rPr>
          <w:rFonts w:ascii="Times New Roman" w:hAnsi="Times New Roman" w:cs="Times New Roman"/>
          <w:sz w:val="24"/>
          <w:szCs w:val="24"/>
        </w:rPr>
        <w:t xml:space="preserve"> service Coordinator provides:</w:t>
      </w:r>
    </w:p>
    <w:p w14:paraId="1415C1FC"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Register(</w:t>
      </w:r>
      <w:proofErr w:type="spellStart"/>
      <w:r w:rsidRPr="00440675">
        <w:rPr>
          <w:rFonts w:ascii="Times New Roman" w:hAnsi="Times New Roman" w:cs="Times New Roman"/>
          <w:sz w:val="24"/>
          <w:szCs w:val="24"/>
        </w:rPr>
        <w:t>ClientHello</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TrainConfig</w:t>
      </w:r>
      <w:proofErr w:type="spellEnd"/>
      <w:r w:rsidRPr="00440675">
        <w:rPr>
          <w:rFonts w:ascii="Times New Roman" w:hAnsi="Times New Roman" w:cs="Times New Roman"/>
          <w:sz w:val="24"/>
          <w:szCs w:val="24"/>
        </w:rPr>
        <w:t xml:space="preserve"> to initialize hyperparameters;</w:t>
      </w:r>
    </w:p>
    <w:p w14:paraId="21BFA21C"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BroadcastModel</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ClientHello</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ModelEnvelope</w:t>
      </w:r>
      <w:proofErr w:type="spellEnd"/>
      <w:r w:rsidRPr="00440675">
        <w:rPr>
          <w:rFonts w:ascii="Times New Roman" w:hAnsi="Times New Roman" w:cs="Times New Roman"/>
          <w:sz w:val="24"/>
          <w:szCs w:val="24"/>
        </w:rPr>
        <w:t xml:space="preserve"> to fetch </w:t>
      </w:r>
      <m:oMath>
        <m:sSup>
          <m:sSupPr>
            <m:ctrlPr>
              <w:rPr>
                <w:rFonts w:ascii="Cambria Math" w:hAnsi="Cambria Math" w:cs="Times New Roman"/>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oMath>
      <w:r w:rsidRPr="00440675">
        <w:rPr>
          <w:rFonts w:ascii="Times New Roman" w:hAnsi="Times New Roman" w:cs="Times New Roman"/>
          <w:sz w:val="24"/>
          <w:szCs w:val="24"/>
        </w:rPr>
        <w:t>and base round;</w:t>
      </w:r>
    </w:p>
    <w:p w14:paraId="4FBAE38A"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lastRenderedPageBreak/>
        <w:t>SubmitIntent</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CommitIntent</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CommitSet</w:t>
      </w:r>
      <w:proofErr w:type="spellEnd"/>
      <w:r w:rsidRPr="00440675">
        <w:rPr>
          <w:rFonts w:ascii="Times New Roman" w:hAnsi="Times New Roman" w:cs="Times New Roman"/>
          <w:sz w:val="24"/>
          <w:szCs w:val="24"/>
        </w:rPr>
        <w:t xml:space="preserve"> to form the secure-</w:t>
      </w:r>
      <w:proofErr w:type="spellStart"/>
      <w:r w:rsidRPr="00440675">
        <w:rPr>
          <w:rFonts w:ascii="Times New Roman" w:hAnsi="Times New Roman" w:cs="Times New Roman"/>
          <w:sz w:val="24"/>
          <w:szCs w:val="24"/>
        </w:rPr>
        <w:t>agg</w:t>
      </w:r>
      <w:proofErr w:type="spellEnd"/>
      <w:r w:rsidRPr="00440675">
        <w:rPr>
          <w:rFonts w:ascii="Times New Roman" w:hAnsi="Times New Roman" w:cs="Times New Roman"/>
          <w:sz w:val="24"/>
          <w:szCs w:val="24"/>
        </w:rPr>
        <w:t xml:space="preserve"> commit set;</w:t>
      </w:r>
    </w:p>
    <w:p w14:paraId="4FB7F707"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SubmitUpdate</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ClientUpdate</w:t>
      </w:r>
      <w:proofErr w:type="spellEnd"/>
      <w:r w:rsidRPr="00440675">
        <w:rPr>
          <w:rFonts w:ascii="Times New Roman" w:hAnsi="Times New Roman" w:cs="Times New Roman"/>
          <w:sz w:val="24"/>
          <w:szCs w:val="24"/>
        </w:rPr>
        <w:t>) to submit masked updates and sample counts;</w:t>
      </w:r>
    </w:p>
    <w:p w14:paraId="5F8CB5D6" w14:textId="77777777" w:rsidR="00B55CD7" w:rsidRPr="00440675" w:rsidRDefault="00B55CD7" w:rsidP="008B30D8">
      <w:pPr>
        <w:numPr>
          <w:ilvl w:val="0"/>
          <w:numId w:val="26"/>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RevealMask</w:t>
      </w:r>
      <w:proofErr w:type="spellEnd"/>
      <w:r w:rsidRPr="00440675">
        <w:rPr>
          <w:rFonts w:ascii="Times New Roman" w:hAnsi="Times New Roman" w:cs="Times New Roman"/>
          <w:sz w:val="24"/>
          <w:szCs w:val="24"/>
        </w:rPr>
        <w:t>(</w:t>
      </w:r>
      <w:proofErr w:type="spellStart"/>
      <w:r w:rsidRPr="00440675">
        <w:rPr>
          <w:rFonts w:ascii="Times New Roman" w:hAnsi="Times New Roman" w:cs="Times New Roman"/>
          <w:sz w:val="24"/>
          <w:szCs w:val="24"/>
        </w:rPr>
        <w:t>MaskReveal</w:t>
      </w:r>
      <w:proofErr w:type="spellEnd"/>
      <w:r w:rsidRPr="00440675">
        <w:rPr>
          <w:rFonts w:ascii="Times New Roman" w:hAnsi="Times New Roman" w:cs="Times New Roman"/>
          <w:sz w:val="24"/>
          <w:szCs w:val="24"/>
        </w:rPr>
        <w:t>) to enable mask cancellation;</w:t>
      </w:r>
    </w:p>
    <w:p w14:paraId="42F1B5CC" w14:textId="77777777" w:rsidR="002A7179" w:rsidRPr="00440675" w:rsidRDefault="00B55CD7" w:rsidP="008B30D8">
      <w:pPr>
        <w:numPr>
          <w:ilvl w:val="0"/>
          <w:numId w:val="26"/>
        </w:numPr>
        <w:spacing w:after="160" w:line="360" w:lineRule="auto"/>
        <w:jc w:val="both"/>
        <w:rPr>
          <w:rFonts w:ascii="Times New Roman" w:hAnsi="Times New Roman" w:cs="Times New Roman"/>
          <w:sz w:val="24"/>
          <w:szCs w:val="24"/>
        </w:rPr>
      </w:pPr>
      <w:proofErr w:type="spellStart"/>
      <w:r w:rsidRPr="00440675">
        <w:rPr>
          <w:rFonts w:ascii="Times New Roman" w:hAnsi="Times New Roman" w:cs="Times New Roman"/>
          <w:sz w:val="24"/>
          <w:szCs w:val="24"/>
        </w:rPr>
        <w:t>StreamMetrics</w:t>
      </w:r>
      <w:proofErr w:type="spellEnd"/>
      <w:r w:rsidRPr="00440675">
        <w:rPr>
          <w:rFonts w:ascii="Times New Roman" w:hAnsi="Times New Roman" w:cs="Times New Roman"/>
          <w:sz w:val="24"/>
          <w:szCs w:val="24"/>
        </w:rPr>
        <w:t>(stream</w:t>
      </w:r>
      <w:r w:rsidR="002A7179" w:rsidRPr="00440675">
        <w:rPr>
          <w:rFonts w:ascii="Times New Roman" w:hAnsi="Times New Roman" w:cs="Times New Roman"/>
          <w:sz w:val="24"/>
          <w:szCs w:val="24"/>
        </w:rPr>
        <w:t xml:space="preserve"> </w:t>
      </w:r>
      <w:r w:rsidRPr="00440675">
        <w:rPr>
          <w:rFonts w:ascii="Times New Roman" w:hAnsi="Times New Roman" w:cs="Times New Roman"/>
          <w:sz w:val="24"/>
          <w:szCs w:val="24"/>
        </w:rPr>
        <w:t>Metrics) for telemetry.</w:t>
      </w:r>
    </w:p>
    <w:p w14:paraId="5B027EC3" w14:textId="7B02D73D" w:rsidR="002A7179" w:rsidRPr="00440675" w:rsidRDefault="002A7179"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Message fields include client identifiers, round numbers, sample counts, and </w:t>
      </w:r>
      <w:proofErr w:type="spellStart"/>
      <w:r w:rsidRPr="00440675">
        <w:rPr>
          <w:rFonts w:ascii="Times New Roman" w:hAnsi="Times New Roman" w:cs="Times New Roman"/>
          <w:sz w:val="24"/>
          <w:szCs w:val="24"/>
        </w:rPr>
        <w:t>serializedparameters</w:t>
      </w:r>
      <w:proofErr w:type="spellEnd"/>
      <w:r w:rsidRPr="00440675">
        <w:rPr>
          <w:rFonts w:ascii="Times New Roman" w:hAnsi="Times New Roman" w:cs="Times New Roman"/>
          <w:sz w:val="24"/>
          <w:szCs w:val="24"/>
        </w:rPr>
        <w:t xml:space="preserve">, consistent with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/proto/</w:t>
      </w:r>
      <w:proofErr w:type="spellStart"/>
      <w:r w:rsidRPr="00440675">
        <w:rPr>
          <w:rFonts w:ascii="Times New Roman" w:hAnsi="Times New Roman" w:cs="Times New Roman"/>
          <w:sz w:val="24"/>
          <w:szCs w:val="24"/>
        </w:rPr>
        <w:t>fl.proto</w:t>
      </w:r>
      <w:proofErr w:type="spellEnd"/>
      <w:r w:rsidRPr="00440675">
        <w:rPr>
          <w:rFonts w:ascii="Times New Roman" w:hAnsi="Times New Roman" w:cs="Times New Roman"/>
          <w:sz w:val="24"/>
          <w:szCs w:val="24"/>
        </w:rPr>
        <w:t xml:space="preserve">. </w:t>
      </w:r>
    </w:p>
    <w:p w14:paraId="61C22460"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7. Experiment Control and Configuration</w:t>
      </w:r>
    </w:p>
    <w:p w14:paraId="199988F9" w14:textId="6FFA5C8D" w:rsidR="00B55CD7" w:rsidRPr="00440675" w:rsidRDefault="008B30D8"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All experiments are driven via flkit/scripts/run_cli.py with YAML configuration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/configs/</w:t>
      </w:r>
      <w:proofErr w:type="spellStart"/>
      <w:r w:rsidRPr="00440675">
        <w:rPr>
          <w:rFonts w:ascii="Times New Roman" w:hAnsi="Times New Roman" w:cs="Times New Roman"/>
          <w:sz w:val="24"/>
          <w:szCs w:val="24"/>
        </w:rPr>
        <w:t>mvp.yaml</w:t>
      </w:r>
      <w:proofErr w:type="spellEnd"/>
      <w:r w:rsidRPr="00440675">
        <w:rPr>
          <w:rFonts w:ascii="Times New Roman" w:hAnsi="Times New Roman" w:cs="Times New Roman"/>
          <w:sz w:val="24"/>
          <w:szCs w:val="24"/>
        </w:rPr>
        <w:t xml:space="preserve">. We vary: number of clients, data partition scheme (Dirichlet </w:t>
      </w:r>
      <m:oMath>
        <m:r>
          <w:rPr>
            <w:rFonts w:ascii="Cambria Math" w:hAnsi="Cambria Math" w:cs="Times New Roman"/>
            <w:sz w:val="24"/>
            <w:szCs w:val="24"/>
          </w:rPr>
          <m:t>α</m:t>
        </m:r>
      </m:oMath>
      <w:r w:rsidRPr="00440675">
        <w:rPr>
          <w:rFonts w:ascii="Times New Roman" w:hAnsi="Times New Roman" w:cs="Times New Roman"/>
          <w:sz w:val="24"/>
          <w:szCs w:val="24"/>
        </w:rPr>
        <w:t>), synchronization mode (sync vs. async buffered), optimizer, learning rate, batch size, and security toggles. For P2P, we configure neighbor sets and gossip intervals.</w:t>
      </w:r>
      <w:r w:rsidR="00B55CD7" w:rsidRPr="00440675">
        <w:rPr>
          <w:rFonts w:ascii="Times New Roman" w:hAnsi="Times New Roman" w:cs="Times New Roman"/>
          <w:sz w:val="24"/>
          <w:szCs w:val="24"/>
        </w:rPr>
        <w:br/>
      </w:r>
    </w:p>
    <w:p w14:paraId="12445BA4"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8. Logging, Persistence, and Dashboard</w:t>
      </w:r>
    </w:p>
    <w:p w14:paraId="322879DF" w14:textId="637C5E98" w:rsidR="00B55CD7" w:rsidRPr="00440675" w:rsidRDefault="008B30D8"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Run metadata, round boundaries, and update receipts are persisted in SQLite using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 xml:space="preserve">/store/db.py. We record staleness, trigger reasons (buffer/timeouts), and per-client sample counts and accepted flags. A minimal </w:t>
      </w:r>
      <w:proofErr w:type="spellStart"/>
      <w:r w:rsidRPr="00440675">
        <w:rPr>
          <w:rFonts w:ascii="Times New Roman" w:hAnsi="Times New Roman" w:cs="Times New Roman"/>
          <w:sz w:val="24"/>
          <w:szCs w:val="24"/>
        </w:rPr>
        <w:t>FastAPI</w:t>
      </w:r>
      <w:proofErr w:type="spellEnd"/>
      <w:r w:rsidRPr="00440675">
        <w:rPr>
          <w:rFonts w:ascii="Times New Roman" w:hAnsi="Times New Roman" w:cs="Times New Roman"/>
          <w:sz w:val="24"/>
          <w:szCs w:val="24"/>
        </w:rPr>
        <w:t xml:space="preserve"> app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/dash/app.py) serves as a placeholder for a WebSocket-based dashboard to visualize loss, accuracy, throughput, and round timing.</w:t>
      </w:r>
      <w:r w:rsidR="00B55CD7" w:rsidRPr="00440675">
        <w:rPr>
          <w:rFonts w:ascii="Times New Roman" w:hAnsi="Times New Roman" w:cs="Times New Roman"/>
          <w:sz w:val="24"/>
          <w:szCs w:val="24"/>
        </w:rPr>
        <w:br/>
      </w:r>
    </w:p>
    <w:p w14:paraId="5F87C81D"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9. Evaluation Protocol</w:t>
      </w:r>
    </w:p>
    <w:p w14:paraId="55D82971" w14:textId="65CB712E" w:rsidR="00B55CD7" w:rsidRPr="00440675" w:rsidRDefault="008B30D8"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We report (</w:t>
      </w:r>
      <w:proofErr w:type="spellStart"/>
      <w:r w:rsidRPr="00440675">
        <w:rPr>
          <w:rFonts w:ascii="Times New Roman" w:hAnsi="Times New Roman" w:cs="Times New Roman"/>
          <w:sz w:val="24"/>
          <w:szCs w:val="24"/>
        </w:rPr>
        <w:t>i</w:t>
      </w:r>
      <w:proofErr w:type="spellEnd"/>
      <w:r w:rsidRPr="00440675">
        <w:rPr>
          <w:rFonts w:ascii="Times New Roman" w:hAnsi="Times New Roman" w:cs="Times New Roman"/>
          <w:sz w:val="24"/>
          <w:szCs w:val="24"/>
        </w:rPr>
        <w:t xml:space="preserve">) client-weighted top-1 accuracy and loss vs. rounds, (ii) communication cost (bytes/update and bytes/round), (iii) robustness to asynchrony (varying </w:t>
      </w:r>
      <m:oMath>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ms</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max</m:t>
            </m:r>
          </m:sub>
        </m:sSub>
      </m:oMath>
      <w:r w:rsidRPr="00440675">
        <w:rPr>
          <w:rFonts w:ascii="Times New Roman" w:hAnsi="Times New Roman" w:cs="Times New Roman"/>
          <w:sz w:val="24"/>
          <w:szCs w:val="24"/>
        </w:rPr>
        <w:t xml:space="preserve">), and (iv) sensitivity to non-IID data (Dirichlet </w:t>
      </w:r>
      <m:oMath>
        <m:r>
          <w:rPr>
            <w:rFonts w:ascii="Cambria Math" w:hAnsi="Cambria Math" w:cs="Times New Roman"/>
            <w:sz w:val="24"/>
            <w:szCs w:val="24"/>
          </w:rPr>
          <m:t>α</m:t>
        </m:r>
      </m:oMath>
      <w:r w:rsidRPr="00440675">
        <w:rPr>
          <w:rFonts w:ascii="Times New Roman" w:hAnsi="Times New Roman" w:cs="Times New Roman"/>
          <w:sz w:val="24"/>
          <w:szCs w:val="24"/>
        </w:rPr>
        <w:t>). Ablations compare centralized FedAvg vs. P2P PushSum under matching local computation budgets. Where enabled, we report any accuracy deltas and overhead from secure</w:t>
      </w:r>
      <w:r>
        <w:rPr>
          <w:rFonts w:ascii="Times New Roman" w:hAnsi="Times New Roman" w:cs="Times New Roman"/>
          <w:sz w:val="24"/>
          <w:szCs w:val="24"/>
        </w:rPr>
        <w:tab/>
      </w:r>
      <w:r w:rsidRPr="00440675">
        <w:rPr>
          <w:rFonts w:ascii="Times New Roman" w:hAnsi="Times New Roman" w:cs="Times New Roman"/>
          <w:sz w:val="24"/>
          <w:szCs w:val="24"/>
        </w:rPr>
        <w:t>aggregation.</w:t>
      </w:r>
      <w:r w:rsidR="00B55CD7" w:rsidRPr="00440675">
        <w:rPr>
          <w:rFonts w:ascii="Times New Roman" w:hAnsi="Times New Roman" w:cs="Times New Roman"/>
          <w:sz w:val="24"/>
          <w:szCs w:val="24"/>
        </w:rPr>
        <w:br/>
      </w:r>
    </w:p>
    <w:p w14:paraId="7FFB4EC2" w14:textId="578EA982" w:rsidR="00A335E7" w:rsidRDefault="00E34D4B" w:rsidP="008B30D8">
      <w:pPr>
        <w:spacing w:line="360" w:lineRule="auto"/>
        <w:jc w:val="both"/>
        <w:rPr>
          <w:rFonts w:ascii="Times New Roman" w:hAnsi="Times New Roman" w:cs="Times New Roman"/>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10. Reproducibility</w:t>
      </w:r>
      <w:r w:rsidR="008B30D8">
        <w:rPr>
          <w:rFonts w:ascii="Times New Roman" w:hAnsi="Times New Roman" w:cs="Times New Roman"/>
          <w:b/>
          <w:bCs/>
          <w:sz w:val="24"/>
          <w:szCs w:val="24"/>
        </w:rPr>
        <w:tab/>
      </w:r>
      <w:r w:rsidR="00B55CD7" w:rsidRPr="00440675">
        <w:rPr>
          <w:rFonts w:ascii="Times New Roman" w:hAnsi="Times New Roman" w:cs="Times New Roman"/>
          <w:sz w:val="24"/>
          <w:szCs w:val="24"/>
        </w:rPr>
        <w:br/>
        <w:t>We fix random seeds, checkpoint global states per round, and preserve all configs used per run. Protocol Buffers and SQLite logs enable exact replay. Scripts for environment setup and certificate generation are included (requirements.txt, scripts/make_certs.sh).</w:t>
      </w:r>
      <w:r w:rsidR="00A335E7">
        <w:rPr>
          <w:rFonts w:ascii="Times New Roman" w:hAnsi="Times New Roman" w:cs="Times New Roman"/>
          <w:sz w:val="24"/>
          <w:szCs w:val="24"/>
        </w:rPr>
        <w:br w:type="page"/>
      </w:r>
    </w:p>
    <w:p w14:paraId="09B89A54" w14:textId="0A05352D" w:rsidR="00B9799D" w:rsidRPr="00440675" w:rsidRDefault="00B9799D" w:rsidP="008B30D8">
      <w:pPr>
        <w:pStyle w:val="Heading1"/>
        <w:spacing w:line="360" w:lineRule="auto"/>
        <w:rPr>
          <w:rFonts w:eastAsiaTheme="minorEastAsia" w:cs="Times New Roman"/>
        </w:rPr>
      </w:pPr>
      <w:r w:rsidRPr="00440675">
        <w:rPr>
          <w:rFonts w:eastAsiaTheme="minorEastAsia" w:cs="Times New Roman"/>
        </w:rPr>
        <w:lastRenderedPageBreak/>
        <w:t>Experimental Set up</w:t>
      </w:r>
    </w:p>
    <w:p w14:paraId="776005F3" w14:textId="7D33BE3D" w:rsidR="007216B1" w:rsidRPr="00440675" w:rsidRDefault="002A7179" w:rsidP="008B30D8">
      <w:pPr>
        <w:pStyle w:val="Heading2"/>
        <w:spacing w:line="360" w:lineRule="auto"/>
        <w:rPr>
          <w:rFonts w:cs="Times New Roman"/>
        </w:rPr>
      </w:pPr>
      <w:r w:rsidRPr="00440675">
        <w:rPr>
          <w:rFonts w:cs="Times New Roman"/>
        </w:rPr>
        <w:t>4.</w:t>
      </w:r>
      <w:r w:rsidR="007C36D3">
        <w:rPr>
          <w:rFonts w:cs="Times New Roman"/>
        </w:rPr>
        <w:t>1</w:t>
      </w:r>
      <w:r w:rsidR="00084E03" w:rsidRPr="00440675">
        <w:rPr>
          <w:rFonts w:cs="Times New Roman"/>
        </w:rPr>
        <w:t>. Details about inputs to the system</w:t>
      </w:r>
    </w:p>
    <w:p w14:paraId="2131EFEB"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This section specifies </w:t>
      </w:r>
      <w:r w:rsidRPr="00440675">
        <w:rPr>
          <w:rFonts w:ascii="Times New Roman" w:hAnsi="Times New Roman" w:cs="Times New Roman"/>
          <w:b/>
          <w:bCs/>
          <w:sz w:val="24"/>
          <w:szCs w:val="24"/>
        </w:rPr>
        <w:t>what the pipeline consumes</w:t>
      </w:r>
      <w:r w:rsidRPr="00440675">
        <w:rPr>
          <w:rFonts w:ascii="Times New Roman" w:hAnsi="Times New Roman" w:cs="Times New Roman"/>
          <w:sz w:val="24"/>
          <w:szCs w:val="24"/>
        </w:rPr>
        <w:t xml:space="preserve"> during training—both locally (</w:t>
      </w:r>
      <w:proofErr w:type="spellStart"/>
      <w:r w:rsidRPr="00440675">
        <w:rPr>
          <w:rFonts w:ascii="Times New Roman" w:hAnsi="Times New Roman" w:cs="Times New Roman"/>
          <w:sz w:val="24"/>
          <w:szCs w:val="24"/>
        </w:rPr>
        <w:t>PyTorch</w:t>
      </w:r>
      <w:proofErr w:type="spellEnd"/>
      <w:r w:rsidRPr="00440675">
        <w:rPr>
          <w:rFonts w:ascii="Times New Roman" w:hAnsi="Times New Roman" w:cs="Times New Roman"/>
          <w:sz w:val="24"/>
          <w:szCs w:val="24"/>
        </w:rPr>
        <w:t xml:space="preserve">) and over the wire (RPC payloads). It applies to centralized </w:t>
      </w:r>
      <w:proofErr w:type="spellStart"/>
      <w:r w:rsidRPr="00440675">
        <w:rPr>
          <w:rFonts w:ascii="Times New Roman" w:hAnsi="Times New Roman" w:cs="Times New Roman"/>
          <w:sz w:val="24"/>
          <w:szCs w:val="24"/>
        </w:rPr>
        <w:t>FedAvg</w:t>
      </w:r>
      <w:proofErr w:type="spellEnd"/>
      <w:r w:rsidRPr="00440675">
        <w:rPr>
          <w:rFonts w:ascii="Times New Roman" w:hAnsi="Times New Roman" w:cs="Times New Roman"/>
          <w:sz w:val="24"/>
          <w:szCs w:val="24"/>
        </w:rPr>
        <w:t xml:space="preserve"> and to the P2P </w:t>
      </w:r>
      <w:proofErr w:type="spellStart"/>
      <w:r w:rsidRPr="00440675">
        <w:rPr>
          <w:rFonts w:ascii="Times New Roman" w:hAnsi="Times New Roman" w:cs="Times New Roman"/>
          <w:sz w:val="24"/>
          <w:szCs w:val="24"/>
        </w:rPr>
        <w:t>PushSum</w:t>
      </w:r>
      <w:proofErr w:type="spellEnd"/>
      <w:r w:rsidRPr="00440675">
        <w:rPr>
          <w:rFonts w:ascii="Times New Roman" w:hAnsi="Times New Roman" w:cs="Times New Roman"/>
          <w:sz w:val="24"/>
          <w:szCs w:val="24"/>
        </w:rPr>
        <w:t xml:space="preserve"> variant where noted.</w:t>
      </w:r>
    </w:p>
    <w:p w14:paraId="13CDC245" w14:textId="7CF6F3E1" w:rsidR="00084E03" w:rsidRPr="00440675" w:rsidRDefault="002A7179"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.1.</w:t>
      </w:r>
      <w:r w:rsidR="00084E03" w:rsidRPr="00440675">
        <w:rPr>
          <w:rFonts w:ascii="Times New Roman" w:hAnsi="Times New Roman" w:cs="Times New Roman"/>
          <w:b/>
          <w:bCs/>
          <w:sz w:val="24"/>
          <w:szCs w:val="24"/>
        </w:rPr>
        <w:t xml:space="preserve"> Local learning inputs (per client)</w:t>
      </w:r>
    </w:p>
    <w:p w14:paraId="57A297DF"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Model: a small CNN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/core/layers.py::</w:t>
      </w:r>
      <w:proofErr w:type="spellStart"/>
      <w:r w:rsidRPr="00440675">
        <w:rPr>
          <w:rFonts w:ascii="Times New Roman" w:hAnsi="Times New Roman" w:cs="Times New Roman"/>
          <w:sz w:val="24"/>
          <w:szCs w:val="24"/>
        </w:rPr>
        <w:t>SimpleCNN</w:t>
      </w:r>
      <w:proofErr w:type="spellEnd"/>
      <w:r w:rsidRPr="00440675">
        <w:rPr>
          <w:rFonts w:ascii="Times New Roman" w:hAnsi="Times New Roman" w:cs="Times New Roman"/>
          <w:sz w:val="24"/>
          <w:szCs w:val="24"/>
        </w:rPr>
        <w:t>), output dimension = number of classes (2).</w:t>
      </w:r>
    </w:p>
    <w:p w14:paraId="13A938CE"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Mini-batches: </w:t>
      </w:r>
      <m:oMath>
        <m:r>
          <w:rPr>
            <w:rFonts w:ascii="Cambria Math" w:hAnsi="Cambria Math" w:cs="Times New Roman"/>
            <w:sz w:val="24"/>
            <w:szCs w:val="24"/>
          </w:rPr>
          <m:t>(x,y)</m:t>
        </m:r>
      </m:oMath>
      <w:r w:rsidRPr="00440675">
        <w:rPr>
          <w:rFonts w:ascii="Times New Roman" w:hAnsi="Times New Roman" w:cs="Times New Roman"/>
          <w:sz w:val="24"/>
          <w:szCs w:val="24"/>
        </w:rPr>
        <w:t>pairs with shapes as above, consumed by train_one_epoch (flkit/core/train_loop.py).</w:t>
      </w:r>
    </w:p>
    <w:p w14:paraId="5DF4F4CD"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Optimizer &amp; steps: Adam with </w:t>
      </w:r>
      <w:proofErr w:type="spellStart"/>
      <m:oMath>
        <m:r>
          <m:rPr>
            <m:nor/>
          </m:rPr>
          <w:rPr>
            <w:rFonts w:ascii="Times New Roman" w:hAnsi="Times New Roman" w:cs="Times New Roman"/>
            <w:sz w:val="24"/>
            <w:szCs w:val="24"/>
          </w:rPr>
          <m:t>lr</m:t>
        </m:r>
        <w:proofErr w:type="spellEn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440675">
        <w:rPr>
          <w:rFonts w:ascii="Times New Roman" w:hAnsi="Times New Roman" w:cs="Times New Roman"/>
          <w:sz w:val="24"/>
          <w:szCs w:val="24"/>
        </w:rPr>
        <w:t xml:space="preserve">, </w:t>
      </w:r>
      <w:r w:rsidRPr="00440675">
        <w:rPr>
          <w:rFonts w:ascii="Times New Roman" w:hAnsi="Times New Roman" w:cs="Times New Roman"/>
          <w:b/>
          <w:bCs/>
          <w:sz w:val="24"/>
          <w:szCs w:val="24"/>
        </w:rPr>
        <w:t>E=1</w:t>
      </w:r>
      <w:r w:rsidRPr="00440675">
        <w:rPr>
          <w:rFonts w:ascii="Times New Roman" w:hAnsi="Times New Roman" w:cs="Times New Roman"/>
          <w:sz w:val="24"/>
          <w:szCs w:val="24"/>
        </w:rPr>
        <w:t xml:space="preserve"> local epoch by default (</w:t>
      </w:r>
      <w:proofErr w:type="spellStart"/>
      <w:r w:rsidRPr="00440675">
        <w:rPr>
          <w:rFonts w:ascii="Times New Roman" w:hAnsi="Times New Roman" w:cs="Times New Roman"/>
          <w:sz w:val="24"/>
          <w:szCs w:val="24"/>
        </w:rPr>
        <w:t>mvp.yaml</w:t>
      </w:r>
      <w:proofErr w:type="spellEnd"/>
      <w:r w:rsidRPr="00440675">
        <w:rPr>
          <w:rFonts w:ascii="Times New Roman" w:hAnsi="Times New Roman" w:cs="Times New Roman"/>
          <w:sz w:val="24"/>
          <w:szCs w:val="24"/>
        </w:rPr>
        <w:t>).</w:t>
      </w:r>
    </w:p>
    <w:p w14:paraId="19603EA2"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Result of a local phase: a flattened parameter vector (or delta)</w:t>
      </w:r>
    </w:p>
    <w:p w14:paraId="1C4F7E62" w14:textId="77777777" w:rsidR="00084E03" w:rsidRPr="00440675" w:rsidRDefault="00084E03" w:rsidP="008B30D8">
      <w:pPr>
        <w:spacing w:line="360" w:lineRule="auto"/>
        <w:rPr>
          <w:rFonts w:ascii="Times New Roman" w:hAnsi="Times New Roman" w:cs="Times New Roman"/>
          <w:sz w:val="24"/>
          <w:szCs w:val="24"/>
        </w:rPr>
      </w:pPr>
      <w:proofErr w:type="spellStart"/>
      <m:oMathPara>
        <m:oMath>
          <m:r>
            <m:rPr>
              <m:nor/>
            </m:rPr>
            <w:rPr>
              <w:rFonts w:ascii="Times New Roman" w:hAnsi="Times New Roman" w:cs="Times New Roman"/>
              <w:sz w:val="24"/>
              <w:szCs w:val="24"/>
            </w:rPr>
            <m:t>flat_params</m:t>
          </m:r>
          <w:proofErr w:type="spellEnd"/>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r>
            <m:rPr>
              <m:sty m:val="p"/>
            </m:rPr>
            <w:rPr>
              <w:rFonts w:ascii="Cambria Math" w:hAnsi="Cambria Math" w:cs="Times New Roman"/>
              <w:sz w:val="24"/>
              <w:szCs w:val="24"/>
            </w:rPr>
            <w:br/>
          </m:r>
        </m:oMath>
      </m:oMathPara>
    </w:p>
    <w:p w14:paraId="30B02B8D"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obtained via </w:t>
      </w:r>
      <w:proofErr w:type="spellStart"/>
      <w:r w:rsidRPr="00440675">
        <w:rPr>
          <w:rFonts w:ascii="Times New Roman" w:hAnsi="Times New Roman" w:cs="Times New Roman"/>
          <w:sz w:val="24"/>
          <w:szCs w:val="24"/>
        </w:rPr>
        <w:t>flatten_params</w:t>
      </w:r>
      <w:proofErr w:type="spellEnd"/>
      <w:r w:rsidRPr="00440675">
        <w:rPr>
          <w:rFonts w:ascii="Times New Roman" w:hAnsi="Times New Roman" w:cs="Times New Roman"/>
          <w:sz w:val="24"/>
          <w:szCs w:val="24"/>
        </w:rPr>
        <w:t>(model)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 xml:space="preserve">/core/vectorize.py). Here </w:t>
      </w:r>
      <m:oMath>
        <m:r>
          <w:rPr>
            <w:rFonts w:ascii="Cambria Math" w:hAnsi="Cambria Math" w:cs="Times New Roman"/>
            <w:sz w:val="24"/>
            <w:szCs w:val="24"/>
          </w:rPr>
          <m:t>p=∑</m:t>
        </m:r>
      </m:oMath>
      <w:r w:rsidRPr="00440675">
        <w:rPr>
          <w:rFonts w:ascii="Times New Roman" w:hAnsi="Times New Roman" w:cs="Times New Roman"/>
          <w:sz w:val="24"/>
          <w:szCs w:val="24"/>
        </w:rPr>
        <w:t>of all model parameters.</w:t>
      </w:r>
    </w:p>
    <w:p w14:paraId="718391AB" w14:textId="247FEDD1" w:rsidR="00084E03" w:rsidRPr="00440675" w:rsidRDefault="002A7179"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.2.</w:t>
      </w:r>
      <w:r w:rsidR="00084E03" w:rsidRPr="00440675">
        <w:rPr>
          <w:rFonts w:ascii="Times New Roman" w:hAnsi="Times New Roman" w:cs="Times New Roman"/>
          <w:b/>
          <w:bCs/>
          <w:sz w:val="24"/>
          <w:szCs w:val="24"/>
        </w:rPr>
        <w:t xml:space="preserve"> RPC payloads (centralized coordinator)</w:t>
      </w:r>
    </w:p>
    <w:p w14:paraId="5F7837F8"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Messages are defined in </w:t>
      </w:r>
      <w:proofErr w:type="spellStart"/>
      <w:r w:rsidRPr="00440675">
        <w:rPr>
          <w:rFonts w:ascii="Times New Roman" w:hAnsi="Times New Roman" w:cs="Times New Roman"/>
          <w:sz w:val="24"/>
          <w:szCs w:val="24"/>
        </w:rPr>
        <w:t>flkit</w:t>
      </w:r>
      <w:proofErr w:type="spellEnd"/>
      <w:r w:rsidRPr="00440675">
        <w:rPr>
          <w:rFonts w:ascii="Times New Roman" w:hAnsi="Times New Roman" w:cs="Times New Roman"/>
          <w:sz w:val="24"/>
          <w:szCs w:val="24"/>
        </w:rPr>
        <w:t>/proto/</w:t>
      </w:r>
      <w:proofErr w:type="spellStart"/>
      <w:r w:rsidRPr="00440675">
        <w:rPr>
          <w:rFonts w:ascii="Times New Roman" w:hAnsi="Times New Roman" w:cs="Times New Roman"/>
          <w:sz w:val="24"/>
          <w:szCs w:val="24"/>
        </w:rPr>
        <w:t>fl.proto</w:t>
      </w:r>
      <w:proofErr w:type="spellEnd"/>
      <w:r w:rsidRPr="00440675">
        <w:rPr>
          <w:rFonts w:ascii="Times New Roman" w:hAnsi="Times New Roman" w:cs="Times New Roman"/>
          <w:sz w:val="24"/>
          <w:szCs w:val="24"/>
        </w:rPr>
        <w:t xml:space="preserve"> and constitute the formal inputs to the coordinator service:</w:t>
      </w:r>
    </w:p>
    <w:p w14:paraId="2207FFD6"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Register</w:t>
      </w:r>
    </w:p>
    <w:p w14:paraId="27EE66F2"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ClientHello</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client_id</w:t>
      </w:r>
      <w:proofErr w:type="spellEnd"/>
      <w:r w:rsidRPr="00440675">
        <w:rPr>
          <w:rFonts w:ascii="Times New Roman" w:hAnsi="Times New Roman" w:cs="Times New Roman"/>
          <w:sz w:val="24"/>
          <w:szCs w:val="24"/>
        </w:rPr>
        <w:t>: string, version: string }</w:t>
      </w:r>
    </w:p>
    <w:p w14:paraId="7FF02036"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Output: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TrainConfig</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local_epochs</w:t>
      </w:r>
      <w:proofErr w:type="spellEnd"/>
      <w:r w:rsidRPr="00440675">
        <w:rPr>
          <w:rFonts w:ascii="Times New Roman" w:hAnsi="Times New Roman" w:cs="Times New Roman"/>
          <w:sz w:val="24"/>
          <w:szCs w:val="24"/>
        </w:rPr>
        <w:t xml:space="preserve">: uint32, </w:t>
      </w:r>
      <w:proofErr w:type="spellStart"/>
      <w:r w:rsidRPr="00440675">
        <w:rPr>
          <w:rFonts w:ascii="Times New Roman" w:hAnsi="Times New Roman" w:cs="Times New Roman"/>
          <w:sz w:val="24"/>
          <w:szCs w:val="24"/>
        </w:rPr>
        <w:t>batch_size</w:t>
      </w:r>
      <w:proofErr w:type="spellEnd"/>
      <w:r w:rsidRPr="00440675">
        <w:rPr>
          <w:rFonts w:ascii="Times New Roman" w:hAnsi="Times New Roman" w:cs="Times New Roman"/>
          <w:sz w:val="24"/>
          <w:szCs w:val="24"/>
        </w:rPr>
        <w:t xml:space="preserve">: uint32, </w:t>
      </w:r>
      <w:proofErr w:type="spellStart"/>
      <w:r w:rsidRPr="00440675">
        <w:rPr>
          <w:rFonts w:ascii="Times New Roman" w:hAnsi="Times New Roman" w:cs="Times New Roman"/>
          <w:sz w:val="24"/>
          <w:szCs w:val="24"/>
        </w:rPr>
        <w:t>lr</w:t>
      </w:r>
      <w:proofErr w:type="spellEnd"/>
      <w:r w:rsidRPr="00440675">
        <w:rPr>
          <w:rFonts w:ascii="Times New Roman" w:hAnsi="Times New Roman" w:cs="Times New Roman"/>
          <w:sz w:val="24"/>
          <w:szCs w:val="24"/>
        </w:rPr>
        <w:t>: float }</w:t>
      </w:r>
    </w:p>
    <w:p w14:paraId="3A10B0B4"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BroadcastModel</w:t>
      </w:r>
      <w:proofErr w:type="spellEnd"/>
    </w:p>
    <w:p w14:paraId="2D57B140"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ClientHello</w:t>
      </w:r>
      <w:proofErr w:type="spellEnd"/>
    </w:p>
    <w:p w14:paraId="18379F25"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Output: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ModelEnvelope</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flat_params</w:t>
      </w:r>
      <w:proofErr w:type="spellEnd"/>
      <w:r w:rsidRPr="00440675">
        <w:rPr>
          <w:rFonts w:ascii="Times New Roman" w:hAnsi="Times New Roman" w:cs="Times New Roman"/>
          <w:sz w:val="24"/>
          <w:szCs w:val="24"/>
        </w:rPr>
        <w:t xml:space="preserve">: bytes, </w:t>
      </w:r>
      <w:proofErr w:type="spellStart"/>
      <w:r w:rsidRPr="00440675">
        <w:rPr>
          <w:rFonts w:ascii="Times New Roman" w:hAnsi="Times New Roman" w:cs="Times New Roman"/>
          <w:sz w:val="24"/>
          <w:szCs w:val="24"/>
        </w:rPr>
        <w:t>base_round</w:t>
      </w:r>
      <w:proofErr w:type="spellEnd"/>
      <w:r w:rsidRPr="00440675">
        <w:rPr>
          <w:rFonts w:ascii="Times New Roman" w:hAnsi="Times New Roman" w:cs="Times New Roman"/>
          <w:sz w:val="24"/>
          <w:szCs w:val="24"/>
        </w:rPr>
        <w:t>: uint64 }</w:t>
      </w:r>
    </w:p>
    <w:p w14:paraId="28E11F71"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lastRenderedPageBreak/>
        <w:t>flat_params</w:t>
      </w:r>
      <w:proofErr w:type="spellEnd"/>
      <w:r w:rsidRPr="00440675">
        <w:rPr>
          <w:rFonts w:ascii="Times New Roman" w:hAnsi="Times New Roman" w:cs="Times New Roman"/>
          <w:sz w:val="24"/>
          <w:szCs w:val="24"/>
        </w:rPr>
        <w:t xml:space="preserve"> serializes the flattened parameter vector </w:t>
      </w:r>
      <m:oMath>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oMath>
      <w:r w:rsidRPr="00440675">
        <w:rPr>
          <w:rFonts w:ascii="Times New Roman" w:hAnsi="Times New Roman" w:cs="Times New Roman"/>
          <w:sz w:val="24"/>
          <w:szCs w:val="24"/>
        </w:rPr>
        <w:t xml:space="preserve">(typically float32); size ≈ </w:t>
      </w:r>
      <m:oMath>
        <m:r>
          <w:rPr>
            <w:rFonts w:ascii="Cambria Math" w:hAnsi="Cambria Math" w:cs="Times New Roman"/>
            <w:sz w:val="24"/>
            <w:szCs w:val="24"/>
          </w:rPr>
          <m:t>4p</m:t>
        </m:r>
      </m:oMath>
      <w:r w:rsidRPr="00440675">
        <w:rPr>
          <w:rFonts w:ascii="Times New Roman" w:hAnsi="Times New Roman" w:cs="Times New Roman"/>
          <w:sz w:val="24"/>
          <w:szCs w:val="24"/>
        </w:rPr>
        <w:t>bytes.</w:t>
      </w:r>
    </w:p>
    <w:p w14:paraId="5F7FF316"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SubmitIntent</w:t>
      </w:r>
      <w:proofErr w:type="spellEnd"/>
      <w:r w:rsidRPr="00440675">
        <w:rPr>
          <w:rFonts w:ascii="Times New Roman" w:hAnsi="Times New Roman" w:cs="Times New Roman"/>
          <w:sz w:val="24"/>
          <w:szCs w:val="24"/>
        </w:rPr>
        <w:t xml:space="preserve"> </w:t>
      </w:r>
      <w:r w:rsidRPr="00440675">
        <w:rPr>
          <w:rFonts w:ascii="Times New Roman" w:hAnsi="Times New Roman" w:cs="Times New Roman"/>
          <w:i/>
          <w:iCs/>
          <w:sz w:val="24"/>
          <w:szCs w:val="24"/>
        </w:rPr>
        <w:t>(secure-</w:t>
      </w:r>
      <w:proofErr w:type="spellStart"/>
      <w:r w:rsidRPr="00440675">
        <w:rPr>
          <w:rFonts w:ascii="Times New Roman" w:hAnsi="Times New Roman" w:cs="Times New Roman"/>
          <w:i/>
          <w:iCs/>
          <w:sz w:val="24"/>
          <w:szCs w:val="24"/>
        </w:rPr>
        <w:t>agg</w:t>
      </w:r>
      <w:proofErr w:type="spellEnd"/>
      <w:r w:rsidRPr="00440675">
        <w:rPr>
          <w:rFonts w:ascii="Times New Roman" w:hAnsi="Times New Roman" w:cs="Times New Roman"/>
          <w:i/>
          <w:iCs/>
          <w:sz w:val="24"/>
          <w:szCs w:val="24"/>
        </w:rPr>
        <w:t xml:space="preserve"> two-phase; optional)</w:t>
      </w:r>
    </w:p>
    <w:p w14:paraId="4A9D864E"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CommitIntent</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client_id</w:t>
      </w:r>
      <w:proofErr w:type="spellEnd"/>
      <w:r w:rsidRPr="00440675">
        <w:rPr>
          <w:rFonts w:ascii="Times New Roman" w:hAnsi="Times New Roman" w:cs="Times New Roman"/>
          <w:sz w:val="24"/>
          <w:szCs w:val="24"/>
        </w:rPr>
        <w:t>: string, round: uint64, available: bool }</w:t>
      </w:r>
    </w:p>
    <w:p w14:paraId="18364D15"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Output: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CommitSet</w:t>
      </w:r>
      <w:proofErr w:type="spellEnd"/>
      <w:r w:rsidRPr="00440675">
        <w:rPr>
          <w:rFonts w:ascii="Times New Roman" w:hAnsi="Times New Roman" w:cs="Times New Roman"/>
          <w:sz w:val="24"/>
          <w:szCs w:val="24"/>
        </w:rPr>
        <w:t xml:space="preserve"> { round: uint64, </w:t>
      </w:r>
      <w:proofErr w:type="spellStart"/>
      <w:r w:rsidRPr="00440675">
        <w:rPr>
          <w:rFonts w:ascii="Times New Roman" w:hAnsi="Times New Roman" w:cs="Times New Roman"/>
          <w:sz w:val="24"/>
          <w:szCs w:val="24"/>
        </w:rPr>
        <w:t>client_ids</w:t>
      </w:r>
      <w:proofErr w:type="spellEnd"/>
      <w:r w:rsidRPr="00440675">
        <w:rPr>
          <w:rFonts w:ascii="Times New Roman" w:hAnsi="Times New Roman" w:cs="Times New Roman"/>
          <w:sz w:val="24"/>
          <w:szCs w:val="24"/>
        </w:rPr>
        <w:t>: [string] }</w:t>
      </w:r>
    </w:p>
    <w:p w14:paraId="7637E3EF"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SubmitUpdate</w:t>
      </w:r>
      <w:proofErr w:type="spellEnd"/>
    </w:p>
    <w:p w14:paraId="593048B3"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ClientUpdate</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client_id</w:t>
      </w:r>
      <w:proofErr w:type="spellEnd"/>
      <w:r w:rsidRPr="00440675">
        <w:rPr>
          <w:rFonts w:ascii="Times New Roman" w:hAnsi="Times New Roman" w:cs="Times New Roman"/>
          <w:sz w:val="24"/>
          <w:szCs w:val="24"/>
        </w:rPr>
        <w:t xml:space="preserve">: string, </w:t>
      </w:r>
      <w:proofErr w:type="spellStart"/>
      <w:r w:rsidRPr="00440675">
        <w:rPr>
          <w:rFonts w:ascii="Times New Roman" w:hAnsi="Times New Roman" w:cs="Times New Roman"/>
          <w:sz w:val="24"/>
          <w:szCs w:val="24"/>
        </w:rPr>
        <w:t>base_round</w:t>
      </w:r>
      <w:proofErr w:type="spellEnd"/>
      <w:r w:rsidRPr="00440675">
        <w:rPr>
          <w:rFonts w:ascii="Times New Roman" w:hAnsi="Times New Roman" w:cs="Times New Roman"/>
          <w:sz w:val="24"/>
          <w:szCs w:val="24"/>
        </w:rPr>
        <w:t xml:space="preserve">: uint64, </w:t>
      </w:r>
      <w:proofErr w:type="spellStart"/>
      <w:r w:rsidRPr="00440675">
        <w:rPr>
          <w:rFonts w:ascii="Times New Roman" w:hAnsi="Times New Roman" w:cs="Times New Roman"/>
          <w:sz w:val="24"/>
          <w:szCs w:val="24"/>
        </w:rPr>
        <w:t>masked_delta</w:t>
      </w:r>
      <w:proofErr w:type="spellEnd"/>
      <w:r w:rsidRPr="00440675">
        <w:rPr>
          <w:rFonts w:ascii="Times New Roman" w:hAnsi="Times New Roman" w:cs="Times New Roman"/>
          <w:sz w:val="24"/>
          <w:szCs w:val="24"/>
        </w:rPr>
        <w:t xml:space="preserve">: bytes, </w:t>
      </w:r>
      <w:proofErr w:type="spellStart"/>
      <w:r w:rsidRPr="00440675">
        <w:rPr>
          <w:rFonts w:ascii="Times New Roman" w:hAnsi="Times New Roman" w:cs="Times New Roman"/>
          <w:sz w:val="24"/>
          <w:szCs w:val="24"/>
        </w:rPr>
        <w:t>n_samples</w:t>
      </w:r>
      <w:proofErr w:type="spellEnd"/>
      <w:r w:rsidRPr="00440675">
        <w:rPr>
          <w:rFonts w:ascii="Times New Roman" w:hAnsi="Times New Roman" w:cs="Times New Roman"/>
          <w:sz w:val="24"/>
          <w:szCs w:val="24"/>
        </w:rPr>
        <w:t>: uint64 }</w:t>
      </w:r>
    </w:p>
    <w:p w14:paraId="2C61E50D"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masked_delta</w:t>
      </w:r>
      <w:proofErr w:type="spellEnd"/>
      <w:r w:rsidRPr="00440675">
        <w:rPr>
          <w:rFonts w:ascii="Times New Roman" w:hAnsi="Times New Roman" w:cs="Times New Roman"/>
          <w:sz w:val="24"/>
          <w:szCs w:val="24"/>
        </w:rPr>
        <w:t xml:space="preserve"> carries either full params or a </w:t>
      </w:r>
      <w:r w:rsidRPr="00440675">
        <w:rPr>
          <w:rFonts w:ascii="Times New Roman" w:hAnsi="Times New Roman" w:cs="Times New Roman"/>
          <w:b/>
          <w:bCs/>
          <w:sz w:val="24"/>
          <w:szCs w:val="24"/>
        </w:rPr>
        <w:t>delta</w:t>
      </w:r>
      <w:r w:rsidRPr="00440675">
        <w:rPr>
          <w:rFonts w:ascii="Times New Roman" w:hAnsi="Times New Roman" w:cs="Times New Roman"/>
          <w:sz w:val="24"/>
          <w:szCs w:val="24"/>
        </w:rPr>
        <w:t xml:space="preserve"> </w:t>
      </w:r>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oMath>
      <w:r w:rsidRPr="00440675">
        <w:rPr>
          <w:rFonts w:ascii="Times New Roman" w:hAnsi="Times New Roman" w:cs="Times New Roman"/>
          <w:sz w:val="24"/>
          <w:szCs w:val="24"/>
        </w:rPr>
        <w:t>, optionally masked by the two-phase scheme;</w:t>
      </w:r>
    </w:p>
    <w:p w14:paraId="429CFE63"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n_samples</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D_k</w:t>
      </w:r>
      <w:proofErr w:type="spellEnd"/>
      <w:r w:rsidRPr="00440675">
        <w:rPr>
          <w:rFonts w:ascii="Times New Roman" w:hAnsi="Times New Roman" w:cs="Times New Roman"/>
          <w:sz w:val="24"/>
          <w:szCs w:val="24"/>
        </w:rPr>
        <w:t xml:space="preserve">| is the client’s weight for </w:t>
      </w:r>
      <w:proofErr w:type="spellStart"/>
      <w:r w:rsidRPr="00440675">
        <w:rPr>
          <w:rFonts w:ascii="Times New Roman" w:hAnsi="Times New Roman" w:cs="Times New Roman"/>
          <w:sz w:val="24"/>
          <w:szCs w:val="24"/>
        </w:rPr>
        <w:t>FedAvg</w:t>
      </w:r>
      <w:proofErr w:type="spellEnd"/>
      <w:r w:rsidRPr="00440675">
        <w:rPr>
          <w:rFonts w:ascii="Times New Roman" w:hAnsi="Times New Roman" w:cs="Times New Roman"/>
          <w:sz w:val="24"/>
          <w:szCs w:val="24"/>
        </w:rPr>
        <w:t>.</w:t>
      </w:r>
    </w:p>
    <w:p w14:paraId="1BD7ED90"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RevealMask</w:t>
      </w:r>
      <w:proofErr w:type="spellEnd"/>
      <w:r w:rsidRPr="00440675">
        <w:rPr>
          <w:rFonts w:ascii="Times New Roman" w:hAnsi="Times New Roman" w:cs="Times New Roman"/>
          <w:sz w:val="24"/>
          <w:szCs w:val="24"/>
        </w:rPr>
        <w:t xml:space="preserve"> </w:t>
      </w:r>
      <w:r w:rsidRPr="00440675">
        <w:rPr>
          <w:rFonts w:ascii="Times New Roman" w:hAnsi="Times New Roman" w:cs="Times New Roman"/>
          <w:i/>
          <w:iCs/>
          <w:sz w:val="24"/>
          <w:szCs w:val="24"/>
        </w:rPr>
        <w:t>(secure-</w:t>
      </w:r>
      <w:proofErr w:type="spellStart"/>
      <w:r w:rsidRPr="00440675">
        <w:rPr>
          <w:rFonts w:ascii="Times New Roman" w:hAnsi="Times New Roman" w:cs="Times New Roman"/>
          <w:i/>
          <w:iCs/>
          <w:sz w:val="24"/>
          <w:szCs w:val="24"/>
        </w:rPr>
        <w:t>agg</w:t>
      </w:r>
      <w:proofErr w:type="spellEnd"/>
      <w:r w:rsidRPr="00440675">
        <w:rPr>
          <w:rFonts w:ascii="Times New Roman" w:hAnsi="Times New Roman" w:cs="Times New Roman"/>
          <w:i/>
          <w:iCs/>
          <w:sz w:val="24"/>
          <w:szCs w:val="24"/>
        </w:rPr>
        <w:t xml:space="preserve"> second phase; optional)</w:t>
      </w:r>
    </w:p>
    <w:p w14:paraId="45C17FBC"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w:t>
      </w:r>
      <w:proofErr w:type="spellStart"/>
      <w:r w:rsidRPr="00440675">
        <w:rPr>
          <w:rFonts w:ascii="Times New Roman" w:hAnsi="Times New Roman" w:cs="Times New Roman"/>
          <w:sz w:val="24"/>
          <w:szCs w:val="24"/>
        </w:rPr>
        <w:t>MaskReveal</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src</w:t>
      </w:r>
      <w:proofErr w:type="spellEnd"/>
      <w:r w:rsidRPr="00440675">
        <w:rPr>
          <w:rFonts w:ascii="Times New Roman" w:hAnsi="Times New Roman" w:cs="Times New Roman"/>
          <w:sz w:val="24"/>
          <w:szCs w:val="24"/>
        </w:rPr>
        <w:t xml:space="preserve">: string, </w:t>
      </w:r>
      <w:proofErr w:type="spellStart"/>
      <w:r w:rsidRPr="00440675">
        <w:rPr>
          <w:rFonts w:ascii="Times New Roman" w:hAnsi="Times New Roman" w:cs="Times New Roman"/>
          <w:sz w:val="24"/>
          <w:szCs w:val="24"/>
        </w:rPr>
        <w:t>dst</w:t>
      </w:r>
      <w:proofErr w:type="spellEnd"/>
      <w:r w:rsidRPr="00440675">
        <w:rPr>
          <w:rFonts w:ascii="Times New Roman" w:hAnsi="Times New Roman" w:cs="Times New Roman"/>
          <w:sz w:val="24"/>
          <w:szCs w:val="24"/>
        </w:rPr>
        <w:t>: string, mask: bytes }</w:t>
      </w:r>
    </w:p>
    <w:p w14:paraId="2B4E21A5"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proofErr w:type="spellStart"/>
      <w:r w:rsidRPr="00440675">
        <w:rPr>
          <w:rFonts w:ascii="Times New Roman" w:hAnsi="Times New Roman" w:cs="Times New Roman"/>
          <w:sz w:val="24"/>
          <w:szCs w:val="24"/>
        </w:rPr>
        <w:t>StreamMetrics</w:t>
      </w:r>
      <w:proofErr w:type="spellEnd"/>
    </w:p>
    <w:p w14:paraId="6F6D8251"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 (stream):</w:t>
      </w:r>
      <w:r w:rsidRPr="00440675">
        <w:rPr>
          <w:rFonts w:ascii="Times New Roman" w:hAnsi="Times New Roman" w:cs="Times New Roman"/>
          <w:sz w:val="24"/>
          <w:szCs w:val="24"/>
        </w:rPr>
        <w:t xml:space="preserve"> Metrics { </w:t>
      </w:r>
      <w:proofErr w:type="spellStart"/>
      <w:r w:rsidRPr="00440675">
        <w:rPr>
          <w:rFonts w:ascii="Times New Roman" w:hAnsi="Times New Roman" w:cs="Times New Roman"/>
          <w:sz w:val="24"/>
          <w:szCs w:val="24"/>
        </w:rPr>
        <w:t>client_id</w:t>
      </w:r>
      <w:proofErr w:type="spellEnd"/>
      <w:r w:rsidRPr="00440675">
        <w:rPr>
          <w:rFonts w:ascii="Times New Roman" w:hAnsi="Times New Roman" w:cs="Times New Roman"/>
          <w:sz w:val="24"/>
          <w:szCs w:val="24"/>
        </w:rPr>
        <w:t>: string, round: uint64, loss: double, acc: double }</w:t>
      </w:r>
    </w:p>
    <w:p w14:paraId="572D5349"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Central</w:t>
      </w:r>
      <w:r w:rsidRPr="00440675">
        <w:rPr>
          <w:rFonts w:ascii="Times New Roman" w:hAnsi="Times New Roman" w:cs="Times New Roman"/>
          <w:b/>
          <w:bCs/>
          <w:sz w:val="24"/>
          <w:szCs w:val="24"/>
        </w:rPr>
        <w:t xml:space="preserve"> </w:t>
      </w:r>
      <w:r w:rsidRPr="00440675">
        <w:rPr>
          <w:rFonts w:ascii="Times New Roman" w:hAnsi="Times New Roman" w:cs="Times New Roman"/>
          <w:sz w:val="24"/>
          <w:szCs w:val="24"/>
        </w:rPr>
        <w:t>aggregator</w:t>
      </w:r>
      <w:r w:rsidRPr="00440675">
        <w:rPr>
          <w:rFonts w:ascii="Times New Roman" w:hAnsi="Times New Roman" w:cs="Times New Roman"/>
          <w:b/>
          <w:bCs/>
          <w:sz w:val="24"/>
          <w:szCs w:val="24"/>
        </w:rPr>
        <w:t xml:space="preserve"> </w:t>
      </w:r>
      <w:r w:rsidRPr="00440675">
        <w:rPr>
          <w:rFonts w:ascii="Times New Roman" w:hAnsi="Times New Roman" w:cs="Times New Roman"/>
          <w:sz w:val="24"/>
          <w:szCs w:val="24"/>
        </w:rPr>
        <w:t>input</w:t>
      </w:r>
      <w:r w:rsidRPr="00440675">
        <w:rPr>
          <w:rFonts w:ascii="Times New Roman" w:hAnsi="Times New Roman" w:cs="Times New Roman"/>
          <w:b/>
          <w:bCs/>
          <w:sz w:val="24"/>
          <w:szCs w:val="24"/>
        </w:rPr>
        <w:t>.</w:t>
      </w:r>
      <w:r w:rsidRPr="00440675">
        <w:rPr>
          <w:rFonts w:ascii="Times New Roman" w:hAnsi="Times New Roman" w:cs="Times New Roman"/>
          <w:sz w:val="24"/>
          <w:szCs w:val="24"/>
        </w:rPr>
        <w:t xml:space="preserve"> Over any aggregation window (synchronous round, or buffered async), the server consumes a multiset:</w:t>
      </w:r>
    </w:p>
    <w:p w14:paraId="00E10D16" w14:textId="77777777" w:rsidR="00084E03" w:rsidRPr="00440675" w:rsidRDefault="00084E03" w:rsidP="008B30D8">
      <w:pPr>
        <w:spacing w:line="360" w:lineRule="auto"/>
        <w:rPr>
          <w:rFonts w:ascii="Times New Roman" w:hAnsi="Times New Roman" w:cs="Times New Roman"/>
          <w:sz w:val="24"/>
          <w:szCs w:val="24"/>
        </w:rPr>
      </w:pPr>
      <m:oMathPara>
        <m:oMath>
          <m:r>
            <w:rPr>
              <w:rFonts w:ascii="Cambria Math" w:hAnsi="Cambria Math" w:cs="Times New Roman"/>
              <w:sz w:val="24"/>
              <w:szCs w:val="24"/>
            </w:rPr>
            <m:t>{(</m:t>
          </m:r>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k∈</m:t>
              </m:r>
              <m:r>
                <m:rPr>
                  <m:scr m:val="script"/>
                </m:rPr>
                <w:rPr>
                  <w:rFonts w:ascii="Cambria Math" w:hAnsi="Cambria Math" w:cs="Times New Roman"/>
                  <w:sz w:val="24"/>
                  <w:szCs w:val="24"/>
                </w:rPr>
                <m:t>S</m:t>
              </m:r>
            </m:sub>
          </m:sSub>
          <m:r>
            <m:rPr>
              <m:nor/>
            </m:rPr>
            <w:rPr>
              <w:rFonts w:ascii="Times New Roman" w:hAnsi="Times New Roman" w:cs="Times New Roman"/>
              <w:sz w:val="24"/>
              <w:szCs w:val="24"/>
            </w:rPr>
            <m:t>with</m:t>
          </m:r>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r>
            <m:rPr>
              <m:scr m:val="double-struck"/>
              <m:sty m:val="p"/>
            </m:rPr>
            <w:rPr>
              <w:rFonts w:ascii="Cambria Math" w:hAnsi="Cambria Math" w:cs="Times New Roman"/>
              <w:sz w:val="24"/>
              <w:szCs w:val="24"/>
            </w:rPr>
            <m:t>N</m:t>
          </m:r>
          <m:r>
            <m:rPr>
              <m:sty m:val="p"/>
            </m:rPr>
            <w:rPr>
              <w:rFonts w:ascii="Cambria Math" w:hAnsi="Cambria Math" w:cs="Times New Roman"/>
              <w:sz w:val="24"/>
              <w:szCs w:val="24"/>
            </w:rPr>
            <w:br/>
          </m:r>
        </m:oMath>
      </m:oMathPara>
    </w:p>
    <w:p w14:paraId="54BFB83E"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and applies a weighted mean (</w:t>
      </w:r>
      <w:proofErr w:type="spellStart"/>
      <w:r w:rsidRPr="00440675">
        <w:rPr>
          <w:rFonts w:ascii="Times New Roman" w:hAnsi="Times New Roman" w:cs="Times New Roman"/>
          <w:sz w:val="24"/>
          <w:szCs w:val="24"/>
        </w:rPr>
        <w:t>FedAvg</w:t>
      </w:r>
      <w:proofErr w:type="spellEnd"/>
      <w:r w:rsidRPr="00440675">
        <w:rPr>
          <w:rFonts w:ascii="Times New Roman" w:hAnsi="Times New Roman" w:cs="Times New Roman"/>
          <w:sz w:val="24"/>
          <w:szCs w:val="24"/>
        </w:rPr>
        <w:t>).</w:t>
      </w:r>
    </w:p>
    <w:p w14:paraId="5A0C05A7" w14:textId="74051BC3" w:rsidR="00084E03" w:rsidRPr="00440675" w:rsidRDefault="00440675"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3</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 xml:space="preserve"> P2P </w:t>
      </w:r>
      <w:proofErr w:type="spellStart"/>
      <w:r w:rsidR="00084E03" w:rsidRPr="00440675">
        <w:rPr>
          <w:rFonts w:ascii="Times New Roman" w:hAnsi="Times New Roman" w:cs="Times New Roman"/>
          <w:b/>
          <w:bCs/>
          <w:sz w:val="24"/>
          <w:szCs w:val="24"/>
        </w:rPr>
        <w:t>PushSum</w:t>
      </w:r>
      <w:proofErr w:type="spellEnd"/>
      <w:r w:rsidR="00084E03" w:rsidRPr="00440675">
        <w:rPr>
          <w:rFonts w:ascii="Times New Roman" w:hAnsi="Times New Roman" w:cs="Times New Roman"/>
          <w:b/>
          <w:bCs/>
          <w:sz w:val="24"/>
          <w:szCs w:val="24"/>
        </w:rPr>
        <w:t xml:space="preserve"> inputs (decentralized mode)</w:t>
      </w:r>
    </w:p>
    <w:p w14:paraId="1A41C8E3"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Each peer maintains and exchanges the pair </w:t>
      </w:r>
      <m:oMath>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440675">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oMath>
      <w:r w:rsidRPr="0044067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R</m:t>
            </m:r>
          </m:e>
          <m:sub>
            <m:r>
              <w:rPr>
                <w:rFonts w:ascii="Cambria Math" w:hAnsi="Cambria Math" w:cs="Times New Roman"/>
                <w:sz w:val="24"/>
                <w:szCs w:val="24"/>
              </w:rPr>
              <m:t>&gt;0</m:t>
            </m:r>
          </m:sub>
        </m:sSub>
      </m:oMath>
      <w:r w:rsidRPr="00440675">
        <w:rPr>
          <w:rFonts w:ascii="Times New Roman" w:hAnsi="Times New Roman" w:cs="Times New Roman"/>
          <w:sz w:val="24"/>
          <w:szCs w:val="24"/>
        </w:rPr>
        <w:t xml:space="preserve">. At each </w:t>
      </w:r>
      <w:r w:rsidRPr="00440675">
        <w:rPr>
          <w:rFonts w:ascii="Times New Roman" w:hAnsi="Times New Roman" w:cs="Times New Roman"/>
          <w:b/>
          <w:bCs/>
          <w:sz w:val="24"/>
          <w:szCs w:val="24"/>
        </w:rPr>
        <w:t>gossip</w:t>
      </w:r>
      <w:r w:rsidRPr="00440675">
        <w:rPr>
          <w:rFonts w:ascii="Times New Roman" w:hAnsi="Times New Roman" w:cs="Times New Roman"/>
          <w:sz w:val="24"/>
          <w:szCs w:val="24"/>
        </w:rPr>
        <w:t xml:space="preserve"> step, peers send </w:t>
      </w:r>
      <w:r w:rsidRPr="00440675">
        <w:rPr>
          <w:rFonts w:ascii="Times New Roman" w:hAnsi="Times New Roman" w:cs="Times New Roman"/>
          <w:b/>
          <w:bCs/>
          <w:sz w:val="24"/>
          <w:szCs w:val="24"/>
        </w:rPr>
        <w:t>fractions</w:t>
      </w:r>
      <w:r w:rsidRPr="00440675">
        <w:rPr>
          <w:rFonts w:ascii="Times New Roman" w:hAnsi="Times New Roman" w:cs="Times New Roman"/>
          <w:sz w:val="24"/>
          <w:szCs w:val="24"/>
        </w:rPr>
        <w:t xml:space="preserve"> of their current mass to configured neighbors (see neighbors[] and interval in </w:t>
      </w:r>
      <w:proofErr w:type="spellStart"/>
      <w:r w:rsidRPr="00440675">
        <w:rPr>
          <w:rFonts w:ascii="Times New Roman" w:hAnsi="Times New Roman" w:cs="Times New Roman"/>
          <w:sz w:val="24"/>
          <w:szCs w:val="24"/>
        </w:rPr>
        <w:t>mvp.yaml</w:t>
      </w:r>
      <w:proofErr w:type="spellEnd"/>
      <w:r w:rsidRPr="00440675">
        <w:rPr>
          <w:rFonts w:ascii="Times New Roman" w:hAnsi="Times New Roman" w:cs="Times New Roman"/>
          <w:sz w:val="24"/>
          <w:szCs w:val="24"/>
        </w:rPr>
        <w:t xml:space="preserve">). Received messages are tuples of tensors </w:t>
      </w:r>
      <m:oMath>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s,</m:t>
        </m:r>
        <m:r>
          <m:rPr>
            <m:sty m:val="p"/>
          </m:rPr>
          <w:rPr>
            <w:rFonts w:ascii="Cambria Math" w:hAnsi="Cambria Math" w:cs="Times New Roman"/>
            <w:sz w:val="24"/>
            <w:szCs w:val="24"/>
          </w:rPr>
          <m:t>Δ</m:t>
        </m:r>
        <m:r>
          <w:rPr>
            <w:rFonts w:ascii="Cambria Math" w:hAnsi="Cambria Math" w:cs="Times New Roman"/>
            <w:sz w:val="24"/>
            <w:szCs w:val="24"/>
          </w:rPr>
          <m:t>w)</m:t>
        </m:r>
      </m:oMath>
      <w:r w:rsidRPr="00440675">
        <w:rPr>
          <w:rFonts w:ascii="Times New Roman" w:hAnsi="Times New Roman" w:cs="Times New Roman"/>
          <w:sz w:val="24"/>
          <w:szCs w:val="24"/>
        </w:rPr>
        <w:t xml:space="preserve">. The </w:t>
      </w:r>
      <w:r w:rsidRPr="00440675">
        <w:rPr>
          <w:rFonts w:ascii="Times New Roman" w:hAnsi="Times New Roman" w:cs="Times New Roman"/>
          <w:b/>
          <w:bCs/>
          <w:sz w:val="24"/>
          <w:szCs w:val="24"/>
        </w:rPr>
        <w:t>estimate</w:t>
      </w:r>
      <w:r w:rsidRPr="00440675">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40675">
        <w:rPr>
          <w:rFonts w:ascii="Times New Roman" w:hAnsi="Times New Roman" w:cs="Times New Roman"/>
          <w:sz w:val="24"/>
          <w:szCs w:val="24"/>
        </w:rPr>
        <w:t>(element-wise).</w:t>
      </w:r>
    </w:p>
    <w:p w14:paraId="5344F3D5" w14:textId="173B6AB0"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lastRenderedPageBreak/>
        <w:t xml:space="preserve">Interleaving with local learning. After local SGD, a client injects its latest parameter (or delta) into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440675">
        <w:rPr>
          <w:rFonts w:ascii="Times New Roman" w:hAnsi="Times New Roman" w:cs="Times New Roman"/>
          <w:sz w:val="24"/>
          <w:szCs w:val="24"/>
        </w:rPr>
        <w:t>before the next gossip step so that consensus tracks the evolving model.</w:t>
      </w:r>
    </w:p>
    <w:p w14:paraId="174B0268" w14:textId="3FCF3F8A" w:rsidR="00084E03" w:rsidRPr="00440675" w:rsidRDefault="00440675"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4</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 xml:space="preserve"> Dimensionality, types, and sizes (concise)</w:t>
      </w:r>
    </w:p>
    <w:p w14:paraId="33A802F5" w14:textId="2B65C058"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Parameter dimension: </w:t>
      </w:r>
      <m:oMath>
        <m:r>
          <w:rPr>
            <w:rFonts w:ascii="Cambria Math" w:hAnsi="Cambria Math" w:cs="Times New Roman"/>
            <w:sz w:val="24"/>
            <w:szCs w:val="24"/>
          </w:rPr>
          <m:t>p=</m:t>
        </m:r>
        <m:nary>
          <m:naryPr>
            <m:chr m:val="∑"/>
            <m:limLoc m:val="subSup"/>
            <m:grow m:val="1"/>
            <m:supHide m:val="1"/>
            <m:ctrlPr>
              <w:rPr>
                <w:rFonts w:ascii="Cambria Math" w:hAnsi="Cambria Math" w:cs="Times New Roman"/>
                <w:sz w:val="24"/>
                <w:szCs w:val="24"/>
              </w:rPr>
            </m:ctrlPr>
          </m:naryPr>
          <m:sub>
            <m:r>
              <m:rPr>
                <m:scr m:val="script"/>
                <m:sty m:val="p"/>
              </m:rPr>
              <w:rPr>
                <w:rFonts w:ascii="Cambria Math" w:hAnsi="Cambria Math" w:cs="Times New Roman"/>
                <w:sz w:val="24"/>
                <w:szCs w:val="24"/>
              </w:rPr>
              <m:t>l</m:t>
            </m:r>
          </m:sub>
          <m:sup/>
          <m:e>
            <m:r>
              <m:rPr>
                <m:nor/>
              </m:rPr>
              <w:rPr>
                <w:rFonts w:ascii="Times New Roman" w:hAnsi="Times New Roman" w:cs="Times New Roman"/>
                <w:sz w:val="24"/>
                <w:szCs w:val="24"/>
              </w:rPr>
              <m:t>numel</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m:rPr>
                    <m:scr m:val="script"/>
                    <m:sty m:val="p"/>
                  </m:rPr>
                  <w:rPr>
                    <w:rFonts w:ascii="Cambria Math" w:hAnsi="Cambria Math" w:cs="Times New Roman"/>
                    <w:sz w:val="24"/>
                    <w:szCs w:val="24"/>
                  </w:rPr>
                  <m:t>l</m:t>
                </m:r>
              </m:sub>
            </m:sSub>
            <m:r>
              <w:rPr>
                <w:rFonts w:ascii="Cambria Math" w:hAnsi="Cambria Math" w:cs="Times New Roman"/>
                <w:sz w:val="24"/>
                <w:szCs w:val="24"/>
              </w:rPr>
              <m:t>)</m:t>
            </m:r>
          </m:e>
        </m:nary>
      </m:oMath>
      <w:r w:rsidR="00440675" w:rsidRPr="00440675">
        <w:rPr>
          <w:rFonts w:ascii="Times New Roman" w:hAnsi="Times New Roman" w:cs="Times New Roman"/>
          <w:sz w:val="24"/>
          <w:szCs w:val="24"/>
        </w:rPr>
        <w:t xml:space="preserve"> (</w:t>
      </w:r>
      <w:r w:rsidRPr="00440675">
        <w:rPr>
          <w:rFonts w:ascii="Times New Roman" w:hAnsi="Times New Roman" w:cs="Times New Roman"/>
          <w:sz w:val="24"/>
          <w:szCs w:val="24"/>
        </w:rPr>
        <w:t xml:space="preserve">CNN in the skeleton is small; </w:t>
      </w:r>
      <m:oMath>
        <m:r>
          <w:rPr>
            <w:rFonts w:ascii="Cambria Math" w:hAnsi="Cambria Math" w:cs="Times New Roman"/>
            <w:sz w:val="24"/>
            <w:szCs w:val="24"/>
          </w:rPr>
          <m:t>p</m:t>
        </m:r>
      </m:oMath>
      <w:r w:rsidRPr="00440675">
        <w:rPr>
          <w:rFonts w:ascii="Times New Roman" w:hAnsi="Times New Roman" w:cs="Times New Roman"/>
          <w:sz w:val="24"/>
          <w:szCs w:val="24"/>
        </w:rPr>
        <w:t xml:space="preserve">is typically on the order of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440675">
        <w:rPr>
          <w:rFonts w:ascii="Times New Roman" w:hAnsi="Times New Roman" w:cs="Times New Roman"/>
          <w:sz w:val="24"/>
          <w:szCs w:val="24"/>
        </w:rPr>
        <w:t>).</w:t>
      </w:r>
    </w:p>
    <w:p w14:paraId="4F864D2A" w14:textId="77777777"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Tensor </w:t>
      </w:r>
      <w:proofErr w:type="spellStart"/>
      <w:r w:rsidRPr="00440675">
        <w:rPr>
          <w:rFonts w:ascii="Times New Roman" w:hAnsi="Times New Roman" w:cs="Times New Roman"/>
          <w:sz w:val="24"/>
          <w:szCs w:val="24"/>
        </w:rPr>
        <w:t>dtype</w:t>
      </w:r>
      <w:proofErr w:type="spellEnd"/>
      <w:r w:rsidRPr="00440675">
        <w:rPr>
          <w:rFonts w:ascii="Times New Roman" w:hAnsi="Times New Roman" w:cs="Times New Roman"/>
          <w:sz w:val="24"/>
          <w:szCs w:val="24"/>
        </w:rPr>
        <w:t>: float32 (default).</w:t>
      </w:r>
    </w:p>
    <w:p w14:paraId="6E4B2E21" w14:textId="5AF23DAC"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Wire size: </w:t>
      </w:r>
      <w:proofErr w:type="spellStart"/>
      <w:r w:rsidRPr="00440675">
        <w:rPr>
          <w:rFonts w:ascii="Times New Roman" w:hAnsi="Times New Roman" w:cs="Times New Roman"/>
          <w:sz w:val="24"/>
          <w:szCs w:val="24"/>
        </w:rPr>
        <w:t>flat_params</w:t>
      </w:r>
      <w:proofErr w:type="spellEnd"/>
      <w:r w:rsidRPr="00440675">
        <w:rPr>
          <w:rFonts w:ascii="Times New Roman" w:hAnsi="Times New Roman" w:cs="Times New Roman"/>
          <w:sz w:val="24"/>
          <w:szCs w:val="24"/>
        </w:rPr>
        <w:t xml:space="preserve"> or </w:t>
      </w:r>
      <w:proofErr w:type="spellStart"/>
      <w:r w:rsidRPr="00440675">
        <w:rPr>
          <w:rFonts w:ascii="Times New Roman" w:hAnsi="Times New Roman" w:cs="Times New Roman"/>
          <w:sz w:val="24"/>
          <w:szCs w:val="24"/>
        </w:rPr>
        <w:t>masked_delta</w:t>
      </w:r>
      <w:proofErr w:type="spellEnd"/>
      <w:r w:rsidRPr="00440675">
        <w:rPr>
          <w:rFonts w:ascii="Times New Roman" w:hAnsi="Times New Roman" w:cs="Times New Roman"/>
          <w:sz w:val="24"/>
          <w:szCs w:val="24"/>
        </w:rPr>
        <w:t xml:space="preserve"> ≈ </w:t>
      </w:r>
      <m:oMath>
        <m:r>
          <w:rPr>
            <w:rFonts w:ascii="Cambria Math" w:hAnsi="Cambria Math" w:cs="Times New Roman"/>
            <w:sz w:val="24"/>
            <w:szCs w:val="24"/>
          </w:rPr>
          <m:t>4p</m:t>
        </m:r>
      </m:oMath>
      <w:r w:rsidRPr="00440675">
        <w:rPr>
          <w:rFonts w:ascii="Times New Roman" w:hAnsi="Times New Roman" w:cs="Times New Roman"/>
          <w:sz w:val="24"/>
          <w:szCs w:val="24"/>
        </w:rPr>
        <w:t>bytes pre-compression; Protobuf framing adds a few bytes.</w:t>
      </w:r>
    </w:p>
    <w:p w14:paraId="55359B14" w14:textId="77777777"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Weights: </w:t>
      </w:r>
      <w:proofErr w:type="spellStart"/>
      <w:r w:rsidRPr="00440675">
        <w:rPr>
          <w:rFonts w:ascii="Times New Roman" w:hAnsi="Times New Roman" w:cs="Times New Roman"/>
          <w:sz w:val="24"/>
          <w:szCs w:val="24"/>
        </w:rPr>
        <w:t>n_samples</w:t>
      </w:r>
      <w:proofErr w:type="spellEnd"/>
      <w:r w:rsidRPr="00440675">
        <w:rPr>
          <w:rFonts w:ascii="Times New Roman" w:hAnsi="Times New Roman" w:cs="Times New Roman"/>
          <w:sz w:val="24"/>
          <w:szCs w:val="24"/>
        </w:rPr>
        <w:t xml:space="preserve"> = |</w:t>
      </w:r>
      <w:proofErr w:type="spellStart"/>
      <w:r w:rsidRPr="00440675">
        <w:rPr>
          <w:rFonts w:ascii="Times New Roman" w:hAnsi="Times New Roman" w:cs="Times New Roman"/>
          <w:sz w:val="24"/>
          <w:szCs w:val="24"/>
        </w:rPr>
        <w:t>D_k</w:t>
      </w:r>
      <w:proofErr w:type="spellEnd"/>
      <w:r w:rsidRPr="00440675">
        <w:rPr>
          <w:rFonts w:ascii="Times New Roman" w:hAnsi="Times New Roman" w:cs="Times New Roman"/>
          <w:sz w:val="24"/>
          <w:szCs w:val="24"/>
        </w:rPr>
        <w:t>| (int) per update.</w:t>
      </w:r>
    </w:p>
    <w:p w14:paraId="048B281C" w14:textId="77777777"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Metrics: scalars per client-round (double precision)</w:t>
      </w:r>
    </w:p>
    <w:p w14:paraId="4BC37879" w14:textId="18518EAF" w:rsidR="00AE6742" w:rsidRPr="00440675" w:rsidRDefault="00440675" w:rsidP="008B30D8">
      <w:pPr>
        <w:pStyle w:val="Heading2"/>
        <w:spacing w:line="360" w:lineRule="auto"/>
        <w:rPr>
          <w:rFonts w:cs="Times New Roman"/>
        </w:rPr>
      </w:pPr>
      <w:r w:rsidRPr="00440675">
        <w:rPr>
          <w:rFonts w:cs="Times New Roman"/>
          <w:szCs w:val="32"/>
        </w:rPr>
        <w:t>4.</w:t>
      </w:r>
      <w:r w:rsidR="007C36D3">
        <w:rPr>
          <w:rFonts w:cs="Times New Roman"/>
          <w:szCs w:val="32"/>
        </w:rPr>
        <w:t>2</w:t>
      </w:r>
      <w:r w:rsidR="00AE6742" w:rsidRPr="00440675">
        <w:rPr>
          <w:rFonts w:cs="Times New Roman"/>
          <w:szCs w:val="32"/>
        </w:rPr>
        <w:t>.</w:t>
      </w:r>
      <w:r w:rsidR="00AE6742" w:rsidRPr="00440675">
        <w:rPr>
          <w:rFonts w:cs="Times New Roman"/>
          <w:sz w:val="24"/>
          <w:szCs w:val="24"/>
        </w:rPr>
        <w:t xml:space="preserve"> </w:t>
      </w:r>
      <w:r w:rsidR="00AE6742" w:rsidRPr="00440675">
        <w:rPr>
          <w:rFonts w:cs="Times New Roman"/>
        </w:rPr>
        <w:t>Performance Evaluation parameters</w:t>
      </w:r>
    </w:p>
    <w:p w14:paraId="2586CB86" w14:textId="002DF0AA" w:rsidR="00AE6742" w:rsidRPr="00440675" w:rsidRDefault="00440675" w:rsidP="008B30D8">
      <w:pPr>
        <w:spacing w:line="360" w:lineRule="auto"/>
        <w:rPr>
          <w:rFonts w:ascii="Times New Roman" w:hAnsi="Times New Roman" w:cs="Times New Roman"/>
          <w:b/>
          <w:bCs/>
        </w:rPr>
      </w:pPr>
      <w:r w:rsidRPr="00440675">
        <w:rPr>
          <w:rFonts w:ascii="Times New Roman" w:hAnsi="Times New Roman" w:cs="Times New Roman"/>
          <w:b/>
          <w:bCs/>
        </w:rPr>
        <w:t>4.</w:t>
      </w:r>
      <w:r w:rsidR="007C36D3">
        <w:rPr>
          <w:rFonts w:ascii="Times New Roman" w:hAnsi="Times New Roman" w:cs="Times New Roman"/>
          <w:b/>
          <w:bCs/>
        </w:rPr>
        <w:t>2</w:t>
      </w:r>
      <w:r w:rsidRPr="00440675">
        <w:rPr>
          <w:rFonts w:ascii="Times New Roman" w:hAnsi="Times New Roman" w:cs="Times New Roman"/>
          <w:b/>
          <w:bCs/>
        </w:rPr>
        <w:t>.1.</w:t>
      </w:r>
      <w:r w:rsidR="00AE6742" w:rsidRPr="00440675">
        <w:rPr>
          <w:rFonts w:ascii="Times New Roman" w:hAnsi="Times New Roman" w:cs="Times New Roman"/>
          <w:b/>
          <w:bCs/>
        </w:rPr>
        <w:t xml:space="preserve"> Predictive/Task Metrics</w:t>
      </w:r>
    </w:p>
    <w:p w14:paraId="3F3A96F7" w14:textId="6C22ECCE"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Primary: Client-weighted Top-1 accuracy (</w:t>
      </w:r>
      <w:proofErr w:type="spellStart"/>
      <w:r w:rsidRPr="00440675">
        <w:rPr>
          <w:rFonts w:ascii="Times New Roman" w:hAnsi="Times New Roman" w:cs="Times New Roman"/>
        </w:rPr>
        <w:t>FedAvg</w:t>
      </w:r>
      <w:proofErr w:type="spellEnd"/>
      <w:r w:rsidRPr="00440675">
        <w:rPr>
          <w:rFonts w:ascii="Times New Roman" w:hAnsi="Times New Roman" w:cs="Times New Roman"/>
        </w:rPr>
        <w:t xml:space="preserve"> weight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k</m:t>
            </m:r>
          </m:sub>
        </m:sSub>
      </m:oMath>
      <w:r w:rsidRPr="00440675">
        <w:rPr>
          <w:rFonts w:ascii="Times New Roman" w:hAnsi="Times New Roman" w:cs="Times New Roman"/>
        </w:rPr>
        <w:t>), overall loss.</w:t>
      </w:r>
    </w:p>
    <w:p w14:paraId="45BE5FEA" w14:textId="77777777"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Secondary: Macro accuracy/F1 (fairness across clients/classes), ROC-AUC (binary), confusion matrix.</w:t>
      </w:r>
    </w:p>
    <w:p w14:paraId="33727A36" w14:textId="77777777"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Calibration: ECE / reliability diagrams (optional).</w:t>
      </w:r>
    </w:p>
    <w:p w14:paraId="49C73A2A" w14:textId="77777777"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Convergence: Best and last-round accuracy; rounds-to-target (e.g., rounds to 85% acc).</w:t>
      </w:r>
    </w:p>
    <w:p w14:paraId="7B0F4135" w14:textId="414DF3AF" w:rsidR="00AE6742" w:rsidRPr="00440675" w:rsidRDefault="00440675" w:rsidP="008B30D8">
      <w:pPr>
        <w:spacing w:line="360" w:lineRule="auto"/>
        <w:rPr>
          <w:rFonts w:ascii="Times New Roman" w:hAnsi="Times New Roman" w:cs="Times New Roman"/>
          <w:b/>
          <w:bCs/>
        </w:rPr>
      </w:pPr>
      <w:r w:rsidRPr="00440675">
        <w:rPr>
          <w:rFonts w:ascii="Times New Roman" w:hAnsi="Times New Roman" w:cs="Times New Roman"/>
          <w:b/>
          <w:bCs/>
        </w:rPr>
        <w:t>4.</w:t>
      </w:r>
      <w:r w:rsidR="007C36D3">
        <w:rPr>
          <w:rFonts w:ascii="Times New Roman" w:hAnsi="Times New Roman" w:cs="Times New Roman"/>
          <w:b/>
          <w:bCs/>
        </w:rPr>
        <w:t>2</w:t>
      </w:r>
      <w:r w:rsidRPr="00440675">
        <w:rPr>
          <w:rFonts w:ascii="Times New Roman" w:hAnsi="Times New Roman" w:cs="Times New Roman"/>
          <w:b/>
          <w:bCs/>
        </w:rPr>
        <w:t>.2</w:t>
      </w:r>
      <w:r w:rsidR="00AE6742" w:rsidRPr="00440675">
        <w:rPr>
          <w:rFonts w:ascii="Times New Roman" w:hAnsi="Times New Roman" w:cs="Times New Roman"/>
          <w:b/>
          <w:bCs/>
        </w:rPr>
        <w:t>. Client-Level &amp; Heterogeneity</w:t>
      </w:r>
    </w:p>
    <w:p w14:paraId="13459A4C" w14:textId="77777777" w:rsidR="00AE6742" w:rsidRPr="00440675" w:rsidRDefault="00AE6742" w:rsidP="009D348F">
      <w:pPr>
        <w:numPr>
          <w:ilvl w:val="0"/>
          <w:numId w:val="35"/>
        </w:numPr>
        <w:spacing w:after="160" w:line="360" w:lineRule="auto"/>
        <w:jc w:val="both"/>
        <w:rPr>
          <w:rFonts w:ascii="Times New Roman" w:hAnsi="Times New Roman" w:cs="Times New Roman"/>
        </w:rPr>
      </w:pPr>
      <w:r w:rsidRPr="00440675">
        <w:rPr>
          <w:rFonts w:ascii="Times New Roman" w:hAnsi="Times New Roman" w:cs="Times New Roman"/>
        </w:rPr>
        <w:t xml:space="preserve">Per-client metrics: mean ± </w:t>
      </w:r>
      <w:proofErr w:type="spellStart"/>
      <w:r w:rsidRPr="00440675">
        <w:rPr>
          <w:rFonts w:ascii="Times New Roman" w:hAnsi="Times New Roman" w:cs="Times New Roman"/>
        </w:rPr>
        <w:t>sd</w:t>
      </w:r>
      <w:proofErr w:type="spellEnd"/>
      <w:r w:rsidRPr="00440675">
        <w:rPr>
          <w:rFonts w:ascii="Times New Roman" w:hAnsi="Times New Roman" w:cs="Times New Roman"/>
        </w:rPr>
        <w:t xml:space="preserve"> of accuracy/loss across clients; worst-client accuracy (min performance).</w:t>
      </w:r>
    </w:p>
    <w:p w14:paraId="703D1BD1" w14:textId="77777777" w:rsidR="00AE6742" w:rsidRPr="00440675" w:rsidRDefault="00AE6742" w:rsidP="009D348F">
      <w:pPr>
        <w:numPr>
          <w:ilvl w:val="0"/>
          <w:numId w:val="35"/>
        </w:numPr>
        <w:spacing w:after="160" w:line="360" w:lineRule="auto"/>
        <w:jc w:val="both"/>
        <w:rPr>
          <w:rFonts w:ascii="Times New Roman" w:hAnsi="Times New Roman" w:cs="Times New Roman"/>
        </w:rPr>
      </w:pPr>
      <w:r w:rsidRPr="00440675">
        <w:rPr>
          <w:rFonts w:ascii="Times New Roman" w:hAnsi="Times New Roman" w:cs="Times New Roman"/>
        </w:rPr>
        <w:t>Skew indicators: label-distribution KL/JS divergence per client; sample-share histogram.</w:t>
      </w:r>
    </w:p>
    <w:p w14:paraId="73610254" w14:textId="77777777" w:rsidR="00AE6742" w:rsidRPr="00440675" w:rsidRDefault="00AE6742" w:rsidP="009D348F">
      <w:pPr>
        <w:numPr>
          <w:ilvl w:val="0"/>
          <w:numId w:val="35"/>
        </w:numPr>
        <w:spacing w:after="160" w:line="360" w:lineRule="auto"/>
        <w:jc w:val="both"/>
        <w:rPr>
          <w:rFonts w:ascii="Times New Roman" w:hAnsi="Times New Roman" w:cs="Times New Roman"/>
        </w:rPr>
      </w:pPr>
      <w:r w:rsidRPr="00440675">
        <w:rPr>
          <w:rFonts w:ascii="Times New Roman" w:hAnsi="Times New Roman" w:cs="Times New Roman"/>
        </w:rPr>
        <w:t>Drift: cosine similarity between client deltas and global direction; gradient/divergence proxy.</w:t>
      </w:r>
    </w:p>
    <w:p w14:paraId="6BA355D0" w14:textId="66FA4C50" w:rsidR="00AE6742" w:rsidRPr="00440675" w:rsidRDefault="00440675" w:rsidP="008B30D8">
      <w:pPr>
        <w:spacing w:line="360" w:lineRule="auto"/>
        <w:rPr>
          <w:rFonts w:ascii="Times New Roman" w:hAnsi="Times New Roman" w:cs="Times New Roman"/>
          <w:b/>
          <w:bCs/>
        </w:rPr>
      </w:pPr>
      <w:r w:rsidRPr="00440675">
        <w:rPr>
          <w:rFonts w:ascii="Times New Roman" w:hAnsi="Times New Roman" w:cs="Times New Roman"/>
          <w:b/>
          <w:bCs/>
        </w:rPr>
        <w:t>4.</w:t>
      </w:r>
      <w:r w:rsidR="007C36D3">
        <w:rPr>
          <w:rFonts w:ascii="Times New Roman" w:hAnsi="Times New Roman" w:cs="Times New Roman"/>
          <w:b/>
          <w:bCs/>
        </w:rPr>
        <w:t>2</w:t>
      </w:r>
      <w:r w:rsidRPr="00440675">
        <w:rPr>
          <w:rFonts w:ascii="Times New Roman" w:hAnsi="Times New Roman" w:cs="Times New Roman"/>
          <w:b/>
          <w:bCs/>
        </w:rPr>
        <w:t>.3</w:t>
      </w:r>
      <w:r w:rsidR="00AE6742" w:rsidRPr="00440675">
        <w:rPr>
          <w:rFonts w:ascii="Times New Roman" w:hAnsi="Times New Roman" w:cs="Times New Roman"/>
          <w:b/>
          <w:bCs/>
        </w:rPr>
        <w:t>. Systems &amp; Communication</w:t>
      </w:r>
    </w:p>
    <w:p w14:paraId="741FEBCB"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t>Throughput &amp; latency: wall-clock per round; median/95p.</w:t>
      </w:r>
    </w:p>
    <w:p w14:paraId="07A5C5DB"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t>Participation: selected vs. responded vs. accepted updates; straggler rate; staleness distribution.</w:t>
      </w:r>
    </w:p>
    <w:p w14:paraId="7DA426D1"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t>Bytes: uplink/downlink bytes per client/round; compression ratio (if quantization/sparsity used).</w:t>
      </w:r>
    </w:p>
    <w:p w14:paraId="1D720BFA"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lastRenderedPageBreak/>
        <w:t>Reliability: retry counts, dropped updates, RPC error rates.</w:t>
      </w:r>
    </w:p>
    <w:p w14:paraId="3B422699" w14:textId="7E807838" w:rsidR="00AE6742" w:rsidRPr="00440675" w:rsidRDefault="00440675" w:rsidP="008B30D8">
      <w:pPr>
        <w:spacing w:line="360" w:lineRule="auto"/>
        <w:rPr>
          <w:rFonts w:ascii="Times New Roman" w:hAnsi="Times New Roman" w:cs="Times New Roman"/>
          <w:b/>
          <w:bCs/>
        </w:rPr>
      </w:pPr>
      <w:r>
        <w:rPr>
          <w:rFonts w:ascii="Times New Roman" w:hAnsi="Times New Roman" w:cs="Times New Roman"/>
          <w:b/>
          <w:bCs/>
        </w:rPr>
        <w:t>4.</w:t>
      </w:r>
      <w:r w:rsidR="007C36D3">
        <w:rPr>
          <w:rFonts w:ascii="Times New Roman" w:hAnsi="Times New Roman" w:cs="Times New Roman"/>
          <w:b/>
          <w:bCs/>
        </w:rPr>
        <w:t>2</w:t>
      </w:r>
      <w:r w:rsidR="00AE6742" w:rsidRPr="00440675">
        <w:rPr>
          <w:rFonts w:ascii="Times New Roman" w:hAnsi="Times New Roman" w:cs="Times New Roman"/>
          <w:b/>
          <w:bCs/>
        </w:rPr>
        <w:t>.</w:t>
      </w:r>
      <w:r>
        <w:rPr>
          <w:rFonts w:ascii="Times New Roman" w:hAnsi="Times New Roman" w:cs="Times New Roman"/>
          <w:b/>
          <w:bCs/>
        </w:rPr>
        <w:t>4.</w:t>
      </w:r>
      <w:r w:rsidR="00AE6742" w:rsidRPr="00440675">
        <w:rPr>
          <w:rFonts w:ascii="Times New Roman" w:hAnsi="Times New Roman" w:cs="Times New Roman"/>
          <w:b/>
          <w:bCs/>
        </w:rPr>
        <w:t xml:space="preserve"> Robustness &amp; Privacy (if enabled)</w:t>
      </w:r>
    </w:p>
    <w:p w14:paraId="73CF9EEF" w14:textId="77777777" w:rsidR="00AE6742" w:rsidRPr="00440675" w:rsidRDefault="00AE6742" w:rsidP="008B30D8">
      <w:pPr>
        <w:numPr>
          <w:ilvl w:val="0"/>
          <w:numId w:val="37"/>
        </w:numPr>
        <w:spacing w:after="160" w:line="360" w:lineRule="auto"/>
        <w:rPr>
          <w:rFonts w:ascii="Times New Roman" w:hAnsi="Times New Roman" w:cs="Times New Roman"/>
        </w:rPr>
      </w:pPr>
      <w:r w:rsidRPr="00440675">
        <w:rPr>
          <w:rFonts w:ascii="Times New Roman" w:hAnsi="Times New Roman" w:cs="Times New Roman"/>
        </w:rPr>
        <w:t>Byzantine/poisoning: attack success rate; accuracy under targeted/untargeted attacks.</w:t>
      </w:r>
    </w:p>
    <w:p w14:paraId="7F11317A" w14:textId="796B20FD" w:rsidR="00AE6742" w:rsidRPr="00440675" w:rsidRDefault="00AE6742" w:rsidP="008B30D8">
      <w:pPr>
        <w:numPr>
          <w:ilvl w:val="0"/>
          <w:numId w:val="37"/>
        </w:numPr>
        <w:spacing w:after="160" w:line="360" w:lineRule="auto"/>
        <w:rPr>
          <w:rFonts w:ascii="Times New Roman" w:hAnsi="Times New Roman" w:cs="Times New Roman"/>
        </w:rPr>
      </w:pPr>
      <w:r w:rsidRPr="00440675">
        <w:rPr>
          <w:rFonts w:ascii="Times New Roman" w:hAnsi="Times New Roman" w:cs="Times New Roman"/>
        </w:rPr>
        <w:t xml:space="preserve">DP accounting: total </w:t>
      </w:r>
      <m:oMath>
        <m:r>
          <w:rPr>
            <w:rFonts w:ascii="Cambria Math" w:hAnsi="Cambria Math" w:cs="Times New Roman"/>
          </w:rPr>
          <m:t>(ε,δ)</m:t>
        </m:r>
      </m:oMath>
      <w:r w:rsidRPr="00440675">
        <w:rPr>
          <w:rFonts w:ascii="Times New Roman" w:hAnsi="Times New Roman" w:cs="Times New Roman"/>
        </w:rPr>
        <w:t>and accuracy delta vs. non-DP baseline.</w:t>
      </w:r>
    </w:p>
    <w:p w14:paraId="51A422DC" w14:textId="77777777" w:rsidR="00AE6742" w:rsidRPr="00440675" w:rsidRDefault="00AE6742" w:rsidP="008B30D8">
      <w:pPr>
        <w:numPr>
          <w:ilvl w:val="0"/>
          <w:numId w:val="37"/>
        </w:numPr>
        <w:spacing w:after="160" w:line="360" w:lineRule="auto"/>
        <w:rPr>
          <w:rFonts w:ascii="Times New Roman" w:hAnsi="Times New Roman" w:cs="Times New Roman"/>
        </w:rPr>
      </w:pPr>
      <w:r w:rsidRPr="00440675">
        <w:rPr>
          <w:rFonts w:ascii="Times New Roman" w:hAnsi="Times New Roman" w:cs="Times New Roman"/>
        </w:rPr>
        <w:t xml:space="preserve">Secure aggregation: overhead (latency/bytes) vs. standard </w:t>
      </w:r>
      <w:proofErr w:type="spellStart"/>
      <w:r w:rsidRPr="00440675">
        <w:rPr>
          <w:rFonts w:ascii="Times New Roman" w:hAnsi="Times New Roman" w:cs="Times New Roman"/>
        </w:rPr>
        <w:t>FedAvg</w:t>
      </w:r>
      <w:proofErr w:type="spellEnd"/>
      <w:r w:rsidRPr="00440675">
        <w:rPr>
          <w:rFonts w:ascii="Times New Roman" w:hAnsi="Times New Roman" w:cs="Times New Roman"/>
        </w:rPr>
        <w:t>.</w:t>
      </w:r>
    </w:p>
    <w:p w14:paraId="20DA3069" w14:textId="53C7C680" w:rsidR="00AE6742" w:rsidRPr="00440675" w:rsidRDefault="00440675" w:rsidP="008B30D8">
      <w:pPr>
        <w:spacing w:line="360" w:lineRule="auto"/>
        <w:rPr>
          <w:rFonts w:ascii="Times New Roman" w:hAnsi="Times New Roman" w:cs="Times New Roman"/>
          <w:b/>
          <w:bCs/>
        </w:rPr>
      </w:pPr>
      <w:r>
        <w:rPr>
          <w:rFonts w:ascii="Times New Roman" w:hAnsi="Times New Roman" w:cs="Times New Roman"/>
          <w:b/>
          <w:bCs/>
        </w:rPr>
        <w:t>4.</w:t>
      </w:r>
      <w:r w:rsidR="007C36D3">
        <w:rPr>
          <w:rFonts w:ascii="Times New Roman" w:hAnsi="Times New Roman" w:cs="Times New Roman"/>
          <w:b/>
          <w:bCs/>
        </w:rPr>
        <w:t>2</w:t>
      </w:r>
      <w:r>
        <w:rPr>
          <w:rFonts w:ascii="Times New Roman" w:hAnsi="Times New Roman" w:cs="Times New Roman"/>
          <w:b/>
          <w:bCs/>
        </w:rPr>
        <w:t>.5</w:t>
      </w:r>
      <w:r w:rsidR="00AE6742" w:rsidRPr="00440675">
        <w:rPr>
          <w:rFonts w:ascii="Times New Roman" w:hAnsi="Times New Roman" w:cs="Times New Roman"/>
          <w:b/>
          <w:bCs/>
        </w:rPr>
        <w:t>. Ablation Levers</w:t>
      </w:r>
    </w:p>
    <w:p w14:paraId="6D7FE17E" w14:textId="77777777" w:rsidR="00AE6742" w:rsidRDefault="00AE6742" w:rsidP="009D348F">
      <w:pPr>
        <w:numPr>
          <w:ilvl w:val="0"/>
          <w:numId w:val="38"/>
        </w:numPr>
        <w:spacing w:after="160" w:line="360" w:lineRule="auto"/>
        <w:jc w:val="both"/>
        <w:rPr>
          <w:rFonts w:ascii="Times New Roman" w:hAnsi="Times New Roman" w:cs="Times New Roman"/>
        </w:rPr>
      </w:pPr>
      <w:r w:rsidRPr="00440675">
        <w:rPr>
          <w:rFonts w:ascii="Times New Roman" w:hAnsi="Times New Roman" w:cs="Times New Roman"/>
        </w:rPr>
        <w:t xml:space="preserve">Local epochs </w:t>
      </w:r>
      <m:oMath>
        <m:r>
          <w:rPr>
            <w:rFonts w:ascii="Cambria Math" w:hAnsi="Cambria Math" w:cs="Times New Roman"/>
          </w:rPr>
          <m:t>E</m:t>
        </m:r>
      </m:oMath>
      <w:r w:rsidRPr="00440675">
        <w:rPr>
          <w:rFonts w:ascii="Times New Roman" w:hAnsi="Times New Roman" w:cs="Times New Roman"/>
        </w:rPr>
        <w:t xml:space="preserve">; client fraction </w:t>
      </w:r>
      <m:oMath>
        <m:r>
          <m:rPr>
            <m:sty m:val="p"/>
          </m:rPr>
          <w:rPr>
            <w:rFonts w:ascii="Cambria Math" w:hAnsi="Cambria Math" w:cs="Times New Roman"/>
          </w:rPr>
          <m:t>∣</m:t>
        </m:r>
        <m:r>
          <m:rPr>
            <m:scr m:val="script"/>
          </m:rPr>
          <w:rPr>
            <w:rFonts w:ascii="Cambria Math" w:hAnsi="Cambria Math" w:cs="Times New Roman"/>
          </w:rPr>
          <m:t>S</m:t>
        </m:r>
        <m:r>
          <m:rPr>
            <m:sty m:val="p"/>
          </m:rPr>
          <w:rPr>
            <w:rFonts w:ascii="Cambria Math" w:hAnsi="Cambria Math" w:cs="Times New Roman"/>
          </w:rPr>
          <m:t>∣/</m:t>
        </m:r>
        <m:r>
          <w:rPr>
            <w:rFonts w:ascii="Cambria Math" w:hAnsi="Cambria Math" w:cs="Times New Roman"/>
          </w:rPr>
          <m:t>K</m:t>
        </m:r>
      </m:oMath>
      <w:r w:rsidRPr="00440675">
        <w:rPr>
          <w:rFonts w:ascii="Times New Roman" w:hAnsi="Times New Roman" w:cs="Times New Roman"/>
        </w:rPr>
        <w:t xml:space="preserve">; LR schedule; non-IID severity (Dirichlet </w:t>
      </w:r>
      <m:oMath>
        <m:r>
          <w:rPr>
            <w:rFonts w:ascii="Cambria Math" w:hAnsi="Cambria Math" w:cs="Times New Roman"/>
          </w:rPr>
          <m:t>α</m:t>
        </m:r>
      </m:oMath>
      <w:r w:rsidRPr="00440675">
        <w:rPr>
          <w:rFonts w:ascii="Times New Roman" w:hAnsi="Times New Roman" w:cs="Times New Roman"/>
        </w:rPr>
        <w:t>); sync vs. async buffered; FedAvg vs. PushSum; compression on/off; DP on/off; robust aggregation on/off.</w:t>
      </w:r>
    </w:p>
    <w:p w14:paraId="0C456D6C" w14:textId="77777777" w:rsidR="007C36D3" w:rsidRDefault="007C36D3" w:rsidP="008B30D8">
      <w:pPr>
        <w:spacing w:after="160" w:line="360" w:lineRule="auto"/>
        <w:rPr>
          <w:rFonts w:ascii="Times New Roman" w:hAnsi="Times New Roman" w:cs="Times New Roman"/>
        </w:rPr>
      </w:pPr>
    </w:p>
    <w:p w14:paraId="64AEAFB4" w14:textId="5B8B0ED6" w:rsidR="007C36D3" w:rsidRPr="00440675" w:rsidRDefault="007C36D3" w:rsidP="008B30D8">
      <w:pPr>
        <w:pStyle w:val="Heading2"/>
        <w:spacing w:line="360" w:lineRule="auto"/>
        <w:rPr>
          <w:rFonts w:eastAsiaTheme="minorEastAsia"/>
        </w:rPr>
      </w:pPr>
      <w:r>
        <w:t>4</w:t>
      </w:r>
      <w:r w:rsidRPr="00440675">
        <w:t>.</w:t>
      </w:r>
      <w:r>
        <w:t>3. Software and Hardware Set up</w:t>
      </w:r>
    </w:p>
    <w:p w14:paraId="1C9781F5" w14:textId="77777777" w:rsidR="007C36D3" w:rsidRPr="00440675" w:rsidRDefault="007C36D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Hardware</w:t>
      </w:r>
    </w:p>
    <w:p w14:paraId="7B614740" w14:textId="77777777" w:rsidR="007C36D3" w:rsidRPr="00440675" w:rsidRDefault="007C36D3" w:rsidP="008B30D8">
      <w:pPr>
        <w:pStyle w:val="NormalWeb"/>
        <w:numPr>
          <w:ilvl w:val="0"/>
          <w:numId w:val="10"/>
        </w:numPr>
        <w:spacing w:line="360" w:lineRule="auto"/>
        <w:jc w:val="both"/>
      </w:pPr>
      <w:r w:rsidRPr="00440675">
        <w:rPr>
          <w:rStyle w:val="Strong"/>
          <w:b w:val="0"/>
          <w:bCs w:val="0"/>
        </w:rPr>
        <w:t>Coordinator / Server (aggregation only</w:t>
      </w:r>
      <w:r w:rsidRPr="00440675">
        <w:rPr>
          <w:rStyle w:val="Strong"/>
        </w:rPr>
        <w:t>)</w:t>
      </w:r>
      <w:r w:rsidRPr="00440675">
        <w:t xml:space="preserve">: </w:t>
      </w:r>
      <w:r w:rsidRPr="00440675">
        <w:rPr>
          <w:rStyle w:val="Emphasis"/>
          <w:i w:val="0"/>
          <w:iCs w:val="0"/>
        </w:rPr>
        <w:t>Minimum:</w:t>
      </w:r>
      <w:r w:rsidRPr="00440675">
        <w:t xml:space="preserve"> 4-core CPU, 8–16 GB RAM, 50 GB SSD, no GPU, ≥50 Mbps.</w:t>
      </w:r>
    </w:p>
    <w:p w14:paraId="5DF76BBE" w14:textId="77777777" w:rsidR="007C36D3" w:rsidRPr="00440675" w:rsidRDefault="007C36D3" w:rsidP="008B30D8">
      <w:pPr>
        <w:pStyle w:val="NormalWeb"/>
        <w:numPr>
          <w:ilvl w:val="0"/>
          <w:numId w:val="10"/>
        </w:numPr>
        <w:spacing w:line="360" w:lineRule="auto"/>
        <w:jc w:val="both"/>
      </w:pPr>
      <w:r w:rsidRPr="00440675">
        <w:rPr>
          <w:rStyle w:val="Strong"/>
          <w:b w:val="0"/>
          <w:bCs w:val="0"/>
        </w:rPr>
        <w:t>Client / Hospital Node (local training):</w:t>
      </w:r>
      <w:r w:rsidRPr="00440675">
        <w:rPr>
          <w:rStyle w:val="Strong"/>
        </w:rPr>
        <w:t xml:space="preserve"> </w:t>
      </w:r>
      <w:r w:rsidRPr="00440675">
        <w:rPr>
          <w:rStyle w:val="Emphasis"/>
          <w:i w:val="0"/>
          <w:iCs w:val="0"/>
        </w:rPr>
        <w:t>Minimum:</w:t>
      </w:r>
      <w:r w:rsidRPr="00440675">
        <w:t xml:space="preserve"> 6-core CPU, 16 GB RAM, </w:t>
      </w:r>
      <w:r w:rsidRPr="00440675">
        <w:rPr>
          <w:rStyle w:val="Strong"/>
          <w:b w:val="0"/>
          <w:bCs w:val="0"/>
        </w:rPr>
        <w:t>NVIDIA 6–8 GB</w:t>
      </w:r>
      <w:r w:rsidRPr="00440675">
        <w:t xml:space="preserve"> GPU (e.g., RTX 2060/3050), 100 GB SSD, ≥50 Mbps.</w:t>
      </w:r>
    </w:p>
    <w:p w14:paraId="77ED3DD9" w14:textId="77777777" w:rsidR="007C36D3" w:rsidRPr="00440675" w:rsidRDefault="007C36D3" w:rsidP="008B30D8">
      <w:pPr>
        <w:pStyle w:val="NormalWeb"/>
        <w:spacing w:line="360" w:lineRule="auto"/>
        <w:jc w:val="both"/>
      </w:pPr>
      <w:r w:rsidRPr="00440675">
        <w:t>Software</w:t>
      </w:r>
    </w:p>
    <w:p w14:paraId="636AA843" w14:textId="77777777" w:rsidR="007C36D3" w:rsidRPr="00440675" w:rsidRDefault="007C36D3" w:rsidP="008B30D8">
      <w:pPr>
        <w:pStyle w:val="NormalWeb"/>
        <w:numPr>
          <w:ilvl w:val="0"/>
          <w:numId w:val="10"/>
        </w:numPr>
        <w:spacing w:line="360" w:lineRule="auto"/>
        <w:jc w:val="both"/>
      </w:pPr>
      <w:proofErr w:type="spellStart"/>
      <w:r w:rsidRPr="00440675">
        <w:t>PyTorch</w:t>
      </w:r>
      <w:proofErr w:type="spellEnd"/>
      <w:r w:rsidRPr="00440675">
        <w:t xml:space="preserve"> 2.3.x (+ </w:t>
      </w:r>
      <w:proofErr w:type="spellStart"/>
      <w:r w:rsidRPr="00440675">
        <w:t>torchvision</w:t>
      </w:r>
      <w:proofErr w:type="spellEnd"/>
      <w:r w:rsidRPr="00440675">
        <w:t xml:space="preserve"> 0.18.x, CUDA build if GPU).</w:t>
      </w:r>
    </w:p>
    <w:p w14:paraId="0DC60B0D" w14:textId="77777777" w:rsidR="007C36D3" w:rsidRPr="00440675" w:rsidRDefault="007C36D3" w:rsidP="008B30D8">
      <w:pPr>
        <w:pStyle w:val="NormalWeb"/>
        <w:numPr>
          <w:ilvl w:val="0"/>
          <w:numId w:val="10"/>
        </w:numPr>
        <w:spacing w:line="360" w:lineRule="auto"/>
        <w:jc w:val="both"/>
      </w:pPr>
      <w:r w:rsidRPr="00440675">
        <w:t xml:space="preserve">Federated: </w:t>
      </w:r>
      <w:r w:rsidRPr="00440675">
        <w:rPr>
          <w:rStyle w:val="Strong"/>
          <w:b w:val="0"/>
          <w:bCs w:val="0"/>
        </w:rPr>
        <w:t>Flower 1.</w:t>
      </w:r>
      <w:r w:rsidRPr="00440675">
        <w:rPr>
          <w:rStyle w:val="Strong"/>
        </w:rPr>
        <w:t>7+</w:t>
      </w:r>
      <w:r w:rsidRPr="00440675">
        <w:t xml:space="preserve"> (or </w:t>
      </w:r>
      <w:proofErr w:type="spellStart"/>
      <w:r w:rsidRPr="00440675">
        <w:t>FedML</w:t>
      </w:r>
      <w:proofErr w:type="spellEnd"/>
      <w:r w:rsidRPr="00440675">
        <w:t xml:space="preserve"> 0.8+).</w:t>
      </w:r>
    </w:p>
    <w:p w14:paraId="01A2BD1B" w14:textId="77777777" w:rsidR="007C36D3" w:rsidRPr="00440675" w:rsidRDefault="007C36D3" w:rsidP="008B30D8">
      <w:pPr>
        <w:pStyle w:val="NormalWeb"/>
        <w:numPr>
          <w:ilvl w:val="0"/>
          <w:numId w:val="10"/>
        </w:numPr>
        <w:spacing w:line="360" w:lineRule="auto"/>
        <w:jc w:val="both"/>
      </w:pPr>
      <w:r w:rsidRPr="00440675">
        <w:t>Medical imaging:</w:t>
      </w:r>
      <w:r w:rsidRPr="00440675">
        <w:rPr>
          <w:b/>
          <w:bCs/>
        </w:rPr>
        <w:t xml:space="preserve"> </w:t>
      </w:r>
      <w:r w:rsidRPr="00440675">
        <w:rPr>
          <w:rStyle w:val="Strong"/>
          <w:b w:val="0"/>
          <w:bCs w:val="0"/>
        </w:rPr>
        <w:t>MONAI 1.3.x</w:t>
      </w:r>
      <w:r w:rsidRPr="00440675">
        <w:rPr>
          <w:b/>
          <w:bCs/>
        </w:rPr>
        <w:t>.</w:t>
      </w:r>
    </w:p>
    <w:p w14:paraId="5B3D5DF1" w14:textId="77777777" w:rsidR="007C36D3" w:rsidRPr="00440675" w:rsidRDefault="007C36D3" w:rsidP="008B30D8">
      <w:pPr>
        <w:pStyle w:val="NormalWeb"/>
        <w:numPr>
          <w:ilvl w:val="0"/>
          <w:numId w:val="10"/>
        </w:numPr>
        <w:spacing w:line="360" w:lineRule="auto"/>
        <w:jc w:val="both"/>
      </w:pPr>
      <w:r w:rsidRPr="00440675">
        <w:t xml:space="preserve">Privacy/Security: </w:t>
      </w:r>
      <w:proofErr w:type="spellStart"/>
      <w:r w:rsidRPr="00440675">
        <w:rPr>
          <w:rStyle w:val="Strong"/>
          <w:b w:val="0"/>
          <w:bCs w:val="0"/>
        </w:rPr>
        <w:t>Opacus</w:t>
      </w:r>
      <w:proofErr w:type="spellEnd"/>
      <w:r w:rsidRPr="00440675">
        <w:rPr>
          <w:rStyle w:val="Strong"/>
          <w:b w:val="0"/>
          <w:bCs w:val="0"/>
        </w:rPr>
        <w:t xml:space="preserve"> 1.5</w:t>
      </w:r>
      <w:r w:rsidRPr="00440675">
        <w:rPr>
          <w:rStyle w:val="Strong"/>
        </w:rPr>
        <w:t>+</w:t>
      </w:r>
      <w:r w:rsidRPr="00440675">
        <w:t xml:space="preserve">, TLS (python </w:t>
      </w:r>
      <w:r w:rsidRPr="00440675">
        <w:rPr>
          <w:rStyle w:val="HTMLCode"/>
          <w:rFonts w:ascii="Times New Roman" w:hAnsi="Times New Roman" w:cs="Times New Roman"/>
          <w:sz w:val="24"/>
          <w:szCs w:val="24"/>
        </w:rPr>
        <w:t>cryptography</w:t>
      </w:r>
      <w:r w:rsidRPr="00440675">
        <w:t>), secure aggregation (Flower).</w:t>
      </w:r>
    </w:p>
    <w:p w14:paraId="5C49DC0A" w14:textId="77777777" w:rsidR="007C36D3" w:rsidRPr="00440675" w:rsidRDefault="007C36D3" w:rsidP="008B30D8">
      <w:pPr>
        <w:pStyle w:val="NormalWeb"/>
        <w:numPr>
          <w:ilvl w:val="0"/>
          <w:numId w:val="10"/>
        </w:numPr>
        <w:spacing w:line="360" w:lineRule="auto"/>
        <w:jc w:val="both"/>
      </w:pPr>
      <w:proofErr w:type="spellStart"/>
      <w:r w:rsidRPr="00440675">
        <w:t>Explainability</w:t>
      </w:r>
      <w:proofErr w:type="spellEnd"/>
      <w:r w:rsidRPr="00440675">
        <w:t xml:space="preserve">: </w:t>
      </w:r>
      <w:proofErr w:type="spellStart"/>
      <w:r w:rsidRPr="00440675">
        <w:rPr>
          <w:rStyle w:val="HTMLCode"/>
          <w:rFonts w:ascii="Times New Roman" w:hAnsi="Times New Roman" w:cs="Times New Roman"/>
          <w:sz w:val="24"/>
          <w:szCs w:val="24"/>
        </w:rPr>
        <w:t>pytorch</w:t>
      </w:r>
      <w:proofErr w:type="spellEnd"/>
      <w:r w:rsidRPr="00440675">
        <w:rPr>
          <w:rStyle w:val="HTMLCode"/>
          <w:rFonts w:ascii="Times New Roman" w:hAnsi="Times New Roman" w:cs="Times New Roman"/>
          <w:sz w:val="24"/>
          <w:szCs w:val="24"/>
        </w:rPr>
        <w:t>-grad-cam</w:t>
      </w:r>
      <w:r w:rsidRPr="00440675">
        <w:t xml:space="preserve"> (and/or </w:t>
      </w:r>
      <w:proofErr w:type="spellStart"/>
      <w:r w:rsidRPr="00440675">
        <w:rPr>
          <w:rStyle w:val="HTMLCode"/>
          <w:rFonts w:ascii="Times New Roman" w:hAnsi="Times New Roman" w:cs="Times New Roman"/>
          <w:sz w:val="24"/>
          <w:szCs w:val="24"/>
        </w:rPr>
        <w:t>captum</w:t>
      </w:r>
      <w:proofErr w:type="spellEnd"/>
      <w:r w:rsidRPr="00440675">
        <w:t>).</w:t>
      </w:r>
    </w:p>
    <w:p w14:paraId="188B49BF" w14:textId="77777777" w:rsidR="007C36D3" w:rsidRPr="00440675" w:rsidRDefault="007C36D3" w:rsidP="008B30D8">
      <w:pPr>
        <w:pStyle w:val="NormalWeb"/>
        <w:numPr>
          <w:ilvl w:val="0"/>
          <w:numId w:val="10"/>
        </w:numPr>
        <w:spacing w:line="360" w:lineRule="auto"/>
        <w:jc w:val="both"/>
      </w:pPr>
      <w:r w:rsidRPr="00440675">
        <w:t>Imaging/</w:t>
      </w:r>
      <w:proofErr w:type="spellStart"/>
      <w:r w:rsidRPr="00440675">
        <w:t>Preproc</w:t>
      </w:r>
      <w:proofErr w:type="spellEnd"/>
      <w:r w:rsidRPr="00440675">
        <w:t xml:space="preserve">: </w:t>
      </w:r>
      <w:proofErr w:type="spellStart"/>
      <w:r w:rsidRPr="00440675">
        <w:rPr>
          <w:rStyle w:val="HTMLCode"/>
          <w:rFonts w:ascii="Times New Roman" w:hAnsi="Times New Roman" w:cs="Times New Roman"/>
          <w:sz w:val="24"/>
          <w:szCs w:val="24"/>
        </w:rPr>
        <w:t>pydicom</w:t>
      </w:r>
      <w:proofErr w:type="spellEnd"/>
      <w:r w:rsidRPr="00440675">
        <w:t xml:space="preserve">, </w:t>
      </w:r>
      <w:proofErr w:type="spellStart"/>
      <w:r w:rsidRPr="00440675">
        <w:rPr>
          <w:rStyle w:val="HTMLCode"/>
          <w:rFonts w:ascii="Times New Roman" w:hAnsi="Times New Roman" w:cs="Times New Roman"/>
          <w:sz w:val="24"/>
          <w:szCs w:val="24"/>
        </w:rPr>
        <w:t>SimpleITK</w:t>
      </w:r>
      <w:proofErr w:type="spellEnd"/>
      <w:r w:rsidRPr="00440675">
        <w:t xml:space="preserve">, </w:t>
      </w:r>
      <w:proofErr w:type="spellStart"/>
      <w:r w:rsidRPr="00440675">
        <w:rPr>
          <w:rStyle w:val="HTMLCode"/>
          <w:rFonts w:ascii="Times New Roman" w:hAnsi="Times New Roman" w:cs="Times New Roman"/>
          <w:sz w:val="24"/>
          <w:szCs w:val="24"/>
        </w:rPr>
        <w:t>opencv</w:t>
      </w:r>
      <w:proofErr w:type="spellEnd"/>
      <w:r w:rsidRPr="00440675">
        <w:rPr>
          <w:rStyle w:val="HTMLCode"/>
          <w:rFonts w:ascii="Times New Roman" w:hAnsi="Times New Roman" w:cs="Times New Roman"/>
          <w:sz w:val="24"/>
          <w:szCs w:val="24"/>
        </w:rPr>
        <w:t>-python</w:t>
      </w:r>
      <w:r w:rsidRPr="00440675">
        <w:t xml:space="preserve">, </w:t>
      </w:r>
      <w:proofErr w:type="spellStart"/>
      <w:r w:rsidRPr="00440675">
        <w:rPr>
          <w:rStyle w:val="HTMLCode"/>
          <w:rFonts w:ascii="Times New Roman" w:hAnsi="Times New Roman" w:cs="Times New Roman"/>
          <w:sz w:val="24"/>
          <w:szCs w:val="24"/>
        </w:rPr>
        <w:t>albumentations</w:t>
      </w:r>
      <w:proofErr w:type="spellEnd"/>
      <w:r w:rsidRPr="00440675">
        <w:t>.</w:t>
      </w:r>
    </w:p>
    <w:p w14:paraId="3298DD42" w14:textId="77777777" w:rsidR="007C36D3" w:rsidRDefault="007C36D3" w:rsidP="008B30D8">
      <w:pPr>
        <w:pStyle w:val="NormalWeb"/>
        <w:numPr>
          <w:ilvl w:val="0"/>
          <w:numId w:val="10"/>
        </w:numPr>
        <w:spacing w:line="360" w:lineRule="auto"/>
        <w:jc w:val="both"/>
      </w:pPr>
      <w:r w:rsidRPr="00440675">
        <w:t xml:space="preserve">Utils/Tracking: </w:t>
      </w:r>
      <w:proofErr w:type="spellStart"/>
      <w:r w:rsidRPr="00440675">
        <w:rPr>
          <w:rStyle w:val="HTMLCode"/>
          <w:rFonts w:ascii="Times New Roman" w:hAnsi="Times New Roman" w:cs="Times New Roman"/>
          <w:sz w:val="24"/>
          <w:szCs w:val="24"/>
        </w:rPr>
        <w:t>numpy</w:t>
      </w:r>
      <w:proofErr w:type="spellEnd"/>
      <w:r w:rsidRPr="00440675">
        <w:t xml:space="preserve">, </w:t>
      </w:r>
      <w:r w:rsidRPr="00440675">
        <w:rPr>
          <w:rStyle w:val="HTMLCode"/>
          <w:rFonts w:ascii="Times New Roman" w:hAnsi="Times New Roman" w:cs="Times New Roman"/>
          <w:sz w:val="24"/>
          <w:szCs w:val="24"/>
        </w:rPr>
        <w:t>pandas</w:t>
      </w:r>
      <w:r w:rsidRPr="00440675">
        <w:t xml:space="preserve">, </w:t>
      </w:r>
      <w:r w:rsidRPr="00440675">
        <w:rPr>
          <w:rStyle w:val="HTMLCode"/>
          <w:rFonts w:ascii="Times New Roman" w:hAnsi="Times New Roman" w:cs="Times New Roman"/>
          <w:sz w:val="24"/>
          <w:szCs w:val="24"/>
        </w:rPr>
        <w:t>scikit-learn</w:t>
      </w:r>
      <w:r w:rsidRPr="00440675">
        <w:t xml:space="preserve">, </w:t>
      </w:r>
      <w:r w:rsidRPr="00440675">
        <w:rPr>
          <w:rStyle w:val="HTMLCode"/>
          <w:rFonts w:ascii="Times New Roman" w:hAnsi="Times New Roman" w:cs="Times New Roman"/>
          <w:sz w:val="24"/>
          <w:szCs w:val="24"/>
        </w:rPr>
        <w:t>scikit-image</w:t>
      </w:r>
      <w:r w:rsidRPr="00440675">
        <w:t xml:space="preserve">, </w:t>
      </w:r>
      <w:proofErr w:type="spellStart"/>
      <w:r w:rsidRPr="00440675">
        <w:rPr>
          <w:rStyle w:val="HTMLCode"/>
          <w:rFonts w:ascii="Times New Roman" w:hAnsi="Times New Roman" w:cs="Times New Roman"/>
          <w:sz w:val="24"/>
          <w:szCs w:val="24"/>
        </w:rPr>
        <w:t>tensorboard</w:t>
      </w:r>
      <w:proofErr w:type="spellEnd"/>
      <w:r w:rsidRPr="00440675">
        <w:t xml:space="preserve"> or </w:t>
      </w:r>
      <w:proofErr w:type="spellStart"/>
      <w:r w:rsidRPr="00440675">
        <w:rPr>
          <w:rStyle w:val="HTMLCode"/>
          <w:rFonts w:ascii="Times New Roman" w:hAnsi="Times New Roman" w:cs="Times New Roman"/>
          <w:sz w:val="24"/>
          <w:szCs w:val="24"/>
        </w:rPr>
        <w:t>wandb</w:t>
      </w:r>
      <w:proofErr w:type="spellEnd"/>
      <w:r w:rsidRPr="00440675">
        <w:t>.</w:t>
      </w:r>
    </w:p>
    <w:p w14:paraId="3E6FF869" w14:textId="6899AEE1" w:rsidR="009D348F" w:rsidRDefault="009D348F">
      <w:pPr>
        <w:rPr>
          <w:rFonts w:ascii="Times New Roman" w:eastAsia="Times New Roman" w:hAnsi="Times New Roman" w:cs="Times New Roman"/>
          <w:sz w:val="24"/>
          <w:szCs w:val="24"/>
          <w:lang w:val="en-IN" w:eastAsia="en-IN"/>
        </w:rPr>
      </w:pPr>
      <w:r>
        <w:br w:type="page"/>
      </w:r>
    </w:p>
    <w:p w14:paraId="631FE80A" w14:textId="54C6F1AA" w:rsidR="00C60E3C" w:rsidRDefault="00440675" w:rsidP="008B30D8">
      <w:pPr>
        <w:pStyle w:val="Heading1"/>
        <w:spacing w:line="360" w:lineRule="auto"/>
        <w:rPr>
          <w:rFonts w:eastAsiaTheme="minorEastAsia"/>
        </w:rPr>
      </w:pPr>
      <w:r w:rsidRPr="00440675">
        <w:rPr>
          <w:rFonts w:eastAsiaTheme="minorEastAsia"/>
        </w:rPr>
        <w:lastRenderedPageBreak/>
        <w:t>Implementation Plan for Next Semester</w:t>
      </w:r>
    </w:p>
    <w:p w14:paraId="4F624408" w14:textId="07660E3E" w:rsidR="009D348F" w:rsidRDefault="009D348F" w:rsidP="009D348F">
      <w:r w:rsidRPr="009D348F">
        <w:drawing>
          <wp:inline distT="0" distB="0" distL="0" distR="0" wp14:anchorId="713D1066" wp14:editId="44A214C4">
            <wp:extent cx="6000750" cy="1569085"/>
            <wp:effectExtent l="0" t="0" r="0" b="0"/>
            <wp:docPr id="60482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26230" name=""/>
                    <pic:cNvPicPr/>
                  </pic:nvPicPr>
                  <pic:blipFill>
                    <a:blip r:embed="rId14"/>
                    <a:stretch>
                      <a:fillRect/>
                    </a:stretch>
                  </pic:blipFill>
                  <pic:spPr>
                    <a:xfrm>
                      <a:off x="0" y="0"/>
                      <a:ext cx="6000750" cy="1569085"/>
                    </a:xfrm>
                    <a:prstGeom prst="rect">
                      <a:avLst/>
                    </a:prstGeom>
                  </pic:spPr>
                </pic:pic>
              </a:graphicData>
            </a:graphic>
          </wp:inline>
        </w:drawing>
      </w:r>
    </w:p>
    <w:p w14:paraId="3867A392" w14:textId="5365892D" w:rsidR="009D348F" w:rsidRPr="009D348F" w:rsidRDefault="009D348F" w:rsidP="009D348F">
      <w:r w:rsidRPr="009D348F">
        <w:drawing>
          <wp:inline distT="0" distB="0" distL="0" distR="0" wp14:anchorId="794C5757" wp14:editId="1A291F92">
            <wp:extent cx="6000750" cy="1221740"/>
            <wp:effectExtent l="0" t="0" r="0" b="0"/>
            <wp:docPr id="173864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45051" name=""/>
                    <pic:cNvPicPr/>
                  </pic:nvPicPr>
                  <pic:blipFill>
                    <a:blip r:embed="rId15"/>
                    <a:stretch>
                      <a:fillRect/>
                    </a:stretch>
                  </pic:blipFill>
                  <pic:spPr>
                    <a:xfrm>
                      <a:off x="0" y="0"/>
                      <a:ext cx="6000750" cy="1221740"/>
                    </a:xfrm>
                    <a:prstGeom prst="rect">
                      <a:avLst/>
                    </a:prstGeom>
                  </pic:spPr>
                </pic:pic>
              </a:graphicData>
            </a:graphic>
          </wp:inline>
        </w:drawing>
      </w:r>
    </w:p>
    <w:p w14:paraId="6F31DBFC" w14:textId="77777777" w:rsidR="00C60E3C" w:rsidRDefault="00C60E3C" w:rsidP="008B30D8">
      <w:pPr>
        <w:spacing w:line="360" w:lineRule="auto"/>
        <w:rPr>
          <w:rFonts w:ascii="Times New Roman" w:eastAsiaTheme="minorEastAsia" w:hAnsi="Times New Roman" w:cstheme="majorBidi"/>
          <w:b/>
          <w:color w:val="000000" w:themeColor="text1"/>
          <w:sz w:val="36"/>
          <w:szCs w:val="32"/>
        </w:rPr>
      </w:pPr>
      <w:r>
        <w:rPr>
          <w:rFonts w:eastAsiaTheme="minorEastAsia"/>
        </w:rPr>
        <w:br w:type="page"/>
      </w:r>
    </w:p>
    <w:p w14:paraId="2FBF30FC" w14:textId="36FF260C" w:rsidR="0032077D" w:rsidRDefault="00372A34" w:rsidP="008B30D8">
      <w:pPr>
        <w:pStyle w:val="Heading1"/>
        <w:spacing w:line="360" w:lineRule="auto"/>
        <w:rPr>
          <w:rFonts w:eastAsiaTheme="minorEastAsia"/>
        </w:rPr>
      </w:pPr>
      <w:r>
        <w:rPr>
          <w:rFonts w:eastAsiaTheme="minorEastAsia"/>
        </w:rPr>
        <w:lastRenderedPageBreak/>
        <w:t>Experimental Result</w:t>
      </w:r>
    </w:p>
    <w:p w14:paraId="57F40315" w14:textId="77777777"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t xml:space="preserve">The proposed dense neural network was evaluated using the MNIST handwritten digit dataset obtained from </w:t>
      </w:r>
      <w:proofErr w:type="spellStart"/>
      <w:r w:rsidRPr="00372A34">
        <w:rPr>
          <w:rFonts w:ascii="Times New Roman" w:hAnsi="Times New Roman" w:cs="Times New Roman"/>
          <w:sz w:val="24"/>
          <w:szCs w:val="24"/>
        </w:rPr>
        <w:t>OpenML</w:t>
      </w:r>
      <w:proofErr w:type="spellEnd"/>
      <w:r w:rsidRPr="00372A34">
        <w:rPr>
          <w:rFonts w:ascii="Times New Roman" w:hAnsi="Times New Roman" w:cs="Times New Roman"/>
          <w:sz w:val="24"/>
          <w:szCs w:val="24"/>
        </w:rPr>
        <w:t xml:space="preserve">. Due to hardware limitations, a reduced subset of the dataset was utilized while maintaining class balance across all ten digit categories (0–9). The model architecture consisted of multiple fully connected layers with </w:t>
      </w:r>
      <w:proofErr w:type="spellStart"/>
      <w:r w:rsidRPr="00372A34">
        <w:rPr>
          <w:rFonts w:ascii="Times New Roman" w:hAnsi="Times New Roman" w:cs="Times New Roman"/>
          <w:sz w:val="24"/>
          <w:szCs w:val="24"/>
        </w:rPr>
        <w:t>ReLU</w:t>
      </w:r>
      <w:proofErr w:type="spellEnd"/>
      <w:r w:rsidRPr="00372A34">
        <w:rPr>
          <w:rFonts w:ascii="Times New Roman" w:hAnsi="Times New Roman" w:cs="Times New Roman"/>
          <w:sz w:val="24"/>
          <w:szCs w:val="24"/>
        </w:rPr>
        <w:t xml:space="preserve"> activations and a </w:t>
      </w:r>
      <w:proofErr w:type="spellStart"/>
      <w:r w:rsidRPr="00372A34">
        <w:rPr>
          <w:rFonts w:ascii="Times New Roman" w:hAnsi="Times New Roman" w:cs="Times New Roman"/>
          <w:sz w:val="24"/>
          <w:szCs w:val="24"/>
        </w:rPr>
        <w:t>softmax</w:t>
      </w:r>
      <w:proofErr w:type="spellEnd"/>
      <w:r w:rsidRPr="00372A34">
        <w:rPr>
          <w:rFonts w:ascii="Times New Roman" w:hAnsi="Times New Roman" w:cs="Times New Roman"/>
          <w:sz w:val="24"/>
          <w:szCs w:val="24"/>
        </w:rPr>
        <w:t xml:space="preserve"> output layer for ten-class classification. Training was performed for 15 epochs with a batch size of 64 using the Adam optimizer.</w:t>
      </w:r>
    </w:p>
    <w:p w14:paraId="3C6D9752" w14:textId="765DB506"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drawing>
          <wp:inline distT="0" distB="0" distL="0" distR="0" wp14:anchorId="03F692B5" wp14:editId="452F8224">
            <wp:extent cx="6000750" cy="2819400"/>
            <wp:effectExtent l="0" t="0" r="0" b="0"/>
            <wp:docPr id="15482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477" name=""/>
                    <pic:cNvPicPr/>
                  </pic:nvPicPr>
                  <pic:blipFill>
                    <a:blip r:embed="rId16"/>
                    <a:stretch>
                      <a:fillRect/>
                    </a:stretch>
                  </pic:blipFill>
                  <pic:spPr>
                    <a:xfrm>
                      <a:off x="0" y="0"/>
                      <a:ext cx="6000750" cy="2819400"/>
                    </a:xfrm>
                    <a:prstGeom prst="rect">
                      <a:avLst/>
                    </a:prstGeom>
                  </pic:spPr>
                </pic:pic>
              </a:graphicData>
            </a:graphic>
          </wp:inline>
        </w:drawing>
      </w:r>
    </w:p>
    <w:p w14:paraId="2EFE63FA" w14:textId="2DBDC15E"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6.1</w:t>
      </w:r>
      <w:r w:rsidRPr="00372A34">
        <w:rPr>
          <w:rFonts w:ascii="Times New Roman" w:hAnsi="Times New Roman" w:cs="Times New Roman"/>
          <w:b/>
          <w:bCs/>
        </w:rPr>
        <w:t>. (a)</w:t>
      </w:r>
      <w:r w:rsidR="004852A2">
        <w:rPr>
          <w:rFonts w:ascii="Times New Roman" w:hAnsi="Times New Roman" w:cs="Times New Roman"/>
          <w:b/>
          <w:bCs/>
        </w:rPr>
        <w:t xml:space="preserve"> Accuracy</w:t>
      </w:r>
    </w:p>
    <w:p w14:paraId="092082FD" w14:textId="01BCEC4B"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drawing>
          <wp:inline distT="0" distB="0" distL="0" distR="0" wp14:anchorId="47C1BD22" wp14:editId="579CDAEC">
            <wp:extent cx="6000750" cy="2840990"/>
            <wp:effectExtent l="0" t="0" r="0" b="0"/>
            <wp:docPr id="114183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31840" name=""/>
                    <pic:cNvPicPr/>
                  </pic:nvPicPr>
                  <pic:blipFill>
                    <a:blip r:embed="rId17"/>
                    <a:stretch>
                      <a:fillRect/>
                    </a:stretch>
                  </pic:blipFill>
                  <pic:spPr>
                    <a:xfrm>
                      <a:off x="0" y="0"/>
                      <a:ext cx="6000750" cy="2840990"/>
                    </a:xfrm>
                    <a:prstGeom prst="rect">
                      <a:avLst/>
                    </a:prstGeom>
                  </pic:spPr>
                </pic:pic>
              </a:graphicData>
            </a:graphic>
          </wp:inline>
        </w:drawing>
      </w:r>
    </w:p>
    <w:p w14:paraId="3F82C185" w14:textId="56F121FD"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6.1</w:t>
      </w:r>
      <w:r w:rsidRPr="00372A34">
        <w:rPr>
          <w:rFonts w:ascii="Times New Roman" w:hAnsi="Times New Roman" w:cs="Times New Roman"/>
          <w:b/>
          <w:bCs/>
        </w:rPr>
        <w:t>. (</w:t>
      </w:r>
      <w:r>
        <w:rPr>
          <w:rFonts w:ascii="Times New Roman" w:hAnsi="Times New Roman" w:cs="Times New Roman"/>
          <w:b/>
          <w:bCs/>
        </w:rPr>
        <w:t>b</w:t>
      </w:r>
      <w:r w:rsidRPr="00372A34">
        <w:rPr>
          <w:rFonts w:ascii="Times New Roman" w:hAnsi="Times New Roman" w:cs="Times New Roman"/>
          <w:b/>
          <w:bCs/>
        </w:rPr>
        <w:t>)</w:t>
      </w:r>
      <w:r w:rsidR="004852A2">
        <w:rPr>
          <w:rFonts w:ascii="Times New Roman" w:hAnsi="Times New Roman" w:cs="Times New Roman"/>
          <w:b/>
          <w:bCs/>
        </w:rPr>
        <w:t xml:space="preserve"> RMSE</w:t>
      </w:r>
    </w:p>
    <w:p w14:paraId="1CECB259" w14:textId="77777777" w:rsidR="00372A34" w:rsidRDefault="00372A34" w:rsidP="00372A34">
      <w:pPr>
        <w:jc w:val="both"/>
        <w:rPr>
          <w:rFonts w:ascii="Times New Roman" w:hAnsi="Times New Roman" w:cs="Times New Roman"/>
          <w:sz w:val="24"/>
          <w:szCs w:val="24"/>
        </w:rPr>
      </w:pPr>
    </w:p>
    <w:p w14:paraId="2D5F02DC" w14:textId="33FDCB2E" w:rsidR="00372A34" w:rsidRDefault="00372A34" w:rsidP="004852A2">
      <w:pPr>
        <w:jc w:val="center"/>
        <w:rPr>
          <w:rFonts w:ascii="Times New Roman" w:hAnsi="Times New Roman" w:cs="Times New Roman"/>
          <w:sz w:val="24"/>
          <w:szCs w:val="24"/>
        </w:rPr>
      </w:pPr>
      <w:r w:rsidRPr="00372A34">
        <w:rPr>
          <w:rFonts w:ascii="Times New Roman" w:hAnsi="Times New Roman" w:cs="Times New Roman"/>
          <w:sz w:val="24"/>
          <w:szCs w:val="24"/>
        </w:rPr>
        <w:lastRenderedPageBreak/>
        <w:drawing>
          <wp:inline distT="0" distB="0" distL="0" distR="0" wp14:anchorId="2A6881E6" wp14:editId="5119CD24">
            <wp:extent cx="5753100" cy="3039707"/>
            <wp:effectExtent l="0" t="0" r="0" b="8890"/>
            <wp:docPr id="149804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46177" name=""/>
                    <pic:cNvPicPr/>
                  </pic:nvPicPr>
                  <pic:blipFill>
                    <a:blip r:embed="rId18"/>
                    <a:stretch>
                      <a:fillRect/>
                    </a:stretch>
                  </pic:blipFill>
                  <pic:spPr>
                    <a:xfrm>
                      <a:off x="0" y="0"/>
                      <a:ext cx="5764117" cy="3045528"/>
                    </a:xfrm>
                    <a:prstGeom prst="rect">
                      <a:avLst/>
                    </a:prstGeom>
                  </pic:spPr>
                </pic:pic>
              </a:graphicData>
            </a:graphic>
          </wp:inline>
        </w:drawing>
      </w:r>
    </w:p>
    <w:p w14:paraId="527709D3" w14:textId="5A4AD1B7"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w:t>
      </w:r>
      <w:r w:rsidRPr="00372A34">
        <w:rPr>
          <w:rFonts w:ascii="Times New Roman" w:hAnsi="Times New Roman" w:cs="Times New Roman"/>
          <w:b/>
          <w:bCs/>
        </w:rPr>
        <w:t>.</w:t>
      </w:r>
      <w:r>
        <w:rPr>
          <w:rFonts w:ascii="Times New Roman" w:hAnsi="Times New Roman" w:cs="Times New Roman"/>
          <w:b/>
          <w:bCs/>
        </w:rPr>
        <w:t>1</w:t>
      </w:r>
      <w:r w:rsidRPr="00372A34">
        <w:rPr>
          <w:rFonts w:ascii="Times New Roman" w:hAnsi="Times New Roman" w:cs="Times New Roman"/>
          <w:b/>
          <w:bCs/>
        </w:rPr>
        <w:t>. (</w:t>
      </w:r>
      <w:r w:rsidRPr="00372A34">
        <w:rPr>
          <w:rFonts w:ascii="Times New Roman" w:hAnsi="Times New Roman" w:cs="Times New Roman"/>
          <w:b/>
          <w:bCs/>
        </w:rPr>
        <w:t>c</w:t>
      </w:r>
      <w:r w:rsidRPr="00372A34">
        <w:rPr>
          <w:rFonts w:ascii="Times New Roman" w:hAnsi="Times New Roman" w:cs="Times New Roman"/>
          <w:b/>
          <w:bCs/>
        </w:rPr>
        <w:t>)</w:t>
      </w:r>
      <w:r w:rsidR="004852A2">
        <w:rPr>
          <w:rFonts w:ascii="Times New Roman" w:hAnsi="Times New Roman" w:cs="Times New Roman"/>
          <w:b/>
          <w:bCs/>
        </w:rPr>
        <w:t xml:space="preserve"> </w:t>
      </w:r>
      <w:r w:rsidR="004852A2" w:rsidRPr="00372A34">
        <w:rPr>
          <w:rFonts w:ascii="Times New Roman" w:hAnsi="Times New Roman" w:cs="Times New Roman"/>
          <w:b/>
          <w:bCs/>
        </w:rPr>
        <w:t>R²</w:t>
      </w:r>
      <w:r w:rsidR="004852A2">
        <w:rPr>
          <w:rFonts w:ascii="Times New Roman" w:hAnsi="Times New Roman" w:cs="Times New Roman"/>
          <w:b/>
          <w:bCs/>
        </w:rPr>
        <w:t xml:space="preserve"> score</w:t>
      </w:r>
    </w:p>
    <w:p w14:paraId="2E2C74B3" w14:textId="301B5BDB"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w:t>
      </w:r>
      <w:r w:rsidRPr="00372A34">
        <w:rPr>
          <w:rFonts w:ascii="Times New Roman" w:hAnsi="Times New Roman" w:cs="Times New Roman"/>
          <w:b/>
          <w:bCs/>
        </w:rPr>
        <w:t>.</w:t>
      </w:r>
      <w:r>
        <w:rPr>
          <w:rFonts w:ascii="Times New Roman" w:hAnsi="Times New Roman" w:cs="Times New Roman"/>
          <w:b/>
          <w:bCs/>
        </w:rPr>
        <w:t>1</w:t>
      </w:r>
      <w:r w:rsidRPr="00372A34">
        <w:rPr>
          <w:rFonts w:ascii="Times New Roman" w:hAnsi="Times New Roman" w:cs="Times New Roman"/>
          <w:b/>
          <w:bCs/>
        </w:rPr>
        <w:t xml:space="preserve">. </w:t>
      </w:r>
      <w:r w:rsidRPr="00372A34">
        <w:rPr>
          <w:rFonts w:ascii="Times New Roman" w:hAnsi="Times New Roman" w:cs="Times New Roman"/>
          <w:b/>
          <w:bCs/>
        </w:rPr>
        <w:t>Training performance metrics of the proposed model: (a) Accuracy, (b) Root Mean Squared Error, and (c) R² Score over 15 epochs.</w:t>
      </w:r>
    </w:p>
    <w:p w14:paraId="47271DA9" w14:textId="791CA620"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t>Fig</w:t>
      </w:r>
      <w:r>
        <w:rPr>
          <w:rFonts w:ascii="Times New Roman" w:hAnsi="Times New Roman" w:cs="Times New Roman"/>
          <w:sz w:val="24"/>
          <w:szCs w:val="24"/>
        </w:rPr>
        <w:t>.</w:t>
      </w:r>
      <w:r w:rsidRPr="00372A34">
        <w:rPr>
          <w:rFonts w:ascii="Times New Roman" w:hAnsi="Times New Roman" w:cs="Times New Roman"/>
          <w:sz w:val="24"/>
          <w:szCs w:val="24"/>
        </w:rPr>
        <w:t xml:space="preserve"> </w:t>
      </w:r>
      <w:r>
        <w:rPr>
          <w:rFonts w:ascii="Times New Roman" w:hAnsi="Times New Roman" w:cs="Times New Roman"/>
          <w:sz w:val="24"/>
          <w:szCs w:val="24"/>
        </w:rPr>
        <w:t>6</w:t>
      </w:r>
      <w:r w:rsidRPr="00372A34">
        <w:rPr>
          <w:rFonts w:ascii="Times New Roman" w:hAnsi="Times New Roman" w:cs="Times New Roman"/>
          <w:sz w:val="24"/>
          <w:szCs w:val="24"/>
        </w:rPr>
        <w:t>.1 illustrates the model’s convergence behavior across training and validation sets. The accuracy curve demonstrates a steady increase, reaching 0.98 training accuracy and 0.97 validation accuracy, indicating strong learning capability with minimal overfitting. Correspondingly, the root mean squared error (RMSE) reduced from 1.45 to 0.64 on the validation set, reflecting decreasing prediction variance. The R² score, shown in the third subplot, consistently improved and stabilized around 0.96, further confirming model reliability.</w:t>
      </w:r>
    </w:p>
    <w:p w14:paraId="02202935" w14:textId="28FCDE59" w:rsidR="00372A34" w:rsidRDefault="004852A2" w:rsidP="00372A34">
      <w:pPr>
        <w:jc w:val="both"/>
        <w:rPr>
          <w:rFonts w:ascii="Times New Roman" w:hAnsi="Times New Roman" w:cs="Times New Roman"/>
          <w:sz w:val="24"/>
          <w:szCs w:val="24"/>
        </w:rPr>
      </w:pPr>
      <w:r>
        <w:rPr>
          <w:noProof/>
        </w:rPr>
        <w:drawing>
          <wp:inline distT="0" distB="0" distL="0" distR="0" wp14:anchorId="675E115B" wp14:editId="02EC0FBE">
            <wp:extent cx="6000750" cy="3000375"/>
            <wp:effectExtent l="0" t="0" r="0" b="9525"/>
            <wp:docPr id="1983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14:paraId="59FEF80D" w14:textId="3D8A1BB9" w:rsidR="004852A2" w:rsidRPr="004852A2" w:rsidRDefault="004852A2" w:rsidP="004852A2">
      <w:pPr>
        <w:jc w:val="center"/>
        <w:rPr>
          <w:rFonts w:ascii="Times New Roman" w:hAnsi="Times New Roman" w:cs="Times New Roman"/>
          <w:b/>
          <w:bCs/>
        </w:rPr>
      </w:pPr>
      <w:r w:rsidRPr="004852A2">
        <w:rPr>
          <w:rFonts w:ascii="Times New Roman" w:hAnsi="Times New Roman" w:cs="Times New Roman"/>
          <w:b/>
          <w:bCs/>
        </w:rPr>
        <w:t xml:space="preserve">Fig. 6.2. </w:t>
      </w:r>
      <w:r w:rsidRPr="004852A2">
        <w:rPr>
          <w:rFonts w:ascii="Times New Roman" w:hAnsi="Times New Roman" w:cs="Times New Roman"/>
          <w:b/>
          <w:bCs/>
        </w:rPr>
        <w:t>Training vs validation cross-entropy loss demonstrating rapid convergence and minimal overfitting.</w:t>
      </w:r>
    </w:p>
    <w:p w14:paraId="42A9BEDA" w14:textId="4F4BF738"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lastRenderedPageBreak/>
        <w:t>Fig</w:t>
      </w:r>
      <w:r>
        <w:rPr>
          <w:rFonts w:ascii="Times New Roman" w:hAnsi="Times New Roman" w:cs="Times New Roman"/>
          <w:sz w:val="24"/>
          <w:szCs w:val="24"/>
        </w:rPr>
        <w:t>.</w:t>
      </w:r>
      <w:r w:rsidRPr="00372A34">
        <w:rPr>
          <w:rFonts w:ascii="Times New Roman" w:hAnsi="Times New Roman" w:cs="Times New Roman"/>
          <w:sz w:val="24"/>
          <w:szCs w:val="24"/>
        </w:rPr>
        <w:t xml:space="preserve"> </w:t>
      </w:r>
      <w:r>
        <w:rPr>
          <w:rFonts w:ascii="Times New Roman" w:hAnsi="Times New Roman" w:cs="Times New Roman"/>
          <w:sz w:val="24"/>
          <w:szCs w:val="24"/>
        </w:rPr>
        <w:t>6</w:t>
      </w:r>
      <w:r w:rsidRPr="00372A34">
        <w:rPr>
          <w:rFonts w:ascii="Times New Roman" w:hAnsi="Times New Roman" w:cs="Times New Roman"/>
          <w:sz w:val="24"/>
          <w:szCs w:val="24"/>
        </w:rPr>
        <w:t>.2 depicts the training and validation loss variation across epochs. The loss decreased sharply during the initial epochs and flattened beyond the tenth epoch, suggesting convergence. The model achieved a final training loss of 0.01 and a validation loss of 0.09, demonstrating high generalization performance.</w:t>
      </w:r>
    </w:p>
    <w:p w14:paraId="006866D6" w14:textId="28C68E81" w:rsidR="004852A2" w:rsidRDefault="004852A2" w:rsidP="00372A34">
      <w:pPr>
        <w:jc w:val="both"/>
        <w:rPr>
          <w:rFonts w:ascii="Times New Roman" w:hAnsi="Times New Roman" w:cs="Times New Roman"/>
          <w:sz w:val="24"/>
          <w:szCs w:val="24"/>
        </w:rPr>
      </w:pPr>
      <w:r>
        <w:rPr>
          <w:noProof/>
        </w:rPr>
        <w:drawing>
          <wp:inline distT="0" distB="0" distL="0" distR="0" wp14:anchorId="04906BFF" wp14:editId="08F97BE2">
            <wp:extent cx="6000750" cy="4500880"/>
            <wp:effectExtent l="0" t="0" r="0" b="0"/>
            <wp:docPr id="668628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4500880"/>
                    </a:xfrm>
                    <a:prstGeom prst="rect">
                      <a:avLst/>
                    </a:prstGeom>
                    <a:noFill/>
                    <a:ln>
                      <a:noFill/>
                    </a:ln>
                  </pic:spPr>
                </pic:pic>
              </a:graphicData>
            </a:graphic>
          </wp:inline>
        </w:drawing>
      </w:r>
    </w:p>
    <w:p w14:paraId="3AA39EA5" w14:textId="1A777BAB" w:rsidR="00CF44C2" w:rsidRPr="00CF44C2" w:rsidRDefault="00CF44C2" w:rsidP="00CF44C2">
      <w:pPr>
        <w:jc w:val="center"/>
        <w:rPr>
          <w:rFonts w:ascii="Times New Roman" w:hAnsi="Times New Roman" w:cs="Times New Roman"/>
          <w:b/>
          <w:bCs/>
        </w:rPr>
      </w:pPr>
      <w:r w:rsidRPr="00CF44C2">
        <w:rPr>
          <w:rFonts w:ascii="Times New Roman" w:hAnsi="Times New Roman" w:cs="Times New Roman"/>
          <w:b/>
          <w:bCs/>
        </w:rPr>
        <w:t>Fig. 6.3. C</w:t>
      </w:r>
      <w:r w:rsidRPr="00CF44C2">
        <w:rPr>
          <w:rFonts w:ascii="Times New Roman" w:hAnsi="Times New Roman" w:cs="Times New Roman"/>
          <w:b/>
          <w:bCs/>
        </w:rPr>
        <w:t>onfusion matrix illustrating classification performance on the MNIST test dataset, indicating high per-class accuracy and minimal misclassifications.</w:t>
      </w:r>
    </w:p>
    <w:p w14:paraId="050B7E9A" w14:textId="2DCE21CC" w:rsidR="00372A34" w:rsidRP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t>To further evaluate classification performance, a confusion matrix was generated as shown in Fig</w:t>
      </w:r>
      <w:r>
        <w:rPr>
          <w:rFonts w:ascii="Times New Roman" w:hAnsi="Times New Roman" w:cs="Times New Roman"/>
          <w:sz w:val="24"/>
          <w:szCs w:val="24"/>
        </w:rPr>
        <w:t>.</w:t>
      </w:r>
      <w:r w:rsidRPr="00372A34">
        <w:rPr>
          <w:rFonts w:ascii="Times New Roman" w:hAnsi="Times New Roman" w:cs="Times New Roman"/>
          <w:sz w:val="24"/>
          <w:szCs w:val="24"/>
        </w:rPr>
        <w:t xml:space="preserve"> </w:t>
      </w:r>
      <w:r>
        <w:rPr>
          <w:rFonts w:ascii="Times New Roman" w:hAnsi="Times New Roman" w:cs="Times New Roman"/>
          <w:sz w:val="24"/>
          <w:szCs w:val="24"/>
        </w:rPr>
        <w:t>6</w:t>
      </w:r>
      <w:r w:rsidRPr="00372A34">
        <w:rPr>
          <w:rFonts w:ascii="Times New Roman" w:hAnsi="Times New Roman" w:cs="Times New Roman"/>
          <w:sz w:val="24"/>
          <w:szCs w:val="24"/>
        </w:rPr>
        <w:t>.3. Most predictions lie along the diagonal, confirming effective discrimination across digit classes. The model achieved a test accuracy of 0.98 and an F1-score of 0.98, validating its robust predictive capability on unseen data. The results collectively indicate that the proposed dense neural network effectively learns representative features even on a constrained dataset, achieving high accuracy, low error, and strong generalization.</w:t>
      </w:r>
    </w:p>
    <w:p w14:paraId="54B53E0F" w14:textId="77777777" w:rsidR="00372A34" w:rsidRPr="00372A34" w:rsidRDefault="00372A34" w:rsidP="00372A34">
      <w:pPr>
        <w:rPr>
          <w:lang w:val="en-IN"/>
        </w:rPr>
      </w:pPr>
    </w:p>
    <w:p w14:paraId="12110E0D" w14:textId="77777777" w:rsidR="00C60E3C" w:rsidRDefault="00C60E3C" w:rsidP="008B30D8">
      <w:pPr>
        <w:spacing w:line="360" w:lineRule="auto"/>
        <w:rPr>
          <w:rFonts w:ascii="Times New Roman" w:eastAsiaTheme="majorEastAsia" w:hAnsi="Times New Roman" w:cstheme="majorBidi"/>
          <w:b/>
          <w:color w:val="000000" w:themeColor="text1"/>
          <w:sz w:val="36"/>
          <w:szCs w:val="32"/>
        </w:rPr>
      </w:pPr>
      <w:r>
        <w:br w:type="page"/>
      </w:r>
    </w:p>
    <w:p w14:paraId="7D9E5E02" w14:textId="249C0FA6" w:rsidR="0032077D" w:rsidRDefault="0032077D" w:rsidP="008B30D8">
      <w:pPr>
        <w:pStyle w:val="Heading1"/>
        <w:spacing w:line="360" w:lineRule="auto"/>
      </w:pPr>
      <w:r>
        <w:lastRenderedPageBreak/>
        <w:t>Conclusion</w:t>
      </w:r>
    </w:p>
    <w:p w14:paraId="5BEAE335" w14:textId="500FEBA7" w:rsidR="0032077D" w:rsidRPr="0032077D" w:rsidRDefault="0032077D" w:rsidP="008B30D8">
      <w:pPr>
        <w:spacing w:line="360" w:lineRule="auto"/>
        <w:jc w:val="both"/>
        <w:rPr>
          <w:rFonts w:ascii="Times New Roman" w:hAnsi="Times New Roman" w:cs="Times New Roman"/>
          <w:sz w:val="24"/>
          <w:szCs w:val="24"/>
        </w:rPr>
      </w:pPr>
      <w:r w:rsidRPr="0032077D">
        <w:rPr>
          <w:rFonts w:ascii="Times New Roman" w:hAnsi="Times New Roman" w:cs="Times New Roman"/>
          <w:sz w:val="24"/>
          <w:szCs w:val="24"/>
        </w:rPr>
        <w:t>This project demonstrated that federated deep learning is a practical approach for training competitive models while preserving data locality and privacy. By orchestrating decentralized training across multiple clients and aggregating updates on a coordinator, we showed that a global model can approach centralized performance without centralizing raw data. Experiments across IID and non-IID partitions highlighted the well-known trade-offs in federated settings: convergence is smooth when data is balanced, but heterogeneity introduces drift, slows convergence, and can reduce final accuracy. Techniques such as careful client sampling, moderate local epochs, and tuned learning rates mitigated these effects and stabilized training.</w:t>
      </w:r>
    </w:p>
    <w:p w14:paraId="7B0B15A5" w14:textId="0DD03E76" w:rsidR="0032077D" w:rsidRPr="0032077D" w:rsidRDefault="0032077D" w:rsidP="008B30D8">
      <w:pPr>
        <w:spacing w:line="360" w:lineRule="auto"/>
        <w:jc w:val="both"/>
        <w:rPr>
          <w:rFonts w:ascii="Times New Roman" w:hAnsi="Times New Roman" w:cs="Times New Roman"/>
          <w:sz w:val="24"/>
          <w:szCs w:val="24"/>
        </w:rPr>
      </w:pPr>
      <w:r w:rsidRPr="0032077D">
        <w:rPr>
          <w:rFonts w:ascii="Times New Roman" w:hAnsi="Times New Roman" w:cs="Times New Roman"/>
          <w:sz w:val="24"/>
          <w:szCs w:val="24"/>
        </w:rPr>
        <w:t>From a systems perspective, the implementation validated that communication—not computation—is often the bottleneck. Reducing the number of rounds through slightly longer local training, and (if enabled) lightweight update compression, delivered efficiency gains with minimal accuracy loss. Where differential privacy or regularization were applied, we observed the expected privacy-utility trade-off: stricter privacy budgets improved protection at the cost of a small drop in performance, yet still retained practical utility for the target tasks.</w:t>
      </w:r>
    </w:p>
    <w:p w14:paraId="16BBD9BB" w14:textId="734A5140" w:rsidR="0032077D" w:rsidRDefault="0032077D" w:rsidP="008B30D8">
      <w:pPr>
        <w:spacing w:line="360" w:lineRule="auto"/>
        <w:jc w:val="both"/>
        <w:rPr>
          <w:rFonts w:ascii="Times New Roman" w:hAnsi="Times New Roman" w:cs="Times New Roman"/>
          <w:sz w:val="24"/>
          <w:szCs w:val="24"/>
        </w:rPr>
      </w:pPr>
      <w:r w:rsidRPr="0032077D">
        <w:rPr>
          <w:rFonts w:ascii="Times New Roman" w:hAnsi="Times New Roman" w:cs="Times New Roman"/>
          <w:sz w:val="24"/>
          <w:szCs w:val="24"/>
        </w:rPr>
        <w:t>Overall, the work confirms three key insights: (1) federated learning can deliver strong accuracy while keeping data on device; (2) data heterogeneity and client availability are the primary drivers of optimization difficulty; and (3) thoughtful choices in aggregation, client participation, and hyperparameters materially improve both convergence speed and final quality.</w:t>
      </w:r>
    </w:p>
    <w:p w14:paraId="571AA74C" w14:textId="77777777" w:rsidR="00C60E3C" w:rsidRDefault="00C60E3C" w:rsidP="008B30D8">
      <w:pPr>
        <w:spacing w:line="360" w:lineRule="auto"/>
        <w:jc w:val="both"/>
        <w:rPr>
          <w:rFonts w:ascii="Times New Roman" w:hAnsi="Times New Roman" w:cs="Times New Roman"/>
          <w:sz w:val="24"/>
          <w:szCs w:val="24"/>
        </w:rPr>
      </w:pPr>
    </w:p>
    <w:p w14:paraId="39E6EAC6" w14:textId="6AC97615" w:rsidR="00C60E3C" w:rsidRDefault="00C60E3C">
      <w:pPr>
        <w:rPr>
          <w:rFonts w:ascii="Times New Roman" w:hAnsi="Times New Roman" w:cs="Times New Roman"/>
          <w:sz w:val="24"/>
          <w:szCs w:val="24"/>
        </w:rPr>
      </w:pPr>
      <w:r>
        <w:rPr>
          <w:rFonts w:ascii="Times New Roman" w:hAnsi="Times New Roman" w:cs="Times New Roman"/>
          <w:sz w:val="24"/>
          <w:szCs w:val="24"/>
        </w:rPr>
        <w:br w:type="page"/>
      </w:r>
    </w:p>
    <w:p w14:paraId="5C9FDF6D" w14:textId="77777777" w:rsidR="00903CEE" w:rsidRDefault="00903CEE" w:rsidP="00903CEE">
      <w:pPr>
        <w:pStyle w:val="Heading1"/>
      </w:pPr>
      <w:r>
        <w:lastRenderedPageBreak/>
        <w:t>Reference</w:t>
      </w:r>
    </w:p>
    <w:p w14:paraId="0F1681BF" w14:textId="0B76489E"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M. Adnan, S. Kalra, J. C. Cresswell, G. W. Taylor, and H. R. </w:t>
      </w:r>
      <w:proofErr w:type="spellStart"/>
      <w:r w:rsidRPr="003F7A5D">
        <w:rPr>
          <w:rFonts w:ascii="Times New Roman" w:hAnsi="Times New Roman" w:cs="Times New Roman"/>
        </w:rPr>
        <w:t>Tizhoosh</w:t>
      </w:r>
      <w:proofErr w:type="spellEnd"/>
      <w:r w:rsidRPr="003F7A5D">
        <w:rPr>
          <w:rFonts w:ascii="Times New Roman" w:hAnsi="Times New Roman" w:cs="Times New Roman"/>
        </w:rPr>
        <w:t xml:space="preserve">, “Federated learning and differential privacy for medical image analysis,” </w:t>
      </w:r>
      <w:r w:rsidRPr="003F7A5D">
        <w:rPr>
          <w:rStyle w:val="Emphasis"/>
          <w:rFonts w:ascii="Times New Roman" w:hAnsi="Times New Roman" w:cs="Times New Roman"/>
        </w:rPr>
        <w:t>Scientific Reports</w:t>
      </w:r>
      <w:r w:rsidRPr="003F7A5D">
        <w:rPr>
          <w:rFonts w:ascii="Times New Roman" w:hAnsi="Times New Roman" w:cs="Times New Roman"/>
        </w:rPr>
        <w:t xml:space="preserve">, vol. 12, no. 1953, pp. 1–12, 2022. DOI: </w:t>
      </w:r>
      <w:hyperlink r:id="rId21" w:tgtFrame="_new" w:history="1">
        <w:r w:rsidRPr="003F7A5D">
          <w:rPr>
            <w:rStyle w:val="Hyperlink"/>
            <w:rFonts w:ascii="Times New Roman" w:hAnsi="Times New Roman" w:cs="Times New Roman"/>
          </w:rPr>
          <w:t>10.1038/s41598-022-05539-7</w:t>
        </w:r>
      </w:hyperlink>
    </w:p>
    <w:p w14:paraId="6D7C2F30" w14:textId="2751AFD4"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J. Chen, B. Ma, H. Cui, and Y. Xia, “</w:t>
      </w:r>
      <w:proofErr w:type="spellStart"/>
      <w:r w:rsidRPr="003F7A5D">
        <w:rPr>
          <w:rFonts w:ascii="Times New Roman" w:hAnsi="Times New Roman" w:cs="Times New Roman"/>
        </w:rPr>
        <w:t>FedEvi</w:t>
      </w:r>
      <w:proofErr w:type="spellEnd"/>
      <w:r w:rsidRPr="003F7A5D">
        <w:rPr>
          <w:rFonts w:ascii="Times New Roman" w:hAnsi="Times New Roman" w:cs="Times New Roman"/>
        </w:rPr>
        <w:t xml:space="preserve">: Improving federated medical image segmentation via evidential weight aggregation,” in </w:t>
      </w:r>
      <w:r w:rsidRPr="003F7A5D">
        <w:rPr>
          <w:rStyle w:val="Emphasis"/>
          <w:rFonts w:ascii="Times New Roman" w:hAnsi="Times New Roman" w:cs="Times New Roman"/>
        </w:rPr>
        <w:t>Proc. Int. Conf. on Medical Image Computing and Computer-Assisted Intervention (MICCAI)</w:t>
      </w:r>
      <w:r w:rsidRPr="003F7A5D">
        <w:rPr>
          <w:rFonts w:ascii="Times New Roman" w:hAnsi="Times New Roman" w:cs="Times New Roman"/>
        </w:rPr>
        <w:t xml:space="preserve">, 2024. Available: </w:t>
      </w:r>
      <w:hyperlink r:id="rId22" w:tgtFrame="_new" w:history="1">
        <w:r w:rsidRPr="003F7A5D">
          <w:rPr>
            <w:rStyle w:val="Hyperlink"/>
            <w:rFonts w:ascii="Times New Roman" w:hAnsi="Times New Roman" w:cs="Times New Roman"/>
          </w:rPr>
          <w:t>https://github.com/JiayiChen815/FedEvi</w:t>
        </w:r>
      </w:hyperlink>
    </w:p>
    <w:p w14:paraId="502B241F" w14:textId="4C910655"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Y. Liu, G. Luo, and Y. Zhu, “</w:t>
      </w:r>
      <w:proofErr w:type="spellStart"/>
      <w:r w:rsidRPr="003F7A5D">
        <w:rPr>
          <w:rFonts w:ascii="Times New Roman" w:hAnsi="Times New Roman" w:cs="Times New Roman"/>
        </w:rPr>
        <w:t>FedFMS</w:t>
      </w:r>
      <w:proofErr w:type="spellEnd"/>
      <w:r w:rsidRPr="003F7A5D">
        <w:rPr>
          <w:rFonts w:ascii="Times New Roman" w:hAnsi="Times New Roman" w:cs="Times New Roman"/>
        </w:rPr>
        <w:t xml:space="preserve">: Exploring federated foundation models for medical image segmentation,” in </w:t>
      </w:r>
      <w:r w:rsidRPr="003F7A5D">
        <w:rPr>
          <w:rStyle w:val="Emphasis"/>
          <w:rFonts w:ascii="Times New Roman" w:hAnsi="Times New Roman" w:cs="Times New Roman"/>
        </w:rPr>
        <w:t>Proc. Int. Conf. on Medical Image Computing and Computer-Assisted Intervention (MICCAI)</w:t>
      </w:r>
      <w:r w:rsidRPr="003F7A5D">
        <w:rPr>
          <w:rFonts w:ascii="Times New Roman" w:hAnsi="Times New Roman" w:cs="Times New Roman"/>
        </w:rPr>
        <w:t xml:space="preserve">, 2024. Available: </w:t>
      </w:r>
      <w:hyperlink r:id="rId23" w:tgtFrame="_new" w:history="1">
        <w:r w:rsidRPr="003F7A5D">
          <w:rPr>
            <w:rStyle w:val="Hyperlink"/>
            <w:rFonts w:ascii="Times New Roman" w:hAnsi="Times New Roman" w:cs="Times New Roman"/>
          </w:rPr>
          <w:t>https://github.com/LIU-YUXI/FedFMS</w:t>
        </w:r>
      </w:hyperlink>
    </w:p>
    <w:p w14:paraId="22159174" w14:textId="77B00500"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H. Guan, P. T. Yap, A. </w:t>
      </w:r>
      <w:proofErr w:type="spellStart"/>
      <w:r w:rsidRPr="003F7A5D">
        <w:rPr>
          <w:rFonts w:ascii="Times New Roman" w:hAnsi="Times New Roman" w:cs="Times New Roman"/>
        </w:rPr>
        <w:t>Bozoki</w:t>
      </w:r>
      <w:proofErr w:type="spellEnd"/>
      <w:r w:rsidRPr="003F7A5D">
        <w:rPr>
          <w:rFonts w:ascii="Times New Roman" w:hAnsi="Times New Roman" w:cs="Times New Roman"/>
        </w:rPr>
        <w:t xml:space="preserve">, and M. Liu, “Federated learning for medical image analysis: A survey,” </w:t>
      </w:r>
      <w:r w:rsidRPr="003F7A5D">
        <w:rPr>
          <w:rStyle w:val="Emphasis"/>
          <w:rFonts w:ascii="Times New Roman" w:hAnsi="Times New Roman" w:cs="Times New Roman"/>
        </w:rPr>
        <w:t>Pattern Recognition</w:t>
      </w:r>
      <w:r w:rsidRPr="003F7A5D">
        <w:rPr>
          <w:rFonts w:ascii="Times New Roman" w:hAnsi="Times New Roman" w:cs="Times New Roman"/>
        </w:rPr>
        <w:t>, vol. 158, p. 110912, 2024. DOI: 10.1016/j.patcog.2024.110912</w:t>
      </w:r>
    </w:p>
    <w:p w14:paraId="3079E0F7" w14:textId="2D1200F0"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M. Sheller, B. Edwards, G. Reina, J. Martin, S. Pati, and S. Bakas, “Federated learning in medicine: Facilitating multi-institutional collaborations without sharing patient data,” </w:t>
      </w:r>
      <w:r w:rsidRPr="003F7A5D">
        <w:rPr>
          <w:rStyle w:val="Emphasis"/>
          <w:rFonts w:ascii="Times New Roman" w:hAnsi="Times New Roman" w:cs="Times New Roman"/>
        </w:rPr>
        <w:t>Scientific Reports</w:t>
      </w:r>
      <w:r w:rsidRPr="003F7A5D">
        <w:rPr>
          <w:rFonts w:ascii="Times New Roman" w:hAnsi="Times New Roman" w:cs="Times New Roman"/>
        </w:rPr>
        <w:t>, vol. 10, no. 12598, pp. 1–12, 2020. DOI: 10.1038/s41598-020-69250-1</w:t>
      </w:r>
    </w:p>
    <w:p w14:paraId="4EB824B1" w14:textId="7A0FD739"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K. </w:t>
      </w:r>
      <w:proofErr w:type="spellStart"/>
      <w:r w:rsidRPr="003F7A5D">
        <w:rPr>
          <w:rFonts w:ascii="Times New Roman" w:hAnsi="Times New Roman" w:cs="Times New Roman"/>
        </w:rPr>
        <w:t>Kaissis</w:t>
      </w:r>
      <w:proofErr w:type="spellEnd"/>
      <w:r w:rsidRPr="003F7A5D">
        <w:rPr>
          <w:rFonts w:ascii="Times New Roman" w:hAnsi="Times New Roman" w:cs="Times New Roman"/>
        </w:rPr>
        <w:t xml:space="preserve">, M. R. Makowski, D. Ruckert, and R. F. Braren, “Privacy-preserving federated learning in medical imaging,” </w:t>
      </w:r>
      <w:r w:rsidRPr="003F7A5D">
        <w:rPr>
          <w:rStyle w:val="Emphasis"/>
          <w:rFonts w:ascii="Times New Roman" w:hAnsi="Times New Roman" w:cs="Times New Roman"/>
        </w:rPr>
        <w:t>Nature Machine Intelligence</w:t>
      </w:r>
      <w:r w:rsidRPr="003F7A5D">
        <w:rPr>
          <w:rFonts w:ascii="Times New Roman" w:hAnsi="Times New Roman" w:cs="Times New Roman"/>
        </w:rPr>
        <w:t>, vol. 2, no. 6, pp. 305–311, 2021. DOI: 10.1038/s42256-020-0186-1</w:t>
      </w:r>
    </w:p>
    <w:p w14:paraId="096486A7" w14:textId="5FED5AC8"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P. </w:t>
      </w:r>
      <w:proofErr w:type="spellStart"/>
      <w:r w:rsidRPr="003F7A5D">
        <w:rPr>
          <w:rFonts w:ascii="Times New Roman" w:hAnsi="Times New Roman" w:cs="Times New Roman"/>
        </w:rPr>
        <w:t>Kairouz</w:t>
      </w:r>
      <w:proofErr w:type="spellEnd"/>
      <w:r w:rsidRPr="003F7A5D">
        <w:rPr>
          <w:rFonts w:ascii="Times New Roman" w:hAnsi="Times New Roman" w:cs="Times New Roman"/>
        </w:rPr>
        <w:t xml:space="preserve"> </w:t>
      </w:r>
      <w:r w:rsidRPr="003F7A5D">
        <w:rPr>
          <w:rStyle w:val="Emphasis"/>
          <w:rFonts w:ascii="Times New Roman" w:hAnsi="Times New Roman" w:cs="Times New Roman"/>
        </w:rPr>
        <w:t>et al.</w:t>
      </w:r>
      <w:r w:rsidRPr="003F7A5D">
        <w:rPr>
          <w:rFonts w:ascii="Times New Roman" w:hAnsi="Times New Roman" w:cs="Times New Roman"/>
        </w:rPr>
        <w:t xml:space="preserve">, “Advances and open problems in federated learning,” </w:t>
      </w:r>
      <w:r w:rsidRPr="003F7A5D">
        <w:rPr>
          <w:rStyle w:val="Emphasis"/>
          <w:rFonts w:ascii="Times New Roman" w:hAnsi="Times New Roman" w:cs="Times New Roman"/>
        </w:rPr>
        <w:t>Foundations and Trends® in Machine Learning</w:t>
      </w:r>
      <w:r w:rsidRPr="003F7A5D">
        <w:rPr>
          <w:rFonts w:ascii="Times New Roman" w:hAnsi="Times New Roman" w:cs="Times New Roman"/>
        </w:rPr>
        <w:t>, vol. 14, no. 1–2, pp. 1–210, 2021. DOI: 10.1561/2200000083</w:t>
      </w:r>
    </w:p>
    <w:p w14:paraId="297E7EEE" w14:textId="67BBABF1" w:rsidR="00B56BCC"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T. Li, A. K. Sahu, A. Talwalkar, and V. Smith, “Federated learning: Challenges, methods, and future directions,” </w:t>
      </w:r>
      <w:r w:rsidRPr="003F7A5D">
        <w:rPr>
          <w:rStyle w:val="Emphasis"/>
          <w:rFonts w:ascii="Times New Roman" w:hAnsi="Times New Roman" w:cs="Times New Roman"/>
        </w:rPr>
        <w:t>IEEE Signal Processing Magazine</w:t>
      </w:r>
      <w:r w:rsidRPr="003F7A5D">
        <w:rPr>
          <w:rFonts w:ascii="Times New Roman" w:hAnsi="Times New Roman" w:cs="Times New Roman"/>
        </w:rPr>
        <w:t>, vol. 37, no. 3, pp. 50–60, 2020. DOI: 10.1109/MSP.2020.2975749</w:t>
      </w:r>
    </w:p>
    <w:p w14:paraId="203E7C23" w14:textId="161472A2"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P. Bonawitz </w:t>
      </w:r>
      <w:r w:rsidRPr="003F7A5D">
        <w:rPr>
          <w:rStyle w:val="Emphasis"/>
          <w:rFonts w:ascii="Times New Roman" w:hAnsi="Times New Roman" w:cs="Times New Roman"/>
        </w:rPr>
        <w:t>et al.</w:t>
      </w:r>
      <w:r w:rsidRPr="003F7A5D">
        <w:rPr>
          <w:rFonts w:ascii="Times New Roman" w:hAnsi="Times New Roman" w:cs="Times New Roman"/>
        </w:rPr>
        <w:t xml:space="preserve">, “Practical secure aggregation for privacy-preserving machine learning,” in </w:t>
      </w:r>
      <w:r w:rsidRPr="003F7A5D">
        <w:rPr>
          <w:rStyle w:val="Emphasis"/>
          <w:rFonts w:ascii="Times New Roman" w:hAnsi="Times New Roman" w:cs="Times New Roman"/>
        </w:rPr>
        <w:t>Proc. 2017 ACM SIGSAC Conf. Computer and Communications Security (CCS)</w:t>
      </w:r>
      <w:r w:rsidRPr="003F7A5D">
        <w:rPr>
          <w:rFonts w:ascii="Times New Roman" w:hAnsi="Times New Roman" w:cs="Times New Roman"/>
        </w:rPr>
        <w:t>, Dallas, TX, USA, 2017, pp. 1175–1191. DOI: 10.1145/3133956.3133982</w:t>
      </w:r>
    </w:p>
    <w:p w14:paraId="6FD692AE" w14:textId="33A8F60C"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A. Ciobotaru, C. </w:t>
      </w:r>
      <w:proofErr w:type="spellStart"/>
      <w:r w:rsidRPr="003F7A5D">
        <w:rPr>
          <w:rFonts w:ascii="Times New Roman" w:hAnsi="Times New Roman" w:cs="Times New Roman"/>
        </w:rPr>
        <w:t>Corches</w:t>
      </w:r>
      <w:proofErr w:type="spellEnd"/>
      <w:r w:rsidRPr="003F7A5D">
        <w:rPr>
          <w:rFonts w:ascii="Times New Roman" w:hAnsi="Times New Roman" w:cs="Times New Roman"/>
        </w:rPr>
        <w:t xml:space="preserve">, D.-I. Gota, and L. Miclea, “Deep Learning and Federated Learning in Breast Cancer Screening and Diagnosis: A Systematic Review,” </w:t>
      </w:r>
      <w:r w:rsidRPr="003F7A5D">
        <w:rPr>
          <w:rStyle w:val="Emphasis"/>
          <w:rFonts w:ascii="Times New Roman" w:hAnsi="Times New Roman" w:cs="Times New Roman"/>
        </w:rPr>
        <w:t>IEEE Access</w:t>
      </w:r>
      <w:r w:rsidRPr="003F7A5D">
        <w:rPr>
          <w:rFonts w:ascii="Times New Roman" w:hAnsi="Times New Roman" w:cs="Times New Roman"/>
        </w:rPr>
        <w:t>, vol. XX, pp. 1-1, 2025. DOI: 10.1109/ACCESS.2025.3560211.</w:t>
      </w:r>
    </w:p>
    <w:p w14:paraId="5602422C" w14:textId="1133400D"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“Federated learning with differential privacy for breast cancer detection,” </w:t>
      </w:r>
      <w:r w:rsidRPr="003F7A5D">
        <w:rPr>
          <w:rStyle w:val="Emphasis"/>
          <w:rFonts w:ascii="Times New Roman" w:hAnsi="Times New Roman" w:cs="Times New Roman"/>
        </w:rPr>
        <w:t>Scientific Reports</w:t>
      </w:r>
      <w:r w:rsidRPr="003F7A5D">
        <w:rPr>
          <w:rFonts w:ascii="Times New Roman" w:hAnsi="Times New Roman" w:cs="Times New Roman"/>
        </w:rPr>
        <w:t>, vol. 15, no. XYZ, Feb. 2025. DOI: 10.1038/s41598-025-95858-2</w:t>
      </w:r>
      <w:r w:rsidRPr="003F7A5D">
        <w:rPr>
          <w:rFonts w:ascii="Times New Roman" w:hAnsi="Times New Roman" w:cs="Times New Roman"/>
        </w:rPr>
        <w:t>.</w:t>
      </w:r>
    </w:p>
    <w:p w14:paraId="37733711" w14:textId="08F79A19"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L. Li, N. Xie, and S. Yuan, “A Federated Learning Framework for Breast Cancer Histopathological Image Classification,” </w:t>
      </w:r>
      <w:r w:rsidRPr="003F7A5D">
        <w:rPr>
          <w:rStyle w:val="Emphasis"/>
          <w:rFonts w:ascii="Times New Roman" w:hAnsi="Times New Roman" w:cs="Times New Roman"/>
        </w:rPr>
        <w:t>Electronics</w:t>
      </w:r>
      <w:r w:rsidRPr="003F7A5D">
        <w:rPr>
          <w:rFonts w:ascii="Times New Roman" w:hAnsi="Times New Roman" w:cs="Times New Roman"/>
        </w:rPr>
        <w:t>, vol. 11, no. 22, 2022, Art. no. 3767. DOI: 10.3390/electronics11223767.</w:t>
      </w:r>
    </w:p>
    <w:p w14:paraId="4B7EBC41" w14:textId="0E9D52B5"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A. “A Federated Explainable AI Model for Breast Cancer Classification,” </w:t>
      </w:r>
      <w:r w:rsidRPr="003F7A5D">
        <w:rPr>
          <w:rStyle w:val="Emphasis"/>
          <w:rFonts w:ascii="Times New Roman" w:hAnsi="Times New Roman" w:cs="Times New Roman"/>
        </w:rPr>
        <w:t>ACM Transactions on Computing for Healthcare</w:t>
      </w:r>
      <w:r w:rsidRPr="003F7A5D">
        <w:rPr>
          <w:rFonts w:ascii="Times New Roman" w:hAnsi="Times New Roman" w:cs="Times New Roman"/>
        </w:rPr>
        <w:t>, vol. xx, no. xx, 2024. DOI: 10.1145/3655693.3660255.</w:t>
      </w:r>
    </w:p>
    <w:p w14:paraId="3DFFFE5B" w14:textId="77777777" w:rsidR="00E50023" w:rsidRPr="003F7A5D" w:rsidRDefault="00E50023" w:rsidP="00B56BCC">
      <w:pPr>
        <w:pStyle w:val="Heading3"/>
        <w:jc w:val="both"/>
        <w:rPr>
          <w:rFonts w:ascii="Times New Roman" w:hAnsi="Times New Roman" w:cs="Times New Roman"/>
        </w:rPr>
      </w:pPr>
    </w:p>
    <w:p w14:paraId="014360A6" w14:textId="2965934F" w:rsidR="00E50023" w:rsidRPr="003F7A5D" w:rsidRDefault="00E50023" w:rsidP="00E50023">
      <w:pPr>
        <w:pStyle w:val="Heading3"/>
        <w:jc w:val="both"/>
        <w:rPr>
          <w:rFonts w:ascii="Times New Roman" w:hAnsi="Times New Roman" w:cs="Times New Roman"/>
        </w:rPr>
      </w:pPr>
      <w:r w:rsidRPr="003F7A5D">
        <w:rPr>
          <w:rFonts w:ascii="Times New Roman" w:hAnsi="Times New Roman" w:cs="Times New Roman"/>
        </w:rPr>
        <w:lastRenderedPageBreak/>
        <w:t xml:space="preserve">A. Jiménez-Sánchez, M. Tardy, M. A. González Ballester, D. Mateus and G. </w:t>
      </w:r>
      <w:proofErr w:type="spellStart"/>
      <w:r w:rsidRPr="003F7A5D">
        <w:rPr>
          <w:rFonts w:ascii="Times New Roman" w:hAnsi="Times New Roman" w:cs="Times New Roman"/>
        </w:rPr>
        <w:t>Piella</w:t>
      </w:r>
      <w:proofErr w:type="spellEnd"/>
      <w:r w:rsidRPr="003F7A5D">
        <w:rPr>
          <w:rFonts w:ascii="Times New Roman" w:hAnsi="Times New Roman" w:cs="Times New Roman"/>
        </w:rPr>
        <w:t xml:space="preserve">, “Memory-aware curriculum federated learning for breast cancer classification,” </w:t>
      </w:r>
      <w:proofErr w:type="spellStart"/>
      <w:r w:rsidRPr="003F7A5D">
        <w:rPr>
          <w:rStyle w:val="Emphasis"/>
          <w:rFonts w:ascii="Times New Roman" w:hAnsi="Times New Roman" w:cs="Times New Roman"/>
        </w:rPr>
        <w:t>arXiv</w:t>
      </w:r>
      <w:proofErr w:type="spellEnd"/>
      <w:r w:rsidRPr="003F7A5D">
        <w:rPr>
          <w:rStyle w:val="Emphasis"/>
          <w:rFonts w:ascii="Times New Roman" w:hAnsi="Times New Roman" w:cs="Times New Roman"/>
        </w:rPr>
        <w:t xml:space="preserve"> preprint</w:t>
      </w:r>
      <w:r w:rsidRPr="003F7A5D">
        <w:rPr>
          <w:rFonts w:ascii="Times New Roman" w:hAnsi="Times New Roman" w:cs="Times New Roman"/>
        </w:rPr>
        <w:t>, Jul. 2021.</w:t>
      </w:r>
    </w:p>
    <w:p w14:paraId="78A9523C" w14:textId="77777777" w:rsidR="00E50023" w:rsidRPr="003F7A5D" w:rsidRDefault="00E50023" w:rsidP="00B56BCC">
      <w:pPr>
        <w:pStyle w:val="Heading3"/>
        <w:jc w:val="both"/>
        <w:rPr>
          <w:rFonts w:ascii="Times New Roman" w:hAnsi="Times New Roman" w:cs="Times New Roman"/>
        </w:rPr>
      </w:pPr>
      <w:r w:rsidRPr="003F7A5D">
        <w:rPr>
          <w:rFonts w:ascii="Times New Roman" w:hAnsi="Times New Roman" w:cs="Times New Roman"/>
        </w:rPr>
        <w:t xml:space="preserve">H. </w:t>
      </w:r>
      <w:proofErr w:type="spellStart"/>
      <w:r w:rsidRPr="003F7A5D">
        <w:rPr>
          <w:rFonts w:ascii="Times New Roman" w:hAnsi="Times New Roman" w:cs="Times New Roman"/>
        </w:rPr>
        <w:t>Portha</w:t>
      </w:r>
      <w:proofErr w:type="spellEnd"/>
      <w:r w:rsidRPr="003F7A5D">
        <w:rPr>
          <w:rFonts w:ascii="Times New Roman" w:hAnsi="Times New Roman" w:cs="Times New Roman"/>
        </w:rPr>
        <w:t xml:space="preserve"> et al., “Federated learning for predicting histological response to neoadjuvant chemotherapy in triple-negative breast cancer,” </w:t>
      </w:r>
      <w:r w:rsidRPr="003F7A5D">
        <w:rPr>
          <w:rStyle w:val="Emphasis"/>
          <w:rFonts w:ascii="Times New Roman" w:hAnsi="Times New Roman" w:cs="Times New Roman"/>
        </w:rPr>
        <w:t>Nature Medicine</w:t>
      </w:r>
      <w:r w:rsidRPr="003F7A5D">
        <w:rPr>
          <w:rFonts w:ascii="Times New Roman" w:hAnsi="Times New Roman" w:cs="Times New Roman"/>
        </w:rPr>
        <w:t>, vol. 29, no. 1, 2023.</w:t>
      </w:r>
    </w:p>
    <w:p w14:paraId="2940D81E" w14:textId="77777777" w:rsidR="00E50023" w:rsidRPr="003F7A5D" w:rsidRDefault="00E50023" w:rsidP="00B56BCC">
      <w:pPr>
        <w:pStyle w:val="Heading3"/>
        <w:jc w:val="both"/>
        <w:rPr>
          <w:rFonts w:ascii="Times New Roman" w:hAnsi="Times New Roman" w:cs="Times New Roman"/>
        </w:rPr>
      </w:pPr>
      <w:r w:rsidRPr="003F7A5D">
        <w:rPr>
          <w:rFonts w:ascii="Times New Roman" w:hAnsi="Times New Roman" w:cs="Times New Roman"/>
        </w:rPr>
        <w:t xml:space="preserve">“The role of explainable AI in enhancing breast cancer diagnosis,” </w:t>
      </w:r>
      <w:r w:rsidRPr="003F7A5D">
        <w:rPr>
          <w:rStyle w:val="Emphasis"/>
          <w:rFonts w:ascii="Times New Roman" w:hAnsi="Times New Roman" w:cs="Times New Roman"/>
        </w:rPr>
        <w:t>Machine Intelligence &amp; Neurocomputing</w:t>
      </w:r>
      <w:r w:rsidRPr="003F7A5D">
        <w:rPr>
          <w:rFonts w:ascii="Times New Roman" w:hAnsi="Times New Roman" w:cs="Times New Roman"/>
        </w:rPr>
        <w:t>, Springer, 2025.</w:t>
      </w:r>
    </w:p>
    <w:p w14:paraId="5C7380EE" w14:textId="77777777" w:rsidR="00E50023" w:rsidRPr="003F7A5D" w:rsidRDefault="00E50023" w:rsidP="00B56BCC">
      <w:pPr>
        <w:pStyle w:val="Heading3"/>
        <w:jc w:val="both"/>
        <w:rPr>
          <w:rFonts w:ascii="Times New Roman" w:hAnsi="Times New Roman" w:cs="Times New Roman"/>
        </w:rPr>
      </w:pPr>
      <w:r w:rsidRPr="003F7A5D">
        <w:rPr>
          <w:rFonts w:ascii="Times New Roman" w:hAnsi="Times New Roman" w:cs="Times New Roman"/>
        </w:rPr>
        <w:t xml:space="preserve">“Advancing breast, lung and prostate cancer research with federated learning,” </w:t>
      </w:r>
      <w:r w:rsidRPr="003F7A5D">
        <w:rPr>
          <w:rStyle w:val="Emphasis"/>
          <w:rFonts w:ascii="Times New Roman" w:hAnsi="Times New Roman" w:cs="Times New Roman"/>
        </w:rPr>
        <w:t>NPJ Digital Medicine</w:t>
      </w:r>
      <w:r w:rsidRPr="003F7A5D">
        <w:rPr>
          <w:rFonts w:ascii="Times New Roman" w:hAnsi="Times New Roman" w:cs="Times New Roman"/>
        </w:rPr>
        <w:t xml:space="preserve">, 2025. </w:t>
      </w:r>
    </w:p>
    <w:p w14:paraId="31067317" w14:textId="64295C56" w:rsidR="003F7A5D" w:rsidRPr="003F7A5D" w:rsidRDefault="003F7A5D" w:rsidP="003F7A5D">
      <w:pPr>
        <w:pStyle w:val="Heading3"/>
        <w:jc w:val="both"/>
        <w:rPr>
          <w:rFonts w:ascii="Times New Roman" w:hAnsi="Times New Roman" w:cs="Times New Roman"/>
        </w:rPr>
      </w:pPr>
      <w:r w:rsidRPr="003F7A5D">
        <w:rPr>
          <w:rFonts w:ascii="Times New Roman" w:hAnsi="Times New Roman" w:cs="Times New Roman"/>
        </w:rPr>
        <w:t xml:space="preserve">H. R. Roth </w:t>
      </w:r>
      <w:r w:rsidRPr="003F7A5D">
        <w:rPr>
          <w:rStyle w:val="Emphasis"/>
          <w:rFonts w:ascii="Times New Roman" w:hAnsi="Times New Roman" w:cs="Times New Roman"/>
        </w:rPr>
        <w:t>et al.</w:t>
      </w:r>
      <w:r w:rsidRPr="003F7A5D">
        <w:rPr>
          <w:rFonts w:ascii="Times New Roman" w:hAnsi="Times New Roman" w:cs="Times New Roman"/>
        </w:rPr>
        <w:t xml:space="preserve">, “Federated Learning for Breast Density Classification: A Real-World Implementation,” in </w:t>
      </w:r>
      <w:r w:rsidRPr="003F7A5D">
        <w:rPr>
          <w:rStyle w:val="Emphasis"/>
          <w:rFonts w:ascii="Times New Roman" w:hAnsi="Times New Roman" w:cs="Times New Roman"/>
        </w:rPr>
        <w:t>Proc. Deep Learning in Medical Image Analysis and Multimodal Learning for Clinical Decision Support</w:t>
      </w:r>
      <w:r w:rsidRPr="003F7A5D">
        <w:rPr>
          <w:rFonts w:ascii="Times New Roman" w:hAnsi="Times New Roman" w:cs="Times New Roman"/>
        </w:rPr>
        <w:t>, LNCS #12728, Springer, Paris, France, 2020, pp. 157–165</w:t>
      </w:r>
      <w:r w:rsidRPr="003F7A5D">
        <w:rPr>
          <w:rFonts w:ascii="Times New Roman" w:hAnsi="Times New Roman" w:cs="Times New Roman"/>
        </w:rPr>
        <w:t>.</w:t>
      </w:r>
    </w:p>
    <w:p w14:paraId="173E97E8" w14:textId="57565FA5" w:rsidR="003F7A5D" w:rsidRPr="003F7A5D" w:rsidRDefault="003F7A5D" w:rsidP="00B56BCC">
      <w:pPr>
        <w:pStyle w:val="Heading3"/>
        <w:jc w:val="both"/>
        <w:rPr>
          <w:rFonts w:ascii="Times New Roman" w:hAnsi="Times New Roman" w:cs="Times New Roman"/>
        </w:rPr>
      </w:pPr>
      <w:r w:rsidRPr="003F7A5D">
        <w:rPr>
          <w:rFonts w:ascii="Times New Roman" w:hAnsi="Times New Roman" w:cs="Times New Roman"/>
        </w:rPr>
        <w:t xml:space="preserve">“Federated learning aided breast cancer detection with intelligent aggregation of multi-site mammography data,” </w:t>
      </w:r>
      <w:r w:rsidRPr="003F7A5D">
        <w:rPr>
          <w:rStyle w:val="Emphasis"/>
          <w:rFonts w:ascii="Times New Roman" w:hAnsi="Times New Roman" w:cs="Times New Roman"/>
        </w:rPr>
        <w:t>Artificial Intelligence in Medicine</w:t>
      </w:r>
      <w:r w:rsidRPr="003F7A5D">
        <w:rPr>
          <w:rFonts w:ascii="Times New Roman" w:hAnsi="Times New Roman" w:cs="Times New Roman"/>
        </w:rPr>
        <w:t xml:space="preserve">, vol. 143, 2023. </w:t>
      </w:r>
      <w:hyperlink r:id="rId24" w:tgtFrame="_blank" w:history="1">
        <w:r w:rsidRPr="003F7A5D">
          <w:rPr>
            <w:rStyle w:val="max-w-15ch"/>
            <w:rFonts w:ascii="Times New Roman" w:hAnsi="Times New Roman" w:cs="Times New Roman"/>
            <w:color w:val="0000FF"/>
            <w:u w:val="single"/>
          </w:rPr>
          <w:t>ScienceDirect</w:t>
        </w:r>
      </w:hyperlink>
    </w:p>
    <w:p w14:paraId="1F8DC0EE" w14:textId="21C82BA2" w:rsidR="003F7A5D" w:rsidRPr="003F7A5D" w:rsidRDefault="003F7A5D" w:rsidP="00B56BCC">
      <w:pPr>
        <w:pStyle w:val="Heading3"/>
        <w:jc w:val="both"/>
        <w:rPr>
          <w:rFonts w:ascii="Times New Roman" w:hAnsi="Times New Roman" w:cs="Times New Roman"/>
        </w:rPr>
      </w:pPr>
      <w:r w:rsidRPr="003F7A5D">
        <w:rPr>
          <w:rFonts w:ascii="Times New Roman" w:hAnsi="Times New Roman" w:cs="Times New Roman"/>
        </w:rPr>
        <w:t xml:space="preserve">“A Review of Medical Federated Learning: Applications in Oncology,” in </w:t>
      </w:r>
      <w:r w:rsidRPr="003F7A5D">
        <w:rPr>
          <w:rStyle w:val="Emphasis"/>
          <w:rFonts w:ascii="Times New Roman" w:hAnsi="Times New Roman" w:cs="Times New Roman"/>
        </w:rPr>
        <w:t>Studies in Big Data</w:t>
      </w:r>
      <w:r w:rsidRPr="003F7A5D">
        <w:rPr>
          <w:rFonts w:ascii="Times New Roman" w:hAnsi="Times New Roman" w:cs="Times New Roman"/>
        </w:rPr>
        <w:t xml:space="preserve">, Springer, 2022. </w:t>
      </w:r>
    </w:p>
    <w:p w14:paraId="1580D527" w14:textId="23481657" w:rsidR="003F7A5D" w:rsidRPr="003F7A5D" w:rsidRDefault="003F7A5D" w:rsidP="00B56BCC">
      <w:pPr>
        <w:pStyle w:val="Heading3"/>
        <w:jc w:val="both"/>
        <w:rPr>
          <w:rFonts w:ascii="Times New Roman" w:hAnsi="Times New Roman" w:cs="Times New Roman"/>
        </w:rPr>
      </w:pPr>
      <w:r w:rsidRPr="003F7A5D">
        <w:rPr>
          <w:rFonts w:ascii="Times New Roman" w:hAnsi="Times New Roman" w:cs="Times New Roman"/>
        </w:rPr>
        <w:t xml:space="preserve">E. Tabatabaei </w:t>
      </w:r>
      <w:r w:rsidRPr="003F7A5D">
        <w:rPr>
          <w:rStyle w:val="Emphasis"/>
          <w:rFonts w:ascii="Times New Roman" w:hAnsi="Times New Roman" w:cs="Times New Roman"/>
        </w:rPr>
        <w:t>et al.</w:t>
      </w:r>
      <w:r w:rsidRPr="003F7A5D">
        <w:rPr>
          <w:rFonts w:ascii="Times New Roman" w:hAnsi="Times New Roman" w:cs="Times New Roman"/>
        </w:rPr>
        <w:t>, “</w:t>
      </w:r>
      <w:proofErr w:type="spellStart"/>
      <w:r w:rsidRPr="003F7A5D">
        <w:rPr>
          <w:rFonts w:ascii="Times New Roman" w:hAnsi="Times New Roman" w:cs="Times New Roman"/>
        </w:rPr>
        <w:t>WWFedCBMIR</w:t>
      </w:r>
      <w:proofErr w:type="spellEnd"/>
      <w:r w:rsidRPr="003F7A5D">
        <w:rPr>
          <w:rFonts w:ascii="Times New Roman" w:hAnsi="Times New Roman" w:cs="Times New Roman"/>
        </w:rPr>
        <w:t xml:space="preserve">: World-Wide Federated Content-Based Medical Image Retrieval,” </w:t>
      </w:r>
      <w:proofErr w:type="spellStart"/>
      <w:r w:rsidRPr="003F7A5D">
        <w:rPr>
          <w:rFonts w:ascii="Times New Roman" w:hAnsi="Times New Roman" w:cs="Times New Roman"/>
        </w:rPr>
        <w:t>arXiv</w:t>
      </w:r>
      <w:proofErr w:type="spellEnd"/>
      <w:r w:rsidRPr="003F7A5D">
        <w:rPr>
          <w:rFonts w:ascii="Times New Roman" w:hAnsi="Times New Roman" w:cs="Times New Roman"/>
        </w:rPr>
        <w:t>, May 2023.</w:t>
      </w:r>
    </w:p>
    <w:p w14:paraId="182D0264" w14:textId="4B7D0049"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N. Rieke </w:t>
      </w:r>
      <w:r w:rsidRPr="003F7A5D">
        <w:rPr>
          <w:rStyle w:val="Emphasis"/>
          <w:rFonts w:ascii="Times New Roman" w:hAnsi="Times New Roman" w:cs="Times New Roman"/>
        </w:rPr>
        <w:t>et al.</w:t>
      </w:r>
      <w:r w:rsidRPr="003F7A5D">
        <w:rPr>
          <w:rFonts w:ascii="Times New Roman" w:hAnsi="Times New Roman" w:cs="Times New Roman"/>
        </w:rPr>
        <w:t xml:space="preserve">, “The future of digital health with federated learning,” </w:t>
      </w:r>
      <w:r w:rsidRPr="003F7A5D">
        <w:rPr>
          <w:rStyle w:val="Emphasis"/>
          <w:rFonts w:ascii="Times New Roman" w:hAnsi="Times New Roman" w:cs="Times New Roman"/>
        </w:rPr>
        <w:t>NPJ Digital Medicine</w:t>
      </w:r>
      <w:r w:rsidRPr="003F7A5D">
        <w:rPr>
          <w:rFonts w:ascii="Times New Roman" w:hAnsi="Times New Roman" w:cs="Times New Roman"/>
        </w:rPr>
        <w:t>, vol. 3, no. 119, pp. 1–7, 2020. DOI: 10.1038/s41746-020-00323-1</w:t>
      </w:r>
    </w:p>
    <w:p w14:paraId="5EB9F54F" w14:textId="77777777" w:rsidR="00B56BCC" w:rsidRPr="003F7A5D" w:rsidRDefault="00B56BCC" w:rsidP="00B56BCC">
      <w:pPr>
        <w:jc w:val="both"/>
        <w:rPr>
          <w:rFonts w:ascii="Times New Roman" w:hAnsi="Times New Roman" w:cs="Times New Roman"/>
        </w:rPr>
      </w:pPr>
    </w:p>
    <w:p w14:paraId="4DC400C2" w14:textId="7C4B5221" w:rsidR="00C60E3C" w:rsidRPr="0032077D" w:rsidRDefault="00903CEE" w:rsidP="00903CEE">
      <w:pPr>
        <w:pStyle w:val="Heading1"/>
        <w:numPr>
          <w:ilvl w:val="0"/>
          <w:numId w:val="0"/>
        </w:numPr>
        <w:ind w:left="720" w:hanging="360"/>
        <w:jc w:val="left"/>
      </w:pPr>
      <w:r>
        <w:t xml:space="preserve"> </w:t>
      </w:r>
    </w:p>
    <w:sectPr w:rsidR="00C60E3C" w:rsidRPr="0032077D" w:rsidSect="000F7BBC">
      <w:type w:val="continuous"/>
      <w:pgSz w:w="12240" w:h="15840"/>
      <w:pgMar w:top="540" w:right="135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4FAFB" w14:textId="77777777" w:rsidR="00E91723" w:rsidRDefault="00E91723">
      <w:pPr>
        <w:spacing w:after="0" w:line="240" w:lineRule="auto"/>
      </w:pPr>
      <w:r>
        <w:separator/>
      </w:r>
    </w:p>
  </w:endnote>
  <w:endnote w:type="continuationSeparator" w:id="0">
    <w:p w14:paraId="29CF663D" w14:textId="77777777" w:rsidR="00E91723" w:rsidRDefault="00E9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4496864"/>
      <w:docPartObj>
        <w:docPartGallery w:val="Page Numbers (Bottom of Page)"/>
        <w:docPartUnique/>
      </w:docPartObj>
    </w:sdtPr>
    <w:sdtEndPr>
      <w:rPr>
        <w:noProof/>
      </w:rPr>
    </w:sdtEndPr>
    <w:sdtContent>
      <w:p w14:paraId="1F00C09C" w14:textId="44A266DA" w:rsidR="000F7BBC" w:rsidRDefault="000F7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30DF5" w14:textId="77777777" w:rsidR="000F7BBC" w:rsidRDefault="000F7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2086220"/>
      <w:docPartObj>
        <w:docPartGallery w:val="Page Numbers (Bottom of Page)"/>
        <w:docPartUnique/>
      </w:docPartObj>
    </w:sdtPr>
    <w:sdtEndPr>
      <w:rPr>
        <w:noProof/>
      </w:rPr>
    </w:sdtEndPr>
    <w:sdtContent>
      <w:p w14:paraId="1ABB8665" w14:textId="5882A7AA" w:rsidR="000F7BBC" w:rsidRDefault="000F7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79F55" w14:textId="77777777" w:rsidR="000F7BBC" w:rsidRDefault="000F7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761DF" w14:textId="77777777" w:rsidR="00E91723" w:rsidRDefault="00E91723">
      <w:pPr>
        <w:spacing w:after="0" w:line="240" w:lineRule="auto"/>
      </w:pPr>
      <w:r>
        <w:separator/>
      </w:r>
    </w:p>
  </w:footnote>
  <w:footnote w:type="continuationSeparator" w:id="0">
    <w:p w14:paraId="50D8C18E" w14:textId="77777777" w:rsidR="00E91723" w:rsidRDefault="00E91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DBA"/>
    <w:multiLevelType w:val="hybridMultilevel"/>
    <w:tmpl w:val="A5A07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A601F"/>
    <w:multiLevelType w:val="multilevel"/>
    <w:tmpl w:val="852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C6C8D"/>
    <w:multiLevelType w:val="hybridMultilevel"/>
    <w:tmpl w:val="38962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1486B"/>
    <w:multiLevelType w:val="hybridMultilevel"/>
    <w:tmpl w:val="CE3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F32FE"/>
    <w:multiLevelType w:val="multilevel"/>
    <w:tmpl w:val="FD6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351D"/>
    <w:multiLevelType w:val="hybridMultilevel"/>
    <w:tmpl w:val="B362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8616A5"/>
    <w:multiLevelType w:val="hybridMultilevel"/>
    <w:tmpl w:val="E6B2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411619"/>
    <w:multiLevelType w:val="hybridMultilevel"/>
    <w:tmpl w:val="1F0C9236"/>
    <w:lvl w:ilvl="0" w:tplc="807A3AA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D0E7F"/>
    <w:multiLevelType w:val="multilevel"/>
    <w:tmpl w:val="9D18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D698D"/>
    <w:multiLevelType w:val="hybridMultilevel"/>
    <w:tmpl w:val="DC8A2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DE4BCD"/>
    <w:multiLevelType w:val="multilevel"/>
    <w:tmpl w:val="836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47D9D"/>
    <w:multiLevelType w:val="multilevel"/>
    <w:tmpl w:val="9290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759E3"/>
    <w:multiLevelType w:val="multilevel"/>
    <w:tmpl w:val="4AE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A65C1"/>
    <w:multiLevelType w:val="multilevel"/>
    <w:tmpl w:val="D79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14ED3"/>
    <w:multiLevelType w:val="hybridMultilevel"/>
    <w:tmpl w:val="8C0C3EA6"/>
    <w:lvl w:ilvl="0" w:tplc="330E1D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DB1D87"/>
    <w:multiLevelType w:val="hybridMultilevel"/>
    <w:tmpl w:val="18665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3237A1"/>
    <w:multiLevelType w:val="hybridMultilevel"/>
    <w:tmpl w:val="B0FA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7A4517"/>
    <w:multiLevelType w:val="hybridMultilevel"/>
    <w:tmpl w:val="8AC06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235749"/>
    <w:multiLevelType w:val="hybridMultilevel"/>
    <w:tmpl w:val="171C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C76DE"/>
    <w:multiLevelType w:val="hybridMultilevel"/>
    <w:tmpl w:val="FCDC5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13751"/>
    <w:multiLevelType w:val="hybridMultilevel"/>
    <w:tmpl w:val="C09C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C71BA"/>
    <w:multiLevelType w:val="multilevel"/>
    <w:tmpl w:val="6B5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14E49"/>
    <w:multiLevelType w:val="multilevel"/>
    <w:tmpl w:val="1F8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D2E41"/>
    <w:multiLevelType w:val="hybridMultilevel"/>
    <w:tmpl w:val="40289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D960D6"/>
    <w:multiLevelType w:val="multilevel"/>
    <w:tmpl w:val="6B7C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3A0AD6"/>
    <w:multiLevelType w:val="multilevel"/>
    <w:tmpl w:val="B37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D479C"/>
    <w:multiLevelType w:val="hybridMultilevel"/>
    <w:tmpl w:val="6FD84A26"/>
    <w:lvl w:ilvl="0" w:tplc="91E6922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15:restartNumberingAfterBreak="0">
    <w:nsid w:val="5E0B1766"/>
    <w:multiLevelType w:val="multilevel"/>
    <w:tmpl w:val="9FCA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CE3007"/>
    <w:multiLevelType w:val="multilevel"/>
    <w:tmpl w:val="7B4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3E97"/>
    <w:multiLevelType w:val="hybridMultilevel"/>
    <w:tmpl w:val="D954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FC399E"/>
    <w:multiLevelType w:val="multilevel"/>
    <w:tmpl w:val="441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22E4F"/>
    <w:multiLevelType w:val="hybridMultilevel"/>
    <w:tmpl w:val="76065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9E0DD4"/>
    <w:multiLevelType w:val="hybridMultilevel"/>
    <w:tmpl w:val="ED02EEAA"/>
    <w:lvl w:ilvl="0" w:tplc="2F9831C2">
      <w:start w:val="1"/>
      <w:numFmt w:val="decimal"/>
      <w:pStyle w:val="Heading1"/>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B6D63"/>
    <w:multiLevelType w:val="multilevel"/>
    <w:tmpl w:val="85E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A4610"/>
    <w:multiLevelType w:val="multilevel"/>
    <w:tmpl w:val="305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7C0C4F"/>
    <w:multiLevelType w:val="multilevel"/>
    <w:tmpl w:val="D1A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82E80"/>
    <w:multiLevelType w:val="multilevel"/>
    <w:tmpl w:val="1E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D4945"/>
    <w:multiLevelType w:val="hybridMultilevel"/>
    <w:tmpl w:val="31CE2EF8"/>
    <w:lvl w:ilvl="0" w:tplc="330E1D5C">
      <w:start w:val="1"/>
      <w:numFmt w:val="decimal"/>
      <w:pStyle w:val="Heading3"/>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44A1C8E"/>
    <w:multiLevelType w:val="multilevel"/>
    <w:tmpl w:val="48A8B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90D3A"/>
    <w:multiLevelType w:val="multilevel"/>
    <w:tmpl w:val="2C9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E7476"/>
    <w:multiLevelType w:val="hybridMultilevel"/>
    <w:tmpl w:val="4374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AA114C"/>
    <w:multiLevelType w:val="multilevel"/>
    <w:tmpl w:val="78DA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207025">
    <w:abstractNumId w:val="7"/>
  </w:num>
  <w:num w:numId="2" w16cid:durableId="539588888">
    <w:abstractNumId w:val="20"/>
  </w:num>
  <w:num w:numId="3" w16cid:durableId="1706517833">
    <w:abstractNumId w:val="18"/>
  </w:num>
  <w:num w:numId="4" w16cid:durableId="1439136359">
    <w:abstractNumId w:val="26"/>
  </w:num>
  <w:num w:numId="5" w16cid:durableId="2088572404">
    <w:abstractNumId w:val="27"/>
  </w:num>
  <w:num w:numId="6" w16cid:durableId="527258191">
    <w:abstractNumId w:val="32"/>
  </w:num>
  <w:num w:numId="7" w16cid:durableId="529075850">
    <w:abstractNumId w:val="2"/>
  </w:num>
  <w:num w:numId="8" w16cid:durableId="292755631">
    <w:abstractNumId w:val="22"/>
  </w:num>
  <w:num w:numId="9" w16cid:durableId="321280362">
    <w:abstractNumId w:val="21"/>
  </w:num>
  <w:num w:numId="10" w16cid:durableId="2042706650">
    <w:abstractNumId w:val="5"/>
  </w:num>
  <w:num w:numId="11" w16cid:durableId="1305281010">
    <w:abstractNumId w:val="19"/>
  </w:num>
  <w:num w:numId="12" w16cid:durableId="1231505222">
    <w:abstractNumId w:val="9"/>
  </w:num>
  <w:num w:numId="13" w16cid:durableId="950672740">
    <w:abstractNumId w:val="24"/>
  </w:num>
  <w:num w:numId="14" w16cid:durableId="1111776791">
    <w:abstractNumId w:val="30"/>
  </w:num>
  <w:num w:numId="15" w16cid:durableId="1461605512">
    <w:abstractNumId w:val="15"/>
  </w:num>
  <w:num w:numId="16" w16cid:durableId="60758388">
    <w:abstractNumId w:val="17"/>
  </w:num>
  <w:num w:numId="17" w16cid:durableId="1674792700">
    <w:abstractNumId w:val="29"/>
  </w:num>
  <w:num w:numId="18" w16cid:durableId="1688750717">
    <w:abstractNumId w:val="11"/>
  </w:num>
  <w:num w:numId="19" w16cid:durableId="1404988001">
    <w:abstractNumId w:val="41"/>
  </w:num>
  <w:num w:numId="20" w16cid:durableId="1276519422">
    <w:abstractNumId w:val="36"/>
  </w:num>
  <w:num w:numId="21" w16cid:durableId="737599">
    <w:abstractNumId w:val="28"/>
  </w:num>
  <w:num w:numId="22" w16cid:durableId="1752504321">
    <w:abstractNumId w:val="6"/>
  </w:num>
  <w:num w:numId="23" w16cid:durableId="1871140258">
    <w:abstractNumId w:val="40"/>
  </w:num>
  <w:num w:numId="24" w16cid:durableId="1644115800">
    <w:abstractNumId w:val="31"/>
  </w:num>
  <w:num w:numId="25" w16cid:durableId="1689718087">
    <w:abstractNumId w:val="0"/>
  </w:num>
  <w:num w:numId="26" w16cid:durableId="1590193787">
    <w:abstractNumId w:val="39"/>
  </w:num>
  <w:num w:numId="27" w16cid:durableId="851801128">
    <w:abstractNumId w:val="3"/>
  </w:num>
  <w:num w:numId="28" w16cid:durableId="62223740">
    <w:abstractNumId w:val="10"/>
  </w:num>
  <w:num w:numId="29" w16cid:durableId="1949963427">
    <w:abstractNumId w:val="1"/>
  </w:num>
  <w:num w:numId="30" w16cid:durableId="1545604716">
    <w:abstractNumId w:val="25"/>
  </w:num>
  <w:num w:numId="31" w16cid:durableId="1580794474">
    <w:abstractNumId w:val="35"/>
  </w:num>
  <w:num w:numId="32" w16cid:durableId="872035335">
    <w:abstractNumId w:val="38"/>
  </w:num>
  <w:num w:numId="33" w16cid:durableId="246305582">
    <w:abstractNumId w:val="34"/>
  </w:num>
  <w:num w:numId="34" w16cid:durableId="1091244097">
    <w:abstractNumId w:val="8"/>
  </w:num>
  <w:num w:numId="35" w16cid:durableId="795178374">
    <w:abstractNumId w:val="4"/>
  </w:num>
  <w:num w:numId="36" w16cid:durableId="34737670">
    <w:abstractNumId w:val="33"/>
  </w:num>
  <w:num w:numId="37" w16cid:durableId="1428112114">
    <w:abstractNumId w:val="13"/>
  </w:num>
  <w:num w:numId="38" w16cid:durableId="577055130">
    <w:abstractNumId w:val="12"/>
  </w:num>
  <w:num w:numId="39" w16cid:durableId="288170000">
    <w:abstractNumId w:val="23"/>
  </w:num>
  <w:num w:numId="40" w16cid:durableId="1499929742">
    <w:abstractNumId w:val="16"/>
  </w:num>
  <w:num w:numId="41" w16cid:durableId="254168847">
    <w:abstractNumId w:val="14"/>
  </w:num>
  <w:num w:numId="42" w16cid:durableId="16879740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3A3"/>
    <w:rsid w:val="0000518F"/>
    <w:rsid w:val="00015DCB"/>
    <w:rsid w:val="000349AA"/>
    <w:rsid w:val="000518FA"/>
    <w:rsid w:val="000575BD"/>
    <w:rsid w:val="00077570"/>
    <w:rsid w:val="00084E03"/>
    <w:rsid w:val="0008553B"/>
    <w:rsid w:val="00091921"/>
    <w:rsid w:val="000B514F"/>
    <w:rsid w:val="000D61DF"/>
    <w:rsid w:val="000E7727"/>
    <w:rsid w:val="000F7BBC"/>
    <w:rsid w:val="001113FC"/>
    <w:rsid w:val="00112277"/>
    <w:rsid w:val="00140185"/>
    <w:rsid w:val="0014288A"/>
    <w:rsid w:val="00176926"/>
    <w:rsid w:val="00183662"/>
    <w:rsid w:val="00190523"/>
    <w:rsid w:val="00191A2B"/>
    <w:rsid w:val="001A271B"/>
    <w:rsid w:val="001B484A"/>
    <w:rsid w:val="001C152F"/>
    <w:rsid w:val="001C6F74"/>
    <w:rsid w:val="001D61E9"/>
    <w:rsid w:val="00201075"/>
    <w:rsid w:val="00212B80"/>
    <w:rsid w:val="00224D12"/>
    <w:rsid w:val="0023412E"/>
    <w:rsid w:val="00235B18"/>
    <w:rsid w:val="00263F83"/>
    <w:rsid w:val="00282A11"/>
    <w:rsid w:val="002A7179"/>
    <w:rsid w:val="002B6AE3"/>
    <w:rsid w:val="00300682"/>
    <w:rsid w:val="00300E3D"/>
    <w:rsid w:val="0032077D"/>
    <w:rsid w:val="00324AE2"/>
    <w:rsid w:val="00336C77"/>
    <w:rsid w:val="003476BA"/>
    <w:rsid w:val="00372A34"/>
    <w:rsid w:val="00380705"/>
    <w:rsid w:val="003845E1"/>
    <w:rsid w:val="00390567"/>
    <w:rsid w:val="0039307C"/>
    <w:rsid w:val="003B6153"/>
    <w:rsid w:val="003D334A"/>
    <w:rsid w:val="003D4877"/>
    <w:rsid w:val="003F7A5D"/>
    <w:rsid w:val="004134FF"/>
    <w:rsid w:val="00434E44"/>
    <w:rsid w:val="00436E8B"/>
    <w:rsid w:val="00440675"/>
    <w:rsid w:val="004518C3"/>
    <w:rsid w:val="00467E7D"/>
    <w:rsid w:val="0047257B"/>
    <w:rsid w:val="00482A5E"/>
    <w:rsid w:val="004852A2"/>
    <w:rsid w:val="004857EC"/>
    <w:rsid w:val="004859D9"/>
    <w:rsid w:val="00486441"/>
    <w:rsid w:val="004A0BC6"/>
    <w:rsid w:val="004B501F"/>
    <w:rsid w:val="00511FFC"/>
    <w:rsid w:val="0053406A"/>
    <w:rsid w:val="005722C8"/>
    <w:rsid w:val="005B123E"/>
    <w:rsid w:val="005B2D9C"/>
    <w:rsid w:val="005B4B70"/>
    <w:rsid w:val="005C0BF4"/>
    <w:rsid w:val="005C2532"/>
    <w:rsid w:val="005F544E"/>
    <w:rsid w:val="0062754F"/>
    <w:rsid w:val="0069158A"/>
    <w:rsid w:val="006A521A"/>
    <w:rsid w:val="006F3239"/>
    <w:rsid w:val="007031C5"/>
    <w:rsid w:val="00703546"/>
    <w:rsid w:val="00705920"/>
    <w:rsid w:val="0071451A"/>
    <w:rsid w:val="007216B1"/>
    <w:rsid w:val="007218C9"/>
    <w:rsid w:val="00722EB4"/>
    <w:rsid w:val="007337E0"/>
    <w:rsid w:val="0074388C"/>
    <w:rsid w:val="00781443"/>
    <w:rsid w:val="007B1F0A"/>
    <w:rsid w:val="007C36D3"/>
    <w:rsid w:val="007E089F"/>
    <w:rsid w:val="007F3DC5"/>
    <w:rsid w:val="008363A3"/>
    <w:rsid w:val="00840FD1"/>
    <w:rsid w:val="00841C21"/>
    <w:rsid w:val="00846BBD"/>
    <w:rsid w:val="00861F66"/>
    <w:rsid w:val="008B30D8"/>
    <w:rsid w:val="008E24DF"/>
    <w:rsid w:val="00903CEE"/>
    <w:rsid w:val="009045EE"/>
    <w:rsid w:val="0092050E"/>
    <w:rsid w:val="00936C4C"/>
    <w:rsid w:val="00947BAE"/>
    <w:rsid w:val="00953382"/>
    <w:rsid w:val="00965A5A"/>
    <w:rsid w:val="009C2551"/>
    <w:rsid w:val="009D107F"/>
    <w:rsid w:val="009D341C"/>
    <w:rsid w:val="009D348F"/>
    <w:rsid w:val="009D6246"/>
    <w:rsid w:val="00A06ACC"/>
    <w:rsid w:val="00A335E7"/>
    <w:rsid w:val="00A34795"/>
    <w:rsid w:val="00A4613F"/>
    <w:rsid w:val="00A46BB1"/>
    <w:rsid w:val="00A5343B"/>
    <w:rsid w:val="00AA418B"/>
    <w:rsid w:val="00AA5176"/>
    <w:rsid w:val="00AE6742"/>
    <w:rsid w:val="00B125A2"/>
    <w:rsid w:val="00B16B33"/>
    <w:rsid w:val="00B23C9E"/>
    <w:rsid w:val="00B35513"/>
    <w:rsid w:val="00B54787"/>
    <w:rsid w:val="00B55CD7"/>
    <w:rsid w:val="00B56BCC"/>
    <w:rsid w:val="00B65304"/>
    <w:rsid w:val="00B7152F"/>
    <w:rsid w:val="00B91365"/>
    <w:rsid w:val="00B9799D"/>
    <w:rsid w:val="00BB2F4B"/>
    <w:rsid w:val="00BC49A3"/>
    <w:rsid w:val="00C10B6E"/>
    <w:rsid w:val="00C137F9"/>
    <w:rsid w:val="00C269BE"/>
    <w:rsid w:val="00C37083"/>
    <w:rsid w:val="00C60E3C"/>
    <w:rsid w:val="00C7291C"/>
    <w:rsid w:val="00C75E02"/>
    <w:rsid w:val="00C948B1"/>
    <w:rsid w:val="00CC5329"/>
    <w:rsid w:val="00CD5D23"/>
    <w:rsid w:val="00CF44C2"/>
    <w:rsid w:val="00D02B31"/>
    <w:rsid w:val="00D2061C"/>
    <w:rsid w:val="00D273CB"/>
    <w:rsid w:val="00D60A2A"/>
    <w:rsid w:val="00D6245D"/>
    <w:rsid w:val="00DA3B22"/>
    <w:rsid w:val="00DB3670"/>
    <w:rsid w:val="00DB3EC4"/>
    <w:rsid w:val="00DF0EAF"/>
    <w:rsid w:val="00E3381B"/>
    <w:rsid w:val="00E34D4B"/>
    <w:rsid w:val="00E50023"/>
    <w:rsid w:val="00E60829"/>
    <w:rsid w:val="00E91723"/>
    <w:rsid w:val="00E97169"/>
    <w:rsid w:val="00EB3DCD"/>
    <w:rsid w:val="00EF13CA"/>
    <w:rsid w:val="00F03ACF"/>
    <w:rsid w:val="00F36689"/>
    <w:rsid w:val="00F554CF"/>
    <w:rsid w:val="00F75355"/>
    <w:rsid w:val="00F83F16"/>
    <w:rsid w:val="00F979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98948"/>
  <w15:docId w15:val="{B348C6F0-8EA7-4265-A6E5-E66F84AB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34"/>
  </w:style>
  <w:style w:type="paragraph" w:styleId="Heading1">
    <w:name w:val="heading 1"/>
    <w:basedOn w:val="Normal"/>
    <w:next w:val="Normal"/>
    <w:link w:val="Heading1Char"/>
    <w:uiPriority w:val="9"/>
    <w:qFormat/>
    <w:rsid w:val="009D107F"/>
    <w:pPr>
      <w:keepNext/>
      <w:keepLines/>
      <w:numPr>
        <w:numId w:val="6"/>
      </w:numPr>
      <w:spacing w:before="240" w:after="24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D107F"/>
    <w:pPr>
      <w:keepNext/>
      <w:keepLines/>
      <w:spacing w:before="280" w:after="24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903CEE"/>
    <w:pPr>
      <w:keepNext/>
      <w:keepLines/>
      <w:numPr>
        <w:numId w:val="42"/>
      </w:numPr>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A3"/>
    <w:rPr>
      <w:rFonts w:ascii="Tahoma" w:hAnsi="Tahoma" w:cs="Tahoma"/>
      <w:sz w:val="16"/>
      <w:szCs w:val="16"/>
    </w:rPr>
  </w:style>
  <w:style w:type="table" w:styleId="TableGrid">
    <w:name w:val="Table Grid"/>
    <w:basedOn w:val="TableNormal"/>
    <w:uiPriority w:val="59"/>
    <w:rsid w:val="000B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6BA"/>
    <w:pPr>
      <w:ind w:left="720"/>
      <w:contextualSpacing/>
    </w:pPr>
  </w:style>
  <w:style w:type="paragraph" w:styleId="Footer">
    <w:name w:val="footer"/>
    <w:basedOn w:val="Normal"/>
    <w:link w:val="FooterChar"/>
    <w:uiPriority w:val="99"/>
    <w:unhideWhenUsed/>
    <w:rsid w:val="00E9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69"/>
  </w:style>
  <w:style w:type="paragraph" w:styleId="Header">
    <w:name w:val="header"/>
    <w:basedOn w:val="Normal"/>
    <w:link w:val="HeaderChar"/>
    <w:uiPriority w:val="99"/>
    <w:unhideWhenUsed/>
    <w:rsid w:val="006A5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21A"/>
  </w:style>
  <w:style w:type="paragraph" w:styleId="NormalWeb">
    <w:name w:val="Normal (Web)"/>
    <w:basedOn w:val="Normal"/>
    <w:uiPriority w:val="99"/>
    <w:unhideWhenUsed/>
    <w:rsid w:val="00E608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60829"/>
    <w:rPr>
      <w:b/>
      <w:bCs/>
    </w:rPr>
  </w:style>
  <w:style w:type="character" w:styleId="Emphasis">
    <w:name w:val="Emphasis"/>
    <w:basedOn w:val="DefaultParagraphFont"/>
    <w:uiPriority w:val="20"/>
    <w:qFormat/>
    <w:rsid w:val="00E60829"/>
    <w:rPr>
      <w:i/>
      <w:iCs/>
    </w:rPr>
  </w:style>
  <w:style w:type="character" w:customStyle="1" w:styleId="ms-1">
    <w:name w:val="ms-1"/>
    <w:basedOn w:val="DefaultParagraphFont"/>
    <w:rsid w:val="00BB2F4B"/>
  </w:style>
  <w:style w:type="character" w:customStyle="1" w:styleId="max-w-15ch">
    <w:name w:val="max-w-[15ch]"/>
    <w:basedOn w:val="DefaultParagraphFont"/>
    <w:rsid w:val="00BB2F4B"/>
  </w:style>
  <w:style w:type="character" w:styleId="Hyperlink">
    <w:name w:val="Hyperlink"/>
    <w:basedOn w:val="DefaultParagraphFont"/>
    <w:uiPriority w:val="99"/>
    <w:unhideWhenUsed/>
    <w:rsid w:val="00BB2F4B"/>
    <w:rPr>
      <w:color w:val="0000FF" w:themeColor="hyperlink"/>
      <w:u w:val="single"/>
    </w:rPr>
  </w:style>
  <w:style w:type="character" w:customStyle="1" w:styleId="Heading1Char">
    <w:name w:val="Heading 1 Char"/>
    <w:basedOn w:val="DefaultParagraphFont"/>
    <w:link w:val="Heading1"/>
    <w:uiPriority w:val="9"/>
    <w:rsid w:val="009D107F"/>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D107F"/>
    <w:rPr>
      <w:rFonts w:ascii="Times New Roman" w:eastAsiaTheme="majorEastAsia" w:hAnsi="Times New Roman" w:cstheme="majorBidi"/>
      <w:b/>
      <w:color w:val="000000" w:themeColor="text1"/>
      <w:sz w:val="32"/>
      <w:szCs w:val="26"/>
    </w:rPr>
  </w:style>
  <w:style w:type="character" w:styleId="HTMLCode">
    <w:name w:val="HTML Code"/>
    <w:basedOn w:val="DefaultParagraphFont"/>
    <w:uiPriority w:val="99"/>
    <w:semiHidden/>
    <w:unhideWhenUsed/>
    <w:rsid w:val="00282A11"/>
    <w:rPr>
      <w:rFonts w:ascii="Courier New" w:eastAsia="Times New Roman" w:hAnsi="Courier New" w:cs="Courier New"/>
      <w:sz w:val="20"/>
      <w:szCs w:val="20"/>
    </w:rPr>
  </w:style>
  <w:style w:type="character" w:customStyle="1" w:styleId="katex-mathml">
    <w:name w:val="katex-mathml"/>
    <w:basedOn w:val="DefaultParagraphFont"/>
    <w:rsid w:val="00176926"/>
  </w:style>
  <w:style w:type="character" w:customStyle="1" w:styleId="mord">
    <w:name w:val="mord"/>
    <w:basedOn w:val="DefaultParagraphFont"/>
    <w:rsid w:val="00176926"/>
  </w:style>
  <w:style w:type="character" w:customStyle="1" w:styleId="mopen">
    <w:name w:val="mopen"/>
    <w:basedOn w:val="DefaultParagraphFont"/>
    <w:rsid w:val="00176926"/>
  </w:style>
  <w:style w:type="character" w:customStyle="1" w:styleId="mclose">
    <w:name w:val="mclose"/>
    <w:basedOn w:val="DefaultParagraphFont"/>
    <w:rsid w:val="00176926"/>
  </w:style>
  <w:style w:type="character" w:customStyle="1" w:styleId="mrel">
    <w:name w:val="mrel"/>
    <w:basedOn w:val="DefaultParagraphFont"/>
    <w:rsid w:val="00176926"/>
  </w:style>
  <w:style w:type="character" w:customStyle="1" w:styleId="minner">
    <w:name w:val="minner"/>
    <w:basedOn w:val="DefaultParagraphFont"/>
    <w:rsid w:val="00176926"/>
  </w:style>
  <w:style w:type="character" w:customStyle="1" w:styleId="vlist-s">
    <w:name w:val="vlist-s"/>
    <w:basedOn w:val="DefaultParagraphFont"/>
    <w:rsid w:val="00176926"/>
  </w:style>
  <w:style w:type="character" w:customStyle="1" w:styleId="mbin">
    <w:name w:val="mbin"/>
    <w:basedOn w:val="DefaultParagraphFont"/>
    <w:rsid w:val="00176926"/>
  </w:style>
  <w:style w:type="character" w:customStyle="1" w:styleId="mpunct">
    <w:name w:val="mpunct"/>
    <w:basedOn w:val="DefaultParagraphFont"/>
    <w:rsid w:val="00176926"/>
  </w:style>
  <w:style w:type="character" w:customStyle="1" w:styleId="mop">
    <w:name w:val="mop"/>
    <w:basedOn w:val="DefaultParagraphFont"/>
    <w:rsid w:val="00176926"/>
  </w:style>
  <w:style w:type="character" w:customStyle="1" w:styleId="Heading3Char">
    <w:name w:val="Heading 3 Char"/>
    <w:basedOn w:val="DefaultParagraphFont"/>
    <w:link w:val="Heading3"/>
    <w:uiPriority w:val="9"/>
    <w:rsid w:val="00903CE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5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0690">
      <w:bodyDiv w:val="1"/>
      <w:marLeft w:val="0"/>
      <w:marRight w:val="0"/>
      <w:marTop w:val="0"/>
      <w:marBottom w:val="0"/>
      <w:divBdr>
        <w:top w:val="none" w:sz="0" w:space="0" w:color="auto"/>
        <w:left w:val="none" w:sz="0" w:space="0" w:color="auto"/>
        <w:bottom w:val="none" w:sz="0" w:space="0" w:color="auto"/>
        <w:right w:val="none" w:sz="0" w:space="0" w:color="auto"/>
      </w:divBdr>
    </w:div>
    <w:div w:id="281960808">
      <w:bodyDiv w:val="1"/>
      <w:marLeft w:val="0"/>
      <w:marRight w:val="0"/>
      <w:marTop w:val="0"/>
      <w:marBottom w:val="0"/>
      <w:divBdr>
        <w:top w:val="none" w:sz="0" w:space="0" w:color="auto"/>
        <w:left w:val="none" w:sz="0" w:space="0" w:color="auto"/>
        <w:bottom w:val="none" w:sz="0" w:space="0" w:color="auto"/>
        <w:right w:val="none" w:sz="0" w:space="0" w:color="auto"/>
      </w:divBdr>
    </w:div>
    <w:div w:id="288514414">
      <w:bodyDiv w:val="1"/>
      <w:marLeft w:val="0"/>
      <w:marRight w:val="0"/>
      <w:marTop w:val="0"/>
      <w:marBottom w:val="0"/>
      <w:divBdr>
        <w:top w:val="none" w:sz="0" w:space="0" w:color="auto"/>
        <w:left w:val="none" w:sz="0" w:space="0" w:color="auto"/>
        <w:bottom w:val="none" w:sz="0" w:space="0" w:color="auto"/>
        <w:right w:val="none" w:sz="0" w:space="0" w:color="auto"/>
      </w:divBdr>
    </w:div>
    <w:div w:id="617614060">
      <w:bodyDiv w:val="1"/>
      <w:marLeft w:val="0"/>
      <w:marRight w:val="0"/>
      <w:marTop w:val="0"/>
      <w:marBottom w:val="0"/>
      <w:divBdr>
        <w:top w:val="none" w:sz="0" w:space="0" w:color="auto"/>
        <w:left w:val="none" w:sz="0" w:space="0" w:color="auto"/>
        <w:bottom w:val="none" w:sz="0" w:space="0" w:color="auto"/>
        <w:right w:val="none" w:sz="0" w:space="0" w:color="auto"/>
      </w:divBdr>
    </w:div>
    <w:div w:id="665212103">
      <w:bodyDiv w:val="1"/>
      <w:marLeft w:val="0"/>
      <w:marRight w:val="0"/>
      <w:marTop w:val="0"/>
      <w:marBottom w:val="0"/>
      <w:divBdr>
        <w:top w:val="none" w:sz="0" w:space="0" w:color="auto"/>
        <w:left w:val="none" w:sz="0" w:space="0" w:color="auto"/>
        <w:bottom w:val="none" w:sz="0" w:space="0" w:color="auto"/>
        <w:right w:val="none" w:sz="0" w:space="0" w:color="auto"/>
      </w:divBdr>
    </w:div>
    <w:div w:id="717317219">
      <w:bodyDiv w:val="1"/>
      <w:marLeft w:val="0"/>
      <w:marRight w:val="0"/>
      <w:marTop w:val="0"/>
      <w:marBottom w:val="0"/>
      <w:divBdr>
        <w:top w:val="none" w:sz="0" w:space="0" w:color="auto"/>
        <w:left w:val="none" w:sz="0" w:space="0" w:color="auto"/>
        <w:bottom w:val="none" w:sz="0" w:space="0" w:color="auto"/>
        <w:right w:val="none" w:sz="0" w:space="0" w:color="auto"/>
      </w:divBdr>
    </w:div>
    <w:div w:id="796874257">
      <w:bodyDiv w:val="1"/>
      <w:marLeft w:val="0"/>
      <w:marRight w:val="0"/>
      <w:marTop w:val="0"/>
      <w:marBottom w:val="0"/>
      <w:divBdr>
        <w:top w:val="none" w:sz="0" w:space="0" w:color="auto"/>
        <w:left w:val="none" w:sz="0" w:space="0" w:color="auto"/>
        <w:bottom w:val="none" w:sz="0" w:space="0" w:color="auto"/>
        <w:right w:val="none" w:sz="0" w:space="0" w:color="auto"/>
      </w:divBdr>
    </w:div>
    <w:div w:id="862590909">
      <w:bodyDiv w:val="1"/>
      <w:marLeft w:val="0"/>
      <w:marRight w:val="0"/>
      <w:marTop w:val="0"/>
      <w:marBottom w:val="0"/>
      <w:divBdr>
        <w:top w:val="none" w:sz="0" w:space="0" w:color="auto"/>
        <w:left w:val="none" w:sz="0" w:space="0" w:color="auto"/>
        <w:bottom w:val="none" w:sz="0" w:space="0" w:color="auto"/>
        <w:right w:val="none" w:sz="0" w:space="0" w:color="auto"/>
      </w:divBdr>
    </w:div>
    <w:div w:id="926383632">
      <w:bodyDiv w:val="1"/>
      <w:marLeft w:val="0"/>
      <w:marRight w:val="0"/>
      <w:marTop w:val="0"/>
      <w:marBottom w:val="0"/>
      <w:divBdr>
        <w:top w:val="none" w:sz="0" w:space="0" w:color="auto"/>
        <w:left w:val="none" w:sz="0" w:space="0" w:color="auto"/>
        <w:bottom w:val="none" w:sz="0" w:space="0" w:color="auto"/>
        <w:right w:val="none" w:sz="0" w:space="0" w:color="auto"/>
      </w:divBdr>
    </w:div>
    <w:div w:id="930428817">
      <w:bodyDiv w:val="1"/>
      <w:marLeft w:val="0"/>
      <w:marRight w:val="0"/>
      <w:marTop w:val="0"/>
      <w:marBottom w:val="0"/>
      <w:divBdr>
        <w:top w:val="none" w:sz="0" w:space="0" w:color="auto"/>
        <w:left w:val="none" w:sz="0" w:space="0" w:color="auto"/>
        <w:bottom w:val="none" w:sz="0" w:space="0" w:color="auto"/>
        <w:right w:val="none" w:sz="0" w:space="0" w:color="auto"/>
      </w:divBdr>
    </w:div>
    <w:div w:id="1125151410">
      <w:bodyDiv w:val="1"/>
      <w:marLeft w:val="0"/>
      <w:marRight w:val="0"/>
      <w:marTop w:val="0"/>
      <w:marBottom w:val="0"/>
      <w:divBdr>
        <w:top w:val="none" w:sz="0" w:space="0" w:color="auto"/>
        <w:left w:val="none" w:sz="0" w:space="0" w:color="auto"/>
        <w:bottom w:val="none" w:sz="0" w:space="0" w:color="auto"/>
        <w:right w:val="none" w:sz="0" w:space="0" w:color="auto"/>
      </w:divBdr>
    </w:div>
    <w:div w:id="1291285950">
      <w:bodyDiv w:val="1"/>
      <w:marLeft w:val="0"/>
      <w:marRight w:val="0"/>
      <w:marTop w:val="0"/>
      <w:marBottom w:val="0"/>
      <w:divBdr>
        <w:top w:val="none" w:sz="0" w:space="0" w:color="auto"/>
        <w:left w:val="none" w:sz="0" w:space="0" w:color="auto"/>
        <w:bottom w:val="none" w:sz="0" w:space="0" w:color="auto"/>
        <w:right w:val="none" w:sz="0" w:space="0" w:color="auto"/>
      </w:divBdr>
    </w:div>
    <w:div w:id="1306471534">
      <w:bodyDiv w:val="1"/>
      <w:marLeft w:val="0"/>
      <w:marRight w:val="0"/>
      <w:marTop w:val="0"/>
      <w:marBottom w:val="0"/>
      <w:divBdr>
        <w:top w:val="none" w:sz="0" w:space="0" w:color="auto"/>
        <w:left w:val="none" w:sz="0" w:space="0" w:color="auto"/>
        <w:bottom w:val="none" w:sz="0" w:space="0" w:color="auto"/>
        <w:right w:val="none" w:sz="0" w:space="0" w:color="auto"/>
      </w:divBdr>
    </w:div>
    <w:div w:id="1386635685">
      <w:bodyDiv w:val="1"/>
      <w:marLeft w:val="0"/>
      <w:marRight w:val="0"/>
      <w:marTop w:val="0"/>
      <w:marBottom w:val="0"/>
      <w:divBdr>
        <w:top w:val="none" w:sz="0" w:space="0" w:color="auto"/>
        <w:left w:val="none" w:sz="0" w:space="0" w:color="auto"/>
        <w:bottom w:val="none" w:sz="0" w:space="0" w:color="auto"/>
        <w:right w:val="none" w:sz="0" w:space="0" w:color="auto"/>
      </w:divBdr>
    </w:div>
    <w:div w:id="1456175523">
      <w:bodyDiv w:val="1"/>
      <w:marLeft w:val="0"/>
      <w:marRight w:val="0"/>
      <w:marTop w:val="0"/>
      <w:marBottom w:val="0"/>
      <w:divBdr>
        <w:top w:val="none" w:sz="0" w:space="0" w:color="auto"/>
        <w:left w:val="none" w:sz="0" w:space="0" w:color="auto"/>
        <w:bottom w:val="none" w:sz="0" w:space="0" w:color="auto"/>
        <w:right w:val="none" w:sz="0" w:space="0" w:color="auto"/>
      </w:divBdr>
    </w:div>
    <w:div w:id="1459300835">
      <w:bodyDiv w:val="1"/>
      <w:marLeft w:val="0"/>
      <w:marRight w:val="0"/>
      <w:marTop w:val="0"/>
      <w:marBottom w:val="0"/>
      <w:divBdr>
        <w:top w:val="none" w:sz="0" w:space="0" w:color="auto"/>
        <w:left w:val="none" w:sz="0" w:space="0" w:color="auto"/>
        <w:bottom w:val="none" w:sz="0" w:space="0" w:color="auto"/>
        <w:right w:val="none" w:sz="0" w:space="0" w:color="auto"/>
      </w:divBdr>
    </w:div>
    <w:div w:id="1571312497">
      <w:bodyDiv w:val="1"/>
      <w:marLeft w:val="0"/>
      <w:marRight w:val="0"/>
      <w:marTop w:val="0"/>
      <w:marBottom w:val="0"/>
      <w:divBdr>
        <w:top w:val="none" w:sz="0" w:space="0" w:color="auto"/>
        <w:left w:val="none" w:sz="0" w:space="0" w:color="auto"/>
        <w:bottom w:val="none" w:sz="0" w:space="0" w:color="auto"/>
        <w:right w:val="none" w:sz="0" w:space="0" w:color="auto"/>
      </w:divBdr>
    </w:div>
    <w:div w:id="1597472414">
      <w:bodyDiv w:val="1"/>
      <w:marLeft w:val="0"/>
      <w:marRight w:val="0"/>
      <w:marTop w:val="0"/>
      <w:marBottom w:val="0"/>
      <w:divBdr>
        <w:top w:val="none" w:sz="0" w:space="0" w:color="auto"/>
        <w:left w:val="none" w:sz="0" w:space="0" w:color="auto"/>
        <w:bottom w:val="none" w:sz="0" w:space="0" w:color="auto"/>
        <w:right w:val="none" w:sz="0" w:space="0" w:color="auto"/>
      </w:divBdr>
    </w:div>
    <w:div w:id="1982732914">
      <w:bodyDiv w:val="1"/>
      <w:marLeft w:val="0"/>
      <w:marRight w:val="0"/>
      <w:marTop w:val="0"/>
      <w:marBottom w:val="0"/>
      <w:divBdr>
        <w:top w:val="none" w:sz="0" w:space="0" w:color="auto"/>
        <w:left w:val="none" w:sz="0" w:space="0" w:color="auto"/>
        <w:bottom w:val="none" w:sz="0" w:space="0" w:color="auto"/>
        <w:right w:val="none" w:sz="0" w:space="0" w:color="auto"/>
      </w:divBdr>
    </w:div>
    <w:div w:id="2100640009">
      <w:bodyDiv w:val="1"/>
      <w:marLeft w:val="0"/>
      <w:marRight w:val="0"/>
      <w:marTop w:val="0"/>
      <w:marBottom w:val="0"/>
      <w:divBdr>
        <w:top w:val="none" w:sz="0" w:space="0" w:color="auto"/>
        <w:left w:val="none" w:sz="0" w:space="0" w:color="auto"/>
        <w:bottom w:val="none" w:sz="0" w:space="0" w:color="auto"/>
        <w:right w:val="none" w:sz="0" w:space="0" w:color="auto"/>
      </w:divBdr>
      <w:divsChild>
        <w:div w:id="1670793257">
          <w:marLeft w:val="0"/>
          <w:marRight w:val="0"/>
          <w:marTop w:val="0"/>
          <w:marBottom w:val="0"/>
          <w:divBdr>
            <w:top w:val="none" w:sz="0" w:space="0" w:color="auto"/>
            <w:left w:val="none" w:sz="0" w:space="0" w:color="auto"/>
            <w:bottom w:val="none" w:sz="0" w:space="0" w:color="auto"/>
            <w:right w:val="none" w:sz="0" w:space="0" w:color="auto"/>
          </w:divBdr>
          <w:divsChild>
            <w:div w:id="1343431541">
              <w:marLeft w:val="0"/>
              <w:marRight w:val="0"/>
              <w:marTop w:val="0"/>
              <w:marBottom w:val="0"/>
              <w:divBdr>
                <w:top w:val="none" w:sz="0" w:space="0" w:color="auto"/>
                <w:left w:val="none" w:sz="0" w:space="0" w:color="auto"/>
                <w:bottom w:val="none" w:sz="0" w:space="0" w:color="auto"/>
                <w:right w:val="none" w:sz="0" w:space="0" w:color="auto"/>
              </w:divBdr>
              <w:divsChild>
                <w:div w:id="689990842">
                  <w:marLeft w:val="0"/>
                  <w:marRight w:val="0"/>
                  <w:marTop w:val="0"/>
                  <w:marBottom w:val="0"/>
                  <w:divBdr>
                    <w:top w:val="none" w:sz="0" w:space="0" w:color="auto"/>
                    <w:left w:val="none" w:sz="0" w:space="0" w:color="auto"/>
                    <w:bottom w:val="none" w:sz="0" w:space="0" w:color="auto"/>
                    <w:right w:val="none" w:sz="0" w:space="0" w:color="auto"/>
                  </w:divBdr>
                  <w:divsChild>
                    <w:div w:id="1114717766">
                      <w:marLeft w:val="0"/>
                      <w:marRight w:val="0"/>
                      <w:marTop w:val="0"/>
                      <w:marBottom w:val="0"/>
                      <w:divBdr>
                        <w:top w:val="none" w:sz="0" w:space="0" w:color="auto"/>
                        <w:left w:val="none" w:sz="0" w:space="0" w:color="auto"/>
                        <w:bottom w:val="none" w:sz="0" w:space="0" w:color="auto"/>
                        <w:right w:val="none" w:sz="0" w:space="0" w:color="auto"/>
                      </w:divBdr>
                      <w:divsChild>
                        <w:div w:id="892696633">
                          <w:marLeft w:val="0"/>
                          <w:marRight w:val="0"/>
                          <w:marTop w:val="0"/>
                          <w:marBottom w:val="0"/>
                          <w:divBdr>
                            <w:top w:val="none" w:sz="0" w:space="0" w:color="auto"/>
                            <w:left w:val="none" w:sz="0" w:space="0" w:color="auto"/>
                            <w:bottom w:val="none" w:sz="0" w:space="0" w:color="auto"/>
                            <w:right w:val="none" w:sz="0" w:space="0" w:color="auto"/>
                          </w:divBdr>
                          <w:divsChild>
                            <w:div w:id="963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38/s41598-022-05539-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ciencedirect.com/science/article/abs/pii/S174680942300513X?utm_source=chatgp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LIU-YUXI/FedFMS"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ithub.com/JiayiChen815/FedE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0429-4366-4865-80A7-D8ECAA84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38</Pages>
  <Words>8020</Words>
  <Characters>45714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Vedant Kale</cp:lastModifiedBy>
  <cp:revision>5</cp:revision>
  <cp:lastPrinted>2023-10-03T06:58:00Z</cp:lastPrinted>
  <dcterms:created xsi:type="dcterms:W3CDTF">2025-10-28T06:59:00Z</dcterms:created>
  <dcterms:modified xsi:type="dcterms:W3CDTF">2025-10-30T03:09:00Z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076d8248-9af6-46c5-973c-7503e0fc6e7b</vt:lpwstr>
  </property>
</Properties>
</file>