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1"/>
        <w:jc w:val="center"/>
      </w:pPr>
      <w:r>
        <w:t>"Performance report"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TestDetails</w:t>
            </w:r>
          </w:p>
        </w:tc>
        <w:tc>
          <w:tcPr>
            <w:tcW w:type="dxa" w:w="4320"/>
          </w:tcPr>
          <w:p>
            <w:r>
              <w:t>1hr E2E A2p</w:t>
            </w:r>
          </w:p>
        </w:tc>
      </w:tr>
      <w:tr>
        <w:tc>
          <w:tcPr>
            <w:tcW w:type="dxa" w:w="4320"/>
          </w:tcPr>
          <w:p>
            <w:r>
              <w:t>envDetails</w:t>
            </w:r>
          </w:p>
        </w:tc>
        <w:tc>
          <w:tcPr>
            <w:tcW w:type="dxa" w:w="4320"/>
          </w:tcPr>
          <w:p>
            <w:r>
              <w:t>PAC ENV test</w:t>
            </w:r>
          </w:p>
        </w:tc>
      </w:tr>
      <w:tr>
        <w:tc>
          <w:tcPr>
            <w:tcW w:type="dxa" w:w="4320"/>
          </w:tcPr>
          <w:p>
            <w:r>
              <w:t>userdetails</w:t>
            </w:r>
          </w:p>
        </w:tc>
        <w:tc>
          <w:tcPr>
            <w:tcW w:type="dxa" w:w="4320"/>
          </w:tcPr>
          <w:p>
            <w:r>
              <w:t>NA</w:t>
            </w:r>
          </w:p>
        </w:tc>
      </w:tr>
      <w:tr>
        <w:tc>
          <w:tcPr>
            <w:tcW w:type="dxa" w:w="4320"/>
          </w:tcPr>
          <w:p>
            <w:r>
              <w:t>TestDuration</w:t>
            </w:r>
          </w:p>
        </w:tc>
        <w:tc>
          <w:tcPr>
            <w:tcW w:type="dxa" w:w="4320"/>
          </w:tcPr>
          <w:p>
            <w:r>
              <w:t>from=now-3h to=now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6400800" cy="1493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llAPIserver_16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93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493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PUcore_14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93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4935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PUsharepernode_3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93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4935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PUshare_14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93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4935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kIOPScomplete_16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93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4935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kusagepercentage_15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93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4935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ledescriptorContextswitches_16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93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4935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sternormalutilization_15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93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4935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moryoccupancy_14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93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49352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moryusagepernode_3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93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49352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mory_143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93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49352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amespace_13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93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49352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tworktrafficpersecond_13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93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49352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odestatus_6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93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49352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dcreationtime_179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93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49352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doperationstatus_17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93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49352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ds_159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93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49352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VC_160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93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49352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ourceusage_171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93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49352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tartinminutes_175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93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49352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trictresourceallocation_177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93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49352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wapFailure_180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93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49352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182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935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