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7F6" w:rsidRDefault="00D90786" w:rsidP="005007F6">
      <w:pPr>
        <w:pBdr>
          <w:top w:val="single" w:sz="4" w:space="1" w:color="auto"/>
          <w:left w:val="single" w:sz="4" w:space="4" w:color="auto"/>
          <w:bottom w:val="single" w:sz="4" w:space="1" w:color="auto"/>
          <w:right w:val="single" w:sz="4" w:space="4" w:color="auto"/>
        </w:pBdr>
        <w:jc w:val="center"/>
        <w:rPr>
          <w:b/>
          <w:sz w:val="28"/>
          <w:szCs w:val="28"/>
          <w:u w:val="single"/>
        </w:rPr>
      </w:pPr>
      <w:r>
        <w:rPr>
          <w:b/>
          <w:sz w:val="28"/>
          <w:szCs w:val="28"/>
          <w:u w:val="single"/>
        </w:rPr>
        <w:t xml:space="preserve">Flow chart - </w:t>
      </w:r>
      <w:r w:rsidR="00767470">
        <w:rPr>
          <w:b/>
          <w:sz w:val="28"/>
          <w:szCs w:val="28"/>
          <w:u w:val="single"/>
        </w:rPr>
        <w:t>Preparation &amp; control of PPAP documents</w:t>
      </w:r>
    </w:p>
    <w:p w:rsidR="005007F6" w:rsidRPr="005007F6" w:rsidRDefault="005007F6" w:rsidP="005007F6">
      <w:pPr>
        <w:pBdr>
          <w:top w:val="single" w:sz="4" w:space="1" w:color="auto"/>
          <w:left w:val="single" w:sz="4" w:space="4" w:color="auto"/>
          <w:bottom w:val="single" w:sz="4" w:space="1" w:color="auto"/>
          <w:right w:val="single" w:sz="4" w:space="4" w:color="auto"/>
        </w:pBdr>
        <w:rPr>
          <w:b/>
          <w:sz w:val="28"/>
          <w:szCs w:val="28"/>
          <w:u w:val="single"/>
        </w:rPr>
      </w:pPr>
      <w:r w:rsidRPr="005007F6">
        <w:rPr>
          <w:b/>
          <w:noProof/>
          <w:sz w:val="28"/>
          <w:szCs w:val="28"/>
          <w:u w:val="single"/>
          <w:lang w:eastAsia="en-IN"/>
        </w:rPr>
        <mc:AlternateContent>
          <mc:Choice Requires="wps">
            <w:drawing>
              <wp:anchor distT="0" distB="0" distL="114300" distR="114300" simplePos="0" relativeHeight="251659264" behindDoc="0" locked="0" layoutInCell="1" allowOverlap="1" wp14:anchorId="52FD63E8" wp14:editId="5DEE8A08">
                <wp:simplePos x="0" y="0"/>
                <wp:positionH relativeFrom="column">
                  <wp:align>center</wp:align>
                </wp:positionH>
                <wp:positionV relativeFrom="paragraph">
                  <wp:posOffset>0</wp:posOffset>
                </wp:positionV>
                <wp:extent cx="2714625" cy="8382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838200"/>
                        </a:xfrm>
                        <a:prstGeom prst="rect">
                          <a:avLst/>
                        </a:prstGeom>
                        <a:solidFill>
                          <a:srgbClr val="FFFFFF"/>
                        </a:solidFill>
                        <a:ln w="9525">
                          <a:solidFill>
                            <a:srgbClr val="000000"/>
                          </a:solidFill>
                          <a:miter lim="800000"/>
                          <a:headEnd/>
                          <a:tailEnd/>
                        </a:ln>
                      </wps:spPr>
                      <wps:txbx>
                        <w:txbxContent>
                          <w:p w:rsidR="005007F6" w:rsidRDefault="007E67B1" w:rsidP="0073635C">
                            <w:pPr>
                              <w:jc w:val="center"/>
                            </w:pPr>
                            <w:r>
                              <w:t xml:space="preserve">All customer </w:t>
                            </w:r>
                            <w:r w:rsidR="0089245C">
                              <w:t xml:space="preserve">and product </w:t>
                            </w:r>
                            <w:r>
                              <w:t>requirements are discussed by the CFT team</w:t>
                            </w:r>
                            <w:r w:rsidR="0089245C">
                              <w:t xml:space="preserve"> for feasibility</w:t>
                            </w:r>
                            <w:r>
                              <w:t xml:space="preserve"> during the NPD </w:t>
                            </w:r>
                            <w:r w:rsidR="0089245C">
                              <w:t>stage</w:t>
                            </w:r>
                            <w:r>
                              <w:t xml:space="preserve"> and </w:t>
                            </w:r>
                            <w:r w:rsidR="0089245C">
                              <w:t xml:space="preserve">the </w:t>
                            </w:r>
                            <w:r>
                              <w:t xml:space="preserve">details </w:t>
                            </w:r>
                            <w:r w:rsidR="0089245C">
                              <w:t>are documented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213.75pt;height:66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K0IgIAAEYEAAAOAAAAZHJzL2Uyb0RvYy54bWysU9uO2yAQfa/Uf0C8N3a8ySZrxVlts01V&#10;aXuRdvsBGOMYFRgKJHb69R1wNk0v6kNVHhDDDIeZc2ZWt4NW5CCcl2AqOp3klAjDoZFmV9HPT9tX&#10;S0p8YKZhCoyo6FF4ert++WLV21IU0IFqhCMIYnzZ24p2IdgyyzzvhGZ+AlYYdLbgNAtoul3WONYj&#10;ulZZkefXWQ+usQ648B5v70cnXSf8thU8fGxbLwJRFcXcQtpd2uu4Z+sVK3eO2U7yUxrsH7LQTBr8&#10;9Ax1zwIjeyd/g9KSO/DQhgkHnUHbSi5SDVjNNP+lmseOWZFqQXK8PdPk/x8s/3D45IhsKnqVLygx&#10;TKNIT2II5DUMpIj89NaXGPZoMTAMeI06p1q9fQD+xRMDm46ZnbhzDvpOsAbzm8aX2cXTEcdHkLp/&#10;Dw1+w/YBEtDQOh3JQzoIoqNOx7M2MRWOl8ViOrsu5pRw9C2vlih++oKVz6+t8+GtAE3ioaIOtU/o&#10;7PDgQ8yGlc8h8TMPSjZbqVQy3K7eKEcODPtkm9YJ/acwZUhf0Zs55vF3iDytP0FoGbDhldRYxTmI&#10;lZG2N6ZJ7RiYVOMZU1bmxGOkbiQxDPVw0qWG5oiMOhgbGwcRDx24b5T02NQV9V/3zAlK1DuDqtxM&#10;Z7M4BcmYzRcFGu7SU196mOEIVdFAyXjchDQ5sXQDd6heKxOxUeYxk1Ou2KyJ79NgxWm4tFPUj/Ff&#10;fwcAAP//AwBQSwMEFAAGAAgAAAAhAC8g3SHcAAAABQEAAA8AAABkcnMvZG93bnJldi54bWxMj8FO&#10;wzAQRO9I/IO1SFwQdUhLW0KcCiGB4AZtBVc33iYR9jrYbhr+noULXEZazWjmbbkanRUDhth5UnA1&#10;yUAg1d501CjYbh4ulyBi0mS09YQKvjDCqjo9KXVh/JFecVinRnAJxUIraFPqCylj3aLTceJ7JPb2&#10;Pjid+AyNNEEfudxZmWfZXDrdES+0usf7FuuP9cEpWM6ehvf4PH15q+d7e5MuFsPjZ1Dq/Gy8uwWR&#10;cEx/YfjBZ3SomGnnD2SisAr4kfSr7M3yxTWIHYemeQayKuV/+uobAAD//wMAUEsBAi0AFAAGAAgA&#10;AAAhALaDOJL+AAAA4QEAABMAAAAAAAAAAAAAAAAAAAAAAFtDb250ZW50X1R5cGVzXS54bWxQSwEC&#10;LQAUAAYACAAAACEAOP0h/9YAAACUAQAACwAAAAAAAAAAAAAAAAAvAQAAX3JlbHMvLnJlbHNQSwEC&#10;LQAUAAYACAAAACEAbzECtCICAABGBAAADgAAAAAAAAAAAAAAAAAuAgAAZHJzL2Uyb0RvYy54bWxQ&#10;SwECLQAUAAYACAAAACEALyDdIdwAAAAFAQAADwAAAAAAAAAAAAAAAAB8BAAAZHJzL2Rvd25yZXYu&#10;eG1sUEsFBgAAAAAEAAQA8wAAAIUFAAAAAA==&#10;">
                <v:textbox>
                  <w:txbxContent>
                    <w:p w:rsidR="005007F6" w:rsidRDefault="007E67B1" w:rsidP="0073635C">
                      <w:pPr>
                        <w:jc w:val="center"/>
                      </w:pPr>
                      <w:r>
                        <w:t xml:space="preserve">All customer </w:t>
                      </w:r>
                      <w:r w:rsidR="0089245C">
                        <w:t xml:space="preserve">and product </w:t>
                      </w:r>
                      <w:r>
                        <w:t>requirements are discussed by the CFT team</w:t>
                      </w:r>
                      <w:r w:rsidR="0089245C">
                        <w:t xml:space="preserve"> for feasibility</w:t>
                      </w:r>
                      <w:r>
                        <w:t xml:space="preserve"> during the NPD </w:t>
                      </w:r>
                      <w:r w:rsidR="0089245C">
                        <w:t>stage</w:t>
                      </w:r>
                      <w:r>
                        <w:t xml:space="preserve"> and </w:t>
                      </w:r>
                      <w:r w:rsidR="0089245C">
                        <w:t xml:space="preserve">the </w:t>
                      </w:r>
                      <w:r>
                        <w:t xml:space="preserve">details </w:t>
                      </w:r>
                      <w:r w:rsidR="0089245C">
                        <w:t>are documented</w:t>
                      </w:r>
                      <w:r>
                        <w:t>.</w:t>
                      </w:r>
                    </w:p>
                  </w:txbxContent>
                </v:textbox>
              </v:shape>
            </w:pict>
          </mc:Fallback>
        </mc:AlternateContent>
      </w:r>
      <w:r>
        <w:rPr>
          <w:b/>
          <w:sz w:val="28"/>
          <w:szCs w:val="28"/>
          <w:u w:val="single"/>
        </w:rPr>
        <w:t xml:space="preserve"> </w:t>
      </w:r>
    </w:p>
    <w:p w:rsidR="005007F6" w:rsidRDefault="005007F6" w:rsidP="005007F6">
      <w:pPr>
        <w:pBdr>
          <w:top w:val="single" w:sz="4" w:space="1" w:color="auto"/>
          <w:left w:val="single" w:sz="4" w:space="4" w:color="auto"/>
          <w:bottom w:val="single" w:sz="4" w:space="1" w:color="auto"/>
          <w:right w:val="single" w:sz="4" w:space="4" w:color="auto"/>
        </w:pBdr>
      </w:pPr>
    </w:p>
    <w:p w:rsidR="005007F6" w:rsidRDefault="007E67B1" w:rsidP="005007F6">
      <w:pPr>
        <w:pBdr>
          <w:top w:val="single" w:sz="4" w:space="1" w:color="auto"/>
          <w:left w:val="single" w:sz="4" w:space="4" w:color="auto"/>
          <w:bottom w:val="single" w:sz="4" w:space="1" w:color="auto"/>
          <w:right w:val="single" w:sz="4" w:space="4" w:color="auto"/>
        </w:pBdr>
      </w:pPr>
      <w:r>
        <w:rPr>
          <w:noProof/>
          <w:lang w:eastAsia="en-IN"/>
        </w:rPr>
        <mc:AlternateContent>
          <mc:Choice Requires="wps">
            <w:drawing>
              <wp:anchor distT="0" distB="0" distL="114300" distR="114300" simplePos="0" relativeHeight="251670528" behindDoc="0" locked="0" layoutInCell="1" allowOverlap="1" wp14:anchorId="7D5C9A34" wp14:editId="6494B0E1">
                <wp:simplePos x="0" y="0"/>
                <wp:positionH relativeFrom="column">
                  <wp:posOffset>2886075</wp:posOffset>
                </wp:positionH>
                <wp:positionV relativeFrom="paragraph">
                  <wp:posOffset>140335</wp:posOffset>
                </wp:positionV>
                <wp:extent cx="0" cy="228600"/>
                <wp:effectExtent l="95250" t="0" r="57150" b="57150"/>
                <wp:wrapNone/>
                <wp:docPr id="7" name="Straight Arrow Connector 7"/>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27.25pt;margin-top:11.05pt;width:0;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BXZ0AEAAPwDAAAOAAAAZHJzL2Uyb0RvYy54bWysU02P0zAQvSPxHyzfadIedldR0xXqAhcE&#10;Fcv+AK8zbiz5S2PTJP+esZNmESAkEJdJbM+bee95vL8frWEXwKi9a/l2U3MGTvpOu3PLn76+f3PH&#10;WUzCdcJ4By2fIPL7w+tX+yE0sPO9Nx0goyIuNkNoeZ9SaKoqyh6siBsfwNGh8mhFoiWeqw7FQNWt&#10;qXZ1fVMNHruAXkKMtPswH/JDqa8UyPRZqQiJmZYTt1QilvicY3XYi+aMIvRaLjTEP7CwQjtqupZ6&#10;EEmwb6h/KWW1RB+9ShvpbeWV0hKKBlKzrX9S89iLAEULmRPDalP8f2Xlp8sJme5afsuZE5au6DGh&#10;0Oc+sbeIfmBH7xzZ6JHdZreGEBsCHd0Jl1UMJ8zSR4U2f0kUG4vD0+owjInJeVPS7m53d1MX86sX&#10;XMCYPoC3LP+0PC401v7bYrC4fIyJOhPwCshNjcsxCW3euY6lKZAQkflnzpSbz6vMfWZb/tJkYMZ+&#10;AUUeEL+5R5k+OBpkF0FzI6QEl7ZrJcrOMKWNWYF1IfdH4JKfoVAm82/AK6J09i6tYKudx991T+OV&#10;sprzrw7MurMFz76byj0Wa2jEilfLc8gz/OO6wF8e7eE7AAAA//8DAFBLAwQUAAYACAAAACEAd4nn&#10;V90AAAAJAQAADwAAAGRycy9kb3ducmV2LnhtbEyPwU7DMAyG70i8Q+RJ3Fjaap1GqTshJi5cBmPi&#10;nDVeU61xqiZbC09PEAd2tP3p9/eX68l24kKDbx0jpPMEBHHtdMsNwv7j5X4FwgfFWnWOCeGLPKyr&#10;25tSFdqN/E6XXWhEDGFfKAQTQl9I6WtDVvm564nj7egGq0Ich0bqQY0x3HYyS5KltKrl+MGonp4N&#10;1afd2SI8+DcTvPmkzXGbLrffqtm87kfEu9n09Agi0BT+YfjVj+pQRaeDO7P2okNY5Is8oghZloKI&#10;wN/igJCvUpBVKa8bVD8AAAD//wMAUEsBAi0AFAAGAAgAAAAhALaDOJL+AAAA4QEAABMAAAAAAAAA&#10;AAAAAAAAAAAAAFtDb250ZW50X1R5cGVzXS54bWxQSwECLQAUAAYACAAAACEAOP0h/9YAAACUAQAA&#10;CwAAAAAAAAAAAAAAAAAvAQAAX3JlbHMvLnJlbHNQSwECLQAUAAYACAAAACEAdeQV2dABAAD8AwAA&#10;DgAAAAAAAAAAAAAAAAAuAgAAZHJzL2Uyb0RvYy54bWxQSwECLQAUAAYACAAAACEAd4nnV90AAAAJ&#10;AQAADwAAAAAAAAAAAAAAAAAqBAAAZHJzL2Rvd25yZXYueG1sUEsFBgAAAAAEAAQA8wAAADQFAAAA&#10;AA==&#10;" strokecolor="#4579b8 [3044]">
                <v:stroke endarrow="open"/>
              </v:shape>
            </w:pict>
          </mc:Fallback>
        </mc:AlternateContent>
      </w:r>
    </w:p>
    <w:p w:rsidR="005007F6" w:rsidRDefault="007E67B1" w:rsidP="005007F6">
      <w:pPr>
        <w:pBdr>
          <w:top w:val="single" w:sz="4" w:space="1" w:color="auto"/>
          <w:left w:val="single" w:sz="4" w:space="4" w:color="auto"/>
          <w:bottom w:val="single" w:sz="4" w:space="1" w:color="auto"/>
          <w:right w:val="single" w:sz="4" w:space="4" w:color="auto"/>
        </w:pBdr>
      </w:pPr>
      <w:r>
        <w:rPr>
          <w:noProof/>
          <w:lang w:eastAsia="en-IN"/>
        </w:rPr>
        <mc:AlternateContent>
          <mc:Choice Requires="wps">
            <w:drawing>
              <wp:anchor distT="0" distB="0" distL="114300" distR="114300" simplePos="0" relativeHeight="251667456" behindDoc="0" locked="0" layoutInCell="1" allowOverlap="1" wp14:anchorId="37528879" wp14:editId="744A5089">
                <wp:simplePos x="0" y="0"/>
                <wp:positionH relativeFrom="column">
                  <wp:posOffset>771525</wp:posOffset>
                </wp:positionH>
                <wp:positionV relativeFrom="paragraph">
                  <wp:posOffset>46355</wp:posOffset>
                </wp:positionV>
                <wp:extent cx="4162425" cy="676275"/>
                <wp:effectExtent l="0" t="0" r="28575"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676275"/>
                        </a:xfrm>
                        <a:prstGeom prst="rect">
                          <a:avLst/>
                        </a:prstGeom>
                        <a:solidFill>
                          <a:srgbClr val="FFFFFF"/>
                        </a:solidFill>
                        <a:ln w="9525">
                          <a:solidFill>
                            <a:srgbClr val="000000"/>
                          </a:solidFill>
                          <a:miter lim="800000"/>
                          <a:headEnd/>
                          <a:tailEnd/>
                        </a:ln>
                      </wps:spPr>
                      <wps:txbx>
                        <w:txbxContent>
                          <w:p w:rsidR="00A84DBD" w:rsidRDefault="007E67B1" w:rsidP="00A84DBD">
                            <w:pPr>
                              <w:jc w:val="center"/>
                            </w:pPr>
                            <w:r>
                              <w:t xml:space="preserve">Process Flow Diagram, </w:t>
                            </w:r>
                            <w:r w:rsidR="00530F3E">
                              <w:t>PFMEA and Control plan</w:t>
                            </w:r>
                            <w:r w:rsidR="00545437">
                              <w:t xml:space="preserve"> are prepared based on</w:t>
                            </w:r>
                            <w:r w:rsidR="00530F3E">
                              <w:t xml:space="preserve"> customer drawings/ Customer Specific requirements/ Customers Specification Sheet prior to</w:t>
                            </w:r>
                            <w:r w:rsidR="0089245C">
                              <w:t xml:space="preserve"> conducting a </w:t>
                            </w:r>
                            <w:r w:rsidR="00530F3E">
                              <w:t>heat treatment trial.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60.75pt;margin-top:3.65pt;width:327.7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TzHJAIAAEsEAAAOAAAAZHJzL2Uyb0RvYy54bWysVNtu2zAMfR+wfxD0vjgxcmmNOEWXLsOA&#10;rhvQ7gMYWY6FSaInKbGzrx8lp2l2wR6G+UEQRero8JD08qY3mh2k8wptySejMWfSCqyU3ZX8y9Pm&#10;zRVnPoCtQKOVJT9Kz29Wr18tu7aQOTaoK+kYgVhfdG3JmxDaIsu8aKQBP8JWWnLW6AwEMt0uqxx0&#10;hG50lo/H86xDV7UOhfSeTu8GJ18l/LqWInyqay8D0yUnbiGtLq3buGarJRQ7B22jxIkG/AMLA8rS&#10;o2eoOwjA9k79BmWUcOixDiOBJsO6VkKmHCibyfiXbB4baGXKhcTx7Vkm//9gxcPhs2OqKvmMMwuG&#10;SvQk+8DeYs/yqE7X+oKCHlsKCz0dU5VTpr69R/HVM4vrBuxO3jqHXSOhInaTeDO7uDrg+Aiy7T5i&#10;Rc/APmAC6mtnonQkBiN0qtLxXJlIRdDhdDLPpzlRFOSbL+b5YpaegOL5dut8eC/RsLgpuaPKJ3Q4&#10;3PsQ2UDxHBIf86hVtVFaJ8Pttmvt2AGoSzbpO6H/FKYt60p+PSMef4cYp+9PEEYFanetTMmvzkFQ&#10;RNne2So1YwClhz1R1vakY5RuEDH02z4VLIkcNd5idSRhHQ7dTdNImwbdd8466uyS+297cJIz/cFS&#10;ca4n02kchWRMZ4ucDHfp2V56wAqCKnngbNiuQxqfqIDFWypirZK+L0xOlKljk+yn6YojcWmnqJd/&#10;wOoHAAAA//8DAFBLAwQUAAYACAAAACEAqrAyKd0AAAAJAQAADwAAAGRycy9kb3ducmV2LnhtbEyP&#10;zU7DMBCE70i8g7VIXBB10kAdQpwKIYHoDQqCqxu7SYS9DrabhrdnOcFx9I3mp17PzrLJhDh4lJAv&#10;MmAGW68H7CS8vT5clsBiUqiV9WgkfJsI6+b0pFaV9kd8MdM2dYxCMFZKQp/SWHEe2944FRd+NEhs&#10;74NTiWTouA7qSOHO8mWWrbhTA1JDr0Zz35v2c3twEsqrp+kjborn93a1tzfpQkyPX0HK87P57hZY&#10;MnP6M8PvfJoODW3a+QPqyCzpZX5NVgmiAEZcCEHfdgTyogTe1Pz/g+YHAAD//wMAUEsBAi0AFAAG&#10;AAgAAAAhALaDOJL+AAAA4QEAABMAAAAAAAAAAAAAAAAAAAAAAFtDb250ZW50X1R5cGVzXS54bWxQ&#10;SwECLQAUAAYACAAAACEAOP0h/9YAAACUAQAACwAAAAAAAAAAAAAAAAAvAQAAX3JlbHMvLnJlbHNQ&#10;SwECLQAUAAYACAAAACEAErU8xyQCAABLBAAADgAAAAAAAAAAAAAAAAAuAgAAZHJzL2Uyb0RvYy54&#10;bWxQSwECLQAUAAYACAAAACEAqrAyKd0AAAAJAQAADwAAAAAAAAAAAAAAAAB+BAAAZHJzL2Rvd25y&#10;ZXYueG1sUEsFBgAAAAAEAAQA8wAAAIgFAAAAAA==&#10;">
                <v:textbox>
                  <w:txbxContent>
                    <w:p w:rsidR="00A84DBD" w:rsidRDefault="007E67B1" w:rsidP="00A84DBD">
                      <w:pPr>
                        <w:jc w:val="center"/>
                      </w:pPr>
                      <w:r>
                        <w:t xml:space="preserve">Process Flow Diagram, </w:t>
                      </w:r>
                      <w:r w:rsidR="00530F3E">
                        <w:t>PFMEA and Control plan</w:t>
                      </w:r>
                      <w:r w:rsidR="00545437">
                        <w:t xml:space="preserve"> are prepared based on</w:t>
                      </w:r>
                      <w:r w:rsidR="00530F3E">
                        <w:t xml:space="preserve"> customer drawings/ Customer Specific requirements/ Customers Specification Sheet prior to</w:t>
                      </w:r>
                      <w:r w:rsidR="0089245C">
                        <w:t xml:space="preserve"> conducting a </w:t>
                      </w:r>
                      <w:r w:rsidR="00530F3E">
                        <w:t>heat treatment trial.</w:t>
                      </w:r>
                    </w:p>
                  </w:txbxContent>
                </v:textbox>
              </v:shape>
            </w:pict>
          </mc:Fallback>
        </mc:AlternateContent>
      </w:r>
    </w:p>
    <w:p w:rsidR="005007F6" w:rsidRDefault="005007F6" w:rsidP="005007F6">
      <w:pPr>
        <w:pBdr>
          <w:top w:val="single" w:sz="4" w:space="1" w:color="auto"/>
          <w:left w:val="single" w:sz="4" w:space="4" w:color="auto"/>
          <w:bottom w:val="single" w:sz="4" w:space="1" w:color="auto"/>
          <w:right w:val="single" w:sz="4" w:space="4" w:color="auto"/>
        </w:pBdr>
      </w:pPr>
    </w:p>
    <w:bookmarkStart w:id="0" w:name="_GoBack"/>
    <w:bookmarkEnd w:id="0"/>
    <w:p w:rsidR="005007F6" w:rsidRDefault="00D90786" w:rsidP="005007F6">
      <w:pPr>
        <w:pBdr>
          <w:top w:val="single" w:sz="4" w:space="1" w:color="auto"/>
          <w:left w:val="single" w:sz="4" w:space="4" w:color="auto"/>
          <w:bottom w:val="single" w:sz="4" w:space="1" w:color="auto"/>
          <w:right w:val="single" w:sz="4" w:space="4" w:color="auto"/>
        </w:pBdr>
      </w:pPr>
      <w:r>
        <w:rPr>
          <w:noProof/>
          <w:lang w:eastAsia="en-IN"/>
        </w:rPr>
        <mc:AlternateContent>
          <mc:Choice Requires="wps">
            <w:drawing>
              <wp:anchor distT="0" distB="0" distL="114300" distR="114300" simplePos="0" relativeHeight="251710464" behindDoc="0" locked="0" layoutInCell="1" allowOverlap="1" wp14:anchorId="62009C04" wp14:editId="4C6E3638">
                <wp:simplePos x="0" y="0"/>
                <wp:positionH relativeFrom="column">
                  <wp:posOffset>2886075</wp:posOffset>
                </wp:positionH>
                <wp:positionV relativeFrom="paragraph">
                  <wp:posOffset>95250</wp:posOffset>
                </wp:positionV>
                <wp:extent cx="0" cy="228600"/>
                <wp:effectExtent l="95250" t="0" r="57150" b="57150"/>
                <wp:wrapNone/>
                <wp:docPr id="1" name="Straight Arrow Connector 1"/>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227.25pt;margin-top:7.5pt;width:0;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Vx36QEAAMIDAAAOAAAAZHJzL2Uyb0RvYy54bWysU8uO2zAMvBfoPwi6N7aDZrEbxFm0SdNL&#10;HwG2/QBGkm0BeoFS4+TvS8nedNveil5kkRSHwyG9ebxYw84Ko/au5c2i5kw54aV2fcu/fzu8uecs&#10;JnASjHeq5VcV+eP29avNGNZq6QdvpEJGIC6ux9DyIaWwrqooBmUhLnxQjoKdRwuJTOwriTASujXV&#10;sq7vqtGjDOiFipG8+ynItwW/65RIX7suqsRMy4lbKieW85TParuBdY8QBi1mGvAPLCxoR0VvUHtI&#10;wH6g/gvKaoE++i4thLeV7zotVOmBumnqP7p5GiCo0guJE8NNpvj/YMWX8xGZljQ7zhxYGtFTQtD9&#10;kNg7RD+ynXeOZPTImqzWGOKaknbuiLMVwxFz65cObf5SU+xSFL7eFFaXxMTkFORdLu/v6iJ+9Ssv&#10;YEwflbcsX1oeZxq3+k0RGM6fYqLKlPickIs6f9DGlGkax8aWP6yWK84E0E51BhJdbaAuo+s5A9PT&#10;soqEBTF6o2XOzjgR+9POIDsDLczbw33zfj89GkCqyfuwqifu9BrSZy8nd1M/+4naDFNo/oafOe8h&#10;DlNOCU07mECbD06ydA00A8jS5wBhGZeJqbLMc+95CJPs+Xby8lqmUWWLFqWkzUudN/GlTfeXv972&#10;JwAAAP//AwBQSwMEFAAGAAgAAAAhAO3kq2XdAAAACQEAAA8AAABkcnMvZG93bnJldi54bWxMj0FL&#10;w0AQhe+C/2EZwZvdpDRFYjalCIUeFGwU7HGajNnU7GzIbtv47x3xoMd57+PNe8Vqcr060xg6zwbS&#10;WQKKuPZNx62Bt9fN3T2oEJEb7D2TgS8KsCqvrwrMG3/hHZ2r2CoJ4ZCjARvjkGsdaksOw8wPxOJ9&#10;+NFhlHNsdTPiRcJdr+dJstQOO5YPFgd6tFR/Vidn4H2bLtNqb9cUN8fnp5f5HnfHrTG3N9P6AVSk&#10;Kf7B8FNfqkMpnQ7+xE1QvYFFtsgEFSOTTQL8CgcDWZqALgv9f0H5DQAA//8DAFBLAQItABQABgAI&#10;AAAAIQC2gziS/gAAAOEBAAATAAAAAAAAAAAAAAAAAAAAAABbQ29udGVudF9UeXBlc10ueG1sUEsB&#10;Ai0AFAAGAAgAAAAhADj9If/WAAAAlAEAAAsAAAAAAAAAAAAAAAAALwEAAF9yZWxzLy5yZWxzUEsB&#10;Ai0AFAAGAAgAAAAhAC/tXHfpAQAAwgMAAA4AAAAAAAAAAAAAAAAALgIAAGRycy9lMm9Eb2MueG1s&#10;UEsBAi0AFAAGAAgAAAAhAO3kq2XdAAAACQEAAA8AAAAAAAAAAAAAAAAAQwQAAGRycy9kb3ducmV2&#10;LnhtbFBLBQYAAAAABAAEAPMAAABNBQAAAAA=&#10;" strokecolor="#4a7ebb">
                <v:stroke endarrow="open"/>
              </v:shape>
            </w:pict>
          </mc:Fallback>
        </mc:AlternateContent>
      </w:r>
    </w:p>
    <w:p w:rsidR="005007F6" w:rsidRDefault="00D90786" w:rsidP="005007F6">
      <w:pPr>
        <w:pBdr>
          <w:top w:val="single" w:sz="4" w:space="1" w:color="auto"/>
          <w:left w:val="single" w:sz="4" w:space="4" w:color="auto"/>
          <w:bottom w:val="single" w:sz="4" w:space="1" w:color="auto"/>
          <w:right w:val="single" w:sz="4" w:space="4" w:color="auto"/>
        </w:pBdr>
      </w:pPr>
      <w:r>
        <w:rPr>
          <w:noProof/>
          <w:lang w:eastAsia="en-IN"/>
        </w:rPr>
        <mc:AlternateContent>
          <mc:Choice Requires="wps">
            <w:drawing>
              <wp:anchor distT="0" distB="0" distL="114300" distR="114300" simplePos="0" relativeHeight="251672576" behindDoc="0" locked="0" layoutInCell="1" allowOverlap="1" wp14:anchorId="3B22EA58" wp14:editId="4585104E">
                <wp:simplePos x="0" y="0"/>
                <wp:positionH relativeFrom="column">
                  <wp:posOffset>447675</wp:posOffset>
                </wp:positionH>
                <wp:positionV relativeFrom="paragraph">
                  <wp:posOffset>10160</wp:posOffset>
                </wp:positionV>
                <wp:extent cx="4886325" cy="1628775"/>
                <wp:effectExtent l="0" t="0" r="28575"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1628775"/>
                        </a:xfrm>
                        <a:prstGeom prst="rect">
                          <a:avLst/>
                        </a:prstGeom>
                        <a:solidFill>
                          <a:srgbClr val="FFFFFF"/>
                        </a:solidFill>
                        <a:ln w="9525">
                          <a:solidFill>
                            <a:srgbClr val="000000"/>
                          </a:solidFill>
                          <a:miter lim="800000"/>
                          <a:headEnd/>
                          <a:tailEnd/>
                        </a:ln>
                      </wps:spPr>
                      <wps:txbx>
                        <w:txbxContent>
                          <w:p w:rsidR="0073635C" w:rsidRDefault="0089245C" w:rsidP="0073635C">
                            <w:pPr>
                              <w:jc w:val="center"/>
                            </w:pPr>
                            <w:r>
                              <w:t xml:space="preserve">On completion of a successful </w:t>
                            </w:r>
                            <w:r w:rsidR="004E05A9">
                              <w:t>trial, product</w:t>
                            </w:r>
                            <w:r>
                              <w:t xml:space="preserve"> validation and process capability is measured and the lot is submitted to the customer as a ppap lot with all relevant ppap documents identified by a cover sheet mentioning customer name/part name and number and process name. These documents will initially carry Rev00 status.</w:t>
                            </w:r>
                            <w:r w:rsidR="004E05A9">
                              <w:t xml:space="preserve"> If any further revisions in customer drawings or specifications are made, CFT team will again review and conduct fresh trials to meet the product requirement. The ppap documents are revised with status R01. The revision history is documented in the” ppap amendment record”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5.25pt;margin-top:.8pt;width:384.75pt;height:12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X6+JQIAAEwEAAAOAAAAZHJzL2Uyb0RvYy54bWysVNtu2zAMfR+wfxD0vjjJkjQ14hRdugwD&#10;ugvQ7gNoWY6FSaInKbGzry8lp1l2wR6G+UEQReqIPIf06qY3mh2k8wptwSejMWfSCqyU3RX8y+P2&#10;1ZIzH8BWoNHKgh+l5zfrly9WXZvLKTaoK+kYgVifd23BmxDaPMu8aKQBP8JWWnLW6AwEMt0uqxx0&#10;hG50Nh2PF1mHrmodCuk9nd4NTr5O+HUtRfhU114GpgtOuYW0urSWcc3WK8h3DtpGiVMa8A9ZGFCW&#10;Hj1D3UEAtnfqNyijhEOPdRgJNBnWtRIy1UDVTMa/VPPQQCtTLUSOb880+f8HKz4ePjumqoKTUBYM&#10;SfQo+8DeYM+mkZ2u9TkFPbQUFno6JpVTpb69R/HVM4ubBuxO3jqHXSOhouwm8WZ2cXXA8RGk7D5g&#10;Rc/APmAC6mtnInVEBiN0Uul4ViamIuhwtlwuXk/nnAnyTRbT5dXVPL0B+fP11vnwTqJhcVNwR9In&#10;eDjc+xDTgfw5JL7mUatqq7ROhtuVG+3YAahNtuk7of8Upi3rCn49p0T+DjFO358gjArU71oZIvwc&#10;BHnk7a2tUjcGUHrYU8ranoiM3A0shr7sk2JnfUqsjsSsw6G9aRxp06D7zllHrV1w/20PTnKm31tS&#10;53oym8VZSMZsfjUlw116yksPWEFQBQ+cDdtNSPMTGbB4SyrWKvEb5R4yOaVMLZtoP41XnIlLO0X9&#10;+AmsnwAAAP//AwBQSwMEFAAGAAgAAAAhACs5zireAAAACAEAAA8AAABkcnMvZG93bnJldi54bWxM&#10;j8FOwzAQRO9I/IO1SFwQtVvaNIQ4FUICwQ0Kgqsbb5MIex1iNw1/z3KC486MZt+Um8k7MeIQu0Aa&#10;5jMFAqkOtqNGw9vr/WUOIiZD1rhAqOEbI2yq05PSFDYc6QXHbWoEl1AsjIY2pb6QMtYtehNnoUdi&#10;bx8GbxKfQyPtYI5c7p1cKJVJbzriD63p8a7F+nN78Bry5eP4EZ+unt/rbO+u08V6fPgatD4/m25v&#10;QCSc0l8YfvEZHSpm2oUD2SichrVacZL1DATb+VLxtJ2GxSqfg6xK+X9A9QMAAP//AwBQSwECLQAU&#10;AAYACAAAACEAtoM4kv4AAADhAQAAEwAAAAAAAAAAAAAAAAAAAAAAW0NvbnRlbnRfVHlwZXNdLnht&#10;bFBLAQItABQABgAIAAAAIQA4/SH/1gAAAJQBAAALAAAAAAAAAAAAAAAAAC8BAABfcmVscy8ucmVs&#10;c1BLAQItABQABgAIAAAAIQCcdX6+JQIAAEwEAAAOAAAAAAAAAAAAAAAAAC4CAABkcnMvZTJvRG9j&#10;LnhtbFBLAQItABQABgAIAAAAIQArOc4q3gAAAAgBAAAPAAAAAAAAAAAAAAAAAH8EAABkcnMvZG93&#10;bnJldi54bWxQSwUGAAAAAAQABADzAAAAigUAAAAA&#10;">
                <v:textbox>
                  <w:txbxContent>
                    <w:p w:rsidR="0073635C" w:rsidRDefault="0089245C" w:rsidP="0073635C">
                      <w:pPr>
                        <w:jc w:val="center"/>
                      </w:pPr>
                      <w:r>
                        <w:t xml:space="preserve">On completion of a successful </w:t>
                      </w:r>
                      <w:r w:rsidR="004E05A9">
                        <w:t>trial, product</w:t>
                      </w:r>
                      <w:r>
                        <w:t xml:space="preserve"> validation and process capability is measured and the lot is submitted to the customer as a ppap lot with all relevant ppap documents identified by a cover sheet mentioning customer name/part name and number and process name. These documents will initially carry Rev00 status.</w:t>
                      </w:r>
                      <w:r w:rsidR="004E05A9">
                        <w:t xml:space="preserve"> If any further revisions in customer drawings or specifications are made, CFT team will again review and conduct fresh trials to meet the product requirement. The ppap documents are revised with status R01. The revision history is documented in the” ppap amendment record”</w:t>
                      </w:r>
                    </w:p>
                  </w:txbxContent>
                </v:textbox>
              </v:shape>
            </w:pict>
          </mc:Fallback>
        </mc:AlternateContent>
      </w:r>
    </w:p>
    <w:p w:rsidR="005007F6" w:rsidRDefault="005007F6" w:rsidP="005007F6">
      <w:pPr>
        <w:pBdr>
          <w:top w:val="single" w:sz="4" w:space="1" w:color="auto"/>
          <w:left w:val="single" w:sz="4" w:space="4" w:color="auto"/>
          <w:bottom w:val="single" w:sz="4" w:space="1" w:color="auto"/>
          <w:right w:val="single" w:sz="4" w:space="4" w:color="auto"/>
        </w:pBdr>
      </w:pPr>
    </w:p>
    <w:p w:rsidR="005007F6" w:rsidRDefault="005007F6" w:rsidP="005007F6">
      <w:pPr>
        <w:pBdr>
          <w:top w:val="single" w:sz="4" w:space="1" w:color="auto"/>
          <w:left w:val="single" w:sz="4" w:space="4" w:color="auto"/>
          <w:bottom w:val="single" w:sz="4" w:space="1" w:color="auto"/>
          <w:right w:val="single" w:sz="4" w:space="4" w:color="auto"/>
        </w:pBdr>
      </w:pPr>
    </w:p>
    <w:p w:rsidR="005007F6" w:rsidRDefault="005007F6" w:rsidP="005007F6">
      <w:pPr>
        <w:pBdr>
          <w:top w:val="single" w:sz="4" w:space="1" w:color="auto"/>
          <w:left w:val="single" w:sz="4" w:space="4" w:color="auto"/>
          <w:bottom w:val="single" w:sz="4" w:space="1" w:color="auto"/>
          <w:right w:val="single" w:sz="4" w:space="4" w:color="auto"/>
        </w:pBdr>
      </w:pPr>
    </w:p>
    <w:p w:rsidR="005007F6" w:rsidRDefault="005007F6" w:rsidP="005007F6">
      <w:pPr>
        <w:pBdr>
          <w:top w:val="single" w:sz="4" w:space="1" w:color="auto"/>
          <w:left w:val="single" w:sz="4" w:space="4" w:color="auto"/>
          <w:bottom w:val="single" w:sz="4" w:space="1" w:color="auto"/>
          <w:right w:val="single" w:sz="4" w:space="4" w:color="auto"/>
        </w:pBdr>
      </w:pPr>
    </w:p>
    <w:p w:rsidR="005007F6" w:rsidRDefault="00D90786" w:rsidP="005007F6">
      <w:pPr>
        <w:pBdr>
          <w:top w:val="single" w:sz="4" w:space="1" w:color="auto"/>
          <w:left w:val="single" w:sz="4" w:space="4" w:color="auto"/>
          <w:bottom w:val="single" w:sz="4" w:space="1" w:color="auto"/>
          <w:right w:val="single" w:sz="4" w:space="4" w:color="auto"/>
        </w:pBdr>
      </w:pPr>
      <w:r>
        <w:rPr>
          <w:noProof/>
          <w:lang w:eastAsia="en-IN"/>
        </w:rPr>
        <mc:AlternateContent>
          <mc:Choice Requires="wps">
            <w:drawing>
              <wp:anchor distT="0" distB="0" distL="114300" distR="114300" simplePos="0" relativeHeight="251677696" behindDoc="0" locked="0" layoutInCell="1" allowOverlap="1" wp14:anchorId="5CE56ED2" wp14:editId="68D959CF">
                <wp:simplePos x="0" y="0"/>
                <wp:positionH relativeFrom="column">
                  <wp:posOffset>790575</wp:posOffset>
                </wp:positionH>
                <wp:positionV relativeFrom="paragraph">
                  <wp:posOffset>261620</wp:posOffset>
                </wp:positionV>
                <wp:extent cx="4200525" cy="1057275"/>
                <wp:effectExtent l="0" t="0" r="28575"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25" cy="1057275"/>
                        </a:xfrm>
                        <a:prstGeom prst="rect">
                          <a:avLst/>
                        </a:prstGeom>
                        <a:solidFill>
                          <a:srgbClr val="FFFFFF"/>
                        </a:solidFill>
                        <a:ln w="9525">
                          <a:solidFill>
                            <a:srgbClr val="000000"/>
                          </a:solidFill>
                          <a:miter lim="800000"/>
                          <a:headEnd/>
                          <a:tailEnd/>
                        </a:ln>
                      </wps:spPr>
                      <wps:txbx>
                        <w:txbxContent>
                          <w:p w:rsidR="00294E60" w:rsidRDefault="004E05A9" w:rsidP="00294E60">
                            <w:pPr>
                              <w:jc w:val="center"/>
                            </w:pPr>
                            <w:r>
                              <w:t>All applicable process steps</w:t>
                            </w:r>
                            <w:r w:rsidR="00D74E34">
                              <w:t xml:space="preserve"> are covered in the PPAP documents. </w:t>
                            </w:r>
                            <w:r w:rsidR="007F2B7E">
                              <w:t>‘</w:t>
                            </w:r>
                            <w:r w:rsidR="00D74E34">
                              <w:t xml:space="preserve">Special Characteristics’ </w:t>
                            </w:r>
                            <w:r>
                              <w:t xml:space="preserve">are </w:t>
                            </w:r>
                            <w:r w:rsidR="00D74E34">
                              <w:t>identified and</w:t>
                            </w:r>
                            <w:r>
                              <w:t xml:space="preserve"> as</w:t>
                            </w:r>
                            <w:r w:rsidR="00D74E34">
                              <w:t xml:space="preserve"> informed by the customer through their drawings </w:t>
                            </w:r>
                            <w:r w:rsidR="008826A9">
                              <w:t xml:space="preserve">(with symbols) </w:t>
                            </w:r>
                            <w:r w:rsidR="00D74E34">
                              <w:t>are also mentioned in PFD, PFMEA, Control Plan, Process Instruction sheet and Metallurgical inspection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62.25pt;margin-top:20.6pt;width:330.75pt;height:8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NKEJAIAAE0EAAAOAAAAZHJzL2Uyb0RvYy54bWysVNtu2zAMfR+wfxD0vtjxkrU14hRdugwD&#10;ugvQ7gNoWY6FSaInKbGzry+lpGl2wR6G+UEQJerw8JD04no0mu2k8wptxaeTnDNpBTbKbir+9WH9&#10;6pIzH8A2oNHKiu+l59fLly8WQ1/KAjvUjXSMQKwvh77iXQh9mWVedNKAn2AvLV226AwEMt0maxwM&#10;hG50VuT5m2xA1/QOhfSeTm8Pl3yZ8NtWivC5bb0MTFecuIW0urTWcc2WCyg3DvpOiSMN+AcWBpSl&#10;oCeoWwjAtk79BmWUcOixDROBJsO2VUKmHCibaf5LNvcd9DLlQuL4/iST/3+w4tPui2OqodoVnFkw&#10;VKMHOQb2FkdWRHmG3pfkdd+TXxjpmFxTqr6/Q/HNM4urDuxG3jiHQyehIXrT+DI7e3rA8RGkHj5i&#10;Q2FgGzABja0zUTtSgxE6lWl/Kk2kIuhwRsWeF3POBN1N8/lFcTFPMaB8et47H95LNCxuKu6o9gke&#10;dnc+RDpQPrnEaB61atZK62S4Tb3Sju2A+mSdviP6T27asqHiV5HI3yHy9P0JwqhADa+VqfjlyQnK&#10;qNs726R2DKD0YU+UtT0KGbU7qBjGekwlex0DRJFrbPakrMNDf9M80qZD94OzgXq74v77FpzkTH+w&#10;VJ2r6WwWhyEZM9KSDHd+U5/fgBUEVfHA2WG7CmmAogIWb6iKrUr6PjM5UqaeTbIf5ysOxbmdvJ7/&#10;AstHAAAA//8DAFBLAwQUAAYACAAAACEAYdSbsuAAAAAKAQAADwAAAGRycy9kb3ducmV2LnhtbEyP&#10;wU7DMBBE70j8g7VIXFDrNIQkhDgVQgLRG7QIrm7sJhH2OthuGv6e5QTH0T7NvqnXszVs0j4MDgWs&#10;lgkwja1TA3YC3naPixJYiBKVNA61gG8dYN2cn9WyUu6Er3raxo5RCYZKCuhjHCvOQ9trK8PSjRrp&#10;dnDeykjRd1x5eaJya3iaJDm3ckD60MtRP/S6/dwerYAye54+wub65b3ND+Y2XhXT05cX4vJivr8D&#10;FvUc/2D41Sd1aMhp746oAjOU0+yGUAHZKgVGQFHmNG4vIE2KAnhT8/8Tmh8AAAD//wMAUEsBAi0A&#10;FAAGAAgAAAAhALaDOJL+AAAA4QEAABMAAAAAAAAAAAAAAAAAAAAAAFtDb250ZW50X1R5cGVzXS54&#10;bWxQSwECLQAUAAYACAAAACEAOP0h/9YAAACUAQAACwAAAAAAAAAAAAAAAAAvAQAAX3JlbHMvLnJl&#10;bHNQSwECLQAUAAYACAAAACEAJ6TShCQCAABNBAAADgAAAAAAAAAAAAAAAAAuAgAAZHJzL2Uyb0Rv&#10;Yy54bWxQSwECLQAUAAYACAAAACEAYdSbsuAAAAAKAQAADwAAAAAAAAAAAAAAAAB+BAAAZHJzL2Rv&#10;d25yZXYueG1sUEsFBgAAAAAEAAQA8wAAAIsFAAAAAA==&#10;">
                <v:textbox>
                  <w:txbxContent>
                    <w:p w:rsidR="00294E60" w:rsidRDefault="004E05A9" w:rsidP="00294E60">
                      <w:pPr>
                        <w:jc w:val="center"/>
                      </w:pPr>
                      <w:r>
                        <w:t>All applicable process steps</w:t>
                      </w:r>
                      <w:r w:rsidR="00D74E34">
                        <w:t xml:space="preserve"> are covered in the PPAP documents. </w:t>
                      </w:r>
                      <w:r w:rsidR="007F2B7E">
                        <w:t>‘</w:t>
                      </w:r>
                      <w:r w:rsidR="00D74E34">
                        <w:t xml:space="preserve">Special Characteristics’ </w:t>
                      </w:r>
                      <w:r>
                        <w:t xml:space="preserve">are </w:t>
                      </w:r>
                      <w:r w:rsidR="00D74E34">
                        <w:t>identified and</w:t>
                      </w:r>
                      <w:r>
                        <w:t xml:space="preserve"> as</w:t>
                      </w:r>
                      <w:r w:rsidR="00D74E34">
                        <w:t xml:space="preserve"> informed by the customer through their drawings </w:t>
                      </w:r>
                      <w:r w:rsidR="008826A9">
                        <w:t xml:space="preserve">(with symbols) </w:t>
                      </w:r>
                      <w:r w:rsidR="00D74E34">
                        <w:t>are also mentioned in PFD, PFMEA, Control Plan, Process Instruction sheet and Metallurgical inspection report.</w:t>
                      </w:r>
                    </w:p>
                  </w:txbxContent>
                </v:textbox>
              </v:shape>
            </w:pict>
          </mc:Fallback>
        </mc:AlternateContent>
      </w:r>
      <w:r>
        <w:rPr>
          <w:noProof/>
          <w:lang w:eastAsia="en-IN"/>
        </w:rPr>
        <mc:AlternateContent>
          <mc:Choice Requires="wps">
            <w:drawing>
              <wp:anchor distT="0" distB="0" distL="114300" distR="114300" simplePos="0" relativeHeight="251712512" behindDoc="0" locked="0" layoutInCell="1" allowOverlap="1" wp14:anchorId="071FD80D" wp14:editId="6BB01368">
                <wp:simplePos x="0" y="0"/>
                <wp:positionH relativeFrom="column">
                  <wp:posOffset>2886075</wp:posOffset>
                </wp:positionH>
                <wp:positionV relativeFrom="paragraph">
                  <wp:posOffset>23495</wp:posOffset>
                </wp:positionV>
                <wp:extent cx="0" cy="228600"/>
                <wp:effectExtent l="9525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2286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227.25pt;margin-top:1.85pt;width:0;height: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GL6gEAAMIDAAAOAAAAZHJzL2Uyb0RvYy54bWysU8uO2zAMvBfoPwi6N3ayzSIbxFm0SdNL&#10;HwG2/QBGkm0BeoFS4+TvS8nedNveil5kkRSHwyG9ebxYw84Ko/au4fNZzZlywkvtuoZ//3Z4s+Is&#10;JnASjHeq4VcV+eP29avNENZq4XtvpEJGIC6uh9DwPqWwrqooemUhznxQjoKtRwuJTOwqiTAQujXV&#10;oq7vq8GjDOiFipG8+zHItwW/bZVIX9s2qsRMw4lbKieW85TParuBdYcQei0mGvAPLCxoR0VvUHtI&#10;wH6g/gvKaoE++jbNhLeVb1stVOmBupnXf3Tz1ENQpRcSJ4abTPH/wYov5yMyLRt+x5kDSyN6Sgi6&#10;6xN7h+gHtvPOkYwe2V1WawhxTUk7d8TJiuGIufVLizZ/qSl2KQpfbwqrS2JidAryLhar+7qIX/3K&#10;CxjTR+Uty5eGx4nGrf68CAznTzFRZUp8TshFnT9oY8o0jWNDwx+WiyVnAminWgOJrjZQl9F1nIHp&#10;aFlFwoIYvdEyZ2eciN1pZ5CdgRbm7WE1f78fH/Ug1eh9WNYjd3oN6bOXo3teP/uJ2gRTaP6Gnznv&#10;IfZjTgmNO5hAmw9OsnQNNAPI0ucAYRmXiamyzFPveQij7Pl28vJaplFlixalpE1LnTfxpU33l7/e&#10;9icAAAD//wMAUEsDBBQABgAIAAAAIQA1skkV3gAAAAgBAAAPAAAAZHJzL2Rvd25yZXYueG1sTI9N&#10;S8NAEIbvgv9hGcGb3aT2Q2M2pQiFHhRsWrDHaXbMpmZ3Q3bbxn/viAc9Prwv7zyTLwbbijP1ofFO&#10;QTpKQJCrvG5crWC3Xd09gAgRncbWO1LwRQEWxfVVjpn2F7ehcxlrwSMuZKjAxNhlUobKkMUw8h05&#10;zj58bzEy9rXUPV543LZynCQzabFxfMFgR8+Gqs/yZBW8r9NZWu7NkuLq+PryNt7j5rhW6vZmWD6B&#10;iDTEvzL86LM6FOx08Ceng2gVTKaTKVcV3M9BcP7LB+bHOcgil/8fKL4BAAD//wMAUEsBAi0AFAAG&#10;AAgAAAAhALaDOJL+AAAA4QEAABMAAAAAAAAAAAAAAAAAAAAAAFtDb250ZW50X1R5cGVzXS54bWxQ&#10;SwECLQAUAAYACAAAACEAOP0h/9YAAACUAQAACwAAAAAAAAAAAAAAAAAvAQAAX3JlbHMvLnJlbHNQ&#10;SwECLQAUAAYACAAAACEAAGMBi+oBAADCAwAADgAAAAAAAAAAAAAAAAAuAgAAZHJzL2Uyb0RvYy54&#10;bWxQSwECLQAUAAYACAAAACEANbJJFd4AAAAIAQAADwAAAAAAAAAAAAAAAABEBAAAZHJzL2Rvd25y&#10;ZXYueG1sUEsFBgAAAAAEAAQA8wAAAE8FAAAAAA==&#10;" strokecolor="#4a7ebb">
                <v:stroke endarrow="open"/>
              </v:shape>
            </w:pict>
          </mc:Fallback>
        </mc:AlternateContent>
      </w:r>
    </w:p>
    <w:p w:rsidR="005007F6" w:rsidRDefault="005007F6" w:rsidP="005007F6">
      <w:pPr>
        <w:pBdr>
          <w:top w:val="single" w:sz="4" w:space="1" w:color="auto"/>
          <w:left w:val="single" w:sz="4" w:space="4" w:color="auto"/>
          <w:bottom w:val="single" w:sz="4" w:space="1" w:color="auto"/>
          <w:right w:val="single" w:sz="4" w:space="4" w:color="auto"/>
        </w:pBdr>
      </w:pPr>
    </w:p>
    <w:p w:rsidR="005007F6" w:rsidRPr="00FB1105" w:rsidRDefault="005007F6" w:rsidP="005007F6">
      <w:pPr>
        <w:pBdr>
          <w:top w:val="single" w:sz="4" w:space="1" w:color="auto"/>
          <w:left w:val="single" w:sz="4" w:space="4" w:color="auto"/>
          <w:bottom w:val="single" w:sz="4" w:space="1" w:color="auto"/>
          <w:right w:val="single" w:sz="4" w:space="4" w:color="auto"/>
        </w:pBdr>
        <w:rPr>
          <w:b/>
        </w:rPr>
      </w:pPr>
    </w:p>
    <w:p w:rsidR="005007F6" w:rsidRPr="00FB1105" w:rsidRDefault="005007F6" w:rsidP="005007F6">
      <w:pPr>
        <w:pBdr>
          <w:top w:val="single" w:sz="4" w:space="1" w:color="auto"/>
          <w:left w:val="single" w:sz="4" w:space="4" w:color="auto"/>
          <w:bottom w:val="single" w:sz="4" w:space="1" w:color="auto"/>
          <w:right w:val="single" w:sz="4" w:space="4" w:color="auto"/>
        </w:pBdr>
        <w:rPr>
          <w:b/>
        </w:rPr>
      </w:pPr>
    </w:p>
    <w:p w:rsidR="005007F6" w:rsidRDefault="00D90786" w:rsidP="005007F6">
      <w:pPr>
        <w:pBdr>
          <w:top w:val="single" w:sz="4" w:space="1" w:color="auto"/>
          <w:left w:val="single" w:sz="4" w:space="4" w:color="auto"/>
          <w:bottom w:val="single" w:sz="4" w:space="1" w:color="auto"/>
          <w:right w:val="single" w:sz="4" w:space="4" w:color="auto"/>
        </w:pBdr>
      </w:pPr>
      <w:r>
        <w:rPr>
          <w:noProof/>
          <w:lang w:eastAsia="en-IN"/>
        </w:rPr>
        <mc:AlternateContent>
          <mc:Choice Requires="wps">
            <w:drawing>
              <wp:anchor distT="0" distB="0" distL="114300" distR="114300" simplePos="0" relativeHeight="251714560" behindDoc="0" locked="0" layoutInCell="1" allowOverlap="1" wp14:anchorId="24BDDEEE" wp14:editId="231E17B8">
                <wp:simplePos x="0" y="0"/>
                <wp:positionH relativeFrom="column">
                  <wp:posOffset>2905125</wp:posOffset>
                </wp:positionH>
                <wp:positionV relativeFrom="paragraph">
                  <wp:posOffset>26670</wp:posOffset>
                </wp:positionV>
                <wp:extent cx="0" cy="190500"/>
                <wp:effectExtent l="9525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19050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28.75pt;margin-top:2.1pt;width:0;height: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S26AEAAMIDAAAOAAAAZHJzL2Uyb0RvYy54bWysU8uu0zAQ3SPxD5b3NEnVotuo6RW0lA2P&#10;Shc+YOo4iSW/NDZN+/eMndxygR1i445nOsdzzpxsH69Gs4vEoJxteLUoOZNWuFbZvuHfvx3fPHAW&#10;ItgWtLOy4TcZ+OPu9avt6Gu5dIPTrURGIDbUo2/4EKOviyKIQRoIC+elpWLn0ECkK/ZFizASutHF&#10;sizfFqPD1qMTMgTKHqYi32X8rpMifu26ICPTDafZYj4xn+d0Frst1D2CH5SYx4B/mMKAsvToHeoA&#10;EdgPVH9BGSXQBdfFhXCmcF2nhMwciE1V/sHmaQAvMxcSJ/i7TOH/wYovlxMy1TZ8xZkFQyt6igiq&#10;HyJ7h+hGtnfWkowO2SqpNfpQU9PennC+BX/CRP3aoUm/RIpds8K3u8LyGpmYkoKy1aZcl1n84lef&#10;xxA/SmdYChoe5jHu71dZYLh8CpFepsbnhvSodUeldd6mtmxs+Ga9XHMmgDzVaYgUGk8sg+05A92T&#10;WUXEjBicVm3qTjgB+/NeI7sAGWZ1fKjeH6Y/DdDKKbuh0WfjBIifXTulq0TpmdMMk8f8DT/NfIAw&#10;TD25NHkwgtIfbMvizdMOIEmfCkRT2zSYzGaeuaclTLKn6OzaW95GkW5klNw2mzo58eWd4pef3u4n&#10;AAAA//8DAFBLAwQUAAYACAAAACEAfpMmeN0AAAAIAQAADwAAAGRycy9kb3ducmV2LnhtbEyPQUvD&#10;QBCF74L/YRnBm90k2lZiNqUIhR4UbBTa4zY7ZlOzsyG7beO/d6QHvc2b93jzTbEYXSdOOITWk4J0&#10;koBAqr1pqVHw8b66ewQRoiajO0+o4BsDLMrrq0Lnxp9pg6cqNoJLKORagY2xz6UMtUWnw8T3SOx9&#10;+sHpyHJopBn0mctdJ7MkmUmnW+ILVvf4bLH+qo5OwXadztJqZ5cYV4fXl7dspzeHtVK3N+PyCUTE&#10;Mf6F4Ref0aFkpr0/kgmiU/AwnU85ykMGgv2L3iu454UsC/n/gfIHAAD//wMAUEsBAi0AFAAGAAgA&#10;AAAhALaDOJL+AAAA4QEAABMAAAAAAAAAAAAAAAAAAAAAAFtDb250ZW50X1R5cGVzXS54bWxQSwEC&#10;LQAUAAYACAAAACEAOP0h/9YAAACUAQAACwAAAAAAAAAAAAAAAAAvAQAAX3JlbHMvLnJlbHNQSwEC&#10;LQAUAAYACAAAACEAZ28UtugBAADCAwAADgAAAAAAAAAAAAAAAAAuAgAAZHJzL2Uyb0RvYy54bWxQ&#10;SwECLQAUAAYACAAAACEAfpMmeN0AAAAIAQAADwAAAAAAAAAAAAAAAABCBAAAZHJzL2Rvd25yZXYu&#10;eG1sUEsFBgAAAAAEAAQA8wAAAEwFAAAAAA==&#10;" strokecolor="#4a7ebb">
                <v:stroke endarrow="open"/>
              </v:shape>
            </w:pict>
          </mc:Fallback>
        </mc:AlternateContent>
      </w:r>
      <w:r w:rsidR="00FB1105">
        <w:rPr>
          <w:noProof/>
          <w:lang w:eastAsia="en-IN"/>
        </w:rPr>
        <mc:AlternateContent>
          <mc:Choice Requires="wps">
            <w:drawing>
              <wp:anchor distT="0" distB="0" distL="114300" distR="114300" simplePos="0" relativeHeight="251681792" behindDoc="0" locked="0" layoutInCell="1" allowOverlap="1" wp14:anchorId="6EFC6C78" wp14:editId="64DA22F7">
                <wp:simplePos x="0" y="0"/>
                <wp:positionH relativeFrom="column">
                  <wp:posOffset>1000125</wp:posOffset>
                </wp:positionH>
                <wp:positionV relativeFrom="paragraph">
                  <wp:posOffset>217170</wp:posOffset>
                </wp:positionV>
                <wp:extent cx="3848100" cy="638175"/>
                <wp:effectExtent l="0" t="0" r="19050" b="285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638175"/>
                        </a:xfrm>
                        <a:prstGeom prst="rect">
                          <a:avLst/>
                        </a:prstGeom>
                        <a:solidFill>
                          <a:srgbClr val="FFFFFF"/>
                        </a:solidFill>
                        <a:ln w="9525">
                          <a:solidFill>
                            <a:srgbClr val="000000"/>
                          </a:solidFill>
                          <a:miter lim="800000"/>
                          <a:headEnd/>
                          <a:tailEnd/>
                        </a:ln>
                      </wps:spPr>
                      <wps:txbx>
                        <w:txbxContent>
                          <w:p w:rsidR="00294E60" w:rsidRDefault="008826A9" w:rsidP="00294E60">
                            <w:pPr>
                              <w:jc w:val="center"/>
                            </w:pPr>
                            <w:r>
                              <w:t xml:space="preserve">PSW is prepared and </w:t>
                            </w:r>
                            <w:r w:rsidR="004E05A9">
                              <w:t>submitted</w:t>
                            </w:r>
                            <w:r>
                              <w:t xml:space="preserve"> to the customer as a part of</w:t>
                            </w:r>
                            <w:r w:rsidR="004E05A9">
                              <w:t xml:space="preserve"> part approval </w:t>
                            </w:r>
                            <w:r w:rsidR="007C4D98">
                              <w:t xml:space="preserve">process. </w:t>
                            </w:r>
                            <w:r>
                              <w:t xml:space="preserve">Signed PSWs’ are requested </w:t>
                            </w:r>
                            <w:r w:rsidR="007C4D98">
                              <w:t>from</w:t>
                            </w:r>
                            <w:r>
                              <w:t xml:space="preserve"> the customers to start mass production.</w:t>
                            </w:r>
                            <w:r w:rsidR="00086E46">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78.75pt;margin-top:17.1pt;width:303pt;height:5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HMRJgIAAEwEAAAOAAAAZHJzL2Uyb0RvYy54bWysVNtu2zAMfR+wfxD0vthOkzY14hRdugwD&#10;ugvQ7gNkWY6FSaImKbGzry8lp2l2exnmB4EUqUPykPTyZtCK7IXzEkxFi0lOiTAcGmm2Ff36uHmz&#10;oMQHZhqmwIiKHoSnN6vXr5a9LcUUOlCNcARBjC97W9EuBFtmmeed0MxPwAqDxhacZgFVt80ax3pE&#10;1yqb5vll1oNrrAMuvMfbu9FIVwm/bQUPn9vWi0BURTG3kE6Xzjqe2WrJyq1jtpP8mAb7hyw0kwaD&#10;nqDuWGBk5+RvUFpyBx7aMOGgM2hbyUWqAasp8l+qeeiYFakWJMfbE03+/8HyT/svjsgGezenxDCN&#10;PXoUQyBvYSDTSE9vfYleDxb9woDX6JpK9fYe+DdPDKw7Zrbi1jnoO8EaTK+IL7OzpyOOjyB1/xEa&#10;DMN2ARLQ0DoduUM2CKJjmw6n1sRUOF5eLGaLIkcTR9vlxaK4mqcQrHx+bZ0P7wVoEoWKOmx9Qmf7&#10;ex9iNqx8donBPCjZbKRSSXHbeq0c2TMck036jug/uSlD+opez6fzkYC/QuTp+xOElgHnXUld0cXJ&#10;iZWRtnemSdMYmFSjjCkrc+QxUjeSGIZ6SB2bxQCR4xqaAxLrYBxvXEcUOnA/KOlxtCvqv++YE5So&#10;Dwabc13MZnEXkjKbX01RceeW+tzCDEeoigZKRnEd0v5E3gzcYhNbmfh9yeSYMo5sov24XnEnzvXk&#10;9fITWD0BAAD//wMAUEsDBBQABgAIAAAAIQDd/tl83wAAAAoBAAAPAAAAZHJzL2Rvd25yZXYueG1s&#10;TI/BTsMwEETvSPyDtUhcEHVo0qSEOBVCAsENCoKrG2+TiHgdbDcNf89yguPsPM3OVJvZDmJCH3pH&#10;Cq4WCQikxpmeWgVvr/eXaxAhajJ6cIQKvjHApj49qXRp3JFecNrGVnAIhVIr6GIcSylD06HVYeFG&#10;JPb2zlsdWfpWGq+PHG4HuUySXFrdE3/o9Ih3HTaf24NVsM4ep4/wlD6/N/l+uI4XxfTw5ZU6P5tv&#10;b0BEnOMfDL/1uTrU3GnnDmSCGFivihWjCtJsCYKBIk/5sGMnzQqQdSX/T6h/AAAA//8DAFBLAQIt&#10;ABQABgAIAAAAIQC2gziS/gAAAOEBAAATAAAAAAAAAAAAAAAAAAAAAABbQ29udGVudF9UeXBlc10u&#10;eG1sUEsBAi0AFAAGAAgAAAAhADj9If/WAAAAlAEAAAsAAAAAAAAAAAAAAAAALwEAAF9yZWxzLy5y&#10;ZWxzUEsBAi0AFAAGAAgAAAAhAEhccxEmAgAATAQAAA4AAAAAAAAAAAAAAAAALgIAAGRycy9lMm9E&#10;b2MueG1sUEsBAi0AFAAGAAgAAAAhAN3+2XzfAAAACgEAAA8AAAAAAAAAAAAAAAAAgAQAAGRycy9k&#10;b3ducmV2LnhtbFBLBQYAAAAABAAEAPMAAACMBQAAAAA=&#10;">
                <v:textbox>
                  <w:txbxContent>
                    <w:p w:rsidR="00294E60" w:rsidRDefault="008826A9" w:rsidP="00294E60">
                      <w:pPr>
                        <w:jc w:val="center"/>
                      </w:pPr>
                      <w:r>
                        <w:t xml:space="preserve">PSW is prepared and </w:t>
                      </w:r>
                      <w:r w:rsidR="004E05A9">
                        <w:t>submitted</w:t>
                      </w:r>
                      <w:r>
                        <w:t xml:space="preserve"> to the customer as a part of</w:t>
                      </w:r>
                      <w:r w:rsidR="004E05A9">
                        <w:t xml:space="preserve"> part approval </w:t>
                      </w:r>
                      <w:r w:rsidR="007C4D98">
                        <w:t xml:space="preserve">process. </w:t>
                      </w:r>
                      <w:r>
                        <w:t xml:space="preserve">Signed PSWs’ are requested </w:t>
                      </w:r>
                      <w:r w:rsidR="007C4D98">
                        <w:t>from</w:t>
                      </w:r>
                      <w:r>
                        <w:t xml:space="preserve"> the customers to start mass production.</w:t>
                      </w:r>
                      <w:r w:rsidR="00086E46">
                        <w:t xml:space="preserve"> </w:t>
                      </w:r>
                    </w:p>
                  </w:txbxContent>
                </v:textbox>
              </v:shape>
            </w:pict>
          </mc:Fallback>
        </mc:AlternateContent>
      </w:r>
    </w:p>
    <w:p w:rsidR="005007F6" w:rsidRDefault="005007F6" w:rsidP="005007F6">
      <w:pPr>
        <w:pBdr>
          <w:top w:val="single" w:sz="4" w:space="1" w:color="auto"/>
          <w:left w:val="single" w:sz="4" w:space="4" w:color="auto"/>
          <w:bottom w:val="single" w:sz="4" w:space="1" w:color="auto"/>
          <w:right w:val="single" w:sz="4" w:space="4" w:color="auto"/>
        </w:pBdr>
      </w:pPr>
    </w:p>
    <w:p w:rsidR="005007F6" w:rsidRDefault="008826A9" w:rsidP="005007F6">
      <w:pPr>
        <w:pBdr>
          <w:top w:val="single" w:sz="4" w:space="1" w:color="auto"/>
          <w:left w:val="single" w:sz="4" w:space="4" w:color="auto"/>
          <w:bottom w:val="single" w:sz="4" w:space="1" w:color="auto"/>
          <w:right w:val="single" w:sz="4" w:space="4" w:color="auto"/>
        </w:pBdr>
      </w:pPr>
      <w:r>
        <w:rPr>
          <w:noProof/>
          <w:lang w:eastAsia="en-IN"/>
        </w:rPr>
        <mc:AlternateContent>
          <mc:Choice Requires="wps">
            <w:drawing>
              <wp:anchor distT="0" distB="0" distL="114300" distR="114300" simplePos="0" relativeHeight="251706368" behindDoc="0" locked="0" layoutInCell="1" allowOverlap="1" wp14:anchorId="253EED8D" wp14:editId="7A2BF3C4">
                <wp:simplePos x="0" y="0"/>
                <wp:positionH relativeFrom="column">
                  <wp:posOffset>2914650</wp:posOffset>
                </wp:positionH>
                <wp:positionV relativeFrom="paragraph">
                  <wp:posOffset>219710</wp:posOffset>
                </wp:positionV>
                <wp:extent cx="0" cy="238125"/>
                <wp:effectExtent l="95250" t="0" r="57150" b="66675"/>
                <wp:wrapNone/>
                <wp:docPr id="11" name="Straight Arrow Connector 11"/>
                <wp:cNvGraphicFramePr/>
                <a:graphic xmlns:a="http://schemas.openxmlformats.org/drawingml/2006/main">
                  <a:graphicData uri="http://schemas.microsoft.com/office/word/2010/wordprocessingShape">
                    <wps:wsp>
                      <wps:cNvCnPr/>
                      <wps:spPr>
                        <a:xfrm>
                          <a:off x="0" y="0"/>
                          <a:ext cx="0" cy="2381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V relativeFrom="margin">
                  <wp14:pctHeight>0</wp14:pctHeight>
                </wp14:sizeRelV>
              </wp:anchor>
            </w:drawing>
          </mc:Choice>
          <mc:Fallback>
            <w:pict>
              <v:shape id="Straight Arrow Connector 11" o:spid="_x0000_s1026" type="#_x0000_t32" style="position:absolute;margin-left:229.5pt;margin-top:17.3pt;width:0;height:18.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9B6QEAAMQDAAAOAAAAZHJzL2Uyb0RvYy54bWysU02P0zAQvSPxHyzfaZJCUTdquoKWcuGj&#10;0i4/YGo7iSXHtsamaf89YydbFvaGuDiesed53puXzf1lMOysMGhnG14tSs6UFU5q2zX8x+PhzZqz&#10;EMFKMM6qhl9V4Pfb1682o6/V0vXOSIWMQGyoR9/wPkZfF0UQvRogLJxXlg5bhwNECrErJMJI6IMp&#10;lmX5vhgdSo9OqBAou58O+Tbjt60S8XvbBhWZaTj1FvOKeT2ltdhuoO4QfK/F3Ab8QxcDaEuP3qD2&#10;EIH9RP0CatACXXBtXAg3FK5ttVCZA7Gpyr/YPPTgVeZC4gR/kyn8P1jx7XxEpiXNruLMwkAzeogI&#10;uusj+4DoRrZz1pKODhldIb1GH2oq29kjzlHwR0zkLy0O6Uu02CVrfL1prC6RiSkpKLt8u66WqwRX&#10;/K7zGOJn5QaWNg0Pcx+3BqosMZy/hDgVPhWkR607aGMoD7WxbGz43YoeYALIVa2BSNvBE89gO87A&#10;dGRXETEjBme0TNWpOGB32hlkZyDLvDusq4/76VIPUk3Zu1VZztYJEL86OaWr8ilPnGaYzO8P/NTz&#10;HkI/1eSjyYURtPlkJYtXT0OApP2sj7GpMZXtPHNPQ5hkT7uTk9c8jSJFZJX87Gzr5MXnMe2f/3zb&#10;XwAAAP//AwBQSwMEFAAGAAgAAAAhABOvR6vfAAAACQEAAA8AAABkcnMvZG93bnJldi54bWxMj8FO&#10;wzAQRO9I/IO1SNyok1AChGyqCqlSDyDRgESP23iJU2I7it02/D1GHOA4O6PZN+ViMr048ug7ZxHS&#10;WQKCbeNUZ1uEt9fV1R0IH8gq6p1lhC/2sKjOz0oqlDvZDR/r0IpYYn1BCDqEoZDSN5oN+Zkb2Ebv&#10;w42GQpRjK9VIp1huepklSS4NdTZ+0DTwo+bmsz4YhPd1mqf1Vi85rPbPTy/Zljb7NeLlxbR8ABF4&#10;Cn9h+MGP6FBFpp07WOVFjzC/uY9bAsL1PAcRA7+HHcJtloKsSvl/QfUNAAD//wMAUEsBAi0AFAAG&#10;AAgAAAAhALaDOJL+AAAA4QEAABMAAAAAAAAAAAAAAAAAAAAAAFtDb250ZW50X1R5cGVzXS54bWxQ&#10;SwECLQAUAAYACAAAACEAOP0h/9YAAACUAQAACwAAAAAAAAAAAAAAAAAvAQAAX3JlbHMvLnJlbHNQ&#10;SwECLQAUAAYACAAAACEATQvvQekBAADEAwAADgAAAAAAAAAAAAAAAAAuAgAAZHJzL2Uyb0RvYy54&#10;bWxQSwECLQAUAAYACAAAACEAE69Hq98AAAAJAQAADwAAAAAAAAAAAAAAAABDBAAAZHJzL2Rvd25y&#10;ZXYueG1sUEsFBgAAAAAEAAQA8wAAAE8FAAAAAA==&#10;" strokecolor="#4a7ebb">
                <v:stroke endarrow="open"/>
              </v:shape>
            </w:pict>
          </mc:Fallback>
        </mc:AlternateContent>
      </w:r>
    </w:p>
    <w:p w:rsidR="005007F6" w:rsidRDefault="002733FF" w:rsidP="005007F6">
      <w:pPr>
        <w:pBdr>
          <w:top w:val="single" w:sz="4" w:space="1" w:color="auto"/>
          <w:left w:val="single" w:sz="4" w:space="4" w:color="auto"/>
          <w:bottom w:val="single" w:sz="4" w:space="1" w:color="auto"/>
          <w:right w:val="single" w:sz="4" w:space="4" w:color="auto"/>
        </w:pBdr>
      </w:pPr>
      <w:r>
        <w:rPr>
          <w:noProof/>
          <w:lang w:eastAsia="en-IN"/>
        </w:rPr>
        <mc:AlternateContent>
          <mc:Choice Requires="wps">
            <w:drawing>
              <wp:anchor distT="0" distB="0" distL="114300" distR="114300" simplePos="0" relativeHeight="251703296" behindDoc="0" locked="0" layoutInCell="1" allowOverlap="1" wp14:anchorId="787AB95C" wp14:editId="1725EE98">
                <wp:simplePos x="0" y="0"/>
                <wp:positionH relativeFrom="column">
                  <wp:posOffset>914400</wp:posOffset>
                </wp:positionH>
                <wp:positionV relativeFrom="paragraph">
                  <wp:posOffset>133350</wp:posOffset>
                </wp:positionV>
                <wp:extent cx="4019550" cy="676275"/>
                <wp:effectExtent l="0" t="0" r="19050" b="2857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676275"/>
                        </a:xfrm>
                        <a:prstGeom prst="rect">
                          <a:avLst/>
                        </a:prstGeom>
                        <a:solidFill>
                          <a:srgbClr val="FFFFFF"/>
                        </a:solidFill>
                        <a:ln w="9525">
                          <a:solidFill>
                            <a:srgbClr val="000000"/>
                          </a:solidFill>
                          <a:miter lim="800000"/>
                          <a:headEnd/>
                          <a:tailEnd/>
                        </a:ln>
                      </wps:spPr>
                      <wps:txbx>
                        <w:txbxContent>
                          <w:p w:rsidR="00B63AE6" w:rsidRDefault="00904E71" w:rsidP="00B63AE6">
                            <w:pPr>
                              <w:jc w:val="center"/>
                            </w:pPr>
                            <w:r>
                              <w:t>PPAP documents are reviewed periodically to ensure its adequacy in terms of customer requirements Vs the process flow followed at Hightemp or for any other improvements.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in;margin-top:10.5pt;width:316.5pt;height:5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XegJgIAAEwEAAAOAAAAZHJzL2Uyb0RvYy54bWysVNtu2zAMfR+wfxD0vtgx4qQx4hRdugwD&#10;um5Auw9QZDkWJomapMTuvn6UnKbZ7WWYHwRRpI4OD0mvrgetyFE4L8HUdDrJKRGGQyPNvqZfHrdv&#10;rijxgZmGKTCipk/C0+v161er3laigA5UIxxBEOOr3ta0C8FWWeZ5JzTzE7DCoLMFp1lA0+2zxrEe&#10;0bXKijyfZz24xjrgwns8vR2ddJ3w21bw8KltvQhE1RS5hbS6tO7imq1XrNo7ZjvJTzTYP7DQTBp8&#10;9Ax1ywIjByd/g9KSO/DQhgkHnUHbSi5SDpjNNP8lm4eOWZFyQXG8Pcvk/x8svz9+dkQ2NS2WlBim&#10;sUaPYgjkLQykiPL01lcY9WAxLgx4jGVOqXp7B/yrJwY2HTN7ceMc9J1gDdKbxpvZxdURx0eQXf8R&#10;GnyGHQIkoKF1OmqHahBExzI9nUsTqXA8nOXTZVmii6NvvpgXizI9warn29b58F6AJnFTU4elT+js&#10;eOdDZMOq55D4mAclm61UKhluv9soR44M22SbvhP6T2HKkL6my7IoRwH+CpGn708QWgbsdyV1Ta/O&#10;QayKsr0zTerGwKQa90hZmZOOUbpRxDDshlSxpEDUeAfNEwrrYGxvHEfcdOC+U9Jja9fUfzswJyhR&#10;HwwWZzmdzeIsJGNWLgo03KVnd+lhhiNUTQMl43YT0vxE3QzcYBFbmfR9YXKijC2bZD+NV5yJSztF&#10;vfwE1j8AAAD//wMAUEsDBBQABgAIAAAAIQDYuSy/3gAAAAoBAAAPAAAAZHJzL2Rvd25yZXYueG1s&#10;TE9BTsMwELwj8Qdrkbig1mkIdQlxKoQEojdoEVzd2E0i7HWw3TT8nuUEp53RjGZnqvXkLBtNiL1H&#10;CYt5Bsxg43WPrYS33eNsBSwmhVpZj0bCt4mwrs/PKlVqf8JXM25TyygEY6kkdCkNJeex6YxTce4H&#10;g6QdfHAqEQ0t10GdKNxZnmfZkjvVI33o1GAeOtN8bo9Owqp4Hj/i5vrlvVke7G26EuPTV5Dy8mK6&#10;vwOWzJT+zPBbn6pDTZ32/og6Mku8KGhLkpAv6JJBCEFgT0ouboDXFf8/of4BAAD//wMAUEsBAi0A&#10;FAAGAAgAAAAhALaDOJL+AAAA4QEAABMAAAAAAAAAAAAAAAAAAAAAAFtDb250ZW50X1R5cGVzXS54&#10;bWxQSwECLQAUAAYACAAAACEAOP0h/9YAAACUAQAACwAAAAAAAAAAAAAAAAAvAQAAX3JlbHMvLnJl&#10;bHNQSwECLQAUAAYACAAAACEAAj13oCYCAABMBAAADgAAAAAAAAAAAAAAAAAuAgAAZHJzL2Uyb0Rv&#10;Yy54bWxQSwECLQAUAAYACAAAACEA2Lksv94AAAAKAQAADwAAAAAAAAAAAAAAAACABAAAZHJzL2Rv&#10;d25yZXYueG1sUEsFBgAAAAAEAAQA8wAAAIsFAAAAAA==&#10;">
                <v:textbox>
                  <w:txbxContent>
                    <w:p w:rsidR="00B63AE6" w:rsidRDefault="00904E71" w:rsidP="00B63AE6">
                      <w:pPr>
                        <w:jc w:val="center"/>
                      </w:pPr>
                      <w:r>
                        <w:t>PPAP documents are reviewed periodically to ensure its adequacy in terms of customer requirements Vs the process flow followed at Hightemp or for any other improvements.</w:t>
                      </w:r>
                    </w:p>
                  </w:txbxContent>
                </v:textbox>
              </v:shape>
            </w:pict>
          </mc:Fallback>
        </mc:AlternateContent>
      </w:r>
    </w:p>
    <w:p w:rsidR="005007F6" w:rsidRDefault="005007F6" w:rsidP="005007F6">
      <w:pPr>
        <w:pBdr>
          <w:top w:val="single" w:sz="4" w:space="1" w:color="auto"/>
          <w:left w:val="single" w:sz="4" w:space="4" w:color="auto"/>
          <w:bottom w:val="single" w:sz="4" w:space="1" w:color="auto"/>
          <w:right w:val="single" w:sz="4" w:space="4" w:color="auto"/>
        </w:pBdr>
      </w:pPr>
    </w:p>
    <w:p w:rsidR="005007F6" w:rsidRDefault="00904E71" w:rsidP="005007F6">
      <w:pPr>
        <w:pBdr>
          <w:top w:val="single" w:sz="4" w:space="1" w:color="auto"/>
          <w:left w:val="single" w:sz="4" w:space="4" w:color="auto"/>
          <w:bottom w:val="single" w:sz="4" w:space="1" w:color="auto"/>
          <w:right w:val="single" w:sz="4" w:space="4" w:color="auto"/>
        </w:pBdr>
      </w:pPr>
      <w:r>
        <w:rPr>
          <w:noProof/>
          <w:lang w:eastAsia="en-IN"/>
        </w:rPr>
        <mc:AlternateContent>
          <mc:Choice Requires="wps">
            <w:drawing>
              <wp:anchor distT="0" distB="0" distL="114300" distR="114300" simplePos="0" relativeHeight="251708416" behindDoc="0" locked="0" layoutInCell="1" allowOverlap="1" wp14:anchorId="1D53ABE7" wp14:editId="2DF6812E">
                <wp:simplePos x="0" y="0"/>
                <wp:positionH relativeFrom="column">
                  <wp:posOffset>2914650</wp:posOffset>
                </wp:positionH>
                <wp:positionV relativeFrom="paragraph">
                  <wp:posOffset>191770</wp:posOffset>
                </wp:positionV>
                <wp:extent cx="0" cy="238125"/>
                <wp:effectExtent l="95250" t="0" r="57150" b="66675"/>
                <wp:wrapNone/>
                <wp:docPr id="2" name="Straight Arrow Connector 2"/>
                <wp:cNvGraphicFramePr/>
                <a:graphic xmlns:a="http://schemas.openxmlformats.org/drawingml/2006/main">
                  <a:graphicData uri="http://schemas.microsoft.com/office/word/2010/wordprocessingShape">
                    <wps:wsp>
                      <wps:cNvCnPr/>
                      <wps:spPr>
                        <a:xfrm>
                          <a:off x="0" y="0"/>
                          <a:ext cx="0" cy="23812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V relativeFrom="margin">
                  <wp14:pctHeight>0</wp14:pctHeight>
                </wp14:sizeRelV>
              </wp:anchor>
            </w:drawing>
          </mc:Choice>
          <mc:Fallback>
            <w:pict>
              <v:shape id="Straight Arrow Connector 2" o:spid="_x0000_s1026" type="#_x0000_t32" style="position:absolute;margin-left:229.5pt;margin-top:15.1pt;width:0;height:18.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7BP5gEAAMIDAAAOAAAAZHJzL2Uyb0RvYy54bWysU9uO0zAQfUfiHyy/01ygaDdquoKW8sKl&#10;0sIHTB0nseSbxqZp/56xky0LvCFeXM+4c2bOmZPNw8VodpYYlLMtr1YlZ9IK1yk7tPz7t8OrO85C&#10;BNuBdla2/CoDf9i+fLGZfCNrNzrdSWQEYkMz+ZaPMfqmKIIYpYGwcl5aeuwdGogU4lB0CBOhG13U&#10;Zfm2mBx2Hp2QIVB2Pz/ybcbveyni174PMjLdcpot5hPzeUpnsd1AMyD4UYllDPiHKQwoS01vUHuI&#10;wH6g+gvKKIEuuD6uhDOF63slZOZAbKryDzaPI3iZuZA4wd9kCv8PVnw5H5GpruU1ZxYMregxIqhh&#10;jOwdopvYzllLMjpkdVJr8qGhop094hIFf8RE/dKjSb9Eil2ywtebwvISmZiTgrL167uqXie44led&#10;xxA/SmdYurQ8LGPc+ldZYDh/CnEufCpITa07KK0pD422bGr5/ZoaMAHkqV5DpKvxxDLYgTPQA5lV&#10;RMyIwWnVpepUHHA47TSyM5Bh3hzuqvf7+U8jdHLO3q/LcjFOgPjZdXO6Kp/yxGmByfx+w08z7yGM&#10;c01+mj0YQekPtmPx6mkHkKRf9NE2DSazmRfuaQmz7Ol2ct01b6NIERklt11MnZz4PKb7809v+xMA&#10;AP//AwBQSwMEFAAGAAgAAAAhAKn5yNTfAAAACQEAAA8AAABkcnMvZG93bnJldi54bWxMj8FOwzAQ&#10;RO9I/IO1SNyokwAphDhVhVSpB5BoQKLHbbzEKfE6it02/D1GHOA4O6PZN+Visr040ug7xwrSWQKC&#10;uHG641bB2+vq6g6ED8gae8ek4Is8LKrzsxIL7U68oWMdWhFL2BeowIQwFFL6xpBFP3MDcfQ+3Ggx&#10;RDm2Uo94iuW2l1mS5NJix/GDwYEeDTWf9cEqeF+neVpvzZLCav/89JJtcbNfK3V5MS0fQASawl8Y&#10;fvAjOlSRaecOrL3oFdzc3sctQcF1koGIgd/DTkE+n4OsSvl/QfUNAAD//wMAUEsBAi0AFAAGAAgA&#10;AAAhALaDOJL+AAAA4QEAABMAAAAAAAAAAAAAAAAAAAAAAFtDb250ZW50X1R5cGVzXS54bWxQSwEC&#10;LQAUAAYACAAAACEAOP0h/9YAAACUAQAACwAAAAAAAAAAAAAAAAAvAQAAX3JlbHMvLnJlbHNQSwEC&#10;LQAUAAYACAAAACEATwewT+YBAADCAwAADgAAAAAAAAAAAAAAAAAuAgAAZHJzL2Uyb0RvYy54bWxQ&#10;SwECLQAUAAYACAAAACEAqfnI1N8AAAAJAQAADwAAAAAAAAAAAAAAAABABAAAZHJzL2Rvd25yZXYu&#10;eG1sUEsFBgAAAAAEAAQA8wAAAEwFAAAAAA==&#10;" strokecolor="#4a7ebb">
                <v:stroke endarrow="open"/>
              </v:shape>
            </w:pict>
          </mc:Fallback>
        </mc:AlternateContent>
      </w:r>
    </w:p>
    <w:p w:rsidR="005007F6" w:rsidRDefault="004A2EA8" w:rsidP="005007F6">
      <w:pPr>
        <w:pBdr>
          <w:top w:val="single" w:sz="4" w:space="1" w:color="auto"/>
          <w:left w:val="single" w:sz="4" w:space="4" w:color="auto"/>
          <w:bottom w:val="single" w:sz="4" w:space="1" w:color="auto"/>
          <w:right w:val="single" w:sz="4" w:space="4" w:color="auto"/>
        </w:pBdr>
      </w:pPr>
      <w:r>
        <w:rPr>
          <w:noProof/>
          <w:lang w:eastAsia="en-IN"/>
        </w:rPr>
        <mc:AlternateContent>
          <mc:Choice Requires="wps">
            <w:drawing>
              <wp:anchor distT="0" distB="0" distL="114300" distR="114300" simplePos="0" relativeHeight="251684864" behindDoc="0" locked="0" layoutInCell="1" allowOverlap="1" wp14:anchorId="3440854F" wp14:editId="2A46F002">
                <wp:simplePos x="0" y="0"/>
                <wp:positionH relativeFrom="column">
                  <wp:posOffset>1371600</wp:posOffset>
                </wp:positionH>
                <wp:positionV relativeFrom="paragraph">
                  <wp:posOffset>97790</wp:posOffset>
                </wp:positionV>
                <wp:extent cx="3076575" cy="714375"/>
                <wp:effectExtent l="0" t="0" r="2857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714375"/>
                        </a:xfrm>
                        <a:prstGeom prst="rect">
                          <a:avLst/>
                        </a:prstGeom>
                        <a:solidFill>
                          <a:srgbClr val="FFFFFF"/>
                        </a:solidFill>
                        <a:ln w="9525">
                          <a:solidFill>
                            <a:srgbClr val="000000"/>
                          </a:solidFill>
                          <a:miter lim="800000"/>
                          <a:headEnd/>
                          <a:tailEnd/>
                        </a:ln>
                      </wps:spPr>
                      <wps:txbx>
                        <w:txbxContent>
                          <w:p w:rsidR="005E0B60" w:rsidRPr="005E0B60" w:rsidRDefault="003E207D" w:rsidP="005E0B60">
                            <w:pPr>
                              <w:jc w:val="center"/>
                              <w:rPr>
                                <w:b/>
                                <w:sz w:val="24"/>
                                <w:szCs w:val="24"/>
                              </w:rPr>
                            </w:pPr>
                            <w:r>
                              <w:rPr>
                                <w:b/>
                                <w:sz w:val="24"/>
                                <w:szCs w:val="24"/>
                              </w:rPr>
                              <w:t>“Re</w:t>
                            </w:r>
                            <w:r w:rsidR="00904E71">
                              <w:rPr>
                                <w:b/>
                                <w:sz w:val="24"/>
                                <w:szCs w:val="24"/>
                              </w:rPr>
                              <w:t>ference Documents: Production Part Approval Process (PPAP) fourth edition standard.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08pt;margin-top:7.7pt;width:242.25pt;height:5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BHZJgIAAEwEAAAOAAAAZHJzL2Uyb0RvYy54bWysVNtu2zAMfR+wfxD0vjhJc2mNOEWXLsOA&#10;7gK0+wBalmNhkuhJSuzu60vJaZrdXob5QSBF6pA8JL267o1mB+m8QlvwyWjMmbQCK2V3Bf/6sH1z&#10;yZkPYCvQaGXBH6Xn1+vXr1Zdm8spNqgr6RiBWJ93bcGbENo8y7xopAE/wlZaMtboDARS3S6rHHSE&#10;bnQ2HY8XWYeuah0K6T3d3g5Gvk74dS1F+FzXXgamC065hXS6dJbxzNYryHcO2kaJYxrwD1kYUJaC&#10;nqBuIQDbO/UblFHCocc6jASaDOtaCZlqoGom41+quW+glakWIse3J5r8/4MVnw5fHFMV9W7JmQVD&#10;PXqQfWBvsWfTSE/X+py87lvyCz1dk2sq1bd3KL55ZnHTgN3JG+ewayRUlN4kvszOng44PoKU3Ues&#10;KAzsAyagvnYmckdsMEKnNj2eWhNTEXR5MV4u5ss5Z4Jsy8nsguQYAvLn163z4b1Ew6JQcEetT+hw&#10;uPNhcH12icE8alVtldZJcbtyox07AI3JNn1H9J/ctGVdwa/m0/lAwF8hxun7E4RRgeZdK1Pwy5MT&#10;5JG2d7aiNCEPoPQgU3XaHnmM1A0khr7sU8cWMUDkuMTqkYh1OIw3rSMJDbofnHU02gX33/fgJGf6&#10;g6XmXE1ms7gLSZnNl1NS3LmlPLeAFQRV8MDZIG5C2p+YqsUbamKtEr8vmRxTppFNHTquV9yJcz15&#10;vfwE1k8AAAD//wMAUEsDBBQABgAIAAAAIQCulRZX4AAAAAoBAAAPAAAAZHJzL2Rvd25yZXYueG1s&#10;TI/NTsMwEITvSLyDtUhcELUb2qQNcSqEBKI3KAiubrxNIvwTbDcNb89yguPOjGa/qTaTNWzEEHvv&#10;JMxnAhi6xuvetRLeXh+uV8BiUk4r4x1K+MYIm/r8rFKl9if3guMutYxKXCyVhC6loeQ8Nh1aFWd+&#10;QEfewQerEp2h5TqoE5VbwzMhcm5V7+hDpwa877D53B2thNXiafyI25vn9yY/mHW6KsbHryDl5cV0&#10;dwss4ZT+wvCLT+hQE9PeH52OzEjI5jltSWQsF8AoUAixBLYnISvWwOuK/59Q/wAAAP//AwBQSwEC&#10;LQAUAAYACAAAACEAtoM4kv4AAADhAQAAEwAAAAAAAAAAAAAAAAAAAAAAW0NvbnRlbnRfVHlwZXNd&#10;LnhtbFBLAQItABQABgAIAAAAIQA4/SH/1gAAAJQBAAALAAAAAAAAAAAAAAAAAC8BAABfcmVscy8u&#10;cmVsc1BLAQItABQABgAIAAAAIQCV5BHZJgIAAEwEAAAOAAAAAAAAAAAAAAAAAC4CAABkcnMvZTJv&#10;RG9jLnhtbFBLAQItABQABgAIAAAAIQCulRZX4AAAAAoBAAAPAAAAAAAAAAAAAAAAAIAEAABkcnMv&#10;ZG93bnJldi54bWxQSwUGAAAAAAQABADzAAAAjQUAAAAA&#10;">
                <v:textbox>
                  <w:txbxContent>
                    <w:p w:rsidR="005E0B60" w:rsidRPr="005E0B60" w:rsidRDefault="003E207D" w:rsidP="005E0B60">
                      <w:pPr>
                        <w:jc w:val="center"/>
                        <w:rPr>
                          <w:b/>
                          <w:sz w:val="24"/>
                          <w:szCs w:val="24"/>
                        </w:rPr>
                      </w:pPr>
                      <w:r>
                        <w:rPr>
                          <w:b/>
                          <w:sz w:val="24"/>
                          <w:szCs w:val="24"/>
                        </w:rPr>
                        <w:t>“Re</w:t>
                      </w:r>
                      <w:r w:rsidR="00904E71">
                        <w:rPr>
                          <w:b/>
                          <w:sz w:val="24"/>
                          <w:szCs w:val="24"/>
                        </w:rPr>
                        <w:t>ference Documents: Production Part Approval Process (PPAP) fourth edition standard.</w:t>
                      </w:r>
                    </w:p>
                  </w:txbxContent>
                </v:textbox>
              </v:shape>
            </w:pict>
          </mc:Fallback>
        </mc:AlternateContent>
      </w:r>
    </w:p>
    <w:p w:rsidR="005007F6" w:rsidRDefault="005007F6" w:rsidP="005007F6">
      <w:pPr>
        <w:pBdr>
          <w:top w:val="single" w:sz="4" w:space="1" w:color="auto"/>
          <w:left w:val="single" w:sz="4" w:space="4" w:color="auto"/>
          <w:bottom w:val="single" w:sz="4" w:space="1" w:color="auto"/>
          <w:right w:val="single" w:sz="4" w:space="4" w:color="auto"/>
        </w:pBdr>
      </w:pPr>
    </w:p>
    <w:p w:rsidR="005007F6" w:rsidRPr="005007F6" w:rsidRDefault="005007F6" w:rsidP="005007F6">
      <w:pPr>
        <w:pBdr>
          <w:top w:val="single" w:sz="4" w:space="1" w:color="auto"/>
          <w:left w:val="single" w:sz="4" w:space="4" w:color="auto"/>
          <w:bottom w:val="single" w:sz="4" w:space="1" w:color="auto"/>
          <w:right w:val="single" w:sz="4" w:space="4" w:color="auto"/>
        </w:pBdr>
      </w:pPr>
    </w:p>
    <w:sectPr w:rsidR="005007F6" w:rsidRPr="005007F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6982" w:rsidRDefault="00786982" w:rsidP="00456432">
      <w:pPr>
        <w:spacing w:after="0" w:line="240" w:lineRule="auto"/>
      </w:pPr>
      <w:r>
        <w:separator/>
      </w:r>
    </w:p>
  </w:endnote>
  <w:endnote w:type="continuationSeparator" w:id="0">
    <w:p w:rsidR="00786982" w:rsidRDefault="00786982" w:rsidP="00456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432" w:rsidRDefault="00456432" w:rsidP="00456432">
    <w:pPr>
      <w:spacing w:after="0" w:line="240" w:lineRule="auto"/>
      <w:rPr>
        <w:rFonts w:ascii="Bookman Old Style" w:eastAsia="Batang" w:hAnsi="Bookman Old Style" w:cs="Times New Roman"/>
        <w:sz w:val="24"/>
        <w:szCs w:val="24"/>
        <w:lang w:val="en-US"/>
      </w:rPr>
    </w:pPr>
    <w:r>
      <w:rPr>
        <w:rFonts w:ascii="Bookman Old Style" w:eastAsia="Batang" w:hAnsi="Bookman Old Style" w:cs="Times New Roman"/>
        <w:sz w:val="24"/>
        <w:szCs w:val="24"/>
        <w:lang w:val="en-US"/>
      </w:rPr>
      <w:t>Rev   : 00                                                                      Prepared by:</w:t>
    </w:r>
  </w:p>
  <w:p w:rsidR="00456432" w:rsidRDefault="00456432" w:rsidP="00456432">
    <w:pPr>
      <w:spacing w:after="0" w:line="240" w:lineRule="auto"/>
      <w:rPr>
        <w:rFonts w:ascii="Bookman Old Style" w:eastAsia="Batang" w:hAnsi="Bookman Old Style" w:cs="Times New Roman"/>
        <w:sz w:val="24"/>
        <w:szCs w:val="24"/>
        <w:lang w:val="en-US"/>
      </w:rPr>
    </w:pPr>
    <w:proofErr w:type="gramStart"/>
    <w:r>
      <w:rPr>
        <w:rFonts w:ascii="Bookman Old Style" w:eastAsia="Batang" w:hAnsi="Bookman Old Style" w:cs="Times New Roman"/>
        <w:sz w:val="24"/>
        <w:szCs w:val="24"/>
        <w:lang w:val="en-US"/>
      </w:rPr>
      <w:t>Date :</w:t>
    </w:r>
    <w:proofErr w:type="gramEnd"/>
    <w:r>
      <w:rPr>
        <w:rFonts w:ascii="Bookman Old Style" w:eastAsia="Batang" w:hAnsi="Bookman Old Style" w:cs="Times New Roman"/>
        <w:sz w:val="24"/>
        <w:szCs w:val="24"/>
        <w:lang w:val="en-US"/>
      </w:rPr>
      <w:t xml:space="preserve"> </w:t>
    </w:r>
    <w:r w:rsidR="00D90786">
      <w:rPr>
        <w:rFonts w:ascii="Bookman Old Style" w:eastAsia="Batang" w:hAnsi="Bookman Old Style" w:cs="Times New Roman"/>
        <w:sz w:val="24"/>
        <w:szCs w:val="24"/>
        <w:lang w:val="en-US"/>
      </w:rPr>
      <w:t>20.01.2018</w:t>
    </w:r>
  </w:p>
  <w:p w:rsidR="00456432" w:rsidRDefault="00456432" w:rsidP="00456432">
    <w:pPr>
      <w:pStyle w:val="Footer"/>
    </w:pPr>
    <w:r>
      <w:rPr>
        <w:rFonts w:ascii="Bookman Old Style" w:eastAsia="Batang" w:hAnsi="Bookman Old Style" w:cs="Times New Roman"/>
        <w:sz w:val="24"/>
        <w:szCs w:val="24"/>
        <w:lang w:val="en-US"/>
      </w:rPr>
      <w:t xml:space="preserve">Page: 01of 01                                                                </w:t>
    </w:r>
    <w:proofErr w:type="gramStart"/>
    <w:r>
      <w:rPr>
        <w:rFonts w:ascii="Bookman Old Style" w:eastAsia="Batang" w:hAnsi="Bookman Old Style" w:cs="Times New Roman"/>
        <w:sz w:val="24"/>
        <w:szCs w:val="24"/>
        <w:lang w:val="en-US"/>
      </w:rPr>
      <w:t>Approved  by</w:t>
    </w:r>
    <w:proofErr w:type="gramEnd"/>
    <w:r>
      <w:rPr>
        <w:rFonts w:ascii="Bookman Old Style" w:eastAsia="Batang" w:hAnsi="Bookman Old Style" w:cs="Times New Roman"/>
        <w:sz w:val="24"/>
        <w:szCs w:val="24"/>
        <w:lang w:val="en-US"/>
      </w:rPr>
      <w:t>:</w:t>
    </w:r>
  </w:p>
  <w:p w:rsidR="00456432" w:rsidRDefault="004564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6982" w:rsidRDefault="00786982" w:rsidP="00456432">
      <w:pPr>
        <w:spacing w:after="0" w:line="240" w:lineRule="auto"/>
      </w:pPr>
      <w:r>
        <w:separator/>
      </w:r>
    </w:p>
  </w:footnote>
  <w:footnote w:type="continuationSeparator" w:id="0">
    <w:p w:rsidR="00786982" w:rsidRDefault="00786982" w:rsidP="004564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2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6840"/>
      <w:gridCol w:w="1980"/>
    </w:tblGrid>
    <w:tr w:rsidR="00456432" w:rsidRPr="00016E7F" w:rsidTr="001F123D">
      <w:trPr>
        <w:trHeight w:val="555"/>
      </w:trPr>
      <w:tc>
        <w:tcPr>
          <w:tcW w:w="1800" w:type="dxa"/>
          <w:vAlign w:val="center"/>
        </w:tcPr>
        <w:p w:rsidR="00456432" w:rsidRPr="00016E7F" w:rsidRDefault="00456432" w:rsidP="001F123D">
          <w:pPr>
            <w:spacing w:after="0" w:line="240" w:lineRule="auto"/>
            <w:rPr>
              <w:rFonts w:ascii="Bookman Old Style" w:eastAsia="Batang" w:hAnsi="Bookman Old Style" w:cs="Times New Roman"/>
              <w:sz w:val="24"/>
              <w:szCs w:val="24"/>
              <w:lang w:val="en-US"/>
            </w:rPr>
          </w:pPr>
          <w:r w:rsidRPr="00016E7F">
            <w:rPr>
              <w:rFonts w:ascii="Bookman Old Style" w:eastAsia="Batang" w:hAnsi="Bookman Old Style" w:cs="Times New Roman"/>
              <w:sz w:val="24"/>
              <w:szCs w:val="24"/>
              <w:lang w:val="en-US"/>
            </w:rPr>
            <w:t>HTF- BLR</w:t>
          </w:r>
        </w:p>
        <w:p w:rsidR="00456432" w:rsidRPr="00016E7F" w:rsidRDefault="00456432" w:rsidP="001F123D">
          <w:pPr>
            <w:spacing w:after="0" w:line="240" w:lineRule="auto"/>
            <w:rPr>
              <w:rFonts w:ascii="Bookman Old Style" w:eastAsia="Batang" w:hAnsi="Bookman Old Style" w:cs="Times New Roman"/>
              <w:sz w:val="24"/>
              <w:szCs w:val="24"/>
              <w:lang w:val="en-US"/>
            </w:rPr>
          </w:pPr>
          <w:r w:rsidRPr="00016E7F">
            <w:rPr>
              <w:rFonts w:ascii="Bookman Old Style" w:eastAsia="Batang" w:hAnsi="Bookman Old Style" w:cs="Times New Roman"/>
              <w:sz w:val="24"/>
              <w:szCs w:val="24"/>
              <w:lang w:val="en-US"/>
            </w:rPr>
            <w:t xml:space="preserve">      CHT         </w:t>
          </w:r>
        </w:p>
      </w:tc>
      <w:tc>
        <w:tcPr>
          <w:tcW w:w="6840" w:type="dxa"/>
          <w:vAlign w:val="center"/>
        </w:tcPr>
        <w:p w:rsidR="00456432" w:rsidRPr="00016E7F" w:rsidRDefault="00456432" w:rsidP="001F123D">
          <w:pPr>
            <w:spacing w:after="0" w:line="240" w:lineRule="auto"/>
            <w:jc w:val="center"/>
            <w:rPr>
              <w:rFonts w:ascii="Bookman Old Style" w:eastAsia="Batang" w:hAnsi="Bookman Old Style" w:cs="Times New Roman"/>
              <w:sz w:val="24"/>
              <w:szCs w:val="24"/>
              <w:lang w:val="en-US"/>
            </w:rPr>
          </w:pPr>
          <w:r w:rsidRPr="00016E7F">
            <w:rPr>
              <w:rFonts w:ascii="Bookman Old Style" w:eastAsia="Batang" w:hAnsi="Bookman Old Style" w:cs="Times New Roman"/>
              <w:sz w:val="24"/>
              <w:szCs w:val="24"/>
              <w:lang w:val="en-US"/>
            </w:rPr>
            <w:t>OPERATING INSTRUCTION</w:t>
          </w:r>
        </w:p>
      </w:tc>
      <w:tc>
        <w:tcPr>
          <w:tcW w:w="1980" w:type="dxa"/>
          <w:vAlign w:val="center"/>
        </w:tcPr>
        <w:p w:rsidR="00456432" w:rsidRPr="00016E7F" w:rsidRDefault="00456432" w:rsidP="001F123D">
          <w:pPr>
            <w:spacing w:after="0" w:line="240" w:lineRule="auto"/>
            <w:rPr>
              <w:rFonts w:ascii="Bookman Old Style" w:eastAsia="Batang" w:hAnsi="Bookman Old Style" w:cs="Times New Roman"/>
              <w:sz w:val="24"/>
              <w:szCs w:val="24"/>
              <w:lang w:val="en-US"/>
            </w:rPr>
          </w:pPr>
          <w:r w:rsidRPr="00016E7F">
            <w:rPr>
              <w:rFonts w:ascii="Bookman Old Style" w:eastAsia="Batang" w:hAnsi="Bookman Old Style" w:cs="Times New Roman"/>
              <w:sz w:val="24"/>
              <w:szCs w:val="24"/>
              <w:lang w:val="en-US"/>
            </w:rPr>
            <w:t>QUALITY</w:t>
          </w:r>
        </w:p>
      </w:tc>
    </w:tr>
    <w:tr w:rsidR="00456432" w:rsidRPr="00016E7F" w:rsidTr="001F123D">
      <w:trPr>
        <w:trHeight w:val="555"/>
      </w:trPr>
      <w:tc>
        <w:tcPr>
          <w:tcW w:w="1800" w:type="dxa"/>
          <w:vAlign w:val="center"/>
        </w:tcPr>
        <w:p w:rsidR="00456432" w:rsidRPr="00016E7F" w:rsidRDefault="00456432" w:rsidP="001F123D">
          <w:pPr>
            <w:spacing w:after="0" w:line="240" w:lineRule="auto"/>
            <w:rPr>
              <w:rFonts w:ascii="Bookman Old Style" w:eastAsia="Batang" w:hAnsi="Bookman Old Style" w:cs="Times New Roman"/>
              <w:sz w:val="24"/>
              <w:szCs w:val="24"/>
              <w:lang w:val="en-US"/>
            </w:rPr>
          </w:pPr>
          <w:r w:rsidRPr="00016E7F">
            <w:rPr>
              <w:rFonts w:ascii="Bookman Old Style" w:eastAsia="Batang" w:hAnsi="Bookman Old Style" w:cs="Times New Roman"/>
              <w:sz w:val="24"/>
              <w:szCs w:val="24"/>
              <w:lang w:val="en-US"/>
            </w:rPr>
            <w:t>TITLE</w:t>
          </w:r>
        </w:p>
      </w:tc>
      <w:tc>
        <w:tcPr>
          <w:tcW w:w="6840" w:type="dxa"/>
          <w:vAlign w:val="center"/>
        </w:tcPr>
        <w:p w:rsidR="00456432" w:rsidRPr="00016E7F" w:rsidRDefault="00456432" w:rsidP="00767470">
          <w:pPr>
            <w:spacing w:after="0" w:line="240" w:lineRule="auto"/>
            <w:jc w:val="center"/>
            <w:rPr>
              <w:rFonts w:ascii="Bookman Old Style" w:eastAsia="Batang" w:hAnsi="Bookman Old Style" w:cs="Times New Roman"/>
              <w:sz w:val="24"/>
              <w:szCs w:val="24"/>
              <w:lang w:val="en-US"/>
            </w:rPr>
          </w:pPr>
          <w:r>
            <w:rPr>
              <w:b/>
              <w:sz w:val="28"/>
              <w:szCs w:val="28"/>
              <w:u w:val="single"/>
            </w:rPr>
            <w:t>Flow Chart</w:t>
          </w:r>
          <w:r w:rsidR="002E5AFF">
            <w:rPr>
              <w:b/>
              <w:sz w:val="28"/>
              <w:szCs w:val="28"/>
              <w:u w:val="single"/>
            </w:rPr>
            <w:t xml:space="preserve"> – Pre</w:t>
          </w:r>
          <w:r w:rsidR="00767470">
            <w:rPr>
              <w:b/>
              <w:sz w:val="28"/>
              <w:szCs w:val="28"/>
              <w:u w:val="single"/>
            </w:rPr>
            <w:t>paration and control of PPAP documents</w:t>
          </w:r>
        </w:p>
      </w:tc>
      <w:tc>
        <w:tcPr>
          <w:tcW w:w="1980" w:type="dxa"/>
          <w:vAlign w:val="center"/>
        </w:tcPr>
        <w:p w:rsidR="00456432" w:rsidRPr="00016E7F" w:rsidRDefault="00456432" w:rsidP="002E5AFF">
          <w:pPr>
            <w:spacing w:after="0" w:line="240" w:lineRule="auto"/>
            <w:rPr>
              <w:rFonts w:ascii="Bookman Old Style" w:eastAsia="Batang" w:hAnsi="Bookman Old Style" w:cs="Times New Roman"/>
              <w:sz w:val="24"/>
              <w:szCs w:val="24"/>
              <w:lang w:val="en-US"/>
            </w:rPr>
          </w:pPr>
          <w:r w:rsidRPr="00016E7F">
            <w:rPr>
              <w:rFonts w:ascii="Bookman Old Style" w:eastAsia="Batang" w:hAnsi="Bookman Old Style" w:cs="Times New Roman"/>
              <w:sz w:val="24"/>
              <w:szCs w:val="24"/>
              <w:lang w:val="en-US"/>
            </w:rPr>
            <w:t>QA-OI-</w:t>
          </w:r>
          <w:r>
            <w:rPr>
              <w:rFonts w:ascii="Bookman Old Style" w:eastAsia="Batang" w:hAnsi="Bookman Old Style" w:cs="Times New Roman"/>
              <w:sz w:val="24"/>
              <w:szCs w:val="24"/>
              <w:lang w:val="en-US"/>
            </w:rPr>
            <w:t>8</w:t>
          </w:r>
          <w:r w:rsidR="00767470">
            <w:rPr>
              <w:rFonts w:ascii="Bookman Old Style" w:eastAsia="Batang" w:hAnsi="Bookman Old Style" w:cs="Times New Roman"/>
              <w:sz w:val="24"/>
              <w:szCs w:val="24"/>
              <w:lang w:val="en-US"/>
            </w:rPr>
            <w:t>9</w:t>
          </w:r>
          <w:r w:rsidRPr="00016E7F">
            <w:rPr>
              <w:rFonts w:ascii="Bookman Old Style" w:eastAsia="Batang" w:hAnsi="Bookman Old Style" w:cs="Times New Roman"/>
              <w:sz w:val="24"/>
              <w:szCs w:val="24"/>
              <w:lang w:val="en-US"/>
            </w:rPr>
            <w:t>-R0</w:t>
          </w:r>
          <w:r>
            <w:rPr>
              <w:rFonts w:ascii="Bookman Old Style" w:eastAsia="Batang" w:hAnsi="Bookman Old Style" w:cs="Times New Roman"/>
              <w:sz w:val="24"/>
              <w:szCs w:val="24"/>
              <w:lang w:val="en-US"/>
            </w:rPr>
            <w:t>0</w:t>
          </w:r>
        </w:p>
      </w:tc>
    </w:tr>
  </w:tbl>
  <w:p w:rsidR="00456432" w:rsidRDefault="004564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94"/>
    <w:rsid w:val="00052911"/>
    <w:rsid w:val="00086E46"/>
    <w:rsid w:val="000F3208"/>
    <w:rsid w:val="001159B1"/>
    <w:rsid w:val="00124B42"/>
    <w:rsid w:val="00210DEE"/>
    <w:rsid w:val="002136B5"/>
    <w:rsid w:val="00270EA2"/>
    <w:rsid w:val="002733FF"/>
    <w:rsid w:val="00294E60"/>
    <w:rsid w:val="002E5AFF"/>
    <w:rsid w:val="003034BF"/>
    <w:rsid w:val="003E207D"/>
    <w:rsid w:val="00456432"/>
    <w:rsid w:val="004A2EA8"/>
    <w:rsid w:val="004C3660"/>
    <w:rsid w:val="004E05A9"/>
    <w:rsid w:val="005007F6"/>
    <w:rsid w:val="00530F3E"/>
    <w:rsid w:val="00545437"/>
    <w:rsid w:val="00594B94"/>
    <w:rsid w:val="005E0B60"/>
    <w:rsid w:val="00702C4A"/>
    <w:rsid w:val="0073635C"/>
    <w:rsid w:val="007364A5"/>
    <w:rsid w:val="00767470"/>
    <w:rsid w:val="007848B5"/>
    <w:rsid w:val="00786982"/>
    <w:rsid w:val="007C4D98"/>
    <w:rsid w:val="007E67B1"/>
    <w:rsid w:val="007F2B7E"/>
    <w:rsid w:val="0084154C"/>
    <w:rsid w:val="00860AC6"/>
    <w:rsid w:val="008826A9"/>
    <w:rsid w:val="0089245C"/>
    <w:rsid w:val="008C63D3"/>
    <w:rsid w:val="00904E71"/>
    <w:rsid w:val="00984C78"/>
    <w:rsid w:val="009A482C"/>
    <w:rsid w:val="00A84DBD"/>
    <w:rsid w:val="00A932F4"/>
    <w:rsid w:val="00AB1068"/>
    <w:rsid w:val="00AB604E"/>
    <w:rsid w:val="00B63AE6"/>
    <w:rsid w:val="00B92631"/>
    <w:rsid w:val="00C52101"/>
    <w:rsid w:val="00C54974"/>
    <w:rsid w:val="00D10D81"/>
    <w:rsid w:val="00D74E34"/>
    <w:rsid w:val="00D90786"/>
    <w:rsid w:val="00D90B77"/>
    <w:rsid w:val="00DE7C62"/>
    <w:rsid w:val="00ED272F"/>
    <w:rsid w:val="00F20629"/>
    <w:rsid w:val="00FB1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0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7F6"/>
    <w:rPr>
      <w:rFonts w:ascii="Tahoma" w:hAnsi="Tahoma" w:cs="Tahoma"/>
      <w:sz w:val="16"/>
      <w:szCs w:val="16"/>
    </w:rPr>
  </w:style>
  <w:style w:type="paragraph" w:styleId="Header">
    <w:name w:val="header"/>
    <w:basedOn w:val="Normal"/>
    <w:link w:val="HeaderChar"/>
    <w:uiPriority w:val="99"/>
    <w:unhideWhenUsed/>
    <w:rsid w:val="00456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432"/>
  </w:style>
  <w:style w:type="paragraph" w:styleId="Footer">
    <w:name w:val="footer"/>
    <w:basedOn w:val="Normal"/>
    <w:link w:val="FooterChar"/>
    <w:uiPriority w:val="99"/>
    <w:unhideWhenUsed/>
    <w:rsid w:val="004564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4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0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7F6"/>
    <w:rPr>
      <w:rFonts w:ascii="Tahoma" w:hAnsi="Tahoma" w:cs="Tahoma"/>
      <w:sz w:val="16"/>
      <w:szCs w:val="16"/>
    </w:rPr>
  </w:style>
  <w:style w:type="paragraph" w:styleId="Header">
    <w:name w:val="header"/>
    <w:basedOn w:val="Normal"/>
    <w:link w:val="HeaderChar"/>
    <w:uiPriority w:val="99"/>
    <w:unhideWhenUsed/>
    <w:rsid w:val="00456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432"/>
  </w:style>
  <w:style w:type="paragraph" w:styleId="Footer">
    <w:name w:val="footer"/>
    <w:basedOn w:val="Normal"/>
    <w:link w:val="FooterChar"/>
    <w:uiPriority w:val="99"/>
    <w:unhideWhenUsed/>
    <w:rsid w:val="004564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246199">
      <w:bodyDiv w:val="1"/>
      <w:marLeft w:val="0"/>
      <w:marRight w:val="0"/>
      <w:marTop w:val="0"/>
      <w:marBottom w:val="0"/>
      <w:divBdr>
        <w:top w:val="none" w:sz="0" w:space="0" w:color="auto"/>
        <w:left w:val="none" w:sz="0" w:space="0" w:color="auto"/>
        <w:bottom w:val="none" w:sz="0" w:space="0" w:color="auto"/>
        <w:right w:val="none" w:sz="0" w:space="0" w:color="auto"/>
      </w:divBdr>
    </w:div>
    <w:div w:id="956987088">
      <w:bodyDiv w:val="1"/>
      <w:marLeft w:val="0"/>
      <w:marRight w:val="0"/>
      <w:marTop w:val="0"/>
      <w:marBottom w:val="0"/>
      <w:divBdr>
        <w:top w:val="none" w:sz="0" w:space="0" w:color="auto"/>
        <w:left w:val="none" w:sz="0" w:space="0" w:color="auto"/>
        <w:bottom w:val="none" w:sz="0" w:space="0" w:color="auto"/>
        <w:right w:val="none" w:sz="0" w:space="0" w:color="auto"/>
      </w:divBdr>
    </w:div>
    <w:div w:id="1166555263">
      <w:bodyDiv w:val="1"/>
      <w:marLeft w:val="0"/>
      <w:marRight w:val="0"/>
      <w:marTop w:val="0"/>
      <w:marBottom w:val="0"/>
      <w:divBdr>
        <w:top w:val="none" w:sz="0" w:space="0" w:color="auto"/>
        <w:left w:val="none" w:sz="0" w:space="0" w:color="auto"/>
        <w:bottom w:val="none" w:sz="0" w:space="0" w:color="auto"/>
        <w:right w:val="none" w:sz="0" w:space="0" w:color="auto"/>
      </w:divBdr>
    </w:div>
    <w:div w:id="147660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6FCDA-43CE-418C-ADF3-3BD8BEDD4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13</Words>
  <Characters>78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PR.</dc:creator>
  <cp:keywords/>
  <dc:description/>
  <cp:lastModifiedBy>Suresh PR.</cp:lastModifiedBy>
  <cp:revision>31</cp:revision>
  <cp:lastPrinted>2017-06-03T05:06:00Z</cp:lastPrinted>
  <dcterms:created xsi:type="dcterms:W3CDTF">2016-07-20T10:38:00Z</dcterms:created>
  <dcterms:modified xsi:type="dcterms:W3CDTF">2018-01-28T10:43:00Z</dcterms:modified>
</cp:coreProperties>
</file>