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ir9nnpi6gzw" w:id="0"/>
      <w:bookmarkEnd w:id="0"/>
      <w:r w:rsidDel="00000000" w:rsidR="00000000" w:rsidRPr="00000000">
        <w:rPr>
          <w:rtl w:val="0"/>
        </w:rPr>
        <w:t xml:space="preserve">ServeTheWorld Dedicated Servers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tables below show the three tiers of dedicated servers offered by ServeTheWorld.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xqic8n6pjzd" w:id="1"/>
      <w:bookmarkEnd w:id="1"/>
      <w:r w:rsidDel="00000000" w:rsidR="00000000" w:rsidRPr="00000000">
        <w:rPr>
          <w:rtl w:val="0"/>
        </w:rPr>
        <w:t xml:space="preserve">Dedicated Server Hardware Specifications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2880"/>
        <w:gridCol w:w="2910"/>
        <w:gridCol w:w="2640"/>
        <w:tblGridChange w:id="0">
          <w:tblGrid>
            <w:gridCol w:w="2010"/>
            <w:gridCol w:w="2880"/>
            <w:gridCol w:w="291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Entry Tier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 Tier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Tier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ASRock Rack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EPYC4000D4U system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Supermicro H12SSL-NT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Supermicro H13SSL-NT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Processor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AMD Ryzen 9 9950X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AMD EPYC 7443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AMD EPYC 9274F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CPU architecture (AMD)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Granite 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Genoa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Cores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CPU Clock Speed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(Base / Max Boost - single core)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4.3 GHz base / 5.7 GHz boost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2.85 GHz base / 4.0 GHz boost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 GHz base / 4.3 GHz boost </w:t>
            </w:r>
          </w:p>
        </w:tc>
      </w:tr>
      <w:tr>
        <w:trPr>
          <w:cantSplit w:val="0"/>
          <w:trHeight w:val="68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</w:tr>
      <w:tr>
        <w:trPr>
          <w:cantSplit w:val="0"/>
          <w:trHeight w:val="68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RAM (Main memory)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256GB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DDR5-5600 UDIMM (unbuffered)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DDR4-3200 RDIMM (registered)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DDR5-4800 RDIMM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(registered)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memory supported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Up to 192GB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Up to 4TB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 to 6TB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Storage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x 960GB Samsung PM9A3 NVMe SSDs (RAID 1 configurable)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x 960GB Samsung PM9A3 NVMe SSDs (RAID 1 configurable)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x 960GB Samsung PM9A3 NVMe SSDs (RAID 1 configurable)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Interface (On-board / via Add-in NIC)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1/10GbE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10/25GbE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25/100GbE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PCIe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PCIe 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PCIe 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PCIe 5.0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Power Supply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Redundant PSU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Redundant PSU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Redundant PSU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icneho158qbd" w:id="2"/>
      <w:bookmarkEnd w:id="2"/>
      <w:r w:rsidDel="00000000" w:rsidR="00000000" w:rsidRPr="00000000">
        <w:rPr>
          <w:rtl w:val="0"/>
        </w:rPr>
        <w:t xml:space="preserve">Service and Commercial Details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2880"/>
        <w:gridCol w:w="2910"/>
        <w:gridCol w:w="2640"/>
        <w:tblGridChange w:id="0">
          <w:tblGrid>
            <w:gridCol w:w="2010"/>
            <w:gridCol w:w="2880"/>
            <w:gridCol w:w="291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Entry Tier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 Tier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Tier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Starting at 1,873 NOK/month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Starting at 2,819 NOK/month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Starting at 5,963 NOK/month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99.9% uptime guarantee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99.95% uptime guarantee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99.99% uptime guarantee</w:t>
            </w:r>
          </w:p>
        </w:tc>
      </w:tr>
      <w:tr>
        <w:trPr>
          <w:cantSplit w:val="0"/>
          <w:trHeight w:val="3693.7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 Suited 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Single-thread applications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Game servers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High traffic web hosting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Application hosting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General-purpose production use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Multi-service web hosting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Application hosting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CI/CD runners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Mid-size databases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Internal platforms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Proxmox VE host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Storage-heavy setups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Demanding workloads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High concurrency applications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Large-scale data applications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Hosting a large number of VMs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Centre Locations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Oslo, Norway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Oslo, Norway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Oslo, Norway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and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ISO/IEC 27001 certified site placement on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ISO/IEC 27001 certified site placement on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ISO/IEC 27001 certified site placement on request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Provisioning and 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1-2 business days (standard configurations)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1-2 business days (standard configurations)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1-2 business days (standard configurations)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Network Traffic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50TB/month included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50TB/month included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50TB/month included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Notes: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Specifications may vary based on hardware configuration, BIOS version, and component availability. Network speeds above onboard limits require PCIe add-in NICs.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Custom builds, or systems that require non‑standard components, may take longer.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AMD Ryzen™ 9 9950X Product 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AMD EPYC™ 7443 Product 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AMD EPYC™ 9274F Product 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md.com/en/products/processors/desktops/ryzen/9000-series/amd-ryzen-9-9950x.html" TargetMode="External"/><Relationship Id="rId7" Type="http://schemas.openxmlformats.org/officeDocument/2006/relationships/hyperlink" Target="https://www.amd.com/en/products/processors/server/epyc/7003-series/amd-epyc-7443.html" TargetMode="External"/><Relationship Id="rId8" Type="http://schemas.openxmlformats.org/officeDocument/2006/relationships/hyperlink" Target="https://www.amd.com/en/products/processors/server/epyc/4th-generation-9004-and-8004-series/amd-epyc-9274f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