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40ABA" w14:textId="7A952DD1" w:rsidR="006C5FF7" w:rsidRDefault="006C5FF7" w:rsidP="000D6E6B">
      <w:pPr>
        <w:jc w:val="center"/>
        <w:rPr>
          <w:b/>
          <w:sz w:val="36"/>
          <w:u w:val="single"/>
          <w:lang w:bidi="en-US"/>
        </w:rPr>
      </w:pPr>
      <w:bookmarkStart w:id="0" w:name="_Hlk526177834"/>
      <w:r w:rsidRPr="00CC1F72">
        <w:rPr>
          <w:b/>
          <w:sz w:val="36"/>
          <w:u w:val="single"/>
          <w:lang w:bidi="en-US"/>
        </w:rPr>
        <w:t>Time Series Analysis and Modelling</w:t>
      </w:r>
    </w:p>
    <w:p w14:paraId="5EFD5244" w14:textId="7988EBDB" w:rsidR="008C52B9" w:rsidRDefault="008C52B9" w:rsidP="000D6E6B">
      <w:pPr>
        <w:jc w:val="center"/>
        <w:rPr>
          <w:b/>
          <w:sz w:val="36"/>
          <w:u w:val="single"/>
          <w:lang w:bidi="en-US"/>
        </w:rPr>
      </w:pPr>
      <w:r>
        <w:rPr>
          <w:b/>
          <w:sz w:val="36"/>
          <w:u w:val="single"/>
          <w:lang w:bidi="en-US"/>
        </w:rPr>
        <w:t>Session-1</w:t>
      </w:r>
    </w:p>
    <w:p w14:paraId="14CD24A0" w14:textId="1D02CF8A" w:rsidR="00B03601" w:rsidRDefault="00B03601" w:rsidP="000D6E6B">
      <w:pPr>
        <w:jc w:val="center"/>
        <w:rPr>
          <w:b/>
          <w:sz w:val="36"/>
          <w:u w:val="single"/>
          <w:lang w:bidi="en-US"/>
        </w:rPr>
      </w:pPr>
    </w:p>
    <w:p w14:paraId="0FE0AA91" w14:textId="05BCE99C" w:rsidR="00B03601" w:rsidRPr="00B03601" w:rsidRDefault="00B03601" w:rsidP="00B03601">
      <w:pPr>
        <w:pStyle w:val="Heading1"/>
        <w:rPr>
          <w:b/>
          <w:color w:val="auto"/>
          <w:lang w:bidi="en-US"/>
        </w:rPr>
      </w:pPr>
      <w:r w:rsidRPr="00B03601">
        <w:rPr>
          <w:b/>
          <w:color w:val="auto"/>
          <w:lang w:bidi="en-US"/>
        </w:rPr>
        <w:t>Time Series Definition</w:t>
      </w:r>
    </w:p>
    <w:p w14:paraId="219C60BB" w14:textId="77777777" w:rsidR="006C5FF7" w:rsidRPr="006C5FF7" w:rsidRDefault="006C5FF7" w:rsidP="006C5FF7">
      <w:pPr>
        <w:rPr>
          <w:lang w:bidi="en-US"/>
        </w:rPr>
      </w:pPr>
      <w:r w:rsidRPr="006C5FF7">
        <w:rPr>
          <w:lang w:bidi="en-US"/>
        </w:rPr>
        <w:t>A Time series is a collection of observations of well-defined data items collected at different points of time.</w:t>
      </w:r>
    </w:p>
    <w:p w14:paraId="0737B3A3" w14:textId="77777777" w:rsidR="006C5FF7" w:rsidRPr="006C5FF7" w:rsidRDefault="006C5FF7" w:rsidP="006C5FF7">
      <w:pPr>
        <w:rPr>
          <w:lang w:bidi="en-US"/>
        </w:rPr>
      </w:pPr>
      <w:r w:rsidRPr="006C5FF7">
        <w:rPr>
          <w:lang w:bidi="en-US"/>
        </w:rPr>
        <w:t xml:space="preserve">Time series forecasting involves making projections or forecasts about future performance on the basis of historical and current data. </w:t>
      </w:r>
    </w:p>
    <w:p w14:paraId="7EF3358C" w14:textId="77777777" w:rsidR="006C5FF7" w:rsidRPr="006C5FF7" w:rsidRDefault="006C5FF7" w:rsidP="006C5FF7">
      <w:pPr>
        <w:rPr>
          <w:lang w:bidi="en-US"/>
        </w:rPr>
      </w:pPr>
      <w:r w:rsidRPr="006C5FF7">
        <w:rPr>
          <w:lang w:bidi="en-US"/>
        </w:rPr>
        <w:t xml:space="preserve">There are two main goals of time series analysis: </w:t>
      </w:r>
    </w:p>
    <w:p w14:paraId="535A4B0C" w14:textId="77777777" w:rsidR="006C5FF7" w:rsidRPr="006C5FF7" w:rsidRDefault="006C5FF7" w:rsidP="00CC1F72">
      <w:pPr>
        <w:pStyle w:val="ListParagraph"/>
        <w:numPr>
          <w:ilvl w:val="0"/>
          <w:numId w:val="16"/>
        </w:numPr>
        <w:rPr>
          <w:lang w:bidi="en-US"/>
        </w:rPr>
      </w:pPr>
      <w:r w:rsidRPr="00CC1F72">
        <w:rPr>
          <w:b/>
          <w:lang w:bidi="en-US"/>
        </w:rPr>
        <w:t>Identifying the nature of the phenomenon</w:t>
      </w:r>
      <w:r w:rsidRPr="006C5FF7">
        <w:rPr>
          <w:lang w:bidi="en-US"/>
        </w:rPr>
        <w:t xml:space="preserve"> represented by the sequence of observations, and</w:t>
      </w:r>
    </w:p>
    <w:p w14:paraId="5A45D0FB" w14:textId="0093CFC3" w:rsidR="00346CAE" w:rsidRDefault="006C5FF7" w:rsidP="00CC1F72">
      <w:pPr>
        <w:pStyle w:val="ListParagraph"/>
        <w:numPr>
          <w:ilvl w:val="0"/>
          <w:numId w:val="16"/>
        </w:numPr>
        <w:rPr>
          <w:lang w:bidi="en-US"/>
        </w:rPr>
      </w:pPr>
      <w:r w:rsidRPr="00CC1F72">
        <w:rPr>
          <w:b/>
          <w:lang w:bidi="en-US"/>
        </w:rPr>
        <w:t>Forecasting</w:t>
      </w:r>
      <w:r w:rsidRPr="006C5FF7">
        <w:rPr>
          <w:lang w:bidi="en-US"/>
        </w:rPr>
        <w:t xml:space="preserve"> – Forecasting means predicting the future values of a time series variable.</w:t>
      </w:r>
      <w:r w:rsidRPr="006C5FF7">
        <w:rPr>
          <w:lang w:bidi="en-US"/>
        </w:rPr>
        <w:br/>
        <w:t>Both these goals require that the pattern of observed time series data is identified. Once the pattern is established, we can interpret and integrate it with other data (i.e., use it in our theory of the investigated phenomenon, e.g., seasonal commodity prices).</w:t>
      </w:r>
      <w:bookmarkEnd w:id="0"/>
    </w:p>
    <w:p w14:paraId="419621F0" w14:textId="77777777" w:rsidR="000D6E6B" w:rsidRDefault="000D6E6B" w:rsidP="006C5FF7">
      <w:pPr>
        <w:rPr>
          <w:lang w:bidi="en-US"/>
        </w:rPr>
      </w:pPr>
    </w:p>
    <w:p w14:paraId="51A87260" w14:textId="77777777" w:rsidR="00C97EDA" w:rsidRPr="00B03601" w:rsidRDefault="00785239" w:rsidP="00B03601">
      <w:pPr>
        <w:pStyle w:val="Heading1"/>
        <w:rPr>
          <w:b/>
          <w:color w:val="auto"/>
          <w:lang w:bidi="en-US"/>
        </w:rPr>
      </w:pPr>
      <w:r w:rsidRPr="00B03601">
        <w:rPr>
          <w:b/>
          <w:color w:val="auto"/>
          <w:lang w:bidi="en-US"/>
        </w:rPr>
        <w:t>Components</w:t>
      </w:r>
      <w:r w:rsidRPr="00B03601">
        <w:rPr>
          <w:b/>
          <w:color w:val="auto"/>
          <w:lang w:bidi="en-US"/>
        </w:rPr>
        <w:t xml:space="preserve"> </w:t>
      </w:r>
      <w:r w:rsidRPr="00B03601">
        <w:rPr>
          <w:b/>
          <w:color w:val="auto"/>
          <w:lang w:bidi="en-US"/>
        </w:rPr>
        <w:t xml:space="preserve">of Time Series </w:t>
      </w:r>
      <w:r w:rsidRPr="00B03601">
        <w:rPr>
          <w:b/>
          <w:color w:val="auto"/>
          <w:lang w:bidi="en-US"/>
        </w:rPr>
        <w:t>Data</w:t>
      </w:r>
    </w:p>
    <w:p w14:paraId="069FC950" w14:textId="77777777" w:rsidR="006C5FF7" w:rsidRPr="006C5FF7" w:rsidRDefault="006C5FF7" w:rsidP="000D6E6B">
      <w:pPr>
        <w:spacing w:after="0"/>
        <w:rPr>
          <w:lang w:bidi="en-US"/>
        </w:rPr>
      </w:pPr>
      <w:r w:rsidRPr="006C5FF7">
        <w:rPr>
          <w:lang w:bidi="en-US"/>
        </w:rPr>
        <w:t xml:space="preserve">In general, there are four types of components in time series analysis: </w:t>
      </w:r>
    </w:p>
    <w:p w14:paraId="3AFAA727" w14:textId="77777777" w:rsidR="006C5FF7" w:rsidRPr="006C5FF7" w:rsidRDefault="006C5FF7" w:rsidP="000D6E6B">
      <w:pPr>
        <w:numPr>
          <w:ilvl w:val="0"/>
          <w:numId w:val="2"/>
        </w:numPr>
        <w:spacing w:after="0"/>
        <w:rPr>
          <w:lang w:bidi="en-US"/>
        </w:rPr>
      </w:pPr>
      <w:r w:rsidRPr="006C5FF7">
        <w:rPr>
          <w:b/>
          <w:bCs/>
          <w:lang w:bidi="en-US"/>
        </w:rPr>
        <w:t>Trend:</w:t>
      </w:r>
      <w:r w:rsidRPr="006C5FF7">
        <w:rPr>
          <w:lang w:bidi="en-US"/>
        </w:rPr>
        <w:t xml:space="preserve"> a long-term monotonic change of the average level of the time series.</w:t>
      </w:r>
    </w:p>
    <w:p w14:paraId="3CEB59A3" w14:textId="77777777" w:rsidR="006C5FF7" w:rsidRPr="006C5FF7" w:rsidRDefault="006C5FF7" w:rsidP="000D6E6B">
      <w:pPr>
        <w:numPr>
          <w:ilvl w:val="0"/>
          <w:numId w:val="2"/>
        </w:numPr>
        <w:spacing w:after="0"/>
        <w:rPr>
          <w:lang w:bidi="en-US"/>
        </w:rPr>
      </w:pPr>
      <w:r w:rsidRPr="006C5FF7">
        <w:rPr>
          <w:b/>
          <w:bCs/>
          <w:lang w:bidi="en-US"/>
        </w:rPr>
        <w:t xml:space="preserve">Cyclical </w:t>
      </w:r>
      <w:proofErr w:type="gramStart"/>
      <w:r w:rsidRPr="006C5FF7">
        <w:rPr>
          <w:b/>
          <w:bCs/>
          <w:lang w:bidi="en-US"/>
        </w:rPr>
        <w:t>Component :</w:t>
      </w:r>
      <w:proofErr w:type="gramEnd"/>
      <w:r w:rsidRPr="006C5FF7">
        <w:rPr>
          <w:lang w:bidi="en-US"/>
        </w:rPr>
        <w:t xml:space="preserve"> a long wave in the time series with cycles greater than one year.</w:t>
      </w:r>
    </w:p>
    <w:p w14:paraId="2BDA8D38" w14:textId="77777777" w:rsidR="006C5FF7" w:rsidRPr="006C5FF7" w:rsidRDefault="006C5FF7" w:rsidP="000D6E6B">
      <w:pPr>
        <w:numPr>
          <w:ilvl w:val="0"/>
          <w:numId w:val="2"/>
        </w:numPr>
        <w:spacing w:after="0"/>
        <w:rPr>
          <w:lang w:bidi="en-US"/>
        </w:rPr>
      </w:pPr>
      <w:r w:rsidRPr="006C5FF7">
        <w:rPr>
          <w:b/>
          <w:bCs/>
          <w:lang w:bidi="en-US"/>
        </w:rPr>
        <w:t>Seasonal Component:</w:t>
      </w:r>
      <w:r w:rsidRPr="006C5FF7">
        <w:rPr>
          <w:lang w:bidi="en-US"/>
        </w:rPr>
        <w:t xml:space="preserve"> fluctuations in time series that recur during specific time periods.</w:t>
      </w:r>
    </w:p>
    <w:p w14:paraId="7A68705C" w14:textId="77777777" w:rsidR="006C5FF7" w:rsidRPr="006C5FF7" w:rsidRDefault="006C5FF7" w:rsidP="000D6E6B">
      <w:pPr>
        <w:numPr>
          <w:ilvl w:val="0"/>
          <w:numId w:val="2"/>
        </w:numPr>
        <w:spacing w:after="0"/>
        <w:rPr>
          <w:lang w:bidi="en-US"/>
        </w:rPr>
      </w:pPr>
      <w:r w:rsidRPr="006C5FF7">
        <w:rPr>
          <w:b/>
          <w:bCs/>
          <w:lang w:bidi="en-US"/>
        </w:rPr>
        <w:t>Residual component</w:t>
      </w:r>
      <w:r w:rsidRPr="006C5FF7">
        <w:rPr>
          <w:lang w:bidi="en-US"/>
        </w:rPr>
        <w:t xml:space="preserve"> that represents all the influences on the time series that are not explained by the other three components</w:t>
      </w:r>
    </w:p>
    <w:p w14:paraId="13AB8385" w14:textId="77777777" w:rsidR="006C5FF7" w:rsidRPr="006C5FF7" w:rsidRDefault="006C5FF7" w:rsidP="000D6E6B">
      <w:pPr>
        <w:spacing w:after="0"/>
        <w:rPr>
          <w:lang w:bidi="en-US"/>
        </w:rPr>
      </w:pPr>
    </w:p>
    <w:p w14:paraId="1AF3A4F1" w14:textId="1C18CFEA" w:rsidR="006C5FF7" w:rsidRDefault="006C5FF7" w:rsidP="000D6E6B">
      <w:pPr>
        <w:spacing w:after="0"/>
        <w:rPr>
          <w:lang w:bidi="en-US"/>
        </w:rPr>
      </w:pPr>
      <w:r w:rsidRPr="006C5FF7">
        <w:rPr>
          <w:lang w:bidi="en-US"/>
        </w:rPr>
        <w:t xml:space="preserve">Following is the equation for </w:t>
      </w:r>
      <w:proofErr w:type="spellStart"/>
      <w:r w:rsidRPr="006C5FF7">
        <w:rPr>
          <w:lang w:bidi="en-US"/>
        </w:rPr>
        <w:t>a</w:t>
      </w:r>
      <w:proofErr w:type="spellEnd"/>
      <w:r w:rsidRPr="006C5FF7">
        <w:rPr>
          <w:lang w:bidi="en-US"/>
        </w:rPr>
        <w:t xml:space="preserve"> </w:t>
      </w:r>
      <w:r w:rsidRPr="00CC1F72">
        <w:rPr>
          <w:b/>
          <w:lang w:bidi="en-US"/>
        </w:rPr>
        <w:t xml:space="preserve">Additive Time </w:t>
      </w:r>
      <w:proofErr w:type="gramStart"/>
      <w:r w:rsidRPr="00CC1F72">
        <w:rPr>
          <w:b/>
          <w:lang w:bidi="en-US"/>
        </w:rPr>
        <w:t>Series</w:t>
      </w:r>
      <w:r w:rsidRPr="006C5FF7">
        <w:rPr>
          <w:lang w:bidi="en-US"/>
        </w:rPr>
        <w:t xml:space="preserve"> :</w:t>
      </w:r>
      <w:proofErr w:type="gramEnd"/>
      <w:r w:rsidRPr="006C5FF7">
        <w:rPr>
          <w:lang w:bidi="en-US"/>
        </w:rPr>
        <w:t xml:space="preserve">  </w:t>
      </w:r>
    </w:p>
    <w:p w14:paraId="7EED13BA" w14:textId="77777777" w:rsidR="00CC1F72" w:rsidRPr="006C5FF7" w:rsidRDefault="00CC1F72" w:rsidP="000D6E6B">
      <w:pPr>
        <w:spacing w:after="0"/>
        <w:rPr>
          <w:lang w:bidi="en-US"/>
        </w:rPr>
      </w:pPr>
    </w:p>
    <w:p w14:paraId="100B6062" w14:textId="20DBF4F7" w:rsidR="006C5FF7" w:rsidRDefault="006C5FF7" w:rsidP="00CC1F72">
      <w:pPr>
        <w:spacing w:after="0"/>
        <w:jc w:val="center"/>
        <w:rPr>
          <w:sz w:val="32"/>
          <w:lang w:bidi="en-US"/>
        </w:rPr>
      </w:pPr>
      <w:proofErr w:type="spellStart"/>
      <w:r w:rsidRPr="00CC1F72">
        <w:rPr>
          <w:sz w:val="32"/>
          <w:lang w:bidi="en-US"/>
        </w:rPr>
        <w:t>X</w:t>
      </w:r>
      <w:r w:rsidRPr="00CC1F72">
        <w:rPr>
          <w:sz w:val="32"/>
          <w:vertAlign w:val="subscript"/>
          <w:lang w:bidi="en-US"/>
        </w:rPr>
        <w:t>t</w:t>
      </w:r>
      <w:proofErr w:type="spellEnd"/>
      <w:r w:rsidRPr="00CC1F72">
        <w:rPr>
          <w:sz w:val="32"/>
          <w:lang w:bidi="en-US"/>
        </w:rPr>
        <w:t xml:space="preserve"> = S</w:t>
      </w:r>
      <w:r w:rsidRPr="00CC1F72">
        <w:rPr>
          <w:sz w:val="32"/>
          <w:vertAlign w:val="subscript"/>
          <w:lang w:bidi="en-US"/>
        </w:rPr>
        <w:t>t</w:t>
      </w:r>
      <w:r w:rsidRPr="00CC1F72">
        <w:rPr>
          <w:sz w:val="32"/>
          <w:lang w:bidi="en-US"/>
        </w:rPr>
        <w:t xml:space="preserve"> + T</w:t>
      </w:r>
      <w:r w:rsidRPr="00CC1F72">
        <w:rPr>
          <w:sz w:val="32"/>
          <w:vertAlign w:val="subscript"/>
          <w:lang w:bidi="en-US"/>
        </w:rPr>
        <w:t>t</w:t>
      </w:r>
      <w:r w:rsidRPr="00CC1F72">
        <w:rPr>
          <w:sz w:val="32"/>
          <w:lang w:bidi="en-US"/>
        </w:rPr>
        <w:t xml:space="preserve"> + C</w:t>
      </w:r>
      <w:r w:rsidRPr="00CC1F72">
        <w:rPr>
          <w:sz w:val="32"/>
          <w:vertAlign w:val="subscript"/>
          <w:lang w:bidi="en-US"/>
        </w:rPr>
        <w:t>t</w:t>
      </w:r>
      <w:r w:rsidRPr="00CC1F72">
        <w:rPr>
          <w:sz w:val="32"/>
          <w:lang w:bidi="en-US"/>
        </w:rPr>
        <w:t xml:space="preserve"> + I</w:t>
      </w:r>
    </w:p>
    <w:p w14:paraId="31516EEA" w14:textId="77777777" w:rsidR="00CC1F72" w:rsidRPr="00CC1F72" w:rsidRDefault="00CC1F72" w:rsidP="00CC1F72">
      <w:pPr>
        <w:spacing w:after="0"/>
        <w:jc w:val="center"/>
        <w:rPr>
          <w:sz w:val="32"/>
          <w:lang w:bidi="en-US"/>
        </w:rPr>
      </w:pPr>
    </w:p>
    <w:p w14:paraId="599D402A" w14:textId="681AD0F6" w:rsidR="006C5FF7" w:rsidRDefault="006C5FF7" w:rsidP="000D6E6B">
      <w:pPr>
        <w:spacing w:after="0"/>
        <w:rPr>
          <w:lang w:bidi="en-US"/>
        </w:rPr>
      </w:pPr>
      <w:r w:rsidRPr="006C5FF7">
        <w:rPr>
          <w:lang w:bidi="en-US"/>
        </w:rPr>
        <w:t xml:space="preserve">Following is the equation for a </w:t>
      </w:r>
      <w:r w:rsidRPr="00CC1F72">
        <w:rPr>
          <w:b/>
          <w:lang w:bidi="en-US"/>
        </w:rPr>
        <w:t xml:space="preserve">Multiplicative Time </w:t>
      </w:r>
      <w:proofErr w:type="gramStart"/>
      <w:r w:rsidRPr="00CC1F72">
        <w:rPr>
          <w:b/>
          <w:lang w:bidi="en-US"/>
        </w:rPr>
        <w:t>Series</w:t>
      </w:r>
      <w:r w:rsidRPr="006C5FF7">
        <w:rPr>
          <w:lang w:bidi="en-US"/>
        </w:rPr>
        <w:t xml:space="preserve"> :</w:t>
      </w:r>
      <w:proofErr w:type="gramEnd"/>
      <w:r w:rsidRPr="006C5FF7">
        <w:rPr>
          <w:lang w:bidi="en-US"/>
        </w:rPr>
        <w:t xml:space="preserve">  </w:t>
      </w:r>
    </w:p>
    <w:p w14:paraId="67CF5A16" w14:textId="77777777" w:rsidR="00CC1F72" w:rsidRPr="006C5FF7" w:rsidRDefault="00CC1F72" w:rsidP="000D6E6B">
      <w:pPr>
        <w:spacing w:after="0"/>
        <w:rPr>
          <w:lang w:bidi="en-US"/>
        </w:rPr>
      </w:pPr>
    </w:p>
    <w:p w14:paraId="00B3718A" w14:textId="493D7575" w:rsidR="006C5FF7" w:rsidRDefault="006C5FF7" w:rsidP="00CC1F72">
      <w:pPr>
        <w:spacing w:after="0"/>
        <w:jc w:val="center"/>
        <w:rPr>
          <w:sz w:val="32"/>
          <w:lang w:bidi="en-US"/>
        </w:rPr>
      </w:pPr>
      <w:proofErr w:type="spellStart"/>
      <w:r w:rsidRPr="00CC1F72">
        <w:rPr>
          <w:sz w:val="32"/>
          <w:lang w:bidi="en-US"/>
        </w:rPr>
        <w:t>X</w:t>
      </w:r>
      <w:r w:rsidRPr="00CC1F72">
        <w:rPr>
          <w:sz w:val="32"/>
          <w:vertAlign w:val="subscript"/>
          <w:lang w:bidi="en-US"/>
        </w:rPr>
        <w:t>t</w:t>
      </w:r>
      <w:proofErr w:type="spellEnd"/>
      <w:r w:rsidRPr="00CC1F72">
        <w:rPr>
          <w:sz w:val="32"/>
          <w:lang w:bidi="en-US"/>
        </w:rPr>
        <w:t xml:space="preserve"> = </w:t>
      </w:r>
      <w:proofErr w:type="gramStart"/>
      <w:r w:rsidRPr="00CC1F72">
        <w:rPr>
          <w:sz w:val="32"/>
          <w:lang w:bidi="en-US"/>
        </w:rPr>
        <w:t>S</w:t>
      </w:r>
      <w:r w:rsidRPr="00CC1F72">
        <w:rPr>
          <w:sz w:val="32"/>
          <w:vertAlign w:val="subscript"/>
          <w:lang w:bidi="en-US"/>
        </w:rPr>
        <w:t>t</w:t>
      </w:r>
      <w:r w:rsidRPr="00CC1F72">
        <w:rPr>
          <w:sz w:val="32"/>
          <w:lang w:bidi="en-US"/>
        </w:rPr>
        <w:t xml:space="preserve"> .</w:t>
      </w:r>
      <w:proofErr w:type="gramEnd"/>
      <w:r w:rsidRPr="00CC1F72">
        <w:rPr>
          <w:sz w:val="32"/>
          <w:lang w:bidi="en-US"/>
        </w:rPr>
        <w:t xml:space="preserve"> T</w:t>
      </w:r>
      <w:r w:rsidRPr="00CC1F72">
        <w:rPr>
          <w:sz w:val="32"/>
          <w:vertAlign w:val="subscript"/>
          <w:lang w:bidi="en-US"/>
        </w:rPr>
        <w:t>t</w:t>
      </w:r>
      <w:r w:rsidRPr="00CC1F72">
        <w:rPr>
          <w:sz w:val="32"/>
          <w:lang w:bidi="en-US"/>
        </w:rPr>
        <w:t xml:space="preserve">. </w:t>
      </w:r>
      <w:proofErr w:type="gramStart"/>
      <w:r w:rsidRPr="00CC1F72">
        <w:rPr>
          <w:sz w:val="32"/>
          <w:lang w:bidi="en-US"/>
        </w:rPr>
        <w:t>C</w:t>
      </w:r>
      <w:r w:rsidRPr="00CC1F72">
        <w:rPr>
          <w:sz w:val="32"/>
          <w:vertAlign w:val="subscript"/>
          <w:lang w:bidi="en-US"/>
        </w:rPr>
        <w:t>t</w:t>
      </w:r>
      <w:r w:rsidRPr="00CC1F72">
        <w:rPr>
          <w:sz w:val="32"/>
          <w:lang w:bidi="en-US"/>
        </w:rPr>
        <w:t xml:space="preserve"> .</w:t>
      </w:r>
      <w:proofErr w:type="gramEnd"/>
      <w:r w:rsidRPr="00CC1F72">
        <w:rPr>
          <w:sz w:val="32"/>
          <w:lang w:bidi="en-US"/>
        </w:rPr>
        <w:t xml:space="preserve"> I</w:t>
      </w:r>
    </w:p>
    <w:p w14:paraId="55CFD2EF" w14:textId="77777777" w:rsidR="00CC1F72" w:rsidRPr="00CC1F72" w:rsidRDefault="00CC1F72" w:rsidP="00CC1F72">
      <w:pPr>
        <w:spacing w:after="0"/>
        <w:jc w:val="center"/>
        <w:rPr>
          <w:sz w:val="32"/>
          <w:lang w:bidi="en-US"/>
        </w:rPr>
      </w:pPr>
    </w:p>
    <w:p w14:paraId="23C0CA5D" w14:textId="77777777" w:rsidR="006C5FF7" w:rsidRPr="006C5FF7" w:rsidRDefault="006C5FF7" w:rsidP="000D6E6B">
      <w:pPr>
        <w:numPr>
          <w:ilvl w:val="0"/>
          <w:numId w:val="3"/>
        </w:numPr>
        <w:spacing w:after="0"/>
        <w:rPr>
          <w:lang w:bidi="en-US"/>
        </w:rPr>
      </w:pPr>
      <w:r w:rsidRPr="006C5FF7">
        <w:rPr>
          <w:lang w:bidi="en-US"/>
        </w:rPr>
        <w:t>Additive Time series is mostly used when the data is simple and has a linear trend.</w:t>
      </w:r>
    </w:p>
    <w:p w14:paraId="33833A77" w14:textId="55CA2830" w:rsidR="006C5FF7" w:rsidRDefault="006C5FF7" w:rsidP="000D6E6B">
      <w:pPr>
        <w:spacing w:after="0"/>
        <w:rPr>
          <w:lang w:bidi="en-US"/>
        </w:rPr>
      </w:pPr>
      <w:r w:rsidRPr="006C5FF7">
        <w:rPr>
          <w:lang w:bidi="en-US"/>
        </w:rPr>
        <w:t xml:space="preserve">Multiplicative Time Series is mostly used in case of a complex series having mixed composite signals that may exhibit non-linearity.  </w:t>
      </w:r>
    </w:p>
    <w:p w14:paraId="35355027" w14:textId="77777777" w:rsidR="006C5FF7" w:rsidRPr="006C5FF7" w:rsidRDefault="006C5FF7" w:rsidP="000D6E6B">
      <w:pPr>
        <w:pStyle w:val="ListParagraph"/>
        <w:numPr>
          <w:ilvl w:val="0"/>
          <w:numId w:val="3"/>
        </w:numPr>
        <w:spacing w:after="0"/>
        <w:rPr>
          <w:lang w:bidi="en-US"/>
        </w:rPr>
      </w:pPr>
      <w:r w:rsidRPr="006C5FF7">
        <w:rPr>
          <w:lang w:bidi="en-US"/>
        </w:rPr>
        <w:lastRenderedPageBreak/>
        <w:t xml:space="preserve">The first three components </w:t>
      </w:r>
      <w:r w:rsidRPr="000D6E6B">
        <w:rPr>
          <w:b/>
          <w:lang w:bidi="en-US"/>
        </w:rPr>
        <w:t>(</w:t>
      </w:r>
      <w:proofErr w:type="gramStart"/>
      <w:r w:rsidRPr="000D6E6B">
        <w:rPr>
          <w:b/>
          <w:lang w:bidi="en-US"/>
        </w:rPr>
        <w:t>S,C</w:t>
      </w:r>
      <w:proofErr w:type="gramEnd"/>
      <w:r w:rsidRPr="000D6E6B">
        <w:rPr>
          <w:b/>
          <w:lang w:bidi="en-US"/>
        </w:rPr>
        <w:t>,T)</w:t>
      </w:r>
      <w:r w:rsidRPr="006C5FF7">
        <w:rPr>
          <w:lang w:bidi="en-US"/>
        </w:rPr>
        <w:t xml:space="preserve"> are deterministic and they are called "Signals"</w:t>
      </w:r>
    </w:p>
    <w:p w14:paraId="5950BE09" w14:textId="77777777" w:rsidR="006C5FF7" w:rsidRPr="006C5FF7" w:rsidRDefault="006C5FF7" w:rsidP="000D6E6B">
      <w:pPr>
        <w:pStyle w:val="ListParagraph"/>
        <w:numPr>
          <w:ilvl w:val="0"/>
          <w:numId w:val="3"/>
        </w:numPr>
        <w:spacing w:after="0"/>
        <w:rPr>
          <w:lang w:bidi="en-US"/>
        </w:rPr>
      </w:pPr>
      <w:r w:rsidRPr="006C5FF7">
        <w:rPr>
          <w:lang w:bidi="en-US"/>
        </w:rPr>
        <w:t xml:space="preserve">The last component </w:t>
      </w:r>
      <w:r w:rsidRPr="000D6E6B">
        <w:rPr>
          <w:b/>
          <w:lang w:bidi="en-US"/>
        </w:rPr>
        <w:t>(I)</w:t>
      </w:r>
      <w:r w:rsidRPr="006C5FF7">
        <w:rPr>
          <w:lang w:bidi="en-US"/>
        </w:rPr>
        <w:t xml:space="preserve"> is a purely random variable also called "White Noise". White noise cannot be predicted as it is purely random. The best way to predict white noise is to take a mean of the series.</w:t>
      </w:r>
    </w:p>
    <w:p w14:paraId="09973F42" w14:textId="77777777" w:rsidR="006C5FF7" w:rsidRPr="006C5FF7" w:rsidRDefault="006C5FF7" w:rsidP="006C5FF7">
      <w:pPr>
        <w:widowControl w:val="0"/>
        <w:autoSpaceDE w:val="0"/>
        <w:autoSpaceDN w:val="0"/>
        <w:spacing w:after="0" w:line="240" w:lineRule="auto"/>
        <w:ind w:left="619" w:right="133"/>
        <w:jc w:val="both"/>
        <w:rPr>
          <w:rFonts w:ascii="Arial" w:eastAsia="DejaVu Sans" w:hAnsi="Arial" w:cs="Arial"/>
          <w:sz w:val="24"/>
          <w:szCs w:val="24"/>
          <w:lang w:bidi="en-US"/>
        </w:rPr>
      </w:pPr>
    </w:p>
    <w:p w14:paraId="0A626E3E" w14:textId="77777777" w:rsidR="006C5FF7" w:rsidRPr="006C5FF7" w:rsidRDefault="006C5FF7" w:rsidP="006C5FF7">
      <w:pPr>
        <w:widowControl w:val="0"/>
        <w:autoSpaceDE w:val="0"/>
        <w:autoSpaceDN w:val="0"/>
        <w:spacing w:after="0" w:line="240" w:lineRule="auto"/>
        <w:ind w:left="619" w:right="133"/>
        <w:jc w:val="both"/>
        <w:rPr>
          <w:rFonts w:ascii="Arial" w:eastAsia="DejaVu Sans" w:hAnsi="Arial" w:cs="Arial"/>
          <w:sz w:val="24"/>
          <w:szCs w:val="24"/>
          <w:lang w:bidi="en-US"/>
        </w:rPr>
      </w:pPr>
    </w:p>
    <w:p w14:paraId="6D921130" w14:textId="77777777" w:rsidR="00F76A83" w:rsidRPr="00CC1F72" w:rsidRDefault="00785239" w:rsidP="006C5FF7">
      <w:pPr>
        <w:rPr>
          <w:b/>
          <w:bCs/>
          <w:sz w:val="28"/>
          <w:lang w:bidi="en-US"/>
        </w:rPr>
      </w:pPr>
      <w:r w:rsidRPr="00CC1F72">
        <w:rPr>
          <w:b/>
          <w:bCs/>
          <w:sz w:val="28"/>
          <w:lang w:bidi="en-US"/>
        </w:rPr>
        <w:t>Trend component</w:t>
      </w:r>
    </w:p>
    <w:p w14:paraId="17AA4F6F" w14:textId="77777777" w:rsidR="006C5FF7" w:rsidRPr="006C5FF7" w:rsidRDefault="006C5FF7" w:rsidP="006C5FF7">
      <w:pPr>
        <w:rPr>
          <w:lang w:bidi="en-US"/>
        </w:rPr>
      </w:pPr>
      <w:r w:rsidRPr="006C5FF7">
        <w:rPr>
          <w:lang w:bidi="en-US"/>
        </w:rPr>
        <w:t xml:space="preserve">The trend is the </w:t>
      </w:r>
      <w:proofErr w:type="gramStart"/>
      <w:r w:rsidRPr="006C5FF7">
        <w:rPr>
          <w:lang w:bidi="en-US"/>
        </w:rPr>
        <w:t>long term</w:t>
      </w:r>
      <w:proofErr w:type="gramEnd"/>
      <w:r w:rsidRPr="006C5FF7">
        <w:rPr>
          <w:lang w:bidi="en-US"/>
        </w:rPr>
        <w:t xml:space="preserve"> pattern of a time series. A trend can be positive or negative depending on whether the time series exhibits an increasing </w:t>
      </w:r>
      <w:proofErr w:type="gramStart"/>
      <w:r w:rsidRPr="006C5FF7">
        <w:rPr>
          <w:lang w:bidi="en-US"/>
        </w:rPr>
        <w:t>long term</w:t>
      </w:r>
      <w:proofErr w:type="gramEnd"/>
      <w:r w:rsidRPr="006C5FF7">
        <w:rPr>
          <w:lang w:bidi="en-US"/>
        </w:rPr>
        <w:t xml:space="preserve"> pattern or a decreasing long term pattern. If a time series does not show an increasing or decreasing </w:t>
      </w:r>
      <w:proofErr w:type="gramStart"/>
      <w:r w:rsidRPr="006C5FF7">
        <w:rPr>
          <w:lang w:bidi="en-US"/>
        </w:rPr>
        <w:t>pattern</w:t>
      </w:r>
      <w:proofErr w:type="gramEnd"/>
      <w:r w:rsidRPr="006C5FF7">
        <w:rPr>
          <w:lang w:bidi="en-US"/>
        </w:rPr>
        <w:t xml:space="preserve"> then the series is stationary in the mean. </w:t>
      </w:r>
      <w:proofErr w:type="spellStart"/>
      <w:r w:rsidRPr="006C5FF7">
        <w:rPr>
          <w:lang w:bidi="en-US"/>
        </w:rPr>
        <w:t>Eg.</w:t>
      </w:r>
      <w:proofErr w:type="spellEnd"/>
      <w:r w:rsidRPr="006C5FF7">
        <w:rPr>
          <w:lang w:bidi="en-US"/>
        </w:rPr>
        <w:t xml:space="preserve"> Increase in population, large scale shift in consumer demands</w:t>
      </w:r>
    </w:p>
    <w:p w14:paraId="47749141" w14:textId="08ABF54C" w:rsidR="006C5FF7" w:rsidRDefault="006C5FF7" w:rsidP="006C5FF7">
      <w:r w:rsidRPr="00F46EFB">
        <w:rPr>
          <w:rFonts w:ascii="Arial" w:hAnsi="Arial" w:cs="Arial"/>
          <w:noProof/>
        </w:rPr>
        <w:drawing>
          <wp:anchor distT="0" distB="0" distL="0" distR="0" simplePos="0" relativeHeight="251659264" behindDoc="1" locked="0" layoutInCell="1" allowOverlap="1" wp14:anchorId="587EEFFD" wp14:editId="18C996D4">
            <wp:simplePos x="0" y="0"/>
            <wp:positionH relativeFrom="page">
              <wp:posOffset>914400</wp:posOffset>
            </wp:positionH>
            <wp:positionV relativeFrom="paragraph">
              <wp:posOffset>285750</wp:posOffset>
            </wp:positionV>
            <wp:extent cx="4075634" cy="134588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075634" cy="1345882"/>
                    </a:xfrm>
                    <a:prstGeom prst="rect">
                      <a:avLst/>
                    </a:prstGeom>
                  </pic:spPr>
                </pic:pic>
              </a:graphicData>
            </a:graphic>
          </wp:anchor>
        </w:drawing>
      </w:r>
    </w:p>
    <w:p w14:paraId="725E917F" w14:textId="77777777" w:rsidR="006C5FF7" w:rsidRDefault="006C5FF7" w:rsidP="006C5FF7">
      <w:pPr>
        <w:rPr>
          <w:b/>
          <w:bCs/>
          <w:lang w:bidi="en-US"/>
        </w:rPr>
      </w:pPr>
    </w:p>
    <w:p w14:paraId="670D886B" w14:textId="6E3B41F7" w:rsidR="00F76A83" w:rsidRPr="00CC1F72" w:rsidRDefault="00785239" w:rsidP="006C5FF7">
      <w:pPr>
        <w:rPr>
          <w:b/>
          <w:bCs/>
          <w:sz w:val="28"/>
          <w:lang w:bidi="en-US"/>
        </w:rPr>
      </w:pPr>
      <w:r w:rsidRPr="00CC1F72">
        <w:rPr>
          <w:b/>
          <w:bCs/>
          <w:sz w:val="28"/>
          <w:lang w:bidi="en-US"/>
        </w:rPr>
        <w:t>Seasonal component</w:t>
      </w:r>
    </w:p>
    <w:p w14:paraId="0D3752A8" w14:textId="77777777" w:rsidR="006C5FF7" w:rsidRPr="006C5FF7" w:rsidRDefault="006C5FF7" w:rsidP="006C5FF7">
      <w:pPr>
        <w:rPr>
          <w:lang w:bidi="en-US"/>
        </w:rPr>
      </w:pPr>
      <w:r w:rsidRPr="006C5FF7">
        <w:rPr>
          <w:lang w:bidi="en-US"/>
        </w:rPr>
        <w:t>Seasonality occurs when the time series exhibits regular fluctuations during the same month (or months) every year, or during the same quarter every year. For instance, retail sales peak during the month of December.</w:t>
      </w:r>
    </w:p>
    <w:p w14:paraId="1E6AAC15" w14:textId="77777777" w:rsidR="006C5FF7" w:rsidRPr="006C5FF7" w:rsidRDefault="006C5FF7" w:rsidP="006C5FF7">
      <w:pPr>
        <w:rPr>
          <w:lang w:bidi="en-US"/>
        </w:rPr>
      </w:pPr>
      <w:r w:rsidRPr="006C5FF7">
        <w:rPr>
          <w:lang w:bidi="en-US"/>
        </w:rPr>
        <w:drawing>
          <wp:anchor distT="0" distB="0" distL="0" distR="0" simplePos="0" relativeHeight="251661312" behindDoc="1" locked="0" layoutInCell="1" allowOverlap="1" wp14:anchorId="0E9F982D" wp14:editId="1B9DB298">
            <wp:simplePos x="0" y="0"/>
            <wp:positionH relativeFrom="page">
              <wp:posOffset>1933148</wp:posOffset>
            </wp:positionH>
            <wp:positionV relativeFrom="paragraph">
              <wp:posOffset>216535</wp:posOffset>
            </wp:positionV>
            <wp:extent cx="4038600" cy="17621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038600" cy="1762125"/>
                    </a:xfrm>
                    <a:prstGeom prst="rect">
                      <a:avLst/>
                    </a:prstGeom>
                  </pic:spPr>
                </pic:pic>
              </a:graphicData>
            </a:graphic>
          </wp:anchor>
        </w:drawing>
      </w:r>
    </w:p>
    <w:p w14:paraId="7D586C2E" w14:textId="77777777" w:rsidR="006C5FF7" w:rsidRPr="006C5FF7" w:rsidRDefault="006C5FF7" w:rsidP="006C5FF7">
      <w:pPr>
        <w:rPr>
          <w:lang w:bidi="en-US"/>
        </w:rPr>
      </w:pPr>
    </w:p>
    <w:p w14:paraId="29E0B48C" w14:textId="77777777" w:rsidR="00F76A83" w:rsidRPr="00CC1F72" w:rsidRDefault="00785239" w:rsidP="006C5FF7">
      <w:pPr>
        <w:rPr>
          <w:b/>
          <w:bCs/>
          <w:sz w:val="28"/>
          <w:lang w:bidi="en-US"/>
        </w:rPr>
      </w:pPr>
      <w:r w:rsidRPr="00CC1F72">
        <w:rPr>
          <w:b/>
          <w:bCs/>
          <w:sz w:val="28"/>
          <w:lang w:bidi="en-US"/>
        </w:rPr>
        <w:t>Cyclical component</w:t>
      </w:r>
    </w:p>
    <w:p w14:paraId="47EE1384" w14:textId="163BC71D" w:rsidR="006C5FF7" w:rsidRDefault="006C5FF7" w:rsidP="006C5FF7">
      <w:pPr>
        <w:rPr>
          <w:lang w:bidi="en-US"/>
        </w:rPr>
      </w:pPr>
      <w:r w:rsidRPr="006C5FF7">
        <w:rPr>
          <w:lang w:bidi="en-US"/>
        </w:rPr>
        <w:lastRenderedPageBreak/>
        <w:t>Any pattern showing an up and down movement around a given trend is identified as a cyclical pattern. The duration of a cycle depends on the type of business or industry being analyzed. However, a typical cycle is greater than one year.</w:t>
      </w:r>
    </w:p>
    <w:p w14:paraId="0E526A0C" w14:textId="13E41EFC" w:rsidR="006C5FF7" w:rsidRDefault="006C5FF7" w:rsidP="006C5FF7">
      <w:r w:rsidRPr="00F46EFB">
        <w:rPr>
          <w:rFonts w:ascii="Arial" w:hAnsi="Arial" w:cs="Arial"/>
          <w:noProof/>
          <w:sz w:val="20"/>
        </w:rPr>
        <w:drawing>
          <wp:inline distT="0" distB="0" distL="0" distR="0" wp14:anchorId="42D22575" wp14:editId="4876E2B5">
            <wp:extent cx="3505200" cy="1809596"/>
            <wp:effectExtent l="0" t="0" r="0" b="63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3551586" cy="1833543"/>
                    </a:xfrm>
                    <a:prstGeom prst="rect">
                      <a:avLst/>
                    </a:prstGeom>
                  </pic:spPr>
                </pic:pic>
              </a:graphicData>
            </a:graphic>
          </wp:inline>
        </w:drawing>
      </w:r>
    </w:p>
    <w:p w14:paraId="0A7FC1C2" w14:textId="77777777" w:rsidR="00F76A83" w:rsidRPr="00CC1F72" w:rsidRDefault="00785239" w:rsidP="006C5FF7">
      <w:pPr>
        <w:rPr>
          <w:b/>
          <w:bCs/>
          <w:sz w:val="28"/>
          <w:lang w:bidi="en-US"/>
        </w:rPr>
      </w:pPr>
      <w:r w:rsidRPr="00CC1F72">
        <w:rPr>
          <w:b/>
          <w:bCs/>
          <w:sz w:val="28"/>
          <w:lang w:bidi="en-US"/>
        </w:rPr>
        <w:t>Irregular component</w:t>
      </w:r>
    </w:p>
    <w:p w14:paraId="3A0BABF6" w14:textId="7805D400" w:rsidR="006C5FF7" w:rsidRDefault="006C5FF7" w:rsidP="006C5FF7">
      <w:pPr>
        <w:rPr>
          <w:lang w:bidi="en-US"/>
        </w:rPr>
      </w:pPr>
      <w:r w:rsidRPr="006C5FF7">
        <w:rPr>
          <w:lang w:bidi="en-US"/>
        </w:rPr>
        <w:t>This component is unpredictable. Every time series has some unpredictable component that makes it a random variable. In prediction, the objective is to \model" all the components to the point that the only component that remains unexplained is the random component.</w:t>
      </w:r>
    </w:p>
    <w:p w14:paraId="12A2F585" w14:textId="77777777" w:rsidR="006C5FF7" w:rsidRPr="006C5FF7" w:rsidRDefault="006C5FF7" w:rsidP="006C5FF7">
      <w:pPr>
        <w:rPr>
          <w:lang w:bidi="en-US"/>
        </w:rPr>
      </w:pPr>
    </w:p>
    <w:p w14:paraId="4A8FF854" w14:textId="77777777" w:rsidR="00F76A83" w:rsidRPr="00B03601" w:rsidRDefault="00785239" w:rsidP="00B03601">
      <w:pPr>
        <w:pStyle w:val="Heading1"/>
        <w:rPr>
          <w:b/>
          <w:color w:val="auto"/>
          <w:lang w:bidi="en-US"/>
        </w:rPr>
      </w:pPr>
      <w:r w:rsidRPr="00B03601">
        <w:rPr>
          <w:b/>
          <w:color w:val="auto"/>
          <w:lang w:bidi="en-US"/>
        </w:rPr>
        <w:t>D</w:t>
      </w:r>
      <w:r w:rsidRPr="00B03601">
        <w:rPr>
          <w:b/>
          <w:color w:val="auto"/>
          <w:lang w:bidi="en-US"/>
        </w:rPr>
        <w:t>ecomposition</w:t>
      </w:r>
      <w:r w:rsidRPr="00B03601">
        <w:rPr>
          <w:b/>
          <w:color w:val="auto"/>
          <w:lang w:bidi="en-US"/>
        </w:rPr>
        <w:t xml:space="preserve"> </w:t>
      </w:r>
      <w:r w:rsidRPr="00B03601">
        <w:rPr>
          <w:b/>
          <w:color w:val="auto"/>
          <w:lang w:bidi="en-US"/>
        </w:rPr>
        <w:t>and Re</w:t>
      </w:r>
      <w:r w:rsidRPr="00B03601">
        <w:rPr>
          <w:b/>
          <w:color w:val="auto"/>
          <w:lang w:bidi="en-US"/>
        </w:rPr>
        <w:t>-</w:t>
      </w:r>
      <w:r w:rsidRPr="00B03601">
        <w:rPr>
          <w:b/>
          <w:color w:val="auto"/>
          <w:lang w:bidi="en-US"/>
        </w:rPr>
        <w:t>composition</w:t>
      </w:r>
      <w:r w:rsidRPr="00B03601">
        <w:rPr>
          <w:b/>
          <w:color w:val="auto"/>
          <w:lang w:bidi="en-US"/>
        </w:rPr>
        <w:t xml:space="preserve"> </w:t>
      </w:r>
    </w:p>
    <w:p w14:paraId="16030947" w14:textId="77777777" w:rsidR="006C5FF7" w:rsidRPr="006C5FF7" w:rsidRDefault="006C5FF7" w:rsidP="006C5FF7">
      <w:pPr>
        <w:rPr>
          <w:lang w:bidi="en-US"/>
        </w:rPr>
      </w:pPr>
      <w:r w:rsidRPr="006C5FF7">
        <w:rPr>
          <w:lang w:bidi="en-US"/>
        </w:rPr>
        <w:t>To be able to make a proper forecast, we must know to what extent each component is present in the data. Hence, to understand and measure these components, the forecast procedure involves initially removing the component effects from the data (decomposition). After the effects are measured, making a forecast involves putting back the components on forecast estimates (</w:t>
      </w:r>
      <w:proofErr w:type="spellStart"/>
      <w:r w:rsidRPr="006C5FF7">
        <w:rPr>
          <w:lang w:bidi="en-US"/>
        </w:rPr>
        <w:t>recomposition</w:t>
      </w:r>
      <w:proofErr w:type="spellEnd"/>
      <w:r w:rsidRPr="006C5FF7">
        <w:rPr>
          <w:lang w:bidi="en-US"/>
        </w:rPr>
        <w:t>).</w:t>
      </w:r>
    </w:p>
    <w:p w14:paraId="0D87ABEF" w14:textId="77777777" w:rsidR="006C5FF7" w:rsidRPr="006C5FF7" w:rsidRDefault="006C5FF7" w:rsidP="006C5FF7">
      <w:pPr>
        <w:rPr>
          <w:lang w:bidi="en-US"/>
        </w:rPr>
      </w:pPr>
    </w:p>
    <w:p w14:paraId="7DB6CB8C" w14:textId="77777777" w:rsidR="001E1306" w:rsidRPr="00B03601" w:rsidRDefault="00785239" w:rsidP="00B03601">
      <w:pPr>
        <w:pStyle w:val="Heading1"/>
        <w:rPr>
          <w:b/>
          <w:color w:val="auto"/>
          <w:lang w:bidi="en-US"/>
        </w:rPr>
      </w:pPr>
      <w:r w:rsidRPr="00B03601">
        <w:rPr>
          <w:b/>
          <w:color w:val="auto"/>
          <w:lang w:bidi="en-US"/>
        </w:rPr>
        <w:t>Preprocessing Techniques of Time Series Data:</w:t>
      </w:r>
    </w:p>
    <w:p w14:paraId="0784630B" w14:textId="77777777" w:rsidR="00C529D6" w:rsidRPr="00B03601" w:rsidRDefault="00785239" w:rsidP="00B03601">
      <w:pPr>
        <w:pStyle w:val="Heading2"/>
        <w:rPr>
          <w:b/>
          <w:color w:val="auto"/>
          <w:lang w:bidi="en-US"/>
        </w:rPr>
      </w:pPr>
      <w:r w:rsidRPr="00B03601">
        <w:rPr>
          <w:b/>
          <w:color w:val="auto"/>
          <w:lang w:bidi="en-US"/>
        </w:rPr>
        <w:t>Smoothing Methods</w:t>
      </w:r>
    </w:p>
    <w:p w14:paraId="11ADE278" w14:textId="77777777" w:rsidR="006C5FF7" w:rsidRPr="006C5FF7" w:rsidRDefault="006C5FF7" w:rsidP="006C5FF7">
      <w:pPr>
        <w:numPr>
          <w:ilvl w:val="0"/>
          <w:numId w:val="4"/>
        </w:numPr>
        <w:spacing w:after="0"/>
        <w:rPr>
          <w:lang w:bidi="en-US"/>
        </w:rPr>
      </w:pPr>
      <w:r w:rsidRPr="006C5FF7">
        <w:rPr>
          <w:lang w:bidi="en-US"/>
        </w:rPr>
        <w:t xml:space="preserve">Smoothing techniques are used to remove random variation (noise) from our historical time series data. </w:t>
      </w:r>
    </w:p>
    <w:p w14:paraId="56D5C9F8" w14:textId="77777777" w:rsidR="006C5FF7" w:rsidRPr="006C5FF7" w:rsidRDefault="006C5FF7" w:rsidP="006C5FF7">
      <w:pPr>
        <w:numPr>
          <w:ilvl w:val="0"/>
          <w:numId w:val="4"/>
        </w:numPr>
        <w:spacing w:after="0"/>
        <w:rPr>
          <w:lang w:bidi="en-US"/>
        </w:rPr>
      </w:pPr>
      <w:r w:rsidRPr="006C5FF7">
        <w:rPr>
          <w:lang w:bidi="en-US"/>
        </w:rPr>
        <w:t xml:space="preserve">This allows us to better identify data patterns that are primarily trend and seasonality and using these trend and seasonality estimates we can get data levels that can be used to forecast the future data points. </w:t>
      </w:r>
    </w:p>
    <w:p w14:paraId="31856C3C" w14:textId="787DC5DA" w:rsidR="006C5FF7" w:rsidRDefault="006C5FF7" w:rsidP="006C5FF7">
      <w:pPr>
        <w:rPr>
          <w:lang w:bidi="en-US"/>
        </w:rPr>
      </w:pPr>
      <w:r w:rsidRPr="006C5FF7">
        <w:rPr>
          <w:lang w:bidi="en-US"/>
        </w:rPr>
        <w:t xml:space="preserve">There are two distinct groups of smoothing methods: </w:t>
      </w:r>
      <w:r w:rsidRPr="006C5FF7">
        <w:rPr>
          <w:b/>
          <w:i/>
          <w:lang w:bidi="en-US"/>
        </w:rPr>
        <w:t>Averaging Methods</w:t>
      </w:r>
      <w:r w:rsidRPr="006C5FF7">
        <w:rPr>
          <w:i/>
          <w:lang w:bidi="en-US"/>
        </w:rPr>
        <w:t xml:space="preserve"> </w:t>
      </w:r>
      <w:r w:rsidRPr="006C5FF7">
        <w:rPr>
          <w:lang w:bidi="en-US"/>
        </w:rPr>
        <w:t xml:space="preserve">and </w:t>
      </w:r>
      <w:r w:rsidRPr="006C5FF7">
        <w:rPr>
          <w:b/>
          <w:i/>
          <w:lang w:bidi="en-US"/>
        </w:rPr>
        <w:t>Smoothing Methods</w:t>
      </w:r>
      <w:r w:rsidRPr="006C5FF7">
        <w:rPr>
          <w:lang w:bidi="en-US"/>
        </w:rPr>
        <w:t>.</w:t>
      </w:r>
    </w:p>
    <w:p w14:paraId="73E6CAFA" w14:textId="77777777" w:rsidR="006C5FF7" w:rsidRDefault="006C5FF7" w:rsidP="006C5FF7">
      <w:pPr>
        <w:rPr>
          <w:b/>
          <w:lang w:bidi="en-US"/>
        </w:rPr>
      </w:pPr>
    </w:p>
    <w:p w14:paraId="7B87B1B2" w14:textId="0F4562AA" w:rsidR="006C5FF7" w:rsidRPr="00B03601" w:rsidRDefault="006C5FF7" w:rsidP="00B03601">
      <w:pPr>
        <w:pStyle w:val="Heading2"/>
        <w:rPr>
          <w:b/>
          <w:color w:val="auto"/>
          <w:lang w:bidi="en-US"/>
        </w:rPr>
      </w:pPr>
      <w:r w:rsidRPr="00B03601">
        <w:rPr>
          <w:b/>
          <w:color w:val="auto"/>
          <w:lang w:bidi="en-US"/>
        </w:rPr>
        <w:t>Averaging Methods</w:t>
      </w:r>
    </w:p>
    <w:p w14:paraId="1722A24A" w14:textId="77777777" w:rsidR="00C529D6" w:rsidRPr="006C5FF7" w:rsidRDefault="00785239" w:rsidP="006C5FF7">
      <w:pPr>
        <w:numPr>
          <w:ilvl w:val="0"/>
          <w:numId w:val="7"/>
        </w:numPr>
        <w:rPr>
          <w:b/>
          <w:lang w:bidi="en-US"/>
        </w:rPr>
      </w:pPr>
      <w:r w:rsidRPr="006C5FF7">
        <w:rPr>
          <w:b/>
          <w:lang w:bidi="en-US"/>
        </w:rPr>
        <w:t>S</w:t>
      </w:r>
      <w:r w:rsidRPr="006C5FF7">
        <w:rPr>
          <w:b/>
          <w:lang w:bidi="en-US"/>
        </w:rPr>
        <w:t>imple Moving Average</w:t>
      </w:r>
    </w:p>
    <w:p w14:paraId="26B8C029" w14:textId="77777777" w:rsidR="006C5FF7" w:rsidRPr="006C5FF7" w:rsidRDefault="006C5FF7" w:rsidP="006C5FF7">
      <w:pPr>
        <w:rPr>
          <w:lang w:bidi="en-US"/>
        </w:rPr>
      </w:pPr>
      <w:r w:rsidRPr="006C5FF7">
        <w:rPr>
          <w:lang w:bidi="en-US"/>
        </w:rPr>
        <w:t xml:space="preserve">The method of simple moving averages </w:t>
      </w:r>
      <w:proofErr w:type="spellStart"/>
      <w:r w:rsidRPr="006C5FF7">
        <w:rPr>
          <w:lang w:bidi="en-US"/>
        </w:rPr>
        <w:t>smoothes</w:t>
      </w:r>
      <w:proofErr w:type="spellEnd"/>
      <w:r w:rsidRPr="006C5FF7">
        <w:rPr>
          <w:lang w:bidi="en-US"/>
        </w:rPr>
        <w:t xml:space="preserve"> out random fluctuations of data. This method is best used for short-term forecasts in the absence of seasonal or cyclical variations. On the other hand, this </w:t>
      </w:r>
      <w:r w:rsidRPr="006C5FF7">
        <w:rPr>
          <w:lang w:bidi="en-US"/>
        </w:rPr>
        <w:lastRenderedPageBreak/>
        <w:t>method is not particularly good in situations where the series has a trend. The forecast for the value of Y at time t+1 that is made at time t equals the simple average of the most recent m observations:</w:t>
      </w:r>
    </w:p>
    <w:p w14:paraId="18B09F1E" w14:textId="77777777" w:rsidR="006C5FF7" w:rsidRPr="006C5FF7" w:rsidRDefault="006C5FF7" w:rsidP="006C5FF7">
      <w:pPr>
        <w:rPr>
          <w:lang w:bidi="en-US"/>
        </w:rPr>
      </w:pPr>
      <w:r w:rsidRPr="006C5FF7">
        <w:rPr>
          <w:lang w:bidi="en-US"/>
        </w:rPr>
        <w:drawing>
          <wp:anchor distT="0" distB="0" distL="0" distR="0" simplePos="0" relativeHeight="251663360" behindDoc="1" locked="0" layoutInCell="1" allowOverlap="1" wp14:anchorId="7D7E571D" wp14:editId="72E0EBB8">
            <wp:simplePos x="0" y="0"/>
            <wp:positionH relativeFrom="page">
              <wp:posOffset>914400</wp:posOffset>
            </wp:positionH>
            <wp:positionV relativeFrom="paragraph">
              <wp:posOffset>180855</wp:posOffset>
            </wp:positionV>
            <wp:extent cx="2162175" cy="3619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62175" cy="361950"/>
                    </a:xfrm>
                    <a:prstGeom prst="rect">
                      <a:avLst/>
                    </a:prstGeom>
                  </pic:spPr>
                </pic:pic>
              </a:graphicData>
            </a:graphic>
          </wp:anchor>
        </w:drawing>
      </w:r>
    </w:p>
    <w:p w14:paraId="4AD4FA8B" w14:textId="77777777" w:rsidR="006C5FF7" w:rsidRPr="006C5FF7" w:rsidRDefault="006C5FF7" w:rsidP="006C5FF7">
      <w:pPr>
        <w:rPr>
          <w:lang w:bidi="en-US"/>
        </w:rPr>
      </w:pPr>
    </w:p>
    <w:p w14:paraId="679C8C9F" w14:textId="77777777" w:rsidR="006C5FF7" w:rsidRPr="006C5FF7" w:rsidRDefault="006C5FF7" w:rsidP="006C5FF7">
      <w:pPr>
        <w:rPr>
          <w:lang w:bidi="en-US"/>
        </w:rPr>
      </w:pPr>
      <w:r w:rsidRPr="006C5FF7">
        <w:rPr>
          <w:lang w:bidi="en-US"/>
        </w:rPr>
        <w:t xml:space="preserve">“Y-hat” – </w:t>
      </w:r>
      <w:proofErr w:type="spellStart"/>
      <w:r w:rsidRPr="006C5FF7">
        <w:rPr>
          <w:lang w:bidi="en-US"/>
        </w:rPr>
        <w:t>forec</w:t>
      </w:r>
      <w:proofErr w:type="spellEnd"/>
      <w:r w:rsidRPr="006C5FF7">
        <w:rPr>
          <w:lang w:bidi="en-US"/>
        </w:rPr>
        <w:t xml:space="preserve"> </w:t>
      </w:r>
      <w:proofErr w:type="spellStart"/>
      <w:r w:rsidRPr="006C5FF7">
        <w:rPr>
          <w:lang w:bidi="en-US"/>
        </w:rPr>
        <w:t>ast</w:t>
      </w:r>
      <w:proofErr w:type="spellEnd"/>
      <w:r w:rsidRPr="006C5FF7">
        <w:rPr>
          <w:lang w:bidi="en-US"/>
        </w:rPr>
        <w:t xml:space="preserve"> of the time series at time t+1</w:t>
      </w:r>
    </w:p>
    <w:p w14:paraId="7BCB9FB4" w14:textId="77777777" w:rsidR="006C5FF7" w:rsidRPr="006C5FF7" w:rsidRDefault="006C5FF7" w:rsidP="006C5FF7">
      <w:pPr>
        <w:rPr>
          <w:lang w:bidi="en-US"/>
        </w:rPr>
      </w:pPr>
    </w:p>
    <w:p w14:paraId="4DBAA477" w14:textId="77777777" w:rsidR="006C5FF7" w:rsidRPr="006C5FF7" w:rsidRDefault="006C5FF7" w:rsidP="006C5FF7">
      <w:pPr>
        <w:rPr>
          <w:lang w:bidi="en-US"/>
        </w:rPr>
      </w:pPr>
      <w:r w:rsidRPr="006C5FF7">
        <w:rPr>
          <w:lang w:bidi="en-US"/>
        </w:rPr>
        <w:t>The "simple" average or mean of all past observations is only a useful estimate for forecasting when there are no trends. The average "weighs" all past observations equally. In general:</w:t>
      </w:r>
    </w:p>
    <w:p w14:paraId="0C444E9D" w14:textId="77777777" w:rsidR="006C5FF7" w:rsidRPr="006C5FF7" w:rsidRDefault="006C5FF7" w:rsidP="006C5FF7">
      <w:pPr>
        <w:rPr>
          <w:lang w:bidi="en-US"/>
        </w:rPr>
      </w:pPr>
    </w:p>
    <w:p w14:paraId="3388874C" w14:textId="77777777" w:rsidR="006C5FF7" w:rsidRPr="006C5FF7" w:rsidRDefault="006C5FF7" w:rsidP="006C5FF7">
      <w:pPr>
        <w:rPr>
          <w:lang w:bidi="en-US"/>
        </w:rPr>
      </w:pPr>
      <w:r w:rsidRPr="006C5FF7">
        <w:rPr>
          <w:lang w:bidi="en-US"/>
        </w:rPr>
        <w:drawing>
          <wp:inline distT="0" distB="0" distL="0" distR="0" wp14:anchorId="39BFD92C" wp14:editId="0FFB330C">
            <wp:extent cx="3238500" cy="386080"/>
            <wp:effectExtent l="0" t="0" r="0" b="0"/>
            <wp:docPr id="4" name="Picture 4" descr="xbar = (1/n)*SUM[i=1 to n]x(i) =&#10; (1/n)*x1 + (1/n)*x2 + ... + (1/n)*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ar = (1/n)*SUM[i=1 to n]x(i) =&#10; (1/n)*x1 + (1/n)*x2 + ... + (1/n)*X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86080"/>
                    </a:xfrm>
                    <a:prstGeom prst="rect">
                      <a:avLst/>
                    </a:prstGeom>
                    <a:noFill/>
                    <a:ln>
                      <a:noFill/>
                    </a:ln>
                  </pic:spPr>
                </pic:pic>
              </a:graphicData>
            </a:graphic>
          </wp:inline>
        </w:drawing>
      </w:r>
    </w:p>
    <w:p w14:paraId="17BB332C" w14:textId="77777777" w:rsidR="006C5FF7" w:rsidRPr="006C5FF7" w:rsidRDefault="006C5FF7" w:rsidP="006C5FF7">
      <w:pPr>
        <w:rPr>
          <w:lang w:bidi="en-US"/>
        </w:rPr>
      </w:pPr>
      <w:r w:rsidRPr="006C5FF7">
        <w:rPr>
          <w:lang w:bidi="en-US"/>
        </w:rPr>
        <w:t xml:space="preserve">        </w:t>
      </w:r>
    </w:p>
    <w:p w14:paraId="03A6DA2F" w14:textId="77777777" w:rsidR="006C5FF7" w:rsidRPr="006C5FF7" w:rsidRDefault="006C5FF7" w:rsidP="006C5FF7">
      <w:pPr>
        <w:rPr>
          <w:lang w:bidi="en-US"/>
        </w:rPr>
      </w:pPr>
      <w:r w:rsidRPr="006C5FF7">
        <w:rPr>
          <w:lang w:bidi="en-US"/>
        </w:rPr>
        <w:t xml:space="preserve">The (1/n) are the weights associated with each value of </w:t>
      </w:r>
      <w:r w:rsidRPr="006C5FF7">
        <w:rPr>
          <w:i/>
          <w:lang w:bidi="en-US"/>
        </w:rPr>
        <w:t>x</w:t>
      </w:r>
      <w:r w:rsidRPr="006C5FF7">
        <w:rPr>
          <w:lang w:bidi="en-US"/>
        </w:rPr>
        <w:t xml:space="preserve">. As we can </w:t>
      </w:r>
      <w:proofErr w:type="gramStart"/>
      <w:r w:rsidRPr="006C5FF7">
        <w:rPr>
          <w:lang w:bidi="en-US"/>
        </w:rPr>
        <w:t>see ,</w:t>
      </w:r>
      <w:proofErr w:type="gramEnd"/>
      <w:r w:rsidRPr="006C5FF7">
        <w:rPr>
          <w:lang w:bidi="en-US"/>
        </w:rPr>
        <w:t xml:space="preserve"> these weights are normalized and sum upto 1.</w:t>
      </w:r>
    </w:p>
    <w:p w14:paraId="330CDD38" w14:textId="77777777" w:rsidR="006C5FF7" w:rsidRPr="006C5FF7" w:rsidRDefault="006C5FF7" w:rsidP="006C5FF7">
      <w:pPr>
        <w:rPr>
          <w:lang w:bidi="en-US"/>
        </w:rPr>
      </w:pPr>
    </w:p>
    <w:p w14:paraId="0F8F8444" w14:textId="77777777" w:rsidR="006C5FF7" w:rsidRPr="006C5FF7" w:rsidRDefault="006C5FF7" w:rsidP="006C5FF7">
      <w:pPr>
        <w:numPr>
          <w:ilvl w:val="0"/>
          <w:numId w:val="7"/>
        </w:numPr>
        <w:rPr>
          <w:b/>
          <w:bCs/>
          <w:lang w:bidi="en-US"/>
        </w:rPr>
      </w:pPr>
      <w:r w:rsidRPr="006C5FF7">
        <w:rPr>
          <w:b/>
          <w:bCs/>
          <w:lang w:bidi="en-US"/>
        </w:rPr>
        <w:t>Weighted Moving Averages (WMA)</w:t>
      </w:r>
    </w:p>
    <w:p w14:paraId="0FD1CCCB" w14:textId="77777777" w:rsidR="006C5FF7" w:rsidRPr="006C5FF7" w:rsidRDefault="006C5FF7" w:rsidP="006C5FF7">
      <w:pPr>
        <w:numPr>
          <w:ilvl w:val="0"/>
          <w:numId w:val="6"/>
        </w:numPr>
        <w:spacing w:after="0"/>
        <w:rPr>
          <w:lang w:bidi="en-US"/>
        </w:rPr>
      </w:pPr>
      <w:r w:rsidRPr="006C5FF7">
        <w:rPr>
          <w:lang w:bidi="en-US"/>
        </w:rPr>
        <w:t xml:space="preserve">This method is also best used for short-term forecasts in the absence of seasonal or cyclical variations. </w:t>
      </w:r>
    </w:p>
    <w:p w14:paraId="7EAA4209" w14:textId="77777777" w:rsidR="006C5FF7" w:rsidRPr="006C5FF7" w:rsidRDefault="006C5FF7" w:rsidP="006C5FF7">
      <w:pPr>
        <w:numPr>
          <w:ilvl w:val="0"/>
          <w:numId w:val="6"/>
        </w:numPr>
        <w:spacing w:after="0"/>
        <w:rPr>
          <w:lang w:bidi="en-US"/>
        </w:rPr>
      </w:pPr>
      <w:r w:rsidRPr="006C5FF7">
        <w:rPr>
          <w:lang w:bidi="en-US"/>
        </w:rPr>
        <w:t>Weighted Moving Average forecast is computed as the weighted average of the most recent k-observations where the most recent observation has the highest weight.</w:t>
      </w:r>
    </w:p>
    <w:p w14:paraId="64B45F9C" w14:textId="77777777" w:rsidR="006C5FF7" w:rsidRPr="006C5FF7" w:rsidRDefault="006C5FF7" w:rsidP="006C5FF7">
      <w:pPr>
        <w:rPr>
          <w:i/>
          <w:lang w:bidi="en-US"/>
        </w:rPr>
      </w:pPr>
      <w:r w:rsidRPr="006C5FF7">
        <w:rPr>
          <w:i/>
          <w:lang w:bidi="en-US"/>
        </w:rPr>
        <w:t>Weighted MA(m) = w</w:t>
      </w:r>
      <w:proofErr w:type="gramStart"/>
      <w:r w:rsidRPr="006C5FF7">
        <w:rPr>
          <w:i/>
          <w:lang w:bidi="en-US"/>
        </w:rPr>
        <w:t>1.Yt</w:t>
      </w:r>
      <w:proofErr w:type="gramEnd"/>
      <w:r w:rsidRPr="006C5FF7">
        <w:rPr>
          <w:i/>
          <w:lang w:bidi="en-US"/>
        </w:rPr>
        <w:t xml:space="preserve"> + w2.Yt-1  + w3.Yt-2 + . ….</w:t>
      </w:r>
      <w:r w:rsidRPr="006C5FF7">
        <w:rPr>
          <w:lang w:bidi="en-US"/>
        </w:rPr>
        <w:t xml:space="preserve"> </w:t>
      </w:r>
      <w:proofErr w:type="spellStart"/>
      <w:proofErr w:type="gramStart"/>
      <w:r w:rsidRPr="006C5FF7">
        <w:rPr>
          <w:i/>
          <w:lang w:bidi="en-US"/>
        </w:rPr>
        <w:t>Wm.Yt</w:t>
      </w:r>
      <w:proofErr w:type="spellEnd"/>
      <w:proofErr w:type="gramEnd"/>
      <w:r w:rsidRPr="006C5FF7">
        <w:rPr>
          <w:i/>
          <w:lang w:bidi="en-US"/>
        </w:rPr>
        <w:t>-m where:</w:t>
      </w:r>
    </w:p>
    <w:p w14:paraId="76C4C5C0" w14:textId="77777777" w:rsidR="006C5FF7" w:rsidRPr="006C5FF7" w:rsidRDefault="006C5FF7" w:rsidP="006C5FF7">
      <w:pPr>
        <w:rPr>
          <w:i/>
          <w:lang w:bidi="en-US"/>
        </w:rPr>
      </w:pPr>
      <w:proofErr w:type="spellStart"/>
      <w:r w:rsidRPr="006C5FF7">
        <w:rPr>
          <w:i/>
          <w:lang w:bidi="en-US"/>
        </w:rPr>
        <w:t>Yt</w:t>
      </w:r>
      <w:proofErr w:type="spellEnd"/>
      <w:r w:rsidRPr="006C5FF7">
        <w:rPr>
          <w:i/>
          <w:lang w:bidi="en-US"/>
        </w:rPr>
        <w:t xml:space="preserve"> is the actual value of the dependent variable for period t m is the number of time periods included in the average</w:t>
      </w:r>
    </w:p>
    <w:p w14:paraId="75E34E08" w14:textId="77777777" w:rsidR="006C5FF7" w:rsidRPr="006C5FF7" w:rsidRDefault="006C5FF7" w:rsidP="006C5FF7">
      <w:pPr>
        <w:rPr>
          <w:lang w:bidi="en-US"/>
        </w:rPr>
      </w:pPr>
    </w:p>
    <w:p w14:paraId="2C358FB4" w14:textId="77777777" w:rsidR="006C5FF7" w:rsidRPr="006C5FF7" w:rsidRDefault="006C5FF7" w:rsidP="006C5FF7">
      <w:pPr>
        <w:rPr>
          <w:b/>
          <w:lang w:bidi="en-US"/>
        </w:rPr>
      </w:pPr>
      <w:r w:rsidRPr="006C5FF7">
        <w:rPr>
          <w:b/>
          <w:lang w:bidi="en-US"/>
        </w:rPr>
        <w:t>Advantages</w:t>
      </w:r>
    </w:p>
    <w:p w14:paraId="5232261B" w14:textId="77777777" w:rsidR="006C5FF7" w:rsidRPr="006C5FF7" w:rsidRDefault="006C5FF7" w:rsidP="006C5FF7">
      <w:pPr>
        <w:numPr>
          <w:ilvl w:val="0"/>
          <w:numId w:val="5"/>
        </w:numPr>
        <w:spacing w:after="0"/>
        <w:rPr>
          <w:lang w:bidi="en-US"/>
        </w:rPr>
      </w:pPr>
      <w:r w:rsidRPr="006C5FF7">
        <w:rPr>
          <w:lang w:bidi="en-US"/>
        </w:rPr>
        <w:t>It is easy to learn and apply.</w:t>
      </w:r>
    </w:p>
    <w:p w14:paraId="68ECC4E1" w14:textId="77777777" w:rsidR="006C5FF7" w:rsidRPr="006C5FF7" w:rsidRDefault="006C5FF7" w:rsidP="006C5FF7">
      <w:pPr>
        <w:numPr>
          <w:ilvl w:val="0"/>
          <w:numId w:val="5"/>
        </w:numPr>
        <w:spacing w:after="0"/>
        <w:rPr>
          <w:lang w:bidi="en-US"/>
        </w:rPr>
      </w:pPr>
      <w:r w:rsidRPr="006C5FF7">
        <w:rPr>
          <w:lang w:bidi="en-US"/>
        </w:rPr>
        <w:t>It has a relatively low computational cost.</w:t>
      </w:r>
    </w:p>
    <w:p w14:paraId="5E49DB3B" w14:textId="77777777" w:rsidR="006C5FF7" w:rsidRPr="006C5FF7" w:rsidRDefault="006C5FF7" w:rsidP="006C5FF7">
      <w:pPr>
        <w:numPr>
          <w:ilvl w:val="0"/>
          <w:numId w:val="5"/>
        </w:numPr>
        <w:spacing w:after="0"/>
        <w:rPr>
          <w:lang w:bidi="en-US"/>
        </w:rPr>
      </w:pPr>
      <w:r w:rsidRPr="006C5FF7">
        <w:rPr>
          <w:lang w:bidi="en-US"/>
        </w:rPr>
        <w:t>It can produce accurate forecasts.</w:t>
      </w:r>
    </w:p>
    <w:p w14:paraId="526C4B10" w14:textId="77777777" w:rsidR="006C5FF7" w:rsidRPr="006C5FF7" w:rsidRDefault="006C5FF7" w:rsidP="006C5FF7">
      <w:pPr>
        <w:numPr>
          <w:ilvl w:val="0"/>
          <w:numId w:val="5"/>
        </w:numPr>
        <w:spacing w:after="0"/>
        <w:rPr>
          <w:lang w:bidi="en-US"/>
        </w:rPr>
      </w:pPr>
      <w:r w:rsidRPr="006C5FF7">
        <w:rPr>
          <w:lang w:bidi="en-US"/>
        </w:rPr>
        <w:t>It produces forecasts quickly.</w:t>
      </w:r>
    </w:p>
    <w:p w14:paraId="1F887C7B" w14:textId="77777777" w:rsidR="006C5FF7" w:rsidRPr="006C5FF7" w:rsidRDefault="006C5FF7" w:rsidP="006C5FF7">
      <w:pPr>
        <w:numPr>
          <w:ilvl w:val="0"/>
          <w:numId w:val="5"/>
        </w:numPr>
        <w:spacing w:after="0"/>
        <w:rPr>
          <w:lang w:bidi="en-US"/>
        </w:rPr>
      </w:pPr>
      <w:r w:rsidRPr="006C5FF7">
        <w:rPr>
          <w:lang w:bidi="en-US"/>
        </w:rPr>
        <w:t>It responds more rapidly to changes in the pattern.</w:t>
      </w:r>
    </w:p>
    <w:p w14:paraId="521C4217" w14:textId="77777777" w:rsidR="006C5FF7" w:rsidRPr="006C5FF7" w:rsidRDefault="006C5FF7" w:rsidP="006C5FF7">
      <w:pPr>
        <w:numPr>
          <w:ilvl w:val="0"/>
          <w:numId w:val="5"/>
        </w:numPr>
        <w:spacing w:after="0"/>
        <w:rPr>
          <w:lang w:bidi="en-US"/>
        </w:rPr>
      </w:pPr>
      <w:r w:rsidRPr="006C5FF7">
        <w:rPr>
          <w:lang w:bidi="en-US"/>
        </w:rPr>
        <w:t>It can produce more accurate forecasts than a SMA model if applied to a trended series.</w:t>
      </w:r>
    </w:p>
    <w:p w14:paraId="21204A2B" w14:textId="77777777" w:rsidR="006C5FF7" w:rsidRPr="006C5FF7" w:rsidRDefault="006C5FF7" w:rsidP="006C5FF7">
      <w:pPr>
        <w:spacing w:after="0"/>
        <w:rPr>
          <w:lang w:bidi="en-US"/>
        </w:rPr>
      </w:pPr>
    </w:p>
    <w:p w14:paraId="6ECA16FB" w14:textId="77777777" w:rsidR="006C5FF7" w:rsidRPr="006C5FF7" w:rsidRDefault="006C5FF7" w:rsidP="006C5FF7">
      <w:pPr>
        <w:spacing w:after="0"/>
        <w:rPr>
          <w:b/>
          <w:lang w:bidi="en-US"/>
        </w:rPr>
      </w:pPr>
      <w:r w:rsidRPr="006C5FF7">
        <w:rPr>
          <w:b/>
          <w:lang w:bidi="en-US"/>
        </w:rPr>
        <w:t>Disadvantages</w:t>
      </w:r>
    </w:p>
    <w:p w14:paraId="59E08056" w14:textId="77777777" w:rsidR="006C5FF7" w:rsidRPr="006C5FF7" w:rsidRDefault="006C5FF7" w:rsidP="006C5FF7">
      <w:pPr>
        <w:spacing w:after="0"/>
        <w:rPr>
          <w:lang w:bidi="en-US"/>
        </w:rPr>
      </w:pPr>
    </w:p>
    <w:p w14:paraId="14A8457A" w14:textId="77777777" w:rsidR="006C5FF7" w:rsidRPr="006C5FF7" w:rsidRDefault="006C5FF7" w:rsidP="006C5FF7">
      <w:pPr>
        <w:numPr>
          <w:ilvl w:val="0"/>
          <w:numId w:val="5"/>
        </w:numPr>
        <w:spacing w:after="0"/>
        <w:rPr>
          <w:lang w:bidi="en-US"/>
        </w:rPr>
      </w:pPr>
      <w:r w:rsidRPr="006C5FF7">
        <w:rPr>
          <w:lang w:bidi="en-US"/>
        </w:rPr>
        <w:t xml:space="preserve">It fails to produce accurate forecasts if the data has cyclical or sea </w:t>
      </w:r>
      <w:proofErr w:type="spellStart"/>
      <w:r w:rsidRPr="006C5FF7">
        <w:rPr>
          <w:lang w:bidi="en-US"/>
        </w:rPr>
        <w:t>sonal</w:t>
      </w:r>
      <w:proofErr w:type="spellEnd"/>
      <w:r w:rsidRPr="006C5FF7">
        <w:rPr>
          <w:lang w:bidi="en-US"/>
        </w:rPr>
        <w:t xml:space="preserve"> variations.</w:t>
      </w:r>
    </w:p>
    <w:p w14:paraId="0C1C34FC" w14:textId="022E5FC1" w:rsidR="006C5FF7" w:rsidRDefault="006C5FF7" w:rsidP="006C5FF7">
      <w:pPr>
        <w:spacing w:after="0"/>
        <w:rPr>
          <w:lang w:bidi="en-US"/>
        </w:rPr>
      </w:pPr>
      <w:r w:rsidRPr="006C5FF7">
        <w:rPr>
          <w:lang w:bidi="en-US"/>
        </w:rPr>
        <w:t>The actual data values have to be multiplied by some weights and this makes calculations more difficult.</w:t>
      </w:r>
    </w:p>
    <w:p w14:paraId="481C2656" w14:textId="7AF7860F" w:rsidR="006C5FF7" w:rsidRDefault="006C5FF7" w:rsidP="006C5FF7">
      <w:pPr>
        <w:spacing w:after="0"/>
      </w:pPr>
    </w:p>
    <w:p w14:paraId="13B13DA6" w14:textId="77777777" w:rsidR="006C5FF7" w:rsidRPr="00B03601" w:rsidRDefault="006C5FF7" w:rsidP="006C5FF7">
      <w:pPr>
        <w:spacing w:after="0"/>
        <w:rPr>
          <w:sz w:val="28"/>
          <w:lang w:bidi="en-US"/>
        </w:rPr>
      </w:pPr>
      <w:r w:rsidRPr="00B03601">
        <w:rPr>
          <w:b/>
          <w:i/>
          <w:sz w:val="28"/>
          <w:lang w:bidi="en-US"/>
        </w:rPr>
        <w:t>Smoothing Methods</w:t>
      </w:r>
    </w:p>
    <w:p w14:paraId="1196D091" w14:textId="77777777" w:rsidR="006C5FF7" w:rsidRPr="006C5FF7" w:rsidRDefault="006C5FF7" w:rsidP="006C5FF7">
      <w:pPr>
        <w:spacing w:after="0"/>
        <w:rPr>
          <w:lang w:bidi="en-US"/>
        </w:rPr>
      </w:pPr>
    </w:p>
    <w:p w14:paraId="61CBF42F" w14:textId="05F9AFBA" w:rsidR="006C5FF7" w:rsidRPr="000D6E6B" w:rsidRDefault="006C5FF7" w:rsidP="000D6E6B">
      <w:pPr>
        <w:pStyle w:val="ListParagraph"/>
        <w:numPr>
          <w:ilvl w:val="0"/>
          <w:numId w:val="11"/>
        </w:numPr>
        <w:spacing w:after="0"/>
        <w:rPr>
          <w:b/>
          <w:lang w:bidi="en-US"/>
        </w:rPr>
      </w:pPr>
      <w:r w:rsidRPr="000D6E6B">
        <w:rPr>
          <w:b/>
          <w:lang w:bidi="en-US"/>
        </w:rPr>
        <w:t>Exponential Smoothing Method</w:t>
      </w:r>
    </w:p>
    <w:p w14:paraId="6863A10A" w14:textId="77777777" w:rsidR="006C5FF7" w:rsidRPr="006C5FF7" w:rsidRDefault="006C5FF7" w:rsidP="006C5FF7">
      <w:pPr>
        <w:spacing w:after="0"/>
        <w:rPr>
          <w:lang w:bidi="en-US"/>
        </w:rPr>
      </w:pPr>
      <w:r w:rsidRPr="006C5FF7">
        <w:rPr>
          <w:lang w:bidi="en-US"/>
        </w:rPr>
        <w:t>Forecasts produced using exponential smoothing methods are weighted averages of past observations, with the weights decaying exponentially as the observations get older. In other words, the more recent the observation the higher the associated weight. This framework generates reliable forecasts quickly and for a wide spectrum of time series which is a great advantage and of major importance to applications in industry.</w:t>
      </w:r>
    </w:p>
    <w:p w14:paraId="5125E109" w14:textId="77777777" w:rsidR="006C5FF7" w:rsidRPr="006C5FF7" w:rsidRDefault="006C5FF7" w:rsidP="006C5FF7">
      <w:pPr>
        <w:spacing w:after="0"/>
        <w:rPr>
          <w:lang w:bidi="en-US"/>
        </w:rPr>
      </w:pPr>
      <w:r w:rsidRPr="006C5FF7">
        <w:rPr>
          <w:lang w:bidi="en-US"/>
        </w:rPr>
        <w:t>Exponential smoothing methods are averaging methods (in fact, exponential smoothing is a short name for an exponentially weighted moving average) that require only three pieces of data: the forecast for the most recent time period (Ft), the actual value for that time period (</w:t>
      </w:r>
      <w:proofErr w:type="spellStart"/>
      <w:r w:rsidRPr="006C5FF7">
        <w:rPr>
          <w:lang w:bidi="en-US"/>
        </w:rPr>
        <w:t>Yt</w:t>
      </w:r>
      <w:proofErr w:type="spellEnd"/>
      <w:r w:rsidRPr="006C5FF7">
        <w:rPr>
          <w:lang w:bidi="en-US"/>
        </w:rPr>
        <w:t xml:space="preserve">) and the value of the smoothing constant (denoted by </w:t>
      </w:r>
      <w:r w:rsidRPr="006C5FF7">
        <w:rPr>
          <w:lang w:bidi="en-US"/>
        </w:rPr>
        <w:t>).</w:t>
      </w:r>
    </w:p>
    <w:p w14:paraId="3536FF65" w14:textId="77777777" w:rsidR="006C5FF7" w:rsidRPr="006C5FF7" w:rsidRDefault="006C5FF7" w:rsidP="006C5FF7">
      <w:pPr>
        <w:spacing w:after="0"/>
        <w:rPr>
          <w:lang w:bidi="en-US"/>
        </w:rPr>
      </w:pPr>
    </w:p>
    <w:p w14:paraId="19F09977" w14:textId="77777777" w:rsidR="006C5FF7" w:rsidRPr="006C5FF7" w:rsidRDefault="006C5FF7" w:rsidP="006C5FF7">
      <w:pPr>
        <w:spacing w:after="0"/>
        <w:rPr>
          <w:b/>
          <w:lang w:bidi="en-US"/>
        </w:rPr>
      </w:pPr>
      <w:r w:rsidRPr="006C5FF7">
        <w:rPr>
          <w:b/>
          <w:lang w:bidi="en-US"/>
        </w:rPr>
        <w:t>2. Simple Exponential Smoothing</w:t>
      </w:r>
    </w:p>
    <w:p w14:paraId="3E3C208E" w14:textId="77777777" w:rsidR="006C5FF7" w:rsidRPr="006C5FF7" w:rsidRDefault="006C5FF7" w:rsidP="006C5FF7">
      <w:pPr>
        <w:spacing w:after="0"/>
        <w:rPr>
          <w:lang w:bidi="en-US"/>
        </w:rPr>
      </w:pPr>
      <w:r w:rsidRPr="006C5FF7">
        <w:rPr>
          <w:lang w:bidi="en-US"/>
        </w:rPr>
        <w:t xml:space="preserve">Simple exponential smoothing (usually referred to as exponential smoothing) is a time series forecasting method that </w:t>
      </w:r>
      <w:proofErr w:type="spellStart"/>
      <w:r w:rsidRPr="006C5FF7">
        <w:rPr>
          <w:lang w:bidi="en-US"/>
        </w:rPr>
        <w:t>smoothes</w:t>
      </w:r>
      <w:proofErr w:type="spellEnd"/>
      <w:r w:rsidRPr="006C5FF7">
        <w:rPr>
          <w:lang w:bidi="en-US"/>
        </w:rPr>
        <w:t xml:space="preserve"> out random fluctuations of data. It is best used for short- term forecasts in the absence of seasonal or cyclical variations. Similarly, the method does not work very well if the series has a trend.</w:t>
      </w:r>
    </w:p>
    <w:p w14:paraId="23B9B583" w14:textId="77777777" w:rsidR="006C5FF7" w:rsidRPr="006C5FF7" w:rsidRDefault="006C5FF7" w:rsidP="006C5FF7">
      <w:pPr>
        <w:spacing w:after="0"/>
        <w:rPr>
          <w:lang w:bidi="en-US"/>
        </w:rPr>
      </w:pPr>
    </w:p>
    <w:p w14:paraId="267538D6" w14:textId="77777777" w:rsidR="006C5FF7" w:rsidRPr="00B03601" w:rsidRDefault="006C5FF7" w:rsidP="006C5FF7">
      <w:pPr>
        <w:spacing w:after="0"/>
        <w:rPr>
          <w:b/>
          <w:bCs/>
          <w:sz w:val="24"/>
          <w:lang w:bidi="en-US"/>
        </w:rPr>
      </w:pPr>
      <w:r w:rsidRPr="00B03601">
        <w:rPr>
          <w:b/>
          <w:sz w:val="24"/>
          <w:lang w:bidi="en-US"/>
        </w:rPr>
        <w:t>3</w:t>
      </w:r>
      <w:r w:rsidRPr="00B03601">
        <w:rPr>
          <w:sz w:val="24"/>
          <w:lang w:bidi="en-US"/>
        </w:rPr>
        <w:t>.</w:t>
      </w:r>
      <w:r w:rsidRPr="00B03601">
        <w:rPr>
          <w:b/>
          <w:bCs/>
          <w:sz w:val="24"/>
          <w:lang w:bidi="en-US"/>
        </w:rPr>
        <w:t xml:space="preserve"> Holt’s Trend Exponential Smoothing</w:t>
      </w:r>
    </w:p>
    <w:p w14:paraId="7A121FD6" w14:textId="77777777" w:rsidR="006C5FF7" w:rsidRPr="006C5FF7" w:rsidRDefault="006C5FF7" w:rsidP="006C5FF7">
      <w:pPr>
        <w:spacing w:after="0"/>
        <w:rPr>
          <w:b/>
          <w:lang w:bidi="en-US"/>
        </w:rPr>
      </w:pPr>
    </w:p>
    <w:p w14:paraId="245C5A7E" w14:textId="77777777" w:rsidR="006C5FF7" w:rsidRPr="006C5FF7" w:rsidRDefault="006C5FF7" w:rsidP="006C5FF7">
      <w:pPr>
        <w:spacing w:after="0"/>
        <w:rPr>
          <w:lang w:bidi="en-US"/>
        </w:rPr>
      </w:pPr>
      <w:r w:rsidRPr="006C5FF7">
        <w:rPr>
          <w:lang w:bidi="en-US"/>
        </w:rPr>
        <w:t>Holt (1957) extended simple exponential smoothing to allow forecasting of data with a trend. This method involves a forecast equation and two smoothing equations (one for the level and one for the trend):</w:t>
      </w:r>
    </w:p>
    <w:p w14:paraId="06085018" w14:textId="77777777" w:rsidR="006C5FF7" w:rsidRPr="006C5FF7" w:rsidRDefault="006C5FF7" w:rsidP="006C5FF7">
      <w:pPr>
        <w:spacing w:after="0"/>
        <w:rPr>
          <w:lang w:bidi="en-US"/>
        </w:rPr>
      </w:pPr>
      <w:r w:rsidRPr="006C5FF7">
        <w:rPr>
          <w:lang w:bidi="en-US"/>
        </w:rPr>
        <w:t>The model: Separate smoothing equations for level and trend</w:t>
      </w:r>
    </w:p>
    <w:p w14:paraId="07F564AA" w14:textId="77777777" w:rsidR="006C5FF7" w:rsidRPr="006C5FF7" w:rsidRDefault="006C5FF7" w:rsidP="006C5FF7">
      <w:pPr>
        <w:spacing w:after="0"/>
        <w:rPr>
          <w:lang w:bidi="en-US"/>
        </w:rPr>
      </w:pPr>
    </w:p>
    <w:p w14:paraId="611B7E68" w14:textId="77777777" w:rsidR="000D6E6B" w:rsidRDefault="006C5FF7" w:rsidP="006C5FF7">
      <w:pPr>
        <w:spacing w:after="0"/>
        <w:rPr>
          <w:lang w:bidi="en-US"/>
        </w:rPr>
      </w:pPr>
      <w:r w:rsidRPr="006C5FF7">
        <w:rPr>
          <w:lang w:bidi="en-US"/>
        </w:rPr>
        <w:t>Level Equation</w:t>
      </w:r>
      <w:r w:rsidRPr="006C5FF7">
        <w:rPr>
          <w:lang w:bidi="en-US"/>
        </w:rPr>
        <w:tab/>
        <w:t xml:space="preserve">: </w:t>
      </w:r>
    </w:p>
    <w:p w14:paraId="6C238D38" w14:textId="06114F4A" w:rsidR="006C5FF7" w:rsidRPr="006C5FF7" w:rsidRDefault="006C5FF7" w:rsidP="000D6E6B">
      <w:pPr>
        <w:spacing w:after="0"/>
        <w:ind w:left="1440" w:firstLine="720"/>
        <w:rPr>
          <w:lang w:bidi="en-US"/>
        </w:rPr>
      </w:pPr>
      <w:r w:rsidRPr="006C5FF7">
        <w:rPr>
          <w:lang w:bidi="en-US"/>
        </w:rPr>
        <w:t xml:space="preserve">Lt = </w:t>
      </w:r>
      <w:proofErr w:type="gramStart"/>
      <w:r w:rsidRPr="006C5FF7">
        <w:rPr>
          <w:lang w:bidi="en-US"/>
        </w:rPr>
        <w:t>a(</w:t>
      </w:r>
      <w:proofErr w:type="gramEnd"/>
      <w:r w:rsidRPr="006C5FF7">
        <w:rPr>
          <w:lang w:bidi="en-US"/>
        </w:rPr>
        <w:t>Current Value) + (1 - a) (Level + Trend Adjustment)t-1</w:t>
      </w:r>
    </w:p>
    <w:p w14:paraId="73B6CFE9" w14:textId="77777777" w:rsidR="000D6E6B" w:rsidRDefault="006C5FF7" w:rsidP="000D6E6B">
      <w:pPr>
        <w:spacing w:after="0"/>
        <w:ind w:left="1440" w:firstLine="720"/>
        <w:rPr>
          <w:lang w:bidi="en-US"/>
        </w:rPr>
      </w:pPr>
      <w:r w:rsidRPr="006C5FF7">
        <w:rPr>
          <w:lang w:bidi="en-US"/>
        </w:rPr>
        <w:t xml:space="preserve">Lt = </w:t>
      </w:r>
      <w:proofErr w:type="spellStart"/>
      <w:r w:rsidRPr="006C5FF7">
        <w:rPr>
          <w:lang w:bidi="en-US"/>
        </w:rPr>
        <w:t>aYt</w:t>
      </w:r>
      <w:proofErr w:type="spellEnd"/>
      <w:r w:rsidRPr="006C5FF7">
        <w:rPr>
          <w:lang w:bidi="en-US"/>
        </w:rPr>
        <w:t xml:space="preserve"> + (1 - a) (Lt-1 + bt-1) </w:t>
      </w:r>
    </w:p>
    <w:p w14:paraId="590092EC" w14:textId="77777777" w:rsidR="000D6E6B" w:rsidRDefault="006C5FF7" w:rsidP="006C5FF7">
      <w:pPr>
        <w:spacing w:after="0"/>
        <w:rPr>
          <w:lang w:bidi="en-US"/>
        </w:rPr>
      </w:pPr>
      <w:r w:rsidRPr="006C5FF7">
        <w:rPr>
          <w:lang w:bidi="en-US"/>
        </w:rPr>
        <w:t xml:space="preserve">Trend </w:t>
      </w:r>
      <w:proofErr w:type="gramStart"/>
      <w:r w:rsidRPr="006C5FF7">
        <w:rPr>
          <w:lang w:bidi="en-US"/>
        </w:rPr>
        <w:t>Equation :</w:t>
      </w:r>
      <w:proofErr w:type="gramEnd"/>
      <w:r w:rsidRPr="006C5FF7">
        <w:rPr>
          <w:lang w:bidi="en-US"/>
        </w:rPr>
        <w:t xml:space="preserve"> </w:t>
      </w:r>
    </w:p>
    <w:p w14:paraId="77E47FA3" w14:textId="475312AF" w:rsidR="006C5FF7" w:rsidRPr="006C5FF7" w:rsidRDefault="006C5FF7" w:rsidP="000D6E6B">
      <w:pPr>
        <w:spacing w:after="0"/>
        <w:ind w:left="1440"/>
        <w:rPr>
          <w:lang w:bidi="en-US"/>
        </w:rPr>
      </w:pPr>
      <w:r w:rsidRPr="006C5FF7">
        <w:rPr>
          <w:lang w:bidi="en-US"/>
        </w:rPr>
        <w:t xml:space="preserve">Tt = β (Lt - Lt-1) + (1 - β) bt-1 Forecasting </w:t>
      </w:r>
      <w:proofErr w:type="gramStart"/>
      <w:r w:rsidRPr="006C5FF7">
        <w:rPr>
          <w:lang w:bidi="en-US"/>
        </w:rPr>
        <w:t>Equation :</w:t>
      </w:r>
      <w:proofErr w:type="gramEnd"/>
      <w:r w:rsidRPr="006C5FF7">
        <w:rPr>
          <w:lang w:bidi="en-US"/>
        </w:rPr>
        <w:t xml:space="preserve"> </w:t>
      </w:r>
      <w:proofErr w:type="spellStart"/>
      <w:r w:rsidRPr="006C5FF7">
        <w:rPr>
          <w:lang w:bidi="en-US"/>
        </w:rPr>
        <w:t>Ft+h</w:t>
      </w:r>
      <w:proofErr w:type="spellEnd"/>
      <w:r w:rsidRPr="006C5FF7">
        <w:rPr>
          <w:lang w:bidi="en-US"/>
        </w:rPr>
        <w:t xml:space="preserve"> = Lt + h </w:t>
      </w:r>
      <w:proofErr w:type="spellStart"/>
      <w:r w:rsidRPr="006C5FF7">
        <w:rPr>
          <w:lang w:bidi="en-US"/>
        </w:rPr>
        <w:t>bt</w:t>
      </w:r>
      <w:proofErr w:type="spellEnd"/>
    </w:p>
    <w:p w14:paraId="18E363A8" w14:textId="77777777" w:rsidR="006C5FF7" w:rsidRPr="006C5FF7" w:rsidRDefault="006C5FF7" w:rsidP="006C5FF7">
      <w:pPr>
        <w:spacing w:after="0"/>
        <w:rPr>
          <w:lang w:bidi="en-US"/>
        </w:rPr>
      </w:pPr>
      <w:r w:rsidRPr="006C5FF7">
        <w:rPr>
          <w:lang w:bidi="en-US"/>
        </w:rPr>
        <w:t>Where:</w:t>
      </w:r>
    </w:p>
    <w:p w14:paraId="6672DABA" w14:textId="22B1BF21" w:rsidR="006C5FF7" w:rsidRPr="006C5FF7" w:rsidRDefault="006C5FF7" w:rsidP="006C5FF7">
      <w:pPr>
        <w:spacing w:after="0"/>
        <w:rPr>
          <w:i/>
          <w:lang w:bidi="en-US"/>
        </w:rPr>
      </w:pPr>
      <w:r w:rsidRPr="006C5FF7">
        <w:rPr>
          <w:lang w:bidi="en-US"/>
        </w:rPr>
        <w:t>L</w:t>
      </w:r>
      <w:r w:rsidRPr="006C5FF7">
        <w:rPr>
          <w:i/>
          <w:lang w:bidi="en-US"/>
        </w:rPr>
        <w:t xml:space="preserve">t </w:t>
      </w:r>
      <w:r w:rsidRPr="006C5FF7">
        <w:rPr>
          <w:lang w:bidi="en-US"/>
        </w:rPr>
        <w:t xml:space="preserve">denotes an estimate of the level of the series at time </w:t>
      </w:r>
      <w:r w:rsidRPr="006C5FF7">
        <w:rPr>
          <w:i/>
          <w:lang w:bidi="en-US"/>
        </w:rPr>
        <w:t>t</w:t>
      </w:r>
    </w:p>
    <w:p w14:paraId="5F3E0256" w14:textId="77777777" w:rsidR="006C5FF7" w:rsidRPr="006C5FF7" w:rsidRDefault="006C5FF7" w:rsidP="006C5FF7">
      <w:pPr>
        <w:spacing w:after="0"/>
        <w:rPr>
          <w:lang w:bidi="en-US"/>
        </w:rPr>
      </w:pPr>
      <w:proofErr w:type="spellStart"/>
      <w:r w:rsidRPr="006C5FF7">
        <w:rPr>
          <w:i/>
          <w:lang w:bidi="en-US"/>
        </w:rPr>
        <w:t>bt</w:t>
      </w:r>
      <w:proofErr w:type="spellEnd"/>
      <w:r w:rsidRPr="006C5FF7">
        <w:rPr>
          <w:i/>
          <w:lang w:bidi="en-US"/>
        </w:rPr>
        <w:t xml:space="preserve"> </w:t>
      </w:r>
      <w:r w:rsidRPr="006C5FF7">
        <w:rPr>
          <w:lang w:bidi="en-US"/>
        </w:rPr>
        <w:t xml:space="preserve">denotes an estimate of the trend (slope) of the series at time </w:t>
      </w:r>
      <w:r w:rsidRPr="006C5FF7">
        <w:rPr>
          <w:i/>
          <w:lang w:bidi="en-US"/>
        </w:rPr>
        <w:t xml:space="preserve">t α </w:t>
      </w:r>
      <w:r w:rsidRPr="006C5FF7">
        <w:rPr>
          <w:lang w:bidi="en-US"/>
        </w:rPr>
        <w:t>is the smoothing parameter for the level, 0&lt;</w:t>
      </w:r>
      <w:r w:rsidRPr="006C5FF7">
        <w:rPr>
          <w:i/>
          <w:lang w:bidi="en-US"/>
        </w:rPr>
        <w:t>α</w:t>
      </w:r>
      <w:r w:rsidRPr="006C5FF7">
        <w:rPr>
          <w:lang w:bidi="en-US"/>
        </w:rPr>
        <w:t>&lt;1</w:t>
      </w:r>
    </w:p>
    <w:p w14:paraId="04DEF5F9" w14:textId="4C5CF2F2" w:rsidR="006C5FF7" w:rsidRDefault="006C5FF7" w:rsidP="006C5FF7">
      <w:pPr>
        <w:spacing w:after="0"/>
        <w:rPr>
          <w:lang w:bidi="en-US"/>
        </w:rPr>
      </w:pPr>
      <w:r w:rsidRPr="006C5FF7">
        <w:rPr>
          <w:i/>
          <w:lang w:bidi="en-US"/>
        </w:rPr>
        <w:t xml:space="preserve">β </w:t>
      </w:r>
      <w:r w:rsidRPr="006C5FF7">
        <w:rPr>
          <w:lang w:bidi="en-US"/>
        </w:rPr>
        <w:t>is the smoothing parameter for the trend, 0&lt;</w:t>
      </w:r>
      <w:r w:rsidRPr="006C5FF7">
        <w:rPr>
          <w:i/>
          <w:lang w:bidi="en-US"/>
        </w:rPr>
        <w:t>β</w:t>
      </w:r>
      <w:r w:rsidRPr="006C5FF7">
        <w:rPr>
          <w:lang w:bidi="en-US"/>
        </w:rPr>
        <w:t>&lt;1</w:t>
      </w:r>
    </w:p>
    <w:p w14:paraId="24E1086E" w14:textId="680D279E" w:rsidR="006C5FF7" w:rsidRDefault="006C5FF7" w:rsidP="006C5FF7">
      <w:pPr>
        <w:spacing w:after="0"/>
      </w:pPr>
    </w:p>
    <w:p w14:paraId="5B172319" w14:textId="77777777" w:rsidR="006C5FF7" w:rsidRPr="006C5FF7" w:rsidRDefault="006C5FF7" w:rsidP="000D6E6B">
      <w:pPr>
        <w:spacing w:after="0"/>
        <w:rPr>
          <w:b/>
          <w:sz w:val="24"/>
          <w:lang w:bidi="en-US"/>
        </w:rPr>
      </w:pPr>
      <w:r w:rsidRPr="006C5FF7">
        <w:rPr>
          <w:rFonts w:eastAsia="Arial" w:cs="Arial"/>
          <w:b/>
          <w:sz w:val="28"/>
          <w:szCs w:val="24"/>
          <w:lang w:bidi="en-US"/>
        </w:rPr>
        <w:t>4</w:t>
      </w:r>
      <w:r w:rsidRPr="006C5FF7">
        <w:rPr>
          <w:b/>
          <w:sz w:val="24"/>
          <w:lang w:bidi="en-US"/>
        </w:rPr>
        <w:t>. Holt-Winters Methods</w:t>
      </w:r>
    </w:p>
    <w:p w14:paraId="21AA504C" w14:textId="77777777" w:rsidR="006C5FF7" w:rsidRPr="006C5FF7" w:rsidRDefault="006C5FF7" w:rsidP="000D6E6B">
      <w:pPr>
        <w:spacing w:after="0"/>
        <w:rPr>
          <w:lang w:bidi="en-US"/>
        </w:rPr>
      </w:pPr>
    </w:p>
    <w:p w14:paraId="1DD741C3" w14:textId="77777777" w:rsidR="006C5FF7" w:rsidRPr="006C5FF7" w:rsidRDefault="006C5FF7" w:rsidP="000D6E6B">
      <w:pPr>
        <w:spacing w:after="0"/>
        <w:rPr>
          <w:lang w:bidi="en-US"/>
        </w:rPr>
      </w:pPr>
      <w:r w:rsidRPr="006C5FF7">
        <w:rPr>
          <w:lang w:bidi="en-US"/>
        </w:rPr>
        <w:lastRenderedPageBreak/>
        <w:t xml:space="preserve">Holt-Winters method is an exponential smoothing approach for handling SEASONAL data. In some </w:t>
      </w:r>
      <w:proofErr w:type="gramStart"/>
      <w:r w:rsidRPr="006C5FF7">
        <w:rPr>
          <w:lang w:bidi="en-US"/>
        </w:rPr>
        <w:t>time</w:t>
      </w:r>
      <w:proofErr w:type="gramEnd"/>
      <w:r w:rsidRPr="006C5FF7">
        <w:rPr>
          <w:lang w:bidi="en-US"/>
        </w:rPr>
        <w:t xml:space="preserve"> series, seasonal variation is so strong it obscures any trends or cycles, which are very important for the understanding of the process being observed. Winter ’s smoothing method can remove seasonality and makes long term fluctuations in the series stand out more clearly.</w:t>
      </w:r>
    </w:p>
    <w:p w14:paraId="66029A9F" w14:textId="77777777" w:rsidR="006C5FF7" w:rsidRPr="006C5FF7" w:rsidRDefault="006C5FF7" w:rsidP="000D6E6B">
      <w:pPr>
        <w:spacing w:after="0"/>
        <w:rPr>
          <w:lang w:bidi="en-US"/>
        </w:rPr>
      </w:pPr>
    </w:p>
    <w:p w14:paraId="0CF2BC3A" w14:textId="77777777" w:rsidR="006C5FF7" w:rsidRPr="006C5FF7" w:rsidRDefault="006C5FF7" w:rsidP="000D6E6B">
      <w:pPr>
        <w:spacing w:after="0"/>
        <w:rPr>
          <w:lang w:bidi="en-US"/>
        </w:rPr>
      </w:pPr>
      <w:r w:rsidRPr="006C5FF7">
        <w:rPr>
          <w:lang w:bidi="en-US"/>
        </w:rPr>
        <w:t xml:space="preserve">Two Holt-Winters methods are designed for time series that exhibit linear </w:t>
      </w:r>
      <w:proofErr w:type="gramStart"/>
      <w:r w:rsidRPr="006C5FF7">
        <w:rPr>
          <w:lang w:bidi="en-US"/>
        </w:rPr>
        <w:t>trend :</w:t>
      </w:r>
      <w:proofErr w:type="gramEnd"/>
    </w:p>
    <w:p w14:paraId="572BB737" w14:textId="77777777" w:rsidR="006C5FF7" w:rsidRPr="006C5FF7" w:rsidRDefault="006C5FF7" w:rsidP="000D6E6B">
      <w:pPr>
        <w:pStyle w:val="ListParagraph"/>
        <w:numPr>
          <w:ilvl w:val="0"/>
          <w:numId w:val="14"/>
        </w:numPr>
        <w:spacing w:after="0"/>
        <w:rPr>
          <w:lang w:bidi="en-US"/>
        </w:rPr>
      </w:pPr>
      <w:r w:rsidRPr="006C5FF7">
        <w:rPr>
          <w:lang w:bidi="en-US"/>
        </w:rPr>
        <w:t xml:space="preserve">Additive Holt-Winters </w:t>
      </w:r>
      <w:proofErr w:type="gramStart"/>
      <w:r w:rsidRPr="006C5FF7">
        <w:rPr>
          <w:lang w:bidi="en-US"/>
        </w:rPr>
        <w:t>method :</w:t>
      </w:r>
      <w:proofErr w:type="gramEnd"/>
      <w:r w:rsidRPr="006C5FF7">
        <w:rPr>
          <w:lang w:bidi="en-US"/>
        </w:rPr>
        <w:t xml:space="preserve"> used for time series with constant (additive) seasonal variations.</w:t>
      </w:r>
    </w:p>
    <w:p w14:paraId="43209105" w14:textId="77777777" w:rsidR="006C5FF7" w:rsidRPr="006C5FF7" w:rsidRDefault="006C5FF7" w:rsidP="000D6E6B">
      <w:pPr>
        <w:pStyle w:val="ListParagraph"/>
        <w:numPr>
          <w:ilvl w:val="0"/>
          <w:numId w:val="14"/>
        </w:numPr>
        <w:spacing w:after="0"/>
        <w:rPr>
          <w:lang w:bidi="en-US"/>
        </w:rPr>
      </w:pPr>
      <w:r w:rsidRPr="006C5FF7">
        <w:rPr>
          <w:lang w:bidi="en-US"/>
        </w:rPr>
        <w:t xml:space="preserve">Multiplicative Holt-Winters </w:t>
      </w:r>
      <w:proofErr w:type="gramStart"/>
      <w:r w:rsidRPr="006C5FF7">
        <w:rPr>
          <w:lang w:bidi="en-US"/>
        </w:rPr>
        <w:t>method :</w:t>
      </w:r>
      <w:proofErr w:type="gramEnd"/>
      <w:r w:rsidRPr="006C5FF7">
        <w:rPr>
          <w:lang w:bidi="en-US"/>
        </w:rPr>
        <w:t xml:space="preserve"> used for time series with increasing (multiplicative) seasonal variations.</w:t>
      </w:r>
    </w:p>
    <w:p w14:paraId="53685710" w14:textId="77777777" w:rsidR="006C5FF7" w:rsidRPr="006C5FF7" w:rsidRDefault="006C5FF7" w:rsidP="000D6E6B">
      <w:pPr>
        <w:spacing w:after="0"/>
        <w:rPr>
          <w:lang w:bidi="en-US"/>
        </w:rPr>
      </w:pPr>
      <w:r w:rsidRPr="006C5FF7">
        <w:rPr>
          <w:lang w:bidi="en-US"/>
        </w:rPr>
        <w:t>The multiplicative Holt-Winters method is the better known of the two methods.</w:t>
      </w:r>
    </w:p>
    <w:p w14:paraId="64E0F061" w14:textId="77777777" w:rsidR="006C5FF7" w:rsidRPr="006C5FF7" w:rsidRDefault="006C5FF7" w:rsidP="000D6E6B">
      <w:pPr>
        <w:spacing w:after="0"/>
        <w:rPr>
          <w:lang w:bidi="en-US"/>
        </w:rPr>
      </w:pPr>
    </w:p>
    <w:p w14:paraId="2472A4D6" w14:textId="77777777" w:rsidR="006C5FF7" w:rsidRPr="006C5FF7" w:rsidRDefault="006C5FF7" w:rsidP="000D6E6B">
      <w:pPr>
        <w:spacing w:after="0"/>
        <w:rPr>
          <w:b/>
          <w:lang w:bidi="en-US"/>
        </w:rPr>
      </w:pPr>
      <w:r w:rsidRPr="006C5FF7">
        <w:rPr>
          <w:b/>
          <w:lang w:bidi="en-US"/>
        </w:rPr>
        <w:t>Advantages</w:t>
      </w:r>
    </w:p>
    <w:p w14:paraId="5D2A7949" w14:textId="77777777" w:rsidR="006C5FF7" w:rsidRPr="006C5FF7" w:rsidRDefault="006C5FF7" w:rsidP="000D6E6B">
      <w:pPr>
        <w:pStyle w:val="ListParagraph"/>
        <w:numPr>
          <w:ilvl w:val="0"/>
          <w:numId w:val="13"/>
        </w:numPr>
        <w:spacing w:after="0"/>
        <w:rPr>
          <w:lang w:bidi="en-US"/>
        </w:rPr>
      </w:pPr>
      <w:r w:rsidRPr="006C5FF7">
        <w:rPr>
          <w:lang w:bidi="en-US"/>
        </w:rPr>
        <w:t>Used for short term forecast</w:t>
      </w:r>
    </w:p>
    <w:p w14:paraId="417BD3AA" w14:textId="77777777" w:rsidR="006C5FF7" w:rsidRPr="006C5FF7" w:rsidRDefault="006C5FF7" w:rsidP="000D6E6B">
      <w:pPr>
        <w:pStyle w:val="ListParagraph"/>
        <w:numPr>
          <w:ilvl w:val="0"/>
          <w:numId w:val="13"/>
        </w:numPr>
        <w:spacing w:after="0"/>
        <w:rPr>
          <w:lang w:bidi="en-US"/>
        </w:rPr>
      </w:pPr>
      <w:r w:rsidRPr="006C5FF7">
        <w:rPr>
          <w:lang w:bidi="en-US"/>
        </w:rPr>
        <w:t>Gives interpretable results</w:t>
      </w:r>
    </w:p>
    <w:p w14:paraId="4673FB0C" w14:textId="77777777" w:rsidR="006C5FF7" w:rsidRPr="006C5FF7" w:rsidRDefault="006C5FF7" w:rsidP="000D6E6B">
      <w:pPr>
        <w:pStyle w:val="ListParagraph"/>
        <w:numPr>
          <w:ilvl w:val="0"/>
          <w:numId w:val="13"/>
        </w:numPr>
        <w:spacing w:after="0"/>
        <w:rPr>
          <w:lang w:bidi="en-US"/>
        </w:rPr>
      </w:pPr>
      <w:r w:rsidRPr="006C5FF7">
        <w:rPr>
          <w:lang w:bidi="en-US"/>
        </w:rPr>
        <w:t>Easy to implement</w:t>
      </w:r>
    </w:p>
    <w:p w14:paraId="6A72D07A" w14:textId="77777777" w:rsidR="006C5FF7" w:rsidRPr="006C5FF7" w:rsidRDefault="006C5FF7" w:rsidP="000D6E6B">
      <w:pPr>
        <w:spacing w:after="0"/>
        <w:rPr>
          <w:lang w:bidi="en-US"/>
        </w:rPr>
      </w:pPr>
      <w:r w:rsidRPr="006C5FF7">
        <w:rPr>
          <w:lang w:bidi="en-US"/>
        </w:rPr>
        <w:t>Being able to adapt to changes in trends and seasonal patterns</w:t>
      </w:r>
    </w:p>
    <w:p w14:paraId="51B4BF59" w14:textId="77777777" w:rsidR="006C5FF7" w:rsidRPr="006C5FF7" w:rsidRDefault="006C5FF7" w:rsidP="000D6E6B">
      <w:pPr>
        <w:spacing w:after="0"/>
        <w:rPr>
          <w:lang w:bidi="en-US"/>
        </w:rPr>
      </w:pPr>
    </w:p>
    <w:p w14:paraId="1E1D89CF" w14:textId="77777777" w:rsidR="006C5FF7" w:rsidRPr="006C5FF7" w:rsidRDefault="006C5FF7" w:rsidP="000D6E6B">
      <w:pPr>
        <w:spacing w:after="0"/>
        <w:rPr>
          <w:b/>
          <w:lang w:bidi="en-US"/>
        </w:rPr>
      </w:pPr>
      <w:r w:rsidRPr="006C5FF7">
        <w:rPr>
          <w:b/>
          <w:lang w:bidi="en-US"/>
        </w:rPr>
        <w:t>Disadvantages</w:t>
      </w:r>
    </w:p>
    <w:p w14:paraId="6E3C80D2" w14:textId="77777777" w:rsidR="006C5FF7" w:rsidRPr="006C5FF7" w:rsidRDefault="006C5FF7" w:rsidP="000D6E6B">
      <w:pPr>
        <w:pStyle w:val="ListParagraph"/>
        <w:numPr>
          <w:ilvl w:val="0"/>
          <w:numId w:val="12"/>
        </w:numPr>
        <w:spacing w:after="0"/>
        <w:rPr>
          <w:lang w:bidi="en-US"/>
        </w:rPr>
      </w:pPr>
      <w:r w:rsidRPr="006C5FF7">
        <w:rPr>
          <w:lang w:bidi="en-US"/>
        </w:rPr>
        <w:t>Presence of outliers distorts the results</w:t>
      </w:r>
    </w:p>
    <w:p w14:paraId="2226E217" w14:textId="77777777" w:rsidR="006C5FF7" w:rsidRPr="006C5FF7" w:rsidRDefault="006C5FF7" w:rsidP="000D6E6B">
      <w:pPr>
        <w:pStyle w:val="ListParagraph"/>
        <w:numPr>
          <w:ilvl w:val="0"/>
          <w:numId w:val="12"/>
        </w:numPr>
        <w:spacing w:after="0"/>
        <w:rPr>
          <w:lang w:bidi="en-US"/>
        </w:rPr>
      </w:pPr>
      <w:r w:rsidRPr="006C5FF7">
        <w:rPr>
          <w:lang w:bidi="en-US"/>
        </w:rPr>
        <w:t>Can’t generalize to multivariate approach</w:t>
      </w:r>
    </w:p>
    <w:p w14:paraId="48BC521D" w14:textId="77777777" w:rsidR="006C5FF7" w:rsidRPr="006C5FF7" w:rsidRDefault="006C5FF7" w:rsidP="000D6E6B">
      <w:pPr>
        <w:pStyle w:val="ListParagraph"/>
        <w:numPr>
          <w:ilvl w:val="0"/>
          <w:numId w:val="12"/>
        </w:numPr>
        <w:spacing w:after="0"/>
        <w:rPr>
          <w:lang w:bidi="en-US"/>
        </w:rPr>
      </w:pPr>
      <w:r w:rsidRPr="006C5FF7">
        <w:rPr>
          <w:lang w:bidi="en-US"/>
        </w:rPr>
        <w:t>Accounts for only single seasonal pattern</w:t>
      </w:r>
    </w:p>
    <w:p w14:paraId="7BA7007E" w14:textId="77777777" w:rsidR="006C5FF7" w:rsidRPr="006C5FF7" w:rsidRDefault="006C5FF7" w:rsidP="000D6E6B">
      <w:pPr>
        <w:pStyle w:val="ListParagraph"/>
        <w:numPr>
          <w:ilvl w:val="0"/>
          <w:numId w:val="12"/>
        </w:numPr>
        <w:spacing w:after="0"/>
        <w:rPr>
          <w:lang w:bidi="en-US"/>
        </w:rPr>
      </w:pPr>
      <w:r w:rsidRPr="006C5FF7">
        <w:rPr>
          <w:lang w:bidi="en-US"/>
        </w:rPr>
        <w:t>Holt’s only forecasts the past information of the forecasting variable</w:t>
      </w:r>
    </w:p>
    <w:p w14:paraId="6BD0412C" w14:textId="77777777" w:rsidR="006C5FF7" w:rsidRPr="000D6E6B" w:rsidRDefault="006C5FF7" w:rsidP="000D6E6B">
      <w:pPr>
        <w:spacing w:after="0"/>
        <w:rPr>
          <w:lang w:bidi="en-US"/>
        </w:rPr>
      </w:pPr>
    </w:p>
    <w:p w14:paraId="507FE29C" w14:textId="1751F179" w:rsidR="006C5FF7" w:rsidRDefault="006C5FF7" w:rsidP="006C5FF7">
      <w:pPr>
        <w:rPr>
          <w:b/>
          <w:sz w:val="28"/>
        </w:rPr>
      </w:pPr>
    </w:p>
    <w:p w14:paraId="3DA97F35" w14:textId="2A81DC56" w:rsidR="00CC1F72" w:rsidRDefault="00CC1F72" w:rsidP="006C5FF7">
      <w:pPr>
        <w:rPr>
          <w:b/>
          <w:sz w:val="28"/>
        </w:rPr>
      </w:pPr>
    </w:p>
    <w:p w14:paraId="52EE9F0A" w14:textId="27582DA2" w:rsidR="00CC1F72" w:rsidRDefault="00CC1F72" w:rsidP="006C5FF7">
      <w:pPr>
        <w:rPr>
          <w:b/>
          <w:sz w:val="28"/>
        </w:rPr>
      </w:pPr>
    </w:p>
    <w:p w14:paraId="7CDB6203" w14:textId="074BF5D8" w:rsidR="00CC1F72" w:rsidRDefault="00CC1F72" w:rsidP="006C5FF7">
      <w:pPr>
        <w:rPr>
          <w:b/>
          <w:sz w:val="28"/>
        </w:rPr>
      </w:pPr>
    </w:p>
    <w:p w14:paraId="0823108D" w14:textId="443EA3B9" w:rsidR="00CC1F72" w:rsidRDefault="00CC1F72" w:rsidP="006C5FF7">
      <w:pPr>
        <w:rPr>
          <w:b/>
          <w:sz w:val="28"/>
        </w:rPr>
      </w:pPr>
    </w:p>
    <w:p w14:paraId="321BDA62" w14:textId="7195A3D6" w:rsidR="00CC1F72" w:rsidRDefault="00CC1F72" w:rsidP="006C5FF7">
      <w:pPr>
        <w:rPr>
          <w:b/>
          <w:sz w:val="28"/>
        </w:rPr>
      </w:pPr>
    </w:p>
    <w:p w14:paraId="14BB3877" w14:textId="6D71DA1C" w:rsidR="00CC1F72" w:rsidRDefault="00CC1F72" w:rsidP="006C5FF7">
      <w:pPr>
        <w:rPr>
          <w:b/>
          <w:sz w:val="28"/>
        </w:rPr>
      </w:pPr>
    </w:p>
    <w:p w14:paraId="43C95CCE" w14:textId="1EFA35C3" w:rsidR="00CC1F72" w:rsidRDefault="00CC1F72" w:rsidP="006C5FF7">
      <w:pPr>
        <w:rPr>
          <w:b/>
          <w:sz w:val="28"/>
        </w:rPr>
      </w:pPr>
    </w:p>
    <w:p w14:paraId="7FED3508" w14:textId="4A1860C7" w:rsidR="00CC1F72" w:rsidRDefault="00CC1F72" w:rsidP="006C5FF7">
      <w:pPr>
        <w:rPr>
          <w:b/>
          <w:sz w:val="28"/>
        </w:rPr>
      </w:pPr>
    </w:p>
    <w:p w14:paraId="24458949" w14:textId="1AB08AF1" w:rsidR="00CC1F72" w:rsidRDefault="00CC1F72" w:rsidP="006C5FF7">
      <w:pPr>
        <w:rPr>
          <w:b/>
          <w:sz w:val="28"/>
        </w:rPr>
      </w:pPr>
    </w:p>
    <w:p w14:paraId="01CEF5BA" w14:textId="7BB5A08E" w:rsidR="00CC1F72" w:rsidRDefault="00CC1F72" w:rsidP="006C5FF7">
      <w:pPr>
        <w:rPr>
          <w:b/>
          <w:sz w:val="28"/>
        </w:rPr>
      </w:pPr>
    </w:p>
    <w:p w14:paraId="01DD6C71" w14:textId="2695D10B" w:rsidR="00CC1F72" w:rsidRDefault="00CC1F72" w:rsidP="006C5FF7">
      <w:pPr>
        <w:rPr>
          <w:b/>
          <w:sz w:val="28"/>
        </w:rPr>
      </w:pPr>
    </w:p>
    <w:p w14:paraId="5C8149FF" w14:textId="6700928D" w:rsidR="00CC1F72" w:rsidRDefault="00CC1F72" w:rsidP="006C5FF7">
      <w:pPr>
        <w:rPr>
          <w:b/>
          <w:sz w:val="28"/>
        </w:rPr>
      </w:pPr>
    </w:p>
    <w:p w14:paraId="1C03200A" w14:textId="3EF0D9ED" w:rsidR="00CC1F72" w:rsidRDefault="00CC1F72" w:rsidP="006C5FF7">
      <w:pPr>
        <w:rPr>
          <w:b/>
          <w:sz w:val="28"/>
        </w:rPr>
      </w:pPr>
    </w:p>
    <w:p w14:paraId="26A13979" w14:textId="5269283B" w:rsidR="006C5FF7" w:rsidRDefault="006C5FF7" w:rsidP="006C5FF7">
      <w:pPr>
        <w:rPr>
          <w:b/>
          <w:sz w:val="28"/>
        </w:rPr>
      </w:pPr>
      <w:r w:rsidRPr="00B03601">
        <w:rPr>
          <w:rStyle w:val="Heading1Char"/>
          <w:b/>
          <w:color w:val="auto"/>
        </w:rPr>
        <w:t>Identification of Time Series Patterns</w:t>
      </w:r>
      <w:r w:rsidRPr="006C5FF7">
        <w:rPr>
          <w:b/>
          <w:sz w:val="28"/>
        </w:rPr>
        <w:t>:</w:t>
      </w:r>
    </w:p>
    <w:p w14:paraId="3F4AE3DF" w14:textId="38CD24E9" w:rsidR="006C5FF7" w:rsidRPr="006C5FF7" w:rsidRDefault="006C5FF7" w:rsidP="006C5FF7">
      <w:pPr>
        <w:rPr>
          <w:b/>
          <w:sz w:val="28"/>
        </w:rPr>
      </w:pPr>
      <w:r>
        <w:rPr>
          <w:b/>
          <w:noProof/>
          <w:sz w:val="28"/>
        </w:rPr>
        <w:drawing>
          <wp:inline distT="0" distB="0" distL="0" distR="0" wp14:anchorId="329E1948" wp14:editId="42CB964D">
            <wp:extent cx="4960859" cy="404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0312" cy="4072159"/>
                    </a:xfrm>
                    <a:prstGeom prst="rect">
                      <a:avLst/>
                    </a:prstGeom>
                    <a:noFill/>
                  </pic:spPr>
                </pic:pic>
              </a:graphicData>
            </a:graphic>
          </wp:inline>
        </w:drawing>
      </w:r>
    </w:p>
    <w:p w14:paraId="5BB5D96C" w14:textId="59684353" w:rsidR="006C5FF7" w:rsidRDefault="006C5FF7" w:rsidP="006C5FF7">
      <w:pPr>
        <w:spacing w:after="0"/>
      </w:pPr>
    </w:p>
    <w:p w14:paraId="629E6A16" w14:textId="77777777" w:rsidR="00B03601" w:rsidRDefault="00B03601" w:rsidP="006C5FF7">
      <w:pPr>
        <w:spacing w:after="0"/>
        <w:rPr>
          <w:rStyle w:val="Heading1Char"/>
          <w:b/>
          <w:color w:val="auto"/>
        </w:rPr>
      </w:pPr>
    </w:p>
    <w:p w14:paraId="5061AE93" w14:textId="77777777" w:rsidR="00B03601" w:rsidRDefault="00B03601" w:rsidP="006C5FF7">
      <w:pPr>
        <w:spacing w:after="0"/>
        <w:rPr>
          <w:rStyle w:val="Heading1Char"/>
          <w:b/>
          <w:color w:val="auto"/>
        </w:rPr>
      </w:pPr>
    </w:p>
    <w:p w14:paraId="2F528294" w14:textId="77777777" w:rsidR="00B03601" w:rsidRDefault="00B03601" w:rsidP="006C5FF7">
      <w:pPr>
        <w:spacing w:after="0"/>
        <w:rPr>
          <w:rStyle w:val="Heading1Char"/>
          <w:b/>
          <w:color w:val="auto"/>
        </w:rPr>
      </w:pPr>
    </w:p>
    <w:p w14:paraId="36738DF8" w14:textId="77777777" w:rsidR="00B03601" w:rsidRDefault="00B03601" w:rsidP="006C5FF7">
      <w:pPr>
        <w:spacing w:after="0"/>
        <w:rPr>
          <w:rStyle w:val="Heading1Char"/>
          <w:b/>
          <w:color w:val="auto"/>
        </w:rPr>
      </w:pPr>
    </w:p>
    <w:p w14:paraId="29F701A3" w14:textId="77777777" w:rsidR="00B03601" w:rsidRDefault="00B03601" w:rsidP="006C5FF7">
      <w:pPr>
        <w:spacing w:after="0"/>
        <w:rPr>
          <w:rStyle w:val="Heading1Char"/>
          <w:b/>
          <w:color w:val="auto"/>
        </w:rPr>
      </w:pPr>
    </w:p>
    <w:p w14:paraId="0D29C643" w14:textId="77777777" w:rsidR="00B03601" w:rsidRDefault="00B03601" w:rsidP="006C5FF7">
      <w:pPr>
        <w:spacing w:after="0"/>
        <w:rPr>
          <w:rStyle w:val="Heading1Char"/>
          <w:b/>
          <w:color w:val="auto"/>
        </w:rPr>
      </w:pPr>
    </w:p>
    <w:p w14:paraId="3AB9341D" w14:textId="77777777" w:rsidR="00B03601" w:rsidRDefault="00B03601" w:rsidP="006C5FF7">
      <w:pPr>
        <w:spacing w:after="0"/>
        <w:rPr>
          <w:rStyle w:val="Heading1Char"/>
          <w:b/>
          <w:color w:val="auto"/>
        </w:rPr>
      </w:pPr>
    </w:p>
    <w:p w14:paraId="2054F565" w14:textId="77777777" w:rsidR="00B03601" w:rsidRDefault="00B03601" w:rsidP="006C5FF7">
      <w:pPr>
        <w:spacing w:after="0"/>
        <w:rPr>
          <w:rStyle w:val="Heading1Char"/>
          <w:b/>
          <w:color w:val="auto"/>
        </w:rPr>
      </w:pPr>
    </w:p>
    <w:p w14:paraId="7E8EC703" w14:textId="77777777" w:rsidR="00B03601" w:rsidRDefault="00B03601" w:rsidP="006C5FF7">
      <w:pPr>
        <w:spacing w:after="0"/>
        <w:rPr>
          <w:rStyle w:val="Heading1Char"/>
          <w:b/>
          <w:color w:val="auto"/>
        </w:rPr>
      </w:pPr>
    </w:p>
    <w:p w14:paraId="2C182BC1" w14:textId="77777777" w:rsidR="00B03601" w:rsidRDefault="00B03601" w:rsidP="006C5FF7">
      <w:pPr>
        <w:spacing w:after="0"/>
        <w:rPr>
          <w:rStyle w:val="Heading1Char"/>
          <w:b/>
          <w:color w:val="auto"/>
        </w:rPr>
      </w:pPr>
    </w:p>
    <w:p w14:paraId="0FEBAE2F" w14:textId="4675B11B" w:rsidR="006C5FF7" w:rsidRDefault="006C5FF7" w:rsidP="006C5FF7">
      <w:pPr>
        <w:spacing w:after="0"/>
        <w:rPr>
          <w:b/>
        </w:rPr>
      </w:pPr>
      <w:r w:rsidRPr="00B03601">
        <w:rPr>
          <w:rStyle w:val="Heading1Char"/>
          <w:b/>
          <w:color w:val="auto"/>
        </w:rPr>
        <w:lastRenderedPageBreak/>
        <w:t>Smoothing Methods applied based on nature of data</w:t>
      </w:r>
      <w:r w:rsidRPr="006C5FF7">
        <w:rPr>
          <w:b/>
        </w:rPr>
        <w:t>:</w:t>
      </w:r>
    </w:p>
    <w:p w14:paraId="3CB0DD75" w14:textId="77777777" w:rsidR="000D6E6B" w:rsidRPr="006C5FF7" w:rsidRDefault="000D6E6B" w:rsidP="006C5FF7">
      <w:pPr>
        <w:spacing w:after="0"/>
        <w:rPr>
          <w:b/>
        </w:rPr>
      </w:pPr>
    </w:p>
    <w:p w14:paraId="6091F64A" w14:textId="682C95C3" w:rsidR="006C5FF7" w:rsidRDefault="006C5FF7" w:rsidP="006C5FF7">
      <w:pPr>
        <w:spacing w:after="0"/>
      </w:pPr>
      <w:r>
        <w:rPr>
          <w:noProof/>
        </w:rPr>
        <w:drawing>
          <wp:inline distT="0" distB="0" distL="0" distR="0" wp14:anchorId="2230727A" wp14:editId="7453E1BB">
            <wp:extent cx="5491381"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752" cy="2886173"/>
                    </a:xfrm>
                    <a:prstGeom prst="rect">
                      <a:avLst/>
                    </a:prstGeom>
                    <a:noFill/>
                  </pic:spPr>
                </pic:pic>
              </a:graphicData>
            </a:graphic>
          </wp:inline>
        </w:drawing>
      </w:r>
    </w:p>
    <w:p w14:paraId="117A45E4" w14:textId="77777777" w:rsidR="000D6E6B" w:rsidRDefault="000D6E6B" w:rsidP="006C5FF7">
      <w:pPr>
        <w:spacing w:after="0"/>
      </w:pPr>
    </w:p>
    <w:p w14:paraId="38C4D145" w14:textId="77777777" w:rsidR="00B03601" w:rsidRDefault="00B03601" w:rsidP="006C5FF7">
      <w:pPr>
        <w:spacing w:after="0"/>
        <w:rPr>
          <w:b/>
          <w:sz w:val="28"/>
        </w:rPr>
      </w:pPr>
    </w:p>
    <w:p w14:paraId="386AED5A" w14:textId="365367E0" w:rsidR="006C5FF7" w:rsidRPr="00B03601" w:rsidRDefault="000D6E6B" w:rsidP="00B03601">
      <w:pPr>
        <w:pStyle w:val="Heading1"/>
        <w:rPr>
          <w:b/>
          <w:color w:val="auto"/>
        </w:rPr>
      </w:pPr>
      <w:r w:rsidRPr="00B03601">
        <w:rPr>
          <w:b/>
          <w:color w:val="auto"/>
        </w:rPr>
        <w:t>Measuring Forecast Accuracy</w:t>
      </w:r>
    </w:p>
    <w:p w14:paraId="60DD3E7E" w14:textId="77777777" w:rsidR="000D6E6B" w:rsidRPr="000D6E6B" w:rsidRDefault="000D6E6B" w:rsidP="006C5FF7">
      <w:pPr>
        <w:spacing w:after="0"/>
        <w:rPr>
          <w:b/>
          <w:sz w:val="28"/>
        </w:rPr>
      </w:pPr>
    </w:p>
    <w:p w14:paraId="371FDFE3" w14:textId="22B36162" w:rsidR="000D6E6B" w:rsidRDefault="000D6E6B" w:rsidP="006C5FF7">
      <w:pPr>
        <w:spacing w:after="0"/>
      </w:pPr>
      <w:r>
        <w:rPr>
          <w:noProof/>
        </w:rPr>
        <w:drawing>
          <wp:inline distT="0" distB="0" distL="0" distR="0" wp14:anchorId="33EF0C51" wp14:editId="662A92ED">
            <wp:extent cx="5943600" cy="3474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56ABBEDF" w14:textId="3ACAB409" w:rsidR="000D6E6B" w:rsidRDefault="000D6E6B" w:rsidP="006C5FF7">
      <w:pPr>
        <w:spacing w:after="0"/>
      </w:pPr>
    </w:p>
    <w:p w14:paraId="0D699AB5" w14:textId="2760D8A3" w:rsidR="008C52B9" w:rsidRDefault="008C52B9" w:rsidP="006C5FF7">
      <w:pPr>
        <w:spacing w:after="0"/>
      </w:pPr>
    </w:p>
    <w:p w14:paraId="4963B89C" w14:textId="097777DB" w:rsidR="008C52B9" w:rsidRDefault="004B5DB8" w:rsidP="004B5DB8">
      <w:pPr>
        <w:pStyle w:val="Heading1"/>
        <w:rPr>
          <w:b/>
          <w:color w:val="auto"/>
        </w:rPr>
      </w:pPr>
      <w:r w:rsidRPr="004B5DB8">
        <w:rPr>
          <w:b/>
          <w:color w:val="auto"/>
        </w:rPr>
        <w:t>Working Examples</w:t>
      </w:r>
    </w:p>
    <w:p w14:paraId="473DD264" w14:textId="06DF7BB6" w:rsidR="004B5DB8" w:rsidRDefault="00785239" w:rsidP="004B5DB8">
      <w:hyperlink r:id="rId13" w:history="1">
        <w:r w:rsidRPr="007E2E37">
          <w:rPr>
            <w:rStyle w:val="Hyperlink"/>
          </w:rPr>
          <w:t>https://github.com/bhaskatripathi/Timeseriesbasics</w:t>
        </w:r>
      </w:hyperlink>
    </w:p>
    <w:p w14:paraId="0DF791DF" w14:textId="77777777" w:rsidR="00785239" w:rsidRPr="004B5DB8" w:rsidRDefault="00785239" w:rsidP="004B5DB8">
      <w:bookmarkStart w:id="1" w:name="_GoBack"/>
      <w:bookmarkEnd w:id="1"/>
    </w:p>
    <w:sectPr w:rsidR="00785239" w:rsidRPr="004B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Verdana"/>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EAB"/>
    <w:multiLevelType w:val="hybridMultilevel"/>
    <w:tmpl w:val="EE20D5A4"/>
    <w:lvl w:ilvl="0" w:tplc="C58039E0">
      <w:start w:val="1"/>
      <w:numFmt w:val="lowerLetter"/>
      <w:lvlText w:val="(%1)"/>
      <w:lvlJc w:val="left"/>
      <w:pPr>
        <w:ind w:left="607" w:hanging="405"/>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 w15:restartNumberingAfterBreak="0">
    <w:nsid w:val="03CB3513"/>
    <w:multiLevelType w:val="hybridMultilevel"/>
    <w:tmpl w:val="467A142C"/>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 w15:restartNumberingAfterBreak="0">
    <w:nsid w:val="06A64D83"/>
    <w:multiLevelType w:val="hybridMultilevel"/>
    <w:tmpl w:val="D086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2563B"/>
    <w:multiLevelType w:val="hybridMultilevel"/>
    <w:tmpl w:val="D626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A1DC9"/>
    <w:multiLevelType w:val="hybridMultilevel"/>
    <w:tmpl w:val="B64E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A7161"/>
    <w:multiLevelType w:val="hybridMultilevel"/>
    <w:tmpl w:val="B016D8B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6" w15:restartNumberingAfterBreak="0">
    <w:nsid w:val="3CB63FAC"/>
    <w:multiLevelType w:val="hybridMultilevel"/>
    <w:tmpl w:val="C264FBB6"/>
    <w:lvl w:ilvl="0" w:tplc="242C2E24">
      <w:numFmt w:val="bullet"/>
      <w:lvlText w:val=""/>
      <w:lvlJc w:val="left"/>
      <w:pPr>
        <w:ind w:left="387" w:hanging="285"/>
      </w:pPr>
      <w:rPr>
        <w:rFonts w:ascii="Symbol" w:eastAsia="Symbol" w:hAnsi="Symbol" w:cs="Symbol" w:hint="default"/>
        <w:w w:val="100"/>
        <w:sz w:val="24"/>
        <w:szCs w:val="24"/>
        <w:lang w:val="en-US" w:eastAsia="en-US" w:bidi="en-US"/>
      </w:rPr>
    </w:lvl>
    <w:lvl w:ilvl="1" w:tplc="AAC83FFC">
      <w:numFmt w:val="bullet"/>
      <w:lvlText w:val=""/>
      <w:lvlJc w:val="left"/>
      <w:pPr>
        <w:ind w:left="822" w:hanging="361"/>
      </w:pPr>
      <w:rPr>
        <w:rFonts w:ascii="Symbol" w:eastAsia="Symbol" w:hAnsi="Symbol" w:cs="Symbol" w:hint="default"/>
        <w:w w:val="100"/>
        <w:sz w:val="24"/>
        <w:szCs w:val="24"/>
        <w:lang w:val="en-US" w:eastAsia="en-US" w:bidi="en-US"/>
      </w:rPr>
    </w:lvl>
    <w:lvl w:ilvl="2" w:tplc="2A8A3CA6">
      <w:numFmt w:val="bullet"/>
      <w:lvlText w:val="•"/>
      <w:lvlJc w:val="left"/>
      <w:pPr>
        <w:ind w:left="1795" w:hanging="361"/>
      </w:pPr>
      <w:rPr>
        <w:rFonts w:hint="default"/>
        <w:lang w:val="en-US" w:eastAsia="en-US" w:bidi="en-US"/>
      </w:rPr>
    </w:lvl>
    <w:lvl w:ilvl="3" w:tplc="FA34552C">
      <w:numFmt w:val="bullet"/>
      <w:lvlText w:val="•"/>
      <w:lvlJc w:val="left"/>
      <w:pPr>
        <w:ind w:left="2771" w:hanging="361"/>
      </w:pPr>
      <w:rPr>
        <w:rFonts w:hint="default"/>
        <w:lang w:val="en-US" w:eastAsia="en-US" w:bidi="en-US"/>
      </w:rPr>
    </w:lvl>
    <w:lvl w:ilvl="4" w:tplc="CFE4D64C">
      <w:numFmt w:val="bullet"/>
      <w:lvlText w:val="•"/>
      <w:lvlJc w:val="left"/>
      <w:pPr>
        <w:ind w:left="3746" w:hanging="361"/>
      </w:pPr>
      <w:rPr>
        <w:rFonts w:hint="default"/>
        <w:lang w:val="en-US" w:eastAsia="en-US" w:bidi="en-US"/>
      </w:rPr>
    </w:lvl>
    <w:lvl w:ilvl="5" w:tplc="C44C2AEA">
      <w:numFmt w:val="bullet"/>
      <w:lvlText w:val="•"/>
      <w:lvlJc w:val="left"/>
      <w:pPr>
        <w:ind w:left="4722" w:hanging="361"/>
      </w:pPr>
      <w:rPr>
        <w:rFonts w:hint="default"/>
        <w:lang w:val="en-US" w:eastAsia="en-US" w:bidi="en-US"/>
      </w:rPr>
    </w:lvl>
    <w:lvl w:ilvl="6" w:tplc="A860DD38">
      <w:numFmt w:val="bullet"/>
      <w:lvlText w:val="•"/>
      <w:lvlJc w:val="left"/>
      <w:pPr>
        <w:ind w:left="5697" w:hanging="361"/>
      </w:pPr>
      <w:rPr>
        <w:rFonts w:hint="default"/>
        <w:lang w:val="en-US" w:eastAsia="en-US" w:bidi="en-US"/>
      </w:rPr>
    </w:lvl>
    <w:lvl w:ilvl="7" w:tplc="52A27D8C">
      <w:numFmt w:val="bullet"/>
      <w:lvlText w:val="•"/>
      <w:lvlJc w:val="left"/>
      <w:pPr>
        <w:ind w:left="6673" w:hanging="361"/>
      </w:pPr>
      <w:rPr>
        <w:rFonts w:hint="default"/>
        <w:lang w:val="en-US" w:eastAsia="en-US" w:bidi="en-US"/>
      </w:rPr>
    </w:lvl>
    <w:lvl w:ilvl="8" w:tplc="04EE772E">
      <w:numFmt w:val="bullet"/>
      <w:lvlText w:val="•"/>
      <w:lvlJc w:val="left"/>
      <w:pPr>
        <w:ind w:left="7648" w:hanging="361"/>
      </w:pPr>
      <w:rPr>
        <w:rFonts w:hint="default"/>
        <w:lang w:val="en-US" w:eastAsia="en-US" w:bidi="en-US"/>
      </w:rPr>
    </w:lvl>
  </w:abstractNum>
  <w:abstractNum w:abstractNumId="7" w15:restartNumberingAfterBreak="0">
    <w:nsid w:val="3F5F65A3"/>
    <w:multiLevelType w:val="hybridMultilevel"/>
    <w:tmpl w:val="E69A4BE8"/>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cs="Courier New" w:hint="default"/>
      </w:rPr>
    </w:lvl>
    <w:lvl w:ilvl="2" w:tplc="04090005">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4CFB0B2B"/>
    <w:multiLevelType w:val="hybridMultilevel"/>
    <w:tmpl w:val="392830FC"/>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9" w15:restartNumberingAfterBreak="0">
    <w:nsid w:val="4DAF6C0A"/>
    <w:multiLevelType w:val="hybridMultilevel"/>
    <w:tmpl w:val="107258F2"/>
    <w:lvl w:ilvl="0" w:tplc="CD8CEE6C">
      <w:start w:val="1"/>
      <w:numFmt w:val="decimal"/>
      <w:lvlText w:val="%1."/>
      <w:lvlJc w:val="left"/>
      <w:pPr>
        <w:ind w:left="821" w:hanging="720"/>
      </w:pPr>
      <w:rPr>
        <w:rFonts w:hint="default"/>
        <w:sz w:val="22"/>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0" w15:restartNumberingAfterBreak="0">
    <w:nsid w:val="517D0112"/>
    <w:multiLevelType w:val="hybridMultilevel"/>
    <w:tmpl w:val="E4789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D61509"/>
    <w:multiLevelType w:val="hybridMultilevel"/>
    <w:tmpl w:val="9800B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C22107"/>
    <w:multiLevelType w:val="hybridMultilevel"/>
    <w:tmpl w:val="6DF82314"/>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13" w15:restartNumberingAfterBreak="0">
    <w:nsid w:val="72EA4BDE"/>
    <w:multiLevelType w:val="hybridMultilevel"/>
    <w:tmpl w:val="A18CF3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E56EA"/>
    <w:multiLevelType w:val="hybridMultilevel"/>
    <w:tmpl w:val="417A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1447B"/>
    <w:multiLevelType w:val="hybridMultilevel"/>
    <w:tmpl w:val="145EDFDA"/>
    <w:lvl w:ilvl="0" w:tplc="BA3AC3C0">
      <w:start w:val="1"/>
      <w:numFmt w:val="decimal"/>
      <w:lvlText w:val="%1."/>
      <w:lvlJc w:val="left"/>
      <w:pPr>
        <w:ind w:left="821" w:hanging="72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num w:numId="1">
    <w:abstractNumId w:val="0"/>
  </w:num>
  <w:num w:numId="2">
    <w:abstractNumId w:val="8"/>
  </w:num>
  <w:num w:numId="3">
    <w:abstractNumId w:val="7"/>
  </w:num>
  <w:num w:numId="4">
    <w:abstractNumId w:val="5"/>
  </w:num>
  <w:num w:numId="5">
    <w:abstractNumId w:val="6"/>
  </w:num>
  <w:num w:numId="6">
    <w:abstractNumId w:val="10"/>
  </w:num>
  <w:num w:numId="7">
    <w:abstractNumId w:val="9"/>
  </w:num>
  <w:num w:numId="8">
    <w:abstractNumId w:val="15"/>
  </w:num>
  <w:num w:numId="9">
    <w:abstractNumId w:val="1"/>
  </w:num>
  <w:num w:numId="10">
    <w:abstractNumId w:val="12"/>
  </w:num>
  <w:num w:numId="11">
    <w:abstractNumId w:val="11"/>
  </w:num>
  <w:num w:numId="12">
    <w:abstractNumId w:val="2"/>
  </w:num>
  <w:num w:numId="13">
    <w:abstractNumId w:val="14"/>
  </w:num>
  <w:num w:numId="14">
    <w:abstractNumId w:val="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F7"/>
    <w:rsid w:val="000D6E6B"/>
    <w:rsid w:val="00346CAE"/>
    <w:rsid w:val="004B5DB8"/>
    <w:rsid w:val="006C5FF7"/>
    <w:rsid w:val="00785239"/>
    <w:rsid w:val="008C52B9"/>
    <w:rsid w:val="00B03601"/>
    <w:rsid w:val="00C72ABB"/>
    <w:rsid w:val="00CA774F"/>
    <w:rsid w:val="00CC1F72"/>
    <w:rsid w:val="00DC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491E"/>
  <w15:chartTrackingRefBased/>
  <w15:docId w15:val="{16508A15-F9E9-4024-90B6-BB93D9EE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E6B"/>
    <w:pPr>
      <w:ind w:left="720"/>
      <w:contextualSpacing/>
    </w:pPr>
  </w:style>
  <w:style w:type="character" w:customStyle="1" w:styleId="Heading1Char">
    <w:name w:val="Heading 1 Char"/>
    <w:basedOn w:val="DefaultParagraphFont"/>
    <w:link w:val="Heading1"/>
    <w:uiPriority w:val="9"/>
    <w:rsid w:val="00B036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6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5239"/>
    <w:rPr>
      <w:color w:val="0563C1" w:themeColor="hyperlink"/>
      <w:u w:val="single"/>
    </w:rPr>
  </w:style>
  <w:style w:type="character" w:styleId="UnresolvedMention">
    <w:name w:val="Unresolved Mention"/>
    <w:basedOn w:val="DefaultParagraphFont"/>
    <w:uiPriority w:val="99"/>
    <w:semiHidden/>
    <w:unhideWhenUsed/>
    <w:rsid w:val="00785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haskatripathi/Timeseriesbasic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Tripathi</dc:creator>
  <cp:keywords/>
  <dc:description/>
  <cp:lastModifiedBy>Bhaskar Tripathi</cp:lastModifiedBy>
  <cp:revision>3</cp:revision>
  <dcterms:created xsi:type="dcterms:W3CDTF">2018-10-01T12:45:00Z</dcterms:created>
  <dcterms:modified xsi:type="dcterms:W3CDTF">2018-10-01T12:45:00Z</dcterms:modified>
</cp:coreProperties>
</file>