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168C" w14:textId="77777777" w:rsidR="00024E53" w:rsidRDefault="00CC3550">
      <w:pPr>
        <w:pStyle w:val="Heading1"/>
        <w:ind w:right="349" w:firstLine="352"/>
      </w:pPr>
      <w:r>
        <w:rPr>
          <w:noProof/>
        </w:rPr>
        <w:drawing>
          <wp:inline distT="0" distB="0" distL="0" distR="0" wp14:anchorId="36B0E6DE" wp14:editId="6C845F01">
            <wp:extent cx="2042160" cy="792480"/>
            <wp:effectExtent l="0" t="0" r="0" b="0"/>
            <wp:docPr id="1" name="image1.png" descr="Dayananda Sagar University, Bengaluru Required Project Associate -  Facultyt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ayananda Sagar University, Bengaluru Required Project Associate -  Facultytub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1E522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School Of Engineering</w:t>
      </w:r>
    </w:p>
    <w:p w14:paraId="11C00EE3" w14:textId="77777777" w:rsidR="00024E53" w:rsidRPr="003712D0" w:rsidRDefault="00CC3550">
      <w:pPr>
        <w:pStyle w:val="Heading1"/>
        <w:ind w:right="349"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Department of Computer Science and Engineering</w:t>
      </w:r>
    </w:p>
    <w:p w14:paraId="1007E386" w14:textId="206E1A86" w:rsidR="00024E53" w:rsidRPr="003712D0" w:rsidRDefault="00CC3550">
      <w:pPr>
        <w:spacing w:before="32"/>
        <w:ind w:left="352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B Tech, Minor Project - Weekly Progress Report (202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5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-2</w:t>
      </w:r>
      <w:r w:rsidR="0063099F">
        <w:rPr>
          <w:rFonts w:ascii="Times New Roman" w:hAnsi="Times New Roman" w:cs="Times New Roman"/>
          <w:b/>
          <w:sz w:val="30"/>
          <w:szCs w:val="30"/>
          <w:u w:val="single"/>
        </w:rPr>
        <w:t>6</w:t>
      </w:r>
      <w:r w:rsidRPr="003712D0">
        <w:rPr>
          <w:rFonts w:ascii="Times New Roman" w:hAnsi="Times New Roman" w:cs="Times New Roman"/>
          <w:b/>
          <w:sz w:val="30"/>
          <w:szCs w:val="30"/>
          <w:u w:val="single"/>
        </w:rPr>
        <w:t>)</w:t>
      </w:r>
    </w:p>
    <w:p w14:paraId="19B042FB" w14:textId="77777777" w:rsidR="00024E53" w:rsidRPr="003712D0" w:rsidRDefault="00CC3550">
      <w:pPr>
        <w:pStyle w:val="Heading1"/>
        <w:spacing w:before="146"/>
        <w:ind w:firstLine="352"/>
        <w:rPr>
          <w:rFonts w:ascii="Times New Roman" w:hAnsi="Times New Roman" w:cs="Times New Roman"/>
        </w:rPr>
      </w:pPr>
      <w:r w:rsidRPr="003712D0">
        <w:rPr>
          <w:rFonts w:ascii="Times New Roman" w:hAnsi="Times New Roman" w:cs="Times New Roman"/>
        </w:rPr>
        <w:t>Semester: VI</w:t>
      </w:r>
    </w:p>
    <w:p w14:paraId="1A064C9C" w14:textId="1CF74595" w:rsidR="00024E53" w:rsidRPr="00D0647A" w:rsidRDefault="00CC3550">
      <w:pPr>
        <w:tabs>
          <w:tab w:val="left" w:pos="4720"/>
          <w:tab w:val="left" w:pos="6466"/>
        </w:tabs>
        <w:rPr>
          <w:rFonts w:ascii="Times New Roman" w:hAnsi="Times New Roman" w:cs="Times New Roman"/>
          <w:b/>
          <w:sz w:val="21"/>
          <w:szCs w:val="21"/>
        </w:rPr>
      </w:pP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 xml:space="preserve">Week No: </w:t>
      </w:r>
      <w:r w:rsidR="00DD2E64">
        <w:rPr>
          <w:rFonts w:ascii="Times New Roman" w:hAnsi="Times New Roman" w:cs="Times New Roman"/>
          <w:b/>
          <w:sz w:val="35"/>
          <w:szCs w:val="35"/>
          <w:vertAlign w:val="superscript"/>
        </w:rPr>
        <w:t>0</w:t>
      </w:r>
      <w:r w:rsidR="00DD20D0">
        <w:rPr>
          <w:rFonts w:ascii="Times New Roman" w:hAnsi="Times New Roman" w:cs="Times New Roman"/>
          <w:b/>
          <w:sz w:val="35"/>
          <w:szCs w:val="35"/>
          <w:vertAlign w:val="superscript"/>
        </w:rPr>
        <w:t>6</w:t>
      </w:r>
      <w:r w:rsidRPr="00D0647A">
        <w:rPr>
          <w:rFonts w:ascii="Times New Roman" w:hAnsi="Times New Roman" w:cs="Times New Roman"/>
          <w:b/>
          <w:sz w:val="35"/>
          <w:szCs w:val="35"/>
          <w:vertAlign w:val="superscript"/>
        </w:rPr>
        <w:tab/>
        <w:t xml:space="preserve">                   </w:t>
      </w:r>
      <w:r w:rsidRPr="00D0647A">
        <w:rPr>
          <w:rFonts w:ascii="Times New Roman" w:hAnsi="Times New Roman" w:cs="Times New Roman"/>
          <w:b/>
          <w:sz w:val="21"/>
          <w:szCs w:val="21"/>
        </w:rPr>
        <w:t>From:</w:t>
      </w:r>
      <w:r w:rsidR="00DD20D0">
        <w:rPr>
          <w:rFonts w:ascii="Times New Roman" w:hAnsi="Times New Roman" w:cs="Times New Roman"/>
          <w:b/>
          <w:sz w:val="21"/>
          <w:szCs w:val="21"/>
        </w:rPr>
        <w:t>30</w:t>
      </w:r>
      <w:r w:rsidR="00DD2E64">
        <w:rPr>
          <w:rFonts w:ascii="Times New Roman" w:hAnsi="Times New Roman" w:cs="Times New Roman"/>
          <w:b/>
          <w:sz w:val="21"/>
          <w:szCs w:val="21"/>
        </w:rPr>
        <w:t>/0</w:t>
      </w:r>
      <w:r w:rsidR="00AB0126">
        <w:rPr>
          <w:rFonts w:ascii="Times New Roman" w:hAnsi="Times New Roman" w:cs="Times New Roman"/>
          <w:b/>
          <w:sz w:val="21"/>
          <w:szCs w:val="21"/>
        </w:rPr>
        <w:t>3</w:t>
      </w:r>
      <w:r w:rsidR="00DD2E64">
        <w:rPr>
          <w:rFonts w:ascii="Times New Roman" w:hAnsi="Times New Roman" w:cs="Times New Roman"/>
          <w:b/>
          <w:sz w:val="21"/>
          <w:szCs w:val="21"/>
        </w:rPr>
        <w:t>/2026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ab/>
      </w:r>
      <w:r w:rsidR="00C47009" w:rsidRPr="00D0647A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12D0" w:rsidRPr="00D0647A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Pr="00D0647A">
        <w:rPr>
          <w:rFonts w:ascii="Times New Roman" w:hAnsi="Times New Roman" w:cs="Times New Roman"/>
          <w:b/>
          <w:sz w:val="21"/>
          <w:szCs w:val="21"/>
        </w:rPr>
        <w:t xml:space="preserve"> To:</w:t>
      </w:r>
      <w:r w:rsidR="00DD20D0">
        <w:rPr>
          <w:rFonts w:ascii="Times New Roman" w:hAnsi="Times New Roman" w:cs="Times New Roman"/>
          <w:b/>
          <w:sz w:val="21"/>
          <w:szCs w:val="21"/>
        </w:rPr>
        <w:t>04</w:t>
      </w:r>
      <w:r w:rsidR="00DD2E64">
        <w:rPr>
          <w:rFonts w:ascii="Times New Roman" w:hAnsi="Times New Roman" w:cs="Times New Roman"/>
          <w:b/>
          <w:sz w:val="21"/>
          <w:szCs w:val="21"/>
        </w:rPr>
        <w:t>/</w:t>
      </w:r>
      <w:r w:rsidR="00DD20D0">
        <w:rPr>
          <w:rFonts w:ascii="Times New Roman" w:hAnsi="Times New Roman" w:cs="Times New Roman"/>
          <w:b/>
          <w:sz w:val="21"/>
          <w:szCs w:val="21"/>
        </w:rPr>
        <w:t>04</w:t>
      </w:r>
      <w:r w:rsidR="00DD2E64">
        <w:rPr>
          <w:rFonts w:ascii="Times New Roman" w:hAnsi="Times New Roman" w:cs="Times New Roman"/>
          <w:b/>
          <w:sz w:val="21"/>
          <w:szCs w:val="21"/>
        </w:rPr>
        <w:t>/202</w:t>
      </w:r>
      <w:r w:rsidR="008142EC">
        <w:rPr>
          <w:rFonts w:ascii="Times New Roman" w:hAnsi="Times New Roman" w:cs="Times New Roman"/>
          <w:b/>
          <w:sz w:val="21"/>
          <w:szCs w:val="21"/>
        </w:rPr>
        <w:t>6</w:t>
      </w:r>
    </w:p>
    <w:p w14:paraId="7EB5C3B3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"/>
        <w:tblpPr w:leftFromText="180" w:rightFromText="180" w:vertAnchor="text" w:tblpY="13"/>
        <w:tblW w:w="95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9"/>
        <w:gridCol w:w="4450"/>
        <w:gridCol w:w="2771"/>
      </w:tblGrid>
      <w:tr w:rsidR="00024E53" w:rsidRPr="003712D0" w14:paraId="157A0123" w14:textId="77777777" w:rsidTr="003712D0">
        <w:trPr>
          <w:trHeight w:val="287"/>
        </w:trPr>
        <w:tc>
          <w:tcPr>
            <w:tcW w:w="2309" w:type="dxa"/>
          </w:tcPr>
          <w:p w14:paraId="1E21B1BA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21" w:type="dxa"/>
            <w:gridSpan w:val="2"/>
          </w:tcPr>
          <w:p w14:paraId="0DABDE40" w14:textId="77777777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59" w:lineRule="auto"/>
              <w:ind w:left="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CSE-CORE</w:t>
            </w:r>
          </w:p>
        </w:tc>
      </w:tr>
      <w:tr w:rsidR="00024E53" w:rsidRPr="003712D0" w14:paraId="13EFA5DD" w14:textId="77777777" w:rsidTr="003712D0">
        <w:trPr>
          <w:trHeight w:val="268"/>
        </w:trPr>
        <w:tc>
          <w:tcPr>
            <w:tcW w:w="2309" w:type="dxa"/>
            <w:vMerge w:val="restart"/>
          </w:tcPr>
          <w:p w14:paraId="4C4E76F8" w14:textId="37693355" w:rsidR="00024E53" w:rsidRPr="003712D0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2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Names &amp; USN of Team</w:t>
            </w:r>
            <w:r w:rsidR="003712D0" w:rsidRPr="003712D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</w:rPr>
              <w:t>Members</w:t>
            </w:r>
          </w:p>
        </w:tc>
        <w:tc>
          <w:tcPr>
            <w:tcW w:w="4450" w:type="dxa"/>
          </w:tcPr>
          <w:p w14:paraId="7936DBA3" w14:textId="61BA376D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Bhaskar A Gowda</w:t>
            </w:r>
          </w:p>
        </w:tc>
        <w:tc>
          <w:tcPr>
            <w:tcW w:w="2771" w:type="dxa"/>
          </w:tcPr>
          <w:p w14:paraId="4894EA5C" w14:textId="246BF037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32</w:t>
            </w:r>
          </w:p>
        </w:tc>
      </w:tr>
      <w:tr w:rsidR="00024E53" w:rsidRPr="003712D0" w14:paraId="1961CA4C" w14:textId="77777777" w:rsidTr="003712D0">
        <w:trPr>
          <w:trHeight w:val="267"/>
        </w:trPr>
        <w:tc>
          <w:tcPr>
            <w:tcW w:w="2309" w:type="dxa"/>
            <w:vMerge/>
          </w:tcPr>
          <w:p w14:paraId="6BBACBFA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7830149A" w14:textId="29ED3E71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Bhavish S Shetty</w:t>
            </w:r>
          </w:p>
        </w:tc>
        <w:tc>
          <w:tcPr>
            <w:tcW w:w="2771" w:type="dxa"/>
          </w:tcPr>
          <w:p w14:paraId="67934F9B" w14:textId="23C93304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35</w:t>
            </w:r>
          </w:p>
        </w:tc>
      </w:tr>
      <w:tr w:rsidR="00024E53" w:rsidRPr="003712D0" w14:paraId="4E6B8438" w14:textId="77777777" w:rsidTr="003712D0">
        <w:trPr>
          <w:trHeight w:val="268"/>
        </w:trPr>
        <w:tc>
          <w:tcPr>
            <w:tcW w:w="2309" w:type="dxa"/>
            <w:vMerge/>
          </w:tcPr>
          <w:p w14:paraId="579A890B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5E88571E" w14:textId="71C11C3A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Ranjith Shetty</w:t>
            </w:r>
          </w:p>
        </w:tc>
        <w:tc>
          <w:tcPr>
            <w:tcW w:w="2771" w:type="dxa"/>
          </w:tcPr>
          <w:p w14:paraId="2F82F7DC" w14:textId="740C7E2C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</w:t>
            </w:r>
            <w:r w:rsidR="008142EC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</w:tr>
      <w:tr w:rsidR="00024E53" w:rsidRPr="003712D0" w14:paraId="3A04C6D5" w14:textId="77777777" w:rsidTr="003712D0">
        <w:trPr>
          <w:trHeight w:val="268"/>
        </w:trPr>
        <w:tc>
          <w:tcPr>
            <w:tcW w:w="2309" w:type="dxa"/>
            <w:vMerge/>
          </w:tcPr>
          <w:p w14:paraId="0DBC3542" w14:textId="77777777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50" w:type="dxa"/>
          </w:tcPr>
          <w:p w14:paraId="0853E173" w14:textId="725725C2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Basavanagouda Meti</w:t>
            </w:r>
          </w:p>
        </w:tc>
        <w:tc>
          <w:tcPr>
            <w:tcW w:w="2771" w:type="dxa"/>
          </w:tcPr>
          <w:p w14:paraId="14FC9C4C" w14:textId="6667758F" w:rsidR="00024E53" w:rsidRPr="003712D0" w:rsidRDefault="00DD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3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ENG23CS00</w:t>
            </w:r>
            <w:r w:rsidR="008142EC"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  <w:tr w:rsidR="00024E53" w:rsidRPr="003712D0" w14:paraId="28B7E52B" w14:textId="77777777" w:rsidTr="003712D0">
        <w:trPr>
          <w:trHeight w:val="287"/>
        </w:trPr>
        <w:tc>
          <w:tcPr>
            <w:tcW w:w="2309" w:type="dxa"/>
          </w:tcPr>
          <w:p w14:paraId="644CAE3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Name of the Guide</w:t>
            </w:r>
          </w:p>
        </w:tc>
        <w:tc>
          <w:tcPr>
            <w:tcW w:w="7221" w:type="dxa"/>
            <w:gridSpan w:val="2"/>
          </w:tcPr>
          <w:p w14:paraId="6CC3A5AE" w14:textId="6AB57003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9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PROF. YASHPAL GUPTA S</w:t>
            </w:r>
          </w:p>
        </w:tc>
      </w:tr>
      <w:tr w:rsidR="00024E53" w:rsidRPr="003712D0" w14:paraId="7DD450E5" w14:textId="77777777" w:rsidTr="003712D0">
        <w:trPr>
          <w:trHeight w:val="287"/>
        </w:trPr>
        <w:tc>
          <w:tcPr>
            <w:tcW w:w="2309" w:type="dxa"/>
          </w:tcPr>
          <w:p w14:paraId="31DF7E42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rPr>
                <w:rFonts w:ascii="Times New Roman" w:hAnsi="Times New Roman" w:cs="Times New Roman"/>
                <w:color w:val="000000"/>
              </w:rPr>
            </w:pPr>
            <w:r w:rsidRPr="003712D0">
              <w:rPr>
                <w:rFonts w:ascii="Times New Roman" w:hAnsi="Times New Roman" w:cs="Times New Roman"/>
                <w:color w:val="000000"/>
              </w:rPr>
              <w:t>Project Title</w:t>
            </w:r>
          </w:p>
        </w:tc>
        <w:tc>
          <w:tcPr>
            <w:tcW w:w="7221" w:type="dxa"/>
            <w:gridSpan w:val="2"/>
          </w:tcPr>
          <w:p w14:paraId="65FB896F" w14:textId="1F866D00" w:rsidR="00024E53" w:rsidRPr="003712D0" w:rsidRDefault="008142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58" w:lineRule="auto"/>
              <w:ind w:left="1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PREDICTIVE MODELLING OF TOP INDIAN BANKS’ STOCK PRICE USING NLP, DL AND FINBERT</w:t>
            </w:r>
          </w:p>
        </w:tc>
      </w:tr>
    </w:tbl>
    <w:p w14:paraId="55305EC5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0731C01" w14:textId="77777777" w:rsidR="00024E53" w:rsidRDefault="00024E5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tbl>
      <w:tblPr>
        <w:tblStyle w:val="a0"/>
        <w:tblW w:w="952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0"/>
        <w:gridCol w:w="7200"/>
      </w:tblGrid>
      <w:tr w:rsidR="00024E53" w:rsidRPr="003712D0" w14:paraId="0EAAC10C" w14:textId="77777777" w:rsidTr="003712D0">
        <w:trPr>
          <w:trHeight w:val="1432"/>
        </w:trPr>
        <w:tc>
          <w:tcPr>
            <w:tcW w:w="9520" w:type="dxa"/>
            <w:gridSpan w:val="2"/>
          </w:tcPr>
          <w:p w14:paraId="5B06137A" w14:textId="77777777" w:rsidR="00024E53" w:rsidRPr="003712D0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Carried out by the team during the Week (in Bullet points only):</w:t>
            </w:r>
          </w:p>
          <w:p w14:paraId="193124EE" w14:textId="77777777" w:rsidR="00DD20D0" w:rsidRDefault="00DD20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1" w:lineRule="auto"/>
              <w:rPr>
                <w:rFonts w:ascii="Times New Roman" w:hAnsi="Times New Roman" w:cs="Times New Roman"/>
                <w:color w:val="000000"/>
              </w:rPr>
            </w:pPr>
            <w:r w:rsidRPr="00DD20D0">
              <w:rPr>
                <w:rFonts w:ascii="Times New Roman" w:hAnsi="Times New Roman" w:cs="Times New Roman"/>
                <w:color w:val="000000"/>
              </w:rPr>
              <w:t>Performed hyperparameter tuning by adjusting epochs, batch size, sequence length, and LSTM architecture parameters.</w:t>
            </w:r>
          </w:p>
          <w:p w14:paraId="1F5D53D5" w14:textId="54C6C08C" w:rsidR="00DD20D0" w:rsidRDefault="00DD20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78" w:lineRule="auto"/>
              <w:rPr>
                <w:rFonts w:ascii="Times New Roman" w:hAnsi="Times New Roman" w:cs="Times New Roman"/>
                <w:color w:val="000000"/>
              </w:rPr>
            </w:pPr>
            <w:r w:rsidRPr="00DD20D0">
              <w:rPr>
                <w:rFonts w:ascii="Times New Roman" w:hAnsi="Times New Roman" w:cs="Times New Roman"/>
                <w:color w:val="000000"/>
              </w:rPr>
              <w:t>Enhanced model performance through repeated experiments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7D2143D7" w14:textId="16682FD0" w:rsidR="00DD20D0" w:rsidRDefault="00DD20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DD20D0">
              <w:rPr>
                <w:rFonts w:ascii="Times New Roman" w:hAnsi="Times New Roman" w:cs="Times New Roman"/>
                <w:color w:val="000000"/>
              </w:rPr>
              <w:t>Generated additional visualization plots including training-validation loss curves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4966FAA7" w14:textId="140834B7" w:rsidR="00024E53" w:rsidRPr="003712D0" w:rsidRDefault="00DD20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line="286" w:lineRule="auto"/>
              <w:rPr>
                <w:rFonts w:ascii="Times New Roman" w:hAnsi="Times New Roman" w:cs="Times New Roman"/>
                <w:color w:val="000000"/>
              </w:rPr>
            </w:pPr>
            <w:r w:rsidRPr="00DD20D0">
              <w:rPr>
                <w:rFonts w:ascii="Times New Roman" w:hAnsi="Times New Roman" w:cs="Times New Roman"/>
                <w:color w:val="000000"/>
              </w:rPr>
              <w:t>Conducted comparative analysis of prediction performance using sentiment-enhanced features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024E53" w:rsidRPr="003712D0" w14:paraId="66CBB4E7" w14:textId="77777777" w:rsidTr="003712D0">
        <w:trPr>
          <w:trHeight w:val="843"/>
        </w:trPr>
        <w:tc>
          <w:tcPr>
            <w:tcW w:w="2320" w:type="dxa"/>
          </w:tcPr>
          <w:p w14:paraId="33F30F7A" w14:textId="3D4E0942" w:rsidR="00024E53" w:rsidRPr="008B0DB5" w:rsidRDefault="00CC355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Contribution by</w:t>
            </w:r>
            <w:r w:rsidR="003712D0"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7200" w:type="dxa"/>
          </w:tcPr>
          <w:p w14:paraId="3D5B202F" w14:textId="77777777" w:rsidR="008B0DB5" w:rsidRDefault="008B0DB5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556336" w14:textId="10739656" w:rsidR="00024E53" w:rsidRPr="008B0DB5" w:rsidRDefault="00CC3550" w:rsidP="008B0D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4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0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Work Carried out</w:t>
            </w:r>
          </w:p>
        </w:tc>
      </w:tr>
      <w:tr w:rsidR="00024E53" w:rsidRPr="003712D0" w14:paraId="5F43898D" w14:textId="77777777" w:rsidTr="003712D0">
        <w:trPr>
          <w:trHeight w:val="457"/>
        </w:trPr>
        <w:tc>
          <w:tcPr>
            <w:tcW w:w="2320" w:type="dxa"/>
          </w:tcPr>
          <w:p w14:paraId="2FE7FB28" w14:textId="4D1B8492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Bhaskar A Gowda</w:t>
            </w:r>
          </w:p>
        </w:tc>
        <w:tc>
          <w:tcPr>
            <w:tcW w:w="7200" w:type="dxa"/>
          </w:tcPr>
          <w:p w14:paraId="719AEB58" w14:textId="5DF07842" w:rsidR="00024E53" w:rsidRPr="003712D0" w:rsidRDefault="00DD20D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-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D20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Tuned LSTM model parameters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DD20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tested multiple training configurations.</w:t>
            </w:r>
          </w:p>
        </w:tc>
      </w:tr>
      <w:tr w:rsidR="00024E53" w:rsidRPr="003712D0" w14:paraId="1441E841" w14:textId="77777777" w:rsidTr="008142EC">
        <w:trPr>
          <w:trHeight w:val="371"/>
        </w:trPr>
        <w:tc>
          <w:tcPr>
            <w:tcW w:w="2320" w:type="dxa"/>
          </w:tcPr>
          <w:p w14:paraId="3D00C65B" w14:textId="595652B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Bhavish S Shetty</w:t>
            </w:r>
          </w:p>
        </w:tc>
        <w:tc>
          <w:tcPr>
            <w:tcW w:w="7200" w:type="dxa"/>
          </w:tcPr>
          <w:p w14:paraId="61C66C9F" w14:textId="3387925D" w:rsidR="00024E53" w:rsidRPr="003712D0" w:rsidRDefault="00DD20D0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D20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Conducted experiments using alternative feature combinations.</w:t>
            </w:r>
          </w:p>
        </w:tc>
      </w:tr>
      <w:tr w:rsidR="00024E53" w:rsidRPr="003712D0" w14:paraId="408777F5" w14:textId="77777777" w:rsidTr="008142EC">
        <w:trPr>
          <w:trHeight w:val="404"/>
        </w:trPr>
        <w:tc>
          <w:tcPr>
            <w:tcW w:w="2320" w:type="dxa"/>
          </w:tcPr>
          <w:p w14:paraId="3F77CCF2" w14:textId="0FBBCF83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Ranjith Shetty</w:t>
            </w:r>
          </w:p>
        </w:tc>
        <w:tc>
          <w:tcPr>
            <w:tcW w:w="7200" w:type="dxa"/>
          </w:tcPr>
          <w:p w14:paraId="71FE36C1" w14:textId="53858432" w:rsidR="00024E53" w:rsidRPr="003712D0" w:rsidRDefault="00BA3FAD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Generated </w:t>
            </w:r>
            <w:r w:rsidR="0072549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visualisations</w:t>
            </w:r>
            <w:r w:rsidRP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plotted training and prediction performance graphs.</w:t>
            </w:r>
          </w:p>
        </w:tc>
      </w:tr>
      <w:tr w:rsidR="00024E53" w:rsidRPr="003712D0" w14:paraId="7E294948" w14:textId="77777777" w:rsidTr="008142EC">
        <w:trPr>
          <w:trHeight w:val="410"/>
        </w:trPr>
        <w:tc>
          <w:tcPr>
            <w:tcW w:w="2320" w:type="dxa"/>
          </w:tcPr>
          <w:p w14:paraId="2811D6EF" w14:textId="797FE524" w:rsidR="00024E53" w:rsidRPr="003712D0" w:rsidRDefault="008142EC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Basavanagouda Meti</w:t>
            </w:r>
          </w:p>
        </w:tc>
        <w:tc>
          <w:tcPr>
            <w:tcW w:w="7200" w:type="dxa"/>
          </w:tcPr>
          <w:p w14:paraId="4F6F5C00" w14:textId="23210A4E" w:rsidR="00024E53" w:rsidRPr="003712D0" w:rsidRDefault="00725492" w:rsidP="003712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Recorded</w:t>
            </w:r>
            <w:r w:rsidR="00BA3FAD" w:rsidRP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comparative results and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analysed</w:t>
            </w:r>
            <w:r w:rsidR="00BA3FAD" w:rsidRP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improvements</w:t>
            </w:r>
            <w:r w:rsid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4E53" w:rsidRPr="003712D0" w14:paraId="3A668759" w14:textId="77777777" w:rsidTr="003712D0">
        <w:trPr>
          <w:trHeight w:val="1132"/>
        </w:trPr>
        <w:tc>
          <w:tcPr>
            <w:tcW w:w="9520" w:type="dxa"/>
            <w:gridSpan w:val="2"/>
          </w:tcPr>
          <w:p w14:paraId="72CC93D7" w14:textId="62EF94F8" w:rsidR="00B04412" w:rsidRDefault="00CC3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Work Planned for the Following Week:</w:t>
            </w:r>
            <w:r w:rsidR="00B04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A3FAD" w:rsidRPr="00BA3F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Carry out detailed result interpretation and begin drafting the implementation paper with experimental findings and analysis.</w:t>
            </w:r>
          </w:p>
          <w:p w14:paraId="01188C33" w14:textId="77777777" w:rsidR="00BA3FAD" w:rsidRDefault="00BA3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4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24729D" w14:textId="2EABA651" w:rsidR="00C263F8" w:rsidRPr="00B04412" w:rsidRDefault="00CC3550" w:rsidP="00B04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Major Bottlenecks</w:t>
            </w:r>
            <w:r w:rsidR="005354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1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(If Any):</w:t>
            </w:r>
            <w:r w:rsidR="00B04412" w:rsidRPr="00B044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4776FA20" w14:textId="3A5EE3B4" w:rsidR="00024E53" w:rsidRPr="003712D0" w:rsidRDefault="0002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0"/>
              </w:tabs>
              <w:spacing w:before="5" w:line="396" w:lineRule="auto"/>
              <w:ind w:right="40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A63467D" w14:textId="3D2192F1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Percentage Work Completed: </w:t>
      </w:r>
      <w:r w:rsidR="008B6670">
        <w:rPr>
          <w:rFonts w:ascii="Times New Roman" w:hAnsi="Times New Roman" w:cs="Times New Roman"/>
          <w:color w:val="000000"/>
          <w:sz w:val="24"/>
          <w:szCs w:val="24"/>
        </w:rPr>
        <w:t>65</w:t>
      </w:r>
      <w:r w:rsidR="00B04412">
        <w:rPr>
          <w:rFonts w:ascii="Times New Roman" w:hAnsi="Times New Roman" w:cs="Times New Roman"/>
          <w:color w:val="000000"/>
          <w:sz w:val="24"/>
          <w:szCs w:val="24"/>
        </w:rPr>
        <w:t>%</w:t>
      </w:r>
    </w:p>
    <w:p w14:paraId="1D93E521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</w:p>
    <w:p w14:paraId="4DC9F3E9" w14:textId="77777777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Signature of the Guide:                                                                        Signature of Students:</w:t>
      </w:r>
    </w:p>
    <w:p w14:paraId="579F1213" w14:textId="17630189" w:rsidR="00024E53" w:rsidRPr="003712D0" w:rsidRDefault="00CC35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2.</w:t>
      </w:r>
    </w:p>
    <w:p w14:paraId="0C855A57" w14:textId="77777777" w:rsidR="00024E53" w:rsidRPr="003712D0" w:rsidRDefault="00024E53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</w:p>
    <w:p w14:paraId="72E7839C" w14:textId="072006F4" w:rsidR="00024E53" w:rsidRPr="003712D0" w:rsidRDefault="00CC3550">
      <w:pPr>
        <w:pBdr>
          <w:top w:val="nil"/>
          <w:left w:val="nil"/>
          <w:bottom w:val="nil"/>
          <w:right w:val="nil"/>
          <w:between w:val="nil"/>
        </w:pBdr>
        <w:spacing w:before="27"/>
        <w:ind w:left="6012"/>
        <w:rPr>
          <w:rFonts w:ascii="Times New Roman" w:hAnsi="Times New Roman" w:cs="Times New Roman"/>
          <w:color w:val="000000"/>
          <w:sz w:val="24"/>
          <w:szCs w:val="24"/>
        </w:rPr>
      </w:pPr>
      <w:r w:rsidRPr="003712D0">
        <w:rPr>
          <w:rFonts w:ascii="Times New Roman" w:hAnsi="Times New Roman" w:cs="Times New Roman"/>
          <w:color w:val="000000"/>
          <w:sz w:val="24"/>
          <w:szCs w:val="24"/>
        </w:rPr>
        <w:t>3.                                     4.</w:t>
      </w:r>
    </w:p>
    <w:sectPr w:rsidR="00024E53" w:rsidRPr="003712D0" w:rsidSect="00A05B1C">
      <w:pgSz w:w="12240" w:h="15840"/>
      <w:pgMar w:top="45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7897"/>
    <w:multiLevelType w:val="multilevel"/>
    <w:tmpl w:val="3B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883"/>
    <w:multiLevelType w:val="multilevel"/>
    <w:tmpl w:val="CDE67D76"/>
    <w:lvl w:ilvl="0">
      <w:start w:val="1"/>
      <w:numFmt w:val="decimal"/>
      <w:lvlText w:val="%1."/>
      <w:lvlJc w:val="left"/>
      <w:pPr>
        <w:ind w:left="6372" w:hanging="360"/>
      </w:pPr>
    </w:lvl>
    <w:lvl w:ilvl="1">
      <w:start w:val="1"/>
      <w:numFmt w:val="lowerLetter"/>
      <w:lvlText w:val="%2."/>
      <w:lvlJc w:val="left"/>
      <w:pPr>
        <w:ind w:left="7092" w:hanging="360"/>
      </w:pPr>
    </w:lvl>
    <w:lvl w:ilvl="2">
      <w:start w:val="1"/>
      <w:numFmt w:val="lowerRoman"/>
      <w:lvlText w:val="%3."/>
      <w:lvlJc w:val="right"/>
      <w:pPr>
        <w:ind w:left="7812" w:hanging="180"/>
      </w:pPr>
    </w:lvl>
    <w:lvl w:ilvl="3">
      <w:start w:val="1"/>
      <w:numFmt w:val="decimal"/>
      <w:lvlText w:val="%4."/>
      <w:lvlJc w:val="left"/>
      <w:pPr>
        <w:ind w:left="8532" w:hanging="360"/>
      </w:pPr>
    </w:lvl>
    <w:lvl w:ilvl="4">
      <w:start w:val="1"/>
      <w:numFmt w:val="lowerLetter"/>
      <w:lvlText w:val="%5."/>
      <w:lvlJc w:val="left"/>
      <w:pPr>
        <w:ind w:left="9252" w:hanging="360"/>
      </w:pPr>
    </w:lvl>
    <w:lvl w:ilvl="5">
      <w:start w:val="1"/>
      <w:numFmt w:val="lowerRoman"/>
      <w:lvlText w:val="%6."/>
      <w:lvlJc w:val="right"/>
      <w:pPr>
        <w:ind w:left="9972" w:hanging="180"/>
      </w:pPr>
    </w:lvl>
    <w:lvl w:ilvl="6">
      <w:start w:val="1"/>
      <w:numFmt w:val="decimal"/>
      <w:lvlText w:val="%7."/>
      <w:lvlJc w:val="left"/>
      <w:pPr>
        <w:ind w:left="10692" w:hanging="360"/>
      </w:pPr>
    </w:lvl>
    <w:lvl w:ilvl="7">
      <w:start w:val="1"/>
      <w:numFmt w:val="lowerLetter"/>
      <w:lvlText w:val="%8."/>
      <w:lvlJc w:val="left"/>
      <w:pPr>
        <w:ind w:left="11412" w:hanging="360"/>
      </w:pPr>
    </w:lvl>
    <w:lvl w:ilvl="8">
      <w:start w:val="1"/>
      <w:numFmt w:val="lowerRoman"/>
      <w:lvlText w:val="%9."/>
      <w:lvlJc w:val="right"/>
      <w:pPr>
        <w:ind w:left="12132" w:hanging="180"/>
      </w:pPr>
    </w:lvl>
  </w:abstractNum>
  <w:abstractNum w:abstractNumId="2" w15:restartNumberingAfterBreak="0">
    <w:nsid w:val="56AB34F4"/>
    <w:multiLevelType w:val="multilevel"/>
    <w:tmpl w:val="41C8F860"/>
    <w:lvl w:ilvl="0">
      <w:numFmt w:val="bullet"/>
      <w:lvlText w:val="•"/>
      <w:lvlJc w:val="left"/>
      <w:pPr>
        <w:ind w:left="840" w:hanging="341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685" w:hanging="341"/>
      </w:pPr>
    </w:lvl>
    <w:lvl w:ilvl="2">
      <w:numFmt w:val="bullet"/>
      <w:lvlText w:val="•"/>
      <w:lvlJc w:val="left"/>
      <w:pPr>
        <w:ind w:left="2531" w:hanging="341"/>
      </w:pPr>
    </w:lvl>
    <w:lvl w:ilvl="3">
      <w:numFmt w:val="bullet"/>
      <w:lvlText w:val="•"/>
      <w:lvlJc w:val="left"/>
      <w:pPr>
        <w:ind w:left="3377" w:hanging="341"/>
      </w:pPr>
    </w:lvl>
    <w:lvl w:ilvl="4">
      <w:numFmt w:val="bullet"/>
      <w:lvlText w:val="•"/>
      <w:lvlJc w:val="left"/>
      <w:pPr>
        <w:ind w:left="4223" w:hanging="341"/>
      </w:pPr>
    </w:lvl>
    <w:lvl w:ilvl="5">
      <w:numFmt w:val="bullet"/>
      <w:lvlText w:val="•"/>
      <w:lvlJc w:val="left"/>
      <w:pPr>
        <w:ind w:left="5069" w:hanging="341"/>
      </w:pPr>
    </w:lvl>
    <w:lvl w:ilvl="6">
      <w:numFmt w:val="bullet"/>
      <w:lvlText w:val="•"/>
      <w:lvlJc w:val="left"/>
      <w:pPr>
        <w:ind w:left="5914" w:hanging="341"/>
      </w:pPr>
    </w:lvl>
    <w:lvl w:ilvl="7">
      <w:numFmt w:val="bullet"/>
      <w:lvlText w:val="•"/>
      <w:lvlJc w:val="left"/>
      <w:pPr>
        <w:ind w:left="6760" w:hanging="341"/>
      </w:pPr>
    </w:lvl>
    <w:lvl w:ilvl="8">
      <w:numFmt w:val="bullet"/>
      <w:lvlText w:val="•"/>
      <w:lvlJc w:val="left"/>
      <w:pPr>
        <w:ind w:left="7606" w:hanging="341"/>
      </w:pPr>
    </w:lvl>
  </w:abstractNum>
  <w:num w:numId="1" w16cid:durableId="984429751">
    <w:abstractNumId w:val="1"/>
  </w:num>
  <w:num w:numId="2" w16cid:durableId="1189028861">
    <w:abstractNumId w:val="2"/>
  </w:num>
  <w:num w:numId="3" w16cid:durableId="121615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53"/>
    <w:rsid w:val="00024E53"/>
    <w:rsid w:val="00046E4E"/>
    <w:rsid w:val="001B5D64"/>
    <w:rsid w:val="003712D0"/>
    <w:rsid w:val="00457CE6"/>
    <w:rsid w:val="005354B8"/>
    <w:rsid w:val="005E0995"/>
    <w:rsid w:val="0063099F"/>
    <w:rsid w:val="0067062C"/>
    <w:rsid w:val="006D7A16"/>
    <w:rsid w:val="00725492"/>
    <w:rsid w:val="007716D2"/>
    <w:rsid w:val="008142EC"/>
    <w:rsid w:val="00825616"/>
    <w:rsid w:val="008564B8"/>
    <w:rsid w:val="00877F59"/>
    <w:rsid w:val="008B0DB5"/>
    <w:rsid w:val="008B6670"/>
    <w:rsid w:val="00A05B1C"/>
    <w:rsid w:val="00AB0126"/>
    <w:rsid w:val="00AE78A8"/>
    <w:rsid w:val="00B04412"/>
    <w:rsid w:val="00B05ACA"/>
    <w:rsid w:val="00BA3FAD"/>
    <w:rsid w:val="00C0538D"/>
    <w:rsid w:val="00C263F8"/>
    <w:rsid w:val="00C47009"/>
    <w:rsid w:val="00CC3550"/>
    <w:rsid w:val="00CD3635"/>
    <w:rsid w:val="00D0647A"/>
    <w:rsid w:val="00DD20D0"/>
    <w:rsid w:val="00DD2E64"/>
    <w:rsid w:val="00DE7439"/>
    <w:rsid w:val="00F874B0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F4F3"/>
  <w15:docId w15:val="{F03322EB-B933-4FFE-A124-C59EC7C7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4"/>
      <w:ind w:left="352" w:right="345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352" w:right="343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Damodharan D</dc:creator>
  <cp:lastModifiedBy>Bhaskar A Gowda</cp:lastModifiedBy>
  <cp:revision>12</cp:revision>
  <dcterms:created xsi:type="dcterms:W3CDTF">2026-03-23T15:45:00Z</dcterms:created>
  <dcterms:modified xsi:type="dcterms:W3CDTF">2026-04-29T07:04:00Z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b839237b-7ff2-4b2b-9f97-859e3a9c43b7</vt:lpwstr>
  </property>
</Properties>
</file>