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UX Case Study Design Report – FocusFlow Task Manager App</w:t>
      </w:r>
    </w:p>
    <w:p>
      <w:r>
        <w:t>Figma Project Link: https://www.figma.com/make/PtVmaBaajVbDhJnLBR7KH2/UX-Case-Study-Design</w:t>
      </w:r>
    </w:p>
    <w:p>
      <w:pPr>
        <w:pStyle w:val="Heading1"/>
      </w:pPr>
      <w:r>
        <w:t>1. Introduction</w:t>
      </w:r>
    </w:p>
    <w:p>
      <w:r>
        <w:t>FocusFlow is a mobile task management application designed to help busy professionals organize their daily activities, improve productivity, and maintain focus on important tasks. This UX case study demonstrates the complete design process from research to prototype and developer handoff.</w:t>
      </w:r>
    </w:p>
    <w:p>
      <w:pPr>
        <w:pStyle w:val="Heading1"/>
      </w:pPr>
      <w:r>
        <w:t>2. Project Overview</w:t>
      </w:r>
    </w:p>
    <w:p>
      <w:r>
        <w:t>The application helps users create tasks, prioritize work, track progress, and stay focused. The design follows a user-centered approach to solve productivity challenges.</w:t>
      </w:r>
    </w:p>
    <w:p>
      <w:pPr>
        <w:pStyle w:val="Heading1"/>
      </w:pPr>
      <w:r>
        <w:t>3. User Research and Personas</w:t>
      </w:r>
    </w:p>
    <w:p>
      <w:r>
        <w:t>Research interviews and surveys were conducted to understand user pain points. The findings helped create user personas and guided design decisions.</w:t>
      </w:r>
    </w:p>
    <w:p>
      <w:pPr>
        <w:pStyle w:val="Heading1"/>
      </w:pPr>
      <w:r>
        <w:t>4. User Flows and Wireframes</w:t>
      </w:r>
    </w:p>
    <w:p>
      <w:r>
        <w:t>User journeys were mapped from onboarding to task completion. Low-fidelity wireframes were created to validate layouts and navigation.</w:t>
      </w:r>
    </w:p>
    <w:p>
      <w:pPr>
        <w:pStyle w:val="Heading1"/>
      </w:pPr>
      <w:r>
        <w:t>5. High-Fidelity Prototype</w:t>
      </w:r>
    </w:p>
    <w:p>
      <w:r>
        <w:t>The final prototype includes splash screen, dashboard, task list, task details, focus mode, and completion screens with a modern dark theme.</w:t>
      </w:r>
    </w:p>
    <w:p>
      <w:pPr>
        <w:pStyle w:val="Heading1"/>
      </w:pPr>
      <w:r>
        <w:t>6. Design System</w:t>
      </w:r>
    </w:p>
    <w:p>
      <w:r>
        <w:t>A design system was created with reusable colors, typography, spacing, and UI components to maintain consistency.</w:t>
      </w:r>
    </w:p>
    <w:p>
      <w:pPr>
        <w:pStyle w:val="Heading1"/>
      </w:pPr>
      <w:r>
        <w:t>7. Developer Handoff</w:t>
      </w:r>
    </w:p>
    <w:p>
      <w:r>
        <w:t>Developer-ready documentation includes design tokens, spacing guidelines, specifications, and implementation details.</w:t>
      </w:r>
    </w:p>
    <w:p>
      <w:pPr>
        <w:pStyle w:val="Heading1"/>
      </w:pPr>
      <w:r>
        <w:t>8. Documentation and Deliverables</w:t>
      </w:r>
    </w:p>
    <w:p>
      <w:r>
        <w:t>The project contains research reports, wireframes, prototypes, design system assets, and handoff documents.</w:t>
      </w:r>
    </w:p>
    <w:p>
      <w:pPr>
        <w:pStyle w:val="Heading1"/>
      </w:pPr>
      <w:r>
        <w:t>9. Conclusion</w:t>
      </w:r>
    </w:p>
    <w:p>
      <w:r>
        <w:t>The FocusFlow case study demonstrates the complete UX process and delivers a practical, user-friendly productivity solution.</w:t>
      </w:r>
    </w:p>
    <w:p>
      <w:pPr>
        <w:pStyle w:val="Heading1"/>
      </w:pPr>
      <w:r>
        <w:t>Screenshots</w:t>
      </w:r>
    </w:p>
    <w:p>
      <w:pPr>
        <w:pStyle w:val="Heading2"/>
      </w:pPr>
      <w:r>
        <w:t>Case Study Overview</w:t>
      </w:r>
    </w:p>
    <w:p>
      <w:r>
        <w:drawing>
          <wp:inline xmlns:a="http://schemas.openxmlformats.org/drawingml/2006/main" xmlns:pic="http://schemas.openxmlformats.org/drawingml/2006/picture">
            <wp:extent cx="5303520" cy="3197319"/>
            <wp:docPr id="1" name="Picture 1"/>
            <wp:cNvGraphicFramePr>
              <a:graphicFrameLocks noChangeAspect="1"/>
            </wp:cNvGraphicFramePr>
            <a:graphic>
              <a:graphicData uri="http://schemas.openxmlformats.org/drawingml/2006/picture">
                <pic:pic>
                  <pic:nvPicPr>
                    <pic:cNvPr id="0" name="Screenshot 2026-06-17 181109.png"/>
                    <pic:cNvPicPr/>
                  </pic:nvPicPr>
                  <pic:blipFill>
                    <a:blip r:embed="rId9"/>
                    <a:stretch>
                      <a:fillRect/>
                    </a:stretch>
                  </pic:blipFill>
                  <pic:spPr>
                    <a:xfrm>
                      <a:off x="0" y="0"/>
                      <a:ext cx="5303520" cy="3197319"/>
                    </a:xfrm>
                    <a:prstGeom prst="rect"/>
                  </pic:spPr>
                </pic:pic>
              </a:graphicData>
            </a:graphic>
          </wp:inline>
        </w:drawing>
      </w:r>
    </w:p>
    <w:p>
      <w:pPr>
        <w:pStyle w:val="Heading2"/>
      </w:pPr>
      <w:r>
        <w:t>User Research &amp; Personas</w:t>
      </w:r>
    </w:p>
    <w:p>
      <w:r>
        <w:drawing>
          <wp:inline xmlns:a="http://schemas.openxmlformats.org/drawingml/2006/main" xmlns:pic="http://schemas.openxmlformats.org/drawingml/2006/picture">
            <wp:extent cx="5303520" cy="3215883"/>
            <wp:docPr id="2" name="Picture 2"/>
            <wp:cNvGraphicFramePr>
              <a:graphicFrameLocks noChangeAspect="1"/>
            </wp:cNvGraphicFramePr>
            <a:graphic>
              <a:graphicData uri="http://schemas.openxmlformats.org/drawingml/2006/picture">
                <pic:pic>
                  <pic:nvPicPr>
                    <pic:cNvPr id="0" name="Screenshot 2026-06-17 181131.png"/>
                    <pic:cNvPicPr/>
                  </pic:nvPicPr>
                  <pic:blipFill>
                    <a:blip r:embed="rId10"/>
                    <a:stretch>
                      <a:fillRect/>
                    </a:stretch>
                  </pic:blipFill>
                  <pic:spPr>
                    <a:xfrm>
                      <a:off x="0" y="0"/>
                      <a:ext cx="5303520" cy="3215883"/>
                    </a:xfrm>
                    <a:prstGeom prst="rect"/>
                  </pic:spPr>
                </pic:pic>
              </a:graphicData>
            </a:graphic>
          </wp:inline>
        </w:drawing>
      </w:r>
    </w:p>
    <w:p>
      <w:pPr>
        <w:pStyle w:val="Heading2"/>
      </w:pPr>
      <w:r>
        <w:t>User Flows &amp; Wireframes</w:t>
      </w:r>
    </w:p>
    <w:p>
      <w:r>
        <w:drawing>
          <wp:inline xmlns:a="http://schemas.openxmlformats.org/drawingml/2006/main" xmlns:pic="http://schemas.openxmlformats.org/drawingml/2006/picture">
            <wp:extent cx="5303520" cy="3281090"/>
            <wp:docPr id="3" name="Picture 3"/>
            <wp:cNvGraphicFramePr>
              <a:graphicFrameLocks noChangeAspect="1"/>
            </wp:cNvGraphicFramePr>
            <a:graphic>
              <a:graphicData uri="http://schemas.openxmlformats.org/drawingml/2006/picture">
                <pic:pic>
                  <pic:nvPicPr>
                    <pic:cNvPr id="0" name="Screenshot 2026-06-17 181155.png"/>
                    <pic:cNvPicPr/>
                  </pic:nvPicPr>
                  <pic:blipFill>
                    <a:blip r:embed="rId11"/>
                    <a:stretch>
                      <a:fillRect/>
                    </a:stretch>
                  </pic:blipFill>
                  <pic:spPr>
                    <a:xfrm>
                      <a:off x="0" y="0"/>
                      <a:ext cx="5303520" cy="3281090"/>
                    </a:xfrm>
                    <a:prstGeom prst="rect"/>
                  </pic:spPr>
                </pic:pic>
              </a:graphicData>
            </a:graphic>
          </wp:inline>
        </w:drawing>
      </w:r>
    </w:p>
    <w:p>
      <w:pPr>
        <w:pStyle w:val="Heading2"/>
      </w:pPr>
      <w:r>
        <w:t>High-Fidelity Prototype</w:t>
      </w:r>
    </w:p>
    <w:p>
      <w:r>
        <w:drawing>
          <wp:inline xmlns:a="http://schemas.openxmlformats.org/drawingml/2006/main" xmlns:pic="http://schemas.openxmlformats.org/drawingml/2006/picture">
            <wp:extent cx="5303520" cy="3229409"/>
            <wp:docPr id="4" name="Picture 4"/>
            <wp:cNvGraphicFramePr>
              <a:graphicFrameLocks noChangeAspect="1"/>
            </wp:cNvGraphicFramePr>
            <a:graphic>
              <a:graphicData uri="http://schemas.openxmlformats.org/drawingml/2006/picture">
                <pic:pic>
                  <pic:nvPicPr>
                    <pic:cNvPr id="0" name="Screenshot 2026-06-17 181213.png"/>
                    <pic:cNvPicPr/>
                  </pic:nvPicPr>
                  <pic:blipFill>
                    <a:blip r:embed="rId12"/>
                    <a:stretch>
                      <a:fillRect/>
                    </a:stretch>
                  </pic:blipFill>
                  <pic:spPr>
                    <a:xfrm>
                      <a:off x="0" y="0"/>
                      <a:ext cx="5303520" cy="3229409"/>
                    </a:xfrm>
                    <a:prstGeom prst="rect"/>
                  </pic:spPr>
                </pic:pic>
              </a:graphicData>
            </a:graphic>
          </wp:inline>
        </w:drawing>
      </w:r>
    </w:p>
    <w:p>
      <w:pPr>
        <w:pStyle w:val="Heading2"/>
      </w:pPr>
      <w:r>
        <w:t>Design System</w:t>
      </w:r>
    </w:p>
    <w:p>
      <w:r>
        <w:drawing>
          <wp:inline xmlns:a="http://schemas.openxmlformats.org/drawingml/2006/main" xmlns:pic="http://schemas.openxmlformats.org/drawingml/2006/picture">
            <wp:extent cx="5303520" cy="3198103"/>
            <wp:docPr id="5" name="Picture 5"/>
            <wp:cNvGraphicFramePr>
              <a:graphicFrameLocks noChangeAspect="1"/>
            </wp:cNvGraphicFramePr>
            <a:graphic>
              <a:graphicData uri="http://schemas.openxmlformats.org/drawingml/2006/picture">
                <pic:pic>
                  <pic:nvPicPr>
                    <pic:cNvPr id="0" name="Screenshot 2026-06-17 181231.png"/>
                    <pic:cNvPicPr/>
                  </pic:nvPicPr>
                  <pic:blipFill>
                    <a:blip r:embed="rId13"/>
                    <a:stretch>
                      <a:fillRect/>
                    </a:stretch>
                  </pic:blipFill>
                  <pic:spPr>
                    <a:xfrm>
                      <a:off x="0" y="0"/>
                      <a:ext cx="5303520" cy="3198103"/>
                    </a:xfrm>
                    <a:prstGeom prst="rect"/>
                  </pic:spPr>
                </pic:pic>
              </a:graphicData>
            </a:graphic>
          </wp:inline>
        </w:drawing>
      </w:r>
    </w:p>
    <w:p>
      <w:pPr>
        <w:pStyle w:val="Heading2"/>
      </w:pPr>
      <w:r>
        <w:t>Developer Handoff</w:t>
      </w:r>
    </w:p>
    <w:p>
      <w:r>
        <w:drawing>
          <wp:inline xmlns:a="http://schemas.openxmlformats.org/drawingml/2006/main" xmlns:pic="http://schemas.openxmlformats.org/drawingml/2006/picture">
            <wp:extent cx="5303520" cy="3255318"/>
            <wp:docPr id="6" name="Picture 6"/>
            <wp:cNvGraphicFramePr>
              <a:graphicFrameLocks noChangeAspect="1"/>
            </wp:cNvGraphicFramePr>
            <a:graphic>
              <a:graphicData uri="http://schemas.openxmlformats.org/drawingml/2006/picture">
                <pic:pic>
                  <pic:nvPicPr>
                    <pic:cNvPr id="0" name="Screenshot 2026-06-17 181300.png"/>
                    <pic:cNvPicPr/>
                  </pic:nvPicPr>
                  <pic:blipFill>
                    <a:blip r:embed="rId14"/>
                    <a:stretch>
                      <a:fillRect/>
                    </a:stretch>
                  </pic:blipFill>
                  <pic:spPr>
                    <a:xfrm>
                      <a:off x="0" y="0"/>
                      <a:ext cx="5303520" cy="3255318"/>
                    </a:xfrm>
                    <a:prstGeom prst="rect"/>
                  </pic:spPr>
                </pic:pic>
              </a:graphicData>
            </a:graphic>
          </wp:inline>
        </w:drawing>
      </w:r>
    </w:p>
    <w:p>
      <w:pPr>
        <w:pStyle w:val="Heading2"/>
      </w:pPr>
      <w:r>
        <w:t>Task Documents &amp; Exports</w:t>
      </w:r>
    </w:p>
    <w:p>
      <w:r>
        <w:drawing>
          <wp:inline xmlns:a="http://schemas.openxmlformats.org/drawingml/2006/main" xmlns:pic="http://schemas.openxmlformats.org/drawingml/2006/picture">
            <wp:extent cx="5303520" cy="3243636"/>
            <wp:docPr id="7" name="Picture 7"/>
            <wp:cNvGraphicFramePr>
              <a:graphicFrameLocks noChangeAspect="1"/>
            </wp:cNvGraphicFramePr>
            <a:graphic>
              <a:graphicData uri="http://schemas.openxmlformats.org/drawingml/2006/picture">
                <pic:pic>
                  <pic:nvPicPr>
                    <pic:cNvPr id="0" name="Screenshot 2026-06-17 181319.png"/>
                    <pic:cNvPicPr/>
                  </pic:nvPicPr>
                  <pic:blipFill>
                    <a:blip r:embed="rId15"/>
                    <a:stretch>
                      <a:fillRect/>
                    </a:stretch>
                  </pic:blipFill>
                  <pic:spPr>
                    <a:xfrm>
                      <a:off x="0" y="0"/>
                      <a:ext cx="5303520" cy="324363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