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CC41" w14:textId="77777777" w:rsidR="00456B04" w:rsidRPr="00456B04" w:rsidRDefault="00456B04" w:rsidP="00456B04">
      <w:pPr>
        <w:spacing w:after="0"/>
        <w:rPr>
          <w:rFonts w:ascii="Times New Roman" w:hAnsi="Times New Roman" w:cs="Times New Roman"/>
          <w:b/>
          <w:bCs/>
        </w:rPr>
      </w:pPr>
      <w:r w:rsidRPr="00456B04">
        <w:rPr>
          <w:rFonts w:ascii="Times New Roman" w:hAnsi="Times New Roman" w:cs="Times New Roman"/>
          <w:b/>
          <w:bCs/>
        </w:rPr>
        <w:t>Disease Risk Prediction System</w:t>
      </w:r>
    </w:p>
    <w:p w14:paraId="6F07412E" w14:textId="77777777" w:rsidR="00456B04" w:rsidRDefault="00456B04" w:rsidP="00456B04">
      <w:pPr>
        <w:spacing w:after="0"/>
        <w:rPr>
          <w:rFonts w:ascii="Times New Roman" w:hAnsi="Times New Roman" w:cs="Times New Roman"/>
        </w:rPr>
      </w:pPr>
      <w:r w:rsidRPr="00456B04">
        <w:rPr>
          <w:rFonts w:ascii="Times New Roman" w:hAnsi="Times New Roman" w:cs="Times New Roman"/>
          <w:b/>
          <w:bCs/>
        </w:rPr>
        <w:t xml:space="preserve">DAMG6105 </w:t>
      </w:r>
      <w:r>
        <w:rPr>
          <w:rFonts w:ascii="Times New Roman" w:hAnsi="Times New Roman" w:cs="Times New Roman"/>
          <w:b/>
          <w:bCs/>
        </w:rPr>
        <w:t>-</w:t>
      </w:r>
      <w:r w:rsidRPr="00456B04">
        <w:rPr>
          <w:rFonts w:ascii="Times New Roman" w:hAnsi="Times New Roman" w:cs="Times New Roman"/>
          <w:b/>
          <w:bCs/>
        </w:rPr>
        <w:t xml:space="preserve"> Data Science Engineering with Python</w:t>
      </w:r>
      <w:r w:rsidRPr="00456B04">
        <w:rPr>
          <w:rFonts w:ascii="Times New Roman" w:hAnsi="Times New Roman" w:cs="Times New Roman"/>
        </w:rPr>
        <w:t xml:space="preserve"> </w:t>
      </w:r>
    </w:p>
    <w:p w14:paraId="19ADA392" w14:textId="200EB375" w:rsidR="00456B04" w:rsidRPr="00456B04" w:rsidRDefault="00456B04" w:rsidP="00456B04">
      <w:pPr>
        <w:spacing w:after="0"/>
        <w:rPr>
          <w:rFonts w:ascii="Times New Roman" w:hAnsi="Times New Roman" w:cs="Times New Roman"/>
        </w:rPr>
      </w:pPr>
      <w:r w:rsidRPr="00456B04">
        <w:rPr>
          <w:rFonts w:ascii="Times New Roman" w:hAnsi="Times New Roman" w:cs="Times New Roman"/>
        </w:rPr>
        <w:t>Amanpreet Bhatia &amp; Mansi Gaur | April 2026</w:t>
      </w:r>
    </w:p>
    <w:p w14:paraId="3568D63B" w14:textId="77777777" w:rsidR="00456B04" w:rsidRPr="00456B04" w:rsidRDefault="00000000" w:rsidP="00456B04">
      <w:pPr>
        <w:spacing w:after="0"/>
        <w:rPr>
          <w:rFonts w:ascii="Times New Roman" w:hAnsi="Times New Roman" w:cs="Times New Roman"/>
        </w:rPr>
      </w:pPr>
      <w:r>
        <w:rPr>
          <w:rFonts w:ascii="Times New Roman" w:hAnsi="Times New Roman" w:cs="Times New Roman"/>
        </w:rPr>
        <w:pict w14:anchorId="7706DCD8">
          <v:rect id="_x0000_i1025" style="width:0;height:1.5pt" o:hralign="center" o:hrstd="t" o:hr="t" fillcolor="#a0a0a0" stroked="f"/>
        </w:pict>
      </w:r>
    </w:p>
    <w:p w14:paraId="11EF6622" w14:textId="77777777" w:rsidR="00456B04" w:rsidRDefault="00456B04" w:rsidP="00456B04">
      <w:pPr>
        <w:spacing w:after="0"/>
        <w:rPr>
          <w:rFonts w:ascii="Times New Roman" w:hAnsi="Times New Roman" w:cs="Times New Roman"/>
          <w:b/>
          <w:bCs/>
        </w:rPr>
      </w:pPr>
      <w:r w:rsidRPr="00456B04">
        <w:rPr>
          <w:rFonts w:ascii="Times New Roman" w:hAnsi="Times New Roman" w:cs="Times New Roman"/>
          <w:b/>
          <w:bCs/>
        </w:rPr>
        <w:t>Team Contributions</w:t>
      </w:r>
    </w:p>
    <w:p w14:paraId="2F2680BA" w14:textId="3AEE9903" w:rsidR="007F1319" w:rsidRDefault="007F1319" w:rsidP="00456B04">
      <w:pPr>
        <w:spacing w:after="0"/>
        <w:rPr>
          <w:rFonts w:ascii="Times New Roman" w:hAnsi="Times New Roman" w:cs="Times New Roman"/>
          <w:b/>
          <w:bCs/>
        </w:rPr>
      </w:pPr>
      <w:r>
        <w:rPr>
          <w:rFonts w:ascii="Times New Roman" w:hAnsi="Times New Roman" w:cs="Times New Roman"/>
          <w:b/>
          <w:bCs/>
        </w:rPr>
        <w:t>Team Member</w:t>
      </w:r>
      <w:r>
        <w:rPr>
          <w:rFonts w:ascii="Times New Roman" w:hAnsi="Times New Roman" w:cs="Times New Roman"/>
          <w:b/>
          <w:bCs/>
        </w:rPr>
        <w:tab/>
      </w:r>
      <w:r>
        <w:rPr>
          <w:rFonts w:ascii="Times New Roman" w:hAnsi="Times New Roman" w:cs="Times New Roman"/>
          <w:b/>
          <w:bCs/>
        </w:rPr>
        <w:tab/>
        <w:t>Contributions</w:t>
      </w:r>
    </w:p>
    <w:p w14:paraId="1371D6AF" w14:textId="77777777" w:rsidR="007F1319" w:rsidRPr="00456B04" w:rsidRDefault="00000000" w:rsidP="007F1319">
      <w:pPr>
        <w:spacing w:after="0"/>
        <w:rPr>
          <w:rFonts w:ascii="Times New Roman" w:hAnsi="Times New Roman" w:cs="Times New Roman"/>
        </w:rPr>
      </w:pPr>
      <w:r>
        <w:rPr>
          <w:rFonts w:ascii="Times New Roman" w:hAnsi="Times New Roman" w:cs="Times New Roman"/>
        </w:rPr>
        <w:pict w14:anchorId="10E745EA">
          <v:rect id="_x0000_i1026" style="width:0;height:1.5pt" o:hralign="center" o:hrstd="t" o:hr="t" fillcolor="#a0a0a0" stroked="f"/>
        </w:pict>
      </w:r>
    </w:p>
    <w:p w14:paraId="7B647B75" w14:textId="00CAF74A" w:rsidR="007F1319" w:rsidRDefault="007F1319" w:rsidP="00456B04">
      <w:pPr>
        <w:spacing w:after="0"/>
        <w:rPr>
          <w:rFonts w:ascii="Times New Roman" w:hAnsi="Times New Roman" w:cs="Times New Roman"/>
        </w:rPr>
      </w:pPr>
      <w:r>
        <w:rPr>
          <w:rFonts w:ascii="Times New Roman" w:hAnsi="Times New Roman" w:cs="Times New Roman"/>
        </w:rPr>
        <w:t>Amanpreet Bhatia</w:t>
      </w:r>
      <w:r>
        <w:rPr>
          <w:rFonts w:ascii="Times New Roman" w:hAnsi="Times New Roman" w:cs="Times New Roman"/>
        </w:rPr>
        <w:tab/>
      </w:r>
      <w:r>
        <w:rPr>
          <w:rFonts w:ascii="Times New Roman" w:hAnsi="Times New Roman" w:cs="Times New Roman"/>
        </w:rPr>
        <w:tab/>
        <w:t xml:space="preserve">Data preprocessing, </w:t>
      </w:r>
      <w:r w:rsidR="00B568C6">
        <w:rPr>
          <w:rFonts w:ascii="Times New Roman" w:hAnsi="Times New Roman" w:cs="Times New Roman"/>
        </w:rPr>
        <w:t xml:space="preserve">EDA, </w:t>
      </w:r>
      <w:r>
        <w:rPr>
          <w:rFonts w:ascii="Times New Roman" w:hAnsi="Times New Roman" w:cs="Times New Roman"/>
        </w:rPr>
        <w:t>model development, evaluation, report</w:t>
      </w:r>
    </w:p>
    <w:p w14:paraId="07C1A8B2" w14:textId="1A561B54" w:rsidR="007F1319" w:rsidRPr="00456B04" w:rsidRDefault="007F1319" w:rsidP="00456B04">
      <w:pPr>
        <w:spacing w:after="0"/>
        <w:rPr>
          <w:rFonts w:ascii="Times New Roman" w:hAnsi="Times New Roman" w:cs="Times New Roman"/>
        </w:rPr>
      </w:pPr>
      <w:r>
        <w:rPr>
          <w:rFonts w:ascii="Times New Roman" w:hAnsi="Times New Roman" w:cs="Times New Roman"/>
        </w:rPr>
        <w:t>Mansi Gaur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3372D3">
        <w:rPr>
          <w:rFonts w:ascii="Times New Roman" w:hAnsi="Times New Roman" w:cs="Times New Roman"/>
        </w:rPr>
        <w:t>Data preprocessing</w:t>
      </w:r>
      <w:r>
        <w:rPr>
          <w:rFonts w:ascii="Times New Roman" w:hAnsi="Times New Roman" w:cs="Times New Roman"/>
        </w:rPr>
        <w:t>, explainability, prediction workflow, PPT</w:t>
      </w:r>
    </w:p>
    <w:p w14:paraId="6B8EF5CC" w14:textId="77777777" w:rsidR="00456B04" w:rsidRPr="00456B04" w:rsidRDefault="00000000" w:rsidP="00456B04">
      <w:pPr>
        <w:spacing w:after="0"/>
        <w:rPr>
          <w:rFonts w:ascii="Times New Roman" w:hAnsi="Times New Roman" w:cs="Times New Roman"/>
        </w:rPr>
      </w:pPr>
      <w:r>
        <w:rPr>
          <w:rFonts w:ascii="Times New Roman" w:hAnsi="Times New Roman" w:cs="Times New Roman"/>
        </w:rPr>
        <w:pict w14:anchorId="5D534965">
          <v:rect id="_x0000_i1027" style="width:0;height:1.5pt" o:hralign="center" o:hrstd="t" o:hr="t" fillcolor="#a0a0a0" stroked="f"/>
        </w:pict>
      </w:r>
    </w:p>
    <w:p w14:paraId="667879C2" w14:textId="77777777" w:rsidR="00456B04" w:rsidRPr="00456B04" w:rsidRDefault="00456B04" w:rsidP="00456B04">
      <w:pPr>
        <w:spacing w:after="0"/>
        <w:rPr>
          <w:rFonts w:ascii="Times New Roman" w:hAnsi="Times New Roman" w:cs="Times New Roman"/>
          <w:b/>
          <w:bCs/>
        </w:rPr>
      </w:pPr>
      <w:r w:rsidRPr="00456B04">
        <w:rPr>
          <w:rFonts w:ascii="Times New Roman" w:hAnsi="Times New Roman" w:cs="Times New Roman"/>
          <w:b/>
          <w:bCs/>
        </w:rPr>
        <w:t>Problem Background</w:t>
      </w:r>
    </w:p>
    <w:p w14:paraId="36E401FC" w14:textId="459BB6DB" w:rsidR="00456B04" w:rsidRPr="00456B04" w:rsidRDefault="00456B04" w:rsidP="00456B04">
      <w:pPr>
        <w:spacing w:after="0"/>
        <w:rPr>
          <w:rFonts w:ascii="Times New Roman" w:hAnsi="Times New Roman" w:cs="Times New Roman"/>
        </w:rPr>
      </w:pPr>
      <w:r w:rsidRPr="00456B04">
        <w:rPr>
          <w:rFonts w:ascii="Times New Roman" w:hAnsi="Times New Roman" w:cs="Times New Roman"/>
        </w:rPr>
        <w:t xml:space="preserve">Cardiovascular disease is one of the leading causes of death worldwide, and early detection is critical for improving patient outcomes. Traditional risk assessment methods are often time-consuming and inconsistent across practitioners. Machine learning offers a more consistent, data-driven approach </w:t>
      </w:r>
      <w:r w:rsidR="007F1319">
        <w:rPr>
          <w:rFonts w:ascii="Times New Roman" w:hAnsi="Times New Roman" w:cs="Times New Roman"/>
        </w:rPr>
        <w:t>-</w:t>
      </w:r>
      <w:r w:rsidRPr="00456B04">
        <w:rPr>
          <w:rFonts w:ascii="Times New Roman" w:hAnsi="Times New Roman" w:cs="Times New Roman"/>
        </w:rPr>
        <w:t xml:space="preserve"> but for clinical adoption, predictions must be both accurate and interpretable. Clinicians need to understand </w:t>
      </w:r>
      <w:r w:rsidRPr="00456B04">
        <w:rPr>
          <w:rFonts w:ascii="Times New Roman" w:hAnsi="Times New Roman" w:cs="Times New Roman"/>
          <w:i/>
          <w:iCs/>
        </w:rPr>
        <w:t>why</w:t>
      </w:r>
      <w:r w:rsidRPr="00456B04">
        <w:rPr>
          <w:rFonts w:ascii="Times New Roman" w:hAnsi="Times New Roman" w:cs="Times New Roman"/>
        </w:rPr>
        <w:t xml:space="preserve"> a patient was flagged, not just </w:t>
      </w:r>
      <w:r w:rsidRPr="00456B04">
        <w:rPr>
          <w:rFonts w:ascii="Times New Roman" w:hAnsi="Times New Roman" w:cs="Times New Roman"/>
          <w:i/>
          <w:iCs/>
        </w:rPr>
        <w:t>that</w:t>
      </w:r>
      <w:r w:rsidRPr="00456B04">
        <w:rPr>
          <w:rFonts w:ascii="Times New Roman" w:hAnsi="Times New Roman" w:cs="Times New Roman"/>
        </w:rPr>
        <w:t xml:space="preserve"> they were flagged.</w:t>
      </w:r>
    </w:p>
    <w:p w14:paraId="642CF9B6" w14:textId="77777777" w:rsidR="00456B04" w:rsidRPr="00456B04" w:rsidRDefault="00000000" w:rsidP="00456B04">
      <w:pPr>
        <w:spacing w:after="0"/>
        <w:rPr>
          <w:rFonts w:ascii="Times New Roman" w:hAnsi="Times New Roman" w:cs="Times New Roman"/>
        </w:rPr>
      </w:pPr>
      <w:r>
        <w:rPr>
          <w:rFonts w:ascii="Times New Roman" w:hAnsi="Times New Roman" w:cs="Times New Roman"/>
        </w:rPr>
        <w:pict w14:anchorId="5F339C81">
          <v:rect id="_x0000_i1028" style="width:0;height:1.5pt" o:hralign="center" o:hrstd="t" o:hr="t" fillcolor="#a0a0a0" stroked="f"/>
        </w:pict>
      </w:r>
    </w:p>
    <w:p w14:paraId="2C749ACD" w14:textId="77777777" w:rsidR="00456B04" w:rsidRPr="00456B04" w:rsidRDefault="00456B04" w:rsidP="00456B04">
      <w:pPr>
        <w:spacing w:after="0"/>
        <w:rPr>
          <w:rFonts w:ascii="Times New Roman" w:hAnsi="Times New Roman" w:cs="Times New Roman"/>
          <w:b/>
          <w:bCs/>
        </w:rPr>
      </w:pPr>
      <w:r w:rsidRPr="00456B04">
        <w:rPr>
          <w:rFonts w:ascii="Times New Roman" w:hAnsi="Times New Roman" w:cs="Times New Roman"/>
          <w:b/>
          <w:bCs/>
        </w:rPr>
        <w:t>The Problem We Are Solving</w:t>
      </w:r>
    </w:p>
    <w:p w14:paraId="10638297" w14:textId="77777777" w:rsidR="00456B04" w:rsidRPr="00456B04" w:rsidRDefault="00456B04" w:rsidP="00456B04">
      <w:pPr>
        <w:spacing w:after="0"/>
        <w:rPr>
          <w:rFonts w:ascii="Times New Roman" w:hAnsi="Times New Roman" w:cs="Times New Roman"/>
        </w:rPr>
      </w:pPr>
      <w:r w:rsidRPr="00456B04">
        <w:rPr>
          <w:rFonts w:ascii="Times New Roman" w:hAnsi="Times New Roman" w:cs="Times New Roman"/>
        </w:rPr>
        <w:t xml:space="preserve">This project builds a </w:t>
      </w:r>
      <w:r w:rsidRPr="00456B04">
        <w:rPr>
          <w:rFonts w:ascii="Times New Roman" w:hAnsi="Times New Roman" w:cs="Times New Roman"/>
          <w:b/>
          <w:bCs/>
        </w:rPr>
        <w:t>Disease Risk Prediction System</w:t>
      </w:r>
      <w:r w:rsidRPr="00456B04">
        <w:rPr>
          <w:rFonts w:ascii="Times New Roman" w:hAnsi="Times New Roman" w:cs="Times New Roman"/>
        </w:rPr>
        <w:t xml:space="preserve"> that takes patient health data as input and predicts whether a patient is at elevated risk of heart disease. The pipeline is designed to be generalizable to other diseases. Three core challenges are addressed: accurate risk prediction using standard clinical indicators, interpretable predictions suitable for clinical use, and equitable performance across patient subgroups including male and female patients. The system is a </w:t>
      </w:r>
      <w:r w:rsidRPr="00456B04">
        <w:rPr>
          <w:rFonts w:ascii="Times New Roman" w:hAnsi="Times New Roman" w:cs="Times New Roman"/>
          <w:b/>
          <w:bCs/>
        </w:rPr>
        <w:t>clinical decision support tool</w:t>
      </w:r>
      <w:r w:rsidRPr="00456B04">
        <w:rPr>
          <w:rFonts w:ascii="Times New Roman" w:hAnsi="Times New Roman" w:cs="Times New Roman"/>
        </w:rPr>
        <w:t>, not a replacement for medical diagnosis.</w:t>
      </w:r>
    </w:p>
    <w:p w14:paraId="5495A5B5" w14:textId="77777777" w:rsidR="00456B04" w:rsidRPr="00456B04" w:rsidRDefault="00000000" w:rsidP="00456B04">
      <w:pPr>
        <w:spacing w:after="0"/>
        <w:rPr>
          <w:rFonts w:ascii="Times New Roman" w:hAnsi="Times New Roman" w:cs="Times New Roman"/>
        </w:rPr>
      </w:pPr>
      <w:r>
        <w:rPr>
          <w:rFonts w:ascii="Times New Roman" w:hAnsi="Times New Roman" w:cs="Times New Roman"/>
        </w:rPr>
        <w:pict w14:anchorId="5A07E185">
          <v:rect id="_x0000_i1029" style="width:0;height:1.5pt" o:hralign="center" o:hrstd="t" o:hr="t" fillcolor="#a0a0a0" stroked="f"/>
        </w:pict>
      </w:r>
    </w:p>
    <w:p w14:paraId="0C02FC34" w14:textId="77777777" w:rsidR="00456B04" w:rsidRPr="00456B04" w:rsidRDefault="00456B04" w:rsidP="00456B04">
      <w:pPr>
        <w:spacing w:after="0"/>
        <w:rPr>
          <w:rFonts w:ascii="Times New Roman" w:hAnsi="Times New Roman" w:cs="Times New Roman"/>
          <w:b/>
          <w:bCs/>
        </w:rPr>
      </w:pPr>
      <w:r w:rsidRPr="00456B04">
        <w:rPr>
          <w:rFonts w:ascii="Times New Roman" w:hAnsi="Times New Roman" w:cs="Times New Roman"/>
          <w:b/>
          <w:bCs/>
        </w:rPr>
        <w:t>Methodology</w:t>
      </w:r>
    </w:p>
    <w:p w14:paraId="69921C7F" w14:textId="035F43D7" w:rsidR="00456B04" w:rsidRDefault="00456B04" w:rsidP="00456B04">
      <w:pPr>
        <w:spacing w:after="0"/>
        <w:rPr>
          <w:rFonts w:ascii="Times New Roman" w:hAnsi="Times New Roman" w:cs="Times New Roman"/>
        </w:rPr>
      </w:pPr>
      <w:r w:rsidRPr="00456B04">
        <w:rPr>
          <w:rFonts w:ascii="Times New Roman" w:hAnsi="Times New Roman" w:cs="Times New Roman"/>
          <w:b/>
          <w:bCs/>
        </w:rPr>
        <w:t>Dataset:</w:t>
      </w:r>
      <w:r w:rsidRPr="00456B04">
        <w:rPr>
          <w:rFonts w:ascii="Times New Roman" w:hAnsi="Times New Roman" w:cs="Times New Roman"/>
        </w:rPr>
        <w:t xml:space="preserve"> The UCI Heart Disease dataset (Janosi et al., 1988) contains 920 patient records with 15 clinical features including age, sex, chest pain type, blood pressure, cholesterol, and maximum heart rate. The multi-class target (0</w:t>
      </w:r>
      <w:r w:rsidR="00BD24B9">
        <w:rPr>
          <w:rFonts w:ascii="Times New Roman" w:hAnsi="Times New Roman" w:cs="Times New Roman"/>
        </w:rPr>
        <w:t>-</w:t>
      </w:r>
      <w:r w:rsidRPr="00456B04">
        <w:rPr>
          <w:rFonts w:ascii="Times New Roman" w:hAnsi="Times New Roman" w:cs="Times New Roman"/>
        </w:rPr>
        <w:t>4) was converted to binary</w:t>
      </w:r>
      <w:r w:rsidR="00BD24B9">
        <w:rPr>
          <w:rFonts w:ascii="Times New Roman" w:hAnsi="Times New Roman" w:cs="Times New Roman"/>
        </w:rPr>
        <w:t xml:space="preserve">, i.e. </w:t>
      </w:r>
      <w:r w:rsidRPr="00456B04">
        <w:rPr>
          <w:rFonts w:ascii="Times New Roman" w:hAnsi="Times New Roman" w:cs="Times New Roman"/>
        </w:rPr>
        <w:t>0 for no disease, 1 for disease present.</w:t>
      </w:r>
    </w:p>
    <w:p w14:paraId="1C5702C7" w14:textId="77777777" w:rsidR="00BD24B9" w:rsidRPr="00456B04" w:rsidRDefault="00BD24B9" w:rsidP="00456B04">
      <w:pPr>
        <w:spacing w:after="0"/>
        <w:rPr>
          <w:rFonts w:ascii="Times New Roman" w:hAnsi="Times New Roman" w:cs="Times New Roman"/>
        </w:rPr>
      </w:pPr>
    </w:p>
    <w:p w14:paraId="255C2A86" w14:textId="74F8FD57" w:rsidR="00456B04" w:rsidRDefault="00456B04" w:rsidP="00456B04">
      <w:pPr>
        <w:spacing w:after="0"/>
        <w:rPr>
          <w:rFonts w:ascii="Times New Roman" w:hAnsi="Times New Roman" w:cs="Times New Roman"/>
        </w:rPr>
      </w:pPr>
      <w:r w:rsidRPr="00456B04">
        <w:rPr>
          <w:rFonts w:ascii="Times New Roman" w:hAnsi="Times New Roman" w:cs="Times New Roman"/>
          <w:b/>
          <w:bCs/>
        </w:rPr>
        <w:t>Preprocessing:</w:t>
      </w:r>
      <w:r w:rsidRPr="00456B04">
        <w:rPr>
          <w:rFonts w:ascii="Times New Roman" w:hAnsi="Times New Roman" w:cs="Times New Roman"/>
        </w:rPr>
        <w:t xml:space="preserve"> Two features with high missingness </w:t>
      </w:r>
      <w:r w:rsidR="00BD24B9">
        <w:rPr>
          <w:rFonts w:ascii="Times New Roman" w:hAnsi="Times New Roman" w:cs="Times New Roman"/>
        </w:rPr>
        <w:t>-</w:t>
      </w:r>
      <w:r w:rsidRPr="00456B04">
        <w:rPr>
          <w:rFonts w:ascii="Times New Roman" w:hAnsi="Times New Roman" w:cs="Times New Roman"/>
        </w:rPr>
        <w:t xml:space="preserve"> ca (~66%) and thal (~53%) were retained due to clinical significance. Missing indicators were added before applying KNN Imputation (k=5). </w:t>
      </w:r>
      <w:r w:rsidR="00B1249D" w:rsidRPr="00B1249D">
        <w:rPr>
          <w:rFonts w:ascii="Times New Roman" w:hAnsi="Times New Roman" w:cs="Times New Roman"/>
        </w:rPr>
        <w:t xml:space="preserve">Categorical features were manually encoded using predefined mappings before splitting. All data-driven preprocessing steps </w:t>
      </w:r>
      <w:r w:rsidR="00B1249D">
        <w:rPr>
          <w:rFonts w:ascii="Times New Roman" w:hAnsi="Times New Roman" w:cs="Times New Roman"/>
        </w:rPr>
        <w:t>like</w:t>
      </w:r>
      <w:r w:rsidR="00B1249D" w:rsidRPr="00B1249D">
        <w:rPr>
          <w:rFonts w:ascii="Times New Roman" w:hAnsi="Times New Roman" w:cs="Times New Roman"/>
        </w:rPr>
        <w:t xml:space="preserve"> imputation, scaling, and Winsorization</w:t>
      </w:r>
      <w:r w:rsidR="00B1249D">
        <w:rPr>
          <w:rFonts w:ascii="Times New Roman" w:hAnsi="Times New Roman" w:cs="Times New Roman"/>
        </w:rPr>
        <w:t xml:space="preserve">, </w:t>
      </w:r>
      <w:r w:rsidR="00B1249D" w:rsidRPr="00B1249D">
        <w:rPr>
          <w:rFonts w:ascii="Times New Roman" w:hAnsi="Times New Roman" w:cs="Times New Roman"/>
        </w:rPr>
        <w:t xml:space="preserve">were applied after </w:t>
      </w:r>
      <w:r w:rsidR="00F85D86">
        <w:rPr>
          <w:rFonts w:ascii="Times New Roman" w:hAnsi="Times New Roman" w:cs="Times New Roman"/>
        </w:rPr>
        <w:t>a</w:t>
      </w:r>
      <w:r w:rsidR="00B1249D" w:rsidRPr="00B1249D">
        <w:rPr>
          <w:rFonts w:ascii="Times New Roman" w:hAnsi="Times New Roman" w:cs="Times New Roman"/>
        </w:rPr>
        <w:t xml:space="preserve"> stratified 70/15/15 </w:t>
      </w:r>
      <w:r w:rsidR="00F85D86">
        <w:rPr>
          <w:rFonts w:ascii="Times New Roman" w:hAnsi="Times New Roman" w:cs="Times New Roman"/>
        </w:rPr>
        <w:t>t</w:t>
      </w:r>
      <w:r w:rsidR="00F85D86" w:rsidRPr="00F85D86">
        <w:rPr>
          <w:rFonts w:ascii="Times New Roman" w:hAnsi="Times New Roman" w:cs="Times New Roman"/>
        </w:rPr>
        <w:t>rain/validation/test</w:t>
      </w:r>
      <w:r w:rsidR="00F85D86">
        <w:rPr>
          <w:rFonts w:ascii="Times New Roman" w:hAnsi="Times New Roman" w:cs="Times New Roman"/>
        </w:rPr>
        <w:t xml:space="preserve"> </w:t>
      </w:r>
      <w:r w:rsidR="00B1249D" w:rsidRPr="00B1249D">
        <w:rPr>
          <w:rFonts w:ascii="Times New Roman" w:hAnsi="Times New Roman" w:cs="Times New Roman"/>
        </w:rPr>
        <w:t>split to prevent data leakage.</w:t>
      </w:r>
    </w:p>
    <w:p w14:paraId="2B7D9DCF" w14:textId="77777777" w:rsidR="00D42220" w:rsidRPr="00456B04" w:rsidRDefault="00D42220" w:rsidP="00456B04">
      <w:pPr>
        <w:spacing w:after="0"/>
        <w:rPr>
          <w:rFonts w:ascii="Times New Roman" w:hAnsi="Times New Roman" w:cs="Times New Roman"/>
        </w:rPr>
      </w:pPr>
    </w:p>
    <w:p w14:paraId="5BD83038" w14:textId="2C0F5D20" w:rsidR="00456B04" w:rsidRDefault="00456B04" w:rsidP="00456B04">
      <w:pPr>
        <w:spacing w:after="0"/>
        <w:rPr>
          <w:rFonts w:ascii="Times New Roman" w:hAnsi="Times New Roman" w:cs="Times New Roman"/>
        </w:rPr>
      </w:pPr>
      <w:r w:rsidRPr="00456B04">
        <w:rPr>
          <w:rFonts w:ascii="Times New Roman" w:hAnsi="Times New Roman" w:cs="Times New Roman"/>
          <w:b/>
          <w:bCs/>
        </w:rPr>
        <w:t>Modeling:</w:t>
      </w:r>
      <w:r w:rsidRPr="00456B04">
        <w:rPr>
          <w:rFonts w:ascii="Times New Roman" w:hAnsi="Times New Roman" w:cs="Times New Roman"/>
        </w:rPr>
        <w:t xml:space="preserve"> Four models were trained and evaluated </w:t>
      </w:r>
      <w:r w:rsidR="00A818EC">
        <w:rPr>
          <w:rFonts w:ascii="Times New Roman" w:hAnsi="Times New Roman" w:cs="Times New Roman"/>
        </w:rPr>
        <w:t>-</w:t>
      </w:r>
      <w:r w:rsidRPr="00456B04">
        <w:rPr>
          <w:rFonts w:ascii="Times New Roman" w:hAnsi="Times New Roman" w:cs="Times New Roman"/>
        </w:rPr>
        <w:t xml:space="preserve"> Logistic Regression, Random Forest, Gradient Boosting, and XGBoost</w:t>
      </w:r>
      <w:r w:rsidR="006D4C85">
        <w:rPr>
          <w:rFonts w:ascii="Times New Roman" w:hAnsi="Times New Roman" w:cs="Times New Roman"/>
        </w:rPr>
        <w:t>. W</w:t>
      </w:r>
      <w:r w:rsidRPr="00456B04">
        <w:rPr>
          <w:rFonts w:ascii="Times New Roman" w:hAnsi="Times New Roman" w:cs="Times New Roman"/>
        </w:rPr>
        <w:t xml:space="preserve">ith the three advanced models tuned using GridSearchCV optimizing for recall, the most critical metric in medical screening. Logistic Regression was selected as the final model for its best overall balanced performance (accuracy 0.87, F1 0.89), highest stability across cross-validation folds (std = 0.021), and direct interpretability through feature coefficients. Tuned ensemble </w:t>
      </w:r>
      <w:r w:rsidRPr="00456B04">
        <w:rPr>
          <w:rFonts w:ascii="Times New Roman" w:hAnsi="Times New Roman" w:cs="Times New Roman"/>
        </w:rPr>
        <w:lastRenderedPageBreak/>
        <w:t>models achieved marginally higher recall (0.922 vs 0.909) but did not justify the loss of interpretability in a clinical context.</w:t>
      </w:r>
    </w:p>
    <w:p w14:paraId="2FD02BB0" w14:textId="1642A7CF" w:rsidR="006B47E7" w:rsidRPr="00456B04" w:rsidRDefault="006B47E7" w:rsidP="00456B04">
      <w:pPr>
        <w:spacing w:after="0"/>
        <w:rPr>
          <w:rFonts w:ascii="Times New Roman" w:hAnsi="Times New Roman" w:cs="Times New Roman"/>
        </w:rPr>
      </w:pPr>
    </w:p>
    <w:p w14:paraId="0FBEB082" w14:textId="21F8116A" w:rsidR="00456B04" w:rsidRDefault="00456B04" w:rsidP="00456B04">
      <w:pPr>
        <w:spacing w:after="0"/>
        <w:rPr>
          <w:rFonts w:ascii="Times New Roman" w:hAnsi="Times New Roman" w:cs="Times New Roman"/>
        </w:rPr>
      </w:pPr>
      <w:r w:rsidRPr="00456B04">
        <w:rPr>
          <w:rFonts w:ascii="Times New Roman" w:hAnsi="Times New Roman" w:cs="Times New Roman"/>
          <w:b/>
          <w:bCs/>
        </w:rPr>
        <w:t>Evaluation &amp; Fairness:</w:t>
      </w:r>
      <w:r w:rsidRPr="00456B04">
        <w:rPr>
          <w:rFonts w:ascii="Times New Roman" w:hAnsi="Times New Roman" w:cs="Times New Roman"/>
        </w:rPr>
        <w:t xml:space="preserve"> On the held-out test set, the final model achieved accuracy 0.87, recall 0.93, F1 0.89, and ROC-AUC 0.92. Subgroup analysis revealed a performance gap </w:t>
      </w:r>
      <w:r w:rsidR="00FA6F9A">
        <w:rPr>
          <w:rFonts w:ascii="Times New Roman" w:hAnsi="Times New Roman" w:cs="Times New Roman"/>
        </w:rPr>
        <w:t>-</w:t>
      </w:r>
      <w:r w:rsidRPr="00456B04">
        <w:rPr>
          <w:rFonts w:ascii="Times New Roman" w:hAnsi="Times New Roman" w:cs="Times New Roman"/>
        </w:rPr>
        <w:t xml:space="preserve"> female recall was only 57% at the default threshold of 0.50 versus 91% for males. Threshold optimization lowered the decision boundary to 0.45, improving female recall to 100% and overall recall to 0.93 with no increase in false alarms.</w:t>
      </w:r>
    </w:p>
    <w:p w14:paraId="187612DB" w14:textId="77777777" w:rsidR="008C6584" w:rsidRPr="00456B04" w:rsidRDefault="008C6584" w:rsidP="00456B04">
      <w:pPr>
        <w:spacing w:after="0"/>
        <w:rPr>
          <w:rFonts w:ascii="Times New Roman" w:hAnsi="Times New Roman" w:cs="Times New Roman"/>
        </w:rPr>
      </w:pPr>
    </w:p>
    <w:p w14:paraId="21862EBD" w14:textId="423CA8A5" w:rsidR="00456B04" w:rsidRDefault="00456B04" w:rsidP="00456B04">
      <w:pPr>
        <w:spacing w:after="0"/>
        <w:rPr>
          <w:rFonts w:ascii="Times New Roman" w:hAnsi="Times New Roman" w:cs="Times New Roman"/>
        </w:rPr>
      </w:pPr>
      <w:r w:rsidRPr="00456B04">
        <w:rPr>
          <w:rFonts w:ascii="Times New Roman" w:hAnsi="Times New Roman" w:cs="Times New Roman"/>
          <w:b/>
          <w:bCs/>
        </w:rPr>
        <w:t>Explainability:</w:t>
      </w:r>
      <w:r w:rsidRPr="00456B04">
        <w:rPr>
          <w:rFonts w:ascii="Times New Roman" w:hAnsi="Times New Roman" w:cs="Times New Roman"/>
        </w:rPr>
        <w:t xml:space="preserve"> SHAP analysis identified chest pain type, ST depression (oldpeak), and exercise-induced angina as the three strongest predictors</w:t>
      </w:r>
      <w:r w:rsidR="008C6584">
        <w:rPr>
          <w:rFonts w:ascii="Times New Roman" w:hAnsi="Times New Roman" w:cs="Times New Roman"/>
        </w:rPr>
        <w:t xml:space="preserve">. These were </w:t>
      </w:r>
      <w:r w:rsidRPr="00456B04">
        <w:rPr>
          <w:rFonts w:ascii="Times New Roman" w:hAnsi="Times New Roman" w:cs="Times New Roman"/>
        </w:rPr>
        <w:t>consistent across EDA, model coefficients, and SHAP values. Individual patient predictions are explained through SHAP waterfall plots showing each feature's contribution.</w:t>
      </w:r>
    </w:p>
    <w:p w14:paraId="2A657AB2" w14:textId="77777777" w:rsidR="008C6584" w:rsidRPr="00456B04" w:rsidRDefault="008C6584" w:rsidP="00456B04">
      <w:pPr>
        <w:spacing w:after="0"/>
        <w:rPr>
          <w:rFonts w:ascii="Times New Roman" w:hAnsi="Times New Roman" w:cs="Times New Roman"/>
        </w:rPr>
      </w:pPr>
    </w:p>
    <w:p w14:paraId="33BBD563" w14:textId="0F69B232" w:rsidR="00456B04" w:rsidRPr="00456B04" w:rsidRDefault="00456B04" w:rsidP="00456B04">
      <w:pPr>
        <w:spacing w:after="0"/>
        <w:rPr>
          <w:rFonts w:ascii="Times New Roman" w:hAnsi="Times New Roman" w:cs="Times New Roman"/>
        </w:rPr>
      </w:pPr>
      <w:r w:rsidRPr="00456B04">
        <w:rPr>
          <w:rFonts w:ascii="Times New Roman" w:hAnsi="Times New Roman" w:cs="Times New Roman"/>
          <w:b/>
          <w:bCs/>
        </w:rPr>
        <w:t>Prediction Workflow:</w:t>
      </w:r>
      <w:r w:rsidRPr="00456B04">
        <w:rPr>
          <w:rFonts w:ascii="Times New Roman" w:hAnsi="Times New Roman" w:cs="Times New Roman"/>
        </w:rPr>
        <w:t xml:space="preserve"> An end-to-end pipeline accepts raw patient data, applies all preprocessing steps automatically, and returns a risk prediction with SHAP-based explanation. Testing confirmed clinically sensible results </w:t>
      </w:r>
      <w:r w:rsidR="008C6584">
        <w:rPr>
          <w:rFonts w:ascii="Times New Roman" w:hAnsi="Times New Roman" w:cs="Times New Roman"/>
        </w:rPr>
        <w:t>-</w:t>
      </w:r>
      <w:r w:rsidRPr="00456B04">
        <w:rPr>
          <w:rFonts w:ascii="Times New Roman" w:hAnsi="Times New Roman" w:cs="Times New Roman"/>
        </w:rPr>
        <w:t xml:space="preserve"> 95.8% disease probability for a high-risk profile and 1.6% for a low-risk profile.</w:t>
      </w:r>
    </w:p>
    <w:p w14:paraId="47F610CE" w14:textId="77777777" w:rsidR="00456B04" w:rsidRPr="00456B04" w:rsidRDefault="00000000" w:rsidP="00456B04">
      <w:pPr>
        <w:spacing w:after="0"/>
        <w:rPr>
          <w:rFonts w:ascii="Times New Roman" w:hAnsi="Times New Roman" w:cs="Times New Roman"/>
        </w:rPr>
      </w:pPr>
      <w:r>
        <w:rPr>
          <w:rFonts w:ascii="Times New Roman" w:hAnsi="Times New Roman" w:cs="Times New Roman"/>
        </w:rPr>
        <w:pict w14:anchorId="7B63914A">
          <v:rect id="_x0000_i1030" style="width:0;height:1.5pt" o:hralign="center" o:hrstd="t" o:hr="t" fillcolor="#a0a0a0" stroked="f"/>
        </w:pict>
      </w:r>
    </w:p>
    <w:p w14:paraId="45EF8082" w14:textId="77777777" w:rsidR="00456B04" w:rsidRPr="00456B04" w:rsidRDefault="00456B04" w:rsidP="00456B04">
      <w:pPr>
        <w:spacing w:after="0"/>
        <w:rPr>
          <w:rFonts w:ascii="Times New Roman" w:hAnsi="Times New Roman" w:cs="Times New Roman"/>
          <w:b/>
          <w:bCs/>
        </w:rPr>
      </w:pPr>
      <w:r w:rsidRPr="00456B04">
        <w:rPr>
          <w:rFonts w:ascii="Times New Roman" w:hAnsi="Times New Roman" w:cs="Times New Roman"/>
          <w:b/>
          <w:bCs/>
        </w:rPr>
        <w:t>References</w:t>
      </w:r>
    </w:p>
    <w:p w14:paraId="1021D49F" w14:textId="77777777" w:rsidR="00456B04" w:rsidRPr="00456B04" w:rsidRDefault="00456B04" w:rsidP="00456B04">
      <w:pPr>
        <w:spacing w:after="0"/>
        <w:rPr>
          <w:rFonts w:ascii="Times New Roman" w:hAnsi="Times New Roman" w:cs="Times New Roman"/>
        </w:rPr>
      </w:pPr>
      <w:r w:rsidRPr="00456B04">
        <w:rPr>
          <w:rFonts w:ascii="Times New Roman" w:hAnsi="Times New Roman" w:cs="Times New Roman"/>
        </w:rPr>
        <w:t xml:space="preserve">Janosi, A., Steinbrunn, W., Pfisterer, M., &amp; Detrano, R. (1988). </w:t>
      </w:r>
      <w:r w:rsidRPr="00456B04">
        <w:rPr>
          <w:rFonts w:ascii="Times New Roman" w:hAnsi="Times New Roman" w:cs="Times New Roman"/>
          <w:i/>
          <w:iCs/>
        </w:rPr>
        <w:t>Heart disease dataset</w:t>
      </w:r>
      <w:r w:rsidRPr="00456B04">
        <w:rPr>
          <w:rFonts w:ascii="Times New Roman" w:hAnsi="Times New Roman" w:cs="Times New Roman"/>
        </w:rPr>
        <w:t xml:space="preserve"> [Data set]. UCI Machine Learning Repository. https://archive.ics.uci.edu/dataset/45/heart+disease</w:t>
      </w:r>
    </w:p>
    <w:p w14:paraId="7CE67F9F" w14:textId="77777777" w:rsidR="00456B04" w:rsidRPr="00456B04" w:rsidRDefault="00456B04" w:rsidP="00456B04">
      <w:pPr>
        <w:spacing w:after="0"/>
        <w:rPr>
          <w:rFonts w:ascii="Times New Roman" w:hAnsi="Times New Roman" w:cs="Times New Roman"/>
        </w:rPr>
      </w:pPr>
      <w:r w:rsidRPr="00456B04">
        <w:rPr>
          <w:rFonts w:ascii="Times New Roman" w:hAnsi="Times New Roman" w:cs="Times New Roman"/>
        </w:rPr>
        <w:t xml:space="preserve">Lundberg, S. M., &amp; Lee, S.-I. (2017). A unified approach to interpreting model predictions. </w:t>
      </w:r>
      <w:r w:rsidRPr="00456B04">
        <w:rPr>
          <w:rFonts w:ascii="Times New Roman" w:hAnsi="Times New Roman" w:cs="Times New Roman"/>
          <w:i/>
          <w:iCs/>
        </w:rPr>
        <w:t>Advances in Neural Information Processing Systems, 30</w:t>
      </w:r>
      <w:r w:rsidRPr="00456B04">
        <w:rPr>
          <w:rFonts w:ascii="Times New Roman" w:hAnsi="Times New Roman" w:cs="Times New Roman"/>
        </w:rPr>
        <w:t>, 4765–4774.</w:t>
      </w:r>
    </w:p>
    <w:p w14:paraId="31BAE8E1" w14:textId="77777777" w:rsidR="00456B04" w:rsidRPr="00456B04" w:rsidRDefault="00456B04" w:rsidP="00456B04">
      <w:pPr>
        <w:spacing w:after="0"/>
        <w:rPr>
          <w:rFonts w:ascii="Times New Roman" w:hAnsi="Times New Roman" w:cs="Times New Roman"/>
        </w:rPr>
      </w:pPr>
      <w:r w:rsidRPr="00456B04">
        <w:rPr>
          <w:rFonts w:ascii="Times New Roman" w:hAnsi="Times New Roman" w:cs="Times New Roman"/>
        </w:rPr>
        <w:t xml:space="preserve">Pedregosa, F., et al. (2011). Scikit-learn: Machine learning in Python. </w:t>
      </w:r>
      <w:r w:rsidRPr="00456B04">
        <w:rPr>
          <w:rFonts w:ascii="Times New Roman" w:hAnsi="Times New Roman" w:cs="Times New Roman"/>
          <w:i/>
          <w:iCs/>
        </w:rPr>
        <w:t>Journal of Machine Learning Research, 12</w:t>
      </w:r>
      <w:r w:rsidRPr="00456B04">
        <w:rPr>
          <w:rFonts w:ascii="Times New Roman" w:hAnsi="Times New Roman" w:cs="Times New Roman"/>
        </w:rPr>
        <w:t>, 2825–2830.</w:t>
      </w:r>
    </w:p>
    <w:p w14:paraId="0436D085" w14:textId="5A7E9FFE" w:rsidR="00456B04" w:rsidRPr="00456B04" w:rsidRDefault="00456B04" w:rsidP="00456B04">
      <w:pPr>
        <w:spacing w:after="0"/>
        <w:rPr>
          <w:rFonts w:ascii="Times New Roman" w:hAnsi="Times New Roman" w:cs="Times New Roman"/>
        </w:rPr>
      </w:pPr>
      <w:r w:rsidRPr="00456B04">
        <w:rPr>
          <w:rFonts w:ascii="Times New Roman" w:hAnsi="Times New Roman" w:cs="Times New Roman"/>
        </w:rPr>
        <w:t xml:space="preserve">Chen, T., &amp; Guestrin, C. (2016). XGBoost: A scalable tree boosting system. </w:t>
      </w:r>
      <w:r w:rsidRPr="00456B04">
        <w:rPr>
          <w:rFonts w:ascii="Times New Roman" w:hAnsi="Times New Roman" w:cs="Times New Roman"/>
          <w:i/>
          <w:iCs/>
        </w:rPr>
        <w:t>Proceedings of the 22nd ACM SIGKDD International Conference on Knowledge Discovery and Data Mining</w:t>
      </w:r>
      <w:r w:rsidRPr="00456B04">
        <w:rPr>
          <w:rFonts w:ascii="Times New Roman" w:hAnsi="Times New Roman" w:cs="Times New Roman"/>
        </w:rPr>
        <w:t>, 785–794.</w:t>
      </w:r>
    </w:p>
    <w:sectPr w:rsidR="00456B04" w:rsidRPr="00456B04" w:rsidSect="00456B04">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06269"/>
    <w:multiLevelType w:val="multilevel"/>
    <w:tmpl w:val="6370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736DF"/>
    <w:multiLevelType w:val="multilevel"/>
    <w:tmpl w:val="76D8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F65CAE"/>
    <w:multiLevelType w:val="multilevel"/>
    <w:tmpl w:val="7760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0D149F"/>
    <w:multiLevelType w:val="multilevel"/>
    <w:tmpl w:val="972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918820">
    <w:abstractNumId w:val="2"/>
  </w:num>
  <w:num w:numId="2" w16cid:durableId="261912537">
    <w:abstractNumId w:val="0"/>
  </w:num>
  <w:num w:numId="3" w16cid:durableId="1963876714">
    <w:abstractNumId w:val="1"/>
  </w:num>
  <w:num w:numId="4" w16cid:durableId="1301230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B04"/>
    <w:rsid w:val="00077425"/>
    <w:rsid w:val="00272D4A"/>
    <w:rsid w:val="0029177F"/>
    <w:rsid w:val="003372D3"/>
    <w:rsid w:val="00456B04"/>
    <w:rsid w:val="00687237"/>
    <w:rsid w:val="006B47E7"/>
    <w:rsid w:val="006D4C85"/>
    <w:rsid w:val="007F1319"/>
    <w:rsid w:val="008C6584"/>
    <w:rsid w:val="009A5284"/>
    <w:rsid w:val="00A818EC"/>
    <w:rsid w:val="00B1249D"/>
    <w:rsid w:val="00B568C6"/>
    <w:rsid w:val="00BD24B9"/>
    <w:rsid w:val="00D42220"/>
    <w:rsid w:val="00EE77A6"/>
    <w:rsid w:val="00F85D86"/>
    <w:rsid w:val="00FA6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C38A"/>
  <w15:chartTrackingRefBased/>
  <w15:docId w15:val="{61EBB265-D319-4CC8-87F8-0DAD8AEBC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B04"/>
    <w:rPr>
      <w:rFonts w:eastAsiaTheme="majorEastAsia" w:cstheme="majorBidi"/>
      <w:color w:val="272727" w:themeColor="text1" w:themeTint="D8"/>
    </w:rPr>
  </w:style>
  <w:style w:type="paragraph" w:styleId="Title">
    <w:name w:val="Title"/>
    <w:basedOn w:val="Normal"/>
    <w:next w:val="Normal"/>
    <w:link w:val="TitleChar"/>
    <w:uiPriority w:val="10"/>
    <w:qFormat/>
    <w:rsid w:val="0045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B04"/>
    <w:pPr>
      <w:spacing w:before="160"/>
      <w:jc w:val="center"/>
    </w:pPr>
    <w:rPr>
      <w:i/>
      <w:iCs/>
      <w:color w:val="404040" w:themeColor="text1" w:themeTint="BF"/>
    </w:rPr>
  </w:style>
  <w:style w:type="character" w:customStyle="1" w:styleId="QuoteChar">
    <w:name w:val="Quote Char"/>
    <w:basedOn w:val="DefaultParagraphFont"/>
    <w:link w:val="Quote"/>
    <w:uiPriority w:val="29"/>
    <w:rsid w:val="00456B04"/>
    <w:rPr>
      <w:i/>
      <w:iCs/>
      <w:color w:val="404040" w:themeColor="text1" w:themeTint="BF"/>
    </w:rPr>
  </w:style>
  <w:style w:type="paragraph" w:styleId="ListParagraph">
    <w:name w:val="List Paragraph"/>
    <w:basedOn w:val="Normal"/>
    <w:uiPriority w:val="34"/>
    <w:qFormat/>
    <w:rsid w:val="00456B04"/>
    <w:pPr>
      <w:ind w:left="720"/>
      <w:contextualSpacing/>
    </w:pPr>
  </w:style>
  <w:style w:type="character" w:styleId="IntenseEmphasis">
    <w:name w:val="Intense Emphasis"/>
    <w:basedOn w:val="DefaultParagraphFont"/>
    <w:uiPriority w:val="21"/>
    <w:qFormat/>
    <w:rsid w:val="00456B04"/>
    <w:rPr>
      <w:i/>
      <w:iCs/>
      <w:color w:val="0F4761" w:themeColor="accent1" w:themeShade="BF"/>
    </w:rPr>
  </w:style>
  <w:style w:type="paragraph" w:styleId="IntenseQuote">
    <w:name w:val="Intense Quote"/>
    <w:basedOn w:val="Normal"/>
    <w:next w:val="Normal"/>
    <w:link w:val="IntenseQuoteChar"/>
    <w:uiPriority w:val="30"/>
    <w:qFormat/>
    <w:rsid w:val="0045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B04"/>
    <w:rPr>
      <w:i/>
      <w:iCs/>
      <w:color w:val="0F4761" w:themeColor="accent1" w:themeShade="BF"/>
    </w:rPr>
  </w:style>
  <w:style w:type="character" w:styleId="IntenseReference">
    <w:name w:val="Intense Reference"/>
    <w:basedOn w:val="DefaultParagraphFont"/>
    <w:uiPriority w:val="32"/>
    <w:qFormat/>
    <w:rsid w:val="00456B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Amanpreet Bhatia</dc:creator>
  <cp:keywords/>
  <dc:description/>
  <cp:lastModifiedBy>Amanpreet Bhatia</cp:lastModifiedBy>
  <cp:revision>13</cp:revision>
  <cp:lastPrinted>2026-04-20T18:17:00Z</cp:lastPrinted>
  <dcterms:created xsi:type="dcterms:W3CDTF">2026-04-16T18:11:00Z</dcterms:created>
  <dcterms:modified xsi:type="dcterms:W3CDTF">2026-04-20T21:49:00Z</dcterms:modified>
</cp:coreProperties>
</file>