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8F68"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01E8425" w14:textId="77777777" w:rsidR="0086121E" w:rsidRPr="00D10316" w:rsidRDefault="0086121E" w:rsidP="0086121E">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8"/>
          <w:szCs w:val="48"/>
        </w:rPr>
      </w:pPr>
      <w:r w:rsidRPr="00D10316">
        <w:rPr>
          <w:rStyle w:val="Strong"/>
          <w:rFonts w:asciiTheme="minorHAnsi" w:hAnsiTheme="minorHAnsi" w:cstheme="minorHAnsi"/>
          <w:color w:val="000000" w:themeColor="text1"/>
          <w:sz w:val="48"/>
          <w:szCs w:val="48"/>
        </w:rPr>
        <w:t xml:space="preserve">AU Small Finance Bank </w:t>
      </w:r>
    </w:p>
    <w:p w14:paraId="1DC05F21" w14:textId="77777777" w:rsidR="0086121E" w:rsidRPr="003A5E6E" w:rsidRDefault="0086121E" w:rsidP="0086121E">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r w:rsidRPr="003A5E6E">
        <w:rPr>
          <w:rStyle w:val="Strong"/>
          <w:rFonts w:asciiTheme="minorHAnsi" w:hAnsiTheme="minorHAnsi" w:cstheme="minorHAnsi"/>
          <w:color w:val="000000" w:themeColor="text1"/>
          <w:sz w:val="28"/>
          <w:szCs w:val="28"/>
        </w:rPr>
        <w:t>API Banking Integration Document</w:t>
      </w:r>
    </w:p>
    <w:p w14:paraId="35703933"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2D4F2415" w14:textId="3BEA0EFC" w:rsidR="00222663" w:rsidRDefault="00D852BE"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VAM </w:t>
      </w:r>
      <w:r w:rsidR="003360EB">
        <w:rPr>
          <w:rStyle w:val="Strong"/>
          <w:rFonts w:asciiTheme="minorHAnsi" w:hAnsiTheme="minorHAnsi" w:cstheme="minorHAnsi"/>
          <w:color w:val="000000" w:themeColor="text1"/>
          <w:sz w:val="28"/>
          <w:szCs w:val="28"/>
        </w:rPr>
        <w:t>Creation</w:t>
      </w:r>
      <w:r>
        <w:rPr>
          <w:rStyle w:val="Strong"/>
          <w:rFonts w:asciiTheme="minorHAnsi" w:hAnsiTheme="minorHAnsi" w:cstheme="minorHAnsi"/>
          <w:color w:val="000000" w:themeColor="text1"/>
          <w:sz w:val="28"/>
          <w:szCs w:val="28"/>
        </w:rPr>
        <w:t xml:space="preserve"> API</w:t>
      </w:r>
    </w:p>
    <w:p w14:paraId="50280934"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2AF5E5FC"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684C313"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E3C712B"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FCE3A1E"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75984CEA"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ECB99CD"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3D843CA"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AAD48AA"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4C98903"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299F71C"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7A9976F"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02341E3"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3A35CA8"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D2685E8"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14E7F64"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6497F64"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9EBD439"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739585E" w14:textId="77777777" w:rsidR="00222663" w:rsidRDefault="00222663" w:rsidP="00222663">
      <w:pPr>
        <w:pStyle w:val="NormalWeb"/>
        <w:shd w:val="clear" w:color="auto" w:fill="FFFFFF"/>
        <w:spacing w:before="0" w:beforeAutospacing="0" w:after="225" w:afterAutospacing="0" w:line="360" w:lineRule="atLeast"/>
        <w:rPr>
          <w:rStyle w:val="Strong"/>
          <w:rFonts w:asciiTheme="minorHAnsi" w:hAnsiTheme="minorHAnsi" w:cstheme="minorHAnsi"/>
          <w:color w:val="000000" w:themeColor="text1"/>
          <w:sz w:val="28"/>
          <w:szCs w:val="28"/>
        </w:rPr>
      </w:pPr>
    </w:p>
    <w:sdt>
      <w:sdtPr>
        <w:rPr>
          <w:rFonts w:asciiTheme="minorHAnsi" w:eastAsiaTheme="minorHAnsi" w:hAnsiTheme="minorHAnsi" w:cstheme="minorBidi"/>
          <w:b/>
          <w:bCs/>
          <w:color w:val="auto"/>
          <w:kern w:val="2"/>
          <w:sz w:val="22"/>
          <w:szCs w:val="22"/>
        </w:rPr>
        <w:id w:val="2078388496"/>
        <w:docPartObj>
          <w:docPartGallery w:val="Table of Contents"/>
          <w:docPartUnique/>
        </w:docPartObj>
      </w:sdtPr>
      <w:sdtEndPr>
        <w:rPr>
          <w:noProof/>
        </w:rPr>
      </w:sdtEndPr>
      <w:sdtContent>
        <w:p w14:paraId="3DFFB077" w14:textId="77777777" w:rsidR="00222663" w:rsidRDefault="00222663" w:rsidP="00222663">
          <w:pPr>
            <w:pStyle w:val="TOCHeading"/>
          </w:pPr>
          <w:r>
            <w:t>Contents</w:t>
          </w:r>
        </w:p>
        <w:p w14:paraId="1E074E2E" w14:textId="2E0705F4" w:rsidR="00644E84" w:rsidRDefault="00222663">
          <w:pPr>
            <w:pStyle w:val="TOC1"/>
            <w:tabs>
              <w:tab w:val="right" w:leader="dot" w:pos="9016"/>
            </w:tabs>
            <w:rPr>
              <w:rFonts w:eastAsiaTheme="minorEastAsia"/>
              <w:noProof/>
              <w:sz w:val="24"/>
              <w:szCs w:val="24"/>
              <w:lang w:val="en-IN" w:eastAsia="en-IN"/>
            </w:rPr>
          </w:pPr>
          <w:r>
            <w:fldChar w:fldCharType="begin"/>
          </w:r>
          <w:r>
            <w:instrText xml:space="preserve"> TOC \o "1-3" \h \z \u </w:instrText>
          </w:r>
          <w:r>
            <w:fldChar w:fldCharType="separate"/>
          </w:r>
          <w:hyperlink w:anchor="_Toc188886798" w:history="1">
            <w:r w:rsidR="00644E84" w:rsidRPr="00AE0A89">
              <w:rPr>
                <w:rStyle w:val="Hyperlink"/>
                <w:b/>
                <w:bCs/>
                <w:noProof/>
              </w:rPr>
              <w:t>Introduction:</w:t>
            </w:r>
            <w:r w:rsidR="00644E84">
              <w:rPr>
                <w:noProof/>
                <w:webHidden/>
              </w:rPr>
              <w:tab/>
            </w:r>
            <w:r w:rsidR="00644E84">
              <w:rPr>
                <w:noProof/>
                <w:webHidden/>
              </w:rPr>
              <w:fldChar w:fldCharType="begin"/>
            </w:r>
            <w:r w:rsidR="00644E84">
              <w:rPr>
                <w:noProof/>
                <w:webHidden/>
              </w:rPr>
              <w:instrText xml:space="preserve"> PAGEREF _Toc188886798 \h </w:instrText>
            </w:r>
            <w:r w:rsidR="00644E84">
              <w:rPr>
                <w:noProof/>
                <w:webHidden/>
              </w:rPr>
            </w:r>
            <w:r w:rsidR="00644E84">
              <w:rPr>
                <w:noProof/>
                <w:webHidden/>
              </w:rPr>
              <w:fldChar w:fldCharType="separate"/>
            </w:r>
            <w:r w:rsidR="00644E84">
              <w:rPr>
                <w:noProof/>
                <w:webHidden/>
              </w:rPr>
              <w:t>4</w:t>
            </w:r>
            <w:r w:rsidR="00644E84">
              <w:rPr>
                <w:noProof/>
                <w:webHidden/>
              </w:rPr>
              <w:fldChar w:fldCharType="end"/>
            </w:r>
          </w:hyperlink>
        </w:p>
        <w:p w14:paraId="194EEE1D" w14:textId="5FD31C45" w:rsidR="00644E84" w:rsidRDefault="00644E84">
          <w:pPr>
            <w:pStyle w:val="TOC2"/>
            <w:tabs>
              <w:tab w:val="right" w:leader="dot" w:pos="9016"/>
            </w:tabs>
            <w:rPr>
              <w:rFonts w:eastAsiaTheme="minorEastAsia"/>
              <w:noProof/>
              <w:sz w:val="24"/>
              <w:szCs w:val="24"/>
              <w:lang w:val="en-IN" w:eastAsia="en-IN"/>
            </w:rPr>
          </w:pPr>
          <w:hyperlink w:anchor="_Toc188886799" w:history="1">
            <w:r w:rsidRPr="00AE0A89">
              <w:rPr>
                <w:rStyle w:val="Hyperlink"/>
                <w:b/>
                <w:bCs/>
                <w:noProof/>
              </w:rPr>
              <w:t>Encryption – Decryption Methodology:</w:t>
            </w:r>
            <w:r>
              <w:rPr>
                <w:noProof/>
                <w:webHidden/>
              </w:rPr>
              <w:tab/>
            </w:r>
            <w:r>
              <w:rPr>
                <w:noProof/>
                <w:webHidden/>
              </w:rPr>
              <w:fldChar w:fldCharType="begin"/>
            </w:r>
            <w:r>
              <w:rPr>
                <w:noProof/>
                <w:webHidden/>
              </w:rPr>
              <w:instrText xml:space="preserve"> PAGEREF _Toc188886799 \h </w:instrText>
            </w:r>
            <w:r>
              <w:rPr>
                <w:noProof/>
                <w:webHidden/>
              </w:rPr>
            </w:r>
            <w:r>
              <w:rPr>
                <w:noProof/>
                <w:webHidden/>
              </w:rPr>
              <w:fldChar w:fldCharType="separate"/>
            </w:r>
            <w:r>
              <w:rPr>
                <w:noProof/>
                <w:webHidden/>
              </w:rPr>
              <w:t>4</w:t>
            </w:r>
            <w:r>
              <w:rPr>
                <w:noProof/>
                <w:webHidden/>
              </w:rPr>
              <w:fldChar w:fldCharType="end"/>
            </w:r>
          </w:hyperlink>
        </w:p>
        <w:p w14:paraId="0411993E" w14:textId="3B1B7A24" w:rsidR="00644E84" w:rsidRDefault="00644E84">
          <w:pPr>
            <w:pStyle w:val="TOC2"/>
            <w:tabs>
              <w:tab w:val="right" w:leader="dot" w:pos="9016"/>
            </w:tabs>
            <w:rPr>
              <w:rFonts w:eastAsiaTheme="minorEastAsia"/>
              <w:noProof/>
              <w:sz w:val="24"/>
              <w:szCs w:val="24"/>
              <w:lang w:val="en-IN" w:eastAsia="en-IN"/>
            </w:rPr>
          </w:pPr>
          <w:hyperlink w:anchor="_Toc188886800" w:history="1">
            <w:r w:rsidRPr="00AE0A89">
              <w:rPr>
                <w:rStyle w:val="Hyperlink"/>
                <w:b/>
                <w:bCs/>
                <w:noProof/>
              </w:rPr>
              <w:t>VAM Collection Push API</w:t>
            </w:r>
            <w:r>
              <w:rPr>
                <w:noProof/>
                <w:webHidden/>
              </w:rPr>
              <w:tab/>
            </w:r>
            <w:r>
              <w:rPr>
                <w:noProof/>
                <w:webHidden/>
              </w:rPr>
              <w:fldChar w:fldCharType="begin"/>
            </w:r>
            <w:r>
              <w:rPr>
                <w:noProof/>
                <w:webHidden/>
              </w:rPr>
              <w:instrText xml:space="preserve"> PAGEREF _Toc188886800 \h </w:instrText>
            </w:r>
            <w:r>
              <w:rPr>
                <w:noProof/>
                <w:webHidden/>
              </w:rPr>
            </w:r>
            <w:r>
              <w:rPr>
                <w:noProof/>
                <w:webHidden/>
              </w:rPr>
              <w:fldChar w:fldCharType="separate"/>
            </w:r>
            <w:r>
              <w:rPr>
                <w:noProof/>
                <w:webHidden/>
              </w:rPr>
              <w:t>4</w:t>
            </w:r>
            <w:r>
              <w:rPr>
                <w:noProof/>
                <w:webHidden/>
              </w:rPr>
              <w:fldChar w:fldCharType="end"/>
            </w:r>
          </w:hyperlink>
        </w:p>
        <w:p w14:paraId="323096AC" w14:textId="533216CB" w:rsidR="00644E84" w:rsidRDefault="00644E84">
          <w:pPr>
            <w:pStyle w:val="TOC2"/>
            <w:tabs>
              <w:tab w:val="left" w:pos="720"/>
              <w:tab w:val="right" w:leader="dot" w:pos="9016"/>
            </w:tabs>
            <w:rPr>
              <w:rFonts w:eastAsiaTheme="minorEastAsia"/>
              <w:noProof/>
              <w:sz w:val="24"/>
              <w:szCs w:val="24"/>
              <w:lang w:val="en-IN" w:eastAsia="en-IN"/>
            </w:rPr>
          </w:pPr>
          <w:hyperlink w:anchor="_Toc188886801" w:history="1">
            <w:r w:rsidRPr="00AE0A89">
              <w:rPr>
                <w:rStyle w:val="Hyperlink"/>
                <w:noProof/>
              </w:rPr>
              <w:t>1.</w:t>
            </w:r>
            <w:r>
              <w:rPr>
                <w:rFonts w:eastAsiaTheme="minorEastAsia"/>
                <w:noProof/>
                <w:sz w:val="24"/>
                <w:szCs w:val="24"/>
                <w:lang w:val="en-IN" w:eastAsia="en-IN"/>
              </w:rPr>
              <w:tab/>
            </w:r>
            <w:r w:rsidRPr="00AE0A89">
              <w:rPr>
                <w:rStyle w:val="Hyperlink"/>
                <w:noProof/>
              </w:rPr>
              <w:t>VAM Service Parameters</w:t>
            </w:r>
            <w:r>
              <w:rPr>
                <w:noProof/>
                <w:webHidden/>
              </w:rPr>
              <w:tab/>
            </w:r>
            <w:r>
              <w:rPr>
                <w:noProof/>
                <w:webHidden/>
              </w:rPr>
              <w:fldChar w:fldCharType="begin"/>
            </w:r>
            <w:r>
              <w:rPr>
                <w:noProof/>
                <w:webHidden/>
              </w:rPr>
              <w:instrText xml:space="preserve"> PAGEREF _Toc188886801 \h </w:instrText>
            </w:r>
            <w:r>
              <w:rPr>
                <w:noProof/>
                <w:webHidden/>
              </w:rPr>
            </w:r>
            <w:r>
              <w:rPr>
                <w:noProof/>
                <w:webHidden/>
              </w:rPr>
              <w:fldChar w:fldCharType="separate"/>
            </w:r>
            <w:r>
              <w:rPr>
                <w:noProof/>
                <w:webHidden/>
              </w:rPr>
              <w:t>5</w:t>
            </w:r>
            <w:r>
              <w:rPr>
                <w:noProof/>
                <w:webHidden/>
              </w:rPr>
              <w:fldChar w:fldCharType="end"/>
            </w:r>
          </w:hyperlink>
        </w:p>
        <w:p w14:paraId="0D111257" w14:textId="0FF8AAB9" w:rsidR="00644E84" w:rsidRDefault="00644E84">
          <w:pPr>
            <w:pStyle w:val="TOC2"/>
            <w:tabs>
              <w:tab w:val="right" w:leader="dot" w:pos="9016"/>
            </w:tabs>
            <w:rPr>
              <w:rFonts w:eastAsiaTheme="minorEastAsia"/>
              <w:noProof/>
              <w:sz w:val="24"/>
              <w:szCs w:val="24"/>
              <w:lang w:val="en-IN" w:eastAsia="en-IN"/>
            </w:rPr>
          </w:pPr>
          <w:hyperlink w:anchor="_Toc188886802" w:history="1">
            <w:r w:rsidRPr="00AE0A89">
              <w:rPr>
                <w:rStyle w:val="Hyperlink"/>
                <w:rFonts w:cstheme="minorHAnsi"/>
                <w:noProof/>
              </w:rPr>
              <w:t>2.  Sequence Of parameters</w:t>
            </w:r>
            <w:r>
              <w:rPr>
                <w:noProof/>
                <w:webHidden/>
              </w:rPr>
              <w:tab/>
            </w:r>
            <w:r>
              <w:rPr>
                <w:noProof/>
                <w:webHidden/>
              </w:rPr>
              <w:fldChar w:fldCharType="begin"/>
            </w:r>
            <w:r>
              <w:rPr>
                <w:noProof/>
                <w:webHidden/>
              </w:rPr>
              <w:instrText xml:space="preserve"> PAGEREF _Toc188886802 \h </w:instrText>
            </w:r>
            <w:r>
              <w:rPr>
                <w:noProof/>
                <w:webHidden/>
              </w:rPr>
            </w:r>
            <w:r>
              <w:rPr>
                <w:noProof/>
                <w:webHidden/>
              </w:rPr>
              <w:fldChar w:fldCharType="separate"/>
            </w:r>
            <w:r>
              <w:rPr>
                <w:noProof/>
                <w:webHidden/>
              </w:rPr>
              <w:t>6</w:t>
            </w:r>
            <w:r>
              <w:rPr>
                <w:noProof/>
                <w:webHidden/>
              </w:rPr>
              <w:fldChar w:fldCharType="end"/>
            </w:r>
          </w:hyperlink>
        </w:p>
        <w:p w14:paraId="62F93C84" w14:textId="6851458A" w:rsidR="00644E84" w:rsidRDefault="00644E84">
          <w:pPr>
            <w:pStyle w:val="TOC2"/>
            <w:tabs>
              <w:tab w:val="left" w:pos="720"/>
              <w:tab w:val="right" w:leader="dot" w:pos="9016"/>
            </w:tabs>
            <w:rPr>
              <w:rFonts w:eastAsiaTheme="minorEastAsia"/>
              <w:noProof/>
              <w:sz w:val="24"/>
              <w:szCs w:val="24"/>
              <w:lang w:val="en-IN" w:eastAsia="en-IN"/>
            </w:rPr>
          </w:pPr>
          <w:hyperlink w:anchor="_Toc188886803" w:history="1">
            <w:r w:rsidRPr="00AE0A89">
              <w:rPr>
                <w:rStyle w:val="Hyperlink"/>
                <w:noProof/>
              </w:rPr>
              <w:t>4.</w:t>
            </w:r>
            <w:r>
              <w:rPr>
                <w:rFonts w:eastAsiaTheme="minorEastAsia"/>
                <w:noProof/>
                <w:sz w:val="24"/>
                <w:szCs w:val="24"/>
                <w:lang w:val="en-IN" w:eastAsia="en-IN"/>
              </w:rPr>
              <w:tab/>
            </w:r>
            <w:r w:rsidRPr="00AE0A89">
              <w:rPr>
                <w:rStyle w:val="Hyperlink"/>
                <w:noProof/>
              </w:rPr>
              <w:t>Error Message and Error condition:</w:t>
            </w:r>
            <w:r>
              <w:rPr>
                <w:noProof/>
                <w:webHidden/>
              </w:rPr>
              <w:tab/>
            </w:r>
            <w:r>
              <w:rPr>
                <w:noProof/>
                <w:webHidden/>
              </w:rPr>
              <w:fldChar w:fldCharType="begin"/>
            </w:r>
            <w:r>
              <w:rPr>
                <w:noProof/>
                <w:webHidden/>
              </w:rPr>
              <w:instrText xml:space="preserve"> PAGEREF _Toc188886803 \h </w:instrText>
            </w:r>
            <w:r>
              <w:rPr>
                <w:noProof/>
                <w:webHidden/>
              </w:rPr>
            </w:r>
            <w:r>
              <w:rPr>
                <w:noProof/>
                <w:webHidden/>
              </w:rPr>
              <w:fldChar w:fldCharType="separate"/>
            </w:r>
            <w:r>
              <w:rPr>
                <w:noProof/>
                <w:webHidden/>
              </w:rPr>
              <w:t>7</w:t>
            </w:r>
            <w:r>
              <w:rPr>
                <w:noProof/>
                <w:webHidden/>
              </w:rPr>
              <w:fldChar w:fldCharType="end"/>
            </w:r>
          </w:hyperlink>
        </w:p>
        <w:p w14:paraId="0E93748A" w14:textId="3FEC5372" w:rsidR="00644E84" w:rsidRDefault="00644E84">
          <w:pPr>
            <w:pStyle w:val="TOC2"/>
            <w:tabs>
              <w:tab w:val="right" w:leader="dot" w:pos="9016"/>
            </w:tabs>
            <w:rPr>
              <w:rFonts w:eastAsiaTheme="minorEastAsia"/>
              <w:noProof/>
              <w:sz w:val="24"/>
              <w:szCs w:val="24"/>
              <w:lang w:val="en-IN" w:eastAsia="en-IN"/>
            </w:rPr>
          </w:pPr>
          <w:hyperlink w:anchor="_Toc188886804" w:history="1">
            <w:r w:rsidRPr="00AE0A89">
              <w:rPr>
                <w:rStyle w:val="Hyperlink"/>
                <w:noProof/>
              </w:rPr>
              <w:t>Generic test cases –</w:t>
            </w:r>
            <w:r>
              <w:rPr>
                <w:noProof/>
                <w:webHidden/>
              </w:rPr>
              <w:tab/>
            </w:r>
            <w:r>
              <w:rPr>
                <w:noProof/>
                <w:webHidden/>
              </w:rPr>
              <w:fldChar w:fldCharType="begin"/>
            </w:r>
            <w:r>
              <w:rPr>
                <w:noProof/>
                <w:webHidden/>
              </w:rPr>
              <w:instrText xml:space="preserve"> PAGEREF _Toc188886804 \h </w:instrText>
            </w:r>
            <w:r>
              <w:rPr>
                <w:noProof/>
                <w:webHidden/>
              </w:rPr>
            </w:r>
            <w:r>
              <w:rPr>
                <w:noProof/>
                <w:webHidden/>
              </w:rPr>
              <w:fldChar w:fldCharType="separate"/>
            </w:r>
            <w:r>
              <w:rPr>
                <w:noProof/>
                <w:webHidden/>
              </w:rPr>
              <w:t>7</w:t>
            </w:r>
            <w:r>
              <w:rPr>
                <w:noProof/>
                <w:webHidden/>
              </w:rPr>
              <w:fldChar w:fldCharType="end"/>
            </w:r>
          </w:hyperlink>
        </w:p>
        <w:p w14:paraId="49EA8AC7" w14:textId="32024C2E" w:rsidR="00644E84" w:rsidRDefault="00644E84">
          <w:pPr>
            <w:pStyle w:val="TOC2"/>
            <w:tabs>
              <w:tab w:val="right" w:leader="dot" w:pos="9016"/>
            </w:tabs>
            <w:rPr>
              <w:rFonts w:eastAsiaTheme="minorEastAsia"/>
              <w:noProof/>
              <w:sz w:val="24"/>
              <w:szCs w:val="24"/>
              <w:lang w:val="en-IN" w:eastAsia="en-IN"/>
            </w:rPr>
          </w:pPr>
          <w:hyperlink w:anchor="_Toc188886805" w:history="1">
            <w:r w:rsidRPr="00AE0A89">
              <w:rPr>
                <w:rStyle w:val="Hyperlink"/>
                <w:b/>
                <w:bCs/>
                <w:noProof/>
              </w:rPr>
              <w:t>FAQs</w:t>
            </w:r>
            <w:r>
              <w:rPr>
                <w:noProof/>
                <w:webHidden/>
              </w:rPr>
              <w:tab/>
            </w:r>
            <w:r>
              <w:rPr>
                <w:noProof/>
                <w:webHidden/>
              </w:rPr>
              <w:fldChar w:fldCharType="begin"/>
            </w:r>
            <w:r>
              <w:rPr>
                <w:noProof/>
                <w:webHidden/>
              </w:rPr>
              <w:instrText xml:space="preserve"> PAGEREF _Toc188886805 \h </w:instrText>
            </w:r>
            <w:r>
              <w:rPr>
                <w:noProof/>
                <w:webHidden/>
              </w:rPr>
            </w:r>
            <w:r>
              <w:rPr>
                <w:noProof/>
                <w:webHidden/>
              </w:rPr>
              <w:fldChar w:fldCharType="separate"/>
            </w:r>
            <w:r>
              <w:rPr>
                <w:noProof/>
                <w:webHidden/>
              </w:rPr>
              <w:t>9</w:t>
            </w:r>
            <w:r>
              <w:rPr>
                <w:noProof/>
                <w:webHidden/>
              </w:rPr>
              <w:fldChar w:fldCharType="end"/>
            </w:r>
          </w:hyperlink>
        </w:p>
        <w:p w14:paraId="11B799C8" w14:textId="45DADA6C" w:rsidR="00222663" w:rsidRDefault="00222663" w:rsidP="00222663">
          <w:r>
            <w:rPr>
              <w:b/>
              <w:bCs/>
              <w:noProof/>
            </w:rPr>
            <w:fldChar w:fldCharType="end"/>
          </w:r>
        </w:p>
      </w:sdtContent>
    </w:sdt>
    <w:p w14:paraId="4B935AE8" w14:textId="77777777" w:rsidR="00222663" w:rsidRDefault="00222663" w:rsidP="00222663">
      <w:pPr>
        <w:pStyle w:val="NormalWeb"/>
        <w:shd w:val="clear" w:color="auto" w:fill="FFFFFF"/>
        <w:spacing w:before="0" w:beforeAutospacing="0" w:after="225" w:afterAutospacing="0" w:line="360" w:lineRule="atLeast"/>
        <w:rPr>
          <w:rStyle w:val="Strong"/>
          <w:rFonts w:asciiTheme="minorHAnsi" w:hAnsiTheme="minorHAnsi" w:cstheme="minorHAnsi"/>
          <w:color w:val="000000" w:themeColor="text1"/>
          <w:sz w:val="28"/>
          <w:szCs w:val="28"/>
        </w:rPr>
      </w:pPr>
    </w:p>
    <w:p w14:paraId="6F135A88" w14:textId="77777777" w:rsidR="00222663" w:rsidRDefault="00222663" w:rsidP="00222663">
      <w:pPr>
        <w:pStyle w:val="NormalWeb"/>
        <w:shd w:val="clear" w:color="auto" w:fill="FFFFFF"/>
        <w:spacing w:before="0" w:beforeAutospacing="0" w:after="225" w:afterAutospacing="0" w:line="360" w:lineRule="atLeast"/>
        <w:rPr>
          <w:rStyle w:val="Strong"/>
          <w:rFonts w:asciiTheme="minorHAnsi" w:hAnsiTheme="minorHAnsi" w:cstheme="minorHAnsi"/>
          <w:color w:val="000000" w:themeColor="text1"/>
          <w:sz w:val="28"/>
          <w:szCs w:val="28"/>
        </w:rPr>
      </w:pPr>
    </w:p>
    <w:p w14:paraId="548514F5" w14:textId="77777777" w:rsidR="00222663" w:rsidRDefault="00222663" w:rsidP="00222663">
      <w:pPr>
        <w:pStyle w:val="NormalWeb"/>
        <w:shd w:val="clear" w:color="auto" w:fill="FFFFFF"/>
        <w:spacing w:before="0" w:beforeAutospacing="0" w:after="225" w:afterAutospacing="0" w:line="360" w:lineRule="atLeast"/>
        <w:rPr>
          <w:rStyle w:val="Strong"/>
          <w:rFonts w:asciiTheme="minorHAnsi" w:hAnsiTheme="minorHAnsi" w:cstheme="minorHAnsi"/>
          <w:color w:val="000000" w:themeColor="text1"/>
          <w:sz w:val="28"/>
          <w:szCs w:val="28"/>
        </w:rPr>
      </w:pPr>
    </w:p>
    <w:p w14:paraId="1081D718"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7D38AA8"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64034A6"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A471919"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4E7EF7DA"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4BF1B29"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DD1BC84"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5022BBEC"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8F39DC3"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EC06311"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19D07070"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BD9C0D2"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5C6EABEC"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0AC0ECD"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07F889E8" w14:textId="77777777" w:rsidR="00222663" w:rsidRPr="007F5CD6" w:rsidRDefault="00222663" w:rsidP="00222663">
      <w:pPr>
        <w:pStyle w:val="NoSpacing"/>
        <w:jc w:val="both"/>
        <w:rPr>
          <w:rStyle w:val="Strong"/>
          <w:rFonts w:cstheme="minorHAnsi"/>
          <w:b w:val="0"/>
          <w:bCs w:val="0"/>
          <w:color w:val="000000" w:themeColor="text1"/>
          <w:sz w:val="24"/>
          <w:szCs w:val="24"/>
        </w:rPr>
      </w:pPr>
      <w:r w:rsidRPr="007F5CD6">
        <w:rPr>
          <w:rStyle w:val="Strong"/>
          <w:rFonts w:cstheme="minorHAnsi"/>
          <w:b w:val="0"/>
          <w:bCs w:val="0"/>
          <w:color w:val="000000" w:themeColor="text1"/>
          <w:sz w:val="24"/>
          <w:szCs w:val="24"/>
        </w:rPr>
        <w:t>Project – API Banking.</w:t>
      </w:r>
    </w:p>
    <w:p w14:paraId="64CF381C" w14:textId="77777777" w:rsidR="00222663" w:rsidRPr="007F5CD6" w:rsidRDefault="00222663" w:rsidP="00222663">
      <w:pPr>
        <w:pStyle w:val="NoSpacing"/>
        <w:jc w:val="both"/>
        <w:rPr>
          <w:rStyle w:val="Strong"/>
          <w:rFonts w:cstheme="minorHAnsi"/>
          <w:b w:val="0"/>
          <w:bCs w:val="0"/>
          <w:color w:val="000000" w:themeColor="text1"/>
          <w:sz w:val="24"/>
          <w:szCs w:val="24"/>
        </w:rPr>
      </w:pPr>
      <w:r w:rsidRPr="007F5CD6">
        <w:rPr>
          <w:rStyle w:val="Strong"/>
          <w:rFonts w:cstheme="minorHAnsi"/>
          <w:b w:val="0"/>
          <w:bCs w:val="0"/>
          <w:color w:val="000000" w:themeColor="text1"/>
          <w:sz w:val="24"/>
          <w:szCs w:val="24"/>
        </w:rPr>
        <w:t xml:space="preserve">Document Type – Integration Specification Document. </w:t>
      </w:r>
    </w:p>
    <w:p w14:paraId="7CA8782A" w14:textId="77777777" w:rsidR="00222663" w:rsidRPr="00D94469" w:rsidRDefault="00222663" w:rsidP="00222663">
      <w:pPr>
        <w:pStyle w:val="NoSpacing"/>
        <w:jc w:val="both"/>
        <w:rPr>
          <w:rStyle w:val="Strong"/>
          <w:rFonts w:cstheme="minorHAnsi"/>
          <w:b w:val="0"/>
          <w:bCs w:val="0"/>
          <w:color w:val="000000" w:themeColor="text1"/>
          <w:sz w:val="24"/>
          <w:szCs w:val="24"/>
        </w:rPr>
      </w:pPr>
    </w:p>
    <w:tbl>
      <w:tblPr>
        <w:tblStyle w:val="TableGrid"/>
        <w:tblW w:w="0" w:type="auto"/>
        <w:tblLook w:val="04A0" w:firstRow="1" w:lastRow="0" w:firstColumn="1" w:lastColumn="0" w:noHBand="0" w:noVBand="1"/>
      </w:tblPr>
      <w:tblGrid>
        <w:gridCol w:w="2999"/>
        <w:gridCol w:w="3008"/>
        <w:gridCol w:w="3009"/>
      </w:tblGrid>
      <w:tr w:rsidR="00222663" w:rsidRPr="00721809" w14:paraId="5533E24C" w14:textId="77777777" w:rsidTr="008A3A20">
        <w:tc>
          <w:tcPr>
            <w:tcW w:w="3356" w:type="dxa"/>
            <w:shd w:val="clear" w:color="auto" w:fill="7030A0"/>
          </w:tcPr>
          <w:p w14:paraId="6616D5F9"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 xml:space="preserve">Prepared by </w:t>
            </w:r>
          </w:p>
        </w:tc>
        <w:tc>
          <w:tcPr>
            <w:tcW w:w="3357" w:type="dxa"/>
            <w:shd w:val="clear" w:color="auto" w:fill="7030A0"/>
          </w:tcPr>
          <w:p w14:paraId="151B8EE5"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Reviewed by</w:t>
            </w:r>
          </w:p>
        </w:tc>
        <w:tc>
          <w:tcPr>
            <w:tcW w:w="3357" w:type="dxa"/>
            <w:shd w:val="clear" w:color="auto" w:fill="7030A0"/>
          </w:tcPr>
          <w:p w14:paraId="5D45AE12"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Approved by</w:t>
            </w:r>
          </w:p>
        </w:tc>
      </w:tr>
      <w:tr w:rsidR="00222663" w:rsidRPr="00721809" w14:paraId="1F116A15" w14:textId="77777777" w:rsidTr="008A3A20">
        <w:tc>
          <w:tcPr>
            <w:tcW w:w="3356" w:type="dxa"/>
          </w:tcPr>
          <w:p w14:paraId="427D5DD1"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Kunal Boriwal</w:t>
            </w:r>
          </w:p>
        </w:tc>
        <w:tc>
          <w:tcPr>
            <w:tcW w:w="3357" w:type="dxa"/>
          </w:tcPr>
          <w:p w14:paraId="5E84FD74"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 xml:space="preserve">Anil </w:t>
            </w:r>
            <w:r>
              <w:rPr>
                <w:rStyle w:val="Strong"/>
                <w:rFonts w:asciiTheme="minorHAnsi" w:hAnsiTheme="minorHAnsi" w:cstheme="minorHAnsi"/>
                <w:b w:val="0"/>
                <w:bCs w:val="0"/>
                <w:color w:val="000000" w:themeColor="text1"/>
                <w:sz w:val="22"/>
                <w:szCs w:val="22"/>
              </w:rPr>
              <w:t xml:space="preserve">Kumar </w:t>
            </w:r>
            <w:r w:rsidRPr="00721809">
              <w:rPr>
                <w:rStyle w:val="Strong"/>
                <w:rFonts w:asciiTheme="minorHAnsi" w:hAnsiTheme="minorHAnsi" w:cstheme="minorHAnsi"/>
                <w:b w:val="0"/>
                <w:bCs w:val="0"/>
                <w:color w:val="000000" w:themeColor="text1"/>
                <w:sz w:val="22"/>
                <w:szCs w:val="22"/>
              </w:rPr>
              <w:t>Neelam</w:t>
            </w:r>
          </w:p>
        </w:tc>
        <w:tc>
          <w:tcPr>
            <w:tcW w:w="3357" w:type="dxa"/>
          </w:tcPr>
          <w:p w14:paraId="2EFC45E0"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r>
      <w:tr w:rsidR="00222663" w:rsidRPr="00721809" w14:paraId="0CEC212D" w14:textId="77777777" w:rsidTr="008A3A20">
        <w:tc>
          <w:tcPr>
            <w:tcW w:w="3356" w:type="dxa"/>
          </w:tcPr>
          <w:p w14:paraId="7A1F7AF2"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c>
          <w:tcPr>
            <w:tcW w:w="3357" w:type="dxa"/>
          </w:tcPr>
          <w:p w14:paraId="24BC9585"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c>
          <w:tcPr>
            <w:tcW w:w="3357" w:type="dxa"/>
          </w:tcPr>
          <w:p w14:paraId="71C0CFAD"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r>
    </w:tbl>
    <w:p w14:paraId="59C1829A"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b w:val="0"/>
          <w:bCs w:val="0"/>
          <w:color w:val="000000" w:themeColor="text1"/>
          <w:sz w:val="22"/>
          <w:szCs w:val="22"/>
        </w:rPr>
      </w:pPr>
    </w:p>
    <w:p w14:paraId="6FBC442E" w14:textId="77777777" w:rsidR="00222663" w:rsidRPr="00721809"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b w:val="0"/>
          <w:bCs w:val="0"/>
          <w:color w:val="000000" w:themeColor="text1"/>
          <w:sz w:val="22"/>
          <w:szCs w:val="22"/>
        </w:rPr>
      </w:pPr>
    </w:p>
    <w:p w14:paraId="24908AAE" w14:textId="77777777" w:rsidR="00222663" w:rsidRPr="00721809" w:rsidRDefault="00222663" w:rsidP="00222663">
      <w:pPr>
        <w:pStyle w:val="NormalWeb"/>
        <w:shd w:val="clear" w:color="auto" w:fill="FFFFFF"/>
        <w:spacing w:before="0" w:beforeAutospacing="0" w:after="0" w:afterAutospacing="0" w:line="360" w:lineRule="atLeast"/>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Change History -</w:t>
      </w:r>
    </w:p>
    <w:tbl>
      <w:tblPr>
        <w:tblStyle w:val="TableGrid"/>
        <w:tblW w:w="0" w:type="auto"/>
        <w:tblLook w:val="04A0" w:firstRow="1" w:lastRow="0" w:firstColumn="1" w:lastColumn="0" w:noHBand="0" w:noVBand="1"/>
      </w:tblPr>
      <w:tblGrid>
        <w:gridCol w:w="2207"/>
        <w:gridCol w:w="2229"/>
        <w:gridCol w:w="1655"/>
        <w:gridCol w:w="2925"/>
      </w:tblGrid>
      <w:tr w:rsidR="00222663" w:rsidRPr="00721809" w14:paraId="0B4C8CCA" w14:textId="77777777" w:rsidTr="00AD255A">
        <w:trPr>
          <w:trHeight w:val="355"/>
        </w:trPr>
        <w:tc>
          <w:tcPr>
            <w:tcW w:w="2207" w:type="dxa"/>
            <w:shd w:val="clear" w:color="auto" w:fill="7030A0"/>
          </w:tcPr>
          <w:p w14:paraId="5824F353"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Version</w:t>
            </w:r>
          </w:p>
        </w:tc>
        <w:tc>
          <w:tcPr>
            <w:tcW w:w="2229" w:type="dxa"/>
            <w:shd w:val="clear" w:color="auto" w:fill="7030A0"/>
          </w:tcPr>
          <w:p w14:paraId="1C97A73F"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Changed by</w:t>
            </w:r>
          </w:p>
        </w:tc>
        <w:tc>
          <w:tcPr>
            <w:tcW w:w="1655" w:type="dxa"/>
            <w:shd w:val="clear" w:color="auto" w:fill="7030A0"/>
          </w:tcPr>
          <w:p w14:paraId="00F7EB8A"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Date</w:t>
            </w:r>
          </w:p>
        </w:tc>
        <w:tc>
          <w:tcPr>
            <w:tcW w:w="2925" w:type="dxa"/>
            <w:shd w:val="clear" w:color="auto" w:fill="7030A0"/>
          </w:tcPr>
          <w:p w14:paraId="4213C3D5" w14:textId="77777777" w:rsidR="00222663" w:rsidRPr="004C6D63" w:rsidRDefault="00222663" w:rsidP="008A3A20">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Change Information.</w:t>
            </w:r>
          </w:p>
        </w:tc>
      </w:tr>
      <w:tr w:rsidR="00AD255A" w:rsidRPr="00721809" w14:paraId="2FE89594" w14:textId="77777777" w:rsidTr="00AD255A">
        <w:tc>
          <w:tcPr>
            <w:tcW w:w="2207" w:type="dxa"/>
          </w:tcPr>
          <w:p w14:paraId="12C1C820" w14:textId="77777777" w:rsidR="00AD255A" w:rsidRPr="00721809" w:rsidRDefault="00AD255A" w:rsidP="00AD255A">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1.0</w:t>
            </w:r>
          </w:p>
        </w:tc>
        <w:tc>
          <w:tcPr>
            <w:tcW w:w="2229" w:type="dxa"/>
          </w:tcPr>
          <w:p w14:paraId="2F272395" w14:textId="2EE27003" w:rsidR="00AD255A" w:rsidRPr="00721809" w:rsidRDefault="00AD255A" w:rsidP="00AD255A">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Kunal Boriwal</w:t>
            </w:r>
          </w:p>
        </w:tc>
        <w:tc>
          <w:tcPr>
            <w:tcW w:w="1655" w:type="dxa"/>
          </w:tcPr>
          <w:p w14:paraId="0B8CC833" w14:textId="7248E4D7" w:rsidR="00AD255A" w:rsidRPr="00721809" w:rsidRDefault="00AD255A" w:rsidP="00AD255A">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03/08/2025</w:t>
            </w:r>
          </w:p>
        </w:tc>
        <w:tc>
          <w:tcPr>
            <w:tcW w:w="2925" w:type="dxa"/>
          </w:tcPr>
          <w:p w14:paraId="32E9016E" w14:textId="71800603" w:rsidR="00AD255A" w:rsidRPr="00721809" w:rsidRDefault="00AD255A" w:rsidP="00AD255A">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Encryption - GCM Algorithm</w:t>
            </w:r>
          </w:p>
        </w:tc>
      </w:tr>
      <w:tr w:rsidR="00222663" w:rsidRPr="00721809" w14:paraId="63A41B47" w14:textId="77777777" w:rsidTr="00AD255A">
        <w:tc>
          <w:tcPr>
            <w:tcW w:w="2207" w:type="dxa"/>
          </w:tcPr>
          <w:p w14:paraId="08BF2696"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229" w:type="dxa"/>
          </w:tcPr>
          <w:p w14:paraId="2837F779"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1655" w:type="dxa"/>
          </w:tcPr>
          <w:p w14:paraId="061DB287"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925" w:type="dxa"/>
          </w:tcPr>
          <w:p w14:paraId="3C56A927" w14:textId="77777777" w:rsidR="00222663" w:rsidRPr="00721809" w:rsidRDefault="00222663" w:rsidP="008A3A20">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r>
    </w:tbl>
    <w:p w14:paraId="29B75207" w14:textId="77777777" w:rsidR="00222663" w:rsidRDefault="00222663" w:rsidP="00222663">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33A233F3" w14:textId="77777777" w:rsidR="00632208" w:rsidRDefault="00632208"/>
    <w:p w14:paraId="58CD5898" w14:textId="77777777" w:rsidR="00222663" w:rsidRDefault="00222663"/>
    <w:p w14:paraId="3D12BADF" w14:textId="77777777" w:rsidR="00222663" w:rsidRDefault="00222663"/>
    <w:p w14:paraId="640C3288" w14:textId="77777777" w:rsidR="00222663" w:rsidRDefault="00222663"/>
    <w:p w14:paraId="451F68C0" w14:textId="77777777" w:rsidR="00222663" w:rsidRDefault="00222663"/>
    <w:p w14:paraId="36C820F2" w14:textId="77777777" w:rsidR="00222663" w:rsidRDefault="00222663"/>
    <w:p w14:paraId="6A7D765C" w14:textId="77777777" w:rsidR="00222663" w:rsidRDefault="00222663"/>
    <w:p w14:paraId="3092821F" w14:textId="77777777" w:rsidR="00222663" w:rsidRDefault="00222663"/>
    <w:p w14:paraId="54228DCC" w14:textId="77777777" w:rsidR="00222663" w:rsidRDefault="00222663"/>
    <w:p w14:paraId="324BF658" w14:textId="77777777" w:rsidR="00222663" w:rsidRDefault="00222663"/>
    <w:p w14:paraId="6B9B547E" w14:textId="77777777" w:rsidR="00222663" w:rsidRDefault="00222663"/>
    <w:p w14:paraId="0406DD86" w14:textId="77777777" w:rsidR="00222663" w:rsidRDefault="00222663"/>
    <w:p w14:paraId="7168DB00" w14:textId="77777777" w:rsidR="00222663" w:rsidRDefault="00222663"/>
    <w:p w14:paraId="37BF24FB" w14:textId="77777777" w:rsidR="00222663" w:rsidRDefault="00222663"/>
    <w:p w14:paraId="35757C3A" w14:textId="77777777" w:rsidR="00222663" w:rsidRDefault="00222663"/>
    <w:p w14:paraId="5E7A181E" w14:textId="77777777" w:rsidR="00222663" w:rsidRDefault="00222663"/>
    <w:p w14:paraId="3E0C6978" w14:textId="77777777" w:rsidR="00222663" w:rsidRDefault="00222663"/>
    <w:p w14:paraId="40FE8853" w14:textId="77777777" w:rsidR="00222663" w:rsidRDefault="00222663"/>
    <w:p w14:paraId="1E06341F" w14:textId="77777777" w:rsidR="00222663" w:rsidRDefault="00222663"/>
    <w:p w14:paraId="566DFE3C" w14:textId="77777777" w:rsidR="00222663" w:rsidRPr="00C8178D" w:rsidRDefault="00222663" w:rsidP="00222663">
      <w:pPr>
        <w:pStyle w:val="Heading1"/>
        <w:rPr>
          <w:rStyle w:val="Heading2Char"/>
          <w:b/>
          <w:bCs/>
          <w:color w:val="000000" w:themeColor="text1"/>
        </w:rPr>
      </w:pPr>
      <w:bookmarkStart w:id="0" w:name="_Toc188886798"/>
      <w:r w:rsidRPr="00C8178D">
        <w:rPr>
          <w:rStyle w:val="Heading2Char"/>
          <w:b/>
          <w:bCs/>
          <w:color w:val="000000" w:themeColor="text1"/>
        </w:rPr>
        <w:t>Introduction:</w:t>
      </w:r>
      <w:bookmarkEnd w:id="0"/>
    </w:p>
    <w:p w14:paraId="54BF311E" w14:textId="77777777" w:rsidR="00222663" w:rsidRPr="000A123C" w:rsidRDefault="00222663" w:rsidP="00222663">
      <w:pPr>
        <w:pStyle w:val="NoSpacing"/>
        <w:rPr>
          <w:rFonts w:cstheme="minorHAnsi"/>
          <w:color w:val="000000" w:themeColor="text1"/>
        </w:rPr>
      </w:pPr>
      <w:r>
        <w:rPr>
          <w:rFonts w:cstheme="minorHAnsi"/>
          <w:color w:val="000000" w:themeColor="text1"/>
        </w:rPr>
        <w:t>T</w:t>
      </w:r>
      <w:r w:rsidRPr="000A123C">
        <w:rPr>
          <w:rFonts w:cstheme="minorHAnsi"/>
          <w:color w:val="000000" w:themeColor="text1"/>
        </w:rPr>
        <w:t>he world is evolving with newer technologies at fast-moving speeds and the banking industry is often the first to jump in to experiment with this. Among them, API has been the biggest advancement in the banking segment. Open banking enables Corporates/SMEs, to access consumer’s banking and other financial data by using open APIs.</w:t>
      </w:r>
    </w:p>
    <w:p w14:paraId="45CC2643" w14:textId="77777777" w:rsidR="00222663" w:rsidRPr="000A123C" w:rsidRDefault="00222663" w:rsidP="00222663">
      <w:pPr>
        <w:pStyle w:val="NoSpacing"/>
        <w:rPr>
          <w:rFonts w:cstheme="minorHAnsi"/>
          <w:color w:val="000000" w:themeColor="text1"/>
        </w:rPr>
      </w:pPr>
    </w:p>
    <w:p w14:paraId="43E4B46D" w14:textId="77777777" w:rsidR="00222663" w:rsidRDefault="00222663" w:rsidP="00222663">
      <w:pPr>
        <w:pStyle w:val="NoSpacing"/>
        <w:rPr>
          <w:rFonts w:cstheme="minorHAnsi"/>
          <w:color w:val="000000" w:themeColor="text1"/>
        </w:rPr>
      </w:pPr>
      <w:r w:rsidRPr="000A123C">
        <w:rPr>
          <w:rFonts w:cstheme="minorHAnsi"/>
          <w:color w:val="000000" w:themeColor="text1"/>
        </w:rPr>
        <w:t>AU Small Finance Bank API Banking enables its partner organizations to seamlessly co-create unique client solutions, enhancing their productivity. API Banking enables to manage your relevant banking activities from your server (such as collections, payments, reconciliations, account balance and retrieving bank statements). That’s not all, it links appropriate APIs with your server based on your business needs to give you an integrated banking solution thus saving time on bank branch visits.</w:t>
      </w:r>
    </w:p>
    <w:p w14:paraId="37EA9C81" w14:textId="77777777" w:rsidR="00222663" w:rsidRPr="000A123C" w:rsidRDefault="00222663" w:rsidP="00222663">
      <w:pPr>
        <w:pStyle w:val="NoSpacing"/>
        <w:rPr>
          <w:rFonts w:cstheme="minorHAnsi"/>
          <w:color w:val="000000" w:themeColor="text1"/>
        </w:rPr>
      </w:pPr>
    </w:p>
    <w:p w14:paraId="3E82D1B6" w14:textId="77777777" w:rsidR="00222663" w:rsidRPr="00735014" w:rsidRDefault="00222663" w:rsidP="00222663">
      <w:pPr>
        <w:pStyle w:val="NormalWeb"/>
        <w:numPr>
          <w:ilvl w:val="0"/>
          <w:numId w:val="2"/>
        </w:numPr>
        <w:shd w:val="clear" w:color="auto" w:fill="FFFFFF"/>
        <w:spacing w:before="0" w:beforeAutospacing="0" w:after="0" w:afterAutospacing="0" w:line="360" w:lineRule="atLeast"/>
        <w:rPr>
          <w:rFonts w:asciiTheme="minorHAnsi" w:hAnsiTheme="minorHAnsi" w:cstheme="minorHAnsi"/>
          <w:color w:val="000000" w:themeColor="text1"/>
        </w:rPr>
      </w:pPr>
      <w:r w:rsidRPr="00735014">
        <w:rPr>
          <w:rFonts w:asciiTheme="minorHAnsi" w:hAnsiTheme="minorHAnsi" w:cstheme="minorHAnsi"/>
          <w:b/>
          <w:bCs/>
          <w:color w:val="000000" w:themeColor="text1"/>
        </w:rPr>
        <w:t>Benefits</w:t>
      </w:r>
      <w:r w:rsidRPr="00735014">
        <w:rPr>
          <w:rFonts w:asciiTheme="minorHAnsi" w:hAnsiTheme="minorHAnsi" w:cstheme="minorHAnsi"/>
          <w:color w:val="000000" w:themeColor="text1"/>
        </w:rPr>
        <w:t xml:space="preserve"> -</w:t>
      </w:r>
    </w:p>
    <w:p w14:paraId="702E88C8" w14:textId="74819A70" w:rsidR="00222663" w:rsidRPr="00B26CFE" w:rsidRDefault="00222663" w:rsidP="00B26CFE">
      <w:pPr>
        <w:numPr>
          <w:ilvl w:val="0"/>
          <w:numId w:val="1"/>
        </w:numPr>
        <w:shd w:val="clear" w:color="auto" w:fill="FFFFFF"/>
        <w:spacing w:after="0" w:line="240" w:lineRule="auto"/>
        <w:rPr>
          <w:rFonts w:eastAsia="Times New Roman" w:cstheme="minorHAnsi"/>
          <w:color w:val="000000" w:themeColor="text1"/>
          <w:kern w:val="0"/>
          <w14:ligatures w14:val="none"/>
        </w:rPr>
      </w:pPr>
      <w:r w:rsidRPr="000A123C">
        <w:rPr>
          <w:rFonts w:eastAsia="Times New Roman" w:cstheme="minorHAnsi"/>
          <w:color w:val="000000" w:themeColor="text1"/>
          <w:kern w:val="0"/>
          <w14:ligatures w14:val="none"/>
        </w:rPr>
        <w:t>Bank reconciliation that is error-free and automated.</w:t>
      </w:r>
    </w:p>
    <w:p w14:paraId="3F8540F3" w14:textId="458E8B12" w:rsidR="00222663" w:rsidRPr="00B26CFE" w:rsidRDefault="00222663" w:rsidP="00B26CFE">
      <w:pPr>
        <w:numPr>
          <w:ilvl w:val="0"/>
          <w:numId w:val="1"/>
        </w:numPr>
        <w:shd w:val="clear" w:color="auto" w:fill="FFFFFF"/>
        <w:spacing w:after="0" w:line="240" w:lineRule="auto"/>
        <w:rPr>
          <w:rFonts w:eastAsia="Times New Roman" w:cstheme="minorHAnsi"/>
          <w:color w:val="000000" w:themeColor="text1"/>
          <w:kern w:val="0"/>
          <w14:ligatures w14:val="none"/>
        </w:rPr>
      </w:pPr>
      <w:r w:rsidRPr="000A123C">
        <w:rPr>
          <w:rFonts w:eastAsia="Times New Roman" w:cstheme="minorHAnsi"/>
          <w:color w:val="000000" w:themeColor="text1"/>
          <w:kern w:val="0"/>
          <w14:ligatures w14:val="none"/>
        </w:rPr>
        <w:t>End mile transaction status</w:t>
      </w:r>
      <w:r w:rsidR="00075868">
        <w:rPr>
          <w:rFonts w:eastAsia="Times New Roman" w:cstheme="minorHAnsi"/>
          <w:color w:val="000000" w:themeColor="text1"/>
          <w:kern w:val="0"/>
          <w14:ligatures w14:val="none"/>
        </w:rPr>
        <w:t>.</w:t>
      </w:r>
    </w:p>
    <w:p w14:paraId="76197128" w14:textId="77777777" w:rsidR="00222663" w:rsidRDefault="00222663" w:rsidP="00222663">
      <w:pPr>
        <w:numPr>
          <w:ilvl w:val="0"/>
          <w:numId w:val="1"/>
        </w:numPr>
        <w:shd w:val="clear" w:color="auto" w:fill="FFFFFF"/>
        <w:spacing w:after="0" w:line="240" w:lineRule="auto"/>
        <w:rPr>
          <w:rFonts w:eastAsia="Times New Roman" w:cstheme="minorHAnsi"/>
          <w:color w:val="000000" w:themeColor="text1"/>
          <w:kern w:val="0"/>
          <w14:ligatures w14:val="none"/>
        </w:rPr>
      </w:pPr>
      <w:r w:rsidRPr="000A123C">
        <w:rPr>
          <w:rFonts w:eastAsia="Times New Roman" w:cstheme="minorHAnsi"/>
          <w:color w:val="000000" w:themeColor="text1"/>
          <w:kern w:val="0"/>
          <w14:ligatures w14:val="none"/>
        </w:rPr>
        <w:t>Data transmitted between the bank and your servers is encrypted.</w:t>
      </w:r>
    </w:p>
    <w:p w14:paraId="75E80536" w14:textId="77777777" w:rsidR="005F5FAF" w:rsidRDefault="005F5FAF"/>
    <w:p w14:paraId="7953E045" w14:textId="77777777" w:rsidR="00222663" w:rsidRPr="00842870" w:rsidRDefault="00222663" w:rsidP="00222663">
      <w:pPr>
        <w:pStyle w:val="Heading2"/>
        <w:rPr>
          <w:b/>
          <w:bCs/>
          <w:color w:val="000000" w:themeColor="text1"/>
        </w:rPr>
      </w:pPr>
      <w:bookmarkStart w:id="1" w:name="_Toc188886799"/>
      <w:r w:rsidRPr="00842870">
        <w:rPr>
          <w:b/>
          <w:bCs/>
          <w:color w:val="000000" w:themeColor="text1"/>
        </w:rPr>
        <w:t>Encryption – Decryption Methodology:</w:t>
      </w:r>
      <w:bookmarkEnd w:id="1"/>
    </w:p>
    <w:p w14:paraId="1280ACEC" w14:textId="7483B464" w:rsidR="00222663" w:rsidRDefault="00222663" w:rsidP="00A848AE">
      <w:pPr>
        <w:pStyle w:val="ListParagraph"/>
        <w:numPr>
          <w:ilvl w:val="0"/>
          <w:numId w:val="3"/>
        </w:numPr>
        <w:shd w:val="clear" w:color="auto" w:fill="FFFFFF"/>
        <w:spacing w:after="150" w:line="240" w:lineRule="auto"/>
        <w:rPr>
          <w:rFonts w:cstheme="minorHAnsi"/>
          <w:color w:val="000000" w:themeColor="text1"/>
        </w:rPr>
      </w:pPr>
      <w:r w:rsidRPr="000A123C">
        <w:rPr>
          <w:rFonts w:cstheme="minorHAnsi"/>
          <w:color w:val="000000" w:themeColor="text1"/>
        </w:rPr>
        <w:t xml:space="preserve">Follow the </w:t>
      </w:r>
      <w:r w:rsidR="007454C3">
        <w:rPr>
          <w:rFonts w:cstheme="minorHAnsi"/>
          <w:color w:val="000000" w:themeColor="text1"/>
        </w:rPr>
        <w:t>GCM Algorithm.</w:t>
      </w:r>
    </w:p>
    <w:p w14:paraId="62D7CFB5" w14:textId="77777777" w:rsidR="00A848AE" w:rsidRPr="00A848AE" w:rsidRDefault="00A848AE" w:rsidP="00A848AE">
      <w:pPr>
        <w:pStyle w:val="ListParagraph"/>
        <w:shd w:val="clear" w:color="auto" w:fill="FFFFFF"/>
        <w:spacing w:after="150" w:line="240" w:lineRule="auto"/>
        <w:rPr>
          <w:rFonts w:cstheme="minorHAnsi"/>
          <w:color w:val="000000" w:themeColor="text1"/>
        </w:rPr>
      </w:pPr>
    </w:p>
    <w:p w14:paraId="37EBF850" w14:textId="44F56B6A" w:rsidR="00222663" w:rsidRDefault="00222663" w:rsidP="00F57873">
      <w:pPr>
        <w:pStyle w:val="Heading2"/>
        <w:rPr>
          <w:rStyle w:val="Heading2Char"/>
          <w:b/>
          <w:bCs/>
          <w:color w:val="000000" w:themeColor="text1"/>
        </w:rPr>
      </w:pPr>
      <w:bookmarkStart w:id="2" w:name="_Toc188886800"/>
      <w:r w:rsidRPr="003D57EF">
        <w:rPr>
          <w:rStyle w:val="Heading2Char"/>
          <w:b/>
          <w:bCs/>
          <w:color w:val="000000" w:themeColor="text1"/>
        </w:rPr>
        <w:t xml:space="preserve">VAM </w:t>
      </w:r>
      <w:r w:rsidR="002649CA">
        <w:rPr>
          <w:rStyle w:val="Heading2Char"/>
          <w:b/>
          <w:bCs/>
          <w:color w:val="000000" w:themeColor="text1"/>
        </w:rPr>
        <w:t>Collection</w:t>
      </w:r>
      <w:r w:rsidRPr="003D57EF">
        <w:rPr>
          <w:rStyle w:val="Heading2Char"/>
          <w:b/>
          <w:bCs/>
          <w:color w:val="000000" w:themeColor="text1"/>
        </w:rPr>
        <w:t xml:space="preserve"> </w:t>
      </w:r>
      <w:r w:rsidR="002649CA">
        <w:rPr>
          <w:rStyle w:val="Heading2Char"/>
          <w:b/>
          <w:bCs/>
          <w:color w:val="000000" w:themeColor="text1"/>
        </w:rPr>
        <w:t>P</w:t>
      </w:r>
      <w:r w:rsidRPr="003D57EF">
        <w:rPr>
          <w:rStyle w:val="Heading2Char"/>
          <w:b/>
          <w:bCs/>
          <w:color w:val="000000" w:themeColor="text1"/>
        </w:rPr>
        <w:t xml:space="preserve">ush </w:t>
      </w:r>
      <w:r w:rsidR="002649CA">
        <w:rPr>
          <w:rStyle w:val="Heading2Char"/>
          <w:b/>
          <w:bCs/>
          <w:color w:val="000000" w:themeColor="text1"/>
        </w:rPr>
        <w:t>API</w:t>
      </w:r>
      <w:bookmarkEnd w:id="2"/>
    </w:p>
    <w:p w14:paraId="3EDF64C5" w14:textId="1B9C55DA" w:rsidR="007835D8" w:rsidRPr="00A256B3" w:rsidRDefault="003473CF" w:rsidP="00A256B3">
      <w:r>
        <w:t xml:space="preserve">VAM is Virtual Account Management System in which corporate will receive Credit </w:t>
      </w:r>
      <w:r w:rsidR="002D38E2">
        <w:t>Alert</w:t>
      </w:r>
      <w:r>
        <w:t xml:space="preserve"> API call in their ERP system after receiving the collection in their account.</w:t>
      </w:r>
    </w:p>
    <w:p w14:paraId="362FE7CA" w14:textId="6E682F98" w:rsidR="00B04BBD" w:rsidRPr="00B04BBD" w:rsidRDefault="00B04BBD" w:rsidP="00B04BBD">
      <w:pPr>
        <w:spacing w:after="0" w:line="240" w:lineRule="auto"/>
        <w:rPr>
          <w:rStyle w:val="Strong"/>
          <w:rFonts w:cstheme="minorHAnsi"/>
          <w:color w:val="000000" w:themeColor="text1"/>
          <w:u w:val="single"/>
        </w:rPr>
      </w:pPr>
      <w:r w:rsidRPr="007F1EBC">
        <w:rPr>
          <w:rStyle w:val="Strong"/>
          <w:rFonts w:cstheme="minorHAnsi"/>
          <w:color w:val="000000" w:themeColor="text1"/>
          <w:u w:val="single"/>
        </w:rPr>
        <w:t xml:space="preserve">Pre -requisite mandatory details </w:t>
      </w:r>
      <w:r w:rsidR="004D0EFD" w:rsidRPr="007F1EBC">
        <w:rPr>
          <w:rStyle w:val="Strong"/>
          <w:rFonts w:cstheme="minorHAnsi"/>
          <w:color w:val="000000" w:themeColor="text1"/>
          <w:u w:val="single"/>
        </w:rPr>
        <w:t>to share</w:t>
      </w:r>
      <w:r w:rsidR="00917EDA" w:rsidRPr="007F1EBC">
        <w:rPr>
          <w:rStyle w:val="Strong"/>
          <w:rFonts w:cstheme="minorHAnsi"/>
          <w:color w:val="000000" w:themeColor="text1"/>
          <w:u w:val="single"/>
        </w:rPr>
        <w:t xml:space="preserve"> (Need to share Duly for UAT / Prod)</w:t>
      </w:r>
      <w:r w:rsidRPr="00B04BBD">
        <w:rPr>
          <w:rStyle w:val="Strong"/>
          <w:rFonts w:cstheme="minorHAnsi"/>
          <w:color w:val="000000" w:themeColor="text1"/>
          <w:u w:val="single"/>
        </w:rPr>
        <w:t xml:space="preserve"> -</w:t>
      </w:r>
    </w:p>
    <w:p w14:paraId="66DC08F2" w14:textId="6D3BD40E" w:rsidR="00B04BBD" w:rsidRPr="00B04BBD" w:rsidRDefault="00B04BBD" w:rsidP="00B04BBD">
      <w:pPr>
        <w:numPr>
          <w:ilvl w:val="0"/>
          <w:numId w:val="21"/>
        </w:numPr>
        <w:spacing w:after="0" w:line="240" w:lineRule="auto"/>
        <w:textAlignment w:val="center"/>
      </w:pPr>
      <w:r w:rsidRPr="00B04BBD">
        <w:t>End point URL,</w:t>
      </w:r>
    </w:p>
    <w:p w14:paraId="22502094" w14:textId="2B4310ED" w:rsidR="00B04BBD" w:rsidRPr="007F1EBC" w:rsidRDefault="00B04BBD" w:rsidP="00B04BBD">
      <w:pPr>
        <w:numPr>
          <w:ilvl w:val="0"/>
          <w:numId w:val="21"/>
        </w:numPr>
        <w:spacing w:after="0" w:line="240" w:lineRule="auto"/>
        <w:textAlignment w:val="center"/>
      </w:pPr>
      <w:r w:rsidRPr="00B04BBD">
        <w:t>Public IP,</w:t>
      </w:r>
    </w:p>
    <w:p w14:paraId="0A12F228" w14:textId="073714C0" w:rsidR="004D0EFD" w:rsidRPr="00B04BBD" w:rsidRDefault="004D0EFD" w:rsidP="00B04BBD">
      <w:pPr>
        <w:numPr>
          <w:ilvl w:val="0"/>
          <w:numId w:val="21"/>
        </w:numPr>
        <w:spacing w:after="0" w:line="240" w:lineRule="auto"/>
        <w:textAlignment w:val="center"/>
      </w:pPr>
      <w:r w:rsidRPr="007F1EBC">
        <w:t>Service details.</w:t>
      </w:r>
    </w:p>
    <w:p w14:paraId="76FEA07C" w14:textId="77777777" w:rsidR="00B04BBD" w:rsidRPr="00B04BBD" w:rsidRDefault="00B04BBD" w:rsidP="00B04BBD">
      <w:pPr>
        <w:numPr>
          <w:ilvl w:val="0"/>
          <w:numId w:val="21"/>
        </w:numPr>
        <w:spacing w:after="0" w:line="240" w:lineRule="auto"/>
        <w:textAlignment w:val="center"/>
      </w:pPr>
      <w:r w:rsidRPr="00B04BBD">
        <w:t>SSL certificate (If any),</w:t>
      </w:r>
    </w:p>
    <w:p w14:paraId="5B6FBF4D" w14:textId="77777777" w:rsidR="00B04BBD" w:rsidRDefault="00B04BBD" w:rsidP="00B572C4">
      <w:pPr>
        <w:pStyle w:val="ListParagraph"/>
        <w:spacing w:after="0" w:line="240" w:lineRule="auto"/>
        <w:textAlignment w:val="center"/>
        <w:rPr>
          <w:b/>
          <w:bCs/>
        </w:rPr>
      </w:pPr>
    </w:p>
    <w:p w14:paraId="19DFF10C" w14:textId="267580BB" w:rsidR="004D0EFD" w:rsidRPr="00FA1D12" w:rsidRDefault="004D0EFD" w:rsidP="004D0EFD">
      <w:pPr>
        <w:spacing w:after="0" w:line="240" w:lineRule="auto"/>
        <w:textAlignment w:val="center"/>
        <w:rPr>
          <w:highlight w:val="yellow"/>
        </w:rPr>
      </w:pPr>
      <w:r w:rsidRPr="00FA1D12">
        <w:rPr>
          <w:b/>
          <w:bCs/>
          <w:highlight w:val="yellow"/>
        </w:rPr>
        <w:t>Whitelist the UAT IP</w:t>
      </w:r>
      <w:r w:rsidRPr="00FA1D12">
        <w:rPr>
          <w:highlight w:val="yellow"/>
        </w:rPr>
        <w:t xml:space="preserve"> – 203.112.147.17</w:t>
      </w:r>
    </w:p>
    <w:p w14:paraId="5E881F13" w14:textId="77777777" w:rsidR="00B04BBD" w:rsidRPr="00FA1D12" w:rsidRDefault="00B04BBD" w:rsidP="00B572C4">
      <w:pPr>
        <w:pStyle w:val="ListParagraph"/>
        <w:spacing w:after="0" w:line="240" w:lineRule="auto"/>
        <w:textAlignment w:val="center"/>
        <w:rPr>
          <w:highlight w:val="yellow"/>
        </w:rPr>
      </w:pPr>
    </w:p>
    <w:p w14:paraId="222B10BA" w14:textId="328A73E7" w:rsidR="00B04BBD" w:rsidRPr="00FA1D12" w:rsidRDefault="004D0EFD" w:rsidP="004D0EFD">
      <w:pPr>
        <w:spacing w:after="0" w:line="240" w:lineRule="auto"/>
        <w:textAlignment w:val="center"/>
        <w:rPr>
          <w:b/>
          <w:bCs/>
          <w:highlight w:val="yellow"/>
        </w:rPr>
      </w:pPr>
      <w:r w:rsidRPr="00FA1D12">
        <w:rPr>
          <w:b/>
          <w:bCs/>
          <w:highlight w:val="yellow"/>
        </w:rPr>
        <w:t>Whitelist the production IPs –</w:t>
      </w:r>
    </w:p>
    <w:p w14:paraId="6B389A5E" w14:textId="77777777" w:rsidR="0014504B" w:rsidRPr="00FA1D12" w:rsidRDefault="0014504B" w:rsidP="0014504B">
      <w:pPr>
        <w:spacing w:after="0" w:line="240" w:lineRule="auto"/>
        <w:rPr>
          <w:highlight w:val="yellow"/>
        </w:rPr>
      </w:pPr>
      <w:r w:rsidRPr="00FA1D12">
        <w:rPr>
          <w:highlight w:val="yellow"/>
        </w:rPr>
        <w:t>203.112.147.15</w:t>
      </w:r>
    </w:p>
    <w:p w14:paraId="7586F338" w14:textId="77777777" w:rsidR="0014504B" w:rsidRPr="00FA1D12" w:rsidRDefault="0014504B" w:rsidP="0014504B">
      <w:pPr>
        <w:spacing w:after="0" w:line="240" w:lineRule="auto"/>
        <w:rPr>
          <w:highlight w:val="yellow"/>
        </w:rPr>
      </w:pPr>
      <w:r w:rsidRPr="00FA1D12">
        <w:rPr>
          <w:highlight w:val="yellow"/>
        </w:rPr>
        <w:t>180.179.8.68</w:t>
      </w:r>
    </w:p>
    <w:p w14:paraId="552D9AE9" w14:textId="77777777" w:rsidR="0014504B" w:rsidRPr="00FA1D12" w:rsidRDefault="0014504B" w:rsidP="0014504B">
      <w:pPr>
        <w:spacing w:after="0" w:line="240" w:lineRule="auto"/>
        <w:rPr>
          <w:highlight w:val="yellow"/>
        </w:rPr>
      </w:pPr>
      <w:r w:rsidRPr="00FA1D12">
        <w:rPr>
          <w:highlight w:val="yellow"/>
        </w:rPr>
        <w:t>161.69.80.64</w:t>
      </w:r>
    </w:p>
    <w:p w14:paraId="519CC851" w14:textId="77777777" w:rsidR="0014504B" w:rsidRPr="00FA1D12" w:rsidRDefault="0014504B" w:rsidP="0014504B">
      <w:pPr>
        <w:spacing w:after="0" w:line="240" w:lineRule="auto"/>
        <w:rPr>
          <w:highlight w:val="yellow"/>
        </w:rPr>
      </w:pPr>
      <w:r w:rsidRPr="00FA1D12">
        <w:rPr>
          <w:highlight w:val="yellow"/>
        </w:rPr>
        <w:t>203.112.147.17</w:t>
      </w:r>
    </w:p>
    <w:p w14:paraId="06BDA5F1" w14:textId="77777777" w:rsidR="0014504B" w:rsidRPr="00FA1D12" w:rsidRDefault="0014504B" w:rsidP="0014504B">
      <w:pPr>
        <w:spacing w:after="0" w:line="240" w:lineRule="auto"/>
        <w:rPr>
          <w:highlight w:val="yellow"/>
        </w:rPr>
      </w:pPr>
      <w:r w:rsidRPr="00FA1D12">
        <w:rPr>
          <w:highlight w:val="yellow"/>
        </w:rPr>
        <w:t>180.179.6.76</w:t>
      </w:r>
    </w:p>
    <w:p w14:paraId="3493D236" w14:textId="77777777" w:rsidR="0014504B" w:rsidRPr="00FA1D12" w:rsidRDefault="0014504B" w:rsidP="0014504B">
      <w:pPr>
        <w:spacing w:after="0" w:line="240" w:lineRule="auto"/>
        <w:rPr>
          <w:highlight w:val="yellow"/>
        </w:rPr>
      </w:pPr>
      <w:r w:rsidRPr="00FA1D12">
        <w:rPr>
          <w:highlight w:val="yellow"/>
        </w:rPr>
        <w:t>180.179.240.17</w:t>
      </w:r>
    </w:p>
    <w:p w14:paraId="25F43C48" w14:textId="57965E8A" w:rsidR="0014504B" w:rsidRDefault="0014504B" w:rsidP="0014504B">
      <w:pPr>
        <w:spacing w:after="0" w:line="240" w:lineRule="auto"/>
      </w:pPr>
      <w:r w:rsidRPr="00FA1D12">
        <w:rPr>
          <w:highlight w:val="yellow"/>
        </w:rPr>
        <w:t>180.179.240.91</w:t>
      </w:r>
      <w:r w:rsidR="00A256B3" w:rsidRPr="00FA1D12">
        <w:rPr>
          <w:highlight w:val="yellow"/>
        </w:rPr>
        <w:t>.</w:t>
      </w:r>
    </w:p>
    <w:p w14:paraId="5E74F1DF" w14:textId="77777777" w:rsidR="00A256B3" w:rsidRPr="0014504B" w:rsidRDefault="00A256B3" w:rsidP="0014504B">
      <w:pPr>
        <w:spacing w:after="0" w:line="240" w:lineRule="auto"/>
      </w:pPr>
    </w:p>
    <w:p w14:paraId="0D4354C7" w14:textId="57B2CCFF" w:rsidR="00B04BBD" w:rsidRDefault="00C86494" w:rsidP="00832038">
      <w:pPr>
        <w:spacing w:after="0" w:line="240" w:lineRule="auto"/>
        <w:textAlignment w:val="center"/>
        <w:rPr>
          <w:b/>
          <w:bCs/>
        </w:rPr>
      </w:pPr>
      <w:r>
        <w:rPr>
          <w:b/>
          <w:bCs/>
        </w:rPr>
        <w:t>Endpoint url</w:t>
      </w:r>
      <w:r w:rsidR="00FA1D12">
        <w:rPr>
          <w:b/>
          <w:bCs/>
        </w:rPr>
        <w:t xml:space="preserve"> ; port</w:t>
      </w:r>
      <w:r w:rsidR="00EC746B">
        <w:rPr>
          <w:b/>
          <w:bCs/>
        </w:rPr>
        <w:t xml:space="preserve"> no</w:t>
      </w:r>
      <w:r w:rsidR="00FA1D12">
        <w:rPr>
          <w:b/>
          <w:bCs/>
        </w:rPr>
        <w:t xml:space="preserve"> – 443.</w:t>
      </w:r>
    </w:p>
    <w:p w14:paraId="3BF129AF" w14:textId="790B091E" w:rsidR="00C86494" w:rsidRPr="00E76CC4" w:rsidRDefault="00C86494" w:rsidP="00C86494">
      <w:pPr>
        <w:pStyle w:val="ListParagraph"/>
        <w:numPr>
          <w:ilvl w:val="0"/>
          <w:numId w:val="3"/>
        </w:numPr>
        <w:spacing w:after="0" w:line="240" w:lineRule="auto"/>
        <w:textAlignment w:val="center"/>
      </w:pPr>
      <w:r w:rsidRPr="00E76CC4">
        <w:t>http</w:t>
      </w:r>
      <w:r w:rsidR="00C310BF">
        <w:t>s</w:t>
      </w:r>
      <w:r w:rsidRPr="00E76CC4">
        <w:t>://10.57.134.87:43003/FCAPIService/ExtVirtualAccountMaintenanceAPIService/processRequest</w:t>
      </w:r>
    </w:p>
    <w:p w14:paraId="57EC7DFD" w14:textId="2DD90467" w:rsidR="00C86494" w:rsidRPr="00E76CC4" w:rsidRDefault="00C86494" w:rsidP="00C86494">
      <w:pPr>
        <w:pStyle w:val="ListParagraph"/>
        <w:numPr>
          <w:ilvl w:val="0"/>
          <w:numId w:val="3"/>
        </w:numPr>
        <w:spacing w:after="0" w:line="240" w:lineRule="auto"/>
        <w:textAlignment w:val="center"/>
      </w:pPr>
      <w:r w:rsidRPr="00E76CC4">
        <w:t>https://osbuat.aubankuat.in/VirtualAccountMaintenanceAPI/VAM</w:t>
      </w:r>
    </w:p>
    <w:p w14:paraId="59AE089B" w14:textId="77777777" w:rsidR="00C86494" w:rsidRPr="00E76CC4" w:rsidRDefault="00C86494" w:rsidP="00222663">
      <w:pPr>
        <w:pStyle w:val="NoSpacing"/>
        <w:rPr>
          <w:rStyle w:val="Strong"/>
          <w:rFonts w:cstheme="minorHAnsi"/>
          <w:b w:val="0"/>
          <w:bCs w:val="0"/>
          <w:color w:val="000000" w:themeColor="text1"/>
          <w:sz w:val="24"/>
          <w:szCs w:val="24"/>
        </w:rPr>
      </w:pPr>
    </w:p>
    <w:p w14:paraId="14D04F09" w14:textId="798AB77C" w:rsidR="00222663" w:rsidRPr="00B572C4" w:rsidRDefault="00222663" w:rsidP="00222663">
      <w:pPr>
        <w:pStyle w:val="NoSpacing"/>
        <w:rPr>
          <w:rStyle w:val="Strong"/>
          <w:rFonts w:cstheme="minorHAnsi"/>
          <w:color w:val="000000" w:themeColor="text1"/>
          <w:sz w:val="24"/>
          <w:szCs w:val="24"/>
        </w:rPr>
      </w:pPr>
      <w:r w:rsidRPr="00B572C4">
        <w:rPr>
          <w:rStyle w:val="Strong"/>
          <w:rFonts w:cstheme="minorHAnsi"/>
          <w:color w:val="000000" w:themeColor="text1"/>
          <w:sz w:val="24"/>
          <w:szCs w:val="24"/>
        </w:rPr>
        <w:t>Sample Webhook –</w:t>
      </w:r>
    </w:p>
    <w:p w14:paraId="1FEF2AD2" w14:textId="77777777" w:rsidR="00832038" w:rsidRPr="00FA5156" w:rsidRDefault="00832038" w:rsidP="00222663">
      <w:pPr>
        <w:pStyle w:val="NoSpacing"/>
        <w:rPr>
          <w:rFonts w:cstheme="minorHAnsi"/>
          <w:color w:val="000000" w:themeColor="text1"/>
        </w:rPr>
      </w:pPr>
    </w:p>
    <w:p w14:paraId="23F54758" w14:textId="5D5DDB99" w:rsidR="00884B16" w:rsidRPr="00734E62" w:rsidRDefault="003F1856" w:rsidP="00734E62">
      <w:pPr>
        <w:pStyle w:val="NoSpacing"/>
        <w:numPr>
          <w:ilvl w:val="0"/>
          <w:numId w:val="12"/>
        </w:numPr>
        <w:rPr>
          <w:rFonts w:asciiTheme="majorHAnsi" w:eastAsiaTheme="majorEastAsia" w:hAnsiTheme="majorHAnsi" w:cstheme="majorBidi"/>
          <w:color w:val="000000" w:themeColor="text1"/>
          <w:sz w:val="26"/>
          <w:szCs w:val="26"/>
        </w:rPr>
      </w:pPr>
      <w:bookmarkStart w:id="3" w:name="_Toc188886801"/>
      <w:r>
        <w:rPr>
          <w:rStyle w:val="Heading2Char"/>
          <w:color w:val="000000" w:themeColor="text1"/>
        </w:rPr>
        <w:t>VAM Service</w:t>
      </w:r>
      <w:r w:rsidR="00222663" w:rsidRPr="005B7ACF">
        <w:rPr>
          <w:rStyle w:val="Heading2Char"/>
          <w:color w:val="000000" w:themeColor="text1"/>
        </w:rPr>
        <w:t xml:space="preserve"> Parameters</w:t>
      </w:r>
      <w:bookmarkEnd w:id="3"/>
      <w:r w:rsidR="00972987">
        <w:rPr>
          <w:rStyle w:val="Heading2Char"/>
          <w:color w:val="000000" w:themeColor="text1"/>
        </w:rPr>
        <w:t xml:space="preserve"> </w:t>
      </w:r>
    </w:p>
    <w:p w14:paraId="13626DD5" w14:textId="3BAB789C" w:rsidR="00222663" w:rsidRPr="00E76CC4" w:rsidRDefault="007835D8" w:rsidP="00222663">
      <w:pPr>
        <w:pStyle w:val="NoSpacing"/>
        <w:rPr>
          <w:rFonts w:cstheme="minorHAnsi"/>
          <w:color w:val="000000" w:themeColor="text1"/>
        </w:rPr>
      </w:pPr>
      <w:r w:rsidRPr="00E76CC4">
        <w:rPr>
          <w:rFonts w:cstheme="minorHAnsi"/>
          <w:color w:val="000000" w:themeColor="text1"/>
        </w:rPr>
        <w:t xml:space="preserve">Bank will send </w:t>
      </w:r>
      <w:r w:rsidR="00102580" w:rsidRPr="00E76CC4">
        <w:rPr>
          <w:rFonts w:cstheme="minorHAnsi"/>
          <w:color w:val="000000" w:themeColor="text1"/>
        </w:rPr>
        <w:t xml:space="preserve">the </w:t>
      </w:r>
      <w:r w:rsidRPr="00E76CC4">
        <w:rPr>
          <w:rFonts w:cstheme="minorHAnsi"/>
          <w:color w:val="000000" w:themeColor="text1"/>
        </w:rPr>
        <w:t xml:space="preserve">below parameter in encrypted packet to ensure no data </w:t>
      </w:r>
      <w:r w:rsidR="009B11F3" w:rsidRPr="00E76CC4">
        <w:rPr>
          <w:rFonts w:cstheme="minorHAnsi"/>
          <w:color w:val="000000" w:themeColor="text1"/>
        </w:rPr>
        <w:t>tampering.</w:t>
      </w:r>
      <w:r w:rsidRPr="00E76CC4">
        <w:rPr>
          <w:rFonts w:cstheme="minorHAnsi"/>
          <w:color w:val="000000" w:themeColor="text1"/>
        </w:rPr>
        <w:t xml:space="preserve"> </w:t>
      </w:r>
    </w:p>
    <w:p w14:paraId="33FB5349" w14:textId="1FC71EC3" w:rsidR="009B11F3" w:rsidRPr="00A256B3" w:rsidRDefault="00974FD6" w:rsidP="009B11F3">
      <w:pPr>
        <w:pStyle w:val="NoSpacing"/>
        <w:rPr>
          <w:rFonts w:cstheme="minorHAnsi"/>
          <w:b/>
          <w:bCs/>
          <w:color w:val="000000" w:themeColor="text1"/>
        </w:rPr>
      </w:pPr>
      <w:r w:rsidRPr="00A256B3">
        <w:rPr>
          <w:rFonts w:cstheme="minorHAnsi"/>
          <w:b/>
          <w:bCs/>
          <w:color w:val="000000" w:themeColor="text1"/>
        </w:rPr>
        <w:t>Request -</w:t>
      </w:r>
    </w:p>
    <w:tbl>
      <w:tblPr>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931"/>
        <w:gridCol w:w="900"/>
        <w:gridCol w:w="1239"/>
        <w:gridCol w:w="3400"/>
      </w:tblGrid>
      <w:tr w:rsidR="00974FD6" w:rsidRPr="00E76CC4" w14:paraId="33F225CA" w14:textId="77777777" w:rsidTr="00A256B3">
        <w:trPr>
          <w:trHeight w:val="280"/>
        </w:trPr>
        <w:tc>
          <w:tcPr>
            <w:tcW w:w="2689" w:type="dxa"/>
            <w:shd w:val="clear" w:color="auto" w:fill="FFF2CC" w:themeFill="accent4" w:themeFillTint="33"/>
            <w:noWrap/>
            <w:vAlign w:val="bottom"/>
            <w:hideMark/>
          </w:tcPr>
          <w:p w14:paraId="54F243A0"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Field name</w:t>
            </w:r>
          </w:p>
        </w:tc>
        <w:tc>
          <w:tcPr>
            <w:tcW w:w="1931" w:type="dxa"/>
            <w:shd w:val="clear" w:color="auto" w:fill="FFF2CC" w:themeFill="accent4" w:themeFillTint="33"/>
            <w:noWrap/>
            <w:vAlign w:val="bottom"/>
            <w:hideMark/>
          </w:tcPr>
          <w:p w14:paraId="6D193095"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Datatype</w:t>
            </w:r>
          </w:p>
        </w:tc>
        <w:tc>
          <w:tcPr>
            <w:tcW w:w="900" w:type="dxa"/>
            <w:shd w:val="clear" w:color="auto" w:fill="FFF2CC" w:themeFill="accent4" w:themeFillTint="33"/>
            <w:noWrap/>
            <w:vAlign w:val="bottom"/>
            <w:hideMark/>
          </w:tcPr>
          <w:p w14:paraId="7A69ADB3"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Length</w:t>
            </w:r>
          </w:p>
        </w:tc>
        <w:tc>
          <w:tcPr>
            <w:tcW w:w="1129" w:type="dxa"/>
            <w:shd w:val="clear" w:color="auto" w:fill="FFF2CC" w:themeFill="accent4" w:themeFillTint="33"/>
            <w:noWrap/>
            <w:vAlign w:val="bottom"/>
            <w:hideMark/>
          </w:tcPr>
          <w:p w14:paraId="4339A9AF"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Mandatory</w:t>
            </w:r>
          </w:p>
        </w:tc>
        <w:tc>
          <w:tcPr>
            <w:tcW w:w="3400" w:type="dxa"/>
            <w:shd w:val="clear" w:color="auto" w:fill="FFF2CC" w:themeFill="accent4" w:themeFillTint="33"/>
            <w:noWrap/>
            <w:vAlign w:val="bottom"/>
            <w:hideMark/>
          </w:tcPr>
          <w:p w14:paraId="162F6995"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Description</w:t>
            </w:r>
          </w:p>
        </w:tc>
      </w:tr>
      <w:tr w:rsidR="00974FD6" w:rsidRPr="00974FD6" w14:paraId="7976A5BB" w14:textId="77777777" w:rsidTr="00974FD6">
        <w:trPr>
          <w:trHeight w:val="290"/>
        </w:trPr>
        <w:tc>
          <w:tcPr>
            <w:tcW w:w="2689" w:type="dxa"/>
            <w:shd w:val="clear" w:color="auto" w:fill="auto"/>
            <w:vAlign w:val="center"/>
            <w:hideMark/>
          </w:tcPr>
          <w:p w14:paraId="6BA073BF"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ReferenceNumber</w:t>
            </w:r>
          </w:p>
        </w:tc>
        <w:tc>
          <w:tcPr>
            <w:tcW w:w="1931" w:type="dxa"/>
            <w:shd w:val="clear" w:color="auto" w:fill="auto"/>
            <w:vAlign w:val="center"/>
            <w:hideMark/>
          </w:tcPr>
          <w:p w14:paraId="05855D8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6861B05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06B6476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bottom"/>
            <w:hideMark/>
          </w:tcPr>
          <w:p w14:paraId="19DE1FCC"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UTR no</w:t>
            </w:r>
          </w:p>
        </w:tc>
      </w:tr>
      <w:tr w:rsidR="00974FD6" w:rsidRPr="00974FD6" w14:paraId="6279F237" w14:textId="77777777" w:rsidTr="00974FD6">
        <w:trPr>
          <w:trHeight w:val="580"/>
        </w:trPr>
        <w:tc>
          <w:tcPr>
            <w:tcW w:w="2689" w:type="dxa"/>
            <w:shd w:val="clear" w:color="auto" w:fill="auto"/>
            <w:vAlign w:val="center"/>
            <w:hideMark/>
          </w:tcPr>
          <w:p w14:paraId="57C0E1D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TransactionBranch</w:t>
            </w:r>
          </w:p>
        </w:tc>
        <w:tc>
          <w:tcPr>
            <w:tcW w:w="1931" w:type="dxa"/>
            <w:shd w:val="clear" w:color="auto" w:fill="auto"/>
            <w:vAlign w:val="center"/>
            <w:hideMark/>
          </w:tcPr>
          <w:p w14:paraId="1DA5703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String </w:t>
            </w:r>
          </w:p>
        </w:tc>
        <w:tc>
          <w:tcPr>
            <w:tcW w:w="900" w:type="dxa"/>
            <w:shd w:val="clear" w:color="auto" w:fill="auto"/>
            <w:vAlign w:val="center"/>
            <w:hideMark/>
          </w:tcPr>
          <w:p w14:paraId="6ECDD54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5</w:t>
            </w:r>
          </w:p>
        </w:tc>
        <w:tc>
          <w:tcPr>
            <w:tcW w:w="1129" w:type="dxa"/>
            <w:shd w:val="clear" w:color="auto" w:fill="auto"/>
            <w:vAlign w:val="center"/>
            <w:hideMark/>
          </w:tcPr>
          <w:p w14:paraId="697BD79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4F0A8AC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Branch code where the transaction was initiated</w:t>
            </w:r>
          </w:p>
        </w:tc>
      </w:tr>
      <w:tr w:rsidR="00974FD6" w:rsidRPr="00974FD6" w14:paraId="1AEECEAF" w14:textId="77777777" w:rsidTr="00974FD6">
        <w:trPr>
          <w:trHeight w:val="290"/>
        </w:trPr>
        <w:tc>
          <w:tcPr>
            <w:tcW w:w="2689" w:type="dxa"/>
            <w:shd w:val="clear" w:color="auto" w:fill="auto"/>
            <w:vAlign w:val="center"/>
            <w:hideMark/>
          </w:tcPr>
          <w:p w14:paraId="7B4E1B97"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RequestId</w:t>
            </w:r>
          </w:p>
        </w:tc>
        <w:tc>
          <w:tcPr>
            <w:tcW w:w="1931" w:type="dxa"/>
            <w:shd w:val="clear" w:color="auto" w:fill="auto"/>
            <w:vAlign w:val="center"/>
            <w:hideMark/>
          </w:tcPr>
          <w:p w14:paraId="7E857A7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61B84F4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76C6DA44"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45B063B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UTR NO</w:t>
            </w:r>
          </w:p>
        </w:tc>
      </w:tr>
      <w:tr w:rsidR="00974FD6" w:rsidRPr="00974FD6" w14:paraId="4BC3D0E6" w14:textId="77777777" w:rsidTr="00974FD6">
        <w:trPr>
          <w:trHeight w:val="580"/>
        </w:trPr>
        <w:tc>
          <w:tcPr>
            <w:tcW w:w="2689" w:type="dxa"/>
            <w:shd w:val="clear" w:color="auto" w:fill="auto"/>
            <w:vAlign w:val="center"/>
            <w:hideMark/>
          </w:tcPr>
          <w:p w14:paraId="567BC99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OriginatingChannel</w:t>
            </w:r>
          </w:p>
        </w:tc>
        <w:tc>
          <w:tcPr>
            <w:tcW w:w="1931" w:type="dxa"/>
            <w:shd w:val="clear" w:color="auto" w:fill="auto"/>
            <w:vAlign w:val="center"/>
            <w:hideMark/>
          </w:tcPr>
          <w:p w14:paraId="65F0B024"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5DA2479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20</w:t>
            </w:r>
          </w:p>
        </w:tc>
        <w:tc>
          <w:tcPr>
            <w:tcW w:w="1129" w:type="dxa"/>
            <w:shd w:val="clear" w:color="auto" w:fill="auto"/>
            <w:vAlign w:val="center"/>
            <w:hideMark/>
          </w:tcPr>
          <w:p w14:paraId="35A0747F"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67A1F869"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Channel through which the request originated</w:t>
            </w:r>
          </w:p>
        </w:tc>
      </w:tr>
      <w:tr w:rsidR="00974FD6" w:rsidRPr="00974FD6" w14:paraId="4EFD8DD5" w14:textId="77777777" w:rsidTr="00974FD6">
        <w:trPr>
          <w:trHeight w:val="290"/>
        </w:trPr>
        <w:tc>
          <w:tcPr>
            <w:tcW w:w="2689" w:type="dxa"/>
            <w:shd w:val="clear" w:color="auto" w:fill="auto"/>
            <w:vAlign w:val="center"/>
            <w:hideMark/>
          </w:tcPr>
          <w:p w14:paraId="3231F1F4"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TxnRefNum</w:t>
            </w:r>
          </w:p>
        </w:tc>
        <w:tc>
          <w:tcPr>
            <w:tcW w:w="1931" w:type="dxa"/>
            <w:shd w:val="clear" w:color="auto" w:fill="auto"/>
            <w:vAlign w:val="center"/>
            <w:hideMark/>
          </w:tcPr>
          <w:p w14:paraId="411BF4C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String  </w:t>
            </w:r>
          </w:p>
        </w:tc>
        <w:tc>
          <w:tcPr>
            <w:tcW w:w="900" w:type="dxa"/>
            <w:shd w:val="clear" w:color="auto" w:fill="auto"/>
            <w:vAlign w:val="center"/>
            <w:hideMark/>
          </w:tcPr>
          <w:p w14:paraId="688A800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245DC76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3CB6E1B4"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UTR NO</w:t>
            </w:r>
          </w:p>
        </w:tc>
      </w:tr>
      <w:tr w:rsidR="00974FD6" w:rsidRPr="00974FD6" w14:paraId="7B215957" w14:textId="77777777" w:rsidTr="00974FD6">
        <w:trPr>
          <w:trHeight w:val="290"/>
        </w:trPr>
        <w:tc>
          <w:tcPr>
            <w:tcW w:w="2689" w:type="dxa"/>
            <w:shd w:val="clear" w:color="auto" w:fill="auto"/>
            <w:vAlign w:val="center"/>
            <w:hideMark/>
          </w:tcPr>
          <w:p w14:paraId="7036FD3E"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Channel</w:t>
            </w:r>
          </w:p>
        </w:tc>
        <w:tc>
          <w:tcPr>
            <w:tcW w:w="1931" w:type="dxa"/>
            <w:shd w:val="clear" w:color="auto" w:fill="auto"/>
            <w:vAlign w:val="center"/>
            <w:hideMark/>
          </w:tcPr>
          <w:p w14:paraId="089E1DB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4E61E5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20</w:t>
            </w:r>
          </w:p>
        </w:tc>
        <w:tc>
          <w:tcPr>
            <w:tcW w:w="1129" w:type="dxa"/>
            <w:shd w:val="clear" w:color="auto" w:fill="auto"/>
            <w:vAlign w:val="center"/>
            <w:hideMark/>
          </w:tcPr>
          <w:p w14:paraId="7B26BFE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89DDC83"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Channel of transaction</w:t>
            </w:r>
          </w:p>
        </w:tc>
      </w:tr>
      <w:tr w:rsidR="00974FD6" w:rsidRPr="00974FD6" w14:paraId="67BC8BFC" w14:textId="77777777" w:rsidTr="00974FD6">
        <w:trPr>
          <w:trHeight w:val="290"/>
        </w:trPr>
        <w:tc>
          <w:tcPr>
            <w:tcW w:w="2689" w:type="dxa"/>
            <w:shd w:val="clear" w:color="auto" w:fill="auto"/>
            <w:vAlign w:val="center"/>
            <w:hideMark/>
          </w:tcPr>
          <w:p w14:paraId="496D50F2"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ReqDateTime</w:t>
            </w:r>
          </w:p>
        </w:tc>
        <w:tc>
          <w:tcPr>
            <w:tcW w:w="1931" w:type="dxa"/>
            <w:shd w:val="clear" w:color="auto" w:fill="auto"/>
            <w:vAlign w:val="center"/>
            <w:hideMark/>
          </w:tcPr>
          <w:p w14:paraId="01C734F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52470A5E"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8</w:t>
            </w:r>
          </w:p>
        </w:tc>
        <w:tc>
          <w:tcPr>
            <w:tcW w:w="1129" w:type="dxa"/>
            <w:shd w:val="clear" w:color="auto" w:fill="auto"/>
            <w:vAlign w:val="center"/>
            <w:hideMark/>
          </w:tcPr>
          <w:p w14:paraId="0A65ABE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798112D6"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Request date in YYYYMMDD format</w:t>
            </w:r>
          </w:p>
        </w:tc>
      </w:tr>
      <w:tr w:rsidR="00974FD6" w:rsidRPr="00974FD6" w14:paraId="113587CC" w14:textId="77777777" w:rsidTr="00974FD6">
        <w:trPr>
          <w:trHeight w:val="290"/>
        </w:trPr>
        <w:tc>
          <w:tcPr>
            <w:tcW w:w="2689" w:type="dxa"/>
            <w:shd w:val="clear" w:color="auto" w:fill="auto"/>
            <w:vAlign w:val="center"/>
            <w:hideMark/>
          </w:tcPr>
          <w:p w14:paraId="47532048"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CorporateName</w:t>
            </w:r>
          </w:p>
        </w:tc>
        <w:tc>
          <w:tcPr>
            <w:tcW w:w="1931" w:type="dxa"/>
            <w:shd w:val="clear" w:color="auto" w:fill="auto"/>
            <w:vAlign w:val="center"/>
            <w:hideMark/>
          </w:tcPr>
          <w:p w14:paraId="5B0A4CE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5356FE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150</w:t>
            </w:r>
          </w:p>
        </w:tc>
        <w:tc>
          <w:tcPr>
            <w:tcW w:w="1129" w:type="dxa"/>
            <w:shd w:val="clear" w:color="auto" w:fill="auto"/>
            <w:vAlign w:val="center"/>
            <w:hideMark/>
          </w:tcPr>
          <w:p w14:paraId="5E136C1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2A260FB6"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Customer name</w:t>
            </w:r>
          </w:p>
        </w:tc>
      </w:tr>
      <w:tr w:rsidR="00974FD6" w:rsidRPr="00974FD6" w14:paraId="53AA9B28" w14:textId="77777777" w:rsidTr="00974FD6">
        <w:trPr>
          <w:trHeight w:val="580"/>
        </w:trPr>
        <w:tc>
          <w:tcPr>
            <w:tcW w:w="2689" w:type="dxa"/>
            <w:shd w:val="clear" w:color="auto" w:fill="auto"/>
            <w:vAlign w:val="center"/>
            <w:hideMark/>
          </w:tcPr>
          <w:p w14:paraId="4DA745F2"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CIFNumber</w:t>
            </w:r>
          </w:p>
        </w:tc>
        <w:tc>
          <w:tcPr>
            <w:tcW w:w="1931" w:type="dxa"/>
            <w:shd w:val="clear" w:color="auto" w:fill="auto"/>
            <w:vAlign w:val="center"/>
            <w:hideMark/>
          </w:tcPr>
          <w:p w14:paraId="25332E8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78CD42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20</w:t>
            </w:r>
          </w:p>
        </w:tc>
        <w:tc>
          <w:tcPr>
            <w:tcW w:w="1129" w:type="dxa"/>
            <w:shd w:val="clear" w:color="auto" w:fill="auto"/>
            <w:vAlign w:val="center"/>
            <w:hideMark/>
          </w:tcPr>
          <w:p w14:paraId="30B481B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7E1FCC4"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Customer ID</w:t>
            </w:r>
          </w:p>
        </w:tc>
      </w:tr>
      <w:tr w:rsidR="00974FD6" w:rsidRPr="00974FD6" w14:paraId="78009FFA" w14:textId="77777777" w:rsidTr="00974FD6">
        <w:trPr>
          <w:trHeight w:val="580"/>
        </w:trPr>
        <w:tc>
          <w:tcPr>
            <w:tcW w:w="2689" w:type="dxa"/>
            <w:shd w:val="clear" w:color="auto" w:fill="auto"/>
            <w:vAlign w:val="center"/>
            <w:hideMark/>
          </w:tcPr>
          <w:p w14:paraId="530F30F6"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CorporateCode</w:t>
            </w:r>
          </w:p>
        </w:tc>
        <w:tc>
          <w:tcPr>
            <w:tcW w:w="1931" w:type="dxa"/>
            <w:shd w:val="clear" w:color="auto" w:fill="auto"/>
            <w:vAlign w:val="center"/>
            <w:hideMark/>
          </w:tcPr>
          <w:p w14:paraId="08D628A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1AE18B7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16</w:t>
            </w:r>
          </w:p>
        </w:tc>
        <w:tc>
          <w:tcPr>
            <w:tcW w:w="1129" w:type="dxa"/>
            <w:shd w:val="clear" w:color="auto" w:fill="auto"/>
            <w:vAlign w:val="center"/>
            <w:hideMark/>
          </w:tcPr>
          <w:p w14:paraId="59B0526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5C565B7D"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 code</w:t>
            </w:r>
          </w:p>
        </w:tc>
      </w:tr>
      <w:tr w:rsidR="00974FD6" w:rsidRPr="00974FD6" w14:paraId="5D992135" w14:textId="77777777" w:rsidTr="00974FD6">
        <w:trPr>
          <w:trHeight w:val="290"/>
        </w:trPr>
        <w:tc>
          <w:tcPr>
            <w:tcW w:w="2689" w:type="dxa"/>
            <w:shd w:val="clear" w:color="auto" w:fill="auto"/>
            <w:vAlign w:val="center"/>
            <w:hideMark/>
          </w:tcPr>
          <w:p w14:paraId="4B06244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CorporateClientCode</w:t>
            </w:r>
          </w:p>
        </w:tc>
        <w:tc>
          <w:tcPr>
            <w:tcW w:w="1931" w:type="dxa"/>
            <w:shd w:val="clear" w:color="auto" w:fill="auto"/>
            <w:vAlign w:val="center"/>
            <w:hideMark/>
          </w:tcPr>
          <w:p w14:paraId="45AB2F6E"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5347752A"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16</w:t>
            </w:r>
          </w:p>
        </w:tc>
        <w:tc>
          <w:tcPr>
            <w:tcW w:w="1129" w:type="dxa"/>
            <w:shd w:val="clear" w:color="auto" w:fill="auto"/>
            <w:vAlign w:val="center"/>
            <w:hideMark/>
          </w:tcPr>
          <w:p w14:paraId="77669CC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369A6EC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 code</w:t>
            </w:r>
          </w:p>
        </w:tc>
      </w:tr>
      <w:tr w:rsidR="00974FD6" w:rsidRPr="00974FD6" w14:paraId="109C6366" w14:textId="77777777" w:rsidTr="00974FD6">
        <w:trPr>
          <w:trHeight w:val="290"/>
        </w:trPr>
        <w:tc>
          <w:tcPr>
            <w:tcW w:w="2689" w:type="dxa"/>
            <w:shd w:val="clear" w:color="auto" w:fill="auto"/>
            <w:vAlign w:val="center"/>
            <w:hideMark/>
          </w:tcPr>
          <w:p w14:paraId="569BE8B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CorporateClientName</w:t>
            </w:r>
          </w:p>
        </w:tc>
        <w:tc>
          <w:tcPr>
            <w:tcW w:w="1931" w:type="dxa"/>
            <w:shd w:val="clear" w:color="auto" w:fill="auto"/>
            <w:vAlign w:val="center"/>
            <w:hideMark/>
          </w:tcPr>
          <w:p w14:paraId="363A7A2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7C6C4E2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150</w:t>
            </w:r>
          </w:p>
        </w:tc>
        <w:tc>
          <w:tcPr>
            <w:tcW w:w="1129" w:type="dxa"/>
            <w:shd w:val="clear" w:color="auto" w:fill="auto"/>
            <w:vAlign w:val="center"/>
            <w:hideMark/>
          </w:tcPr>
          <w:p w14:paraId="61FF2C45"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55247E2"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corporate client name</w:t>
            </w:r>
          </w:p>
        </w:tc>
      </w:tr>
      <w:tr w:rsidR="00974FD6" w:rsidRPr="00974FD6" w14:paraId="0DDB0AA6" w14:textId="77777777" w:rsidTr="00974FD6">
        <w:trPr>
          <w:trHeight w:val="870"/>
        </w:trPr>
        <w:tc>
          <w:tcPr>
            <w:tcW w:w="2689" w:type="dxa"/>
            <w:shd w:val="clear" w:color="auto" w:fill="auto"/>
            <w:vAlign w:val="center"/>
            <w:hideMark/>
          </w:tcPr>
          <w:p w14:paraId="5A9DFFA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ClientAliasCode</w:t>
            </w:r>
          </w:p>
        </w:tc>
        <w:tc>
          <w:tcPr>
            <w:tcW w:w="1931" w:type="dxa"/>
            <w:shd w:val="clear" w:color="auto" w:fill="auto"/>
            <w:vAlign w:val="center"/>
            <w:hideMark/>
          </w:tcPr>
          <w:p w14:paraId="7A662520"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BAB2CF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p>
        </w:tc>
        <w:tc>
          <w:tcPr>
            <w:tcW w:w="1129" w:type="dxa"/>
            <w:shd w:val="clear" w:color="auto" w:fill="auto"/>
            <w:vAlign w:val="center"/>
            <w:hideMark/>
          </w:tcPr>
          <w:p w14:paraId="30E7FE2E"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w:t>
            </w:r>
          </w:p>
        </w:tc>
        <w:tc>
          <w:tcPr>
            <w:tcW w:w="3400" w:type="dxa"/>
            <w:shd w:val="clear" w:color="auto" w:fill="auto"/>
            <w:vAlign w:val="center"/>
            <w:hideMark/>
          </w:tcPr>
          <w:p w14:paraId="4F0F026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Alias code for the client</w:t>
            </w:r>
          </w:p>
        </w:tc>
      </w:tr>
      <w:tr w:rsidR="00974FD6" w:rsidRPr="00974FD6" w14:paraId="534C7934" w14:textId="77777777" w:rsidTr="00974FD6">
        <w:trPr>
          <w:trHeight w:val="290"/>
        </w:trPr>
        <w:tc>
          <w:tcPr>
            <w:tcW w:w="2689" w:type="dxa"/>
            <w:shd w:val="clear" w:color="auto" w:fill="auto"/>
            <w:vAlign w:val="center"/>
            <w:hideMark/>
          </w:tcPr>
          <w:p w14:paraId="273439C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ClientTrnNo</w:t>
            </w:r>
          </w:p>
        </w:tc>
        <w:tc>
          <w:tcPr>
            <w:tcW w:w="1931" w:type="dxa"/>
            <w:shd w:val="clear" w:color="auto" w:fill="auto"/>
            <w:vAlign w:val="center"/>
            <w:hideMark/>
          </w:tcPr>
          <w:p w14:paraId="1998647A"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06535B1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p>
        </w:tc>
        <w:tc>
          <w:tcPr>
            <w:tcW w:w="1129" w:type="dxa"/>
            <w:shd w:val="clear" w:color="auto" w:fill="auto"/>
            <w:vAlign w:val="center"/>
            <w:hideMark/>
          </w:tcPr>
          <w:p w14:paraId="46DB234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w:t>
            </w:r>
          </w:p>
        </w:tc>
        <w:tc>
          <w:tcPr>
            <w:tcW w:w="3400" w:type="dxa"/>
            <w:shd w:val="clear" w:color="auto" w:fill="auto"/>
            <w:vAlign w:val="center"/>
            <w:hideMark/>
          </w:tcPr>
          <w:p w14:paraId="5FE44589"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Client transaction number</w:t>
            </w:r>
          </w:p>
        </w:tc>
      </w:tr>
      <w:tr w:rsidR="00974FD6" w:rsidRPr="00974FD6" w14:paraId="1597073A" w14:textId="77777777" w:rsidTr="00974FD6">
        <w:trPr>
          <w:trHeight w:val="580"/>
        </w:trPr>
        <w:tc>
          <w:tcPr>
            <w:tcW w:w="2689" w:type="dxa"/>
            <w:shd w:val="clear" w:color="auto" w:fill="auto"/>
            <w:vAlign w:val="center"/>
            <w:hideMark/>
          </w:tcPr>
          <w:p w14:paraId="37D290F7"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ClientUniqueIdNo</w:t>
            </w:r>
          </w:p>
        </w:tc>
        <w:tc>
          <w:tcPr>
            <w:tcW w:w="1931" w:type="dxa"/>
            <w:shd w:val="clear" w:color="auto" w:fill="auto"/>
            <w:vAlign w:val="center"/>
            <w:hideMark/>
          </w:tcPr>
          <w:p w14:paraId="24101BB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1904EA7E"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p>
        </w:tc>
        <w:tc>
          <w:tcPr>
            <w:tcW w:w="1129" w:type="dxa"/>
            <w:shd w:val="clear" w:color="auto" w:fill="auto"/>
            <w:vAlign w:val="center"/>
            <w:hideMark/>
          </w:tcPr>
          <w:p w14:paraId="6CA4AC8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w:t>
            </w:r>
          </w:p>
        </w:tc>
        <w:tc>
          <w:tcPr>
            <w:tcW w:w="3400" w:type="dxa"/>
            <w:shd w:val="clear" w:color="auto" w:fill="auto"/>
            <w:vAlign w:val="center"/>
            <w:hideMark/>
          </w:tcPr>
          <w:p w14:paraId="047B9F33"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Unique identifier number for the client</w:t>
            </w:r>
          </w:p>
        </w:tc>
      </w:tr>
      <w:tr w:rsidR="00974FD6" w:rsidRPr="00974FD6" w14:paraId="73A45290" w14:textId="77777777" w:rsidTr="00974FD6">
        <w:trPr>
          <w:trHeight w:val="290"/>
        </w:trPr>
        <w:tc>
          <w:tcPr>
            <w:tcW w:w="2689" w:type="dxa"/>
            <w:shd w:val="clear" w:color="auto" w:fill="auto"/>
            <w:vAlign w:val="center"/>
            <w:hideMark/>
          </w:tcPr>
          <w:p w14:paraId="5DFCE92D"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ActualAccountNo</w:t>
            </w:r>
          </w:p>
        </w:tc>
        <w:tc>
          <w:tcPr>
            <w:tcW w:w="1931" w:type="dxa"/>
            <w:shd w:val="clear" w:color="auto" w:fill="auto"/>
            <w:vAlign w:val="center"/>
            <w:hideMark/>
          </w:tcPr>
          <w:p w14:paraId="4A8A4A8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659D51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2F50A81A"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444DB1A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Actual account number</w:t>
            </w:r>
          </w:p>
        </w:tc>
      </w:tr>
      <w:tr w:rsidR="00974FD6" w:rsidRPr="00974FD6" w14:paraId="4C0FD320" w14:textId="77777777" w:rsidTr="00974FD6">
        <w:trPr>
          <w:trHeight w:val="290"/>
        </w:trPr>
        <w:tc>
          <w:tcPr>
            <w:tcW w:w="2689" w:type="dxa"/>
            <w:shd w:val="clear" w:color="auto" w:fill="auto"/>
            <w:vAlign w:val="center"/>
            <w:hideMark/>
          </w:tcPr>
          <w:p w14:paraId="02005FC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VirtualAccountNo</w:t>
            </w:r>
          </w:p>
        </w:tc>
        <w:tc>
          <w:tcPr>
            <w:tcW w:w="1931" w:type="dxa"/>
            <w:shd w:val="clear" w:color="auto" w:fill="auto"/>
            <w:vAlign w:val="center"/>
            <w:hideMark/>
          </w:tcPr>
          <w:p w14:paraId="63679D6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190F3EA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78E39EA0"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4F495A08"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Virtual account number</w:t>
            </w:r>
          </w:p>
        </w:tc>
      </w:tr>
      <w:tr w:rsidR="00974FD6" w:rsidRPr="00974FD6" w14:paraId="779F02E8" w14:textId="77777777" w:rsidTr="00974FD6">
        <w:trPr>
          <w:trHeight w:val="580"/>
        </w:trPr>
        <w:tc>
          <w:tcPr>
            <w:tcW w:w="2689" w:type="dxa"/>
            <w:shd w:val="clear" w:color="auto" w:fill="auto"/>
            <w:vAlign w:val="center"/>
            <w:hideMark/>
          </w:tcPr>
          <w:p w14:paraId="162353E3"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VirtualAccVAStatus</w:t>
            </w:r>
          </w:p>
        </w:tc>
        <w:tc>
          <w:tcPr>
            <w:tcW w:w="1931" w:type="dxa"/>
            <w:shd w:val="clear" w:color="auto" w:fill="auto"/>
            <w:vAlign w:val="center"/>
            <w:hideMark/>
          </w:tcPr>
          <w:p w14:paraId="6455D61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4C03647C"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10</w:t>
            </w:r>
          </w:p>
        </w:tc>
        <w:tc>
          <w:tcPr>
            <w:tcW w:w="1129" w:type="dxa"/>
            <w:shd w:val="clear" w:color="auto" w:fill="auto"/>
            <w:vAlign w:val="center"/>
            <w:hideMark/>
          </w:tcPr>
          <w:p w14:paraId="3932B600"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697CE66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Status of the virtual account eg ; 'ACTIVE'</w:t>
            </w:r>
          </w:p>
        </w:tc>
      </w:tr>
      <w:tr w:rsidR="00974FD6" w:rsidRPr="00974FD6" w14:paraId="1AE777F6" w14:textId="77777777" w:rsidTr="00974FD6">
        <w:trPr>
          <w:trHeight w:val="870"/>
        </w:trPr>
        <w:tc>
          <w:tcPr>
            <w:tcW w:w="2689" w:type="dxa"/>
            <w:shd w:val="clear" w:color="auto" w:fill="auto"/>
            <w:vAlign w:val="center"/>
            <w:hideMark/>
          </w:tcPr>
          <w:p w14:paraId="2A3F7F29"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VAAliasName</w:t>
            </w:r>
          </w:p>
        </w:tc>
        <w:tc>
          <w:tcPr>
            <w:tcW w:w="1931" w:type="dxa"/>
            <w:shd w:val="clear" w:color="auto" w:fill="auto"/>
            <w:vAlign w:val="center"/>
            <w:hideMark/>
          </w:tcPr>
          <w:p w14:paraId="60FE0B8E"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0D0E214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p>
        </w:tc>
        <w:tc>
          <w:tcPr>
            <w:tcW w:w="1129" w:type="dxa"/>
            <w:shd w:val="clear" w:color="auto" w:fill="auto"/>
            <w:vAlign w:val="center"/>
            <w:hideMark/>
          </w:tcPr>
          <w:p w14:paraId="721E65D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3360842"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Alias name for the virtual account</w:t>
            </w:r>
          </w:p>
        </w:tc>
      </w:tr>
      <w:tr w:rsidR="00974FD6" w:rsidRPr="00974FD6" w14:paraId="77288AFF" w14:textId="77777777" w:rsidTr="00974FD6">
        <w:trPr>
          <w:trHeight w:val="580"/>
        </w:trPr>
        <w:tc>
          <w:tcPr>
            <w:tcW w:w="2689" w:type="dxa"/>
            <w:shd w:val="clear" w:color="auto" w:fill="auto"/>
            <w:vAlign w:val="center"/>
            <w:hideMark/>
          </w:tcPr>
          <w:p w14:paraId="3CF1E3BF"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ValueDate</w:t>
            </w:r>
          </w:p>
        </w:tc>
        <w:tc>
          <w:tcPr>
            <w:tcW w:w="1931" w:type="dxa"/>
            <w:shd w:val="clear" w:color="auto" w:fill="auto"/>
            <w:vAlign w:val="center"/>
            <w:hideMark/>
          </w:tcPr>
          <w:p w14:paraId="26BAE5E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6B12049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8</w:t>
            </w:r>
          </w:p>
        </w:tc>
        <w:tc>
          <w:tcPr>
            <w:tcW w:w="1129" w:type="dxa"/>
            <w:shd w:val="clear" w:color="auto" w:fill="auto"/>
            <w:vAlign w:val="center"/>
            <w:hideMark/>
          </w:tcPr>
          <w:p w14:paraId="2D46E78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42C00D4"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Date of value in YYYYMMDD format</w:t>
            </w:r>
          </w:p>
        </w:tc>
      </w:tr>
      <w:tr w:rsidR="00974FD6" w:rsidRPr="00974FD6" w14:paraId="79C96A11" w14:textId="77777777" w:rsidTr="00974FD6">
        <w:trPr>
          <w:trHeight w:val="290"/>
        </w:trPr>
        <w:tc>
          <w:tcPr>
            <w:tcW w:w="2689" w:type="dxa"/>
            <w:shd w:val="clear" w:color="auto" w:fill="auto"/>
            <w:vAlign w:val="center"/>
            <w:hideMark/>
          </w:tcPr>
          <w:p w14:paraId="69694B8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Amount</w:t>
            </w:r>
          </w:p>
        </w:tc>
        <w:tc>
          <w:tcPr>
            <w:tcW w:w="1931" w:type="dxa"/>
            <w:shd w:val="clear" w:color="auto" w:fill="auto"/>
            <w:vAlign w:val="center"/>
            <w:hideMark/>
          </w:tcPr>
          <w:p w14:paraId="078258E0"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Number</w:t>
            </w:r>
          </w:p>
        </w:tc>
        <w:tc>
          <w:tcPr>
            <w:tcW w:w="900" w:type="dxa"/>
            <w:shd w:val="clear" w:color="auto" w:fill="auto"/>
            <w:vAlign w:val="center"/>
            <w:hideMark/>
          </w:tcPr>
          <w:p w14:paraId="2E984804"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15,2</w:t>
            </w:r>
          </w:p>
        </w:tc>
        <w:tc>
          <w:tcPr>
            <w:tcW w:w="1129" w:type="dxa"/>
            <w:shd w:val="clear" w:color="auto" w:fill="auto"/>
            <w:vAlign w:val="center"/>
            <w:hideMark/>
          </w:tcPr>
          <w:p w14:paraId="230F959A"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27EAE7C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Transaction amount</w:t>
            </w:r>
          </w:p>
        </w:tc>
      </w:tr>
      <w:tr w:rsidR="00974FD6" w:rsidRPr="00974FD6" w14:paraId="7C617DF4" w14:textId="77777777" w:rsidTr="00974FD6">
        <w:trPr>
          <w:trHeight w:val="580"/>
        </w:trPr>
        <w:tc>
          <w:tcPr>
            <w:tcW w:w="2689" w:type="dxa"/>
            <w:shd w:val="clear" w:color="auto" w:fill="auto"/>
            <w:vAlign w:val="center"/>
            <w:hideMark/>
          </w:tcPr>
          <w:p w14:paraId="3EF70CA8"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TranrefUTR</w:t>
            </w:r>
          </w:p>
        </w:tc>
        <w:tc>
          <w:tcPr>
            <w:tcW w:w="1931" w:type="dxa"/>
            <w:shd w:val="clear" w:color="auto" w:fill="auto"/>
            <w:vAlign w:val="center"/>
            <w:hideMark/>
          </w:tcPr>
          <w:p w14:paraId="26AD53E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6277F08C"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2E5416D5"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6AFCB966"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Unique Transaction Reference number</w:t>
            </w:r>
          </w:p>
        </w:tc>
      </w:tr>
      <w:tr w:rsidR="00974FD6" w:rsidRPr="00974FD6" w14:paraId="1AEEF639" w14:textId="77777777" w:rsidTr="00974FD6">
        <w:trPr>
          <w:trHeight w:val="290"/>
        </w:trPr>
        <w:tc>
          <w:tcPr>
            <w:tcW w:w="2689" w:type="dxa"/>
            <w:shd w:val="clear" w:color="auto" w:fill="auto"/>
            <w:vAlign w:val="center"/>
            <w:hideMark/>
          </w:tcPr>
          <w:p w14:paraId="4329FC3E"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SenderName</w:t>
            </w:r>
          </w:p>
        </w:tc>
        <w:tc>
          <w:tcPr>
            <w:tcW w:w="1931" w:type="dxa"/>
            <w:shd w:val="clear" w:color="auto" w:fill="auto"/>
            <w:vAlign w:val="center"/>
            <w:hideMark/>
          </w:tcPr>
          <w:p w14:paraId="3CBEA114"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78364BD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150</w:t>
            </w:r>
          </w:p>
        </w:tc>
        <w:tc>
          <w:tcPr>
            <w:tcW w:w="1129" w:type="dxa"/>
            <w:shd w:val="clear" w:color="auto" w:fill="auto"/>
            <w:vAlign w:val="center"/>
            <w:hideMark/>
          </w:tcPr>
          <w:p w14:paraId="56084D3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7866C21"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Name of the sender</w:t>
            </w:r>
          </w:p>
        </w:tc>
      </w:tr>
      <w:tr w:rsidR="00974FD6" w:rsidRPr="00974FD6" w14:paraId="089EA7BB" w14:textId="77777777" w:rsidTr="00974FD6">
        <w:trPr>
          <w:trHeight w:val="290"/>
        </w:trPr>
        <w:tc>
          <w:tcPr>
            <w:tcW w:w="2689" w:type="dxa"/>
            <w:shd w:val="clear" w:color="auto" w:fill="auto"/>
            <w:vAlign w:val="center"/>
            <w:hideMark/>
          </w:tcPr>
          <w:p w14:paraId="5C68A014"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SenderAccountNo</w:t>
            </w:r>
          </w:p>
        </w:tc>
        <w:tc>
          <w:tcPr>
            <w:tcW w:w="1931" w:type="dxa"/>
            <w:shd w:val="clear" w:color="auto" w:fill="auto"/>
            <w:vAlign w:val="center"/>
            <w:hideMark/>
          </w:tcPr>
          <w:p w14:paraId="34D2020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77A4631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129" w:type="dxa"/>
            <w:shd w:val="clear" w:color="auto" w:fill="auto"/>
            <w:vAlign w:val="center"/>
            <w:hideMark/>
          </w:tcPr>
          <w:p w14:paraId="787A4B0F"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069E7943"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Account number of the sender</w:t>
            </w:r>
          </w:p>
        </w:tc>
      </w:tr>
      <w:tr w:rsidR="00974FD6" w:rsidRPr="00974FD6" w14:paraId="42A4B018" w14:textId="77777777" w:rsidTr="00974FD6">
        <w:trPr>
          <w:trHeight w:val="290"/>
        </w:trPr>
        <w:tc>
          <w:tcPr>
            <w:tcW w:w="2689" w:type="dxa"/>
            <w:shd w:val="clear" w:color="auto" w:fill="auto"/>
            <w:vAlign w:val="center"/>
            <w:hideMark/>
          </w:tcPr>
          <w:p w14:paraId="499560BD"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SenderIFSC</w:t>
            </w:r>
          </w:p>
        </w:tc>
        <w:tc>
          <w:tcPr>
            <w:tcW w:w="1931" w:type="dxa"/>
            <w:shd w:val="clear" w:color="auto" w:fill="auto"/>
            <w:vAlign w:val="center"/>
            <w:hideMark/>
          </w:tcPr>
          <w:p w14:paraId="02AD082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431EA3AC"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11</w:t>
            </w:r>
          </w:p>
        </w:tc>
        <w:tc>
          <w:tcPr>
            <w:tcW w:w="1129" w:type="dxa"/>
            <w:shd w:val="clear" w:color="auto" w:fill="auto"/>
            <w:vAlign w:val="center"/>
            <w:hideMark/>
          </w:tcPr>
          <w:p w14:paraId="0979DFB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23886558"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IFSC code of the sender's bank</w:t>
            </w:r>
          </w:p>
        </w:tc>
      </w:tr>
      <w:tr w:rsidR="00974FD6" w:rsidRPr="00974FD6" w14:paraId="46A5205F" w14:textId="77777777" w:rsidTr="00974FD6">
        <w:trPr>
          <w:trHeight w:val="290"/>
        </w:trPr>
        <w:tc>
          <w:tcPr>
            <w:tcW w:w="2689" w:type="dxa"/>
            <w:shd w:val="clear" w:color="auto" w:fill="auto"/>
            <w:vAlign w:val="center"/>
            <w:hideMark/>
          </w:tcPr>
          <w:p w14:paraId="43045B5D"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BeneficiaryName</w:t>
            </w:r>
          </w:p>
        </w:tc>
        <w:tc>
          <w:tcPr>
            <w:tcW w:w="1931" w:type="dxa"/>
            <w:shd w:val="clear" w:color="auto" w:fill="auto"/>
            <w:vAlign w:val="center"/>
            <w:hideMark/>
          </w:tcPr>
          <w:p w14:paraId="1931E60A"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2A52CCA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150</w:t>
            </w:r>
          </w:p>
        </w:tc>
        <w:tc>
          <w:tcPr>
            <w:tcW w:w="1129" w:type="dxa"/>
            <w:shd w:val="clear" w:color="auto" w:fill="auto"/>
            <w:vAlign w:val="center"/>
            <w:hideMark/>
          </w:tcPr>
          <w:p w14:paraId="4581CCE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F9F8B06"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Name of the beneficiary</w:t>
            </w:r>
          </w:p>
        </w:tc>
      </w:tr>
      <w:tr w:rsidR="00974FD6" w:rsidRPr="00974FD6" w14:paraId="6A9C408F" w14:textId="77777777" w:rsidTr="00974FD6">
        <w:trPr>
          <w:trHeight w:val="290"/>
        </w:trPr>
        <w:tc>
          <w:tcPr>
            <w:tcW w:w="2689" w:type="dxa"/>
            <w:shd w:val="clear" w:color="auto" w:fill="auto"/>
            <w:vAlign w:val="center"/>
            <w:hideMark/>
          </w:tcPr>
          <w:p w14:paraId="47D7C962"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BeneficiaryIFSC</w:t>
            </w:r>
          </w:p>
        </w:tc>
        <w:tc>
          <w:tcPr>
            <w:tcW w:w="1931" w:type="dxa"/>
            <w:shd w:val="clear" w:color="auto" w:fill="auto"/>
            <w:vAlign w:val="center"/>
            <w:hideMark/>
          </w:tcPr>
          <w:p w14:paraId="3C558B85"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8D63BC4"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11</w:t>
            </w:r>
          </w:p>
        </w:tc>
        <w:tc>
          <w:tcPr>
            <w:tcW w:w="1129" w:type="dxa"/>
            <w:shd w:val="clear" w:color="auto" w:fill="auto"/>
            <w:vAlign w:val="center"/>
            <w:hideMark/>
          </w:tcPr>
          <w:p w14:paraId="0DBFAED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0DA413E7"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IFSC code of the beneficiary's bank</w:t>
            </w:r>
          </w:p>
        </w:tc>
      </w:tr>
      <w:tr w:rsidR="00974FD6" w:rsidRPr="00974FD6" w14:paraId="33356AF2" w14:textId="77777777" w:rsidTr="00974FD6">
        <w:trPr>
          <w:trHeight w:val="290"/>
        </w:trPr>
        <w:tc>
          <w:tcPr>
            <w:tcW w:w="2689" w:type="dxa"/>
            <w:shd w:val="clear" w:color="auto" w:fill="auto"/>
            <w:vAlign w:val="center"/>
            <w:hideMark/>
          </w:tcPr>
          <w:p w14:paraId="07659E45"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Narration</w:t>
            </w:r>
          </w:p>
        </w:tc>
        <w:tc>
          <w:tcPr>
            <w:tcW w:w="1931" w:type="dxa"/>
            <w:shd w:val="clear" w:color="auto" w:fill="auto"/>
            <w:vAlign w:val="center"/>
            <w:hideMark/>
          </w:tcPr>
          <w:p w14:paraId="60757B4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160663AD"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120</w:t>
            </w:r>
          </w:p>
        </w:tc>
        <w:tc>
          <w:tcPr>
            <w:tcW w:w="1129" w:type="dxa"/>
            <w:shd w:val="clear" w:color="auto" w:fill="auto"/>
            <w:vAlign w:val="center"/>
            <w:hideMark/>
          </w:tcPr>
          <w:p w14:paraId="0E2AAF61"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696D35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Transaction narration</w:t>
            </w:r>
          </w:p>
        </w:tc>
      </w:tr>
      <w:tr w:rsidR="00974FD6" w:rsidRPr="00974FD6" w14:paraId="6A22667C" w14:textId="77777777" w:rsidTr="00974FD6">
        <w:trPr>
          <w:trHeight w:val="580"/>
        </w:trPr>
        <w:tc>
          <w:tcPr>
            <w:tcW w:w="2689" w:type="dxa"/>
            <w:shd w:val="clear" w:color="auto" w:fill="auto"/>
            <w:vAlign w:val="center"/>
            <w:hideMark/>
          </w:tcPr>
          <w:p w14:paraId="23549950"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lastRenderedPageBreak/>
              <w:t>Source</w:t>
            </w:r>
          </w:p>
        </w:tc>
        <w:tc>
          <w:tcPr>
            <w:tcW w:w="1931" w:type="dxa"/>
            <w:shd w:val="clear" w:color="auto" w:fill="auto"/>
            <w:vAlign w:val="center"/>
            <w:hideMark/>
          </w:tcPr>
          <w:p w14:paraId="7F8A4BE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778EE5CF"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w:t>
            </w:r>
          </w:p>
        </w:tc>
        <w:tc>
          <w:tcPr>
            <w:tcW w:w="1129" w:type="dxa"/>
            <w:shd w:val="clear" w:color="auto" w:fill="auto"/>
            <w:vAlign w:val="center"/>
            <w:hideMark/>
          </w:tcPr>
          <w:p w14:paraId="4013310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3B4BE87A"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Source of the transaction (e.g., NEFT, RTGS)</w:t>
            </w:r>
          </w:p>
        </w:tc>
      </w:tr>
      <w:tr w:rsidR="00974FD6" w:rsidRPr="00974FD6" w14:paraId="320B5893" w14:textId="77777777" w:rsidTr="00974FD6">
        <w:trPr>
          <w:trHeight w:val="290"/>
        </w:trPr>
        <w:tc>
          <w:tcPr>
            <w:tcW w:w="2689" w:type="dxa"/>
            <w:shd w:val="clear" w:color="auto" w:fill="auto"/>
            <w:vAlign w:val="center"/>
            <w:hideMark/>
          </w:tcPr>
          <w:p w14:paraId="44C29EE7"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BankType</w:t>
            </w:r>
          </w:p>
        </w:tc>
        <w:tc>
          <w:tcPr>
            <w:tcW w:w="1931" w:type="dxa"/>
            <w:shd w:val="clear" w:color="auto" w:fill="auto"/>
            <w:vAlign w:val="center"/>
            <w:hideMark/>
          </w:tcPr>
          <w:p w14:paraId="7956E76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15F8FC7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10</w:t>
            </w:r>
          </w:p>
        </w:tc>
        <w:tc>
          <w:tcPr>
            <w:tcW w:w="1129" w:type="dxa"/>
            <w:shd w:val="clear" w:color="auto" w:fill="auto"/>
            <w:vAlign w:val="center"/>
            <w:hideMark/>
          </w:tcPr>
          <w:p w14:paraId="0BFA402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1A7C6A6B"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Type of bank (e.g., AU)</w:t>
            </w:r>
          </w:p>
        </w:tc>
      </w:tr>
      <w:tr w:rsidR="00974FD6" w:rsidRPr="00974FD6" w14:paraId="39C2DF17" w14:textId="77777777" w:rsidTr="00974FD6">
        <w:trPr>
          <w:trHeight w:val="870"/>
        </w:trPr>
        <w:tc>
          <w:tcPr>
            <w:tcW w:w="2689" w:type="dxa"/>
            <w:shd w:val="clear" w:color="auto" w:fill="auto"/>
            <w:vAlign w:val="center"/>
            <w:hideMark/>
          </w:tcPr>
          <w:p w14:paraId="7851C0BD"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Due date</w:t>
            </w:r>
          </w:p>
        </w:tc>
        <w:tc>
          <w:tcPr>
            <w:tcW w:w="1931" w:type="dxa"/>
            <w:shd w:val="clear" w:color="auto" w:fill="auto"/>
            <w:vAlign w:val="center"/>
            <w:hideMark/>
          </w:tcPr>
          <w:p w14:paraId="735BFB7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2ACBA262"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8</w:t>
            </w:r>
          </w:p>
        </w:tc>
        <w:tc>
          <w:tcPr>
            <w:tcW w:w="1129" w:type="dxa"/>
            <w:shd w:val="clear" w:color="auto" w:fill="auto"/>
            <w:vAlign w:val="center"/>
            <w:hideMark/>
          </w:tcPr>
          <w:p w14:paraId="6121577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w:t>
            </w:r>
          </w:p>
        </w:tc>
        <w:tc>
          <w:tcPr>
            <w:tcW w:w="3400" w:type="dxa"/>
            <w:shd w:val="clear" w:color="auto" w:fill="auto"/>
            <w:vAlign w:val="center"/>
            <w:hideMark/>
          </w:tcPr>
          <w:p w14:paraId="5724CC6A"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Due date for payment in YYYYMMDD</w:t>
            </w:r>
          </w:p>
        </w:tc>
      </w:tr>
      <w:tr w:rsidR="00974FD6" w:rsidRPr="00974FD6" w14:paraId="13B7DA9F" w14:textId="77777777" w:rsidTr="00974FD6">
        <w:trPr>
          <w:trHeight w:val="870"/>
        </w:trPr>
        <w:tc>
          <w:tcPr>
            <w:tcW w:w="2689" w:type="dxa"/>
            <w:shd w:val="clear" w:color="auto" w:fill="auto"/>
            <w:vAlign w:val="center"/>
            <w:hideMark/>
          </w:tcPr>
          <w:p w14:paraId="03F5545E"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Due Amount</w:t>
            </w:r>
          </w:p>
        </w:tc>
        <w:tc>
          <w:tcPr>
            <w:tcW w:w="1931" w:type="dxa"/>
            <w:shd w:val="clear" w:color="auto" w:fill="auto"/>
            <w:vAlign w:val="center"/>
            <w:hideMark/>
          </w:tcPr>
          <w:p w14:paraId="75B259E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Number</w:t>
            </w:r>
          </w:p>
        </w:tc>
        <w:tc>
          <w:tcPr>
            <w:tcW w:w="900" w:type="dxa"/>
            <w:shd w:val="clear" w:color="auto" w:fill="auto"/>
            <w:vAlign w:val="center"/>
            <w:hideMark/>
          </w:tcPr>
          <w:p w14:paraId="56302F96"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15,2</w:t>
            </w:r>
          </w:p>
        </w:tc>
        <w:tc>
          <w:tcPr>
            <w:tcW w:w="1129" w:type="dxa"/>
            <w:shd w:val="clear" w:color="auto" w:fill="auto"/>
            <w:vAlign w:val="center"/>
            <w:hideMark/>
          </w:tcPr>
          <w:p w14:paraId="119E75B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N</w:t>
            </w:r>
          </w:p>
        </w:tc>
        <w:tc>
          <w:tcPr>
            <w:tcW w:w="3400" w:type="dxa"/>
            <w:shd w:val="clear" w:color="auto" w:fill="auto"/>
            <w:vAlign w:val="center"/>
            <w:hideMark/>
          </w:tcPr>
          <w:p w14:paraId="0716E0B9"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Due amount</w:t>
            </w:r>
          </w:p>
        </w:tc>
      </w:tr>
    </w:tbl>
    <w:p w14:paraId="7AC4C725" w14:textId="77777777" w:rsidR="00974FD6" w:rsidRPr="00E76CC4" w:rsidRDefault="00974FD6" w:rsidP="009B11F3">
      <w:pPr>
        <w:pStyle w:val="NoSpacing"/>
        <w:rPr>
          <w:rFonts w:cstheme="minorHAnsi"/>
          <w:color w:val="000000" w:themeColor="text1"/>
        </w:rPr>
      </w:pPr>
    </w:p>
    <w:p w14:paraId="55CCCB3D" w14:textId="540689EE" w:rsidR="00974FD6" w:rsidRPr="00E76CC4" w:rsidRDefault="00974FD6" w:rsidP="009B11F3">
      <w:pPr>
        <w:pStyle w:val="NoSpacing"/>
        <w:rPr>
          <w:rFonts w:cstheme="minorHAnsi"/>
          <w:color w:val="000000" w:themeColor="text1"/>
        </w:rPr>
      </w:pPr>
      <w:r w:rsidRPr="00E76CC4">
        <w:rPr>
          <w:rFonts w:cstheme="minorHAnsi"/>
          <w:color w:val="000000" w:themeColor="text1"/>
        </w:rPr>
        <w:t>Response –</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780"/>
        <w:gridCol w:w="900"/>
        <w:gridCol w:w="1239"/>
        <w:gridCol w:w="3400"/>
      </w:tblGrid>
      <w:tr w:rsidR="00E76CC4" w:rsidRPr="00974FD6" w14:paraId="414EF540" w14:textId="77777777" w:rsidTr="00A256B3">
        <w:trPr>
          <w:trHeight w:val="280"/>
        </w:trPr>
        <w:tc>
          <w:tcPr>
            <w:tcW w:w="2840" w:type="dxa"/>
            <w:shd w:val="clear" w:color="auto" w:fill="FFF2CC" w:themeFill="accent4" w:themeFillTint="33"/>
            <w:noWrap/>
            <w:vAlign w:val="bottom"/>
            <w:hideMark/>
          </w:tcPr>
          <w:p w14:paraId="2AB5E65E"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Field name</w:t>
            </w:r>
          </w:p>
        </w:tc>
        <w:tc>
          <w:tcPr>
            <w:tcW w:w="1780" w:type="dxa"/>
            <w:shd w:val="clear" w:color="auto" w:fill="FFF2CC" w:themeFill="accent4" w:themeFillTint="33"/>
            <w:noWrap/>
            <w:vAlign w:val="bottom"/>
            <w:hideMark/>
          </w:tcPr>
          <w:p w14:paraId="1F537DFD"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Datatype</w:t>
            </w:r>
          </w:p>
        </w:tc>
        <w:tc>
          <w:tcPr>
            <w:tcW w:w="900" w:type="dxa"/>
            <w:shd w:val="clear" w:color="auto" w:fill="FFF2CC" w:themeFill="accent4" w:themeFillTint="33"/>
            <w:noWrap/>
            <w:vAlign w:val="bottom"/>
            <w:hideMark/>
          </w:tcPr>
          <w:p w14:paraId="61152495"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Length</w:t>
            </w:r>
          </w:p>
        </w:tc>
        <w:tc>
          <w:tcPr>
            <w:tcW w:w="1060" w:type="dxa"/>
            <w:shd w:val="clear" w:color="auto" w:fill="FFF2CC" w:themeFill="accent4" w:themeFillTint="33"/>
            <w:noWrap/>
            <w:vAlign w:val="bottom"/>
            <w:hideMark/>
          </w:tcPr>
          <w:p w14:paraId="03294186"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Mandatory</w:t>
            </w:r>
          </w:p>
        </w:tc>
        <w:tc>
          <w:tcPr>
            <w:tcW w:w="3400" w:type="dxa"/>
            <w:shd w:val="clear" w:color="auto" w:fill="FFF2CC" w:themeFill="accent4" w:themeFillTint="33"/>
            <w:noWrap/>
            <w:vAlign w:val="bottom"/>
            <w:hideMark/>
          </w:tcPr>
          <w:p w14:paraId="60C3598A" w14:textId="77777777" w:rsidR="00974FD6" w:rsidRPr="00974FD6" w:rsidRDefault="00974FD6" w:rsidP="00974FD6">
            <w:pPr>
              <w:spacing w:after="0" w:line="240" w:lineRule="auto"/>
              <w:rPr>
                <w:rFonts w:eastAsia="Times New Roman" w:cstheme="minorHAnsi"/>
                <w:b/>
                <w:bCs/>
                <w:color w:val="000000"/>
                <w:kern w:val="0"/>
                <w:lang w:val="en-IN" w:eastAsia="en-IN"/>
                <w14:ligatures w14:val="none"/>
              </w:rPr>
            </w:pPr>
            <w:r w:rsidRPr="00974FD6">
              <w:rPr>
                <w:rFonts w:eastAsia="Times New Roman" w:cstheme="minorHAnsi"/>
                <w:b/>
                <w:bCs/>
                <w:color w:val="000000"/>
                <w:kern w:val="0"/>
                <w:lang w:val="en-IN" w:eastAsia="en-IN"/>
                <w14:ligatures w14:val="none"/>
              </w:rPr>
              <w:t>Description</w:t>
            </w:r>
          </w:p>
        </w:tc>
      </w:tr>
      <w:tr w:rsidR="00974FD6" w:rsidRPr="00974FD6" w14:paraId="72591AB2" w14:textId="77777777" w:rsidTr="00974FD6">
        <w:trPr>
          <w:trHeight w:val="290"/>
        </w:trPr>
        <w:tc>
          <w:tcPr>
            <w:tcW w:w="2840" w:type="dxa"/>
            <w:shd w:val="clear" w:color="auto" w:fill="auto"/>
            <w:noWrap/>
            <w:vAlign w:val="bottom"/>
            <w:hideMark/>
          </w:tcPr>
          <w:p w14:paraId="0D237B3C"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ReferenceNumber: </w:t>
            </w:r>
          </w:p>
        </w:tc>
        <w:tc>
          <w:tcPr>
            <w:tcW w:w="1780" w:type="dxa"/>
            <w:shd w:val="clear" w:color="auto" w:fill="auto"/>
            <w:noWrap/>
            <w:vAlign w:val="bottom"/>
            <w:hideMark/>
          </w:tcPr>
          <w:p w14:paraId="253B5E40"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719B9297"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35</w:t>
            </w:r>
          </w:p>
        </w:tc>
        <w:tc>
          <w:tcPr>
            <w:tcW w:w="1060" w:type="dxa"/>
            <w:shd w:val="clear" w:color="auto" w:fill="auto"/>
            <w:vAlign w:val="center"/>
            <w:hideMark/>
          </w:tcPr>
          <w:p w14:paraId="7853A6C9"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bottom"/>
            <w:hideMark/>
          </w:tcPr>
          <w:p w14:paraId="3C3257A5"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UTR no</w:t>
            </w:r>
          </w:p>
        </w:tc>
      </w:tr>
      <w:tr w:rsidR="00974FD6" w:rsidRPr="00974FD6" w14:paraId="2DFB9F1F" w14:textId="77777777" w:rsidTr="00974FD6">
        <w:trPr>
          <w:trHeight w:val="1160"/>
        </w:trPr>
        <w:tc>
          <w:tcPr>
            <w:tcW w:w="2840" w:type="dxa"/>
            <w:shd w:val="clear" w:color="auto" w:fill="auto"/>
            <w:noWrap/>
            <w:vAlign w:val="bottom"/>
            <w:hideMark/>
          </w:tcPr>
          <w:p w14:paraId="5F6222FC"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Error Code: </w:t>
            </w:r>
          </w:p>
        </w:tc>
        <w:tc>
          <w:tcPr>
            <w:tcW w:w="1780" w:type="dxa"/>
            <w:shd w:val="clear" w:color="auto" w:fill="auto"/>
            <w:noWrap/>
            <w:vAlign w:val="bottom"/>
            <w:hideMark/>
          </w:tcPr>
          <w:p w14:paraId="52E5155B"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vAlign w:val="center"/>
            <w:hideMark/>
          </w:tcPr>
          <w:p w14:paraId="39712EE8"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5</w:t>
            </w:r>
          </w:p>
        </w:tc>
        <w:tc>
          <w:tcPr>
            <w:tcW w:w="1060" w:type="dxa"/>
            <w:shd w:val="clear" w:color="auto" w:fill="auto"/>
            <w:vAlign w:val="center"/>
            <w:hideMark/>
          </w:tcPr>
          <w:p w14:paraId="462154DF"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Y</w:t>
            </w:r>
          </w:p>
        </w:tc>
        <w:tc>
          <w:tcPr>
            <w:tcW w:w="3400" w:type="dxa"/>
            <w:shd w:val="clear" w:color="auto" w:fill="auto"/>
            <w:vAlign w:val="center"/>
            <w:hideMark/>
          </w:tcPr>
          <w:p w14:paraId="07C1B9A5"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00    --&gt; Success --&gt; "Validation Successful".</w:t>
            </w:r>
            <w:r w:rsidRPr="00974FD6">
              <w:rPr>
                <w:rFonts w:eastAsia="Times New Roman" w:cstheme="minorHAnsi"/>
                <w:color w:val="000000"/>
                <w:kern w:val="0"/>
                <w:lang w:val="en-IN" w:eastAsia="en-IN"/>
                <w14:ligatures w14:val="none"/>
              </w:rPr>
              <w:br/>
              <w:t>99    --&gt; Failed --&gt; "Some String".</w:t>
            </w:r>
          </w:p>
        </w:tc>
      </w:tr>
      <w:tr w:rsidR="00974FD6" w:rsidRPr="00974FD6" w14:paraId="1B62CDE7" w14:textId="77777777" w:rsidTr="00974FD6">
        <w:trPr>
          <w:trHeight w:val="290"/>
        </w:trPr>
        <w:tc>
          <w:tcPr>
            <w:tcW w:w="2840" w:type="dxa"/>
            <w:shd w:val="clear" w:color="auto" w:fill="auto"/>
            <w:noWrap/>
            <w:vAlign w:val="bottom"/>
            <w:hideMark/>
          </w:tcPr>
          <w:p w14:paraId="29143A3C" w14:textId="77777777" w:rsidR="00974FD6" w:rsidRPr="00974FD6" w:rsidRDefault="00974FD6" w:rsidP="00974FD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Error Msg: </w:t>
            </w:r>
          </w:p>
        </w:tc>
        <w:tc>
          <w:tcPr>
            <w:tcW w:w="1780" w:type="dxa"/>
            <w:shd w:val="clear" w:color="auto" w:fill="auto"/>
            <w:noWrap/>
            <w:vAlign w:val="bottom"/>
            <w:hideMark/>
          </w:tcPr>
          <w:p w14:paraId="080ADEB3"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String</w:t>
            </w:r>
          </w:p>
        </w:tc>
        <w:tc>
          <w:tcPr>
            <w:tcW w:w="900" w:type="dxa"/>
            <w:shd w:val="clear" w:color="auto" w:fill="auto"/>
            <w:noWrap/>
            <w:vAlign w:val="bottom"/>
            <w:hideMark/>
          </w:tcPr>
          <w:p w14:paraId="240E36C5" w14:textId="77777777" w:rsidR="00974FD6" w:rsidRPr="00974FD6" w:rsidRDefault="00974FD6" w:rsidP="00974FD6">
            <w:pPr>
              <w:spacing w:after="0" w:line="240" w:lineRule="auto"/>
              <w:jc w:val="center"/>
              <w:rPr>
                <w:rFonts w:eastAsia="Times New Roman" w:cstheme="minorHAnsi"/>
                <w:color w:val="000000"/>
                <w:kern w:val="0"/>
                <w:lang w:val="en-IN" w:eastAsia="en-IN"/>
                <w14:ligatures w14:val="none"/>
              </w:rPr>
            </w:pPr>
          </w:p>
        </w:tc>
        <w:tc>
          <w:tcPr>
            <w:tcW w:w="1060" w:type="dxa"/>
            <w:shd w:val="clear" w:color="auto" w:fill="auto"/>
            <w:noWrap/>
            <w:vAlign w:val="bottom"/>
            <w:hideMark/>
          </w:tcPr>
          <w:p w14:paraId="5057F0D1" w14:textId="77777777" w:rsidR="00974FD6" w:rsidRPr="00974FD6" w:rsidRDefault="00974FD6" w:rsidP="00974FD6">
            <w:pPr>
              <w:spacing w:after="0" w:line="240" w:lineRule="auto"/>
              <w:rPr>
                <w:rFonts w:eastAsia="Times New Roman" w:cstheme="minorHAnsi"/>
                <w:kern w:val="0"/>
                <w:lang w:val="en-IN" w:eastAsia="en-IN"/>
                <w14:ligatures w14:val="none"/>
              </w:rPr>
            </w:pPr>
          </w:p>
        </w:tc>
        <w:tc>
          <w:tcPr>
            <w:tcW w:w="3400" w:type="dxa"/>
            <w:shd w:val="clear" w:color="auto" w:fill="auto"/>
            <w:noWrap/>
            <w:vAlign w:val="bottom"/>
            <w:hideMark/>
          </w:tcPr>
          <w:p w14:paraId="58BE662E" w14:textId="77777777" w:rsidR="00974FD6" w:rsidRPr="00974FD6" w:rsidRDefault="00974FD6" w:rsidP="00974FD6">
            <w:pPr>
              <w:spacing w:after="0" w:line="240" w:lineRule="auto"/>
              <w:rPr>
                <w:rFonts w:eastAsia="Times New Roman" w:cstheme="minorHAnsi"/>
                <w:kern w:val="0"/>
                <w:lang w:val="en-IN" w:eastAsia="en-IN"/>
                <w14:ligatures w14:val="none"/>
              </w:rPr>
            </w:pPr>
          </w:p>
        </w:tc>
      </w:tr>
    </w:tbl>
    <w:p w14:paraId="72339C39" w14:textId="77777777" w:rsidR="00222663" w:rsidRPr="00E76CC4" w:rsidRDefault="00222663" w:rsidP="00222663">
      <w:pPr>
        <w:pStyle w:val="NoSpacing"/>
        <w:rPr>
          <w:rFonts w:cstheme="minorHAnsi"/>
          <w:color w:val="000000" w:themeColor="text1"/>
        </w:rPr>
      </w:pPr>
    </w:p>
    <w:p w14:paraId="04979CAC" w14:textId="77777777" w:rsidR="00974FD6" w:rsidRPr="00E76CC4" w:rsidRDefault="00974FD6" w:rsidP="00222663">
      <w:pPr>
        <w:pStyle w:val="NoSpacing"/>
        <w:rPr>
          <w:rFonts w:cstheme="minorHAnsi"/>
          <w:color w:val="000000" w:themeColor="text1"/>
        </w:rPr>
      </w:pPr>
    </w:p>
    <w:p w14:paraId="187A2105" w14:textId="77777777" w:rsidR="00974FD6" w:rsidRPr="00E76CC4" w:rsidRDefault="00974FD6" w:rsidP="00222663">
      <w:pPr>
        <w:pStyle w:val="NoSpacing"/>
        <w:rPr>
          <w:rFonts w:cstheme="minorHAnsi"/>
          <w:color w:val="000000" w:themeColor="text1"/>
        </w:rPr>
      </w:pPr>
    </w:p>
    <w:p w14:paraId="4A141E4A" w14:textId="33360106" w:rsidR="00222663" w:rsidRPr="00E76CC4" w:rsidRDefault="00222663" w:rsidP="00E47FC3">
      <w:pPr>
        <w:pStyle w:val="NoSpacing"/>
        <w:ind w:firstLine="720"/>
        <w:rPr>
          <w:rFonts w:eastAsiaTheme="majorEastAsia" w:cstheme="minorHAnsi"/>
          <w:color w:val="000000" w:themeColor="text1"/>
        </w:rPr>
      </w:pPr>
      <w:bookmarkStart w:id="4" w:name="_Toc188886802"/>
      <w:r w:rsidRPr="00E76CC4">
        <w:rPr>
          <w:rStyle w:val="Heading2Char"/>
          <w:rFonts w:asciiTheme="minorHAnsi" w:hAnsiTheme="minorHAnsi" w:cstheme="minorHAnsi"/>
          <w:color w:val="000000" w:themeColor="text1"/>
          <w:sz w:val="22"/>
          <w:szCs w:val="22"/>
        </w:rPr>
        <w:t>2.  Sequence Of parameters</w:t>
      </w:r>
      <w:bookmarkEnd w:id="4"/>
    </w:p>
    <w:p w14:paraId="22950D81" w14:textId="5362F47B" w:rsidR="00E436DC" w:rsidRPr="00E76CC4" w:rsidRDefault="00222663" w:rsidP="00E47FC3">
      <w:pPr>
        <w:pStyle w:val="NoSpacing"/>
        <w:jc w:val="both"/>
        <w:rPr>
          <w:rFonts w:cstheme="minorHAnsi"/>
          <w:b/>
          <w:color w:val="000000" w:themeColor="text1"/>
        </w:rPr>
      </w:pPr>
      <w:r w:rsidRPr="00E76CC4">
        <w:rPr>
          <w:rFonts w:cstheme="minorHAnsi"/>
          <w:b/>
          <w:color w:val="000000" w:themeColor="text1"/>
        </w:rPr>
        <w:t xml:space="preserve">These parameters will be encrypted by merchant key and send to the </w:t>
      </w:r>
      <w:r w:rsidR="00882179" w:rsidRPr="00E76CC4">
        <w:rPr>
          <w:rFonts w:cstheme="minorHAnsi"/>
          <w:b/>
          <w:color w:val="000000" w:themeColor="text1"/>
        </w:rPr>
        <w:t>merchant.</w:t>
      </w:r>
      <w:r w:rsidR="009B11F3" w:rsidRPr="00E76CC4">
        <w:rPr>
          <w:rFonts w:cstheme="minorHAnsi"/>
          <w:b/>
          <w:color w:val="000000" w:themeColor="text1"/>
        </w:rPr>
        <w:t xml:space="preserve"> </w:t>
      </w:r>
    </w:p>
    <w:p w14:paraId="00DADAD9" w14:textId="2C110909" w:rsidR="00222663" w:rsidRPr="00E76CC4" w:rsidRDefault="00222663" w:rsidP="00E47FC3">
      <w:pPr>
        <w:pStyle w:val="NoSpacing"/>
        <w:jc w:val="both"/>
        <w:rPr>
          <w:rFonts w:cstheme="minorHAnsi"/>
          <w:b/>
          <w:color w:val="000000" w:themeColor="text1"/>
        </w:rPr>
      </w:pPr>
      <w:r w:rsidRPr="00E76CC4">
        <w:rPr>
          <w:rFonts w:cstheme="minorHAnsi"/>
          <w:b/>
          <w:color w:val="000000" w:themeColor="text1"/>
        </w:rPr>
        <w:t>After Decryption the parameters will look like</w:t>
      </w:r>
      <w:r w:rsidR="008C31A9">
        <w:rPr>
          <w:rFonts w:cstheme="minorHAnsi"/>
          <w:b/>
          <w:color w:val="000000" w:themeColor="text1"/>
        </w:rPr>
        <w:t>.</w:t>
      </w:r>
    </w:p>
    <w:tbl>
      <w:tblPr>
        <w:tblStyle w:val="TableGrid"/>
        <w:tblW w:w="0" w:type="auto"/>
        <w:tblLook w:val="04A0" w:firstRow="1" w:lastRow="0" w:firstColumn="1" w:lastColumn="0" w:noHBand="0" w:noVBand="1"/>
      </w:tblPr>
      <w:tblGrid>
        <w:gridCol w:w="4508"/>
        <w:gridCol w:w="4508"/>
      </w:tblGrid>
      <w:tr w:rsidR="003F1856" w:rsidRPr="00E76CC4" w14:paraId="4F5BC405" w14:textId="77777777" w:rsidTr="003F1856">
        <w:tc>
          <w:tcPr>
            <w:tcW w:w="4508" w:type="dxa"/>
          </w:tcPr>
          <w:p w14:paraId="59637851" w14:textId="723C41D7" w:rsidR="003F1856" w:rsidRPr="00E76CC4" w:rsidRDefault="003F1856" w:rsidP="00E47FC3">
            <w:pPr>
              <w:pStyle w:val="NoSpacing"/>
              <w:jc w:val="both"/>
              <w:rPr>
                <w:rFonts w:cstheme="minorHAnsi"/>
                <w:color w:val="000000" w:themeColor="text1"/>
              </w:rPr>
            </w:pPr>
            <w:r w:rsidRPr="00E76CC4">
              <w:rPr>
                <w:rFonts w:cstheme="minorHAnsi"/>
                <w:color w:val="000000" w:themeColor="text1"/>
              </w:rPr>
              <w:t>Request</w:t>
            </w:r>
          </w:p>
        </w:tc>
        <w:tc>
          <w:tcPr>
            <w:tcW w:w="4508" w:type="dxa"/>
          </w:tcPr>
          <w:p w14:paraId="580B94E4" w14:textId="1233CE1E" w:rsidR="003F1856" w:rsidRPr="00E76CC4" w:rsidRDefault="003F1856" w:rsidP="00E47FC3">
            <w:pPr>
              <w:pStyle w:val="NoSpacing"/>
              <w:jc w:val="both"/>
              <w:rPr>
                <w:rFonts w:cstheme="minorHAnsi"/>
                <w:color w:val="000000" w:themeColor="text1"/>
              </w:rPr>
            </w:pPr>
            <w:r w:rsidRPr="00E76CC4">
              <w:rPr>
                <w:rFonts w:cstheme="minorHAnsi"/>
                <w:color w:val="000000" w:themeColor="text1"/>
              </w:rPr>
              <w:t xml:space="preserve">Response </w:t>
            </w:r>
          </w:p>
        </w:tc>
      </w:tr>
      <w:tr w:rsidR="003F1856" w:rsidRPr="00E76CC4" w14:paraId="3433525F" w14:textId="77777777" w:rsidTr="003F1856">
        <w:tc>
          <w:tcPr>
            <w:tcW w:w="4508" w:type="dxa"/>
          </w:tcPr>
          <w:p w14:paraId="43FC3311" w14:textId="77777777" w:rsidR="003F1856" w:rsidRPr="00E76CC4" w:rsidRDefault="003F1856" w:rsidP="003F1856">
            <w:pPr>
              <w:pStyle w:val="NoSpacing"/>
              <w:jc w:val="both"/>
              <w:rPr>
                <w:rFonts w:cstheme="minorHAnsi"/>
                <w:color w:val="000000" w:themeColor="text1"/>
              </w:rPr>
            </w:pPr>
          </w:p>
          <w:p w14:paraId="3D3FFA47"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w:t>
            </w:r>
          </w:p>
          <w:p w14:paraId="5A714D3C"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"args0":{</w:t>
            </w:r>
          </w:p>
          <w:p w14:paraId="47ACCFA9"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"userId":"TDEEPAK",</w:t>
            </w:r>
          </w:p>
          <w:p w14:paraId="4BA77091"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"bankCode":765,</w:t>
            </w:r>
          </w:p>
          <w:p w14:paraId="71965346"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"transactionBranch":2011,</w:t>
            </w:r>
          </w:p>
          <w:p w14:paraId="2F059426"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"externalReferenceNo":"TEST2312346",</w:t>
            </w:r>
          </w:p>
          <w:p w14:paraId="0411490E"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"postingDateText":"20240404",</w:t>
            </w:r>
          </w:p>
          <w:p w14:paraId="262C49FF"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"channel":"AUAPI",</w:t>
            </w:r>
          </w:p>
          <w:p w14:paraId="0C1F800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"serviceCode":"995"</w:t>
            </w:r>
          </w:p>
          <w:p w14:paraId="2F801FFB"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w:t>
            </w:r>
          </w:p>
          <w:p w14:paraId="6157AEEE"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"args1":{</w:t>
            </w:r>
          </w:p>
          <w:p w14:paraId="7BDEDCF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"virtualAccountNo":"1060020202100614",</w:t>
            </w:r>
          </w:p>
          <w:p w14:paraId="2FD0D1C5"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"codVaName":"Sirsa Gramin Coop",</w:t>
            </w:r>
          </w:p>
          <w:p w14:paraId="790C2FC8"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"customerId":"24908258",</w:t>
            </w:r>
          </w:p>
          <w:p w14:paraId="6391F4DB"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"corporateClientId":"10600",</w:t>
            </w:r>
          </w:p>
          <w:p w14:paraId="716B504B"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"codMntAction":"a"</w:t>
            </w:r>
          </w:p>
          <w:p w14:paraId="3CF44C2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w:t>
            </w:r>
          </w:p>
          <w:p w14:paraId="031B28C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w:t>
            </w:r>
          </w:p>
          <w:p w14:paraId="0E7BE1D1" w14:textId="77777777" w:rsidR="003F1856" w:rsidRPr="00E76CC4" w:rsidRDefault="003F1856" w:rsidP="00E47FC3">
            <w:pPr>
              <w:pStyle w:val="NoSpacing"/>
              <w:jc w:val="both"/>
              <w:rPr>
                <w:rFonts w:cstheme="minorHAnsi"/>
                <w:color w:val="000000" w:themeColor="text1"/>
              </w:rPr>
            </w:pPr>
          </w:p>
        </w:tc>
        <w:tc>
          <w:tcPr>
            <w:tcW w:w="4508" w:type="dxa"/>
          </w:tcPr>
          <w:p w14:paraId="0F9DD93A"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w:t>
            </w:r>
          </w:p>
          <w:p w14:paraId="35A32D2F"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"transactionStatus":{</w:t>
            </w:r>
          </w:p>
          <w:p w14:paraId="500936DF"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"isOverriden":false,</w:t>
            </w:r>
          </w:p>
          <w:p w14:paraId="0C8AD7D7"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"spReturnValue":0,</w:t>
            </w:r>
          </w:p>
          <w:p w14:paraId="458709E1"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"externalReferenceNo":"TEST2312346",</w:t>
            </w:r>
          </w:p>
          <w:p w14:paraId="6892CE1C"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"isServiceChargeApplied":false,</w:t>
            </w:r>
          </w:p>
          <w:p w14:paraId="62F9EC0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"errorCode":"1749",</w:t>
            </w:r>
          </w:p>
          <w:p w14:paraId="28E18D6F"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"extendedReply":{</w:t>
            </w:r>
          </w:p>
          <w:p w14:paraId="6FFBA593"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w:t>
            </w:r>
          </w:p>
          <w:p w14:paraId="240BF8D5"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w:t>
            </w:r>
          </w:p>
          <w:p w14:paraId="7A55C3BD"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"FCYHangeHandlingApplied":false,</w:t>
            </w:r>
          </w:p>
          <w:p w14:paraId="47432AFC"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"replyCode":0</w:t>
            </w:r>
          </w:p>
          <w:p w14:paraId="76D4F32A"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w:t>
            </w:r>
          </w:p>
          <w:p w14:paraId="6281887E"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"postingDate":"20240404",</w:t>
            </w:r>
          </w:p>
          <w:p w14:paraId="1E5E3BE4" w14:textId="77777777"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 xml:space="preserve">   "virtualAccountNo":"1060020202100614"</w:t>
            </w:r>
          </w:p>
          <w:p w14:paraId="4192B4EA" w14:textId="202C65CF" w:rsidR="003F1856" w:rsidRPr="00E76CC4" w:rsidRDefault="003F1856" w:rsidP="003F1856">
            <w:pPr>
              <w:pStyle w:val="NoSpacing"/>
              <w:jc w:val="both"/>
              <w:rPr>
                <w:rFonts w:cstheme="minorHAnsi"/>
                <w:color w:val="000000" w:themeColor="text1"/>
              </w:rPr>
            </w:pPr>
            <w:r w:rsidRPr="00E76CC4">
              <w:rPr>
                <w:rFonts w:cstheme="minorHAnsi"/>
                <w:color w:val="000000" w:themeColor="text1"/>
              </w:rPr>
              <w:t>}</w:t>
            </w:r>
          </w:p>
        </w:tc>
      </w:tr>
    </w:tbl>
    <w:p w14:paraId="73059C7F" w14:textId="77777777" w:rsidR="003F1856" w:rsidRPr="00E76CC4" w:rsidRDefault="003F1856" w:rsidP="00E47FC3">
      <w:pPr>
        <w:pStyle w:val="NoSpacing"/>
        <w:jc w:val="both"/>
        <w:rPr>
          <w:rFonts w:cstheme="minorHAnsi"/>
          <w:b/>
          <w:color w:val="000000" w:themeColor="text1"/>
        </w:rPr>
      </w:pPr>
    </w:p>
    <w:p w14:paraId="4846C517" w14:textId="24D75C55" w:rsidR="003F1856" w:rsidRPr="00E76CC4" w:rsidRDefault="009A1196" w:rsidP="00E47FC3">
      <w:pPr>
        <w:pStyle w:val="NoSpacing"/>
        <w:jc w:val="both"/>
        <w:rPr>
          <w:rFonts w:cstheme="minorHAnsi"/>
          <w:b/>
          <w:color w:val="000000" w:themeColor="text1"/>
        </w:rPr>
      </w:pPr>
      <w:r>
        <w:rPr>
          <w:rFonts w:cstheme="minorHAnsi"/>
          <w:b/>
          <w:color w:val="000000" w:themeColor="text1"/>
        </w:rPr>
        <w:t>Failure case -</w:t>
      </w:r>
    </w:p>
    <w:p w14:paraId="5245F174" w14:textId="6B38C53A" w:rsidR="009A1196" w:rsidRDefault="009A1196" w:rsidP="009A119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t xml:space="preserve">In case of Failure </w:t>
      </w:r>
      <w:r w:rsidR="008C31A9" w:rsidRPr="00974FD6">
        <w:rPr>
          <w:rFonts w:eastAsia="Times New Roman" w:cstheme="minorHAnsi"/>
          <w:color w:val="000000"/>
          <w:kern w:val="0"/>
          <w:lang w:val="en-IN" w:eastAsia="en-IN"/>
          <w14:ligatures w14:val="none"/>
        </w:rPr>
        <w:t>there’s</w:t>
      </w:r>
      <w:r w:rsidRPr="00974FD6">
        <w:rPr>
          <w:rFonts w:eastAsia="Times New Roman" w:cstheme="minorHAnsi"/>
          <w:color w:val="000000"/>
          <w:kern w:val="0"/>
          <w:lang w:val="en-IN" w:eastAsia="en-IN"/>
          <w14:ligatures w14:val="none"/>
        </w:rPr>
        <w:t xml:space="preserve"> no retry.</w:t>
      </w:r>
    </w:p>
    <w:p w14:paraId="604CE274" w14:textId="63751BBE" w:rsidR="009A1196" w:rsidRPr="00E76CC4" w:rsidRDefault="009A1196" w:rsidP="009A1196">
      <w:pPr>
        <w:spacing w:after="0" w:line="240" w:lineRule="auto"/>
        <w:rPr>
          <w:rFonts w:eastAsia="Times New Roman" w:cstheme="minorHAnsi"/>
          <w:color w:val="000000"/>
          <w:kern w:val="0"/>
          <w:lang w:val="en-IN" w:eastAsia="en-IN"/>
          <w14:ligatures w14:val="none"/>
        </w:rPr>
      </w:pPr>
      <w:r w:rsidRPr="00974FD6">
        <w:rPr>
          <w:rFonts w:eastAsia="Times New Roman" w:cstheme="minorHAnsi"/>
          <w:color w:val="000000"/>
          <w:kern w:val="0"/>
          <w:lang w:val="en-IN" w:eastAsia="en-IN"/>
          <w14:ligatures w14:val="none"/>
        </w:rPr>
        <w:lastRenderedPageBreak/>
        <w:t xml:space="preserve">In </w:t>
      </w:r>
      <w:r w:rsidR="008C31A9">
        <w:rPr>
          <w:rFonts w:eastAsia="Times New Roman" w:cstheme="minorHAnsi"/>
          <w:color w:val="000000"/>
          <w:kern w:val="0"/>
          <w:lang w:val="en-IN" w:eastAsia="en-IN"/>
          <w14:ligatures w14:val="none"/>
        </w:rPr>
        <w:t xml:space="preserve">such </w:t>
      </w:r>
      <w:r w:rsidRPr="00974FD6">
        <w:rPr>
          <w:rFonts w:eastAsia="Times New Roman" w:cstheme="minorHAnsi"/>
          <w:color w:val="000000"/>
          <w:kern w:val="0"/>
          <w:lang w:val="en-IN" w:eastAsia="en-IN"/>
          <w14:ligatures w14:val="none"/>
        </w:rPr>
        <w:t xml:space="preserve">case </w:t>
      </w:r>
      <w:r w:rsidR="00A256B3">
        <w:rPr>
          <w:rFonts w:eastAsia="Times New Roman" w:cstheme="minorHAnsi"/>
          <w:color w:val="000000"/>
          <w:kern w:val="0"/>
          <w:lang w:val="en-IN" w:eastAsia="en-IN"/>
          <w14:ligatures w14:val="none"/>
        </w:rPr>
        <w:t xml:space="preserve">-If </w:t>
      </w:r>
      <w:r w:rsidRPr="00974FD6">
        <w:rPr>
          <w:rFonts w:eastAsia="Times New Roman" w:cstheme="minorHAnsi"/>
          <w:color w:val="000000"/>
          <w:kern w:val="0"/>
          <w:lang w:val="en-IN" w:eastAsia="en-IN"/>
          <w14:ligatures w14:val="none"/>
        </w:rPr>
        <w:t xml:space="preserve">no response </w:t>
      </w:r>
      <w:r w:rsidR="00A256B3">
        <w:rPr>
          <w:rFonts w:eastAsia="Times New Roman" w:cstheme="minorHAnsi"/>
          <w:color w:val="000000"/>
          <w:kern w:val="0"/>
          <w:lang w:val="en-IN" w:eastAsia="en-IN"/>
          <w14:ligatures w14:val="none"/>
        </w:rPr>
        <w:t xml:space="preserve">is received then, </w:t>
      </w:r>
      <w:r w:rsidRPr="00974FD6">
        <w:rPr>
          <w:rFonts w:eastAsia="Times New Roman" w:cstheme="minorHAnsi"/>
          <w:color w:val="000000"/>
          <w:kern w:val="0"/>
          <w:lang w:val="en-IN" w:eastAsia="en-IN"/>
          <w14:ligatures w14:val="none"/>
        </w:rPr>
        <w:t>below behaviour will get executed</w:t>
      </w:r>
      <w:r w:rsidR="00A256B3">
        <w:rPr>
          <w:rFonts w:eastAsia="Times New Roman" w:cstheme="minorHAnsi"/>
          <w:color w:val="000000"/>
          <w:kern w:val="0"/>
          <w:lang w:val="en-IN" w:eastAsia="en-IN"/>
          <w14:ligatures w14:val="none"/>
        </w:rPr>
        <w:t xml:space="preserve"> -</w:t>
      </w:r>
      <w:r w:rsidRPr="00974FD6">
        <w:rPr>
          <w:rFonts w:eastAsia="Times New Roman" w:cstheme="minorHAnsi"/>
          <w:color w:val="000000"/>
          <w:kern w:val="0"/>
          <w:lang w:val="en-IN" w:eastAsia="en-IN"/>
          <w14:ligatures w14:val="none"/>
        </w:rPr>
        <w:br/>
        <w:t xml:space="preserve"> 1. </w:t>
      </w:r>
      <w:r w:rsidR="00A256B3">
        <w:rPr>
          <w:rFonts w:eastAsia="Times New Roman" w:cstheme="minorHAnsi"/>
          <w:color w:val="000000"/>
          <w:kern w:val="0"/>
          <w:lang w:val="en-IN" w:eastAsia="en-IN"/>
          <w14:ligatures w14:val="none"/>
        </w:rPr>
        <w:t xml:space="preserve">User need to retry </w:t>
      </w:r>
      <w:r w:rsidRPr="00974FD6">
        <w:rPr>
          <w:rFonts w:eastAsia="Times New Roman" w:cstheme="minorHAnsi"/>
          <w:color w:val="000000"/>
          <w:kern w:val="0"/>
          <w:lang w:val="en-IN" w:eastAsia="en-IN"/>
          <w14:ligatures w14:val="none"/>
        </w:rPr>
        <w:t>3 Times. Each interval of 30 sec for NEFT/RTGS.</w:t>
      </w:r>
      <w:r w:rsidRPr="00974FD6">
        <w:rPr>
          <w:rFonts w:eastAsia="Times New Roman" w:cstheme="minorHAnsi"/>
          <w:color w:val="000000"/>
          <w:kern w:val="0"/>
          <w:lang w:val="en-IN" w:eastAsia="en-IN"/>
          <w14:ligatures w14:val="none"/>
        </w:rPr>
        <w:br/>
        <w:t xml:space="preserve"> 2. No Re-try for IMPS.</w:t>
      </w:r>
    </w:p>
    <w:p w14:paraId="342CD883" w14:textId="77777777" w:rsidR="0072302B" w:rsidRDefault="0072302B" w:rsidP="00E47FC3">
      <w:pPr>
        <w:pStyle w:val="NoSpacing"/>
        <w:jc w:val="both"/>
        <w:rPr>
          <w:rFonts w:cstheme="minorHAnsi"/>
          <w:b/>
          <w:color w:val="000000" w:themeColor="text1"/>
        </w:rPr>
      </w:pPr>
    </w:p>
    <w:p w14:paraId="7792B566" w14:textId="77777777" w:rsidR="009A1196" w:rsidRPr="00E76CC4" w:rsidRDefault="009A1196" w:rsidP="00E47FC3">
      <w:pPr>
        <w:pStyle w:val="NoSpacing"/>
        <w:jc w:val="both"/>
        <w:rPr>
          <w:rFonts w:cstheme="minorHAnsi"/>
          <w:b/>
          <w:color w:val="000000" w:themeColor="text1"/>
        </w:rPr>
      </w:pPr>
    </w:p>
    <w:p w14:paraId="73D687D4" w14:textId="4B0F5451" w:rsidR="00222663" w:rsidRPr="00AB29E2" w:rsidRDefault="009A1196" w:rsidP="00222663">
      <w:pPr>
        <w:pStyle w:val="NoSpacing"/>
        <w:rPr>
          <w:rFonts w:cstheme="minorHAnsi"/>
          <w:b/>
          <w:i/>
          <w:iCs/>
          <w:color w:val="000000" w:themeColor="text1"/>
        </w:rPr>
      </w:pPr>
      <w:r w:rsidRPr="00AB29E2">
        <w:rPr>
          <w:rFonts w:cstheme="minorHAnsi"/>
          <w:b/>
          <w:i/>
          <w:iCs/>
          <w:color w:val="000000" w:themeColor="text1"/>
        </w:rPr>
        <w:t>**</w:t>
      </w:r>
      <w:r w:rsidR="00222663" w:rsidRPr="00AB29E2">
        <w:rPr>
          <w:rFonts w:cstheme="minorHAnsi"/>
          <w:b/>
          <w:i/>
          <w:iCs/>
          <w:color w:val="000000" w:themeColor="text1"/>
        </w:rPr>
        <w:t xml:space="preserve"> Notes:</w:t>
      </w:r>
    </w:p>
    <w:p w14:paraId="0825BFD0" w14:textId="77777777" w:rsidR="00222663" w:rsidRPr="00E76CC4" w:rsidRDefault="00222663" w:rsidP="00222663">
      <w:pPr>
        <w:pStyle w:val="NoSpacing"/>
        <w:rPr>
          <w:rFonts w:cstheme="minorHAnsi"/>
          <w:b/>
          <w:color w:val="000000" w:themeColor="text1"/>
        </w:rPr>
      </w:pPr>
      <w:r w:rsidRPr="00E76CC4">
        <w:rPr>
          <w:rFonts w:cstheme="minorHAnsi"/>
          <w:b/>
          <w:color w:val="000000" w:themeColor="text1"/>
        </w:rPr>
        <w:t>a.  All Request parameters will be encrypted.</w:t>
      </w:r>
    </w:p>
    <w:p w14:paraId="2B3C4257" w14:textId="116DC275" w:rsidR="00222663" w:rsidRPr="00E76CC4" w:rsidRDefault="00222663" w:rsidP="00222663">
      <w:pPr>
        <w:pStyle w:val="NoSpacing"/>
        <w:rPr>
          <w:rFonts w:cstheme="minorHAnsi"/>
          <w:b/>
          <w:color w:val="000000" w:themeColor="text1"/>
        </w:rPr>
      </w:pPr>
      <w:r w:rsidRPr="00E76CC4">
        <w:rPr>
          <w:rFonts w:cstheme="minorHAnsi"/>
          <w:b/>
          <w:color w:val="000000" w:themeColor="text1"/>
        </w:rPr>
        <w:t xml:space="preserve">b.  </w:t>
      </w:r>
      <w:r w:rsidR="00046042" w:rsidRPr="00E76CC4">
        <w:rPr>
          <w:rFonts w:cstheme="minorHAnsi"/>
          <w:b/>
          <w:color w:val="000000" w:themeColor="text1"/>
        </w:rPr>
        <w:t>Service body will be in Json format</w:t>
      </w:r>
      <w:r w:rsidRPr="00E76CC4">
        <w:rPr>
          <w:rFonts w:cstheme="minorHAnsi"/>
          <w:b/>
          <w:color w:val="000000" w:themeColor="text1"/>
        </w:rPr>
        <w:t>.</w:t>
      </w:r>
    </w:p>
    <w:p w14:paraId="50EF350E" w14:textId="77777777" w:rsidR="00884B16" w:rsidRDefault="00884B16" w:rsidP="00222663">
      <w:pPr>
        <w:pStyle w:val="NoSpacing"/>
        <w:rPr>
          <w:rStyle w:val="Heading1Char"/>
          <w:rFonts w:cstheme="minorHAnsi"/>
          <w:color w:val="000000" w:themeColor="text1"/>
        </w:rPr>
      </w:pPr>
    </w:p>
    <w:p w14:paraId="582E4043" w14:textId="15231BA6" w:rsidR="00884B16" w:rsidRPr="00E47FC3" w:rsidRDefault="00222663" w:rsidP="00644E84">
      <w:pPr>
        <w:pStyle w:val="NoSpacing"/>
        <w:numPr>
          <w:ilvl w:val="0"/>
          <w:numId w:val="23"/>
        </w:numPr>
        <w:rPr>
          <w:rStyle w:val="Heading2Char"/>
          <w:color w:val="000000" w:themeColor="text1"/>
        </w:rPr>
      </w:pPr>
      <w:bookmarkStart w:id="5" w:name="_Toc188886803"/>
      <w:r w:rsidRPr="00E47FC3">
        <w:rPr>
          <w:rStyle w:val="Heading2Char"/>
          <w:color w:val="000000" w:themeColor="text1"/>
        </w:rPr>
        <w:t>Error Message and Error condition:</w:t>
      </w:r>
      <w:bookmarkEnd w:id="5"/>
    </w:p>
    <w:p w14:paraId="71C7EA35" w14:textId="4F26D27B" w:rsidR="00884B16" w:rsidRPr="005D5D46" w:rsidRDefault="005D5D46" w:rsidP="00884B16">
      <w:pPr>
        <w:pStyle w:val="NoSpacing"/>
        <w:rPr>
          <w:noProof/>
          <w:sz w:val="24"/>
          <w:szCs w:val="24"/>
        </w:rPr>
      </w:pPr>
      <w:r w:rsidRPr="005D5D46">
        <w:rPr>
          <w:noProof/>
          <w:sz w:val="24"/>
          <w:szCs w:val="24"/>
        </w:rPr>
        <w:t>Refer the sample error message and explanation, partner can customize accordingly.</w:t>
      </w:r>
    </w:p>
    <w:tbl>
      <w:tblPr>
        <w:tblStyle w:val="TableGrid"/>
        <w:tblW w:w="0" w:type="auto"/>
        <w:tblLook w:val="04A0" w:firstRow="1" w:lastRow="0" w:firstColumn="1" w:lastColumn="0" w:noHBand="0" w:noVBand="1"/>
      </w:tblPr>
      <w:tblGrid>
        <w:gridCol w:w="2995"/>
        <w:gridCol w:w="3010"/>
        <w:gridCol w:w="3011"/>
      </w:tblGrid>
      <w:tr w:rsidR="00222663" w:rsidRPr="00FA5156" w14:paraId="5B702ECF" w14:textId="77777777" w:rsidTr="008A3A20">
        <w:tc>
          <w:tcPr>
            <w:tcW w:w="3080" w:type="dxa"/>
          </w:tcPr>
          <w:p w14:paraId="2B73C48C" w14:textId="77777777" w:rsidR="00222663" w:rsidRPr="004A15BA" w:rsidRDefault="00222663" w:rsidP="008A3A20">
            <w:pPr>
              <w:pStyle w:val="NoSpacing"/>
              <w:rPr>
                <w:rFonts w:cstheme="minorHAnsi"/>
                <w:b/>
                <w:bCs/>
                <w:noProof/>
                <w:color w:val="000000" w:themeColor="text1"/>
              </w:rPr>
            </w:pPr>
            <w:r w:rsidRPr="004A15BA">
              <w:rPr>
                <w:rFonts w:cstheme="minorHAnsi"/>
                <w:b/>
                <w:bCs/>
                <w:noProof/>
                <w:color w:val="000000" w:themeColor="text1"/>
              </w:rPr>
              <w:t>Error Code</w:t>
            </w:r>
          </w:p>
        </w:tc>
        <w:tc>
          <w:tcPr>
            <w:tcW w:w="3081" w:type="dxa"/>
          </w:tcPr>
          <w:p w14:paraId="13480B2D" w14:textId="77777777" w:rsidR="00222663" w:rsidRPr="004A15BA" w:rsidRDefault="00222663" w:rsidP="008A3A20">
            <w:pPr>
              <w:pStyle w:val="NoSpacing"/>
              <w:rPr>
                <w:rFonts w:cstheme="minorHAnsi"/>
                <w:b/>
                <w:bCs/>
                <w:noProof/>
                <w:color w:val="000000" w:themeColor="text1"/>
              </w:rPr>
            </w:pPr>
            <w:r w:rsidRPr="004A15BA">
              <w:rPr>
                <w:rFonts w:cstheme="minorHAnsi"/>
                <w:b/>
                <w:bCs/>
                <w:noProof/>
                <w:color w:val="000000" w:themeColor="text1"/>
              </w:rPr>
              <w:t>Field Name</w:t>
            </w:r>
          </w:p>
        </w:tc>
        <w:tc>
          <w:tcPr>
            <w:tcW w:w="3081" w:type="dxa"/>
          </w:tcPr>
          <w:p w14:paraId="4DE1686E" w14:textId="77777777" w:rsidR="00222663" w:rsidRPr="004A15BA" w:rsidRDefault="00222663" w:rsidP="008A3A20">
            <w:pPr>
              <w:pStyle w:val="NoSpacing"/>
              <w:rPr>
                <w:rFonts w:cstheme="minorHAnsi"/>
                <w:b/>
                <w:bCs/>
                <w:noProof/>
                <w:color w:val="000000" w:themeColor="text1"/>
              </w:rPr>
            </w:pPr>
            <w:r w:rsidRPr="004A15BA">
              <w:rPr>
                <w:rFonts w:cstheme="minorHAnsi"/>
                <w:b/>
                <w:bCs/>
                <w:noProof/>
                <w:color w:val="000000" w:themeColor="text1"/>
              </w:rPr>
              <w:t>Error Condition</w:t>
            </w:r>
          </w:p>
        </w:tc>
      </w:tr>
      <w:tr w:rsidR="00222663" w:rsidRPr="00FA5156" w14:paraId="1B9916E7" w14:textId="77777777" w:rsidTr="008A3A20">
        <w:tc>
          <w:tcPr>
            <w:tcW w:w="3080" w:type="dxa"/>
          </w:tcPr>
          <w:p w14:paraId="79C095C9"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101</w:t>
            </w:r>
          </w:p>
        </w:tc>
        <w:tc>
          <w:tcPr>
            <w:tcW w:w="3081" w:type="dxa"/>
          </w:tcPr>
          <w:p w14:paraId="6C3F3102"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Duplicate UTR</w:t>
            </w:r>
          </w:p>
        </w:tc>
        <w:tc>
          <w:tcPr>
            <w:tcW w:w="3081" w:type="dxa"/>
          </w:tcPr>
          <w:p w14:paraId="4F4816A2" w14:textId="77777777" w:rsidR="00222663" w:rsidRPr="00FA5156" w:rsidRDefault="00222663" w:rsidP="008A3A20">
            <w:pPr>
              <w:pStyle w:val="NoSpacing"/>
              <w:rPr>
                <w:rFonts w:cstheme="minorHAnsi"/>
                <w:noProof/>
                <w:color w:val="000000" w:themeColor="text1"/>
              </w:rPr>
            </w:pPr>
            <w:r w:rsidRPr="00FA5156">
              <w:rPr>
                <w:rFonts w:cstheme="minorHAnsi"/>
                <w:color w:val="000000" w:themeColor="text1"/>
              </w:rPr>
              <w:t>If UTR number already exists</w:t>
            </w:r>
          </w:p>
        </w:tc>
      </w:tr>
      <w:tr w:rsidR="00222663" w:rsidRPr="00FA5156" w14:paraId="58F815D3" w14:textId="77777777" w:rsidTr="008A3A20">
        <w:tc>
          <w:tcPr>
            <w:tcW w:w="3080" w:type="dxa"/>
          </w:tcPr>
          <w:p w14:paraId="5B104B6C"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102</w:t>
            </w:r>
          </w:p>
        </w:tc>
        <w:tc>
          <w:tcPr>
            <w:tcW w:w="3081" w:type="dxa"/>
          </w:tcPr>
          <w:p w14:paraId="1B2A4E38"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 xml:space="preserve">client </w:t>
            </w:r>
          </w:p>
        </w:tc>
        <w:tc>
          <w:tcPr>
            <w:tcW w:w="3081" w:type="dxa"/>
          </w:tcPr>
          <w:p w14:paraId="410787F8"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If account not fund in system</w:t>
            </w:r>
          </w:p>
        </w:tc>
      </w:tr>
      <w:tr w:rsidR="00222663" w:rsidRPr="00FA5156" w14:paraId="30080EC5" w14:textId="77777777" w:rsidTr="008A3A20">
        <w:tc>
          <w:tcPr>
            <w:tcW w:w="3080" w:type="dxa"/>
          </w:tcPr>
          <w:p w14:paraId="406A2C99"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103</w:t>
            </w:r>
          </w:p>
        </w:tc>
        <w:tc>
          <w:tcPr>
            <w:tcW w:w="3081" w:type="dxa"/>
          </w:tcPr>
          <w:p w14:paraId="443DC778"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System Error</w:t>
            </w:r>
          </w:p>
        </w:tc>
        <w:tc>
          <w:tcPr>
            <w:tcW w:w="3081" w:type="dxa"/>
          </w:tcPr>
          <w:p w14:paraId="111A10ED" w14:textId="77777777" w:rsidR="00222663" w:rsidRPr="00FA5156" w:rsidRDefault="00222663" w:rsidP="008A3A20">
            <w:pPr>
              <w:pStyle w:val="NoSpacing"/>
              <w:rPr>
                <w:rFonts w:cstheme="minorHAnsi"/>
                <w:noProof/>
                <w:color w:val="000000" w:themeColor="text1"/>
              </w:rPr>
            </w:pPr>
            <w:r w:rsidRPr="00FA5156">
              <w:rPr>
                <w:rFonts w:cstheme="minorHAnsi"/>
                <w:noProof/>
                <w:color w:val="000000" w:themeColor="text1"/>
              </w:rPr>
              <w:t xml:space="preserve">If any technical error </w:t>
            </w:r>
          </w:p>
        </w:tc>
      </w:tr>
    </w:tbl>
    <w:p w14:paraId="402B57A9" w14:textId="77777777" w:rsidR="00222663" w:rsidRPr="00FA5156" w:rsidRDefault="00222663" w:rsidP="00222663">
      <w:pPr>
        <w:pStyle w:val="NoSpacing"/>
        <w:rPr>
          <w:rFonts w:cstheme="minorHAnsi"/>
          <w:noProof/>
          <w:color w:val="000000" w:themeColor="text1"/>
        </w:rPr>
      </w:pPr>
    </w:p>
    <w:p w14:paraId="1C27D477" w14:textId="77777777" w:rsidR="00222663" w:rsidRDefault="00222663" w:rsidP="00222663">
      <w:pPr>
        <w:pStyle w:val="NoSpacing"/>
      </w:pPr>
    </w:p>
    <w:p w14:paraId="03B4F82A" w14:textId="5CF40830" w:rsidR="00FF5CB4" w:rsidRPr="00E47FC3" w:rsidRDefault="00FF5CB4" w:rsidP="00222663">
      <w:pPr>
        <w:pStyle w:val="NoSpacing"/>
        <w:rPr>
          <w:rStyle w:val="Heading2Char"/>
          <w:color w:val="000000" w:themeColor="text1"/>
        </w:rPr>
      </w:pPr>
      <w:bookmarkStart w:id="6" w:name="_Toc188886804"/>
      <w:r w:rsidRPr="00E47FC3">
        <w:rPr>
          <w:rStyle w:val="Heading2Char"/>
          <w:color w:val="000000" w:themeColor="text1"/>
        </w:rPr>
        <w:t>Generic test cases –</w:t>
      </w:r>
      <w:bookmarkEnd w:id="6"/>
    </w:p>
    <w:tbl>
      <w:tblPr>
        <w:tblW w:w="10774" w:type="dxa"/>
        <w:tblInd w:w="-998" w:type="dxa"/>
        <w:tblLook w:val="04A0" w:firstRow="1" w:lastRow="0" w:firstColumn="1" w:lastColumn="0" w:noHBand="0" w:noVBand="1"/>
      </w:tblPr>
      <w:tblGrid>
        <w:gridCol w:w="524"/>
        <w:gridCol w:w="1109"/>
        <w:gridCol w:w="2001"/>
        <w:gridCol w:w="2380"/>
        <w:gridCol w:w="2147"/>
        <w:gridCol w:w="1408"/>
        <w:gridCol w:w="1205"/>
      </w:tblGrid>
      <w:tr w:rsidR="00FF5CB4" w:rsidRPr="00FF5CB4" w14:paraId="62C636A8" w14:textId="77777777" w:rsidTr="00FF5CB4">
        <w:trPr>
          <w:trHeight w:val="600"/>
        </w:trPr>
        <w:tc>
          <w:tcPr>
            <w:tcW w:w="50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3C03DC"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S.N</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276CEA7C"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CIF</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186C6F8A"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Account number</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12FFC878"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Account Name</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79BA5412"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VA Account Number</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7C382461"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Login id</w:t>
            </w:r>
          </w:p>
        </w:tc>
        <w:tc>
          <w:tcPr>
            <w:tcW w:w="1817" w:type="dxa"/>
            <w:tcBorders>
              <w:top w:val="single" w:sz="4" w:space="0" w:color="000000"/>
              <w:left w:val="nil"/>
              <w:bottom w:val="single" w:sz="4" w:space="0" w:color="000000"/>
              <w:right w:val="single" w:sz="4" w:space="0" w:color="000000"/>
            </w:tcBorders>
            <w:shd w:val="clear" w:color="auto" w:fill="auto"/>
            <w:vAlign w:val="center"/>
            <w:hideMark/>
          </w:tcPr>
          <w:p w14:paraId="10D8A888"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Scenario</w:t>
            </w:r>
          </w:p>
        </w:tc>
      </w:tr>
      <w:tr w:rsidR="00FF5CB4" w:rsidRPr="00FF5CB4" w14:paraId="5A686902" w14:textId="77777777" w:rsidTr="00FF5CB4">
        <w:trPr>
          <w:trHeight w:val="600"/>
        </w:trPr>
        <w:tc>
          <w:tcPr>
            <w:tcW w:w="501" w:type="dxa"/>
            <w:tcBorders>
              <w:top w:val="nil"/>
              <w:left w:val="single" w:sz="4" w:space="0" w:color="000000"/>
              <w:bottom w:val="single" w:sz="4" w:space="0" w:color="000000"/>
              <w:right w:val="single" w:sz="4" w:space="0" w:color="000000"/>
            </w:tcBorders>
            <w:shd w:val="clear" w:color="auto" w:fill="auto"/>
            <w:hideMark/>
          </w:tcPr>
          <w:p w14:paraId="692BAF48" w14:textId="77777777" w:rsidR="00FF5CB4" w:rsidRPr="00FF5CB4" w:rsidRDefault="00FF5CB4" w:rsidP="00E51887">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1</w:t>
            </w:r>
          </w:p>
        </w:tc>
        <w:tc>
          <w:tcPr>
            <w:tcW w:w="0" w:type="auto"/>
            <w:tcBorders>
              <w:top w:val="nil"/>
              <w:left w:val="nil"/>
              <w:bottom w:val="single" w:sz="4" w:space="0" w:color="000000"/>
              <w:right w:val="single" w:sz="4" w:space="0" w:color="000000"/>
            </w:tcBorders>
            <w:shd w:val="clear" w:color="auto" w:fill="auto"/>
            <w:noWrap/>
            <w:hideMark/>
          </w:tcPr>
          <w:p w14:paraId="4BF05EB5"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29595833</w:t>
            </w:r>
          </w:p>
        </w:tc>
        <w:tc>
          <w:tcPr>
            <w:tcW w:w="0" w:type="auto"/>
            <w:tcBorders>
              <w:top w:val="nil"/>
              <w:left w:val="nil"/>
              <w:bottom w:val="single" w:sz="4" w:space="0" w:color="000000"/>
              <w:right w:val="single" w:sz="4" w:space="0" w:color="000000"/>
            </w:tcBorders>
            <w:shd w:val="clear" w:color="auto" w:fill="auto"/>
            <w:noWrap/>
            <w:hideMark/>
          </w:tcPr>
          <w:p w14:paraId="5F6E21C4"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2401201151784662</w:t>
            </w:r>
          </w:p>
        </w:tc>
        <w:tc>
          <w:tcPr>
            <w:tcW w:w="0" w:type="auto"/>
            <w:tcBorders>
              <w:top w:val="nil"/>
              <w:left w:val="nil"/>
              <w:bottom w:val="single" w:sz="4" w:space="0" w:color="000000"/>
              <w:right w:val="single" w:sz="4" w:space="0" w:color="000000"/>
            </w:tcBorders>
            <w:shd w:val="clear" w:color="auto" w:fill="auto"/>
            <w:hideMark/>
          </w:tcPr>
          <w:p w14:paraId="1F123824"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APITESTACCOUNTCINB1</w:t>
            </w:r>
          </w:p>
        </w:tc>
        <w:tc>
          <w:tcPr>
            <w:tcW w:w="0" w:type="auto"/>
            <w:tcBorders>
              <w:top w:val="nil"/>
              <w:left w:val="nil"/>
              <w:bottom w:val="single" w:sz="4" w:space="0" w:color="000000"/>
              <w:right w:val="single" w:sz="4" w:space="0" w:color="000000"/>
            </w:tcBorders>
            <w:shd w:val="clear" w:color="auto" w:fill="auto"/>
            <w:hideMark/>
          </w:tcPr>
          <w:p w14:paraId="1900920D"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UATVAM2959583301</w:t>
            </w:r>
            <w:r w:rsidRPr="00FF5CB4">
              <w:rPr>
                <w:rFonts w:ascii="Calibri" w:eastAsia="Times New Roman" w:hAnsi="Calibri" w:cs="Calibri"/>
                <w:color w:val="000000"/>
                <w:kern w:val="0"/>
                <w:lang w:val="en-IN" w:eastAsia="en-IN"/>
                <w14:ligatures w14:val="none"/>
              </w:rPr>
              <w:br/>
              <w:t>UATVAM2959583302</w:t>
            </w:r>
          </w:p>
        </w:tc>
        <w:tc>
          <w:tcPr>
            <w:tcW w:w="0" w:type="auto"/>
            <w:tcBorders>
              <w:top w:val="nil"/>
              <w:left w:val="nil"/>
              <w:bottom w:val="single" w:sz="4" w:space="0" w:color="000000"/>
              <w:right w:val="single" w:sz="4" w:space="0" w:color="000000"/>
            </w:tcBorders>
            <w:shd w:val="clear" w:color="auto" w:fill="auto"/>
            <w:hideMark/>
          </w:tcPr>
          <w:p w14:paraId="45EFAF73"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APITEST001</w:t>
            </w:r>
          </w:p>
        </w:tc>
        <w:tc>
          <w:tcPr>
            <w:tcW w:w="1817" w:type="dxa"/>
            <w:tcBorders>
              <w:top w:val="nil"/>
              <w:left w:val="nil"/>
              <w:bottom w:val="single" w:sz="4" w:space="0" w:color="000000"/>
              <w:right w:val="single" w:sz="4" w:space="0" w:color="000000"/>
            </w:tcBorders>
            <w:shd w:val="clear" w:color="auto" w:fill="auto"/>
            <w:hideMark/>
          </w:tcPr>
          <w:p w14:paraId="172AA77F"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Full Validation Static Code "</w:t>
            </w:r>
            <w:r w:rsidRPr="00FF5CB4">
              <w:rPr>
                <w:rFonts w:ascii="Calibri" w:eastAsia="Times New Roman" w:hAnsi="Calibri" w:cs="Calibri"/>
                <w:b/>
                <w:bCs/>
                <w:color w:val="000000"/>
                <w:kern w:val="0"/>
                <w:lang w:val="en-IN" w:eastAsia="en-IN"/>
                <w14:ligatures w14:val="none"/>
              </w:rPr>
              <w:t>UATVA</w:t>
            </w:r>
            <w:r w:rsidRPr="00FF5CB4">
              <w:rPr>
                <w:rFonts w:ascii="Calibri" w:eastAsia="Times New Roman" w:hAnsi="Calibri" w:cs="Calibri"/>
                <w:color w:val="000000"/>
                <w:kern w:val="0"/>
                <w:lang w:val="en-IN" w:eastAsia="en-IN"/>
                <w14:ligatures w14:val="none"/>
              </w:rPr>
              <w:t>"</w:t>
            </w:r>
          </w:p>
        </w:tc>
      </w:tr>
      <w:tr w:rsidR="00FF5CB4" w:rsidRPr="00FF5CB4" w14:paraId="2250BE09" w14:textId="77777777" w:rsidTr="00FF5CB4">
        <w:trPr>
          <w:trHeight w:val="600"/>
        </w:trPr>
        <w:tc>
          <w:tcPr>
            <w:tcW w:w="501" w:type="dxa"/>
            <w:tcBorders>
              <w:top w:val="nil"/>
              <w:left w:val="single" w:sz="4" w:space="0" w:color="000000"/>
              <w:bottom w:val="single" w:sz="4" w:space="0" w:color="000000"/>
              <w:right w:val="single" w:sz="4" w:space="0" w:color="000000"/>
            </w:tcBorders>
            <w:shd w:val="clear" w:color="auto" w:fill="auto"/>
            <w:hideMark/>
          </w:tcPr>
          <w:p w14:paraId="72916291" w14:textId="77777777" w:rsidR="00FF5CB4" w:rsidRPr="00FF5CB4" w:rsidRDefault="00FF5CB4" w:rsidP="00E51887">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w:t>
            </w:r>
          </w:p>
        </w:tc>
        <w:tc>
          <w:tcPr>
            <w:tcW w:w="0" w:type="auto"/>
            <w:tcBorders>
              <w:top w:val="nil"/>
              <w:left w:val="nil"/>
              <w:bottom w:val="single" w:sz="4" w:space="0" w:color="000000"/>
              <w:right w:val="single" w:sz="4" w:space="0" w:color="000000"/>
            </w:tcBorders>
            <w:shd w:val="clear" w:color="auto" w:fill="auto"/>
            <w:noWrap/>
            <w:hideMark/>
          </w:tcPr>
          <w:p w14:paraId="4E7F43A5"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29595835</w:t>
            </w:r>
          </w:p>
        </w:tc>
        <w:tc>
          <w:tcPr>
            <w:tcW w:w="0" w:type="auto"/>
            <w:tcBorders>
              <w:top w:val="nil"/>
              <w:left w:val="nil"/>
              <w:bottom w:val="single" w:sz="4" w:space="0" w:color="000000"/>
              <w:right w:val="single" w:sz="4" w:space="0" w:color="000000"/>
            </w:tcBorders>
            <w:shd w:val="clear" w:color="auto" w:fill="auto"/>
            <w:noWrap/>
            <w:hideMark/>
          </w:tcPr>
          <w:p w14:paraId="0352EB3C"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2401201151784672</w:t>
            </w:r>
          </w:p>
        </w:tc>
        <w:tc>
          <w:tcPr>
            <w:tcW w:w="0" w:type="auto"/>
            <w:tcBorders>
              <w:top w:val="nil"/>
              <w:left w:val="nil"/>
              <w:bottom w:val="single" w:sz="4" w:space="0" w:color="000000"/>
              <w:right w:val="single" w:sz="4" w:space="0" w:color="000000"/>
            </w:tcBorders>
            <w:shd w:val="clear" w:color="auto" w:fill="auto"/>
            <w:hideMark/>
          </w:tcPr>
          <w:p w14:paraId="1F170B8E"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APITESTACCOUNTCINB2</w:t>
            </w:r>
          </w:p>
        </w:tc>
        <w:tc>
          <w:tcPr>
            <w:tcW w:w="0" w:type="auto"/>
            <w:tcBorders>
              <w:top w:val="nil"/>
              <w:left w:val="nil"/>
              <w:bottom w:val="single" w:sz="4" w:space="0" w:color="000000"/>
              <w:right w:val="single" w:sz="4" w:space="0" w:color="000000"/>
            </w:tcBorders>
            <w:shd w:val="clear" w:color="auto" w:fill="auto"/>
            <w:hideMark/>
          </w:tcPr>
          <w:p w14:paraId="52230740"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UATPV</w:t>
            </w:r>
          </w:p>
        </w:tc>
        <w:tc>
          <w:tcPr>
            <w:tcW w:w="0" w:type="auto"/>
            <w:tcBorders>
              <w:top w:val="nil"/>
              <w:left w:val="nil"/>
              <w:bottom w:val="single" w:sz="4" w:space="0" w:color="000000"/>
              <w:right w:val="single" w:sz="4" w:space="0" w:color="000000"/>
            </w:tcBorders>
            <w:shd w:val="clear" w:color="auto" w:fill="auto"/>
            <w:hideMark/>
          </w:tcPr>
          <w:p w14:paraId="24DA09BA"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apichecker00</w:t>
            </w:r>
          </w:p>
        </w:tc>
        <w:tc>
          <w:tcPr>
            <w:tcW w:w="1817" w:type="dxa"/>
            <w:tcBorders>
              <w:top w:val="nil"/>
              <w:left w:val="nil"/>
              <w:bottom w:val="single" w:sz="4" w:space="0" w:color="000000"/>
              <w:right w:val="single" w:sz="4" w:space="0" w:color="000000"/>
            </w:tcBorders>
            <w:shd w:val="clear" w:color="auto" w:fill="auto"/>
            <w:hideMark/>
          </w:tcPr>
          <w:p w14:paraId="5BB3F87D"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Partial Validation static code '</w:t>
            </w:r>
            <w:r w:rsidRPr="00FF5CB4">
              <w:rPr>
                <w:rFonts w:ascii="Calibri" w:eastAsia="Times New Roman" w:hAnsi="Calibri" w:cs="Calibri"/>
                <w:b/>
                <w:bCs/>
                <w:color w:val="000000"/>
                <w:kern w:val="0"/>
                <w:lang w:val="en-IN" w:eastAsia="en-IN"/>
                <w14:ligatures w14:val="none"/>
              </w:rPr>
              <w:t>UATPV</w:t>
            </w:r>
            <w:r w:rsidRPr="00FF5CB4">
              <w:rPr>
                <w:rFonts w:ascii="Calibri" w:eastAsia="Times New Roman" w:hAnsi="Calibri" w:cs="Calibri"/>
                <w:color w:val="000000"/>
                <w:kern w:val="0"/>
                <w:lang w:val="en-IN" w:eastAsia="en-IN"/>
                <w14:ligatures w14:val="none"/>
              </w:rPr>
              <w:t>'</w:t>
            </w:r>
          </w:p>
        </w:tc>
      </w:tr>
    </w:tbl>
    <w:p w14:paraId="22BC2616" w14:textId="77777777" w:rsidR="00FF5CB4" w:rsidRDefault="00FF5CB4" w:rsidP="00222663">
      <w:pPr>
        <w:pStyle w:val="NoSpacing"/>
      </w:pPr>
    </w:p>
    <w:p w14:paraId="50E065B9" w14:textId="77777777" w:rsidR="00FF5CB4" w:rsidRDefault="00FF5CB4" w:rsidP="00222663">
      <w:pPr>
        <w:pStyle w:val="NoSpacing"/>
      </w:pPr>
    </w:p>
    <w:tbl>
      <w:tblPr>
        <w:tblW w:w="11057" w:type="dxa"/>
        <w:tblInd w:w="-1139" w:type="dxa"/>
        <w:tblLook w:val="04A0" w:firstRow="1" w:lastRow="0" w:firstColumn="1" w:lastColumn="0" w:noHBand="0" w:noVBand="1"/>
      </w:tblPr>
      <w:tblGrid>
        <w:gridCol w:w="567"/>
        <w:gridCol w:w="6521"/>
        <w:gridCol w:w="1195"/>
        <w:gridCol w:w="1073"/>
        <w:gridCol w:w="1701"/>
      </w:tblGrid>
      <w:tr w:rsidR="00FF5CB4" w:rsidRPr="00FF5CB4" w14:paraId="62C51925" w14:textId="77777777" w:rsidTr="00FF5CB4">
        <w:trPr>
          <w:trHeight w:val="360"/>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2F11F3"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S.N</w:t>
            </w:r>
          </w:p>
        </w:tc>
        <w:tc>
          <w:tcPr>
            <w:tcW w:w="6521" w:type="dxa"/>
            <w:tcBorders>
              <w:top w:val="single" w:sz="4" w:space="0" w:color="000000"/>
              <w:left w:val="nil"/>
              <w:bottom w:val="single" w:sz="4" w:space="0" w:color="000000"/>
              <w:right w:val="single" w:sz="4" w:space="0" w:color="000000"/>
            </w:tcBorders>
            <w:shd w:val="clear" w:color="auto" w:fill="auto"/>
            <w:vAlign w:val="center"/>
            <w:hideMark/>
          </w:tcPr>
          <w:p w14:paraId="14D08DBE"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Case</w:t>
            </w:r>
          </w:p>
        </w:tc>
        <w:tc>
          <w:tcPr>
            <w:tcW w:w="1195" w:type="dxa"/>
            <w:tcBorders>
              <w:top w:val="single" w:sz="4" w:space="0" w:color="000000"/>
              <w:left w:val="nil"/>
              <w:bottom w:val="single" w:sz="4" w:space="0" w:color="000000"/>
              <w:right w:val="single" w:sz="4" w:space="0" w:color="000000"/>
            </w:tcBorders>
            <w:shd w:val="clear" w:color="auto" w:fill="auto"/>
            <w:vAlign w:val="center"/>
            <w:hideMark/>
          </w:tcPr>
          <w:p w14:paraId="1FDA6C2C"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 xml:space="preserve">Req </w:t>
            </w:r>
          </w:p>
        </w:tc>
        <w:tc>
          <w:tcPr>
            <w:tcW w:w="1073" w:type="dxa"/>
            <w:tcBorders>
              <w:top w:val="single" w:sz="4" w:space="0" w:color="000000"/>
              <w:left w:val="nil"/>
              <w:bottom w:val="single" w:sz="4" w:space="0" w:color="000000"/>
              <w:right w:val="single" w:sz="4" w:space="0" w:color="000000"/>
            </w:tcBorders>
            <w:shd w:val="clear" w:color="auto" w:fill="auto"/>
            <w:vAlign w:val="center"/>
            <w:hideMark/>
          </w:tcPr>
          <w:p w14:paraId="197485AA"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Res</w:t>
            </w:r>
          </w:p>
        </w:tc>
        <w:tc>
          <w:tcPr>
            <w:tcW w:w="1701" w:type="dxa"/>
            <w:tcBorders>
              <w:top w:val="single" w:sz="4" w:space="0" w:color="000000"/>
              <w:left w:val="nil"/>
              <w:bottom w:val="single" w:sz="4" w:space="0" w:color="000000"/>
              <w:right w:val="single" w:sz="4" w:space="0" w:color="000000"/>
            </w:tcBorders>
            <w:shd w:val="clear" w:color="auto" w:fill="auto"/>
            <w:vAlign w:val="center"/>
            <w:hideMark/>
          </w:tcPr>
          <w:p w14:paraId="26388EA5" w14:textId="77777777" w:rsidR="00FF5CB4" w:rsidRPr="00FF5CB4" w:rsidRDefault="00FF5CB4" w:rsidP="00FF5CB4">
            <w:pPr>
              <w:spacing w:after="0" w:line="240" w:lineRule="auto"/>
              <w:rPr>
                <w:rFonts w:ascii="Calibri" w:eastAsia="Times New Roman" w:hAnsi="Calibri" w:cs="Calibri"/>
                <w:b/>
                <w:bCs/>
                <w:color w:val="000000"/>
                <w:kern w:val="0"/>
                <w:lang w:val="en-IN" w:eastAsia="en-IN"/>
                <w14:ligatures w14:val="none"/>
              </w:rPr>
            </w:pPr>
            <w:r w:rsidRPr="00FF5CB4">
              <w:rPr>
                <w:rFonts w:ascii="Calibri" w:eastAsia="Times New Roman" w:hAnsi="Calibri" w:cs="Calibri"/>
                <w:b/>
                <w:bCs/>
                <w:color w:val="000000"/>
                <w:kern w:val="0"/>
                <w:lang w:val="en-IN" w:eastAsia="en-IN"/>
                <w14:ligatures w14:val="none"/>
              </w:rPr>
              <w:t xml:space="preserve">Remarks if any </w:t>
            </w:r>
          </w:p>
        </w:tc>
      </w:tr>
      <w:tr w:rsidR="00FF5CB4" w:rsidRPr="00FF5CB4" w14:paraId="5BEFFA7C" w14:textId="77777777" w:rsidTr="00FF5CB4">
        <w:trPr>
          <w:trHeight w:val="900"/>
        </w:trPr>
        <w:tc>
          <w:tcPr>
            <w:tcW w:w="567" w:type="dxa"/>
            <w:tcBorders>
              <w:top w:val="nil"/>
              <w:left w:val="single" w:sz="4" w:space="0" w:color="000000"/>
              <w:bottom w:val="single" w:sz="4" w:space="0" w:color="000000"/>
              <w:right w:val="single" w:sz="4" w:space="0" w:color="000000"/>
            </w:tcBorders>
            <w:shd w:val="clear" w:color="auto" w:fill="auto"/>
            <w:noWrap/>
            <w:hideMark/>
          </w:tcPr>
          <w:p w14:paraId="3E628C0A"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1</w:t>
            </w:r>
          </w:p>
        </w:tc>
        <w:tc>
          <w:tcPr>
            <w:tcW w:w="6521" w:type="dxa"/>
            <w:tcBorders>
              <w:top w:val="nil"/>
              <w:left w:val="nil"/>
              <w:bottom w:val="single" w:sz="4" w:space="0" w:color="000000"/>
              <w:right w:val="single" w:sz="4" w:space="0" w:color="000000"/>
            </w:tcBorders>
            <w:shd w:val="clear" w:color="auto" w:fill="auto"/>
            <w:hideMark/>
          </w:tcPr>
          <w:p w14:paraId="65A32F2D"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Partial Validation static code 'UATPV'. VAM success transaction of 100 Rupees.</w:t>
            </w:r>
          </w:p>
        </w:tc>
        <w:tc>
          <w:tcPr>
            <w:tcW w:w="1195" w:type="dxa"/>
            <w:tcBorders>
              <w:top w:val="nil"/>
              <w:left w:val="nil"/>
              <w:bottom w:val="single" w:sz="4" w:space="0" w:color="000000"/>
              <w:right w:val="single" w:sz="4" w:space="0" w:color="000000"/>
            </w:tcBorders>
            <w:shd w:val="clear" w:color="auto" w:fill="auto"/>
            <w:noWrap/>
            <w:vAlign w:val="bottom"/>
            <w:hideMark/>
          </w:tcPr>
          <w:p w14:paraId="4055BF7E"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073" w:type="dxa"/>
            <w:tcBorders>
              <w:top w:val="nil"/>
              <w:left w:val="nil"/>
              <w:bottom w:val="single" w:sz="4" w:space="0" w:color="000000"/>
              <w:right w:val="single" w:sz="4" w:space="0" w:color="000000"/>
            </w:tcBorders>
            <w:shd w:val="clear" w:color="auto" w:fill="auto"/>
            <w:noWrap/>
            <w:vAlign w:val="bottom"/>
            <w:hideMark/>
          </w:tcPr>
          <w:p w14:paraId="34A01F10"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701" w:type="dxa"/>
            <w:tcBorders>
              <w:top w:val="nil"/>
              <w:left w:val="nil"/>
              <w:bottom w:val="single" w:sz="4" w:space="0" w:color="000000"/>
              <w:right w:val="single" w:sz="4" w:space="0" w:color="000000"/>
            </w:tcBorders>
            <w:shd w:val="clear" w:color="auto" w:fill="auto"/>
            <w:noWrap/>
            <w:vAlign w:val="bottom"/>
            <w:hideMark/>
          </w:tcPr>
          <w:p w14:paraId="7DD47DED"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r>
      <w:tr w:rsidR="00FF5CB4" w:rsidRPr="00FF5CB4" w14:paraId="22BB22DC" w14:textId="77777777" w:rsidTr="00FF5CB4">
        <w:trPr>
          <w:trHeight w:val="900"/>
        </w:trPr>
        <w:tc>
          <w:tcPr>
            <w:tcW w:w="567" w:type="dxa"/>
            <w:tcBorders>
              <w:top w:val="nil"/>
              <w:left w:val="single" w:sz="4" w:space="0" w:color="000000"/>
              <w:bottom w:val="single" w:sz="4" w:space="0" w:color="000000"/>
              <w:right w:val="single" w:sz="4" w:space="0" w:color="000000"/>
            </w:tcBorders>
            <w:shd w:val="clear" w:color="auto" w:fill="auto"/>
            <w:noWrap/>
            <w:vAlign w:val="bottom"/>
            <w:hideMark/>
          </w:tcPr>
          <w:p w14:paraId="20695DF6"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2</w:t>
            </w:r>
          </w:p>
        </w:tc>
        <w:tc>
          <w:tcPr>
            <w:tcW w:w="6521" w:type="dxa"/>
            <w:tcBorders>
              <w:top w:val="nil"/>
              <w:left w:val="nil"/>
              <w:bottom w:val="single" w:sz="4" w:space="0" w:color="000000"/>
              <w:right w:val="single" w:sz="4" w:space="0" w:color="000000"/>
            </w:tcBorders>
            <w:shd w:val="clear" w:color="auto" w:fill="auto"/>
            <w:hideMark/>
          </w:tcPr>
          <w:p w14:paraId="054663F6"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Partial Validation static code 'UATPV'. VAM success transaction of 100.50 Rupees.</w:t>
            </w:r>
          </w:p>
        </w:tc>
        <w:tc>
          <w:tcPr>
            <w:tcW w:w="1195" w:type="dxa"/>
            <w:tcBorders>
              <w:top w:val="nil"/>
              <w:left w:val="nil"/>
              <w:bottom w:val="single" w:sz="4" w:space="0" w:color="000000"/>
              <w:right w:val="single" w:sz="4" w:space="0" w:color="000000"/>
            </w:tcBorders>
            <w:shd w:val="clear" w:color="auto" w:fill="auto"/>
            <w:noWrap/>
            <w:vAlign w:val="bottom"/>
            <w:hideMark/>
          </w:tcPr>
          <w:p w14:paraId="787593AE"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073" w:type="dxa"/>
            <w:tcBorders>
              <w:top w:val="nil"/>
              <w:left w:val="nil"/>
              <w:bottom w:val="single" w:sz="4" w:space="0" w:color="000000"/>
              <w:right w:val="single" w:sz="4" w:space="0" w:color="000000"/>
            </w:tcBorders>
            <w:shd w:val="clear" w:color="auto" w:fill="auto"/>
            <w:noWrap/>
            <w:vAlign w:val="bottom"/>
            <w:hideMark/>
          </w:tcPr>
          <w:p w14:paraId="51AF66B5"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701" w:type="dxa"/>
            <w:tcBorders>
              <w:top w:val="nil"/>
              <w:left w:val="nil"/>
              <w:bottom w:val="single" w:sz="4" w:space="0" w:color="000000"/>
              <w:right w:val="single" w:sz="4" w:space="0" w:color="000000"/>
            </w:tcBorders>
            <w:shd w:val="clear" w:color="auto" w:fill="auto"/>
            <w:noWrap/>
            <w:vAlign w:val="bottom"/>
            <w:hideMark/>
          </w:tcPr>
          <w:p w14:paraId="51040831"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r>
      <w:tr w:rsidR="00FF5CB4" w:rsidRPr="00FF5CB4" w14:paraId="5357ECD0" w14:textId="77777777" w:rsidTr="00FF5CB4">
        <w:trPr>
          <w:trHeight w:val="900"/>
        </w:trPr>
        <w:tc>
          <w:tcPr>
            <w:tcW w:w="567" w:type="dxa"/>
            <w:tcBorders>
              <w:top w:val="nil"/>
              <w:left w:val="single" w:sz="4" w:space="0" w:color="000000"/>
              <w:bottom w:val="single" w:sz="4" w:space="0" w:color="000000"/>
              <w:right w:val="single" w:sz="4" w:space="0" w:color="000000"/>
            </w:tcBorders>
            <w:shd w:val="clear" w:color="auto" w:fill="auto"/>
            <w:noWrap/>
            <w:hideMark/>
          </w:tcPr>
          <w:p w14:paraId="00350A59"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3</w:t>
            </w:r>
          </w:p>
        </w:tc>
        <w:tc>
          <w:tcPr>
            <w:tcW w:w="6521" w:type="dxa"/>
            <w:tcBorders>
              <w:top w:val="nil"/>
              <w:left w:val="nil"/>
              <w:bottom w:val="single" w:sz="4" w:space="0" w:color="000000"/>
              <w:right w:val="single" w:sz="4" w:space="0" w:color="000000"/>
            </w:tcBorders>
            <w:shd w:val="clear" w:color="auto" w:fill="auto"/>
            <w:vAlign w:val="bottom"/>
            <w:hideMark/>
          </w:tcPr>
          <w:p w14:paraId="0DDAA332"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Full Validation Static Code "UATVAM2959583301". VAM success transaction of 100 Rupees.</w:t>
            </w:r>
          </w:p>
        </w:tc>
        <w:tc>
          <w:tcPr>
            <w:tcW w:w="1195" w:type="dxa"/>
            <w:tcBorders>
              <w:top w:val="nil"/>
              <w:left w:val="nil"/>
              <w:bottom w:val="single" w:sz="4" w:space="0" w:color="000000"/>
              <w:right w:val="single" w:sz="4" w:space="0" w:color="000000"/>
            </w:tcBorders>
            <w:shd w:val="clear" w:color="auto" w:fill="auto"/>
            <w:noWrap/>
            <w:vAlign w:val="bottom"/>
            <w:hideMark/>
          </w:tcPr>
          <w:p w14:paraId="17B364BF"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073" w:type="dxa"/>
            <w:tcBorders>
              <w:top w:val="nil"/>
              <w:left w:val="nil"/>
              <w:bottom w:val="single" w:sz="4" w:space="0" w:color="000000"/>
              <w:right w:val="single" w:sz="4" w:space="0" w:color="000000"/>
            </w:tcBorders>
            <w:shd w:val="clear" w:color="auto" w:fill="auto"/>
            <w:noWrap/>
            <w:vAlign w:val="bottom"/>
            <w:hideMark/>
          </w:tcPr>
          <w:p w14:paraId="582CC257"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701" w:type="dxa"/>
            <w:tcBorders>
              <w:top w:val="nil"/>
              <w:left w:val="nil"/>
              <w:bottom w:val="single" w:sz="4" w:space="0" w:color="000000"/>
              <w:right w:val="single" w:sz="4" w:space="0" w:color="000000"/>
            </w:tcBorders>
            <w:shd w:val="clear" w:color="auto" w:fill="auto"/>
            <w:noWrap/>
            <w:vAlign w:val="bottom"/>
            <w:hideMark/>
          </w:tcPr>
          <w:p w14:paraId="48287687"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r>
      <w:tr w:rsidR="00FF5CB4" w:rsidRPr="00FF5CB4" w14:paraId="08E0FDD9" w14:textId="77777777" w:rsidTr="00FF5CB4">
        <w:trPr>
          <w:trHeight w:val="900"/>
        </w:trPr>
        <w:tc>
          <w:tcPr>
            <w:tcW w:w="567" w:type="dxa"/>
            <w:tcBorders>
              <w:top w:val="nil"/>
              <w:left w:val="single" w:sz="4" w:space="0" w:color="000000"/>
              <w:bottom w:val="single" w:sz="4" w:space="0" w:color="000000"/>
              <w:right w:val="single" w:sz="4" w:space="0" w:color="000000"/>
            </w:tcBorders>
            <w:shd w:val="clear" w:color="auto" w:fill="auto"/>
            <w:noWrap/>
            <w:vAlign w:val="bottom"/>
            <w:hideMark/>
          </w:tcPr>
          <w:p w14:paraId="6F24C43F"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4</w:t>
            </w:r>
          </w:p>
        </w:tc>
        <w:tc>
          <w:tcPr>
            <w:tcW w:w="6521" w:type="dxa"/>
            <w:tcBorders>
              <w:top w:val="nil"/>
              <w:left w:val="nil"/>
              <w:bottom w:val="single" w:sz="4" w:space="0" w:color="000000"/>
              <w:right w:val="single" w:sz="4" w:space="0" w:color="000000"/>
            </w:tcBorders>
            <w:shd w:val="clear" w:color="auto" w:fill="auto"/>
            <w:vAlign w:val="bottom"/>
            <w:hideMark/>
          </w:tcPr>
          <w:p w14:paraId="7089992C" w14:textId="77777777" w:rsidR="00FF5CB4" w:rsidRPr="00FF5CB4" w:rsidRDefault="00FF5CB4" w:rsidP="00833BCA">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Full Validation Static Code "UATVAM2959583301". VAM success transaction of 100.50 Rupees.</w:t>
            </w:r>
          </w:p>
        </w:tc>
        <w:tc>
          <w:tcPr>
            <w:tcW w:w="1195" w:type="dxa"/>
            <w:tcBorders>
              <w:top w:val="nil"/>
              <w:left w:val="nil"/>
              <w:bottom w:val="single" w:sz="4" w:space="0" w:color="000000"/>
              <w:right w:val="single" w:sz="4" w:space="0" w:color="000000"/>
            </w:tcBorders>
            <w:shd w:val="clear" w:color="auto" w:fill="auto"/>
            <w:noWrap/>
            <w:vAlign w:val="bottom"/>
            <w:hideMark/>
          </w:tcPr>
          <w:p w14:paraId="69C62997"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073" w:type="dxa"/>
            <w:tcBorders>
              <w:top w:val="nil"/>
              <w:left w:val="nil"/>
              <w:bottom w:val="single" w:sz="4" w:space="0" w:color="000000"/>
              <w:right w:val="single" w:sz="4" w:space="0" w:color="000000"/>
            </w:tcBorders>
            <w:shd w:val="clear" w:color="auto" w:fill="auto"/>
            <w:noWrap/>
            <w:vAlign w:val="bottom"/>
            <w:hideMark/>
          </w:tcPr>
          <w:p w14:paraId="72366264"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c>
          <w:tcPr>
            <w:tcW w:w="1701" w:type="dxa"/>
            <w:tcBorders>
              <w:top w:val="nil"/>
              <w:left w:val="nil"/>
              <w:bottom w:val="single" w:sz="4" w:space="0" w:color="000000"/>
              <w:right w:val="single" w:sz="4" w:space="0" w:color="000000"/>
            </w:tcBorders>
            <w:shd w:val="clear" w:color="auto" w:fill="auto"/>
            <w:noWrap/>
            <w:vAlign w:val="bottom"/>
            <w:hideMark/>
          </w:tcPr>
          <w:p w14:paraId="2B697CAF" w14:textId="77777777" w:rsidR="00FF5CB4" w:rsidRPr="00FF5CB4" w:rsidRDefault="00FF5CB4" w:rsidP="00FF5CB4">
            <w:pPr>
              <w:spacing w:after="0" w:line="240" w:lineRule="auto"/>
              <w:rPr>
                <w:rFonts w:ascii="Calibri" w:eastAsia="Times New Roman" w:hAnsi="Calibri" w:cs="Calibri"/>
                <w:color w:val="000000"/>
                <w:kern w:val="0"/>
                <w:lang w:val="en-IN" w:eastAsia="en-IN"/>
                <w14:ligatures w14:val="none"/>
              </w:rPr>
            </w:pPr>
            <w:r w:rsidRPr="00FF5CB4">
              <w:rPr>
                <w:rFonts w:ascii="Calibri" w:eastAsia="Times New Roman" w:hAnsi="Calibri" w:cs="Calibri"/>
                <w:color w:val="000000"/>
                <w:kern w:val="0"/>
                <w:lang w:val="en-IN" w:eastAsia="en-IN"/>
                <w14:ligatures w14:val="none"/>
              </w:rPr>
              <w:t> </w:t>
            </w:r>
          </w:p>
        </w:tc>
      </w:tr>
    </w:tbl>
    <w:p w14:paraId="2D07703F" w14:textId="77777777" w:rsidR="00FF5CB4" w:rsidRDefault="00FF5CB4" w:rsidP="00222663">
      <w:pPr>
        <w:pStyle w:val="NoSpacing"/>
      </w:pPr>
    </w:p>
    <w:p w14:paraId="1635D5FE" w14:textId="77777777" w:rsidR="00700CB6" w:rsidRDefault="00700CB6" w:rsidP="00222663">
      <w:pPr>
        <w:pStyle w:val="NoSpacing"/>
      </w:pPr>
    </w:p>
    <w:p w14:paraId="22648525" w14:textId="77777777" w:rsidR="00700CB6" w:rsidRPr="00506B5E" w:rsidRDefault="00700CB6" w:rsidP="00222663">
      <w:pPr>
        <w:pStyle w:val="NoSpacing"/>
      </w:pPr>
    </w:p>
    <w:p w14:paraId="3F1395E3" w14:textId="77777777" w:rsidR="00C2033A" w:rsidRPr="001C3DA3" w:rsidRDefault="00C2033A" w:rsidP="00C2033A">
      <w:pPr>
        <w:pStyle w:val="NormalWeb"/>
        <w:shd w:val="clear" w:color="auto" w:fill="FFFFFF"/>
        <w:spacing w:before="240" w:beforeAutospacing="0" w:after="240" w:afterAutospacing="0"/>
        <w:jc w:val="both"/>
        <w:rPr>
          <w:rFonts w:asciiTheme="minorHAnsi" w:hAnsiTheme="minorHAnsi" w:cstheme="minorHAnsi"/>
          <w:color w:val="000000" w:themeColor="text1"/>
          <w:sz w:val="22"/>
          <w:szCs w:val="22"/>
          <w:u w:val="single"/>
        </w:rPr>
      </w:pPr>
      <w:r w:rsidRPr="001C3DA3">
        <w:rPr>
          <w:rStyle w:val="Strong"/>
          <w:rFonts w:asciiTheme="minorHAnsi" w:hAnsiTheme="minorHAnsi" w:cstheme="minorHAnsi"/>
          <w:color w:val="000000" w:themeColor="text1"/>
          <w:sz w:val="22"/>
          <w:szCs w:val="22"/>
          <w:u w:val="single"/>
        </w:rPr>
        <w:lastRenderedPageBreak/>
        <w:t>Error Handling</w:t>
      </w:r>
    </w:p>
    <w:p w14:paraId="6D69EB38" w14:textId="00A88912" w:rsidR="00C2033A" w:rsidRPr="005710E9" w:rsidRDefault="00137B07" w:rsidP="00C2033A">
      <w:pPr>
        <w:numPr>
          <w:ilvl w:val="0"/>
          <w:numId w:val="17"/>
        </w:numPr>
        <w:spacing w:after="0" w:line="240" w:lineRule="auto"/>
        <w:jc w:val="both"/>
        <w:rPr>
          <w:rFonts w:ascii="Calibri" w:eastAsia="Calibri" w:hAnsi="Calibri" w:cs="Calibri"/>
          <w:color w:val="000000"/>
        </w:rPr>
      </w:pPr>
      <w:r>
        <w:rPr>
          <w:rFonts w:ascii="Calibri" w:eastAsia="Calibri" w:hAnsi="Calibri" w:cs="Calibri"/>
          <w:color w:val="000000"/>
        </w:rPr>
        <w:t xml:space="preserve">VAM </w:t>
      </w:r>
      <w:r w:rsidR="00C2033A" w:rsidRPr="005710E9">
        <w:rPr>
          <w:rFonts w:ascii="Calibri" w:eastAsia="Calibri" w:hAnsi="Calibri" w:cs="Calibri"/>
          <w:color w:val="000000"/>
        </w:rPr>
        <w:t xml:space="preserve">services </w:t>
      </w:r>
      <w:r w:rsidR="00882179" w:rsidRPr="005710E9">
        <w:rPr>
          <w:rFonts w:ascii="Calibri" w:eastAsia="Calibri" w:hAnsi="Calibri" w:cs="Calibri"/>
          <w:color w:val="000000"/>
        </w:rPr>
        <w:t>are</w:t>
      </w:r>
      <w:r w:rsidR="00C2033A" w:rsidRPr="005710E9">
        <w:rPr>
          <w:rFonts w:ascii="Calibri" w:eastAsia="Calibri" w:hAnsi="Calibri" w:cs="Calibri"/>
          <w:color w:val="000000"/>
        </w:rPr>
        <w:t xml:space="preserve"> defined with appropriate response i.e. Success or failure.</w:t>
      </w:r>
    </w:p>
    <w:p w14:paraId="1371C7AC" w14:textId="77777777" w:rsidR="00C2033A" w:rsidRPr="005710E9" w:rsidRDefault="00C2033A" w:rsidP="00C2033A">
      <w:pPr>
        <w:numPr>
          <w:ilvl w:val="0"/>
          <w:numId w:val="17"/>
        </w:numPr>
        <w:spacing w:after="0" w:line="240" w:lineRule="auto"/>
        <w:jc w:val="both"/>
        <w:rPr>
          <w:rFonts w:ascii="Calibri" w:eastAsia="Calibri" w:hAnsi="Calibri" w:cs="Calibri"/>
          <w:color w:val="000000"/>
        </w:rPr>
      </w:pPr>
      <w:r w:rsidRPr="005710E9">
        <w:rPr>
          <w:rFonts w:ascii="Calibri" w:eastAsia="Calibri" w:hAnsi="Calibri" w:cs="Calibri"/>
          <w:color w:val="000000"/>
        </w:rPr>
        <w:t>In case of failure or error encounter- various error code/ messages are mentioned in each respective service content.</w:t>
      </w:r>
    </w:p>
    <w:p w14:paraId="0F05BC92" w14:textId="77777777" w:rsidR="00C2033A" w:rsidRPr="005710E9" w:rsidRDefault="00C2033A" w:rsidP="00C2033A">
      <w:pPr>
        <w:numPr>
          <w:ilvl w:val="0"/>
          <w:numId w:val="17"/>
        </w:numPr>
        <w:spacing w:after="0" w:line="240" w:lineRule="auto"/>
        <w:jc w:val="both"/>
        <w:rPr>
          <w:rFonts w:ascii="Calibri" w:eastAsia="Calibri" w:hAnsi="Calibri" w:cs="Calibri"/>
          <w:color w:val="000000"/>
        </w:rPr>
      </w:pPr>
      <w:r w:rsidRPr="005710E9">
        <w:rPr>
          <w:rFonts w:ascii="Calibri" w:eastAsia="Calibri" w:hAnsi="Calibri" w:cs="Calibri"/>
          <w:color w:val="000000"/>
        </w:rPr>
        <w:t xml:space="preserve">This would be helpful in troubleshooting &amp; debugging the issue and getting the expected response.  </w:t>
      </w:r>
    </w:p>
    <w:p w14:paraId="6A1FF185" w14:textId="77777777" w:rsidR="00C2033A" w:rsidRPr="005710E9" w:rsidRDefault="00C2033A" w:rsidP="00C2033A">
      <w:pPr>
        <w:numPr>
          <w:ilvl w:val="0"/>
          <w:numId w:val="17"/>
        </w:numPr>
        <w:spacing w:after="0" w:line="240" w:lineRule="auto"/>
        <w:jc w:val="both"/>
        <w:rPr>
          <w:rFonts w:ascii="Calibri" w:eastAsia="Calibri" w:hAnsi="Calibri" w:cs="Calibri"/>
          <w:color w:val="000000"/>
        </w:rPr>
      </w:pPr>
      <w:r w:rsidRPr="005710E9">
        <w:rPr>
          <w:rFonts w:ascii="Calibri" w:eastAsia="Calibri" w:hAnsi="Calibri" w:cs="Calibri"/>
          <w:color w:val="000000"/>
        </w:rPr>
        <w:t>For feasible analysis, you must share the plain text payload with proper timestamp and error screenshot.</w:t>
      </w:r>
    </w:p>
    <w:p w14:paraId="66817C44" w14:textId="77777777" w:rsidR="00C2033A" w:rsidRPr="001C3DA3" w:rsidRDefault="00C2033A" w:rsidP="00C2033A">
      <w:pPr>
        <w:pStyle w:val="NormalWeb"/>
        <w:shd w:val="clear" w:color="auto" w:fill="FFFFFF"/>
        <w:spacing w:before="240" w:beforeAutospacing="0" w:after="240" w:afterAutospacing="0"/>
        <w:jc w:val="both"/>
        <w:rPr>
          <w:rStyle w:val="Strong"/>
          <w:rFonts w:asciiTheme="minorHAnsi" w:hAnsiTheme="minorHAnsi" w:cstheme="minorHAnsi"/>
          <w:color w:val="000000" w:themeColor="text1"/>
          <w:sz w:val="22"/>
          <w:szCs w:val="22"/>
          <w:u w:val="single"/>
        </w:rPr>
      </w:pPr>
      <w:r w:rsidRPr="001C3DA3">
        <w:rPr>
          <w:rStyle w:val="Strong"/>
          <w:rFonts w:asciiTheme="minorHAnsi" w:hAnsiTheme="minorHAnsi" w:cstheme="minorHAnsi"/>
          <w:color w:val="000000" w:themeColor="text1"/>
          <w:sz w:val="22"/>
          <w:szCs w:val="22"/>
          <w:u w:val="single"/>
        </w:rPr>
        <w:t>Data Security Measures</w:t>
      </w:r>
    </w:p>
    <w:p w14:paraId="10892DB3" w14:textId="58C4547D" w:rsidR="00C2033A" w:rsidRPr="000A123C" w:rsidRDefault="00C2033A" w:rsidP="00C2033A">
      <w:pPr>
        <w:pStyle w:val="ListParagraph"/>
        <w:numPr>
          <w:ilvl w:val="0"/>
          <w:numId w:val="18"/>
        </w:numPr>
        <w:jc w:val="both"/>
      </w:pPr>
      <w:r w:rsidRPr="000A123C">
        <w:t xml:space="preserve">For </w:t>
      </w:r>
      <w:r>
        <w:t xml:space="preserve">VAM status push service </w:t>
      </w:r>
      <w:r w:rsidRPr="000A123C">
        <w:t xml:space="preserve">- </w:t>
      </w:r>
      <w:r>
        <w:t xml:space="preserve">bank follows </w:t>
      </w:r>
      <w:r w:rsidRPr="000A123C">
        <w:t>encryption – Decryption methodology.</w:t>
      </w:r>
    </w:p>
    <w:p w14:paraId="4AFD6986" w14:textId="7D889422" w:rsidR="00137B07" w:rsidRPr="00DF455A" w:rsidRDefault="00C2033A" w:rsidP="00C2033A">
      <w:pPr>
        <w:pStyle w:val="ListParagraph"/>
        <w:numPr>
          <w:ilvl w:val="0"/>
          <w:numId w:val="18"/>
        </w:numPr>
        <w:jc w:val="both"/>
        <w:rPr>
          <w:rStyle w:val="Strong"/>
          <w:b w:val="0"/>
          <w:bCs w:val="0"/>
        </w:rPr>
      </w:pPr>
      <w:r w:rsidRPr="000A123C">
        <w:t xml:space="preserve">Algorithm keyword:  </w:t>
      </w:r>
      <w:r w:rsidR="00E9326C">
        <w:t>GCM method.</w:t>
      </w:r>
    </w:p>
    <w:p w14:paraId="7E8C2A6D" w14:textId="77777777" w:rsidR="00137B07" w:rsidRDefault="00137B07" w:rsidP="00C2033A">
      <w:pPr>
        <w:jc w:val="both"/>
        <w:rPr>
          <w:rStyle w:val="Strong"/>
          <w:rFonts w:cstheme="minorHAnsi"/>
          <w:color w:val="000000" w:themeColor="text1"/>
          <w:u w:val="single"/>
        </w:rPr>
      </w:pPr>
    </w:p>
    <w:p w14:paraId="2ACEAF3A" w14:textId="2DB3B2C6" w:rsidR="00C2033A" w:rsidRPr="001C3DA3" w:rsidRDefault="00C2033A" w:rsidP="00C2033A">
      <w:pPr>
        <w:jc w:val="both"/>
        <w:rPr>
          <w:rFonts w:cstheme="minorHAnsi"/>
          <w:color w:val="000000" w:themeColor="text1"/>
          <w:u w:val="single"/>
        </w:rPr>
      </w:pPr>
      <w:r w:rsidRPr="001C3DA3">
        <w:rPr>
          <w:rStyle w:val="Strong"/>
          <w:rFonts w:cstheme="minorHAnsi"/>
          <w:color w:val="000000" w:themeColor="text1"/>
          <w:u w:val="single"/>
        </w:rPr>
        <w:t>Testing and Sandbox Environment</w:t>
      </w:r>
      <w:r w:rsidRPr="001C3DA3">
        <w:rPr>
          <w:rFonts w:cstheme="minorHAnsi"/>
          <w:color w:val="000000" w:themeColor="text1"/>
          <w:u w:val="single"/>
        </w:rPr>
        <w:t>:</w:t>
      </w:r>
    </w:p>
    <w:p w14:paraId="5625131E" w14:textId="77777777" w:rsidR="00C2033A" w:rsidRPr="000A123C" w:rsidRDefault="00C2033A" w:rsidP="00C2033A">
      <w:pPr>
        <w:pStyle w:val="ListParagraph"/>
        <w:numPr>
          <w:ilvl w:val="0"/>
          <w:numId w:val="19"/>
        </w:numPr>
        <w:jc w:val="both"/>
      </w:pPr>
      <w:r w:rsidRPr="000A123C">
        <w:t>1</w:t>
      </w:r>
      <w:r w:rsidRPr="004E68CA">
        <w:rPr>
          <w:vertAlign w:val="superscript"/>
        </w:rPr>
        <w:t>st</w:t>
      </w:r>
      <w:r w:rsidRPr="000A123C">
        <w:t xml:space="preserve"> level – </w:t>
      </w:r>
      <w:r>
        <w:t>P</w:t>
      </w:r>
      <w:r w:rsidRPr="000A123C">
        <w:t xml:space="preserve">artner needs to execute the end-to-end testing in UAT through postman tool and </w:t>
      </w:r>
      <w:r>
        <w:t xml:space="preserve">then, </w:t>
      </w:r>
      <w:r w:rsidRPr="000A123C">
        <w:t>follow</w:t>
      </w:r>
      <w:r>
        <w:t xml:space="preserve"> </w:t>
      </w:r>
      <w:r w:rsidRPr="000A123C">
        <w:t>with application-level testing.</w:t>
      </w:r>
      <w:r>
        <w:t xml:space="preserve"> Post result Partner needs to share the Test results with bank.  </w:t>
      </w:r>
    </w:p>
    <w:p w14:paraId="675B57F0" w14:textId="77777777" w:rsidR="00C2033A" w:rsidRPr="000A123C" w:rsidRDefault="00C2033A" w:rsidP="00C2033A">
      <w:pPr>
        <w:pStyle w:val="ListParagraph"/>
        <w:numPr>
          <w:ilvl w:val="0"/>
          <w:numId w:val="19"/>
        </w:numPr>
        <w:jc w:val="both"/>
      </w:pPr>
      <w:r w:rsidRPr="000A123C">
        <w:t>Post test-</w:t>
      </w:r>
      <w:r>
        <w:t xml:space="preserve">Results </w:t>
      </w:r>
      <w:r w:rsidRPr="000A123C">
        <w:t>reviewing, we will be considered the UAT sign off.</w:t>
      </w:r>
    </w:p>
    <w:p w14:paraId="36497D90" w14:textId="77777777" w:rsidR="00C2033A" w:rsidRPr="002D2083" w:rsidRDefault="00C2033A" w:rsidP="00C2033A">
      <w:pPr>
        <w:pStyle w:val="ListParagraph"/>
        <w:numPr>
          <w:ilvl w:val="0"/>
          <w:numId w:val="19"/>
        </w:numPr>
        <w:jc w:val="both"/>
      </w:pPr>
      <w:r w:rsidRPr="000A123C">
        <w:t>Once UAT is cleared, then partner will be moved to production envir</w:t>
      </w:r>
      <w:r>
        <w:t>onment.</w:t>
      </w:r>
    </w:p>
    <w:p w14:paraId="3C62BBF4" w14:textId="77777777" w:rsidR="00C2033A" w:rsidRPr="001C3DA3" w:rsidRDefault="00C2033A" w:rsidP="00C2033A">
      <w:pPr>
        <w:jc w:val="both"/>
        <w:rPr>
          <w:rFonts w:cstheme="minorHAnsi"/>
          <w:color w:val="000000" w:themeColor="text1"/>
          <w:u w:val="single"/>
        </w:rPr>
      </w:pPr>
      <w:r w:rsidRPr="001C3DA3">
        <w:rPr>
          <w:rStyle w:val="Strong"/>
          <w:rFonts w:cstheme="minorHAnsi"/>
          <w:color w:val="000000" w:themeColor="text1"/>
          <w:u w:val="single"/>
        </w:rPr>
        <w:t>Troubleshooting and Support</w:t>
      </w:r>
      <w:r w:rsidRPr="001C3DA3">
        <w:rPr>
          <w:rFonts w:cstheme="minorHAnsi"/>
          <w:color w:val="000000" w:themeColor="text1"/>
          <w:u w:val="single"/>
        </w:rPr>
        <w:t>:</w:t>
      </w:r>
    </w:p>
    <w:p w14:paraId="32D153C9" w14:textId="766ECC43" w:rsidR="00C2033A" w:rsidRPr="000A123C" w:rsidRDefault="00C2033A" w:rsidP="00C2033A">
      <w:pPr>
        <w:pStyle w:val="ListParagraph"/>
        <w:numPr>
          <w:ilvl w:val="0"/>
          <w:numId w:val="20"/>
        </w:numPr>
        <w:jc w:val="both"/>
      </w:pPr>
      <w:r w:rsidRPr="000A123C">
        <w:t xml:space="preserve">Partner needs to share the error encountered plain text </w:t>
      </w:r>
      <w:r>
        <w:t xml:space="preserve">request and response </w:t>
      </w:r>
      <w:r w:rsidRPr="000A123C">
        <w:t>payload</w:t>
      </w:r>
      <w:r>
        <w:t xml:space="preserve">, IP address </w:t>
      </w:r>
      <w:r w:rsidRPr="000A123C">
        <w:t>in notepad for debugging over mai</w:t>
      </w:r>
      <w:r>
        <w:t>l.</w:t>
      </w:r>
    </w:p>
    <w:p w14:paraId="23881F30" w14:textId="77777777" w:rsidR="00C2033A" w:rsidRPr="000A123C" w:rsidRDefault="00C2033A" w:rsidP="00C2033A">
      <w:pPr>
        <w:pStyle w:val="ListParagraph"/>
        <w:numPr>
          <w:ilvl w:val="0"/>
          <w:numId w:val="20"/>
        </w:numPr>
        <w:jc w:val="both"/>
      </w:pPr>
      <w:r w:rsidRPr="000A123C">
        <w:t>If the issue persists again, we can connect jointly over MS Teams to close the issue.</w:t>
      </w:r>
    </w:p>
    <w:p w14:paraId="38212DC2" w14:textId="77777777" w:rsidR="00C2033A" w:rsidRPr="00C228D3" w:rsidRDefault="00C2033A" w:rsidP="00C2033A">
      <w:pPr>
        <w:pStyle w:val="NormalWeb"/>
        <w:shd w:val="clear" w:color="auto" w:fill="FFFFFF"/>
        <w:spacing w:before="240" w:beforeAutospacing="0" w:after="240" w:afterAutospacing="0"/>
        <w:jc w:val="both"/>
        <w:rPr>
          <w:rFonts w:asciiTheme="minorHAnsi" w:hAnsiTheme="minorHAnsi" w:cstheme="minorHAnsi"/>
          <w:b/>
          <w:bCs/>
          <w:color w:val="000000" w:themeColor="text1"/>
          <w:sz w:val="28"/>
          <w:szCs w:val="28"/>
        </w:rPr>
      </w:pPr>
      <w:r w:rsidRPr="00C228D3">
        <w:rPr>
          <w:rFonts w:asciiTheme="minorHAnsi" w:hAnsiTheme="minorHAnsi" w:cstheme="minorHAnsi"/>
          <w:b/>
          <w:bCs/>
          <w:color w:val="000000" w:themeColor="text1"/>
          <w:sz w:val="28"/>
          <w:szCs w:val="28"/>
        </w:rPr>
        <w:t xml:space="preserve">Important Notes: </w:t>
      </w:r>
    </w:p>
    <w:p w14:paraId="6BE54397" w14:textId="7E9E4A81" w:rsidR="00C2033A" w:rsidRPr="000A123C" w:rsidRDefault="00C2033A" w:rsidP="00007BBA">
      <w:pPr>
        <w:pStyle w:val="NoSpacing"/>
        <w:numPr>
          <w:ilvl w:val="0"/>
          <w:numId w:val="22"/>
        </w:numPr>
      </w:pPr>
      <w:r w:rsidRPr="000A123C">
        <w:t xml:space="preserve">Post receiving the prerequisite details, UAT integration details will be shared within </w:t>
      </w:r>
      <w:r w:rsidR="00071E03">
        <w:t>5</w:t>
      </w:r>
      <w:r w:rsidRPr="000A123C">
        <w:t xml:space="preserve"> working days.</w:t>
      </w:r>
    </w:p>
    <w:p w14:paraId="555EE912" w14:textId="77777777" w:rsidR="00C2033A" w:rsidRPr="000A123C" w:rsidRDefault="00C2033A" w:rsidP="00007BBA">
      <w:pPr>
        <w:pStyle w:val="NoSpacing"/>
        <w:numPr>
          <w:ilvl w:val="0"/>
          <w:numId w:val="22"/>
        </w:numPr>
      </w:pPr>
      <w:r w:rsidRPr="000A123C">
        <w:t xml:space="preserve">For any integration issue, please check the “Troubleshooting and Support” section of the document. For any further query please write a mail to  </w:t>
      </w:r>
      <w:hyperlink r:id="rId7" w:history="1">
        <w:r w:rsidRPr="000A123C">
          <w:rPr>
            <w:rStyle w:val="Hyperlink"/>
            <w:rFonts w:cstheme="minorHAnsi"/>
            <w:b/>
            <w:bCs/>
            <w:color w:val="000000" w:themeColor="text1"/>
          </w:rPr>
          <w:t>api.dev-team@aubank.in</w:t>
        </w:r>
      </w:hyperlink>
    </w:p>
    <w:p w14:paraId="35204310" w14:textId="77777777" w:rsidR="00C2033A" w:rsidRPr="000A123C" w:rsidRDefault="00C2033A" w:rsidP="00007BBA">
      <w:pPr>
        <w:pStyle w:val="NoSpacing"/>
        <w:numPr>
          <w:ilvl w:val="0"/>
          <w:numId w:val="22"/>
        </w:numPr>
      </w:pPr>
      <w:r w:rsidRPr="000A123C">
        <w:t>Client needs to test all the test case scenarios mentioned above and provide signoff to proceed with Production deployment.</w:t>
      </w:r>
    </w:p>
    <w:p w14:paraId="31B98964" w14:textId="19E4B456" w:rsidR="00C2033A" w:rsidRPr="000A123C" w:rsidRDefault="00C2033A" w:rsidP="00007BBA">
      <w:pPr>
        <w:pStyle w:val="NoSpacing"/>
        <w:numPr>
          <w:ilvl w:val="0"/>
          <w:numId w:val="22"/>
        </w:numPr>
      </w:pPr>
      <w:r w:rsidRPr="000A123C">
        <w:t xml:space="preserve">Post receiving UAT signoff, Bank will require </w:t>
      </w:r>
      <w:r>
        <w:t xml:space="preserve">4- 5 </w:t>
      </w:r>
      <w:r w:rsidRPr="000A123C">
        <w:t>Working days for production deployment</w:t>
      </w:r>
      <w:r>
        <w:t>. Production movement slot can be raised either on Monday or Thursday in week and next day will confirm.</w:t>
      </w:r>
    </w:p>
    <w:p w14:paraId="35D88D3B" w14:textId="77777777" w:rsidR="00C2033A" w:rsidRPr="000A123C" w:rsidRDefault="00C2033A" w:rsidP="00007BBA">
      <w:pPr>
        <w:pStyle w:val="NoSpacing"/>
        <w:numPr>
          <w:ilvl w:val="0"/>
          <w:numId w:val="22"/>
        </w:numPr>
      </w:pPr>
      <w:r w:rsidRPr="000A123C">
        <w:t>There will be a deployment freeze on every month end from 25</w:t>
      </w:r>
      <w:r w:rsidRPr="000A123C">
        <w:rPr>
          <w:vertAlign w:val="superscript"/>
        </w:rPr>
        <w:t>th</w:t>
      </w:r>
      <w:r w:rsidRPr="000A123C">
        <w:t xml:space="preserve"> to </w:t>
      </w:r>
      <w:r>
        <w:t>4</w:t>
      </w:r>
      <w:r>
        <w:rPr>
          <w:vertAlign w:val="superscript"/>
        </w:rPr>
        <w:t xml:space="preserve">th </w:t>
      </w:r>
      <w:r w:rsidRPr="000A123C">
        <w:t xml:space="preserve">day of next month. </w:t>
      </w:r>
    </w:p>
    <w:p w14:paraId="4FAEEA59" w14:textId="6F1EB81D" w:rsidR="00C2033A" w:rsidRPr="000A123C" w:rsidRDefault="00C2033A" w:rsidP="00007BBA">
      <w:pPr>
        <w:pStyle w:val="NoSpacing"/>
        <w:numPr>
          <w:ilvl w:val="0"/>
          <w:numId w:val="22"/>
        </w:numPr>
      </w:pPr>
      <w:r w:rsidRPr="000A123C">
        <w:t xml:space="preserve">For any queries on the </w:t>
      </w:r>
      <w:r>
        <w:t xml:space="preserve">inward </w:t>
      </w:r>
      <w:r w:rsidRPr="000A123C">
        <w:t xml:space="preserve">transaction status post go live, please write an email to </w:t>
      </w:r>
      <w:hyperlink r:id="rId8" w:history="1">
        <w:r w:rsidRPr="000A123C">
          <w:rPr>
            <w:rStyle w:val="Hyperlink"/>
            <w:rFonts w:cstheme="minorHAnsi"/>
            <w:color w:val="000000" w:themeColor="text1"/>
          </w:rPr>
          <w:t>customercare@aubank.in</w:t>
        </w:r>
      </w:hyperlink>
      <w:r w:rsidRPr="000A123C">
        <w:t xml:space="preserve"> with transaction details.</w:t>
      </w:r>
    </w:p>
    <w:p w14:paraId="249431D4" w14:textId="77777777" w:rsidR="004A15BA" w:rsidRPr="00180018" w:rsidRDefault="004A15BA" w:rsidP="00DE6D16">
      <w:pPr>
        <w:pStyle w:val="NoSpacing"/>
        <w:rPr>
          <w:b/>
          <w:bCs/>
          <w:sz w:val="24"/>
          <w:szCs w:val="24"/>
        </w:rPr>
      </w:pPr>
    </w:p>
    <w:p w14:paraId="487E4C51" w14:textId="0EE2EB5F" w:rsidR="004A15BA" w:rsidRPr="00180018" w:rsidRDefault="004A15BA" w:rsidP="00222663">
      <w:pPr>
        <w:pStyle w:val="NoSpacing"/>
        <w:rPr>
          <w:rStyle w:val="Heading2Char"/>
          <w:b/>
          <w:bCs/>
          <w:color w:val="000000" w:themeColor="text1"/>
        </w:rPr>
      </w:pPr>
      <w:bookmarkStart w:id="7" w:name="_Toc188886805"/>
      <w:r w:rsidRPr="00180018">
        <w:rPr>
          <w:rStyle w:val="Heading2Char"/>
          <w:b/>
          <w:bCs/>
          <w:color w:val="000000" w:themeColor="text1"/>
        </w:rPr>
        <w:t>FAQs</w:t>
      </w:r>
      <w:bookmarkEnd w:id="7"/>
    </w:p>
    <w:p w14:paraId="0235B988" w14:textId="5B2239FD" w:rsidR="004A15BA" w:rsidRPr="00506B5E" w:rsidRDefault="004A15BA" w:rsidP="004A15BA">
      <w:pPr>
        <w:pStyle w:val="NoSpacing"/>
        <w:numPr>
          <w:ilvl w:val="0"/>
          <w:numId w:val="13"/>
        </w:numPr>
      </w:pPr>
      <w:r w:rsidRPr="00506B5E">
        <w:t>Is the encryption being mandatory for VAM Collection API?</w:t>
      </w:r>
    </w:p>
    <w:p w14:paraId="31FC2DD0" w14:textId="60A9B0FB" w:rsidR="00101731" w:rsidRPr="00506B5E" w:rsidRDefault="00882179" w:rsidP="00101731">
      <w:pPr>
        <w:pStyle w:val="NoSpacing"/>
      </w:pPr>
      <w:r w:rsidRPr="00506B5E">
        <w:t>Ans:</w:t>
      </w:r>
      <w:r w:rsidR="00101731" w:rsidRPr="00506B5E">
        <w:t xml:space="preserve"> Yes, It is mandatory.</w:t>
      </w:r>
    </w:p>
    <w:p w14:paraId="05F9CC19" w14:textId="77777777" w:rsidR="00101731" w:rsidRPr="00506B5E" w:rsidRDefault="00101731" w:rsidP="00101731">
      <w:pPr>
        <w:pStyle w:val="NoSpacing"/>
      </w:pPr>
    </w:p>
    <w:p w14:paraId="5FB0E1B6" w14:textId="42D6D04D" w:rsidR="004A15BA" w:rsidRPr="00506B5E" w:rsidRDefault="004A15BA" w:rsidP="004A15BA">
      <w:pPr>
        <w:pStyle w:val="NoSpacing"/>
        <w:numPr>
          <w:ilvl w:val="0"/>
          <w:numId w:val="13"/>
        </w:numPr>
      </w:pPr>
      <w:r w:rsidRPr="00506B5E">
        <w:t xml:space="preserve">What </w:t>
      </w:r>
      <w:r w:rsidR="0066240F" w:rsidRPr="00506B5E">
        <w:t>is</w:t>
      </w:r>
      <w:r w:rsidRPr="00506B5E">
        <w:t xml:space="preserve"> the mode has been offered in VAM based collection?</w:t>
      </w:r>
    </w:p>
    <w:p w14:paraId="32E448B1" w14:textId="761B6424" w:rsidR="00101731" w:rsidRPr="00506B5E" w:rsidRDefault="00882179" w:rsidP="00101731">
      <w:pPr>
        <w:pStyle w:val="NoSpacing"/>
      </w:pPr>
      <w:r w:rsidRPr="00506B5E">
        <w:t>Ans:</w:t>
      </w:r>
      <w:r w:rsidR="00101731" w:rsidRPr="00506B5E">
        <w:t xml:space="preserve"> payment mode - NEFT, RTGS.</w:t>
      </w:r>
    </w:p>
    <w:p w14:paraId="2ACBD104" w14:textId="77777777" w:rsidR="00242A2A" w:rsidRPr="00506B5E" w:rsidRDefault="00242A2A" w:rsidP="00101731">
      <w:pPr>
        <w:pStyle w:val="NoSpacing"/>
      </w:pPr>
    </w:p>
    <w:p w14:paraId="44A55A0F" w14:textId="129F5220" w:rsidR="00242A2A" w:rsidRPr="00242A2A" w:rsidRDefault="00242A2A" w:rsidP="00242A2A">
      <w:pPr>
        <w:pStyle w:val="NoSpacing"/>
        <w:numPr>
          <w:ilvl w:val="0"/>
          <w:numId w:val="13"/>
        </w:numPr>
      </w:pPr>
      <w:r w:rsidRPr="00242A2A">
        <w:t xml:space="preserve">The maximum number of retry </w:t>
      </w:r>
      <w:r w:rsidR="003F7AC3">
        <w:t xml:space="preserve">for publishing </w:t>
      </w:r>
      <w:r w:rsidR="00EC5C74">
        <w:t xml:space="preserve">the </w:t>
      </w:r>
      <w:r w:rsidRPr="00242A2A">
        <w:t>VAM</w:t>
      </w:r>
      <w:r>
        <w:t xml:space="preserve"> inward</w:t>
      </w:r>
      <w:r w:rsidRPr="00242A2A">
        <w:t xml:space="preserve"> </w:t>
      </w:r>
      <w:r w:rsidR="00882179" w:rsidRPr="00242A2A">
        <w:t>call</w:t>
      </w:r>
      <w:r w:rsidR="00882179">
        <w:t>?</w:t>
      </w:r>
    </w:p>
    <w:p w14:paraId="33453DC6" w14:textId="3C75CCC4" w:rsidR="00242A2A" w:rsidRDefault="00882179" w:rsidP="00242A2A">
      <w:pPr>
        <w:pStyle w:val="NoSpacing"/>
      </w:pPr>
      <w:r w:rsidRPr="00242A2A">
        <w:t>Ans:</w:t>
      </w:r>
      <w:r w:rsidR="00242A2A" w:rsidRPr="00242A2A">
        <w:t xml:space="preserve"> 3. </w:t>
      </w:r>
    </w:p>
    <w:p w14:paraId="30B9A17F" w14:textId="77777777" w:rsidR="00506B5E" w:rsidRPr="00242A2A" w:rsidRDefault="00506B5E" w:rsidP="00242A2A">
      <w:pPr>
        <w:pStyle w:val="NoSpacing"/>
      </w:pPr>
    </w:p>
    <w:p w14:paraId="2A1C5FA7" w14:textId="72C85958" w:rsidR="004A15BA" w:rsidRPr="00506B5E" w:rsidRDefault="00506B5E" w:rsidP="00242A2A">
      <w:pPr>
        <w:pStyle w:val="NoSpacing"/>
        <w:numPr>
          <w:ilvl w:val="0"/>
          <w:numId w:val="13"/>
        </w:numPr>
      </w:pPr>
      <w:r w:rsidRPr="00506B5E">
        <w:t xml:space="preserve">What is the </w:t>
      </w:r>
      <w:r w:rsidR="0070643C">
        <w:t xml:space="preserve">response parameter for </w:t>
      </w:r>
      <w:r w:rsidRPr="00506B5E">
        <w:t>success and failure errorCode?</w:t>
      </w:r>
    </w:p>
    <w:p w14:paraId="2C777FB1" w14:textId="606A8A62" w:rsidR="00506B5E" w:rsidRPr="00506B5E" w:rsidRDefault="00882179" w:rsidP="00506B5E">
      <w:pPr>
        <w:pStyle w:val="NoSpacing"/>
      </w:pPr>
      <w:r w:rsidRPr="00506B5E">
        <w:t>Ans:</w:t>
      </w:r>
      <w:r w:rsidR="00506B5E" w:rsidRPr="00506B5E">
        <w:t xml:space="preserve"> Success – 00 and failure – 99.</w:t>
      </w:r>
    </w:p>
    <w:p w14:paraId="3F0E92B3" w14:textId="77777777" w:rsidR="00222663" w:rsidRPr="000511B0" w:rsidRDefault="00222663" w:rsidP="00222663">
      <w:pPr>
        <w:pStyle w:val="NoSpacing"/>
      </w:pPr>
    </w:p>
    <w:p w14:paraId="31CE828E" w14:textId="5700DAE1" w:rsidR="000511B0" w:rsidRPr="000511B0" w:rsidRDefault="000511B0" w:rsidP="000511B0">
      <w:pPr>
        <w:pStyle w:val="NoSpacing"/>
        <w:numPr>
          <w:ilvl w:val="0"/>
          <w:numId w:val="13"/>
        </w:numPr>
      </w:pPr>
      <w:r w:rsidRPr="000511B0">
        <w:t xml:space="preserve">What is the timeout for VAM status push API </w:t>
      </w:r>
      <w:r w:rsidR="00E0626B" w:rsidRPr="000511B0">
        <w:t>call?</w:t>
      </w:r>
    </w:p>
    <w:p w14:paraId="6529746D" w14:textId="600A9109" w:rsidR="000511B0" w:rsidRPr="000511B0" w:rsidRDefault="00882179" w:rsidP="000511B0">
      <w:pPr>
        <w:pStyle w:val="NoSpacing"/>
      </w:pPr>
      <w:r w:rsidRPr="000511B0">
        <w:t>Ans:</w:t>
      </w:r>
      <w:r w:rsidR="000511B0" w:rsidRPr="000511B0">
        <w:t xml:space="preserve"> 30 Sec.</w:t>
      </w:r>
    </w:p>
    <w:sectPr w:rsidR="000511B0" w:rsidRPr="000511B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E4B8" w14:textId="77777777" w:rsidR="00F52E6C" w:rsidRDefault="00F52E6C" w:rsidP="005207B6">
      <w:pPr>
        <w:spacing w:after="0" w:line="240" w:lineRule="auto"/>
      </w:pPr>
      <w:r>
        <w:separator/>
      </w:r>
    </w:p>
  </w:endnote>
  <w:endnote w:type="continuationSeparator" w:id="0">
    <w:p w14:paraId="27F66A49" w14:textId="77777777" w:rsidR="00F52E6C" w:rsidRDefault="00F52E6C" w:rsidP="00520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6D6C" w14:textId="77777777" w:rsidR="00F52E6C" w:rsidRDefault="00F52E6C" w:rsidP="005207B6">
      <w:pPr>
        <w:spacing w:after="0" w:line="240" w:lineRule="auto"/>
      </w:pPr>
      <w:r>
        <w:separator/>
      </w:r>
    </w:p>
  </w:footnote>
  <w:footnote w:type="continuationSeparator" w:id="0">
    <w:p w14:paraId="5E5E91E9" w14:textId="77777777" w:rsidR="00F52E6C" w:rsidRDefault="00F52E6C" w:rsidP="00520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03228" w14:textId="01346B9E" w:rsidR="005207B6" w:rsidRDefault="005207B6" w:rsidP="005207B6">
    <w:pPr>
      <w:pStyle w:val="Header"/>
      <w:jc w:val="right"/>
    </w:pPr>
    <w:r>
      <w:rPr>
        <w:noProof/>
      </w:rPr>
      <w:drawing>
        <wp:inline distT="0" distB="0" distL="0" distR="0" wp14:anchorId="531143EB" wp14:editId="58677F10">
          <wp:extent cx="1390650" cy="544195"/>
          <wp:effectExtent l="0" t="0" r="0" b="8255"/>
          <wp:docPr id="1049934129" name="Picture 1" descr="A purpl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4129" name="Picture 1" descr="A purpl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14139" cy="5533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CD1"/>
    <w:multiLevelType w:val="hybridMultilevel"/>
    <w:tmpl w:val="C39A60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80477E4"/>
    <w:multiLevelType w:val="hybridMultilevel"/>
    <w:tmpl w:val="7152D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4B7525"/>
    <w:multiLevelType w:val="multilevel"/>
    <w:tmpl w:val="AD124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FD2CE4"/>
    <w:multiLevelType w:val="multilevel"/>
    <w:tmpl w:val="C176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60C03"/>
    <w:multiLevelType w:val="hybridMultilevel"/>
    <w:tmpl w:val="5598149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983AAB"/>
    <w:multiLevelType w:val="multilevel"/>
    <w:tmpl w:val="BFCA1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7837D2"/>
    <w:multiLevelType w:val="hybridMultilevel"/>
    <w:tmpl w:val="889E91B2"/>
    <w:lvl w:ilvl="0" w:tplc="FDA66E7E">
      <w:start w:val="1"/>
      <w:numFmt w:val="decimal"/>
      <w:lvlText w:val="%1."/>
      <w:lvlJc w:val="left"/>
      <w:pPr>
        <w:ind w:left="1020" w:hanging="360"/>
      </w:pPr>
    </w:lvl>
    <w:lvl w:ilvl="1" w:tplc="33721C9C">
      <w:start w:val="1"/>
      <w:numFmt w:val="decimal"/>
      <w:lvlText w:val="%2."/>
      <w:lvlJc w:val="left"/>
      <w:pPr>
        <w:ind w:left="1020" w:hanging="360"/>
      </w:pPr>
    </w:lvl>
    <w:lvl w:ilvl="2" w:tplc="F3721CDC">
      <w:start w:val="1"/>
      <w:numFmt w:val="decimal"/>
      <w:lvlText w:val="%3."/>
      <w:lvlJc w:val="left"/>
      <w:pPr>
        <w:ind w:left="1020" w:hanging="360"/>
      </w:pPr>
    </w:lvl>
    <w:lvl w:ilvl="3" w:tplc="71089FD4">
      <w:start w:val="1"/>
      <w:numFmt w:val="decimal"/>
      <w:lvlText w:val="%4."/>
      <w:lvlJc w:val="left"/>
      <w:pPr>
        <w:ind w:left="1020" w:hanging="360"/>
      </w:pPr>
    </w:lvl>
    <w:lvl w:ilvl="4" w:tplc="13B8DAD8">
      <w:start w:val="1"/>
      <w:numFmt w:val="decimal"/>
      <w:lvlText w:val="%5."/>
      <w:lvlJc w:val="left"/>
      <w:pPr>
        <w:ind w:left="1020" w:hanging="360"/>
      </w:pPr>
    </w:lvl>
    <w:lvl w:ilvl="5" w:tplc="201A0AD4">
      <w:start w:val="1"/>
      <w:numFmt w:val="decimal"/>
      <w:lvlText w:val="%6."/>
      <w:lvlJc w:val="left"/>
      <w:pPr>
        <w:ind w:left="1020" w:hanging="360"/>
      </w:pPr>
    </w:lvl>
    <w:lvl w:ilvl="6" w:tplc="E3F246DC">
      <w:start w:val="1"/>
      <w:numFmt w:val="decimal"/>
      <w:lvlText w:val="%7."/>
      <w:lvlJc w:val="left"/>
      <w:pPr>
        <w:ind w:left="1020" w:hanging="360"/>
      </w:pPr>
    </w:lvl>
    <w:lvl w:ilvl="7" w:tplc="E39C5BBA">
      <w:start w:val="1"/>
      <w:numFmt w:val="decimal"/>
      <w:lvlText w:val="%8."/>
      <w:lvlJc w:val="left"/>
      <w:pPr>
        <w:ind w:left="1020" w:hanging="360"/>
      </w:pPr>
    </w:lvl>
    <w:lvl w:ilvl="8" w:tplc="897CC8D0">
      <w:start w:val="1"/>
      <w:numFmt w:val="decimal"/>
      <w:lvlText w:val="%9."/>
      <w:lvlJc w:val="left"/>
      <w:pPr>
        <w:ind w:left="1020" w:hanging="360"/>
      </w:pPr>
    </w:lvl>
  </w:abstractNum>
  <w:abstractNum w:abstractNumId="9" w15:restartNumberingAfterBreak="0">
    <w:nsid w:val="38E736FF"/>
    <w:multiLevelType w:val="hybridMultilevel"/>
    <w:tmpl w:val="4998D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D62E64"/>
    <w:multiLevelType w:val="hybridMultilevel"/>
    <w:tmpl w:val="88F20D8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587687"/>
    <w:multiLevelType w:val="hybridMultilevel"/>
    <w:tmpl w:val="DDA0E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B74A36"/>
    <w:multiLevelType w:val="hybridMultilevel"/>
    <w:tmpl w:val="C7A47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FD0017"/>
    <w:multiLevelType w:val="multilevel"/>
    <w:tmpl w:val="535A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1F7C9D"/>
    <w:multiLevelType w:val="hybridMultilevel"/>
    <w:tmpl w:val="318A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FF63E6"/>
    <w:multiLevelType w:val="hybridMultilevel"/>
    <w:tmpl w:val="8958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791337"/>
    <w:multiLevelType w:val="hybridMultilevel"/>
    <w:tmpl w:val="8A9ADD52"/>
    <w:lvl w:ilvl="0" w:tplc="3D02D46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4F62A6"/>
    <w:multiLevelType w:val="hybridMultilevel"/>
    <w:tmpl w:val="FB3CD0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9B1205"/>
    <w:multiLevelType w:val="hybridMultilevel"/>
    <w:tmpl w:val="1D6E4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99534C"/>
    <w:multiLevelType w:val="hybridMultilevel"/>
    <w:tmpl w:val="B9D0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5776F4"/>
    <w:multiLevelType w:val="hybridMultilevel"/>
    <w:tmpl w:val="83C6CBF0"/>
    <w:lvl w:ilvl="0" w:tplc="2BEC662A">
      <w:start w:val="1"/>
      <w:numFmt w:val="decimal"/>
      <w:lvlText w:val="%1."/>
      <w:lvlJc w:val="left"/>
      <w:pPr>
        <w:ind w:left="1020" w:hanging="360"/>
      </w:pPr>
    </w:lvl>
    <w:lvl w:ilvl="1" w:tplc="BD7CD6CC">
      <w:start w:val="1"/>
      <w:numFmt w:val="decimal"/>
      <w:lvlText w:val="%2."/>
      <w:lvlJc w:val="left"/>
      <w:pPr>
        <w:ind w:left="1020" w:hanging="360"/>
      </w:pPr>
    </w:lvl>
    <w:lvl w:ilvl="2" w:tplc="E5825B3E">
      <w:start w:val="1"/>
      <w:numFmt w:val="decimal"/>
      <w:lvlText w:val="%3."/>
      <w:lvlJc w:val="left"/>
      <w:pPr>
        <w:ind w:left="1020" w:hanging="360"/>
      </w:pPr>
    </w:lvl>
    <w:lvl w:ilvl="3" w:tplc="E23CC2E8">
      <w:start w:val="1"/>
      <w:numFmt w:val="decimal"/>
      <w:lvlText w:val="%4."/>
      <w:lvlJc w:val="left"/>
      <w:pPr>
        <w:ind w:left="1020" w:hanging="360"/>
      </w:pPr>
    </w:lvl>
    <w:lvl w:ilvl="4" w:tplc="B23AE6BA">
      <w:start w:val="1"/>
      <w:numFmt w:val="decimal"/>
      <w:lvlText w:val="%5."/>
      <w:lvlJc w:val="left"/>
      <w:pPr>
        <w:ind w:left="1020" w:hanging="360"/>
      </w:pPr>
    </w:lvl>
    <w:lvl w:ilvl="5" w:tplc="26CCDC46">
      <w:start w:val="1"/>
      <w:numFmt w:val="decimal"/>
      <w:lvlText w:val="%6."/>
      <w:lvlJc w:val="left"/>
      <w:pPr>
        <w:ind w:left="1020" w:hanging="360"/>
      </w:pPr>
    </w:lvl>
    <w:lvl w:ilvl="6" w:tplc="208A963E">
      <w:start w:val="1"/>
      <w:numFmt w:val="decimal"/>
      <w:lvlText w:val="%7."/>
      <w:lvlJc w:val="left"/>
      <w:pPr>
        <w:ind w:left="1020" w:hanging="360"/>
      </w:pPr>
    </w:lvl>
    <w:lvl w:ilvl="7" w:tplc="3604B63E">
      <w:start w:val="1"/>
      <w:numFmt w:val="decimal"/>
      <w:lvlText w:val="%8."/>
      <w:lvlJc w:val="left"/>
      <w:pPr>
        <w:ind w:left="1020" w:hanging="360"/>
      </w:pPr>
    </w:lvl>
    <w:lvl w:ilvl="8" w:tplc="020A937C">
      <w:start w:val="1"/>
      <w:numFmt w:val="decimal"/>
      <w:lvlText w:val="%9."/>
      <w:lvlJc w:val="left"/>
      <w:pPr>
        <w:ind w:left="1020" w:hanging="360"/>
      </w:pPr>
    </w:lvl>
  </w:abstractNum>
  <w:abstractNum w:abstractNumId="21" w15:restartNumberingAfterBreak="0">
    <w:nsid w:val="7B7765F9"/>
    <w:multiLevelType w:val="multilevel"/>
    <w:tmpl w:val="9FCC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674F9"/>
    <w:multiLevelType w:val="hybridMultilevel"/>
    <w:tmpl w:val="A6EC32CA"/>
    <w:lvl w:ilvl="0" w:tplc="D59EB8D6">
      <w:start w:val="1"/>
      <w:numFmt w:val="decimal"/>
      <w:lvlText w:val="%1."/>
      <w:lvlJc w:val="left"/>
      <w:pPr>
        <w:ind w:left="1020" w:hanging="360"/>
      </w:pPr>
    </w:lvl>
    <w:lvl w:ilvl="1" w:tplc="93F6B088">
      <w:start w:val="1"/>
      <w:numFmt w:val="decimal"/>
      <w:lvlText w:val="%2."/>
      <w:lvlJc w:val="left"/>
      <w:pPr>
        <w:ind w:left="1020" w:hanging="360"/>
      </w:pPr>
    </w:lvl>
    <w:lvl w:ilvl="2" w:tplc="CEB6D858">
      <w:start w:val="1"/>
      <w:numFmt w:val="decimal"/>
      <w:lvlText w:val="%3."/>
      <w:lvlJc w:val="left"/>
      <w:pPr>
        <w:ind w:left="1020" w:hanging="360"/>
      </w:pPr>
    </w:lvl>
    <w:lvl w:ilvl="3" w:tplc="5AAC121A">
      <w:start w:val="1"/>
      <w:numFmt w:val="decimal"/>
      <w:lvlText w:val="%4."/>
      <w:lvlJc w:val="left"/>
      <w:pPr>
        <w:ind w:left="1020" w:hanging="360"/>
      </w:pPr>
    </w:lvl>
    <w:lvl w:ilvl="4" w:tplc="F05A3EFC">
      <w:start w:val="1"/>
      <w:numFmt w:val="decimal"/>
      <w:lvlText w:val="%5."/>
      <w:lvlJc w:val="left"/>
      <w:pPr>
        <w:ind w:left="1020" w:hanging="360"/>
      </w:pPr>
    </w:lvl>
    <w:lvl w:ilvl="5" w:tplc="B9DCC76E">
      <w:start w:val="1"/>
      <w:numFmt w:val="decimal"/>
      <w:lvlText w:val="%6."/>
      <w:lvlJc w:val="left"/>
      <w:pPr>
        <w:ind w:left="1020" w:hanging="360"/>
      </w:pPr>
    </w:lvl>
    <w:lvl w:ilvl="6" w:tplc="5A1EAC40">
      <w:start w:val="1"/>
      <w:numFmt w:val="decimal"/>
      <w:lvlText w:val="%7."/>
      <w:lvlJc w:val="left"/>
      <w:pPr>
        <w:ind w:left="1020" w:hanging="360"/>
      </w:pPr>
    </w:lvl>
    <w:lvl w:ilvl="7" w:tplc="80F48164">
      <w:start w:val="1"/>
      <w:numFmt w:val="decimal"/>
      <w:lvlText w:val="%8."/>
      <w:lvlJc w:val="left"/>
      <w:pPr>
        <w:ind w:left="1020" w:hanging="360"/>
      </w:pPr>
    </w:lvl>
    <w:lvl w:ilvl="8" w:tplc="667C2488">
      <w:start w:val="1"/>
      <w:numFmt w:val="decimal"/>
      <w:lvlText w:val="%9."/>
      <w:lvlJc w:val="left"/>
      <w:pPr>
        <w:ind w:left="1020" w:hanging="360"/>
      </w:pPr>
    </w:lvl>
  </w:abstractNum>
  <w:num w:numId="1" w16cid:durableId="1730418790">
    <w:abstractNumId w:val="7"/>
  </w:num>
  <w:num w:numId="2" w16cid:durableId="1993947833">
    <w:abstractNumId w:val="3"/>
  </w:num>
  <w:num w:numId="3" w16cid:durableId="1599097667">
    <w:abstractNumId w:val="1"/>
  </w:num>
  <w:num w:numId="4" w16cid:durableId="2102337925">
    <w:abstractNumId w:val="5"/>
  </w:num>
  <w:num w:numId="5" w16cid:durableId="1952399727">
    <w:abstractNumId w:val="0"/>
  </w:num>
  <w:num w:numId="6" w16cid:durableId="1720592908">
    <w:abstractNumId w:val="10"/>
  </w:num>
  <w:num w:numId="7" w16cid:durableId="419911091">
    <w:abstractNumId w:val="4"/>
    <w:lvlOverride w:ilvl="0">
      <w:startOverride w:val="1"/>
    </w:lvlOverride>
  </w:num>
  <w:num w:numId="8" w16cid:durableId="683747100">
    <w:abstractNumId w:val="21"/>
    <w:lvlOverride w:ilvl="0">
      <w:startOverride w:val="1"/>
    </w:lvlOverride>
  </w:num>
  <w:num w:numId="9" w16cid:durableId="1738819144">
    <w:abstractNumId w:val="19"/>
  </w:num>
  <w:num w:numId="10" w16cid:durableId="995458375">
    <w:abstractNumId w:val="20"/>
  </w:num>
  <w:num w:numId="11" w16cid:durableId="1857769460">
    <w:abstractNumId w:val="22"/>
  </w:num>
  <w:num w:numId="12" w16cid:durableId="253588121">
    <w:abstractNumId w:val="14"/>
  </w:num>
  <w:num w:numId="13" w16cid:durableId="1325209316">
    <w:abstractNumId w:val="17"/>
  </w:num>
  <w:num w:numId="14" w16cid:durableId="1520894194">
    <w:abstractNumId w:val="12"/>
  </w:num>
  <w:num w:numId="15" w16cid:durableId="1107196877">
    <w:abstractNumId w:val="8"/>
  </w:num>
  <w:num w:numId="16" w16cid:durableId="909312683">
    <w:abstractNumId w:val="2"/>
  </w:num>
  <w:num w:numId="17" w16cid:durableId="2042898553">
    <w:abstractNumId w:val="6"/>
  </w:num>
  <w:num w:numId="18" w16cid:durableId="377977968">
    <w:abstractNumId w:val="9"/>
  </w:num>
  <w:num w:numId="19" w16cid:durableId="385102139">
    <w:abstractNumId w:val="15"/>
  </w:num>
  <w:num w:numId="20" w16cid:durableId="915632451">
    <w:abstractNumId w:val="18"/>
  </w:num>
  <w:num w:numId="21" w16cid:durableId="1622302231">
    <w:abstractNumId w:val="13"/>
    <w:lvlOverride w:ilvl="0">
      <w:startOverride w:val="1"/>
    </w:lvlOverride>
  </w:num>
  <w:num w:numId="22" w16cid:durableId="306789892">
    <w:abstractNumId w:val="11"/>
  </w:num>
  <w:num w:numId="23" w16cid:durableId="20181873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63"/>
    <w:rsid w:val="00007BBA"/>
    <w:rsid w:val="000116F9"/>
    <w:rsid w:val="000149C8"/>
    <w:rsid w:val="000361D9"/>
    <w:rsid w:val="00046042"/>
    <w:rsid w:val="000511B0"/>
    <w:rsid w:val="00071E03"/>
    <w:rsid w:val="00075868"/>
    <w:rsid w:val="00082C4C"/>
    <w:rsid w:val="000C5DCA"/>
    <w:rsid w:val="000E2834"/>
    <w:rsid w:val="00101731"/>
    <w:rsid w:val="00102580"/>
    <w:rsid w:val="00135E5D"/>
    <w:rsid w:val="00137B07"/>
    <w:rsid w:val="0014504B"/>
    <w:rsid w:val="00180018"/>
    <w:rsid w:val="001C3DA3"/>
    <w:rsid w:val="001C56EB"/>
    <w:rsid w:val="001D4BBB"/>
    <w:rsid w:val="00222663"/>
    <w:rsid w:val="00242A2A"/>
    <w:rsid w:val="00244BEE"/>
    <w:rsid w:val="002649CA"/>
    <w:rsid w:val="002A40A2"/>
    <w:rsid w:val="002D38E2"/>
    <w:rsid w:val="002D3EE6"/>
    <w:rsid w:val="00305636"/>
    <w:rsid w:val="00323A0B"/>
    <w:rsid w:val="003354D6"/>
    <w:rsid w:val="003360EB"/>
    <w:rsid w:val="00345F20"/>
    <w:rsid w:val="003473CF"/>
    <w:rsid w:val="003F1856"/>
    <w:rsid w:val="003F7AC3"/>
    <w:rsid w:val="00424E82"/>
    <w:rsid w:val="00452426"/>
    <w:rsid w:val="00455BB2"/>
    <w:rsid w:val="0046050A"/>
    <w:rsid w:val="00470FFD"/>
    <w:rsid w:val="00485947"/>
    <w:rsid w:val="004A15BA"/>
    <w:rsid w:val="004A4932"/>
    <w:rsid w:val="004C0313"/>
    <w:rsid w:val="004C678C"/>
    <w:rsid w:val="004D0EFD"/>
    <w:rsid w:val="00506B5E"/>
    <w:rsid w:val="005207B6"/>
    <w:rsid w:val="005675FF"/>
    <w:rsid w:val="005824E3"/>
    <w:rsid w:val="005A737D"/>
    <w:rsid w:val="005B7ACF"/>
    <w:rsid w:val="005C411D"/>
    <w:rsid w:val="005D5C79"/>
    <w:rsid w:val="005D5D46"/>
    <w:rsid w:val="005E447E"/>
    <w:rsid w:val="005F5FAF"/>
    <w:rsid w:val="006251EB"/>
    <w:rsid w:val="00632208"/>
    <w:rsid w:val="00644E84"/>
    <w:rsid w:val="006550B6"/>
    <w:rsid w:val="0066240F"/>
    <w:rsid w:val="0066571F"/>
    <w:rsid w:val="006D32F9"/>
    <w:rsid w:val="006F1330"/>
    <w:rsid w:val="00700CB6"/>
    <w:rsid w:val="0070643C"/>
    <w:rsid w:val="0071101B"/>
    <w:rsid w:val="0072302B"/>
    <w:rsid w:val="00734E62"/>
    <w:rsid w:val="007454C3"/>
    <w:rsid w:val="00756078"/>
    <w:rsid w:val="007835D8"/>
    <w:rsid w:val="007F1EBC"/>
    <w:rsid w:val="00811DC0"/>
    <w:rsid w:val="00832038"/>
    <w:rsid w:val="00833BCA"/>
    <w:rsid w:val="0086121E"/>
    <w:rsid w:val="00882179"/>
    <w:rsid w:val="00884B16"/>
    <w:rsid w:val="008A3336"/>
    <w:rsid w:val="008C31A9"/>
    <w:rsid w:val="008F66D1"/>
    <w:rsid w:val="00917EDA"/>
    <w:rsid w:val="00923D32"/>
    <w:rsid w:val="00972987"/>
    <w:rsid w:val="00974FD6"/>
    <w:rsid w:val="009A1196"/>
    <w:rsid w:val="009B11F3"/>
    <w:rsid w:val="00A017F9"/>
    <w:rsid w:val="00A20DC2"/>
    <w:rsid w:val="00A256B3"/>
    <w:rsid w:val="00A42A01"/>
    <w:rsid w:val="00A848AE"/>
    <w:rsid w:val="00AB29E2"/>
    <w:rsid w:val="00AD255A"/>
    <w:rsid w:val="00AE024B"/>
    <w:rsid w:val="00B02252"/>
    <w:rsid w:val="00B04BBD"/>
    <w:rsid w:val="00B26CFE"/>
    <w:rsid w:val="00B30482"/>
    <w:rsid w:val="00B331F3"/>
    <w:rsid w:val="00B572C4"/>
    <w:rsid w:val="00BA77E9"/>
    <w:rsid w:val="00C2033A"/>
    <w:rsid w:val="00C23608"/>
    <w:rsid w:val="00C310BF"/>
    <w:rsid w:val="00C33A78"/>
    <w:rsid w:val="00C8178D"/>
    <w:rsid w:val="00C83462"/>
    <w:rsid w:val="00C86494"/>
    <w:rsid w:val="00CA7D73"/>
    <w:rsid w:val="00CB3667"/>
    <w:rsid w:val="00D15B70"/>
    <w:rsid w:val="00D536B6"/>
    <w:rsid w:val="00D64CAF"/>
    <w:rsid w:val="00D852BE"/>
    <w:rsid w:val="00DE6D16"/>
    <w:rsid w:val="00DF455A"/>
    <w:rsid w:val="00E0626B"/>
    <w:rsid w:val="00E17045"/>
    <w:rsid w:val="00E3008C"/>
    <w:rsid w:val="00E436DC"/>
    <w:rsid w:val="00E47FC3"/>
    <w:rsid w:val="00E51887"/>
    <w:rsid w:val="00E524E1"/>
    <w:rsid w:val="00E76CC4"/>
    <w:rsid w:val="00E9326C"/>
    <w:rsid w:val="00EC5C74"/>
    <w:rsid w:val="00EC746B"/>
    <w:rsid w:val="00F10E5A"/>
    <w:rsid w:val="00F37338"/>
    <w:rsid w:val="00F52E6C"/>
    <w:rsid w:val="00F57873"/>
    <w:rsid w:val="00F61209"/>
    <w:rsid w:val="00F75E0C"/>
    <w:rsid w:val="00F944D5"/>
    <w:rsid w:val="00FA1D12"/>
    <w:rsid w:val="00FB0F4F"/>
    <w:rsid w:val="00FB518C"/>
    <w:rsid w:val="00FF5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D084"/>
  <w15:chartTrackingRefBased/>
  <w15:docId w15:val="{40532328-4FAA-4F07-8E3F-AF312B20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663"/>
    <w:rPr>
      <w:lang w:val="en-US"/>
    </w:rPr>
  </w:style>
  <w:style w:type="paragraph" w:styleId="Heading1">
    <w:name w:val="heading 1"/>
    <w:basedOn w:val="Normal"/>
    <w:next w:val="Normal"/>
    <w:link w:val="Heading1Char"/>
    <w:uiPriority w:val="9"/>
    <w:qFormat/>
    <w:rsid w:val="002226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26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2663"/>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222663"/>
    <w:rPr>
      <w:b/>
      <w:bCs/>
    </w:rPr>
  </w:style>
  <w:style w:type="character" w:styleId="Hyperlink">
    <w:name w:val="Hyperlink"/>
    <w:basedOn w:val="DefaultParagraphFont"/>
    <w:uiPriority w:val="99"/>
    <w:unhideWhenUsed/>
    <w:rsid w:val="00222663"/>
    <w:rPr>
      <w:color w:val="0563C1" w:themeColor="hyperlink"/>
      <w:u w:val="single"/>
    </w:rPr>
  </w:style>
  <w:style w:type="table" w:styleId="TableGrid">
    <w:name w:val="Table Grid"/>
    <w:basedOn w:val="TableNormal"/>
    <w:uiPriority w:val="59"/>
    <w:rsid w:val="00222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22663"/>
    <w:pPr>
      <w:spacing w:after="0" w:line="240" w:lineRule="auto"/>
    </w:pPr>
    <w:rPr>
      <w:lang w:val="en-US"/>
    </w:rPr>
  </w:style>
  <w:style w:type="character" w:customStyle="1" w:styleId="Heading1Char">
    <w:name w:val="Heading 1 Char"/>
    <w:basedOn w:val="DefaultParagraphFont"/>
    <w:link w:val="Heading1"/>
    <w:uiPriority w:val="9"/>
    <w:rsid w:val="00222663"/>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222663"/>
    <w:pPr>
      <w:outlineLvl w:val="9"/>
    </w:pPr>
    <w:rPr>
      <w:kern w:val="0"/>
    </w:rPr>
  </w:style>
  <w:style w:type="paragraph" w:styleId="TOC2">
    <w:name w:val="toc 2"/>
    <w:basedOn w:val="Normal"/>
    <w:next w:val="Normal"/>
    <w:autoRedefine/>
    <w:uiPriority w:val="39"/>
    <w:unhideWhenUsed/>
    <w:rsid w:val="00222663"/>
    <w:pPr>
      <w:spacing w:after="100"/>
      <w:ind w:left="220"/>
    </w:pPr>
  </w:style>
  <w:style w:type="paragraph" w:styleId="TOC3">
    <w:name w:val="toc 3"/>
    <w:basedOn w:val="Normal"/>
    <w:next w:val="Normal"/>
    <w:autoRedefine/>
    <w:uiPriority w:val="39"/>
    <w:unhideWhenUsed/>
    <w:rsid w:val="00222663"/>
    <w:pPr>
      <w:spacing w:after="100"/>
      <w:ind w:left="440"/>
    </w:pPr>
  </w:style>
  <w:style w:type="paragraph" w:styleId="TOC1">
    <w:name w:val="toc 1"/>
    <w:basedOn w:val="Normal"/>
    <w:next w:val="Normal"/>
    <w:autoRedefine/>
    <w:uiPriority w:val="39"/>
    <w:unhideWhenUsed/>
    <w:rsid w:val="00222663"/>
    <w:pPr>
      <w:spacing w:after="100"/>
    </w:pPr>
  </w:style>
  <w:style w:type="character" w:customStyle="1" w:styleId="Heading2Char">
    <w:name w:val="Heading 2 Char"/>
    <w:basedOn w:val="DefaultParagraphFont"/>
    <w:link w:val="Heading2"/>
    <w:uiPriority w:val="9"/>
    <w:rsid w:val="00222663"/>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222663"/>
    <w:pPr>
      <w:ind w:left="720"/>
      <w:contextualSpacing/>
    </w:pPr>
  </w:style>
  <w:style w:type="character" w:styleId="CommentReference">
    <w:name w:val="annotation reference"/>
    <w:basedOn w:val="DefaultParagraphFont"/>
    <w:uiPriority w:val="99"/>
    <w:semiHidden/>
    <w:unhideWhenUsed/>
    <w:rsid w:val="003473CF"/>
    <w:rPr>
      <w:sz w:val="16"/>
      <w:szCs w:val="16"/>
    </w:rPr>
  </w:style>
  <w:style w:type="paragraph" w:styleId="CommentText">
    <w:name w:val="annotation text"/>
    <w:basedOn w:val="Normal"/>
    <w:link w:val="CommentTextChar"/>
    <w:uiPriority w:val="99"/>
    <w:unhideWhenUsed/>
    <w:rsid w:val="003473CF"/>
    <w:pPr>
      <w:spacing w:line="240" w:lineRule="auto"/>
    </w:pPr>
    <w:rPr>
      <w:sz w:val="20"/>
      <w:szCs w:val="20"/>
    </w:rPr>
  </w:style>
  <w:style w:type="character" w:customStyle="1" w:styleId="CommentTextChar">
    <w:name w:val="Comment Text Char"/>
    <w:basedOn w:val="DefaultParagraphFont"/>
    <w:link w:val="CommentText"/>
    <w:uiPriority w:val="99"/>
    <w:rsid w:val="003473CF"/>
    <w:rPr>
      <w:sz w:val="20"/>
      <w:szCs w:val="20"/>
      <w:lang w:val="en-US"/>
    </w:rPr>
  </w:style>
  <w:style w:type="paragraph" w:styleId="CommentSubject">
    <w:name w:val="annotation subject"/>
    <w:basedOn w:val="CommentText"/>
    <w:next w:val="CommentText"/>
    <w:link w:val="CommentSubjectChar"/>
    <w:uiPriority w:val="99"/>
    <w:semiHidden/>
    <w:unhideWhenUsed/>
    <w:rsid w:val="003473CF"/>
    <w:rPr>
      <w:b/>
      <w:bCs/>
    </w:rPr>
  </w:style>
  <w:style w:type="character" w:customStyle="1" w:styleId="CommentSubjectChar">
    <w:name w:val="Comment Subject Char"/>
    <w:basedOn w:val="CommentTextChar"/>
    <w:link w:val="CommentSubject"/>
    <w:uiPriority w:val="99"/>
    <w:semiHidden/>
    <w:rsid w:val="003473CF"/>
    <w:rPr>
      <w:b/>
      <w:bCs/>
      <w:sz w:val="20"/>
      <w:szCs w:val="20"/>
      <w:lang w:val="en-US"/>
    </w:rPr>
  </w:style>
  <w:style w:type="paragraph" w:customStyle="1" w:styleId="pf0">
    <w:name w:val="pf0"/>
    <w:basedOn w:val="Normal"/>
    <w:rsid w:val="00242A2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cf01">
    <w:name w:val="cf01"/>
    <w:basedOn w:val="DefaultParagraphFont"/>
    <w:rsid w:val="00242A2A"/>
    <w:rPr>
      <w:rFonts w:ascii="Segoe UI" w:hAnsi="Segoe UI" w:cs="Segoe UI" w:hint="default"/>
      <w:sz w:val="18"/>
      <w:szCs w:val="18"/>
    </w:rPr>
  </w:style>
  <w:style w:type="paragraph" w:styleId="Header">
    <w:name w:val="header"/>
    <w:basedOn w:val="Normal"/>
    <w:link w:val="HeaderChar"/>
    <w:uiPriority w:val="99"/>
    <w:unhideWhenUsed/>
    <w:rsid w:val="005207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7B6"/>
    <w:rPr>
      <w:lang w:val="en-US"/>
    </w:rPr>
  </w:style>
  <w:style w:type="paragraph" w:styleId="Footer">
    <w:name w:val="footer"/>
    <w:basedOn w:val="Normal"/>
    <w:link w:val="FooterChar"/>
    <w:uiPriority w:val="99"/>
    <w:unhideWhenUsed/>
    <w:rsid w:val="005207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7B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4637">
      <w:bodyDiv w:val="1"/>
      <w:marLeft w:val="0"/>
      <w:marRight w:val="0"/>
      <w:marTop w:val="0"/>
      <w:marBottom w:val="0"/>
      <w:divBdr>
        <w:top w:val="none" w:sz="0" w:space="0" w:color="auto"/>
        <w:left w:val="none" w:sz="0" w:space="0" w:color="auto"/>
        <w:bottom w:val="none" w:sz="0" w:space="0" w:color="auto"/>
        <w:right w:val="none" w:sz="0" w:space="0" w:color="auto"/>
      </w:divBdr>
    </w:div>
    <w:div w:id="59985563">
      <w:bodyDiv w:val="1"/>
      <w:marLeft w:val="0"/>
      <w:marRight w:val="0"/>
      <w:marTop w:val="0"/>
      <w:marBottom w:val="0"/>
      <w:divBdr>
        <w:top w:val="none" w:sz="0" w:space="0" w:color="auto"/>
        <w:left w:val="none" w:sz="0" w:space="0" w:color="auto"/>
        <w:bottom w:val="none" w:sz="0" w:space="0" w:color="auto"/>
        <w:right w:val="none" w:sz="0" w:space="0" w:color="auto"/>
      </w:divBdr>
    </w:div>
    <w:div w:id="81492213">
      <w:bodyDiv w:val="1"/>
      <w:marLeft w:val="0"/>
      <w:marRight w:val="0"/>
      <w:marTop w:val="0"/>
      <w:marBottom w:val="0"/>
      <w:divBdr>
        <w:top w:val="none" w:sz="0" w:space="0" w:color="auto"/>
        <w:left w:val="none" w:sz="0" w:space="0" w:color="auto"/>
        <w:bottom w:val="none" w:sz="0" w:space="0" w:color="auto"/>
        <w:right w:val="none" w:sz="0" w:space="0" w:color="auto"/>
      </w:divBdr>
    </w:div>
    <w:div w:id="105545632">
      <w:bodyDiv w:val="1"/>
      <w:marLeft w:val="0"/>
      <w:marRight w:val="0"/>
      <w:marTop w:val="0"/>
      <w:marBottom w:val="0"/>
      <w:divBdr>
        <w:top w:val="none" w:sz="0" w:space="0" w:color="auto"/>
        <w:left w:val="none" w:sz="0" w:space="0" w:color="auto"/>
        <w:bottom w:val="none" w:sz="0" w:space="0" w:color="auto"/>
        <w:right w:val="none" w:sz="0" w:space="0" w:color="auto"/>
      </w:divBdr>
    </w:div>
    <w:div w:id="240601608">
      <w:bodyDiv w:val="1"/>
      <w:marLeft w:val="0"/>
      <w:marRight w:val="0"/>
      <w:marTop w:val="0"/>
      <w:marBottom w:val="0"/>
      <w:divBdr>
        <w:top w:val="none" w:sz="0" w:space="0" w:color="auto"/>
        <w:left w:val="none" w:sz="0" w:space="0" w:color="auto"/>
        <w:bottom w:val="none" w:sz="0" w:space="0" w:color="auto"/>
        <w:right w:val="none" w:sz="0" w:space="0" w:color="auto"/>
      </w:divBdr>
    </w:div>
    <w:div w:id="240875143">
      <w:bodyDiv w:val="1"/>
      <w:marLeft w:val="0"/>
      <w:marRight w:val="0"/>
      <w:marTop w:val="0"/>
      <w:marBottom w:val="0"/>
      <w:divBdr>
        <w:top w:val="none" w:sz="0" w:space="0" w:color="auto"/>
        <w:left w:val="none" w:sz="0" w:space="0" w:color="auto"/>
        <w:bottom w:val="none" w:sz="0" w:space="0" w:color="auto"/>
        <w:right w:val="none" w:sz="0" w:space="0" w:color="auto"/>
      </w:divBdr>
    </w:div>
    <w:div w:id="1137718097">
      <w:bodyDiv w:val="1"/>
      <w:marLeft w:val="0"/>
      <w:marRight w:val="0"/>
      <w:marTop w:val="0"/>
      <w:marBottom w:val="0"/>
      <w:divBdr>
        <w:top w:val="none" w:sz="0" w:space="0" w:color="auto"/>
        <w:left w:val="none" w:sz="0" w:space="0" w:color="auto"/>
        <w:bottom w:val="none" w:sz="0" w:space="0" w:color="auto"/>
        <w:right w:val="none" w:sz="0" w:space="0" w:color="auto"/>
      </w:divBdr>
    </w:div>
    <w:div w:id="1337614540">
      <w:bodyDiv w:val="1"/>
      <w:marLeft w:val="0"/>
      <w:marRight w:val="0"/>
      <w:marTop w:val="0"/>
      <w:marBottom w:val="0"/>
      <w:divBdr>
        <w:top w:val="none" w:sz="0" w:space="0" w:color="auto"/>
        <w:left w:val="none" w:sz="0" w:space="0" w:color="auto"/>
        <w:bottom w:val="none" w:sz="0" w:space="0" w:color="auto"/>
        <w:right w:val="none" w:sz="0" w:space="0" w:color="auto"/>
      </w:divBdr>
    </w:div>
    <w:div w:id="1496803137">
      <w:bodyDiv w:val="1"/>
      <w:marLeft w:val="0"/>
      <w:marRight w:val="0"/>
      <w:marTop w:val="0"/>
      <w:marBottom w:val="0"/>
      <w:divBdr>
        <w:top w:val="none" w:sz="0" w:space="0" w:color="auto"/>
        <w:left w:val="none" w:sz="0" w:space="0" w:color="auto"/>
        <w:bottom w:val="none" w:sz="0" w:space="0" w:color="auto"/>
        <w:right w:val="none" w:sz="0" w:space="0" w:color="auto"/>
      </w:divBdr>
    </w:div>
    <w:div w:id="1593859008">
      <w:bodyDiv w:val="1"/>
      <w:marLeft w:val="0"/>
      <w:marRight w:val="0"/>
      <w:marTop w:val="0"/>
      <w:marBottom w:val="0"/>
      <w:divBdr>
        <w:top w:val="none" w:sz="0" w:space="0" w:color="auto"/>
        <w:left w:val="none" w:sz="0" w:space="0" w:color="auto"/>
        <w:bottom w:val="none" w:sz="0" w:space="0" w:color="auto"/>
        <w:right w:val="none" w:sz="0" w:space="0" w:color="auto"/>
      </w:divBdr>
    </w:div>
    <w:div w:id="1856335225">
      <w:bodyDiv w:val="1"/>
      <w:marLeft w:val="0"/>
      <w:marRight w:val="0"/>
      <w:marTop w:val="0"/>
      <w:marBottom w:val="0"/>
      <w:divBdr>
        <w:top w:val="none" w:sz="0" w:space="0" w:color="auto"/>
        <w:left w:val="none" w:sz="0" w:space="0" w:color="auto"/>
        <w:bottom w:val="none" w:sz="0" w:space="0" w:color="auto"/>
        <w:right w:val="none" w:sz="0" w:space="0" w:color="auto"/>
      </w:divBdr>
    </w:div>
    <w:div w:id="1863781376">
      <w:bodyDiv w:val="1"/>
      <w:marLeft w:val="0"/>
      <w:marRight w:val="0"/>
      <w:marTop w:val="0"/>
      <w:marBottom w:val="0"/>
      <w:divBdr>
        <w:top w:val="none" w:sz="0" w:space="0" w:color="auto"/>
        <w:left w:val="none" w:sz="0" w:space="0" w:color="auto"/>
        <w:bottom w:val="none" w:sz="0" w:space="0" w:color="auto"/>
        <w:right w:val="none" w:sz="0" w:space="0" w:color="auto"/>
      </w:divBdr>
    </w:div>
    <w:div w:id="1994681445">
      <w:bodyDiv w:val="1"/>
      <w:marLeft w:val="0"/>
      <w:marRight w:val="0"/>
      <w:marTop w:val="0"/>
      <w:marBottom w:val="0"/>
      <w:divBdr>
        <w:top w:val="none" w:sz="0" w:space="0" w:color="auto"/>
        <w:left w:val="none" w:sz="0" w:space="0" w:color="auto"/>
        <w:bottom w:val="none" w:sz="0" w:space="0" w:color="auto"/>
        <w:right w:val="none" w:sz="0" w:space="0" w:color="auto"/>
      </w:divBdr>
    </w:div>
    <w:div w:id="211301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care@aubank.in" TargetMode="External"/><Relationship Id="rId3" Type="http://schemas.openxmlformats.org/officeDocument/2006/relationships/settings" Target="settings.xml"/><Relationship Id="rId7" Type="http://schemas.openxmlformats.org/officeDocument/2006/relationships/hyperlink" Target="mailto:api.dev-team@aubank.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Kumar</dc:creator>
  <cp:keywords/>
  <dc:description/>
  <cp:lastModifiedBy>Kunal Boriwal</cp:lastModifiedBy>
  <cp:revision>10</cp:revision>
  <dcterms:created xsi:type="dcterms:W3CDTF">2025-01-27T11:19:00Z</dcterms:created>
  <dcterms:modified xsi:type="dcterms:W3CDTF">2025-09-04T09:04:00Z</dcterms:modified>
</cp:coreProperties>
</file>