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8B8C" w14:textId="77777777" w:rsidR="00B400A1" w:rsidRPr="00B400A1" w:rsidRDefault="00B400A1" w:rsidP="00B400A1">
      <w:pPr>
        <w:rPr>
          <w:b/>
          <w:bCs/>
        </w:rPr>
      </w:pPr>
      <w:bookmarkStart w:id="0" w:name="_Toc208856107"/>
      <w:r w:rsidRPr="00B400A1">
        <w:rPr>
          <w:b/>
          <w:bCs/>
        </w:rPr>
        <w:t>Biller Details</w:t>
      </w:r>
      <w:bookmarkEnd w:id="0"/>
    </w:p>
    <w:p w14:paraId="382A3C06" w14:textId="77777777" w:rsidR="00B400A1" w:rsidRPr="00B400A1" w:rsidRDefault="00B400A1" w:rsidP="00B400A1">
      <w:pPr>
        <w:numPr>
          <w:ilvl w:val="0"/>
          <w:numId w:val="2"/>
        </w:numPr>
        <w:rPr>
          <w:b/>
          <w:bCs/>
        </w:rPr>
      </w:pPr>
      <w:r w:rsidRPr="00B400A1">
        <w:rPr>
          <w:b/>
          <w:bCs/>
        </w:rPr>
        <w:t>Biller Details API helps agent institution to get details of the biller registered with NPCI .</w:t>
      </w:r>
    </w:p>
    <w:p w14:paraId="474D7491" w14:textId="77777777" w:rsidR="00B400A1" w:rsidRPr="00B400A1" w:rsidRDefault="00B400A1" w:rsidP="00B400A1">
      <w:pPr>
        <w:rPr>
          <w:b/>
          <w:bCs/>
          <w:lang w:val="en-US"/>
        </w:rPr>
      </w:pPr>
      <w:r w:rsidRPr="00B400A1">
        <w:rPr>
          <w:b/>
          <w:bCs/>
        </w:rPr>
        <w:t>Request Parameter for Biller Details API</w:t>
      </w:r>
    </w:p>
    <w:tbl>
      <w:tblPr>
        <w:tblW w:w="10074" w:type="dxa"/>
        <w:tblInd w:w="-577" w:type="dxa"/>
        <w:tblCellMar>
          <w:top w:w="111" w:type="dxa"/>
          <w:left w:w="101" w:type="dxa"/>
          <w:right w:w="14" w:type="dxa"/>
        </w:tblCellMar>
        <w:tblLook w:val="04A0" w:firstRow="1" w:lastRow="0" w:firstColumn="1" w:lastColumn="0" w:noHBand="0" w:noVBand="1"/>
      </w:tblPr>
      <w:tblGrid>
        <w:gridCol w:w="467"/>
        <w:gridCol w:w="878"/>
        <w:gridCol w:w="5386"/>
        <w:gridCol w:w="1125"/>
        <w:gridCol w:w="796"/>
        <w:gridCol w:w="1422"/>
      </w:tblGrid>
      <w:tr w:rsidR="00B400A1" w:rsidRPr="00B400A1" w14:paraId="11BA20CD" w14:textId="77777777" w:rsidTr="00B400A1">
        <w:trPr>
          <w:trHeight w:val="844"/>
        </w:trPr>
        <w:tc>
          <w:tcPr>
            <w:tcW w:w="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017DB5F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Sr. No.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4EBAB60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Fields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6BE5D03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Description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6A725AB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Data Type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4010403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Length  </w:t>
            </w:r>
          </w:p>
        </w:tc>
        <w:tc>
          <w:tcPr>
            <w:tcW w:w="1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4A7BFD8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/  Optional </w:t>
            </w:r>
          </w:p>
        </w:tc>
      </w:tr>
      <w:tr w:rsidR="00B400A1" w:rsidRPr="00B400A1" w14:paraId="7913851C" w14:textId="77777777" w:rsidTr="00B400A1">
        <w:trPr>
          <w:trHeight w:val="672"/>
        </w:trPr>
        <w:tc>
          <w:tcPr>
            <w:tcW w:w="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891C82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177E5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ver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57BF8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Version of the API i.e. 1.0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5A8C2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BFC1A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3  </w:t>
            </w:r>
          </w:p>
        </w:tc>
        <w:tc>
          <w:tcPr>
            <w:tcW w:w="1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743B4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Optional </w:t>
            </w:r>
          </w:p>
        </w:tc>
      </w:tr>
      <w:tr w:rsidR="00B400A1" w:rsidRPr="00B400A1" w14:paraId="5F26497C" w14:textId="77777777" w:rsidTr="00B400A1">
        <w:trPr>
          <w:trHeight w:val="893"/>
        </w:trPr>
        <w:tc>
          <w:tcPr>
            <w:tcW w:w="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E66D5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FDB1A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origInst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94D757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Code assigned by NPCI to each agent institution Example: OU01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15FA9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3C93A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4  </w:t>
            </w:r>
          </w:p>
        </w:tc>
        <w:tc>
          <w:tcPr>
            <w:tcW w:w="1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FA65F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>Optional</w:t>
            </w:r>
          </w:p>
        </w:tc>
      </w:tr>
      <w:tr w:rsidR="00B400A1" w:rsidRPr="00B400A1" w14:paraId="152CED81" w14:textId="77777777" w:rsidTr="00B400A1">
        <w:trPr>
          <w:trHeight w:val="3677"/>
        </w:trPr>
        <w:tc>
          <w:tcPr>
            <w:tcW w:w="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DDFFF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3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B0E852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refId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CD3980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Unique identification generated by AI/Agent to unambiguously identify the transaction. It should be Unique for end-to-end process. </w:t>
            </w:r>
          </w:p>
          <w:p w14:paraId="3E23C7A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Logic: 27 nos. of random characters (as existing),  followed by 8 characters of Julian date and time as suffix in ‘YDDDhhmm’ format.  </w:t>
            </w:r>
          </w:p>
          <w:p w14:paraId="7DB0326D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Format: &lt;random characters of length 27 nos.&gt; &lt;YDDDhhmm&gt; where Y will be the last digit of the current year, DDD the nth day of the current year,   hh will be in 24-hour format followed by mm in minutes. </w:t>
            </w:r>
          </w:p>
          <w:p w14:paraId="6B8B8617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Example: </w:t>
            </w:r>
          </w:p>
          <w:p w14:paraId="62A4225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ABCDE12345ABCDE12345ABCDE1A01192345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C6DC97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097D6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35  </w:t>
            </w:r>
          </w:p>
        </w:tc>
        <w:tc>
          <w:tcPr>
            <w:tcW w:w="1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1C852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>Optional</w:t>
            </w:r>
          </w:p>
        </w:tc>
      </w:tr>
      <w:tr w:rsidR="00B400A1" w:rsidRPr="00B400A1" w14:paraId="443C3E85" w14:textId="77777777" w:rsidTr="00B400A1">
        <w:trPr>
          <w:trHeight w:val="1562"/>
        </w:trPr>
        <w:tc>
          <w:tcPr>
            <w:tcW w:w="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A03A8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4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F1ACD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Ts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7FF09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Timestamp of the request and response which will be updated at each leg of the transaction.  Current timestamp Format:  </w:t>
            </w:r>
          </w:p>
          <w:p w14:paraId="293DDE2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YYYY-MM-DDTHH24:MM:SS+05:30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81077D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09278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27  </w:t>
            </w:r>
          </w:p>
        </w:tc>
        <w:tc>
          <w:tcPr>
            <w:tcW w:w="1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3DDC6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>Optional</w:t>
            </w:r>
          </w:p>
        </w:tc>
      </w:tr>
      <w:tr w:rsidR="00B400A1" w:rsidRPr="00B400A1" w14:paraId="203F5E3A" w14:textId="77777777" w:rsidTr="00B400A1">
        <w:trPr>
          <w:trHeight w:val="1306"/>
        </w:trPr>
        <w:tc>
          <w:tcPr>
            <w:tcW w:w="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37578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5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25760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billerId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2E269D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Unique identification code allocated to the Biller by NPCI post on-boarding by respective BBPOU  </w:t>
            </w:r>
          </w:p>
          <w:p w14:paraId="218C2BB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Example: MAHA00000MUM01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765E7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135B57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14  </w:t>
            </w:r>
          </w:p>
        </w:tc>
        <w:tc>
          <w:tcPr>
            <w:tcW w:w="1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A3FD7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</w:tbl>
    <w:p w14:paraId="3A0EA00D" w14:textId="77777777" w:rsidR="00B400A1" w:rsidRPr="00B400A1" w:rsidRDefault="00B400A1" w:rsidP="00B400A1">
      <w:pPr>
        <w:rPr>
          <w:b/>
          <w:bCs/>
        </w:rPr>
      </w:pPr>
      <w:r w:rsidRPr="00B400A1">
        <w:rPr>
          <w:b/>
          <w:bCs/>
        </w:rPr>
        <w:t xml:space="preserve"> </w:t>
      </w:r>
    </w:p>
    <w:p w14:paraId="5E1EE96A" w14:textId="77777777" w:rsidR="00B400A1" w:rsidRPr="00B400A1" w:rsidRDefault="00B400A1" w:rsidP="00B400A1">
      <w:pPr>
        <w:rPr>
          <w:b/>
          <w:bCs/>
          <w:lang w:val="en-US"/>
        </w:rPr>
      </w:pPr>
      <w:r w:rsidRPr="00B400A1">
        <w:rPr>
          <w:b/>
          <w:bCs/>
        </w:rPr>
        <w:t xml:space="preserve"> </w:t>
      </w:r>
    </w:p>
    <w:tbl>
      <w:tblPr>
        <w:tblW w:w="10350" w:type="dxa"/>
        <w:tblInd w:w="-719" w:type="dxa"/>
        <w:tblLayout w:type="fixed"/>
        <w:tblCellMar>
          <w:top w:w="111" w:type="dxa"/>
          <w:left w:w="100" w:type="dxa"/>
        </w:tblCellMar>
        <w:tblLook w:val="04A0" w:firstRow="1" w:lastRow="0" w:firstColumn="1" w:lastColumn="0" w:noHBand="0" w:noVBand="1"/>
      </w:tblPr>
      <w:tblGrid>
        <w:gridCol w:w="1205"/>
        <w:gridCol w:w="1442"/>
        <w:gridCol w:w="4115"/>
        <w:gridCol w:w="1012"/>
        <w:gridCol w:w="702"/>
        <w:gridCol w:w="1874"/>
      </w:tblGrid>
      <w:tr w:rsidR="00B400A1" w:rsidRPr="00B400A1" w14:paraId="65E957A0" w14:textId="77777777" w:rsidTr="00B400A1">
        <w:trPr>
          <w:trHeight w:val="997"/>
        </w:trPr>
        <w:tc>
          <w:tcPr>
            <w:tcW w:w="1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62ED676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lastRenderedPageBreak/>
              <w:t xml:space="preserve">Sr.   </w:t>
            </w:r>
          </w:p>
          <w:p w14:paraId="48A53A87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No.  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05C331E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Fields  </w:t>
            </w:r>
          </w:p>
        </w:tc>
        <w:tc>
          <w:tcPr>
            <w:tcW w:w="41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2C5E0AC4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Description  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2ECFBC3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Data Type  </w:t>
            </w:r>
          </w:p>
        </w:tc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72759BD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Length 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24E7A67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/  Optional </w:t>
            </w:r>
          </w:p>
        </w:tc>
      </w:tr>
      <w:tr w:rsidR="00B400A1" w:rsidRPr="00B400A1" w14:paraId="6F0707AB" w14:textId="77777777" w:rsidTr="00B400A1">
        <w:trPr>
          <w:trHeight w:val="671"/>
        </w:trPr>
        <w:tc>
          <w:tcPr>
            <w:tcW w:w="1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D38AC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  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7F3B6D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ver  </w:t>
            </w:r>
          </w:p>
        </w:tc>
        <w:tc>
          <w:tcPr>
            <w:tcW w:w="41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177D3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Version of the API i.e. 1.0  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2C99A7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0F6540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3 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AC09F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09CF9460" w14:textId="77777777" w:rsidTr="00B400A1">
        <w:trPr>
          <w:trHeight w:val="1976"/>
        </w:trPr>
        <w:tc>
          <w:tcPr>
            <w:tcW w:w="1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BE1B2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  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23FCD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Ts </w:t>
            </w:r>
          </w:p>
        </w:tc>
        <w:tc>
          <w:tcPr>
            <w:tcW w:w="41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A75F9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Timestamp of the request and response which will be updated at each leg of the transaction.   </w:t>
            </w:r>
          </w:p>
          <w:p w14:paraId="120B8A30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Current timestamp Format:  </w:t>
            </w:r>
          </w:p>
          <w:p w14:paraId="5FC114D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YYYY-MM-DDTHH24:MM:SS+05:30  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49B8A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3CAC4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A973E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23C8DD6D" w14:textId="77777777" w:rsidTr="00B400A1">
        <w:trPr>
          <w:trHeight w:val="893"/>
        </w:trPr>
        <w:tc>
          <w:tcPr>
            <w:tcW w:w="1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7BD03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3  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F071D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origInst  </w:t>
            </w:r>
          </w:p>
        </w:tc>
        <w:tc>
          <w:tcPr>
            <w:tcW w:w="41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4B9860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Code assigned by NPCI to each BBPOU Example: OU01  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2163D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009F4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4 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EA3A3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57CD7971" w14:textId="77777777" w:rsidTr="00B400A1">
        <w:trPr>
          <w:trHeight w:val="4445"/>
        </w:trPr>
        <w:tc>
          <w:tcPr>
            <w:tcW w:w="1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E358F7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4  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D8E8A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refId </w:t>
            </w:r>
          </w:p>
        </w:tc>
        <w:tc>
          <w:tcPr>
            <w:tcW w:w="41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6312E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Unique identification generated by AI/Agent to unambiguously identify the transaction. It should be Unique for end-to-end process.  Logic: 27 nos. of random characters (as existing),  followed by 8 characters of Julian date and time as suffix in ‘YDDDhhmm’ format.  </w:t>
            </w:r>
          </w:p>
          <w:p w14:paraId="42D8405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Format: &lt;random characters of length 27 nos.&gt; &lt;YDDDhhmm&gt; where Y will be the last digit of the current year, DDD the nth day of the current year,   hh will be in 24-hour format followed by mm in minutes. </w:t>
            </w:r>
          </w:p>
          <w:p w14:paraId="7D2A2EE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Example: </w:t>
            </w:r>
          </w:p>
          <w:p w14:paraId="56579064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>ABCDE12345ABCDE12345ABCDE1A01192</w:t>
            </w:r>
          </w:p>
          <w:p w14:paraId="784B390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345 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D870B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68803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35 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0C455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69D8BD20" w14:textId="77777777" w:rsidTr="00B400A1">
        <w:trPr>
          <w:trHeight w:val="1976"/>
        </w:trPr>
        <w:tc>
          <w:tcPr>
            <w:tcW w:w="1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B8C58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5  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7ED84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>responseCod</w:t>
            </w:r>
          </w:p>
          <w:p w14:paraId="5C3D29BD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e </w:t>
            </w:r>
          </w:p>
        </w:tc>
        <w:tc>
          <w:tcPr>
            <w:tcW w:w="41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77113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 should pass the respective Response code based on the success or failure state of the transaction  </w:t>
            </w:r>
          </w:p>
          <w:p w14:paraId="3FDBADB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000 for Success  </w:t>
            </w:r>
          </w:p>
          <w:p w14:paraId="69A322C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Other than 000 is Failure </w:t>
            </w:r>
          </w:p>
        </w:tc>
        <w:tc>
          <w:tcPr>
            <w:tcW w:w="1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7B524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Number  </w:t>
            </w:r>
          </w:p>
        </w:tc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10BAB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6 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D81CE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</w:tbl>
    <w:p w14:paraId="3ADC6937" w14:textId="77777777" w:rsidR="00B400A1" w:rsidRPr="00B400A1" w:rsidRDefault="00B400A1" w:rsidP="00B400A1">
      <w:pPr>
        <w:rPr>
          <w:b/>
          <w:bCs/>
        </w:rPr>
      </w:pPr>
    </w:p>
    <w:tbl>
      <w:tblPr>
        <w:tblW w:w="10635" w:type="dxa"/>
        <w:tblInd w:w="-719" w:type="dxa"/>
        <w:tblLayout w:type="fixed"/>
        <w:tblCellMar>
          <w:top w:w="112" w:type="dxa"/>
          <w:left w:w="98" w:type="dxa"/>
        </w:tblCellMar>
        <w:tblLook w:val="04A0" w:firstRow="1" w:lastRow="0" w:firstColumn="1" w:lastColumn="0" w:noHBand="0" w:noVBand="1"/>
      </w:tblPr>
      <w:tblGrid>
        <w:gridCol w:w="993"/>
        <w:gridCol w:w="2362"/>
        <w:gridCol w:w="3452"/>
        <w:gridCol w:w="725"/>
        <w:gridCol w:w="781"/>
        <w:gridCol w:w="2322"/>
      </w:tblGrid>
      <w:tr w:rsidR="00B400A1" w:rsidRPr="00B400A1" w14:paraId="73287280" w14:textId="77777777" w:rsidTr="00B400A1">
        <w:trPr>
          <w:trHeight w:val="1459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BD2EB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lastRenderedPageBreak/>
              <w:t xml:space="preserve">6  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B6AE4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responseRea son  </w:t>
            </w:r>
          </w:p>
        </w:tc>
        <w:tc>
          <w:tcPr>
            <w:tcW w:w="3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48944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 should pass the description of the  response code, as "Successful" or "Failure"  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6E959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6D4AC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Min 7  </w:t>
            </w:r>
          </w:p>
          <w:p w14:paraId="26DA5902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Max   </w:t>
            </w:r>
          </w:p>
          <w:p w14:paraId="21957BB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100 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B7FB1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6396D7D1" w14:textId="77777777" w:rsidTr="00B400A1">
        <w:trPr>
          <w:trHeight w:val="1555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BD8DE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7  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FA15C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billerId </w:t>
            </w:r>
          </w:p>
        </w:tc>
        <w:tc>
          <w:tcPr>
            <w:tcW w:w="3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21A5E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Unique identification code allocated to the </w:t>
            </w:r>
          </w:p>
          <w:p w14:paraId="0DE603A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 by NPCI post on-boarding by respective BBPOU  </w:t>
            </w:r>
          </w:p>
          <w:p w14:paraId="4C27FA9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Example: MAHA00000MUM01 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C608B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4835D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14  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46FE4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62848878" w14:textId="77777777" w:rsidTr="00B400A1">
        <w:trPr>
          <w:trHeight w:val="632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E252D4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6  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906A0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billerName  </w:t>
            </w:r>
          </w:p>
        </w:tc>
        <w:tc>
          <w:tcPr>
            <w:tcW w:w="3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41692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Name of Biller registered with the NPCI  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6C2E14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306EA0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100  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10B88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1E0CDCD9" w14:textId="77777777" w:rsidTr="00B400A1">
        <w:trPr>
          <w:trHeight w:val="888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744F4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8  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11BE3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billerAliasNa me  </w:t>
            </w:r>
          </w:p>
        </w:tc>
        <w:tc>
          <w:tcPr>
            <w:tcW w:w="3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BB2E0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Alias Name of Biller registered with the NPCI  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E0B70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DA5924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50  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9A8C80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0C09C6B3" w14:textId="77777777" w:rsidTr="00B400A1">
        <w:trPr>
          <w:trHeight w:val="1296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813C3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9 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EFB31D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billerCategor yName </w:t>
            </w:r>
          </w:p>
        </w:tc>
        <w:tc>
          <w:tcPr>
            <w:tcW w:w="3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B7551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Category of Biller such as Electricity, Water, DTH etc. 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4879C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7464B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20 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498F42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5A4E4277" w14:textId="77777777" w:rsidTr="00B400A1">
        <w:trPr>
          <w:trHeight w:val="893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186DD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10  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3A760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billerMode  </w:t>
            </w:r>
          </w:p>
        </w:tc>
        <w:tc>
          <w:tcPr>
            <w:tcW w:w="3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CF72F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Mode by which biller is connected to the  BBPOU, i.e., Online, Offline A, Offline B  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7A47F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26DD10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9  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FB99F7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48151C74" w14:textId="77777777" w:rsidTr="00B400A1">
        <w:trPr>
          <w:trHeight w:val="1975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58AFB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11  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5ABDB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billerAccepts Adhoc </w:t>
            </w:r>
          </w:p>
        </w:tc>
        <w:tc>
          <w:tcPr>
            <w:tcW w:w="3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2C664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This Flag (Yes/No) will be passed by NPCI, it indicates if the Biller accepts ad-hoc payment  </w:t>
            </w:r>
          </w:p>
          <w:p w14:paraId="165C7B27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If accepts then Yes  </w:t>
            </w:r>
          </w:p>
          <w:p w14:paraId="74ED33F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If not accepts then No 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EFC91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03993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Min 2  Max 3  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1A46A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27AD7F3B" w14:textId="77777777" w:rsidTr="00B400A1">
        <w:trPr>
          <w:trHeight w:val="1561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F1794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12  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C6DBF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parentBiller </w:t>
            </w:r>
          </w:p>
        </w:tc>
        <w:tc>
          <w:tcPr>
            <w:tcW w:w="3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F20CC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This Flag (Yes/No) will be passed by NPCI, it indicating if the Biller is a parent Biller If parent biller then Yes  </w:t>
            </w:r>
          </w:p>
          <w:p w14:paraId="01E09A37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If not parent biller then No 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88EFB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623BF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14  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A371D0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Condition al  </w:t>
            </w:r>
          </w:p>
          <w:p w14:paraId="0051EE7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>Mandator</w:t>
            </w:r>
          </w:p>
          <w:p w14:paraId="6235092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y </w:t>
            </w:r>
          </w:p>
        </w:tc>
      </w:tr>
      <w:tr w:rsidR="00B400A1" w:rsidRPr="00B400A1" w14:paraId="3F676A5F" w14:textId="77777777" w:rsidTr="00B400A1">
        <w:trPr>
          <w:trHeight w:val="1049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F6BCA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lastRenderedPageBreak/>
              <w:t xml:space="preserve">13  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B0DBD7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parentBillerID  </w:t>
            </w:r>
          </w:p>
        </w:tc>
        <w:tc>
          <w:tcPr>
            <w:tcW w:w="3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EE9A4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If parent biller flag is No  </w:t>
            </w:r>
          </w:p>
          <w:p w14:paraId="38A1611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Then parent biller ID will be present.  </w:t>
            </w:r>
          </w:p>
        </w:tc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16C49D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818E47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Min 2  Max 3  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3C326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</w:tbl>
    <w:p w14:paraId="7D689221" w14:textId="77777777" w:rsidR="00B400A1" w:rsidRPr="00B400A1" w:rsidRDefault="00B400A1" w:rsidP="00B400A1">
      <w:pPr>
        <w:rPr>
          <w:b/>
          <w:bCs/>
        </w:rPr>
      </w:pPr>
    </w:p>
    <w:tbl>
      <w:tblPr>
        <w:tblW w:w="10632" w:type="dxa"/>
        <w:tblInd w:w="-719" w:type="dxa"/>
        <w:tblCellMar>
          <w:top w:w="115" w:type="dxa"/>
          <w:left w:w="98" w:type="dxa"/>
        </w:tblCellMar>
        <w:tblLook w:val="04A0" w:firstRow="1" w:lastRow="0" w:firstColumn="1" w:lastColumn="0" w:noHBand="0" w:noVBand="1"/>
      </w:tblPr>
      <w:tblGrid>
        <w:gridCol w:w="961"/>
        <w:gridCol w:w="1762"/>
        <w:gridCol w:w="4072"/>
        <w:gridCol w:w="1216"/>
        <w:gridCol w:w="442"/>
        <w:gridCol w:w="2179"/>
      </w:tblGrid>
      <w:tr w:rsidR="00B400A1" w:rsidRPr="00B400A1" w14:paraId="73D9A513" w14:textId="77777777" w:rsidTr="00B400A1">
        <w:trPr>
          <w:trHeight w:val="893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BAF11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14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C048B0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billerOwnerS hp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B1646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Type of ownership of the biller passed by  NPCI, as Government, PSU, Private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657C7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63B74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20  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7B939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0CF3427F" w14:textId="77777777" w:rsidTr="00B400A1">
        <w:trPr>
          <w:trHeight w:val="890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9EC3F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15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D08A2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billerCoverag e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511FF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Coverage of the Biller passed by NPCI, as National, State/UT, City/District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44DF44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35E99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20  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4E9D3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19FF600C" w14:textId="77777777" w:rsidTr="00B400A1">
        <w:trPr>
          <w:trHeight w:val="1150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4AB5F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16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347910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fetchRequire ment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151FA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Indicates if the Biller allows Bill Fetch or not  </w:t>
            </w:r>
          </w:p>
          <w:p w14:paraId="696CE08D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NPCI will pass values as MANDATORY,  </w:t>
            </w:r>
          </w:p>
          <w:p w14:paraId="10EF5DC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OPTIONAL, NOT_SUPPORTED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ECC1D4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D4C08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20  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E9CA3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4AE322C8" w14:textId="77777777" w:rsidTr="00B400A1">
        <w:trPr>
          <w:trHeight w:val="2074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146B8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17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6DD23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>paymentAm</w:t>
            </w:r>
          </w:p>
          <w:p w14:paraId="2F2750F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ountExactn ess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5AEA2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This flag indicates whether biller accept partial payment/advance payment or not EXACT- If biller accept only exact payment EXACT DOWN - If biller accept partial payment  </w:t>
            </w:r>
          </w:p>
          <w:p w14:paraId="44D5B7C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EXACT UP - If Biller accept advance payment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F73BE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C30AF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20  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88F9C7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7A6AA964" w14:textId="77777777" w:rsidTr="00B400A1">
        <w:trPr>
          <w:trHeight w:val="1147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BA242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18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0AC42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supportBillVal idation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1455B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Indicates if the Biller allows Bill validation or  not NPCI will pass values as MANDATORY,  OPTIONAL, NOT_SUPPORTED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298B9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DC597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20  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6247D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34CBB9AE" w14:textId="77777777" w:rsidTr="00B400A1">
        <w:trPr>
          <w:trHeight w:val="1460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F15A8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19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2C1C42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billerEffective From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44D090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Effective from date of the Biller  </w:t>
            </w:r>
          </w:p>
          <w:p w14:paraId="6402142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It should be in yyyy-mm-dd format.  </w:t>
            </w:r>
          </w:p>
          <w:p w14:paraId="3ECD09D2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Example: 1999-12-31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FE805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Date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8EC5F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10  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4DD40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2A7AC983" w14:textId="77777777" w:rsidTr="00B400A1">
        <w:trPr>
          <w:trHeight w:val="1459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9F1757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20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4F10E4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billerEffective To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47BBB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Effective to date of the Biller  </w:t>
            </w:r>
          </w:p>
          <w:p w14:paraId="1EF940D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It should be in yyyy-mm-dd format.  </w:t>
            </w:r>
          </w:p>
          <w:p w14:paraId="5B3A088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Example: 1999-12-31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66A76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Date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31956D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10  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3E637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0F38BBDD" w14:textId="77777777" w:rsidTr="00B400A1">
        <w:trPr>
          <w:trHeight w:val="1563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91750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lastRenderedPageBreak/>
              <w:t xml:space="preserve">21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43E14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billerPayment Modes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26B9D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Payment mode accepted by the Biller. List of the payment modes is attached in the ANNEXURE III  </w:t>
            </w:r>
          </w:p>
          <w:p w14:paraId="61B50EED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Example: Credit Card, Debit Card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0A8A6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6CE91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 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35DBA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6DCC5915" w14:textId="77777777" w:rsidTr="00B400A1">
        <w:trPr>
          <w:trHeight w:val="886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8BC79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22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745EB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billerPayment Channes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63810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Payment channel accepted by the Biller. List of the payment channels is attached in the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59D9D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07B17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 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30662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</w:tbl>
    <w:p w14:paraId="5382762F" w14:textId="77777777" w:rsidR="00B400A1" w:rsidRPr="00B400A1" w:rsidRDefault="00B400A1" w:rsidP="00B400A1">
      <w:pPr>
        <w:rPr>
          <w:b/>
          <w:bCs/>
        </w:rPr>
      </w:pPr>
    </w:p>
    <w:tbl>
      <w:tblPr>
        <w:tblW w:w="10632" w:type="dxa"/>
        <w:tblInd w:w="-719" w:type="dxa"/>
        <w:tblCellMar>
          <w:top w:w="112" w:type="dxa"/>
          <w:left w:w="98" w:type="dxa"/>
        </w:tblCellMar>
        <w:tblLook w:val="04A0" w:firstRow="1" w:lastRow="0" w:firstColumn="1" w:lastColumn="0" w:noHBand="0" w:noVBand="1"/>
      </w:tblPr>
      <w:tblGrid>
        <w:gridCol w:w="993"/>
        <w:gridCol w:w="2473"/>
        <w:gridCol w:w="3212"/>
        <w:gridCol w:w="1216"/>
        <w:gridCol w:w="559"/>
        <w:gridCol w:w="2179"/>
      </w:tblGrid>
      <w:tr w:rsidR="00B400A1" w:rsidRPr="00B400A1" w14:paraId="5CA12BBA" w14:textId="77777777" w:rsidTr="00B400A1">
        <w:trPr>
          <w:trHeight w:val="1049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CD725" w14:textId="77777777" w:rsidR="00B400A1" w:rsidRPr="00B400A1" w:rsidRDefault="00B400A1" w:rsidP="00B400A1">
            <w:pPr>
              <w:rPr>
                <w:b/>
                <w:bCs/>
              </w:rPr>
            </w:pPr>
          </w:p>
        </w:tc>
        <w:tc>
          <w:tcPr>
            <w:tcW w:w="2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679C3" w14:textId="77777777" w:rsidR="00B400A1" w:rsidRPr="00B400A1" w:rsidRDefault="00B400A1" w:rsidP="00B400A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0A0714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ANNEXURE III  </w:t>
            </w:r>
          </w:p>
          <w:p w14:paraId="72BE70E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Example: Internet Banking, KIOSK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EBB5E" w14:textId="77777777" w:rsidR="00B400A1" w:rsidRPr="00B400A1" w:rsidRDefault="00B400A1" w:rsidP="00B400A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6D073" w14:textId="77777777" w:rsidR="00B400A1" w:rsidRPr="00B400A1" w:rsidRDefault="00B400A1" w:rsidP="00B400A1">
            <w:pPr>
              <w:rPr>
                <w:b/>
                <w:bCs/>
              </w:rPr>
            </w:pP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7BAAC" w14:textId="77777777" w:rsidR="00B400A1" w:rsidRPr="00B400A1" w:rsidRDefault="00B400A1" w:rsidP="00B400A1">
            <w:pPr>
              <w:rPr>
                <w:b/>
                <w:bCs/>
              </w:rPr>
            </w:pPr>
          </w:p>
        </w:tc>
      </w:tr>
      <w:tr w:rsidR="00B400A1" w:rsidRPr="00B400A1" w14:paraId="69EA1E6D" w14:textId="77777777" w:rsidTr="00B400A1">
        <w:trPr>
          <w:trHeight w:val="2578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hideMark/>
          </w:tcPr>
          <w:p w14:paraId="2E17773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23 </w:t>
            </w:r>
          </w:p>
        </w:tc>
        <w:tc>
          <w:tcPr>
            <w:tcW w:w="2473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hideMark/>
          </w:tcPr>
          <w:p w14:paraId="5544F0A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billerCustomer Params (List </w:t>
            </w:r>
          </w:p>
          <w:p w14:paraId="50D17D6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of Key Value Pair)  </w:t>
            </w:r>
          </w:p>
          <w:p w14:paraId="0FC3C0F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hideMark/>
          </w:tcPr>
          <w:p w14:paraId="63CF801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The parameters based on which customer will perform the Bill Fetch operation. Biller will configure the customer parameters at the time of biller on-boarding. Refer attached </w:t>
            </w:r>
          </w:p>
          <w:p w14:paraId="2A7154C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ANNEXURE III for Customer parameter details. Max 5 customer parameters can be configured by Biller. Example: Connection ID, Mobile No  </w:t>
            </w:r>
          </w:p>
          <w:p w14:paraId="58CD79F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hideMark/>
          </w:tcPr>
          <w:p w14:paraId="5DCD746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hideMark/>
          </w:tcPr>
          <w:p w14:paraId="2DF7E55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 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hideMark/>
          </w:tcPr>
          <w:p w14:paraId="1A271F57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636DFAE1" w14:textId="77777777" w:rsidTr="00B400A1">
        <w:trPr>
          <w:trHeight w:val="2141"/>
        </w:trPr>
        <w:tc>
          <w:tcPr>
            <w:tcW w:w="993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9E22E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24 </w:t>
            </w:r>
          </w:p>
        </w:tc>
        <w:tc>
          <w:tcPr>
            <w:tcW w:w="2473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AEA41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>billerResp onsePara</w:t>
            </w:r>
          </w:p>
          <w:p w14:paraId="7CD9862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ms (List of </w:t>
            </w:r>
          </w:p>
          <w:p w14:paraId="3FFB8B4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Key Value Pair) 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1B4D8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Parameters which are received in the response from the biller   </w:t>
            </w:r>
          </w:p>
          <w:p w14:paraId="227B18D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Max 7 response parameters can be   configured by Biller.  </w:t>
            </w:r>
          </w:p>
          <w:p w14:paraId="67753BF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Example: Bill Amount, Bill Date 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8B15C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CE537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 </w:t>
            </w:r>
          </w:p>
        </w:tc>
        <w:tc>
          <w:tcPr>
            <w:tcW w:w="2179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6511E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7E12210A" w14:textId="77777777" w:rsidTr="00B400A1">
        <w:trPr>
          <w:trHeight w:val="2489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3E69B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lastRenderedPageBreak/>
              <w:t xml:space="preserve">25 </w:t>
            </w:r>
          </w:p>
        </w:tc>
        <w:tc>
          <w:tcPr>
            <w:tcW w:w="2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6AABD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billerAddition alInfo  </w:t>
            </w:r>
          </w:p>
          <w:p w14:paraId="4D4EEB1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(List of Key </w:t>
            </w:r>
          </w:p>
          <w:p w14:paraId="679E7E1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Value Pair)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5922C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If Biller wants to pass any additional information is response, then Additional Info tag can be used. Max 5 parameters can be passed by billers.   </w:t>
            </w:r>
          </w:p>
          <w:p w14:paraId="6498435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Example:  </w:t>
            </w:r>
          </w:p>
          <w:p w14:paraId="405C8E5D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Early Payment Date, Late Payment Date,  Discount, Bill Month, etc.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CE683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81DFED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 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7852E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Optional </w:t>
            </w:r>
          </w:p>
        </w:tc>
      </w:tr>
      <w:tr w:rsidR="00B400A1" w:rsidRPr="00B400A1" w14:paraId="39314EE0" w14:textId="77777777" w:rsidTr="00B400A1">
        <w:trPr>
          <w:trHeight w:val="893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8A7FC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26  </w:t>
            </w:r>
          </w:p>
        </w:tc>
        <w:tc>
          <w:tcPr>
            <w:tcW w:w="2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540A8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interchangeF eeConf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24705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Interchange fee configuration details of the  Biller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F7E77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77C34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 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8B6F1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4D3CA332" w14:textId="77777777" w:rsidTr="00B400A1">
        <w:trPr>
          <w:trHeight w:val="886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ABA8F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27  </w:t>
            </w:r>
          </w:p>
        </w:tc>
        <w:tc>
          <w:tcPr>
            <w:tcW w:w="2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7E467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interchangeF ee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619C7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Interchange fee details of the Biller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BD6B2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C3DDA1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 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1A4102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47522885" w14:textId="77777777" w:rsidTr="00B400A1">
        <w:trPr>
          <w:trHeight w:val="658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4D9B3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28  </w:t>
            </w:r>
          </w:p>
        </w:tc>
        <w:tc>
          <w:tcPr>
            <w:tcW w:w="2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4875F4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Status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E1FDD6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Status of the Biller, i.e., active/inactive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D3DFAC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3896A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6-8  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F8AEA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0F766003" w14:textId="77777777" w:rsidTr="00B400A1">
        <w:trPr>
          <w:trHeight w:val="886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E951F4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29  </w:t>
            </w:r>
          </w:p>
        </w:tc>
        <w:tc>
          <w:tcPr>
            <w:tcW w:w="2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F9DD1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billerDescripti on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A3F1A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Description about the biller which will be  displayed on the front end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7A913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23083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150  </w:t>
            </w:r>
          </w:p>
        </w:tc>
        <w:tc>
          <w:tcPr>
            <w:tcW w:w="2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FECFC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Optional </w:t>
            </w:r>
          </w:p>
        </w:tc>
      </w:tr>
    </w:tbl>
    <w:p w14:paraId="4B4E0E95" w14:textId="77777777" w:rsidR="00B400A1" w:rsidRPr="00B400A1" w:rsidRDefault="00B400A1" w:rsidP="00B400A1">
      <w:pPr>
        <w:rPr>
          <w:b/>
          <w:bCs/>
        </w:rPr>
      </w:pPr>
    </w:p>
    <w:tbl>
      <w:tblPr>
        <w:tblW w:w="10632" w:type="dxa"/>
        <w:tblInd w:w="-719" w:type="dxa"/>
        <w:tblCellMar>
          <w:top w:w="112" w:type="dxa"/>
          <w:left w:w="98" w:type="dxa"/>
        </w:tblCellMar>
        <w:tblLook w:val="04A0" w:firstRow="1" w:lastRow="0" w:firstColumn="1" w:lastColumn="0" w:noHBand="0" w:noVBand="1"/>
      </w:tblPr>
      <w:tblGrid>
        <w:gridCol w:w="961"/>
        <w:gridCol w:w="1684"/>
        <w:gridCol w:w="3886"/>
        <w:gridCol w:w="1216"/>
        <w:gridCol w:w="759"/>
        <w:gridCol w:w="2126"/>
      </w:tblGrid>
      <w:tr w:rsidR="00B400A1" w:rsidRPr="00B400A1" w14:paraId="3389D271" w14:textId="77777777" w:rsidTr="00B400A1">
        <w:trPr>
          <w:trHeight w:val="2995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924C8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30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8E040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supportDeem ed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3D2A20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It is flag which notify if the biller support deems transaction status (Yes/No).   </w:t>
            </w:r>
          </w:p>
          <w:p w14:paraId="7786068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If Yes, then Agent Institution should wait till biller time out period then should call the 401 API before attempting reversal of respective transaction.  </w:t>
            </w:r>
          </w:p>
          <w:p w14:paraId="6BB67C3B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If No, then Agent Institution can be attempting instant reversal after transaction timeout.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C8CD02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6D9D04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2-3 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2D93BF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1C7833B1" w14:textId="77777777" w:rsidTr="00B400A1">
        <w:trPr>
          <w:trHeight w:val="2240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5AFA8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lastRenderedPageBreak/>
              <w:t xml:space="preserve">31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4A5088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supportPendi ngStatus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00476D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It is flag which notify if the biller support Pending transaction status (Yes/No)  </w:t>
            </w:r>
          </w:p>
          <w:p w14:paraId="7DC0E827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If Yes, then NPCI will wait till biller time out period then call the 402 API.  </w:t>
            </w:r>
          </w:p>
          <w:p w14:paraId="6C970BEA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If No then NPCI will mark this transaction as  failed after transaction timeout at biller OU.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B0F1A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Character  </w:t>
            </w:r>
          </w:p>
        </w:tc>
        <w:tc>
          <w:tcPr>
            <w:tcW w:w="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32EE22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2-3 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E641D5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Mandatory </w:t>
            </w:r>
          </w:p>
        </w:tc>
      </w:tr>
      <w:tr w:rsidR="00B400A1" w:rsidRPr="00B400A1" w14:paraId="3C19AFA3" w14:textId="77777777" w:rsidTr="00B400A1">
        <w:trPr>
          <w:trHeight w:val="3406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63C054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32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D6303D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billerTimeOut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0594E4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Biller will define biller Timeout (in minutes). 0-2880 (i.e. Max 48 hrs).  </w:t>
            </w:r>
          </w:p>
          <w:p w14:paraId="7C2DA4B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If supportPendingStatus is Yes.   </w:t>
            </w:r>
          </w:p>
          <w:p w14:paraId="7E1457D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If NPCI receive definite status within the biller timeout period, the same shall be forwarded to COU and the transaction can be closed with appropriate status.   </w:t>
            </w:r>
          </w:p>
          <w:p w14:paraId="6D7BCEC4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If NPCI doesn't receive response till the biller  timeout, NPCI will close the transaction as  Failure.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B81D6E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Number  </w:t>
            </w:r>
          </w:p>
        </w:tc>
        <w:tc>
          <w:tcPr>
            <w:tcW w:w="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4DD1E9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7AC663" w14:textId="77777777" w:rsidR="00B400A1" w:rsidRPr="00B400A1" w:rsidRDefault="00B400A1" w:rsidP="00B400A1">
            <w:pPr>
              <w:rPr>
                <w:b/>
                <w:bCs/>
              </w:rPr>
            </w:pPr>
            <w:r w:rsidRPr="00B400A1">
              <w:rPr>
                <w:b/>
                <w:bCs/>
              </w:rPr>
              <w:t xml:space="preserve">Conditional  Mandatory </w:t>
            </w:r>
          </w:p>
        </w:tc>
      </w:tr>
    </w:tbl>
    <w:p w14:paraId="4073DACE" w14:textId="77777777" w:rsidR="00B400A1" w:rsidRPr="00B400A1" w:rsidRDefault="00B400A1" w:rsidP="00B400A1">
      <w:pPr>
        <w:rPr>
          <w:b/>
          <w:bCs/>
          <w:lang w:val="en-US"/>
        </w:rPr>
      </w:pPr>
    </w:p>
    <w:p w14:paraId="379DDB77" w14:textId="77777777" w:rsidR="00B400A1" w:rsidRPr="00B400A1" w:rsidRDefault="00B400A1" w:rsidP="00B400A1">
      <w:pPr>
        <w:rPr>
          <w:b/>
          <w:bCs/>
          <w:lang w:val="pl-PL"/>
        </w:rPr>
      </w:pPr>
      <w:r w:rsidRPr="00B400A1">
        <w:rPr>
          <w:b/>
          <w:bCs/>
          <w:lang w:val="pl-PL"/>
        </w:rPr>
        <w:t>URL - https://api.aubankuat.in/bbpsservice/BillerDetails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1"/>
        <w:gridCol w:w="4505"/>
      </w:tblGrid>
      <w:tr w:rsidR="00B400A1" w:rsidRPr="00B400A1" w14:paraId="36AD5FD1" w14:textId="77777777" w:rsidTr="00B400A1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93AC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>Request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08FE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>Response</w:t>
            </w:r>
          </w:p>
        </w:tc>
      </w:tr>
      <w:tr w:rsidR="00B400A1" w:rsidRPr="00B400A1" w14:paraId="2C1A5566" w14:textId="77777777" w:rsidTr="00B400A1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1B908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>{</w:t>
            </w:r>
          </w:p>
          <w:p w14:paraId="58643528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"ReferenceNumber": "9172837123",</w:t>
            </w:r>
          </w:p>
          <w:p w14:paraId="175823C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"TransactionBranch": "2001",</w:t>
            </w:r>
          </w:p>
          <w:p w14:paraId="2B61B13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ab/>
              <w:t>"RequestId": "BBPSCreateSI1677996401629",</w:t>
            </w:r>
          </w:p>
          <w:p w14:paraId="5DD81A4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ab/>
              <w:t>"OriginatingChannel": "DEC",</w:t>
            </w:r>
          </w:p>
          <w:p w14:paraId="46747EA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"Biller": {</w:t>
            </w:r>
          </w:p>
          <w:p w14:paraId="7E2B2E8B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"BillerId": "ALFA00000RAJH1"</w:t>
            </w:r>
          </w:p>
          <w:p w14:paraId="59A589F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}</w:t>
            </w:r>
          </w:p>
          <w:p w14:paraId="3EAA081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>}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45762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>{</w:t>
            </w:r>
          </w:p>
          <w:p w14:paraId="6D9910F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"Header": {</w:t>
            </w:r>
          </w:p>
          <w:p w14:paraId="242C7659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"Ver": 1.0,</w:t>
            </w:r>
          </w:p>
          <w:p w14:paraId="58C50B2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"OrigInst": "AU01",</w:t>
            </w:r>
          </w:p>
          <w:p w14:paraId="1A4A84D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"RefId": null,</w:t>
            </w:r>
          </w:p>
          <w:p w14:paraId="37D69DC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"TimeStamp": "2023-04-03T10:50:17"</w:t>
            </w:r>
          </w:p>
          <w:p w14:paraId="3F705A59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},</w:t>
            </w:r>
          </w:p>
          <w:p w14:paraId="5446EDD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"TransactionStatus": {</w:t>
            </w:r>
          </w:p>
          <w:p w14:paraId="401FEF7B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"ResponseCode": "000",</w:t>
            </w:r>
          </w:p>
          <w:p w14:paraId="2433245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"ResponseMessage": "Successful",</w:t>
            </w:r>
          </w:p>
          <w:p w14:paraId="5906E61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"ExtendedErrorDetails": {</w:t>
            </w:r>
          </w:p>
          <w:p w14:paraId="78B5E62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"messages": [</w:t>
            </w:r>
          </w:p>
          <w:p w14:paraId="754C6D2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lastRenderedPageBreak/>
              <w:t xml:space="preserve">                {</w:t>
            </w:r>
          </w:p>
          <w:p w14:paraId="1003F6C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"code": 0,</w:t>
            </w:r>
          </w:p>
          <w:p w14:paraId="031F6ED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"message": "Successful"</w:t>
            </w:r>
          </w:p>
          <w:p w14:paraId="67EBDE3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}</w:t>
            </w:r>
          </w:p>
          <w:p w14:paraId="5EB8889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]</w:t>
            </w:r>
          </w:p>
          <w:p w14:paraId="685E25C8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}</w:t>
            </w:r>
          </w:p>
          <w:p w14:paraId="7EDC6AA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},</w:t>
            </w:r>
          </w:p>
          <w:p w14:paraId="68F58D2B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"Reason": {</w:t>
            </w:r>
          </w:p>
          <w:p w14:paraId="2F35A37B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"ResponseCode": 0,</w:t>
            </w:r>
          </w:p>
          <w:p w14:paraId="37CD7F0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"ResponseReason": "Successful"</w:t>
            </w:r>
          </w:p>
          <w:p w14:paraId="618DEA4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},</w:t>
            </w:r>
          </w:p>
          <w:p w14:paraId="1C60B5D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"Biller": {</w:t>
            </w:r>
          </w:p>
          <w:p w14:paraId="452D37C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"BillerEffectiveTo": "31-12-2033",</w:t>
            </w:r>
          </w:p>
          <w:p w14:paraId="72C2718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"BillerTimeOut": null,</w:t>
            </w:r>
          </w:p>
          <w:p w14:paraId="288997B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"BillerAcceptsAdhoc": "false",</w:t>
            </w:r>
          </w:p>
          <w:p w14:paraId="418E1B5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"BillerEffectiveFrom": "20-02-2023",</w:t>
            </w:r>
          </w:p>
          <w:p w14:paraId="03BB22D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"InterchangeFee": [</w:t>
            </w:r>
          </w:p>
          <w:p w14:paraId="3D33290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6EB8E1F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"FeeDirection": "B_2_C",</w:t>
            </w:r>
          </w:p>
          <w:p w14:paraId="45C2332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"FeeDesc": "Electronic_Biller_Fee",</w:t>
            </w:r>
          </w:p>
          <w:p w14:paraId="46301D7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"FeeCode": "EBF"</w:t>
            </w:r>
          </w:p>
          <w:p w14:paraId="3EE7BCC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5B41972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7E51695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"FeeDirection": "C_2_B",</w:t>
            </w:r>
          </w:p>
          <w:p w14:paraId="14443B0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"FeeDesc": "Customer_Convenience_Fee",</w:t>
            </w:r>
          </w:p>
          <w:p w14:paraId="189A3DF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"InterchangeFeeDetails": [</w:t>
            </w:r>
          </w:p>
          <w:p w14:paraId="7047D0D8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{</w:t>
            </w:r>
          </w:p>
          <w:p w14:paraId="0E23DD7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"TranAmtRangeMin": 1,</w:t>
            </w:r>
          </w:p>
          <w:p w14:paraId="10F2EBFB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"FlatFee": 0,</w:t>
            </w:r>
          </w:p>
          <w:p w14:paraId="5253AAF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lastRenderedPageBreak/>
              <w:t xml:space="preserve">                        "TranAmtRangeMax": 9999999999,</w:t>
            </w:r>
          </w:p>
          <w:p w14:paraId="6ED1A03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"EffctvFrom": "28-11-2019",</w:t>
            </w:r>
          </w:p>
          <w:p w14:paraId="7AFC2E7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"PercentFee": 0,</w:t>
            </w:r>
          </w:p>
          <w:p w14:paraId="378EF54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"EffctvTo": null</w:t>
            </w:r>
          </w:p>
          <w:p w14:paraId="0264763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}</w:t>
            </w:r>
          </w:p>
          <w:p w14:paraId="6318ED02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],</w:t>
            </w:r>
          </w:p>
          <w:p w14:paraId="4E49405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"FeeCode": "CCF1"</w:t>
            </w:r>
          </w:p>
          <w:p w14:paraId="6B35450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75A71DE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2733E00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"FeeDirection": "B_2_C",</w:t>
            </w:r>
          </w:p>
          <w:p w14:paraId="0C26E2D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"FeeDesc": "Physical_Biller_Fee",</w:t>
            </w:r>
          </w:p>
          <w:p w14:paraId="4AD8E13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"InterchangeFeeDetails": [</w:t>
            </w:r>
          </w:p>
          <w:p w14:paraId="7D45D58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{</w:t>
            </w:r>
          </w:p>
          <w:p w14:paraId="7B1D52E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"TranAmtRangeMin": 1,</w:t>
            </w:r>
          </w:p>
          <w:p w14:paraId="2F01CD2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"FlatFee": 500,</w:t>
            </w:r>
          </w:p>
          <w:p w14:paraId="7328CA7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"TranAmtRangeMax": 166700,</w:t>
            </w:r>
          </w:p>
          <w:p w14:paraId="7EEBAA3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"EffctvFrom": "01-07-2020",</w:t>
            </w:r>
          </w:p>
          <w:p w14:paraId="31ED02E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"PercentFee": 0,</w:t>
            </w:r>
          </w:p>
          <w:p w14:paraId="6C9611F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"EffctvTo": null</w:t>
            </w:r>
          </w:p>
          <w:p w14:paraId="543B2E3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},</w:t>
            </w:r>
          </w:p>
          <w:p w14:paraId="7D68713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{</w:t>
            </w:r>
          </w:p>
          <w:p w14:paraId="2ACBE2C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"TranAmtRangeMin": 166701,</w:t>
            </w:r>
          </w:p>
          <w:p w14:paraId="6AC8F00B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"FlatFee": 0,</w:t>
            </w:r>
          </w:p>
          <w:p w14:paraId="39ADD5D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"TranAmtRangeMax": 9999999999,</w:t>
            </w:r>
          </w:p>
          <w:p w14:paraId="5CF0D4F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"EffctvFrom": "01-07-2020",</w:t>
            </w:r>
          </w:p>
          <w:p w14:paraId="1E28103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"PercentFee": 0,</w:t>
            </w:r>
          </w:p>
          <w:p w14:paraId="0202855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"EffctvTo": null</w:t>
            </w:r>
          </w:p>
          <w:p w14:paraId="35C31EE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}</w:t>
            </w:r>
          </w:p>
          <w:p w14:paraId="1985166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],</w:t>
            </w:r>
          </w:p>
          <w:p w14:paraId="21BA3F4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lastRenderedPageBreak/>
              <w:t xml:space="preserve">                "FeeCode": "PBF"</w:t>
            </w:r>
          </w:p>
          <w:p w14:paraId="011A149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60945BC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36922F0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"FeeDirection": "B_2_C",</w:t>
            </w:r>
          </w:p>
          <w:p w14:paraId="2123BC6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"FeeDesc": "Electronic_Biller_Fee",</w:t>
            </w:r>
          </w:p>
          <w:p w14:paraId="730045A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"InterchangeFeeDetails": [</w:t>
            </w:r>
          </w:p>
          <w:p w14:paraId="6C7C663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{</w:t>
            </w:r>
          </w:p>
          <w:p w14:paraId="7B6A2A5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"TranAmtRangeMin": 1,</w:t>
            </w:r>
          </w:p>
          <w:p w14:paraId="32E6334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"FlatFee": 500,</w:t>
            </w:r>
          </w:p>
          <w:p w14:paraId="4449FA2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"TranAmtRangeMax": 9999999999,</w:t>
            </w:r>
          </w:p>
          <w:p w14:paraId="650E1EA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"EffctvFrom": "28-11-2019",</w:t>
            </w:r>
          </w:p>
          <w:p w14:paraId="69B9E16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"PercentFee": 0,</w:t>
            </w:r>
          </w:p>
          <w:p w14:paraId="1B08066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"EffctvTo": null</w:t>
            </w:r>
          </w:p>
          <w:p w14:paraId="1DE97D4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}</w:t>
            </w:r>
          </w:p>
          <w:p w14:paraId="2178A01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],</w:t>
            </w:r>
          </w:p>
          <w:p w14:paraId="2BA20672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"FeeCode": "EBF"</w:t>
            </w:r>
          </w:p>
          <w:p w14:paraId="01DDFB7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</w:t>
            </w:r>
          </w:p>
          <w:p w14:paraId="3C04B29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],</w:t>
            </w:r>
          </w:p>
          <w:p w14:paraId="1B44F53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"ParentBiller": "false",</w:t>
            </w:r>
          </w:p>
          <w:p w14:paraId="3F80616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"InterchangeFeeConf": [</w:t>
            </w:r>
          </w:p>
          <w:p w14:paraId="3B2664A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4AEFE3C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"DefaultFee": "false",</w:t>
            </w:r>
          </w:p>
          <w:p w14:paraId="70035C2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"ResponseCode": 0,</w:t>
            </w:r>
          </w:p>
          <w:p w14:paraId="4BF444B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"Mti": "PAYMENT",</w:t>
            </w:r>
          </w:p>
          <w:p w14:paraId="74FC67C2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"PaymentChannel": "AGT",</w:t>
            </w:r>
          </w:p>
          <w:p w14:paraId="12256A6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"EffctvFrom": "26-02-2021",</w:t>
            </w:r>
          </w:p>
          <w:p w14:paraId="40708F4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"Fees": [</w:t>
            </w:r>
          </w:p>
          <w:p w14:paraId="3935225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"CCF1 PBF",</w:t>
            </w:r>
          </w:p>
          <w:p w14:paraId="4672EFAB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"CCF1 PBF"</w:t>
            </w:r>
          </w:p>
          <w:p w14:paraId="4261565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],</w:t>
            </w:r>
          </w:p>
          <w:p w14:paraId="2B399AE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lastRenderedPageBreak/>
              <w:t xml:space="preserve">                "PaymentMode": null,</w:t>
            </w:r>
          </w:p>
          <w:p w14:paraId="5BF74C5B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"EffctvTo": null</w:t>
            </w:r>
          </w:p>
          <w:p w14:paraId="393915C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5E0446A8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6517880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"DefaultFee": "false",</w:t>
            </w:r>
          </w:p>
          <w:p w14:paraId="52CB3F9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"ResponseCode": 0,</w:t>
            </w:r>
          </w:p>
          <w:p w14:paraId="5A52D6F9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"Mti": "PAYMENT",</w:t>
            </w:r>
          </w:p>
          <w:p w14:paraId="370DEFD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"PaymentChannel": "BNKBRNCH",</w:t>
            </w:r>
          </w:p>
          <w:p w14:paraId="2CB7D039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"EffctvFrom": "26-02-2021",</w:t>
            </w:r>
          </w:p>
          <w:p w14:paraId="22BBD38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"Fees": [</w:t>
            </w:r>
          </w:p>
          <w:p w14:paraId="1AADC99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"CCF1 PBF",</w:t>
            </w:r>
          </w:p>
          <w:p w14:paraId="181A810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"CCF1 PBF"</w:t>
            </w:r>
          </w:p>
          <w:p w14:paraId="4BD438E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],</w:t>
            </w:r>
          </w:p>
          <w:p w14:paraId="2798474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null,</w:t>
            </w:r>
          </w:p>
          <w:p w14:paraId="17F2E8E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"EffctvTo": null</w:t>
            </w:r>
          </w:p>
          <w:p w14:paraId="5CDCA5C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17D18DC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5D39D3A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"DefaultFee": "false",</w:t>
            </w:r>
          </w:p>
          <w:p w14:paraId="0E789F62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"ResponseCode": 0,</w:t>
            </w:r>
          </w:p>
          <w:p w14:paraId="4487288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"Mti": "PAYMENT",</w:t>
            </w:r>
          </w:p>
          <w:p w14:paraId="102B7AA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"PaymentChannel": "BSC",</w:t>
            </w:r>
          </w:p>
          <w:p w14:paraId="6F0DDCF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"EffctvFrom": "26-02-2021",</w:t>
            </w:r>
          </w:p>
          <w:p w14:paraId="01E2F0B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"Fees": [</w:t>
            </w:r>
          </w:p>
          <w:p w14:paraId="7A38344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"CCF1 PBF",</w:t>
            </w:r>
          </w:p>
          <w:p w14:paraId="593A654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"CCF1 PBF"</w:t>
            </w:r>
          </w:p>
          <w:p w14:paraId="304D464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],</w:t>
            </w:r>
          </w:p>
          <w:p w14:paraId="1F8D6BE2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null,</w:t>
            </w:r>
          </w:p>
          <w:p w14:paraId="0F70740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"EffctvTo": null</w:t>
            </w:r>
          </w:p>
          <w:p w14:paraId="681FE97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2B4D3C0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4D0577D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lastRenderedPageBreak/>
              <w:t xml:space="preserve">                "DefaultFee": "true",</w:t>
            </w:r>
          </w:p>
          <w:p w14:paraId="65D2767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"ResponseCode": 0,</w:t>
            </w:r>
          </w:p>
          <w:p w14:paraId="5618E3B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"Mti": "PAYMENT",</w:t>
            </w:r>
          </w:p>
          <w:p w14:paraId="13E4CDC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"PaymentChannel": null,</w:t>
            </w:r>
          </w:p>
          <w:p w14:paraId="4BB82802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"EffctvFrom": "26-02-2021",</w:t>
            </w:r>
          </w:p>
          <w:p w14:paraId="72E3BC3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"Fees": [</w:t>
            </w:r>
          </w:p>
          <w:p w14:paraId="25B7EAD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"CCF1 EBF",</w:t>
            </w:r>
          </w:p>
          <w:p w14:paraId="1BB7F1D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"CCF1 EBF"</w:t>
            </w:r>
          </w:p>
          <w:p w14:paraId="7AC4F15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],</w:t>
            </w:r>
          </w:p>
          <w:p w14:paraId="706B473B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null,</w:t>
            </w:r>
          </w:p>
          <w:p w14:paraId="5E989E4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"EffctvTo": null</w:t>
            </w:r>
          </w:p>
          <w:p w14:paraId="1FFD607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</w:t>
            </w:r>
          </w:p>
          <w:p w14:paraId="566A781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],</w:t>
            </w:r>
          </w:p>
          <w:p w14:paraId="4D8CFEE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"FetchRequirement": "MANDATORY",</w:t>
            </w:r>
          </w:p>
          <w:p w14:paraId="351C2F9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"BillerPaymentModes": [</w:t>
            </w:r>
          </w:p>
          <w:p w14:paraId="1559E8B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3541141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1CAD646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10000000,</w:t>
            </w:r>
          </w:p>
          <w:p w14:paraId="42F1319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"IMPS"</w:t>
            </w:r>
          </w:p>
          <w:p w14:paraId="3A08187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63A05AC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19C8AA8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4242525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10000000,</w:t>
            </w:r>
          </w:p>
          <w:p w14:paraId="055D728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"Internet Banking"</w:t>
            </w:r>
          </w:p>
          <w:p w14:paraId="6D0065B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434BC752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4D2A6F8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7005669B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10000000,</w:t>
            </w:r>
          </w:p>
          <w:p w14:paraId="1A3E3CF9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"Cash"</w:t>
            </w:r>
          </w:p>
          <w:p w14:paraId="60B5EF4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3EA85F7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lastRenderedPageBreak/>
              <w:t xml:space="preserve">            {</w:t>
            </w:r>
          </w:p>
          <w:p w14:paraId="5C6228D2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3CC4F80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10000000,</w:t>
            </w:r>
          </w:p>
          <w:p w14:paraId="6B6BE20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"Debit Card"</w:t>
            </w:r>
          </w:p>
          <w:p w14:paraId="24CC3829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4993472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321D56D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2A9A693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10000000,</w:t>
            </w:r>
          </w:p>
          <w:p w14:paraId="00C3A31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"UPI"</w:t>
            </w:r>
          </w:p>
          <w:p w14:paraId="6C54C56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0B26F48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707F2C0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59C87AE8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10000000,</w:t>
            </w:r>
          </w:p>
          <w:p w14:paraId="7B1FEE0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"IMPS"</w:t>
            </w:r>
          </w:p>
          <w:p w14:paraId="12FB2A8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489C636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329F1E4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1D59167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10000000,</w:t>
            </w:r>
          </w:p>
          <w:p w14:paraId="7DBF54B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"Wallet"</w:t>
            </w:r>
          </w:p>
          <w:p w14:paraId="302255B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303E0CF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57852DC2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2B39623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10000000,</w:t>
            </w:r>
          </w:p>
          <w:p w14:paraId="537A942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"Cash"</w:t>
            </w:r>
          </w:p>
          <w:p w14:paraId="2093704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5346CC7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5E1E3942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48877EE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10000000,</w:t>
            </w:r>
          </w:p>
          <w:p w14:paraId="111B58C8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"NEFT"</w:t>
            </w:r>
          </w:p>
          <w:p w14:paraId="6129985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13C7325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lastRenderedPageBreak/>
              <w:t xml:space="preserve">            {</w:t>
            </w:r>
          </w:p>
          <w:p w14:paraId="5BE294B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1E70D06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10000000,</w:t>
            </w:r>
          </w:p>
          <w:p w14:paraId="68F8E78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"UPI"</w:t>
            </w:r>
          </w:p>
          <w:p w14:paraId="2FD6D82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602FD75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2664154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6890BF8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10000000,</w:t>
            </w:r>
          </w:p>
          <w:p w14:paraId="141142A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"AEPS"</w:t>
            </w:r>
          </w:p>
          <w:p w14:paraId="75364CD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3F2DD37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5C15E7C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4F69809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10000000,</w:t>
            </w:r>
          </w:p>
          <w:p w14:paraId="1D768BF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"Wallet"</w:t>
            </w:r>
          </w:p>
          <w:p w14:paraId="67E3CF7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299B723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4B7A256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27F92CA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10000000,</w:t>
            </w:r>
          </w:p>
          <w:p w14:paraId="1D327C1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"Account Transfer"</w:t>
            </w:r>
          </w:p>
          <w:p w14:paraId="34CEBF58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7A8F4FA8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66EFE52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1C37E70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10000000,</w:t>
            </w:r>
          </w:p>
          <w:p w14:paraId="27A614A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"NEFT"</w:t>
            </w:r>
          </w:p>
          <w:p w14:paraId="2972940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2BA65A3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27E0B3B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725C7B3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10000000,</w:t>
            </w:r>
          </w:p>
          <w:p w14:paraId="60EF6B68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"AEPS"</w:t>
            </w:r>
          </w:p>
          <w:p w14:paraId="5BF855D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6100EF0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lastRenderedPageBreak/>
              <w:t xml:space="preserve">            {</w:t>
            </w:r>
          </w:p>
          <w:p w14:paraId="7BDE603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1D1E102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10000000,</w:t>
            </w:r>
          </w:p>
          <w:p w14:paraId="255F3AE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"PaymentMode": "Account Transfer"</w:t>
            </w:r>
          </w:p>
          <w:p w14:paraId="51649939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</w:t>
            </w:r>
          </w:p>
          <w:p w14:paraId="1B56F49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],</w:t>
            </w:r>
          </w:p>
          <w:p w14:paraId="71F28A1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"BillerName": "ALFASTAR INDIA NIDHI LIMITED",</w:t>
            </w:r>
          </w:p>
          <w:p w14:paraId="00A78B0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"Status": "Active",</w:t>
            </w:r>
          </w:p>
          <w:p w14:paraId="368CCE0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"BillerDescription": null,</w:t>
            </w:r>
          </w:p>
          <w:p w14:paraId="52C8B78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"BillerId": "ALFA00000RAJH1",</w:t>
            </w:r>
          </w:p>
          <w:p w14:paraId="7935012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"SupportBillValidation": "NOT_SUPPORTED",</w:t>
            </w:r>
          </w:p>
          <w:p w14:paraId="0179B92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"SupportPendingStatus": "No",</w:t>
            </w:r>
          </w:p>
          <w:p w14:paraId="35C065A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"BillerResponseParams": {</w:t>
            </w:r>
          </w:p>
          <w:p w14:paraId="3109A89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"AmountOptions": [</w:t>
            </w:r>
          </w:p>
          <w:p w14:paraId="5A96839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{</w:t>
            </w:r>
          </w:p>
          <w:p w14:paraId="5B445CE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"AmountBreakupSet": [</w:t>
            </w:r>
          </w:p>
          <w:p w14:paraId="68ABEFB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    "BASE_BILL_AMOUNT"</w:t>
            </w:r>
          </w:p>
          <w:p w14:paraId="2718205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    ]</w:t>
            </w:r>
          </w:p>
          <w:p w14:paraId="639E644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}</w:t>
            </w:r>
          </w:p>
          <w:p w14:paraId="4E7AD9F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]</w:t>
            </w:r>
          </w:p>
          <w:p w14:paraId="5A093D4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},</w:t>
            </w:r>
          </w:p>
          <w:p w14:paraId="2F800D5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"BillerPaymentChannels": [</w:t>
            </w:r>
          </w:p>
          <w:p w14:paraId="5E8C2F1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42F8AFC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"PaymentChannel": "INT",</w:t>
            </w:r>
          </w:p>
          <w:p w14:paraId="597C0DE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072E41F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</w:t>
            </w:r>
          </w:p>
          <w:p w14:paraId="14A67668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5119320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4EA1CE0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"PaymentChannel": "INTB",</w:t>
            </w:r>
          </w:p>
          <w:p w14:paraId="3069A9F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lastRenderedPageBreak/>
              <w:t xml:space="preserve">                "MinLimit": 100,</w:t>
            </w:r>
          </w:p>
          <w:p w14:paraId="60A9AD1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</w:t>
            </w:r>
          </w:p>
          <w:p w14:paraId="68620EB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14DB67A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402393E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"PaymentChannel": "MOB",</w:t>
            </w:r>
          </w:p>
          <w:p w14:paraId="2FEF08C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002F67D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</w:t>
            </w:r>
          </w:p>
          <w:p w14:paraId="35AEB45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0A4A1BC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581911F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"PaymentChannel": "MOBB",</w:t>
            </w:r>
          </w:p>
          <w:p w14:paraId="54D2F4B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3C01FA7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</w:t>
            </w:r>
          </w:p>
          <w:p w14:paraId="32F2DB6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29D9053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05AB062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"PaymentChannel": "POS",</w:t>
            </w:r>
          </w:p>
          <w:p w14:paraId="0D17A57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5F34836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</w:t>
            </w:r>
          </w:p>
          <w:p w14:paraId="7CA1DBD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687B7D4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6481F338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"PaymentChannel": "MPOS",</w:t>
            </w:r>
          </w:p>
          <w:p w14:paraId="685C90CB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422BB9B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</w:t>
            </w:r>
          </w:p>
          <w:p w14:paraId="227FEED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20FA1CF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3635594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"PaymentChannel": "ATM",</w:t>
            </w:r>
          </w:p>
          <w:p w14:paraId="37AE480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340D91C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</w:t>
            </w:r>
          </w:p>
          <w:p w14:paraId="079E4E59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5F3051A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5BB9125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"PaymentChannel": "BNKBRNCH",</w:t>
            </w:r>
          </w:p>
          <w:p w14:paraId="66006C1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lastRenderedPageBreak/>
              <w:t xml:space="preserve">                "MinLimit": 100,</w:t>
            </w:r>
          </w:p>
          <w:p w14:paraId="393E9C52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</w:t>
            </w:r>
          </w:p>
          <w:p w14:paraId="31FFCEF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3DB3465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219DB64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"PaymentChannel": "KIOSK",</w:t>
            </w:r>
          </w:p>
          <w:p w14:paraId="3A663FE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7FAF05D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</w:t>
            </w:r>
          </w:p>
          <w:p w14:paraId="787F0EE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3D6B5DA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5AF4B04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"PaymentChannel": "AGT",</w:t>
            </w:r>
          </w:p>
          <w:p w14:paraId="781A6642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27D1D81B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</w:t>
            </w:r>
          </w:p>
          <w:p w14:paraId="385C4D7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481496E9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58EE49D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"PaymentChannel": "BSC",</w:t>
            </w:r>
          </w:p>
          <w:p w14:paraId="4893140B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"MinLimit": 100,</w:t>
            </w:r>
          </w:p>
          <w:p w14:paraId="4D74D58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"MaxLimit": 10000000</w:t>
            </w:r>
          </w:p>
          <w:p w14:paraId="16301BE5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</w:t>
            </w:r>
          </w:p>
          <w:p w14:paraId="4EAAEC18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],</w:t>
            </w:r>
          </w:p>
          <w:p w14:paraId="0E302EA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"BillerCustomerParams": [</w:t>
            </w:r>
          </w:p>
          <w:p w14:paraId="6979D57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{</w:t>
            </w:r>
          </w:p>
          <w:p w14:paraId="0200180C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"Optional": "false",</w:t>
            </w:r>
          </w:p>
          <w:p w14:paraId="58A72C98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"Regex": null,</w:t>
            </w:r>
          </w:p>
          <w:p w14:paraId="2066B1D1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"DataType": "ALPHANUMERIC",</w:t>
            </w:r>
          </w:p>
          <w:p w14:paraId="1EC06D4E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"MinLength": 5,</w:t>
            </w:r>
          </w:p>
          <w:p w14:paraId="572DFCA9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"Visibility": "false",</w:t>
            </w:r>
          </w:p>
          <w:p w14:paraId="1A42C97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"Unique": "false",</w:t>
            </w:r>
          </w:p>
          <w:p w14:paraId="0F38C869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"MaxLength": 20,</w:t>
            </w:r>
          </w:p>
          <w:p w14:paraId="106D0B4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"ParamName": "Loan Number"</w:t>
            </w:r>
          </w:p>
          <w:p w14:paraId="4255B5C6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},</w:t>
            </w:r>
          </w:p>
          <w:p w14:paraId="6D2B3BC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lastRenderedPageBreak/>
              <w:t xml:space="preserve">            {</w:t>
            </w:r>
          </w:p>
          <w:p w14:paraId="2EA0384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"Optional": "true",</w:t>
            </w:r>
          </w:p>
          <w:p w14:paraId="539AC0B2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"Regex": null,</w:t>
            </w:r>
          </w:p>
          <w:p w14:paraId="72DF5782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"DataType": "NUMERIC",</w:t>
            </w:r>
          </w:p>
          <w:p w14:paraId="7D2D172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"MinLength": 10,</w:t>
            </w:r>
          </w:p>
          <w:p w14:paraId="45DF0A6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"Visibility": "false",</w:t>
            </w:r>
          </w:p>
          <w:p w14:paraId="189F6219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"Unique": "false",</w:t>
            </w:r>
          </w:p>
          <w:p w14:paraId="3583078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"MaxLength": 10,</w:t>
            </w:r>
          </w:p>
          <w:p w14:paraId="7EC50448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    "ParamName": "Mobile Number"</w:t>
            </w:r>
          </w:p>
          <w:p w14:paraId="6742457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    }</w:t>
            </w:r>
          </w:p>
          <w:p w14:paraId="747034F4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],</w:t>
            </w:r>
          </w:p>
          <w:p w14:paraId="0FAC7A7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"BillerCategoryName": "Loan Repayment",</w:t>
            </w:r>
          </w:p>
          <w:p w14:paraId="66E2EA97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"BillerMode": "OFFLINEA",</w:t>
            </w:r>
          </w:p>
          <w:p w14:paraId="2A4E880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"BillerCoverage": "IND-RAJ",</w:t>
            </w:r>
          </w:p>
          <w:p w14:paraId="21C496CF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"PaymentAmountExactness": "EXACT UP",</w:t>
            </w:r>
          </w:p>
          <w:p w14:paraId="0DDA5420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"BillerAliasName": "ALFASTAR INDIA NIDHI LIMITED",</w:t>
            </w:r>
          </w:p>
          <w:p w14:paraId="0BDA09B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"BillerOwnerShp": "Private",</w:t>
            </w:r>
          </w:p>
          <w:p w14:paraId="46B2C2BD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    "SupportDeemed": "Yes"</w:t>
            </w:r>
          </w:p>
          <w:p w14:paraId="52E594AA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 xml:space="preserve">    }</w:t>
            </w:r>
          </w:p>
          <w:p w14:paraId="4C852CF3" w14:textId="77777777" w:rsidR="00B400A1" w:rsidRPr="00B400A1" w:rsidRDefault="00B400A1" w:rsidP="00B400A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400A1">
              <w:rPr>
                <w:b/>
                <w:bCs/>
                <w:lang w:val="en-US"/>
              </w:rPr>
              <w:t>}</w:t>
            </w:r>
          </w:p>
        </w:tc>
      </w:tr>
    </w:tbl>
    <w:p w14:paraId="221456E5" w14:textId="77777777" w:rsidR="00882779" w:rsidRPr="00B400A1" w:rsidRDefault="00882779" w:rsidP="00B400A1"/>
    <w:sectPr w:rsidR="00882779" w:rsidRPr="00B40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6072"/>
    <w:multiLevelType w:val="hybridMultilevel"/>
    <w:tmpl w:val="8458A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678545">
    <w:abstractNumId w:val="0"/>
  </w:num>
  <w:num w:numId="2" w16cid:durableId="122082467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D7"/>
    <w:rsid w:val="00225083"/>
    <w:rsid w:val="002B0117"/>
    <w:rsid w:val="0037682D"/>
    <w:rsid w:val="003F2FD7"/>
    <w:rsid w:val="00882779"/>
    <w:rsid w:val="00B400A1"/>
    <w:rsid w:val="00B51765"/>
    <w:rsid w:val="00EE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B248"/>
  <w15:chartTrackingRefBased/>
  <w15:docId w15:val="{E1BA2247-8307-4850-B932-A3DB99CE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D7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D7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2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2689</Words>
  <Characters>15331</Characters>
  <Application>Microsoft Office Word</Application>
  <DocSecurity>0</DocSecurity>
  <Lines>127</Lines>
  <Paragraphs>35</Paragraphs>
  <ScaleCrop>false</ScaleCrop>
  <Company/>
  <LinksUpToDate>false</LinksUpToDate>
  <CharactersWithSpaces>17985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Kumar. Neelam</dc:creator>
  <cp:keywords/>
  <dc:description/>
  <cp:lastModifiedBy>Anil Kumar. Neelam</cp:lastModifiedBy>
  <cp:revision>2</cp:revision>
  <dcterms:created xsi:type="dcterms:W3CDTF">2025-09-19T11:10:00Z</dcterms:created>
  <dcterms:modified xsi:type="dcterms:W3CDTF">2025-09-19T11:10:00Z</dcterms:modified>
</cp:coreProperties>
</file>