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9D7EA" w14:textId="77777777" w:rsidR="00E1718B" w:rsidRPr="003C72A1" w:rsidRDefault="003C72A1" w:rsidP="003C72A1">
      <w:pPr>
        <w:jc w:val="center"/>
        <w:rPr>
          <w:rFonts w:ascii="Times New Roman" w:hAnsi="Times New Roman" w:cs="Times New Roman"/>
          <w:sz w:val="34"/>
          <w:szCs w:val="34"/>
        </w:rPr>
      </w:pPr>
      <w:r w:rsidRPr="003C72A1">
        <w:rPr>
          <w:rFonts w:ascii="Times New Roman" w:hAnsi="Times New Roman" w:cs="Times New Roman"/>
          <w:sz w:val="34"/>
          <w:szCs w:val="34"/>
        </w:rPr>
        <w:t>National Car Test (Ireland) - Analysis</w:t>
      </w:r>
    </w:p>
    <w:p w14:paraId="314CEBD9" w14:textId="77777777" w:rsidR="00F82003" w:rsidRDefault="00F82003"/>
    <w:p w14:paraId="6F00B461" w14:textId="77777777" w:rsidR="003C72A1" w:rsidRPr="003C72A1" w:rsidRDefault="003C72A1" w:rsidP="003C72A1">
      <w:pPr>
        <w:jc w:val="center"/>
        <w:rPr>
          <w:rFonts w:ascii="Times New Roman" w:hAnsi="Times New Roman" w:cs="Times New Roman"/>
          <w:sz w:val="18"/>
          <w:szCs w:val="18"/>
        </w:rPr>
      </w:pPr>
      <w:r w:rsidRPr="003C72A1">
        <w:rPr>
          <w:rFonts w:ascii="Times New Roman" w:hAnsi="Times New Roman" w:cs="Times New Roman"/>
          <w:sz w:val="18"/>
          <w:szCs w:val="18"/>
        </w:rPr>
        <w:t>Saumya Bhatnagar</w:t>
      </w:r>
    </w:p>
    <w:p w14:paraId="0914D132" w14:textId="77777777" w:rsidR="003C72A1" w:rsidRDefault="003C72A1" w:rsidP="003C72A1">
      <w:pPr>
        <w:jc w:val="center"/>
        <w:rPr>
          <w:rFonts w:ascii="Times New Roman" w:hAnsi="Times New Roman" w:cs="Times New Roman"/>
          <w:sz w:val="18"/>
          <w:szCs w:val="18"/>
        </w:rPr>
      </w:pPr>
      <w:r w:rsidRPr="003C72A1">
        <w:rPr>
          <w:rFonts w:ascii="Times New Roman" w:hAnsi="Times New Roman" w:cs="Times New Roman"/>
          <w:sz w:val="18"/>
          <w:szCs w:val="18"/>
        </w:rPr>
        <w:t>16338296</w:t>
      </w:r>
    </w:p>
    <w:p w14:paraId="7EAA2AA0" w14:textId="77777777" w:rsidR="007852C1" w:rsidRPr="003C72A1" w:rsidRDefault="007852C1" w:rsidP="003C72A1">
      <w:pPr>
        <w:jc w:val="center"/>
        <w:rPr>
          <w:rFonts w:ascii="Times New Roman" w:hAnsi="Times New Roman" w:cs="Times New Roman"/>
          <w:sz w:val="18"/>
          <w:szCs w:val="18"/>
        </w:rPr>
      </w:pPr>
    </w:p>
    <w:p w14:paraId="6132368E" w14:textId="77777777" w:rsidR="007852C1" w:rsidRDefault="007852C1" w:rsidP="007852C1">
      <w:pPr>
        <w:spacing w:line="0" w:lineRule="atLeast"/>
        <w:ind w:left="480"/>
        <w:rPr>
          <w:rFonts w:ascii="Arial" w:eastAsia="Arial" w:hAnsi="Arial"/>
          <w:sz w:val="18"/>
        </w:rPr>
      </w:pPr>
      <w:r>
        <w:rPr>
          <w:rFonts w:ascii="Arial" w:eastAsia="Arial" w:hAnsi="Arial"/>
          <w:sz w:val="18"/>
        </w:rPr>
        <w:t>_____________________________________________________________________________________</w:t>
      </w:r>
    </w:p>
    <w:p w14:paraId="5E63DE4B" w14:textId="77777777" w:rsidR="007852C1" w:rsidRPr="00143254" w:rsidRDefault="007852C1" w:rsidP="00143254">
      <w:pPr>
        <w:spacing w:line="0" w:lineRule="atLeast"/>
        <w:ind w:left="480"/>
        <w:rPr>
          <w:rFonts w:ascii="Arial" w:eastAsia="Arial" w:hAnsi="Arial"/>
          <w:sz w:val="18"/>
        </w:rPr>
      </w:pPr>
      <w:r>
        <w:rPr>
          <w:rFonts w:ascii="Arial" w:eastAsia="Arial" w:hAnsi="Arial"/>
          <w:sz w:val="18"/>
        </w:rPr>
        <w:t>Abstract</w:t>
      </w:r>
    </w:p>
    <w:p w14:paraId="3853D4FD" w14:textId="77777777" w:rsidR="007852C1" w:rsidRDefault="007852C1" w:rsidP="007852C1">
      <w:pPr>
        <w:spacing w:line="253" w:lineRule="auto"/>
        <w:ind w:left="480" w:right="480"/>
        <w:jc w:val="both"/>
        <w:rPr>
          <w:rFonts w:ascii="Arial" w:eastAsia="Arial" w:hAnsi="Arial"/>
          <w:sz w:val="18"/>
        </w:rPr>
      </w:pPr>
      <w:r w:rsidRPr="00CC1ED0">
        <w:rPr>
          <w:rFonts w:ascii="Arial" w:eastAsia="Arial" w:hAnsi="Arial"/>
          <w:sz w:val="18"/>
        </w:rPr>
        <w:t xml:space="preserve">The National Car Test </w:t>
      </w:r>
      <w:r>
        <w:rPr>
          <w:rFonts w:ascii="Arial" w:eastAsia="Arial" w:hAnsi="Arial"/>
          <w:sz w:val="18"/>
        </w:rPr>
        <w:t>(</w:t>
      </w:r>
      <w:r w:rsidRPr="00CC1ED0">
        <w:rPr>
          <w:rFonts w:ascii="Arial" w:eastAsia="Arial" w:hAnsi="Arial"/>
          <w:sz w:val="18"/>
        </w:rPr>
        <w:t>abbreviated NCT) is a roadworthiness test, which all cars in the Republic of Ireland must undergo</w:t>
      </w:r>
      <w:r>
        <w:rPr>
          <w:rFonts w:ascii="Arial" w:eastAsia="Arial" w:hAnsi="Arial"/>
          <w:sz w:val="18"/>
        </w:rPr>
        <w:t>, once every four years</w:t>
      </w:r>
      <w:r w:rsidRPr="00CC1ED0">
        <w:rPr>
          <w:rFonts w:ascii="Arial" w:eastAsia="Arial" w:hAnsi="Arial"/>
          <w:sz w:val="18"/>
        </w:rPr>
        <w:t xml:space="preserve">. Following a recent competitive tender process, the Road Safety Authority awarded the National Car Testing Service contract for the operation of the vehicle inspection service in the Republic of Ireland to Applause. In Northern Ireland, motor vehicles are subject to the </w:t>
      </w:r>
      <w:proofErr w:type="spellStart"/>
      <w:r w:rsidRPr="00CC1ED0">
        <w:rPr>
          <w:rFonts w:ascii="Arial" w:eastAsia="Arial" w:hAnsi="Arial"/>
          <w:sz w:val="18"/>
        </w:rPr>
        <w:t>M.o.T</w:t>
      </w:r>
      <w:proofErr w:type="spellEnd"/>
      <w:r>
        <w:rPr>
          <w:rFonts w:ascii="Arial" w:eastAsia="Arial" w:hAnsi="Arial"/>
          <w:sz w:val="18"/>
        </w:rPr>
        <w:t>(Ministry of Transport Test)</w:t>
      </w:r>
    </w:p>
    <w:p w14:paraId="031EBD6A" w14:textId="77777777" w:rsidR="00F82003" w:rsidRDefault="007852C1">
      <w:r>
        <w:t xml:space="preserve">          _____________________________________________________________________________</w:t>
      </w:r>
    </w:p>
    <w:p w14:paraId="4D553445" w14:textId="77777777" w:rsidR="00F82003" w:rsidRDefault="00F82003"/>
    <w:p w14:paraId="58C30DB7" w14:textId="77777777" w:rsidR="00F82003" w:rsidRDefault="00F82003" w:rsidP="00F82003">
      <w:pPr>
        <w:spacing w:line="0" w:lineRule="atLeast"/>
        <w:rPr>
          <w:rFonts w:ascii="Times New Roman" w:eastAsia="Arial" w:hAnsi="Times New Roman" w:cs="Times New Roman"/>
          <w:sz w:val="18"/>
          <w:szCs w:val="18"/>
        </w:rPr>
        <w:sectPr w:rsidR="00F82003" w:rsidSect="00F82003">
          <w:headerReference w:type="default" r:id="rId7"/>
          <w:footerReference w:type="default" r:id="rId8"/>
          <w:pgSz w:w="12240" w:h="15840"/>
          <w:pgMar w:top="1440" w:right="1440" w:bottom="1440" w:left="1440" w:header="288" w:footer="288" w:gutter="0"/>
          <w:cols w:space="720"/>
          <w:docGrid w:linePitch="360"/>
        </w:sectPr>
      </w:pPr>
    </w:p>
    <w:p w14:paraId="4DF1FD5F" w14:textId="77777777" w:rsidR="00F82003" w:rsidRPr="00DE1735" w:rsidRDefault="00F82003" w:rsidP="00DE1735">
      <w:pPr>
        <w:spacing w:line="240" w:lineRule="auto"/>
        <w:rPr>
          <w:rFonts w:ascii="Times New Roman" w:eastAsia="Arial" w:hAnsi="Times New Roman" w:cs="Times New Roman"/>
          <w:sz w:val="18"/>
          <w:szCs w:val="18"/>
        </w:rPr>
      </w:pPr>
      <w:r w:rsidRPr="00CC1AFE">
        <w:rPr>
          <w:rFonts w:ascii="Times New Roman" w:eastAsia="Arial" w:hAnsi="Times New Roman" w:cs="Times New Roman"/>
          <w:sz w:val="18"/>
          <w:szCs w:val="18"/>
        </w:rPr>
        <w:t>1. Introduction</w:t>
      </w:r>
    </w:p>
    <w:p w14:paraId="579201D2" w14:textId="77777777" w:rsidR="00F82003" w:rsidRPr="00CC1AFE" w:rsidRDefault="00F82003" w:rsidP="00DE1735">
      <w:pPr>
        <w:spacing w:line="240" w:lineRule="auto"/>
        <w:jc w:val="both"/>
        <w:rPr>
          <w:rFonts w:ascii="Times New Roman" w:eastAsia="Arial" w:hAnsi="Times New Roman" w:cs="Times New Roman"/>
          <w:sz w:val="18"/>
          <w:szCs w:val="18"/>
        </w:rPr>
      </w:pPr>
      <w:r w:rsidRPr="00CC1AFE">
        <w:rPr>
          <w:rFonts w:ascii="Times New Roman" w:eastAsia="Arial" w:hAnsi="Times New Roman" w:cs="Times New Roman"/>
          <w:sz w:val="18"/>
          <w:szCs w:val="18"/>
        </w:rPr>
        <w:t xml:space="preserve">Regular car testing is compulsory in all states of Ireland. The test is called the National Car Test and is carried out on behalf of the Government by the National Car Testing Service Ltd (NCTS). The test is aimed at improving road safety and enhancing environmental protection. In this report, I’m sharing the analysis on the test results. </w:t>
      </w:r>
    </w:p>
    <w:p w14:paraId="175CCD1A" w14:textId="77777777" w:rsidR="00F82003" w:rsidRPr="00CC1AFE" w:rsidRDefault="00F82003" w:rsidP="00DE1735">
      <w:pPr>
        <w:spacing w:line="240" w:lineRule="auto"/>
        <w:jc w:val="both"/>
        <w:rPr>
          <w:rFonts w:ascii="Times New Roman" w:eastAsia="Arial" w:hAnsi="Times New Roman" w:cs="Times New Roman"/>
          <w:sz w:val="18"/>
          <w:szCs w:val="18"/>
        </w:rPr>
      </w:pPr>
      <w:r w:rsidRPr="00CC1AFE">
        <w:rPr>
          <w:rFonts w:ascii="Times New Roman" w:eastAsia="Arial" w:hAnsi="Times New Roman" w:cs="Times New Roman"/>
          <w:sz w:val="18"/>
          <w:szCs w:val="18"/>
        </w:rPr>
        <w:t xml:space="preserve">Data visualization is an interactive way in providing quick insights to the user/analyst. Visualization not only helps in exploring the hidden information and pattern, but also helps the business people in formulating various business strategies. </w:t>
      </w:r>
    </w:p>
    <w:p w14:paraId="5E3522EE" w14:textId="77777777" w:rsidR="00F82003" w:rsidRPr="00CC1AFE" w:rsidRDefault="00F82003" w:rsidP="00DE1735">
      <w:pPr>
        <w:spacing w:line="240" w:lineRule="auto"/>
        <w:jc w:val="both"/>
        <w:rPr>
          <w:rFonts w:ascii="Times New Roman" w:eastAsia="Arial" w:hAnsi="Times New Roman" w:cs="Times New Roman"/>
          <w:sz w:val="18"/>
          <w:szCs w:val="18"/>
        </w:rPr>
      </w:pPr>
      <w:r w:rsidRPr="00CC1AFE">
        <w:rPr>
          <w:rFonts w:ascii="Times New Roman" w:eastAsia="Arial" w:hAnsi="Times New Roman" w:cs="Times New Roman"/>
          <w:sz w:val="18"/>
          <w:szCs w:val="18"/>
        </w:rPr>
        <w:t>In this data visualization project, we are dealing the automobile data of Ireland Car Tests. We can derive many strategies on the pass and fail percentage of the model of the vehicle and testing center.</w:t>
      </w:r>
    </w:p>
    <w:p w14:paraId="3789DF0D" w14:textId="77777777" w:rsidR="00F82003" w:rsidRPr="00CC1AFE" w:rsidRDefault="00F82003" w:rsidP="00DE1735">
      <w:pPr>
        <w:spacing w:line="240" w:lineRule="auto"/>
        <w:rPr>
          <w:rFonts w:ascii="Times New Roman" w:eastAsia="Times New Roman" w:hAnsi="Times New Roman" w:cs="Times New Roman"/>
          <w:sz w:val="18"/>
          <w:szCs w:val="18"/>
        </w:rPr>
      </w:pPr>
    </w:p>
    <w:p w14:paraId="3F3EC05A" w14:textId="77777777" w:rsidR="00F82003" w:rsidRPr="00DE1735" w:rsidRDefault="00F82003" w:rsidP="00DE1735">
      <w:pPr>
        <w:spacing w:line="240" w:lineRule="auto"/>
        <w:rPr>
          <w:rFonts w:ascii="Times New Roman" w:eastAsia="Arial" w:hAnsi="Times New Roman" w:cs="Times New Roman"/>
          <w:sz w:val="18"/>
          <w:szCs w:val="18"/>
        </w:rPr>
      </w:pPr>
      <w:r w:rsidRPr="00CC1AFE">
        <w:rPr>
          <w:rFonts w:ascii="Times New Roman" w:eastAsia="Arial" w:hAnsi="Times New Roman" w:cs="Times New Roman"/>
          <w:sz w:val="18"/>
          <w:szCs w:val="18"/>
        </w:rPr>
        <w:t>2. Background</w:t>
      </w:r>
    </w:p>
    <w:p w14:paraId="6566133C" w14:textId="77777777" w:rsidR="003A53F4" w:rsidRDefault="00F82003" w:rsidP="00DE1735">
      <w:pPr>
        <w:spacing w:line="240" w:lineRule="auto"/>
        <w:jc w:val="both"/>
        <w:rPr>
          <w:rFonts w:ascii="Times New Roman" w:eastAsia="Arial" w:hAnsi="Times New Roman" w:cs="Times New Roman"/>
          <w:sz w:val="18"/>
          <w:szCs w:val="18"/>
        </w:rPr>
      </w:pPr>
      <w:r w:rsidRPr="00CC1AFE">
        <w:rPr>
          <w:rFonts w:ascii="Times New Roman" w:eastAsia="Arial" w:hAnsi="Times New Roman" w:cs="Times New Roman"/>
          <w:sz w:val="18"/>
          <w:szCs w:val="18"/>
        </w:rPr>
        <w:t xml:space="preserve">The main intent of this project is to analyze and visualize the factors that lead to major test failures in NCTs. </w:t>
      </w:r>
    </w:p>
    <w:p w14:paraId="17FCDD22" w14:textId="77777777" w:rsidR="00F82003" w:rsidRPr="00CC1AFE" w:rsidRDefault="00F82003" w:rsidP="00DE1735">
      <w:pPr>
        <w:spacing w:line="240" w:lineRule="auto"/>
        <w:jc w:val="both"/>
        <w:rPr>
          <w:rFonts w:ascii="Times New Roman" w:eastAsia="Arial" w:hAnsi="Times New Roman" w:cs="Times New Roman"/>
          <w:sz w:val="18"/>
          <w:szCs w:val="18"/>
        </w:rPr>
      </w:pPr>
      <w:r w:rsidRPr="00CC1AFE">
        <w:rPr>
          <w:rFonts w:ascii="Times New Roman" w:eastAsia="Arial" w:hAnsi="Times New Roman" w:cs="Times New Roman"/>
          <w:sz w:val="18"/>
          <w:szCs w:val="18"/>
        </w:rPr>
        <w:t xml:space="preserve">We have considered the test center location </w:t>
      </w:r>
      <w:r w:rsidR="004C460A">
        <w:rPr>
          <w:rFonts w:ascii="Times New Roman" w:eastAsia="Arial" w:hAnsi="Times New Roman" w:cs="Times New Roman"/>
          <w:sz w:val="18"/>
          <w:szCs w:val="18"/>
        </w:rPr>
        <w:t>to</w:t>
      </w:r>
      <w:r w:rsidRPr="00CC1AFE">
        <w:rPr>
          <w:rFonts w:ascii="Times New Roman" w:eastAsia="Arial" w:hAnsi="Times New Roman" w:cs="Times New Roman"/>
          <w:sz w:val="18"/>
          <w:szCs w:val="18"/>
        </w:rPr>
        <w:t xml:space="preserve"> understand which </w:t>
      </w:r>
      <w:r w:rsidR="004C460A" w:rsidRPr="00CC1AFE">
        <w:rPr>
          <w:rFonts w:ascii="Times New Roman" w:eastAsia="Arial" w:hAnsi="Times New Roman" w:cs="Times New Roman"/>
          <w:sz w:val="18"/>
          <w:szCs w:val="18"/>
        </w:rPr>
        <w:t>test cent</w:t>
      </w:r>
      <w:r w:rsidR="004C460A">
        <w:rPr>
          <w:rFonts w:ascii="Times New Roman" w:eastAsia="Arial" w:hAnsi="Times New Roman" w:cs="Times New Roman"/>
          <w:sz w:val="18"/>
          <w:szCs w:val="18"/>
        </w:rPr>
        <w:t>e</w:t>
      </w:r>
      <w:r w:rsidR="004C460A" w:rsidRPr="00CC1AFE">
        <w:rPr>
          <w:rFonts w:ascii="Times New Roman" w:eastAsia="Arial" w:hAnsi="Times New Roman" w:cs="Times New Roman"/>
          <w:sz w:val="18"/>
          <w:szCs w:val="18"/>
        </w:rPr>
        <w:t xml:space="preserve">r </w:t>
      </w:r>
      <w:r w:rsidR="004C460A">
        <w:rPr>
          <w:rFonts w:ascii="Times New Roman" w:eastAsia="Arial" w:hAnsi="Times New Roman" w:cs="Times New Roman"/>
          <w:sz w:val="18"/>
          <w:szCs w:val="18"/>
        </w:rPr>
        <w:t xml:space="preserve">has </w:t>
      </w:r>
      <w:r w:rsidR="004C460A" w:rsidRPr="00CC1AFE">
        <w:rPr>
          <w:rFonts w:ascii="Times New Roman" w:eastAsia="Arial" w:hAnsi="Times New Roman" w:cs="Times New Roman"/>
          <w:sz w:val="18"/>
          <w:szCs w:val="18"/>
        </w:rPr>
        <w:t xml:space="preserve">more testing count </w:t>
      </w:r>
      <w:r w:rsidR="004C460A">
        <w:rPr>
          <w:rFonts w:ascii="Times New Roman" w:eastAsia="Arial" w:hAnsi="Times New Roman" w:cs="Times New Roman"/>
          <w:sz w:val="18"/>
          <w:szCs w:val="18"/>
        </w:rPr>
        <w:t xml:space="preserve">and which </w:t>
      </w:r>
      <w:r w:rsidRPr="00CC1AFE">
        <w:rPr>
          <w:rFonts w:ascii="Times New Roman" w:eastAsia="Arial" w:hAnsi="Times New Roman" w:cs="Times New Roman"/>
          <w:sz w:val="18"/>
          <w:szCs w:val="18"/>
        </w:rPr>
        <w:t>provide</w:t>
      </w:r>
      <w:r w:rsidR="004C460A">
        <w:rPr>
          <w:rFonts w:ascii="Times New Roman" w:eastAsia="Arial" w:hAnsi="Times New Roman" w:cs="Times New Roman"/>
          <w:sz w:val="18"/>
          <w:szCs w:val="18"/>
        </w:rPr>
        <w:t>s</w:t>
      </w:r>
      <w:r w:rsidRPr="00CC1AFE">
        <w:rPr>
          <w:rFonts w:ascii="Times New Roman" w:eastAsia="Arial" w:hAnsi="Times New Roman" w:cs="Times New Roman"/>
          <w:sz w:val="18"/>
          <w:szCs w:val="18"/>
        </w:rPr>
        <w:t xml:space="preserve"> better efficiency in testing the automobiles, the model for various test failures</w:t>
      </w:r>
      <w:r w:rsidR="003A53F4">
        <w:rPr>
          <w:rFonts w:ascii="Times New Roman" w:eastAsia="Arial" w:hAnsi="Times New Roman" w:cs="Times New Roman"/>
          <w:sz w:val="18"/>
          <w:szCs w:val="18"/>
        </w:rPr>
        <w:t xml:space="preserve"> to </w:t>
      </w:r>
      <w:r w:rsidRPr="00CC1AFE">
        <w:rPr>
          <w:rFonts w:ascii="Times New Roman" w:eastAsia="Arial" w:hAnsi="Times New Roman" w:cs="Times New Roman"/>
          <w:sz w:val="18"/>
          <w:szCs w:val="18"/>
        </w:rPr>
        <w:t>help</w:t>
      </w:r>
      <w:r w:rsidR="003A53F4">
        <w:rPr>
          <w:rFonts w:ascii="Times New Roman" w:eastAsia="Arial" w:hAnsi="Times New Roman" w:cs="Times New Roman"/>
          <w:sz w:val="18"/>
          <w:szCs w:val="18"/>
        </w:rPr>
        <w:t xml:space="preserve"> </w:t>
      </w:r>
      <w:r w:rsidRPr="00CC1AFE">
        <w:rPr>
          <w:rFonts w:ascii="Times New Roman" w:eastAsia="Arial" w:hAnsi="Times New Roman" w:cs="Times New Roman"/>
          <w:sz w:val="18"/>
          <w:szCs w:val="18"/>
        </w:rPr>
        <w:t xml:space="preserve">the manufacture company in producing a better component </w:t>
      </w:r>
      <w:r w:rsidR="003A53F4">
        <w:rPr>
          <w:rFonts w:ascii="Times New Roman" w:eastAsia="Arial" w:hAnsi="Times New Roman" w:cs="Times New Roman"/>
          <w:sz w:val="18"/>
          <w:szCs w:val="18"/>
        </w:rPr>
        <w:t>in</w:t>
      </w:r>
      <w:r w:rsidRPr="00CC1AFE">
        <w:rPr>
          <w:rFonts w:ascii="Times New Roman" w:eastAsia="Arial" w:hAnsi="Times New Roman" w:cs="Times New Roman"/>
          <w:sz w:val="18"/>
          <w:szCs w:val="18"/>
        </w:rPr>
        <w:t xml:space="preserve"> the future. We have also taken the customer review for visualizing what the customer needs on these vehicle manufacturing company. By visualizing the customer review data, we can find which vehicle manufacturing company has more choice of customer preference. This helps </w:t>
      </w:r>
      <w:r w:rsidR="008369F6" w:rsidRPr="00CC1AFE">
        <w:rPr>
          <w:rFonts w:ascii="Times New Roman" w:eastAsia="Arial" w:hAnsi="Times New Roman" w:cs="Times New Roman"/>
          <w:sz w:val="18"/>
          <w:szCs w:val="18"/>
        </w:rPr>
        <w:t>the respective vehicle manufacturers</w:t>
      </w:r>
      <w:r w:rsidR="008369F6">
        <w:rPr>
          <w:rFonts w:ascii="Times New Roman" w:eastAsia="Arial" w:hAnsi="Times New Roman" w:cs="Times New Roman"/>
          <w:sz w:val="18"/>
          <w:szCs w:val="18"/>
        </w:rPr>
        <w:t xml:space="preserve"> in the </w:t>
      </w:r>
      <w:r w:rsidRPr="00CC1AFE">
        <w:rPr>
          <w:rFonts w:ascii="Times New Roman" w:eastAsia="Arial" w:hAnsi="Times New Roman" w:cs="Times New Roman"/>
          <w:sz w:val="18"/>
          <w:szCs w:val="18"/>
        </w:rPr>
        <w:t>advertising and marketing campaigns</w:t>
      </w:r>
      <w:r w:rsidR="008369F6">
        <w:rPr>
          <w:rFonts w:ascii="Times New Roman" w:eastAsia="Arial" w:hAnsi="Times New Roman" w:cs="Times New Roman"/>
          <w:sz w:val="18"/>
          <w:szCs w:val="18"/>
        </w:rPr>
        <w:t>.</w:t>
      </w:r>
      <w:r w:rsidRPr="00CC1AFE">
        <w:rPr>
          <w:rFonts w:ascii="Times New Roman" w:eastAsia="Arial" w:hAnsi="Times New Roman" w:cs="Times New Roman"/>
          <w:sz w:val="18"/>
          <w:szCs w:val="18"/>
        </w:rPr>
        <w:t xml:space="preserve"> </w:t>
      </w:r>
    </w:p>
    <w:p w14:paraId="5ABC3040" w14:textId="77777777" w:rsidR="00F82003" w:rsidRPr="00CC1AFE" w:rsidRDefault="00F82003" w:rsidP="00DE1735">
      <w:pPr>
        <w:spacing w:line="240" w:lineRule="auto"/>
        <w:rPr>
          <w:rFonts w:ascii="Times New Roman" w:eastAsia="Times New Roman" w:hAnsi="Times New Roman" w:cs="Times New Roman"/>
          <w:sz w:val="18"/>
          <w:szCs w:val="18"/>
        </w:rPr>
      </w:pPr>
    </w:p>
    <w:p w14:paraId="0093EB5C" w14:textId="77777777" w:rsidR="00F82003" w:rsidRPr="003E34D7" w:rsidRDefault="00F82003" w:rsidP="003E34D7">
      <w:pPr>
        <w:spacing w:line="240" w:lineRule="auto"/>
        <w:rPr>
          <w:rFonts w:ascii="Times New Roman" w:eastAsia="Arial" w:hAnsi="Times New Roman" w:cs="Times New Roman"/>
          <w:sz w:val="18"/>
          <w:szCs w:val="18"/>
        </w:rPr>
      </w:pPr>
      <w:r w:rsidRPr="00CC1AFE">
        <w:rPr>
          <w:rFonts w:ascii="Times New Roman" w:eastAsia="Arial" w:hAnsi="Times New Roman" w:cs="Times New Roman"/>
          <w:sz w:val="18"/>
          <w:szCs w:val="18"/>
        </w:rPr>
        <w:t>3. T</w:t>
      </w:r>
      <w:r w:rsidR="003E34D7">
        <w:rPr>
          <w:rFonts w:ascii="Times New Roman" w:eastAsia="Arial" w:hAnsi="Times New Roman" w:cs="Times New Roman"/>
          <w:sz w:val="18"/>
          <w:szCs w:val="18"/>
        </w:rPr>
        <w:t>ools and T</w:t>
      </w:r>
      <w:r w:rsidRPr="003E34D7">
        <w:rPr>
          <w:rFonts w:ascii="Times New Roman" w:eastAsia="Arial" w:hAnsi="Times New Roman" w:cs="Times New Roman"/>
          <w:sz w:val="18"/>
          <w:szCs w:val="18"/>
        </w:rPr>
        <w:t>echnique</w:t>
      </w:r>
    </w:p>
    <w:p w14:paraId="45B8CF4F" w14:textId="77777777" w:rsidR="00F82003" w:rsidRPr="003E34D7" w:rsidRDefault="00F82003" w:rsidP="003E34D7">
      <w:pPr>
        <w:spacing w:after="0" w:line="240" w:lineRule="auto"/>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3.1. Hardware Architecture: </w:t>
      </w:r>
    </w:p>
    <w:p w14:paraId="5DF5EDF4" w14:textId="77777777" w:rsidR="00F82003" w:rsidRPr="003E34D7" w:rsidRDefault="00F82003" w:rsidP="003E34D7">
      <w:pPr>
        <w:spacing w:after="0" w:line="240" w:lineRule="auto"/>
        <w:rPr>
          <w:rFonts w:ascii="Times New Roman" w:eastAsia="Arial" w:hAnsi="Times New Roman" w:cs="Times New Roman"/>
          <w:sz w:val="18"/>
          <w:szCs w:val="18"/>
        </w:rPr>
      </w:pPr>
      <w:r w:rsidRPr="003E34D7">
        <w:rPr>
          <w:rFonts w:ascii="Times New Roman" w:eastAsia="Arial" w:hAnsi="Times New Roman" w:cs="Times New Roman"/>
          <w:sz w:val="18"/>
          <w:szCs w:val="18"/>
        </w:rPr>
        <w:t>OS: Windows 10</w:t>
      </w:r>
    </w:p>
    <w:p w14:paraId="3EB6904B" w14:textId="77777777" w:rsidR="00F82003" w:rsidRPr="003E34D7" w:rsidRDefault="00F82003" w:rsidP="003E34D7">
      <w:pPr>
        <w:spacing w:line="240" w:lineRule="auto"/>
        <w:rPr>
          <w:rFonts w:ascii="Times New Roman" w:eastAsia="Arial" w:hAnsi="Times New Roman" w:cs="Times New Roman"/>
          <w:sz w:val="18"/>
          <w:szCs w:val="18"/>
        </w:rPr>
      </w:pPr>
      <w:r w:rsidRPr="003E34D7">
        <w:rPr>
          <w:rFonts w:ascii="Times New Roman" w:eastAsia="Arial" w:hAnsi="Times New Roman" w:cs="Times New Roman"/>
          <w:sz w:val="18"/>
          <w:szCs w:val="18"/>
        </w:rPr>
        <w:t>RAM: 8GB</w:t>
      </w:r>
    </w:p>
    <w:p w14:paraId="7CCA613D" w14:textId="77777777" w:rsidR="00F82003" w:rsidRPr="003E34D7" w:rsidRDefault="00F82003" w:rsidP="003E34D7">
      <w:pPr>
        <w:spacing w:after="0" w:line="240" w:lineRule="auto"/>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3.2. Software Architecture: </w:t>
      </w:r>
    </w:p>
    <w:p w14:paraId="7B0152C0" w14:textId="77777777" w:rsidR="00F82003" w:rsidRPr="003E34D7" w:rsidRDefault="00F82003" w:rsidP="003E34D7">
      <w:pPr>
        <w:spacing w:after="0" w:line="240" w:lineRule="auto"/>
        <w:jc w:val="both"/>
        <w:rPr>
          <w:rFonts w:ascii="Times New Roman" w:eastAsia="Arial" w:hAnsi="Times New Roman" w:cs="Times New Roman"/>
          <w:sz w:val="18"/>
          <w:szCs w:val="18"/>
        </w:rPr>
      </w:pPr>
      <w:bookmarkStart w:id="1" w:name="page2"/>
      <w:bookmarkStart w:id="2" w:name="_Hlk511337803"/>
      <w:bookmarkEnd w:id="1"/>
      <w:r w:rsidRPr="003E34D7">
        <w:rPr>
          <w:rFonts w:ascii="Times New Roman" w:eastAsia="Arial" w:hAnsi="Times New Roman" w:cs="Times New Roman"/>
          <w:sz w:val="18"/>
          <w:szCs w:val="18"/>
        </w:rPr>
        <w:t>Visualization Tool: Tableau</w:t>
      </w:r>
    </w:p>
    <w:p w14:paraId="7CD077AC"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Data Cleaning Tool: Excel</w:t>
      </w:r>
    </w:p>
    <w:p w14:paraId="648BFF49" w14:textId="77777777" w:rsidR="00F82003" w:rsidRPr="003E34D7" w:rsidRDefault="00F82003" w:rsidP="003E34D7">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3.3. Data Collation: </w:t>
      </w:r>
    </w:p>
    <w:p w14:paraId="69CD92D2" w14:textId="77777777" w:rsidR="00F82003" w:rsidRPr="003E34D7" w:rsidRDefault="00F82003" w:rsidP="003E34D7">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The dataset for this visualization is taken from data.gov.ie</w:t>
      </w:r>
    </w:p>
    <w:p w14:paraId="0E86736F" w14:textId="77777777" w:rsidR="00F82003" w:rsidRPr="003E34D7" w:rsidRDefault="00F82003" w:rsidP="004D35EF">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The dataset for test pass/fail rate is downloaded in the form of CSV from Road Safety Authority dataset. The dataset for customer satisfaction is scraped. The two datasets are merged.</w:t>
      </w:r>
    </w:p>
    <w:bookmarkEnd w:id="2"/>
    <w:p w14:paraId="57072770" w14:textId="77777777" w:rsidR="00F82003" w:rsidRPr="003E34D7" w:rsidRDefault="00F82003" w:rsidP="000F3374">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3.4. Data Cleaning</w:t>
      </w:r>
    </w:p>
    <w:p w14:paraId="4880E3C8" w14:textId="77777777" w:rsidR="00F82003" w:rsidRPr="003E34D7" w:rsidRDefault="00F82003" w:rsidP="000F3374">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Null values are removed. </w:t>
      </w:r>
    </w:p>
    <w:p w14:paraId="13AF3F4F" w14:textId="77777777" w:rsidR="00F82003" w:rsidRPr="003E34D7" w:rsidRDefault="00F82003" w:rsidP="000F3374">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Special characters are removed</w:t>
      </w:r>
    </w:p>
    <w:p w14:paraId="451C7066"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Data type for various the attributes are corrected. </w:t>
      </w:r>
    </w:p>
    <w:p w14:paraId="6F10C375"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3.5. Chart Types</w:t>
      </w:r>
    </w:p>
    <w:p w14:paraId="71274780" w14:textId="77777777" w:rsidR="00F82003" w:rsidRPr="003E34D7" w:rsidRDefault="00F82003" w:rsidP="009C7288">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3.5.1. Lollipop Chart</w:t>
      </w:r>
    </w:p>
    <w:p w14:paraId="0AEEFE34" w14:textId="77777777" w:rsidR="00F82003" w:rsidRPr="003E34D7" w:rsidRDefault="009C7288" w:rsidP="00FC4E10">
      <w:pPr>
        <w:spacing w:line="240" w:lineRule="auto"/>
        <w:jc w:val="both"/>
        <w:rPr>
          <w:rFonts w:ascii="Times New Roman" w:eastAsia="Arial" w:hAnsi="Times New Roman" w:cs="Times New Roman"/>
          <w:sz w:val="18"/>
          <w:szCs w:val="18"/>
        </w:rPr>
      </w:pPr>
      <w:r>
        <w:rPr>
          <w:rFonts w:ascii="Times New Roman" w:eastAsia="Arial" w:hAnsi="Times New Roman" w:cs="Times New Roman"/>
          <w:sz w:val="18"/>
          <w:szCs w:val="18"/>
        </w:rPr>
        <w:t>It is</w:t>
      </w:r>
      <w:r w:rsidR="00F82003" w:rsidRPr="003E34D7">
        <w:rPr>
          <w:rFonts w:ascii="Times New Roman" w:eastAsia="Arial" w:hAnsi="Times New Roman" w:cs="Times New Roman"/>
          <w:sz w:val="18"/>
          <w:szCs w:val="18"/>
        </w:rPr>
        <w:t xml:space="preserve"> an amalgamation for bar and histogram chart, plus the same represents ease in viewing in case of high values</w:t>
      </w:r>
    </w:p>
    <w:p w14:paraId="0D9AB862" w14:textId="77777777" w:rsidR="00F82003" w:rsidRPr="003E34D7" w:rsidRDefault="00F82003" w:rsidP="00FC4E10">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3.5.2. Box </w:t>
      </w:r>
      <w:proofErr w:type="spellStart"/>
      <w:r w:rsidRPr="003E34D7">
        <w:rPr>
          <w:rFonts w:ascii="Times New Roman" w:eastAsia="Arial" w:hAnsi="Times New Roman" w:cs="Times New Roman"/>
          <w:sz w:val="18"/>
          <w:szCs w:val="18"/>
        </w:rPr>
        <w:t>Treemap</w:t>
      </w:r>
      <w:proofErr w:type="spellEnd"/>
    </w:p>
    <w:p w14:paraId="03A03084" w14:textId="77777777" w:rsidR="00F82003" w:rsidRPr="003E34D7" w:rsidRDefault="00FC4E10" w:rsidP="003E34D7">
      <w:pPr>
        <w:spacing w:line="240" w:lineRule="auto"/>
        <w:jc w:val="both"/>
        <w:rPr>
          <w:rFonts w:ascii="Times New Roman" w:eastAsia="Arial" w:hAnsi="Times New Roman" w:cs="Times New Roman"/>
          <w:sz w:val="18"/>
          <w:szCs w:val="18"/>
        </w:rPr>
      </w:pPr>
      <w:r>
        <w:rPr>
          <w:rFonts w:ascii="Times New Roman" w:eastAsia="Arial" w:hAnsi="Times New Roman" w:cs="Times New Roman"/>
          <w:sz w:val="18"/>
          <w:szCs w:val="18"/>
        </w:rPr>
        <w:t>It</w:t>
      </w:r>
      <w:r w:rsidR="00F82003" w:rsidRPr="003E34D7">
        <w:rPr>
          <w:rFonts w:ascii="Times New Roman" w:eastAsia="Arial" w:hAnsi="Times New Roman" w:cs="Times New Roman"/>
          <w:sz w:val="18"/>
          <w:szCs w:val="18"/>
        </w:rPr>
        <w:t xml:space="preserve"> is used when a variable has plural non-numeric dimensions to be specified using another variable with a numeric dimension. There may not be links between various values of the variable. The advantage of the same over bubble chart is utilization of space.</w:t>
      </w:r>
    </w:p>
    <w:p w14:paraId="3371F22C" w14:textId="77777777" w:rsidR="00F82003" w:rsidRPr="003E34D7" w:rsidRDefault="00F82003" w:rsidP="007A3FB0">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3.5.3. Likert Scale</w:t>
      </w:r>
    </w:p>
    <w:p w14:paraId="356460FF"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It is the most widely used approach to scaling responses in survey research, such that the term (or more accurately the </w:t>
      </w:r>
      <w:r w:rsidRPr="003E34D7">
        <w:rPr>
          <w:rFonts w:ascii="Times New Roman" w:eastAsia="Arial" w:hAnsi="Times New Roman" w:cs="Times New Roman"/>
          <w:sz w:val="18"/>
          <w:szCs w:val="18"/>
        </w:rPr>
        <w:lastRenderedPageBreak/>
        <w:t>Likert-type scale) is often used interchangeably with rating scale, although there are other types of rating scales.</w:t>
      </w:r>
    </w:p>
    <w:p w14:paraId="66E9D666" w14:textId="77777777" w:rsidR="00F82003" w:rsidRPr="003E34D7" w:rsidRDefault="00F82003" w:rsidP="007A3FB0">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3.5.4. Waffle Chart </w:t>
      </w:r>
    </w:p>
    <w:p w14:paraId="33D2F700"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Benefit over other charts is instant understanding. The charts are primarily used to present the percentage of a certain category.</w:t>
      </w:r>
    </w:p>
    <w:p w14:paraId="3F5A7CB6" w14:textId="77777777" w:rsidR="00F82003" w:rsidRPr="003E34D7" w:rsidRDefault="00F82003" w:rsidP="003E34D7">
      <w:pPr>
        <w:spacing w:line="240" w:lineRule="auto"/>
        <w:jc w:val="both"/>
        <w:rPr>
          <w:rFonts w:ascii="Times New Roman" w:eastAsia="Arial" w:hAnsi="Times New Roman" w:cs="Times New Roman"/>
          <w:sz w:val="18"/>
          <w:szCs w:val="18"/>
        </w:rPr>
      </w:pPr>
    </w:p>
    <w:p w14:paraId="0D6F376C" w14:textId="77777777" w:rsidR="00F82003" w:rsidRPr="003E34D7" w:rsidRDefault="00F82003" w:rsidP="007A3FB0">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4. Visualization</w:t>
      </w:r>
    </w:p>
    <w:p w14:paraId="7EADF3E3" w14:textId="77777777" w:rsidR="00F82003" w:rsidRPr="003E34D7" w:rsidRDefault="00F82003" w:rsidP="007A3FB0">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The infographic of the same is shown below:</w:t>
      </w:r>
    </w:p>
    <w:p w14:paraId="72723A81" w14:textId="77777777" w:rsidR="00F82003" w:rsidRPr="003E34D7" w:rsidRDefault="00F82003" w:rsidP="003E34D7">
      <w:pPr>
        <w:spacing w:line="240" w:lineRule="auto"/>
        <w:rPr>
          <w:rFonts w:ascii="Times New Roman" w:hAnsi="Times New Roman" w:cs="Times New Roman"/>
          <w:sz w:val="18"/>
          <w:szCs w:val="18"/>
        </w:rPr>
      </w:pPr>
      <w:r w:rsidRPr="003E34D7">
        <w:rPr>
          <w:rFonts w:ascii="Times New Roman" w:hAnsi="Times New Roman" w:cs="Times New Roman"/>
          <w:noProof/>
          <w:sz w:val="18"/>
          <w:szCs w:val="18"/>
        </w:rPr>
        <w:drawing>
          <wp:inline distT="0" distB="0" distL="0" distR="0" wp14:anchorId="367542C9" wp14:editId="4B8FF8A1">
            <wp:extent cx="3028315" cy="422783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315" cy="4227830"/>
                    </a:xfrm>
                    <a:prstGeom prst="rect">
                      <a:avLst/>
                    </a:prstGeom>
                    <a:noFill/>
                    <a:ln>
                      <a:noFill/>
                    </a:ln>
                  </pic:spPr>
                </pic:pic>
              </a:graphicData>
            </a:graphic>
          </wp:inline>
        </w:drawing>
      </w:r>
    </w:p>
    <w:p w14:paraId="233B6E8F"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5. Analysis</w:t>
      </w:r>
    </w:p>
    <w:p w14:paraId="3A0D3BFE" w14:textId="77777777" w:rsidR="00F82003" w:rsidRPr="003E34D7" w:rsidRDefault="00F82003" w:rsidP="00B1628B">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5.1. Which centers are tested more?</w:t>
      </w:r>
    </w:p>
    <w:p w14:paraId="28C34329"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The height in the lollipop chart shows – </w:t>
      </w:r>
      <w:proofErr w:type="spellStart"/>
      <w:r w:rsidRPr="003E34D7">
        <w:rPr>
          <w:rFonts w:ascii="Times New Roman" w:eastAsia="Arial" w:hAnsi="Times New Roman" w:cs="Times New Roman"/>
          <w:sz w:val="18"/>
          <w:szCs w:val="18"/>
        </w:rPr>
        <w:t>Deansgrange</w:t>
      </w:r>
      <w:proofErr w:type="spellEnd"/>
      <w:r w:rsidRPr="003E34D7">
        <w:rPr>
          <w:rFonts w:ascii="Times New Roman" w:eastAsia="Arial" w:hAnsi="Times New Roman" w:cs="Times New Roman"/>
          <w:sz w:val="18"/>
          <w:szCs w:val="18"/>
        </w:rPr>
        <w:t xml:space="preserve">, </w:t>
      </w:r>
      <w:proofErr w:type="spellStart"/>
      <w:r w:rsidRPr="003E34D7">
        <w:rPr>
          <w:rFonts w:ascii="Times New Roman" w:eastAsia="Arial" w:hAnsi="Times New Roman" w:cs="Times New Roman"/>
          <w:sz w:val="18"/>
          <w:szCs w:val="18"/>
        </w:rPr>
        <w:t>Fonthill</w:t>
      </w:r>
      <w:proofErr w:type="spellEnd"/>
      <w:r w:rsidRPr="003E34D7">
        <w:rPr>
          <w:rFonts w:ascii="Times New Roman" w:eastAsia="Arial" w:hAnsi="Times New Roman" w:cs="Times New Roman"/>
          <w:sz w:val="18"/>
          <w:szCs w:val="18"/>
        </w:rPr>
        <w:t xml:space="preserve"> and Northpoint 2</w:t>
      </w:r>
    </w:p>
    <w:p w14:paraId="65F44519" w14:textId="77777777" w:rsidR="00F82003" w:rsidRPr="003E34D7" w:rsidRDefault="00F82003" w:rsidP="00B1628B">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5.2. </w:t>
      </w:r>
      <w:bookmarkStart w:id="3" w:name="_Hlk511339335"/>
      <w:r w:rsidRPr="003E34D7">
        <w:rPr>
          <w:rFonts w:ascii="Times New Roman" w:eastAsia="Arial" w:hAnsi="Times New Roman" w:cs="Times New Roman"/>
          <w:sz w:val="18"/>
          <w:szCs w:val="18"/>
        </w:rPr>
        <w:t>Which test centers have higher rate of test passes?</w:t>
      </w:r>
    </w:p>
    <w:p w14:paraId="670BBBAD"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Looking at the green lollipops, and comparing the sizes – </w:t>
      </w:r>
      <w:proofErr w:type="spellStart"/>
      <w:r w:rsidRPr="003E34D7">
        <w:rPr>
          <w:rFonts w:ascii="Times New Roman" w:eastAsia="Arial" w:hAnsi="Times New Roman" w:cs="Times New Roman"/>
          <w:sz w:val="18"/>
          <w:szCs w:val="18"/>
        </w:rPr>
        <w:t>Dea</w:t>
      </w:r>
      <w:bookmarkEnd w:id="3"/>
      <w:r w:rsidRPr="003E34D7">
        <w:rPr>
          <w:rFonts w:ascii="Times New Roman" w:eastAsia="Arial" w:hAnsi="Times New Roman" w:cs="Times New Roman"/>
          <w:sz w:val="18"/>
          <w:szCs w:val="18"/>
        </w:rPr>
        <w:t>nsgrange</w:t>
      </w:r>
      <w:proofErr w:type="spellEnd"/>
      <w:r w:rsidRPr="003E34D7">
        <w:rPr>
          <w:rFonts w:ascii="Times New Roman" w:eastAsia="Arial" w:hAnsi="Times New Roman" w:cs="Times New Roman"/>
          <w:sz w:val="18"/>
          <w:szCs w:val="18"/>
        </w:rPr>
        <w:t>, Cork Little Island</w:t>
      </w:r>
    </w:p>
    <w:p w14:paraId="482BD5C1" w14:textId="77777777" w:rsidR="00F82003" w:rsidRPr="003E34D7" w:rsidRDefault="00F82003" w:rsidP="00B1628B">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5.3. Which test centers have higher rate of test passes?</w:t>
      </w:r>
    </w:p>
    <w:p w14:paraId="54B43B42"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Looking at the red lollipops, and comparing the sizes – </w:t>
      </w:r>
      <w:proofErr w:type="spellStart"/>
      <w:r w:rsidRPr="003E34D7">
        <w:rPr>
          <w:rFonts w:ascii="Times New Roman" w:eastAsia="Arial" w:hAnsi="Times New Roman" w:cs="Times New Roman"/>
          <w:sz w:val="18"/>
          <w:szCs w:val="18"/>
        </w:rPr>
        <w:t>Clifden</w:t>
      </w:r>
      <w:proofErr w:type="spellEnd"/>
      <w:r w:rsidRPr="003E34D7">
        <w:rPr>
          <w:rFonts w:ascii="Times New Roman" w:eastAsia="Arial" w:hAnsi="Times New Roman" w:cs="Times New Roman"/>
          <w:sz w:val="18"/>
          <w:szCs w:val="18"/>
        </w:rPr>
        <w:t xml:space="preserve">, </w:t>
      </w:r>
      <w:proofErr w:type="spellStart"/>
      <w:r w:rsidRPr="003E34D7">
        <w:rPr>
          <w:rFonts w:ascii="Times New Roman" w:eastAsia="Arial" w:hAnsi="Times New Roman" w:cs="Times New Roman"/>
          <w:sz w:val="18"/>
          <w:szCs w:val="18"/>
        </w:rPr>
        <w:t>Carndonagh</w:t>
      </w:r>
      <w:proofErr w:type="spellEnd"/>
    </w:p>
    <w:p w14:paraId="21522D44" w14:textId="77777777" w:rsidR="00F82003" w:rsidRPr="003E34D7" w:rsidRDefault="00F82003" w:rsidP="00B1628B">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5.4. Which models are mostly used in Ireland?</w:t>
      </w:r>
    </w:p>
    <w:p w14:paraId="689F5ED2"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The models shown in </w:t>
      </w:r>
      <w:proofErr w:type="spellStart"/>
      <w:r w:rsidRPr="003E34D7">
        <w:rPr>
          <w:rFonts w:ascii="Times New Roman" w:eastAsia="Arial" w:hAnsi="Times New Roman" w:cs="Times New Roman"/>
          <w:sz w:val="18"/>
          <w:szCs w:val="18"/>
        </w:rPr>
        <w:t>treemap</w:t>
      </w:r>
      <w:proofErr w:type="spellEnd"/>
      <w:r w:rsidRPr="003E34D7">
        <w:rPr>
          <w:rFonts w:ascii="Times New Roman" w:eastAsia="Arial" w:hAnsi="Times New Roman" w:cs="Times New Roman"/>
          <w:sz w:val="18"/>
          <w:szCs w:val="18"/>
        </w:rPr>
        <w:t xml:space="preserve"> are mostly used in Ireland</w:t>
      </w:r>
    </w:p>
    <w:p w14:paraId="45058551" w14:textId="77777777" w:rsidR="00F82003" w:rsidRPr="003E34D7" w:rsidRDefault="00F82003" w:rsidP="00B1628B">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5.5. Which models are most prone to test failures?</w:t>
      </w:r>
    </w:p>
    <w:p w14:paraId="7FD844E5"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Looking left most in the </w:t>
      </w:r>
      <w:proofErr w:type="spellStart"/>
      <w:r w:rsidRPr="003E34D7">
        <w:rPr>
          <w:rFonts w:ascii="Times New Roman" w:eastAsia="Arial" w:hAnsi="Times New Roman" w:cs="Times New Roman"/>
          <w:sz w:val="18"/>
          <w:szCs w:val="18"/>
        </w:rPr>
        <w:t>treemap</w:t>
      </w:r>
      <w:proofErr w:type="spellEnd"/>
      <w:r w:rsidRPr="003E34D7">
        <w:rPr>
          <w:rFonts w:ascii="Times New Roman" w:eastAsia="Arial" w:hAnsi="Times New Roman" w:cs="Times New Roman"/>
          <w:sz w:val="18"/>
          <w:szCs w:val="18"/>
        </w:rPr>
        <w:t xml:space="preserve">: </w:t>
      </w:r>
      <w:proofErr w:type="spellStart"/>
      <w:r w:rsidRPr="003E34D7">
        <w:rPr>
          <w:rFonts w:ascii="Times New Roman" w:eastAsia="Arial" w:hAnsi="Times New Roman" w:cs="Times New Roman"/>
          <w:sz w:val="18"/>
          <w:szCs w:val="18"/>
        </w:rPr>
        <w:t>Ssangyong</w:t>
      </w:r>
      <w:proofErr w:type="spellEnd"/>
      <w:r w:rsidRPr="003E34D7">
        <w:rPr>
          <w:rFonts w:ascii="Times New Roman" w:eastAsia="Arial" w:hAnsi="Times New Roman" w:cs="Times New Roman"/>
          <w:sz w:val="18"/>
          <w:szCs w:val="18"/>
        </w:rPr>
        <w:t xml:space="preserve">, </w:t>
      </w:r>
      <w:proofErr w:type="spellStart"/>
      <w:r w:rsidRPr="003E34D7">
        <w:rPr>
          <w:rFonts w:ascii="Times New Roman" w:eastAsia="Arial" w:hAnsi="Times New Roman" w:cs="Times New Roman"/>
          <w:sz w:val="18"/>
          <w:szCs w:val="18"/>
        </w:rPr>
        <w:t>Diawood</w:t>
      </w:r>
      <w:proofErr w:type="spellEnd"/>
      <w:r w:rsidRPr="003E34D7">
        <w:rPr>
          <w:rFonts w:ascii="Times New Roman" w:eastAsia="Arial" w:hAnsi="Times New Roman" w:cs="Times New Roman"/>
          <w:sz w:val="18"/>
          <w:szCs w:val="18"/>
        </w:rPr>
        <w:t>, Rover, etc.</w:t>
      </w:r>
    </w:p>
    <w:p w14:paraId="26D8088B" w14:textId="77777777" w:rsidR="00F82003" w:rsidRPr="003E34D7" w:rsidRDefault="00F82003" w:rsidP="00B1628B">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5.6. Where customers are mostly </w:t>
      </w:r>
      <w:proofErr w:type="spellStart"/>
      <w:r w:rsidRPr="003E34D7">
        <w:rPr>
          <w:rFonts w:ascii="Times New Roman" w:eastAsia="Arial" w:hAnsi="Times New Roman" w:cs="Times New Roman"/>
          <w:sz w:val="18"/>
          <w:szCs w:val="18"/>
        </w:rPr>
        <w:t>unsatified</w:t>
      </w:r>
      <w:proofErr w:type="spellEnd"/>
      <w:r w:rsidRPr="003E34D7">
        <w:rPr>
          <w:rFonts w:ascii="Times New Roman" w:eastAsia="Arial" w:hAnsi="Times New Roman" w:cs="Times New Roman"/>
          <w:sz w:val="18"/>
          <w:szCs w:val="18"/>
        </w:rPr>
        <w:t>?</w:t>
      </w:r>
    </w:p>
    <w:p w14:paraId="48CC8002"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Looking at the </w:t>
      </w:r>
      <w:proofErr w:type="spellStart"/>
      <w:r w:rsidRPr="003E34D7">
        <w:rPr>
          <w:rFonts w:ascii="Times New Roman" w:eastAsia="Arial" w:hAnsi="Times New Roman" w:cs="Times New Roman"/>
          <w:sz w:val="18"/>
          <w:szCs w:val="18"/>
        </w:rPr>
        <w:t>likert</w:t>
      </w:r>
      <w:proofErr w:type="spellEnd"/>
      <w:r w:rsidRPr="003E34D7">
        <w:rPr>
          <w:rFonts w:ascii="Times New Roman" w:eastAsia="Arial" w:hAnsi="Times New Roman" w:cs="Times New Roman"/>
          <w:sz w:val="18"/>
          <w:szCs w:val="18"/>
        </w:rPr>
        <w:t xml:space="preserve"> Scale: Sound systems are mostly orange, which shows least satisfaction, followed by braking</w:t>
      </w:r>
    </w:p>
    <w:p w14:paraId="68579973" w14:textId="77777777" w:rsidR="00F82003" w:rsidRPr="003E34D7" w:rsidRDefault="00F82003" w:rsidP="00B1628B">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5.7. Where customers are mostly </w:t>
      </w:r>
      <w:proofErr w:type="spellStart"/>
      <w:r w:rsidRPr="003E34D7">
        <w:rPr>
          <w:rFonts w:ascii="Times New Roman" w:eastAsia="Arial" w:hAnsi="Times New Roman" w:cs="Times New Roman"/>
          <w:sz w:val="18"/>
          <w:szCs w:val="18"/>
        </w:rPr>
        <w:t>satified</w:t>
      </w:r>
      <w:proofErr w:type="spellEnd"/>
      <w:r w:rsidRPr="003E34D7">
        <w:rPr>
          <w:rFonts w:ascii="Times New Roman" w:eastAsia="Arial" w:hAnsi="Times New Roman" w:cs="Times New Roman"/>
          <w:sz w:val="18"/>
          <w:szCs w:val="18"/>
        </w:rPr>
        <w:t>?</w:t>
      </w:r>
    </w:p>
    <w:p w14:paraId="03A6D0FC"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Looking at the </w:t>
      </w:r>
      <w:proofErr w:type="spellStart"/>
      <w:r w:rsidRPr="003E34D7">
        <w:rPr>
          <w:rFonts w:ascii="Times New Roman" w:eastAsia="Arial" w:hAnsi="Times New Roman" w:cs="Times New Roman"/>
          <w:sz w:val="18"/>
          <w:szCs w:val="18"/>
        </w:rPr>
        <w:t>likert</w:t>
      </w:r>
      <w:proofErr w:type="spellEnd"/>
      <w:r w:rsidRPr="003E34D7">
        <w:rPr>
          <w:rFonts w:ascii="Times New Roman" w:eastAsia="Arial" w:hAnsi="Times New Roman" w:cs="Times New Roman"/>
          <w:sz w:val="18"/>
          <w:szCs w:val="18"/>
        </w:rPr>
        <w:t xml:space="preserve"> Scale: Safety</w:t>
      </w:r>
    </w:p>
    <w:p w14:paraId="31ABFEDB" w14:textId="77777777" w:rsidR="00F82003" w:rsidRPr="003E34D7" w:rsidRDefault="00F82003" w:rsidP="00B1628B">
      <w:pPr>
        <w:spacing w:after="0"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5.8. Which features fail mostly in car tests at NCTs?</w:t>
      </w:r>
    </w:p>
    <w:p w14:paraId="2E5CF0F3" w14:textId="77777777" w:rsidR="00F82003" w:rsidRPr="003E34D7" w:rsidRDefault="00F82003" w:rsidP="003E34D7">
      <w:pPr>
        <w:spacing w:line="240" w:lineRule="auto"/>
        <w:jc w:val="both"/>
        <w:rPr>
          <w:rFonts w:ascii="Times New Roman" w:eastAsia="Arial" w:hAnsi="Times New Roman" w:cs="Times New Roman"/>
          <w:sz w:val="18"/>
          <w:szCs w:val="18"/>
        </w:rPr>
      </w:pPr>
      <w:r w:rsidRPr="003E34D7">
        <w:rPr>
          <w:rFonts w:ascii="Times New Roman" w:eastAsia="Arial" w:hAnsi="Times New Roman" w:cs="Times New Roman"/>
          <w:sz w:val="18"/>
          <w:szCs w:val="18"/>
        </w:rPr>
        <w:t>Higher failures are in Light and Electrical, followed by Steering &amp; suspension and braking equipment</w:t>
      </w:r>
    </w:p>
    <w:p w14:paraId="31618316" w14:textId="77777777" w:rsidR="008A5BC9" w:rsidRDefault="008A5BC9" w:rsidP="00D36D36">
      <w:pPr>
        <w:spacing w:after="0" w:line="240" w:lineRule="auto"/>
        <w:rPr>
          <w:rFonts w:ascii="Times New Roman" w:eastAsia="Arial" w:hAnsi="Times New Roman" w:cs="Times New Roman"/>
          <w:sz w:val="18"/>
          <w:szCs w:val="18"/>
        </w:rPr>
      </w:pPr>
    </w:p>
    <w:p w14:paraId="6ADED3F1" w14:textId="34AB7984" w:rsidR="008A5BC9" w:rsidRDefault="00F82003" w:rsidP="00D36D36">
      <w:pPr>
        <w:spacing w:after="0" w:line="240" w:lineRule="auto"/>
        <w:rPr>
          <w:rFonts w:ascii="Times New Roman" w:eastAsia="Arial" w:hAnsi="Times New Roman" w:cs="Times New Roman"/>
          <w:sz w:val="18"/>
          <w:szCs w:val="18"/>
        </w:rPr>
      </w:pPr>
      <w:r w:rsidRPr="003E34D7">
        <w:rPr>
          <w:rFonts w:ascii="Times New Roman" w:eastAsia="Arial" w:hAnsi="Times New Roman" w:cs="Times New Roman"/>
          <w:sz w:val="18"/>
          <w:szCs w:val="18"/>
        </w:rPr>
        <w:t xml:space="preserve">6. </w:t>
      </w:r>
      <w:r w:rsidR="008A5BC9">
        <w:rPr>
          <w:rFonts w:ascii="Times New Roman" w:eastAsia="Arial" w:hAnsi="Times New Roman" w:cs="Times New Roman"/>
          <w:sz w:val="18"/>
          <w:szCs w:val="18"/>
        </w:rPr>
        <w:t>Video Link</w:t>
      </w:r>
    </w:p>
    <w:p w14:paraId="74CE603C" w14:textId="259FD1B7" w:rsidR="008A5BC9" w:rsidRDefault="008A5BC9" w:rsidP="008A5BC9">
      <w:pPr>
        <w:spacing w:line="240" w:lineRule="auto"/>
        <w:rPr>
          <w:rFonts w:ascii="Times New Roman" w:eastAsia="Arial" w:hAnsi="Times New Roman" w:cs="Times New Roman"/>
          <w:sz w:val="18"/>
          <w:szCs w:val="18"/>
        </w:rPr>
      </w:pPr>
      <w:r>
        <w:rPr>
          <w:rFonts w:ascii="Times New Roman" w:eastAsia="Arial" w:hAnsi="Times New Roman" w:cs="Times New Roman"/>
          <w:sz w:val="18"/>
          <w:szCs w:val="18"/>
        </w:rPr>
        <w:t>The vis</w:t>
      </w:r>
      <w:r>
        <w:rPr>
          <w:rFonts w:ascii="Times New Roman" w:eastAsia="Arial" w:hAnsi="Times New Roman" w:cs="Times New Roman"/>
          <w:sz w:val="18"/>
          <w:szCs w:val="18"/>
        </w:rPr>
        <w:t>ualization link can be found at the below link</w:t>
      </w:r>
    </w:p>
    <w:p w14:paraId="7F3D2F0C" w14:textId="482826F5" w:rsidR="008A5BC9" w:rsidRDefault="008A5BC9" w:rsidP="008A5BC9">
      <w:pPr>
        <w:spacing w:line="240" w:lineRule="auto"/>
        <w:rPr>
          <w:rFonts w:ascii="Times New Roman" w:eastAsia="Arial" w:hAnsi="Times New Roman" w:cs="Times New Roman"/>
          <w:sz w:val="18"/>
          <w:szCs w:val="18"/>
        </w:rPr>
      </w:pPr>
      <w:hyperlink r:id="rId10" w:history="1">
        <w:r w:rsidRPr="00EF6170">
          <w:rPr>
            <w:rStyle w:val="Hyperlink"/>
            <w:rFonts w:ascii="Times New Roman" w:eastAsia="Arial" w:hAnsi="Times New Roman" w:cs="Times New Roman"/>
            <w:sz w:val="18"/>
            <w:szCs w:val="18"/>
          </w:rPr>
          <w:t>https://www.youtube.com/watch?v=l-2Zpmh5lSc</w:t>
        </w:r>
      </w:hyperlink>
    </w:p>
    <w:p w14:paraId="1DBF353A" w14:textId="04EEBD6F" w:rsidR="008A5BC9" w:rsidRDefault="008A5BC9" w:rsidP="00D36D36">
      <w:pPr>
        <w:spacing w:after="0" w:line="240" w:lineRule="auto"/>
        <w:rPr>
          <w:rFonts w:ascii="Times New Roman" w:eastAsia="Arial" w:hAnsi="Times New Roman" w:cs="Times New Roman"/>
          <w:sz w:val="18"/>
          <w:szCs w:val="18"/>
        </w:rPr>
      </w:pPr>
      <w:bookmarkStart w:id="4" w:name="_GoBack"/>
      <w:bookmarkEnd w:id="4"/>
    </w:p>
    <w:p w14:paraId="55E60804" w14:textId="77777777" w:rsidR="008A5BC9" w:rsidRDefault="008A5BC9" w:rsidP="00D36D36">
      <w:pPr>
        <w:spacing w:after="0" w:line="240" w:lineRule="auto"/>
        <w:rPr>
          <w:rFonts w:ascii="Times New Roman" w:eastAsia="Arial" w:hAnsi="Times New Roman" w:cs="Times New Roman"/>
          <w:sz w:val="18"/>
          <w:szCs w:val="18"/>
        </w:rPr>
      </w:pPr>
    </w:p>
    <w:p w14:paraId="3E946881" w14:textId="1CF34410" w:rsidR="004D35EF" w:rsidRPr="004D35EF" w:rsidRDefault="008A5BC9" w:rsidP="00D36D36">
      <w:pPr>
        <w:spacing w:after="0" w:line="240" w:lineRule="auto"/>
        <w:rPr>
          <w:rFonts w:ascii="Times New Roman" w:eastAsia="Arial" w:hAnsi="Times New Roman" w:cs="Times New Roman"/>
          <w:sz w:val="18"/>
          <w:szCs w:val="18"/>
        </w:rPr>
      </w:pPr>
      <w:r>
        <w:rPr>
          <w:rFonts w:ascii="Times New Roman" w:eastAsia="Arial" w:hAnsi="Times New Roman" w:cs="Times New Roman"/>
          <w:sz w:val="18"/>
          <w:szCs w:val="18"/>
        </w:rPr>
        <w:t xml:space="preserve">7. </w:t>
      </w:r>
      <w:r w:rsidR="00F82003" w:rsidRPr="003E34D7">
        <w:rPr>
          <w:rFonts w:ascii="Times New Roman" w:eastAsia="Arial" w:hAnsi="Times New Roman" w:cs="Times New Roman"/>
          <w:sz w:val="18"/>
          <w:szCs w:val="18"/>
        </w:rPr>
        <w:t>Conclusions</w:t>
      </w:r>
    </w:p>
    <w:p w14:paraId="5E79E89D" w14:textId="6471BBCB" w:rsidR="004D35EF" w:rsidRDefault="00D36D36" w:rsidP="004D35EF">
      <w:pPr>
        <w:spacing w:line="240" w:lineRule="auto"/>
        <w:rPr>
          <w:rFonts w:ascii="Times New Roman" w:eastAsia="Arial" w:hAnsi="Times New Roman" w:cs="Times New Roman"/>
          <w:sz w:val="18"/>
          <w:szCs w:val="18"/>
        </w:rPr>
      </w:pPr>
      <w:r>
        <w:rPr>
          <w:rFonts w:ascii="Times New Roman" w:eastAsia="Arial" w:hAnsi="Times New Roman" w:cs="Times New Roman"/>
          <w:sz w:val="18"/>
          <w:szCs w:val="18"/>
        </w:rPr>
        <w:t>T</w:t>
      </w:r>
      <w:r w:rsidR="004D35EF" w:rsidRPr="004D35EF">
        <w:rPr>
          <w:rFonts w:ascii="Times New Roman" w:eastAsia="Arial" w:hAnsi="Times New Roman" w:cs="Times New Roman"/>
          <w:sz w:val="18"/>
          <w:szCs w:val="18"/>
        </w:rPr>
        <w:t xml:space="preserve">he above analysis is done using the vehicle </w:t>
      </w:r>
      <w:r w:rsidR="008D6656">
        <w:rPr>
          <w:rFonts w:ascii="Times New Roman" w:eastAsia="Arial" w:hAnsi="Times New Roman" w:cs="Times New Roman"/>
          <w:sz w:val="18"/>
          <w:szCs w:val="18"/>
        </w:rPr>
        <w:t>model</w:t>
      </w:r>
      <w:r w:rsidR="004D35EF" w:rsidRPr="004D35EF">
        <w:rPr>
          <w:rFonts w:ascii="Times New Roman" w:eastAsia="Arial" w:hAnsi="Times New Roman" w:cs="Times New Roman"/>
          <w:sz w:val="18"/>
          <w:szCs w:val="18"/>
        </w:rPr>
        <w:t>, testing cent</w:t>
      </w:r>
      <w:r w:rsidR="008D6656">
        <w:rPr>
          <w:rFonts w:ascii="Times New Roman" w:eastAsia="Arial" w:hAnsi="Times New Roman" w:cs="Times New Roman"/>
          <w:sz w:val="18"/>
          <w:szCs w:val="18"/>
        </w:rPr>
        <w:t>e</w:t>
      </w:r>
      <w:r w:rsidR="004D35EF" w:rsidRPr="004D35EF">
        <w:rPr>
          <w:rFonts w:ascii="Times New Roman" w:eastAsia="Arial" w:hAnsi="Times New Roman" w:cs="Times New Roman"/>
          <w:sz w:val="18"/>
          <w:szCs w:val="18"/>
        </w:rPr>
        <w:t>r, pass and failure rates</w:t>
      </w:r>
      <w:r w:rsidR="008D6656">
        <w:rPr>
          <w:rFonts w:ascii="Times New Roman" w:eastAsia="Arial" w:hAnsi="Times New Roman" w:cs="Times New Roman"/>
          <w:sz w:val="18"/>
          <w:szCs w:val="18"/>
        </w:rPr>
        <w:t xml:space="preserve">. This helps in formulating the strategy for </w:t>
      </w:r>
      <w:r w:rsidR="004D35EF" w:rsidRPr="004D35EF">
        <w:rPr>
          <w:rFonts w:ascii="Times New Roman" w:eastAsia="Arial" w:hAnsi="Times New Roman" w:cs="Times New Roman"/>
          <w:sz w:val="18"/>
          <w:szCs w:val="18"/>
        </w:rPr>
        <w:t>controlling the accident rate. Th</w:t>
      </w:r>
      <w:r w:rsidR="008D6656">
        <w:rPr>
          <w:rFonts w:ascii="Times New Roman" w:eastAsia="Arial" w:hAnsi="Times New Roman" w:cs="Times New Roman"/>
          <w:sz w:val="18"/>
          <w:szCs w:val="18"/>
        </w:rPr>
        <w:t>is analysis</w:t>
      </w:r>
      <w:r w:rsidR="004D35EF" w:rsidRPr="004D35EF">
        <w:rPr>
          <w:rFonts w:ascii="Times New Roman" w:eastAsia="Arial" w:hAnsi="Times New Roman" w:cs="Times New Roman"/>
          <w:sz w:val="18"/>
          <w:szCs w:val="18"/>
        </w:rPr>
        <w:t xml:space="preserve"> </w:t>
      </w:r>
      <w:r w:rsidR="00A47795">
        <w:rPr>
          <w:rFonts w:ascii="Times New Roman" w:eastAsia="Arial" w:hAnsi="Times New Roman" w:cs="Times New Roman"/>
          <w:sz w:val="18"/>
          <w:szCs w:val="18"/>
        </w:rPr>
        <w:t>can</w:t>
      </w:r>
      <w:r w:rsidR="004D35EF" w:rsidRPr="004D35EF">
        <w:rPr>
          <w:rFonts w:ascii="Times New Roman" w:eastAsia="Arial" w:hAnsi="Times New Roman" w:cs="Times New Roman"/>
          <w:sz w:val="18"/>
          <w:szCs w:val="18"/>
        </w:rPr>
        <w:t xml:space="preserve"> </w:t>
      </w:r>
      <w:r w:rsidR="00A47795">
        <w:rPr>
          <w:rFonts w:ascii="Times New Roman" w:eastAsia="Arial" w:hAnsi="Times New Roman" w:cs="Times New Roman"/>
          <w:sz w:val="18"/>
          <w:szCs w:val="18"/>
        </w:rPr>
        <w:t xml:space="preserve">help </w:t>
      </w:r>
      <w:r w:rsidR="004D35EF" w:rsidRPr="004D35EF">
        <w:rPr>
          <w:rFonts w:ascii="Times New Roman" w:eastAsia="Arial" w:hAnsi="Times New Roman" w:cs="Times New Roman"/>
          <w:sz w:val="18"/>
          <w:szCs w:val="18"/>
        </w:rPr>
        <w:t xml:space="preserve">the automobile industries in formulating a better business strategy using their failure rate. Likert scale data </w:t>
      </w:r>
      <w:r w:rsidR="00354F9D">
        <w:rPr>
          <w:rFonts w:ascii="Times New Roman" w:eastAsia="Arial" w:hAnsi="Times New Roman" w:cs="Times New Roman"/>
          <w:sz w:val="18"/>
          <w:szCs w:val="18"/>
        </w:rPr>
        <w:t xml:space="preserve">can </w:t>
      </w:r>
      <w:r w:rsidR="004D35EF" w:rsidRPr="004D35EF">
        <w:rPr>
          <w:rFonts w:ascii="Times New Roman" w:eastAsia="Arial" w:hAnsi="Times New Roman" w:cs="Times New Roman"/>
          <w:sz w:val="18"/>
          <w:szCs w:val="18"/>
        </w:rPr>
        <w:t>hel</w:t>
      </w:r>
      <w:r w:rsidR="00354F9D">
        <w:rPr>
          <w:rFonts w:ascii="Times New Roman" w:eastAsia="Arial" w:hAnsi="Times New Roman" w:cs="Times New Roman"/>
          <w:sz w:val="18"/>
          <w:szCs w:val="18"/>
        </w:rPr>
        <w:t>p</w:t>
      </w:r>
      <w:r w:rsidR="004D35EF" w:rsidRPr="004D35EF">
        <w:rPr>
          <w:rFonts w:ascii="Times New Roman" w:eastAsia="Arial" w:hAnsi="Times New Roman" w:cs="Times New Roman"/>
          <w:sz w:val="18"/>
          <w:szCs w:val="18"/>
        </w:rPr>
        <w:t xml:space="preserve"> the companies </w:t>
      </w:r>
      <w:r w:rsidR="0091115D">
        <w:rPr>
          <w:rFonts w:ascii="Times New Roman" w:eastAsia="Arial" w:hAnsi="Times New Roman" w:cs="Times New Roman"/>
          <w:sz w:val="18"/>
          <w:szCs w:val="18"/>
        </w:rPr>
        <w:t xml:space="preserve">to get </w:t>
      </w:r>
      <w:r w:rsidR="004D35EF" w:rsidRPr="004D35EF">
        <w:rPr>
          <w:rFonts w:ascii="Times New Roman" w:eastAsia="Arial" w:hAnsi="Times New Roman" w:cs="Times New Roman"/>
          <w:sz w:val="18"/>
          <w:szCs w:val="18"/>
        </w:rPr>
        <w:t>profit.</w:t>
      </w:r>
    </w:p>
    <w:p w14:paraId="05DDC161" w14:textId="77777777" w:rsidR="00F82003" w:rsidRPr="003E34D7" w:rsidRDefault="00F82003" w:rsidP="003E34D7">
      <w:pPr>
        <w:spacing w:line="240" w:lineRule="auto"/>
        <w:rPr>
          <w:rFonts w:ascii="Times New Roman" w:eastAsia="Arial" w:hAnsi="Times New Roman" w:cs="Times New Roman"/>
          <w:sz w:val="18"/>
          <w:szCs w:val="18"/>
        </w:rPr>
      </w:pPr>
    </w:p>
    <w:p w14:paraId="275060C2" w14:textId="3B7939CE" w:rsidR="00F82003" w:rsidRPr="003E34D7" w:rsidRDefault="008A5BC9" w:rsidP="003E34D7">
      <w:pPr>
        <w:spacing w:line="240" w:lineRule="auto"/>
        <w:rPr>
          <w:rFonts w:ascii="Times New Roman" w:eastAsia="Arial" w:hAnsi="Times New Roman" w:cs="Times New Roman"/>
          <w:sz w:val="18"/>
          <w:szCs w:val="18"/>
        </w:rPr>
      </w:pPr>
      <w:r>
        <w:rPr>
          <w:rFonts w:ascii="Times New Roman" w:eastAsia="Arial" w:hAnsi="Times New Roman" w:cs="Times New Roman"/>
          <w:sz w:val="18"/>
          <w:szCs w:val="18"/>
        </w:rPr>
        <w:t>8</w:t>
      </w:r>
      <w:r w:rsidR="00A07587">
        <w:rPr>
          <w:rFonts w:ascii="Times New Roman" w:eastAsia="Arial" w:hAnsi="Times New Roman" w:cs="Times New Roman"/>
          <w:sz w:val="18"/>
          <w:szCs w:val="18"/>
        </w:rPr>
        <w:t xml:space="preserve">. </w:t>
      </w:r>
      <w:r w:rsidR="00F82003" w:rsidRPr="003E34D7">
        <w:rPr>
          <w:rFonts w:ascii="Times New Roman" w:eastAsia="Arial" w:hAnsi="Times New Roman" w:cs="Times New Roman"/>
          <w:sz w:val="18"/>
          <w:szCs w:val="18"/>
        </w:rPr>
        <w:t>References</w:t>
      </w:r>
    </w:p>
    <w:p w14:paraId="519CC6FF" w14:textId="77777777" w:rsidR="00F930D6" w:rsidRPr="00F930D6" w:rsidRDefault="00F82003" w:rsidP="00F930D6">
      <w:pPr>
        <w:spacing w:line="240" w:lineRule="auto"/>
        <w:rPr>
          <w:rFonts w:ascii="Times New Roman" w:eastAsia="Arial" w:hAnsi="Times New Roman" w:cs="Times New Roman"/>
          <w:sz w:val="18"/>
          <w:szCs w:val="18"/>
        </w:rPr>
      </w:pPr>
      <w:r w:rsidRPr="00036E6E">
        <w:rPr>
          <w:rFonts w:ascii="Times New Roman" w:eastAsia="Arial" w:hAnsi="Times New Roman" w:cs="Times New Roman"/>
          <w:sz w:val="18"/>
          <w:szCs w:val="18"/>
        </w:rPr>
        <w:t>[</w:t>
      </w:r>
      <w:r w:rsidR="00073A54" w:rsidRPr="00036E6E">
        <w:rPr>
          <w:rFonts w:ascii="Times New Roman" w:eastAsia="Arial" w:hAnsi="Times New Roman" w:cs="Times New Roman"/>
          <w:sz w:val="18"/>
          <w:szCs w:val="18"/>
        </w:rPr>
        <w:t>JOE</w:t>
      </w:r>
      <w:r w:rsidRPr="00036E6E">
        <w:rPr>
          <w:rFonts w:ascii="Times New Roman" w:eastAsia="Arial" w:hAnsi="Times New Roman" w:cs="Times New Roman"/>
          <w:sz w:val="18"/>
          <w:szCs w:val="18"/>
        </w:rPr>
        <w:t xml:space="preserve"> </w:t>
      </w:r>
      <w:r w:rsidR="00073A54" w:rsidRPr="00036E6E">
        <w:rPr>
          <w:rFonts w:ascii="Times New Roman" w:eastAsia="Arial" w:hAnsi="Times New Roman" w:cs="Times New Roman"/>
          <w:sz w:val="18"/>
          <w:szCs w:val="18"/>
        </w:rPr>
        <w:t>0</w:t>
      </w:r>
      <w:r w:rsidRPr="00036E6E">
        <w:rPr>
          <w:rFonts w:ascii="Times New Roman" w:eastAsia="Arial" w:hAnsi="Times New Roman" w:cs="Times New Roman"/>
          <w:sz w:val="18"/>
          <w:szCs w:val="18"/>
        </w:rPr>
        <w:t xml:space="preserve">8] </w:t>
      </w:r>
      <w:r w:rsidR="00073A54" w:rsidRPr="00036E6E">
        <w:rPr>
          <w:rFonts w:ascii="Times New Roman" w:hAnsi="Times New Roman" w:cs="Times New Roman"/>
          <w:sz w:val="18"/>
          <w:szCs w:val="18"/>
        </w:rPr>
        <w:t>HARRY N. BOONE, DEBORAH A. BOONE. Analyzing Likert Data</w:t>
      </w:r>
      <w:r w:rsidRPr="00036E6E">
        <w:rPr>
          <w:rFonts w:ascii="Times New Roman" w:eastAsia="Arial" w:hAnsi="Times New Roman" w:cs="Times New Roman"/>
          <w:sz w:val="18"/>
          <w:szCs w:val="18"/>
        </w:rPr>
        <w:t xml:space="preserve"> (</w:t>
      </w:r>
      <w:r w:rsidR="00F61E19" w:rsidRPr="00036E6E">
        <w:rPr>
          <w:rFonts w:ascii="Times New Roman" w:eastAsia="Arial" w:hAnsi="Times New Roman" w:cs="Times New Roman"/>
          <w:sz w:val="18"/>
          <w:szCs w:val="18"/>
        </w:rPr>
        <w:t>April</w:t>
      </w:r>
      <w:r w:rsidRPr="00036E6E">
        <w:rPr>
          <w:rFonts w:ascii="Times New Roman" w:eastAsia="Arial" w:hAnsi="Times New Roman" w:cs="Times New Roman"/>
          <w:sz w:val="18"/>
          <w:szCs w:val="18"/>
        </w:rPr>
        <w:t xml:space="preserve"> </w:t>
      </w:r>
      <w:r w:rsidR="00F61E19" w:rsidRPr="00036E6E">
        <w:rPr>
          <w:rFonts w:ascii="Times New Roman" w:eastAsia="Arial" w:hAnsi="Times New Roman" w:cs="Times New Roman"/>
          <w:sz w:val="18"/>
          <w:szCs w:val="18"/>
        </w:rPr>
        <w:t>200</w:t>
      </w:r>
      <w:r w:rsidRPr="00036E6E">
        <w:rPr>
          <w:rFonts w:ascii="Times New Roman" w:eastAsia="Arial" w:hAnsi="Times New Roman" w:cs="Times New Roman"/>
          <w:sz w:val="18"/>
          <w:szCs w:val="18"/>
        </w:rPr>
        <w:t xml:space="preserve">8), </w:t>
      </w:r>
      <w:r w:rsidR="00F61E19" w:rsidRPr="00036E6E">
        <w:rPr>
          <w:rFonts w:ascii="Times New Roman" w:hAnsi="Times New Roman" w:cs="Times New Roman"/>
          <w:sz w:val="18"/>
          <w:szCs w:val="18"/>
        </w:rPr>
        <w:t>Volume 50 Number 2, Article Number 2TOT2</w:t>
      </w:r>
      <w:r w:rsidRPr="00036E6E">
        <w:rPr>
          <w:rFonts w:ascii="Times New Roman" w:eastAsia="Arial" w:hAnsi="Times New Roman" w:cs="Times New Roman"/>
          <w:sz w:val="18"/>
          <w:szCs w:val="18"/>
        </w:rPr>
        <w:t xml:space="preserve"> </w:t>
      </w:r>
      <w:r w:rsidR="00F61E19" w:rsidRPr="00036E6E">
        <w:rPr>
          <w:rFonts w:ascii="Times New Roman" w:eastAsia="Arial" w:hAnsi="Times New Roman" w:cs="Times New Roman"/>
          <w:sz w:val="18"/>
          <w:szCs w:val="18"/>
        </w:rPr>
        <w:t>https://www.joe.org/joe/2012april/pdf/JOE_v50_2tt2.pdf</w:t>
      </w:r>
    </w:p>
    <w:p w14:paraId="068AFA49" w14:textId="77777777" w:rsidR="00F930D6" w:rsidRDefault="00F930D6" w:rsidP="00F930D6">
      <w:pPr>
        <w:spacing w:line="240" w:lineRule="auto"/>
        <w:rPr>
          <w:rFonts w:ascii="Times New Roman" w:eastAsia="Arial" w:hAnsi="Times New Roman" w:cs="Times New Roman"/>
          <w:sz w:val="18"/>
          <w:szCs w:val="18"/>
        </w:rPr>
      </w:pPr>
      <w:r>
        <w:rPr>
          <w:rFonts w:ascii="Times New Roman" w:eastAsia="Arial" w:hAnsi="Times New Roman" w:cs="Times New Roman"/>
          <w:sz w:val="18"/>
          <w:szCs w:val="18"/>
        </w:rPr>
        <w:t xml:space="preserve">[IMT] </w:t>
      </w:r>
      <w:r w:rsidRPr="00F930D6">
        <w:rPr>
          <w:rFonts w:ascii="Times New Roman" w:eastAsia="Arial" w:hAnsi="Times New Roman" w:cs="Times New Roman"/>
          <w:sz w:val="18"/>
          <w:szCs w:val="18"/>
        </w:rPr>
        <w:t>R</w:t>
      </w:r>
      <w:r>
        <w:rPr>
          <w:rFonts w:ascii="Times New Roman" w:eastAsia="Arial" w:hAnsi="Times New Roman" w:cs="Times New Roman"/>
          <w:sz w:val="18"/>
          <w:szCs w:val="18"/>
        </w:rPr>
        <w:t xml:space="preserve">OMAIN </w:t>
      </w:r>
      <w:r w:rsidRPr="00F930D6">
        <w:rPr>
          <w:rFonts w:ascii="Times New Roman" w:eastAsia="Arial" w:hAnsi="Times New Roman" w:cs="Times New Roman"/>
          <w:sz w:val="18"/>
          <w:szCs w:val="18"/>
        </w:rPr>
        <w:t>B</w:t>
      </w:r>
      <w:r>
        <w:rPr>
          <w:rFonts w:ascii="Times New Roman" w:eastAsia="Arial" w:hAnsi="Times New Roman" w:cs="Times New Roman"/>
          <w:sz w:val="18"/>
          <w:szCs w:val="18"/>
        </w:rPr>
        <w:t>OULET</w:t>
      </w:r>
      <w:r w:rsidRPr="00F930D6">
        <w:rPr>
          <w:rFonts w:ascii="Times New Roman" w:eastAsia="Arial" w:hAnsi="Times New Roman" w:cs="Times New Roman"/>
          <w:sz w:val="18"/>
          <w:szCs w:val="18"/>
        </w:rPr>
        <w:t>, B</w:t>
      </w:r>
      <w:r>
        <w:rPr>
          <w:rFonts w:ascii="Times New Roman" w:eastAsia="Arial" w:hAnsi="Times New Roman" w:cs="Times New Roman"/>
          <w:sz w:val="18"/>
          <w:szCs w:val="18"/>
        </w:rPr>
        <w:t>ERTRAND</w:t>
      </w:r>
      <w:r w:rsidRPr="00F930D6">
        <w:rPr>
          <w:rFonts w:ascii="Times New Roman" w:eastAsia="Arial" w:hAnsi="Times New Roman" w:cs="Times New Roman"/>
          <w:sz w:val="18"/>
          <w:szCs w:val="18"/>
        </w:rPr>
        <w:t xml:space="preserve"> J</w:t>
      </w:r>
      <w:r>
        <w:rPr>
          <w:rFonts w:ascii="Times New Roman" w:eastAsia="Arial" w:hAnsi="Times New Roman" w:cs="Times New Roman"/>
          <w:sz w:val="18"/>
          <w:szCs w:val="18"/>
        </w:rPr>
        <w:t xml:space="preserve">OUVE, </w:t>
      </w:r>
      <w:r w:rsidR="00A34FF3">
        <w:rPr>
          <w:rFonts w:ascii="Times New Roman" w:eastAsia="Arial" w:hAnsi="Times New Roman" w:cs="Times New Roman"/>
          <w:sz w:val="18"/>
          <w:szCs w:val="18"/>
        </w:rPr>
        <w:t>“</w:t>
      </w:r>
      <w:r w:rsidRPr="00F930D6">
        <w:rPr>
          <w:rFonts w:ascii="Times New Roman" w:eastAsia="Arial" w:hAnsi="Times New Roman" w:cs="Times New Roman"/>
          <w:sz w:val="18"/>
          <w:szCs w:val="18"/>
        </w:rPr>
        <w:t>The lollipop graph is determined by its spectrum</w:t>
      </w:r>
      <w:r w:rsidR="00A34FF3">
        <w:rPr>
          <w:rFonts w:ascii="Times New Roman" w:eastAsia="Arial" w:hAnsi="Times New Roman" w:cs="Times New Roman"/>
          <w:sz w:val="18"/>
          <w:szCs w:val="18"/>
        </w:rPr>
        <w:t>”</w:t>
      </w:r>
      <w:r>
        <w:rPr>
          <w:rFonts w:ascii="Times New Roman" w:eastAsia="Arial" w:hAnsi="Times New Roman" w:cs="Times New Roman"/>
          <w:sz w:val="18"/>
          <w:szCs w:val="18"/>
        </w:rPr>
        <w:t xml:space="preserve"> (Feb</w:t>
      </w:r>
      <w:r w:rsidR="00A70F34">
        <w:rPr>
          <w:rFonts w:ascii="Times New Roman" w:eastAsia="Arial" w:hAnsi="Times New Roman" w:cs="Times New Roman"/>
          <w:sz w:val="18"/>
          <w:szCs w:val="18"/>
        </w:rPr>
        <w:t xml:space="preserve">. </w:t>
      </w:r>
      <w:r>
        <w:rPr>
          <w:rFonts w:ascii="Times New Roman" w:eastAsia="Arial" w:hAnsi="Times New Roman" w:cs="Times New Roman"/>
          <w:sz w:val="18"/>
          <w:szCs w:val="18"/>
        </w:rPr>
        <w:t xml:space="preserve"> 2008)</w:t>
      </w:r>
    </w:p>
    <w:p w14:paraId="1CB0673D" w14:textId="77777777" w:rsidR="00F82003" w:rsidRPr="003E34D7" w:rsidRDefault="00F82003" w:rsidP="003E34D7">
      <w:pPr>
        <w:spacing w:line="240" w:lineRule="auto"/>
        <w:rPr>
          <w:rFonts w:ascii="Times New Roman" w:hAnsi="Times New Roman" w:cs="Times New Roman"/>
          <w:sz w:val="18"/>
          <w:szCs w:val="18"/>
        </w:rPr>
      </w:pPr>
    </w:p>
    <w:sectPr w:rsidR="00F82003" w:rsidRPr="003E34D7" w:rsidSect="00A0758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87317" w14:textId="77777777" w:rsidR="007413F7" w:rsidRDefault="007413F7" w:rsidP="00F82003">
      <w:pPr>
        <w:spacing w:after="0" w:line="240" w:lineRule="auto"/>
      </w:pPr>
      <w:r>
        <w:separator/>
      </w:r>
    </w:p>
  </w:endnote>
  <w:endnote w:type="continuationSeparator" w:id="0">
    <w:p w14:paraId="3233E50C" w14:textId="77777777" w:rsidR="007413F7" w:rsidRDefault="007413F7" w:rsidP="00F8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600135"/>
      <w:docPartObj>
        <w:docPartGallery w:val="Page Numbers (Bottom of Page)"/>
        <w:docPartUnique/>
      </w:docPartObj>
    </w:sdtPr>
    <w:sdtEndPr>
      <w:rPr>
        <w:noProof/>
      </w:rPr>
    </w:sdtEndPr>
    <w:sdtContent>
      <w:p w14:paraId="3F78022C" w14:textId="77777777" w:rsidR="00F82003" w:rsidRDefault="00F820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F835A3" w14:textId="77777777" w:rsidR="00F82003" w:rsidRDefault="00F82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A414F" w14:textId="77777777" w:rsidR="007413F7" w:rsidRDefault="007413F7" w:rsidP="00F82003">
      <w:pPr>
        <w:spacing w:after="0" w:line="240" w:lineRule="auto"/>
      </w:pPr>
      <w:r>
        <w:separator/>
      </w:r>
    </w:p>
  </w:footnote>
  <w:footnote w:type="continuationSeparator" w:id="0">
    <w:p w14:paraId="00E75DBD" w14:textId="77777777" w:rsidR="007413F7" w:rsidRDefault="007413F7" w:rsidP="00F82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48B03" w14:textId="77777777" w:rsidR="00F82003" w:rsidRPr="00F82003" w:rsidRDefault="00F82003" w:rsidP="00F82003">
    <w:pPr>
      <w:tabs>
        <w:tab w:val="left" w:pos="9160"/>
      </w:tabs>
      <w:spacing w:line="0" w:lineRule="atLeast"/>
      <w:rPr>
        <w:rFonts w:ascii="Arial" w:eastAsia="Arial" w:hAnsi="Arial"/>
        <w:sz w:val="14"/>
      </w:rPr>
    </w:pPr>
    <w:bookmarkStart w:id="0" w:name="page1"/>
    <w:bookmarkEnd w:id="0"/>
    <w:r>
      <w:rPr>
        <w:rFonts w:ascii="Arial" w:eastAsia="Arial" w:hAnsi="Arial"/>
        <w:sz w:val="16"/>
      </w:rPr>
      <w:t>SCSS TCD 2018/ CS7DS4/CS4406 Data Visualization Assignment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03"/>
    <w:rsid w:val="00036E6E"/>
    <w:rsid w:val="00073A54"/>
    <w:rsid w:val="000F3374"/>
    <w:rsid w:val="00143254"/>
    <w:rsid w:val="001C43E0"/>
    <w:rsid w:val="002728BF"/>
    <w:rsid w:val="00354F9D"/>
    <w:rsid w:val="003A53F4"/>
    <w:rsid w:val="003C72A1"/>
    <w:rsid w:val="003E34D7"/>
    <w:rsid w:val="004C460A"/>
    <w:rsid w:val="004D35EF"/>
    <w:rsid w:val="005133E5"/>
    <w:rsid w:val="007413F7"/>
    <w:rsid w:val="007852C1"/>
    <w:rsid w:val="007A3FB0"/>
    <w:rsid w:val="00804F41"/>
    <w:rsid w:val="008369F6"/>
    <w:rsid w:val="008A5BC9"/>
    <w:rsid w:val="008D6656"/>
    <w:rsid w:val="0091115D"/>
    <w:rsid w:val="009C7288"/>
    <w:rsid w:val="00A07587"/>
    <w:rsid w:val="00A34FF3"/>
    <w:rsid w:val="00A47795"/>
    <w:rsid w:val="00A70F34"/>
    <w:rsid w:val="00A84F9E"/>
    <w:rsid w:val="00B1628B"/>
    <w:rsid w:val="00BF6F0F"/>
    <w:rsid w:val="00C62C6F"/>
    <w:rsid w:val="00D36D36"/>
    <w:rsid w:val="00DE1735"/>
    <w:rsid w:val="00E1718B"/>
    <w:rsid w:val="00EC5F7D"/>
    <w:rsid w:val="00F33DD4"/>
    <w:rsid w:val="00F61E19"/>
    <w:rsid w:val="00F82003"/>
    <w:rsid w:val="00F930D6"/>
    <w:rsid w:val="00FC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69A31"/>
  <w15:chartTrackingRefBased/>
  <w15:docId w15:val="{8D84B768-45EE-4EF2-B0E8-E203232B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03"/>
  </w:style>
  <w:style w:type="paragraph" w:styleId="Footer">
    <w:name w:val="footer"/>
    <w:basedOn w:val="Normal"/>
    <w:link w:val="FooterChar"/>
    <w:uiPriority w:val="99"/>
    <w:unhideWhenUsed/>
    <w:rsid w:val="00F82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03"/>
  </w:style>
  <w:style w:type="character" w:styleId="Hyperlink">
    <w:name w:val="Hyperlink"/>
    <w:basedOn w:val="DefaultParagraphFont"/>
    <w:uiPriority w:val="99"/>
    <w:unhideWhenUsed/>
    <w:rsid w:val="00F930D6"/>
    <w:rPr>
      <w:color w:val="0563C1" w:themeColor="hyperlink"/>
      <w:u w:val="single"/>
    </w:rPr>
  </w:style>
  <w:style w:type="character" w:styleId="UnresolvedMention">
    <w:name w:val="Unresolved Mention"/>
    <w:basedOn w:val="DefaultParagraphFont"/>
    <w:uiPriority w:val="99"/>
    <w:semiHidden/>
    <w:unhideWhenUsed/>
    <w:rsid w:val="00F930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85089">
      <w:bodyDiv w:val="1"/>
      <w:marLeft w:val="0"/>
      <w:marRight w:val="0"/>
      <w:marTop w:val="0"/>
      <w:marBottom w:val="0"/>
      <w:divBdr>
        <w:top w:val="none" w:sz="0" w:space="0" w:color="auto"/>
        <w:left w:val="none" w:sz="0" w:space="0" w:color="auto"/>
        <w:bottom w:val="none" w:sz="0" w:space="0" w:color="auto"/>
        <w:right w:val="none" w:sz="0" w:space="0" w:color="auto"/>
      </w:divBdr>
    </w:div>
    <w:div w:id="104132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l-2Zpmh5lSc"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CFEA-1D35-4032-88EB-B267CE2E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Bhatnagar</dc:creator>
  <cp:keywords/>
  <dc:description/>
  <cp:lastModifiedBy>Saumya Bhatnagar</cp:lastModifiedBy>
  <cp:revision>33</cp:revision>
  <dcterms:created xsi:type="dcterms:W3CDTF">2018-04-12T22:48:00Z</dcterms:created>
  <dcterms:modified xsi:type="dcterms:W3CDTF">2018-04-12T23:37:00Z</dcterms:modified>
</cp:coreProperties>
</file>