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11F79" w14:textId="3AAEA84A" w:rsidR="00135BD1" w:rsidRPr="0064570C" w:rsidRDefault="0064570C" w:rsidP="0064570C">
      <w:pPr>
        <w:jc w:val="both"/>
        <w:rPr>
          <w:rFonts w:ascii="Times New Roman" w:hAnsi="Times New Roman" w:cs="Times New Roman"/>
          <w:b/>
          <w:bCs/>
          <w:color w:val="595959" w:themeColor="text1" w:themeTint="A6"/>
          <w:sz w:val="36"/>
          <w:szCs w:val="36"/>
          <w:lang w:val="en-US"/>
        </w:rPr>
      </w:pPr>
      <w:r w:rsidRPr="0064570C">
        <w:rPr>
          <w:rFonts w:ascii="Times New Roman" w:hAnsi="Times New Roman" w:cs="Times New Roman"/>
          <w:b/>
          <w:bCs/>
          <w:color w:val="595959" w:themeColor="text1" w:themeTint="A6"/>
          <w:sz w:val="36"/>
          <w:szCs w:val="36"/>
          <w:lang w:val="en-US"/>
        </w:rPr>
        <w:t>DIY PROJECT: LINE FOLLOWER ROBOT</w:t>
      </w:r>
    </w:p>
    <w:p w14:paraId="597AE4F1" w14:textId="102F6A29" w:rsidR="0064570C" w:rsidRPr="0064570C" w:rsidRDefault="0064570C" w:rsidP="0064570C">
      <w:pPr>
        <w:jc w:val="both"/>
        <w:rPr>
          <w:rFonts w:ascii="Times New Roman" w:hAnsi="Times New Roman" w:cs="Times New Roman"/>
          <w:color w:val="595959" w:themeColor="text1" w:themeTint="A6"/>
          <w:sz w:val="32"/>
          <w:szCs w:val="32"/>
          <w:lang w:val="en-US"/>
        </w:rPr>
      </w:pPr>
      <w:r w:rsidRPr="0064570C">
        <w:rPr>
          <w:rFonts w:ascii="Times New Roman" w:hAnsi="Times New Roman" w:cs="Times New Roman"/>
          <w:color w:val="595959" w:themeColor="text1" w:themeTint="A6"/>
          <w:sz w:val="32"/>
          <w:szCs w:val="32"/>
          <w:lang w:val="en-US"/>
        </w:rPr>
        <w:t>PROJECT SUMMARY</w:t>
      </w:r>
    </w:p>
    <w:p w14:paraId="06084DDC" w14:textId="3CC074E1" w:rsidR="0064570C" w:rsidRPr="0064570C" w:rsidRDefault="0064570C" w:rsidP="0064570C">
      <w:pPr>
        <w:jc w:val="both"/>
        <w:rPr>
          <w:rFonts w:ascii="Times New Roman" w:hAnsi="Times New Roman" w:cs="Times New Roman"/>
          <w:color w:val="000000" w:themeColor="text1"/>
          <w:sz w:val="28"/>
          <w:szCs w:val="28"/>
          <w:lang w:val="en-US"/>
        </w:rPr>
      </w:pPr>
      <w:r w:rsidRPr="0064570C">
        <w:rPr>
          <w:rFonts w:ascii="Times New Roman" w:hAnsi="Times New Roman" w:cs="Times New Roman"/>
          <w:color w:val="000000" w:themeColor="text1"/>
          <w:sz w:val="28"/>
          <w:szCs w:val="28"/>
          <w:lang w:val="en-US"/>
        </w:rPr>
        <w:t xml:space="preserve">Line follower </w:t>
      </w:r>
      <w:r w:rsidRPr="0064570C">
        <w:rPr>
          <w:rFonts w:ascii="Times New Roman" w:hAnsi="Times New Roman" w:cs="Times New Roman"/>
          <w:color w:val="000000" w:themeColor="text1"/>
          <w:sz w:val="28"/>
          <w:szCs w:val="28"/>
          <w:lang w:val="en-US"/>
        </w:rPr>
        <w:t>robot</w:t>
      </w:r>
      <w:r w:rsidRPr="0064570C">
        <w:rPr>
          <w:rFonts w:ascii="Times New Roman" w:hAnsi="Times New Roman" w:cs="Times New Roman"/>
          <w:color w:val="000000" w:themeColor="text1"/>
          <w:sz w:val="28"/>
          <w:szCs w:val="28"/>
          <w:lang w:val="en-US"/>
        </w:rPr>
        <w:t xml:space="preserve"> a portable machine that recognizes</w:t>
      </w:r>
      <w:r w:rsidRPr="0064570C">
        <w:rPr>
          <w:rFonts w:ascii="Times New Roman" w:hAnsi="Times New Roman" w:cs="Times New Roman"/>
          <w:color w:val="000000" w:themeColor="text1"/>
          <w:sz w:val="28"/>
          <w:szCs w:val="28"/>
          <w:lang w:val="en-US"/>
        </w:rPr>
        <w:t xml:space="preserve"> </w:t>
      </w:r>
      <w:r w:rsidRPr="0064570C">
        <w:rPr>
          <w:rFonts w:ascii="Times New Roman" w:hAnsi="Times New Roman" w:cs="Times New Roman"/>
          <w:color w:val="000000" w:themeColor="text1"/>
          <w:sz w:val="28"/>
          <w:szCs w:val="28"/>
          <w:lang w:val="en-US"/>
        </w:rPr>
        <w:t>and follow the line drawn on the floor.</w:t>
      </w:r>
      <w:r w:rsidRPr="0064570C">
        <w:rPr>
          <w:rFonts w:ascii="Times New Roman" w:hAnsi="Times New Roman" w:cs="Times New Roman"/>
          <w:color w:val="000000" w:themeColor="text1"/>
          <w:sz w:val="28"/>
          <w:szCs w:val="28"/>
          <w:lang w:val="en-US"/>
        </w:rPr>
        <w:t xml:space="preserve"> </w:t>
      </w:r>
      <w:r w:rsidRPr="0064570C">
        <w:rPr>
          <w:rFonts w:ascii="Times New Roman" w:hAnsi="Times New Roman" w:cs="Times New Roman"/>
          <w:color w:val="000000" w:themeColor="text1"/>
          <w:sz w:val="28"/>
          <w:szCs w:val="28"/>
          <w:lang w:val="en-US"/>
        </w:rPr>
        <w:t>The path is predefined using black or white line strips</w:t>
      </w:r>
      <w:r w:rsidRPr="0064570C">
        <w:rPr>
          <w:rFonts w:ascii="Times New Roman" w:hAnsi="Times New Roman" w:cs="Times New Roman"/>
          <w:color w:val="000000" w:themeColor="text1"/>
          <w:sz w:val="28"/>
          <w:szCs w:val="28"/>
          <w:lang w:val="en-US"/>
        </w:rPr>
        <w:t xml:space="preserve"> </w:t>
      </w:r>
      <w:r w:rsidRPr="0064570C">
        <w:rPr>
          <w:rFonts w:ascii="Times New Roman" w:hAnsi="Times New Roman" w:cs="Times New Roman"/>
          <w:color w:val="000000" w:themeColor="text1"/>
          <w:sz w:val="28"/>
          <w:szCs w:val="28"/>
          <w:lang w:val="en-US"/>
        </w:rPr>
        <w:t>on the floor. Path can be made invisible like magnetic</w:t>
      </w:r>
      <w:r w:rsidRPr="0064570C">
        <w:rPr>
          <w:rFonts w:ascii="Times New Roman" w:hAnsi="Times New Roman" w:cs="Times New Roman"/>
          <w:color w:val="000000" w:themeColor="text1"/>
          <w:sz w:val="28"/>
          <w:szCs w:val="28"/>
          <w:lang w:val="en-US"/>
        </w:rPr>
        <w:t xml:space="preserve"> </w:t>
      </w:r>
      <w:r w:rsidRPr="0064570C">
        <w:rPr>
          <w:rFonts w:ascii="Times New Roman" w:hAnsi="Times New Roman" w:cs="Times New Roman"/>
          <w:color w:val="000000" w:themeColor="text1"/>
          <w:sz w:val="28"/>
          <w:szCs w:val="28"/>
          <w:lang w:val="en-US"/>
        </w:rPr>
        <w:t xml:space="preserve">field. Line follower </w:t>
      </w:r>
      <w:r w:rsidRPr="0064570C">
        <w:rPr>
          <w:rFonts w:ascii="Times New Roman" w:hAnsi="Times New Roman" w:cs="Times New Roman"/>
          <w:color w:val="000000" w:themeColor="text1"/>
          <w:sz w:val="28"/>
          <w:szCs w:val="28"/>
          <w:lang w:val="en-US"/>
        </w:rPr>
        <w:t>robot</w:t>
      </w:r>
      <w:r w:rsidRPr="0064570C">
        <w:rPr>
          <w:rFonts w:ascii="Times New Roman" w:hAnsi="Times New Roman" w:cs="Times New Roman"/>
          <w:color w:val="000000" w:themeColor="text1"/>
          <w:sz w:val="28"/>
          <w:szCs w:val="28"/>
          <w:lang w:val="en-US"/>
        </w:rPr>
        <w:t xml:space="preserve"> sense the line with its IR sensors.</w:t>
      </w:r>
      <w:r w:rsidRPr="0064570C">
        <w:rPr>
          <w:rFonts w:ascii="Times New Roman" w:hAnsi="Times New Roman" w:cs="Times New Roman"/>
          <w:color w:val="000000" w:themeColor="text1"/>
          <w:sz w:val="28"/>
          <w:szCs w:val="28"/>
          <w:lang w:val="en-US"/>
        </w:rPr>
        <w:t xml:space="preserve"> </w:t>
      </w:r>
      <w:r w:rsidRPr="0064570C">
        <w:rPr>
          <w:rFonts w:ascii="Times New Roman" w:hAnsi="Times New Roman" w:cs="Times New Roman"/>
          <w:color w:val="000000" w:themeColor="text1"/>
          <w:sz w:val="28"/>
          <w:szCs w:val="28"/>
          <w:lang w:val="en-US"/>
        </w:rPr>
        <w:t>After that, the data is transmitted to the processor by specific transition buses. Hence, the processor is going to decide the proper commands and then it sends them to the driver and thus the path will be followed by the line follower robot</w:t>
      </w:r>
    </w:p>
    <w:sectPr w:rsidR="0064570C" w:rsidRPr="00645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0C"/>
    <w:rsid w:val="00135BD1"/>
    <w:rsid w:val="00645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BC42"/>
  <w15:chartTrackingRefBased/>
  <w15:docId w15:val="{CA5C3EAA-9E87-403A-955C-AA54AF28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Bhattacharya</dc:creator>
  <cp:keywords/>
  <dc:description/>
  <cp:lastModifiedBy>Aditi Bhattacharya</cp:lastModifiedBy>
  <cp:revision>1</cp:revision>
  <dcterms:created xsi:type="dcterms:W3CDTF">2020-09-10T08:27:00Z</dcterms:created>
  <dcterms:modified xsi:type="dcterms:W3CDTF">2020-09-10T08:30:00Z</dcterms:modified>
</cp:coreProperties>
</file>