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amet, consectetuer adipiscing elit. Aliquam sapien. Proin euismod metus id elit. Aliquam posuere orci nec lacus. </w:t>
      </w:r>
      <w:r w:rsidR="00320C84" w:rsidRPr="00010B48">
        <w:rPr>
          <w:lang w:val="fr-FR"/>
        </w:rPr>
        <w:t>Vivamus consectetuer, turpis non vulputate faucibus, nisl lectus pretium urna, at mollis tu</w:t>
      </w:r>
      <w:r w:rsidR="00320C84" w:rsidRPr="00010B48">
        <w:rPr>
          <w:lang w:val="fr-FR"/>
        </w:rPr>
        <w:t>r</w:t>
      </w:r>
      <w:r>
        <w:rPr>
          <w:lang w:val="fr-FR"/>
        </w:rPr>
        <w:t>pis arcu non quam.</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44657C">
            <w:pPr>
              <w:ind w:firstLine="0"/>
              <w:rPr>
                <w:b/>
                <w:bCs/>
              </w:rPr>
            </w:pPr>
            <w:r w:rsidRPr="00686EB1">
              <w:rPr>
                <w:b/>
                <w:bCs/>
              </w:rPr>
              <w:t>Field</w:t>
            </w:r>
          </w:p>
        </w:tc>
        <w:tc>
          <w:tcPr>
            <w:tcW w:w="1118" w:type="dxa"/>
          </w:tcPr>
          <w:p w14:paraId="1892EE0E" w14:textId="77777777" w:rsidR="00AC1F3A" w:rsidRPr="00686EB1" w:rsidRDefault="00AC1F3A" w:rsidP="0044657C">
            <w:pPr>
              <w:ind w:firstLine="0"/>
              <w:rPr>
                <w:b/>
                <w:bCs/>
              </w:rPr>
            </w:pPr>
            <w:r w:rsidRPr="00686EB1">
              <w:rPr>
                <w:b/>
                <w:bCs/>
              </w:rPr>
              <w:t>Type</w:t>
            </w:r>
          </w:p>
        </w:tc>
        <w:tc>
          <w:tcPr>
            <w:tcW w:w="4590" w:type="dxa"/>
          </w:tcPr>
          <w:p w14:paraId="57C33E5D" w14:textId="77777777" w:rsidR="00AC1F3A" w:rsidRPr="00686EB1" w:rsidRDefault="00AC1F3A" w:rsidP="0044657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44657C">
            <w:pPr>
              <w:ind w:firstLine="0"/>
            </w:pPr>
            <w:r>
              <w:t>RowNumber</w:t>
            </w:r>
          </w:p>
        </w:tc>
        <w:tc>
          <w:tcPr>
            <w:tcW w:w="1118" w:type="dxa"/>
          </w:tcPr>
          <w:p w14:paraId="7CFC7D21" w14:textId="77777777" w:rsidR="00AC1F3A" w:rsidRDefault="00AC1F3A" w:rsidP="0044657C">
            <w:pPr>
              <w:ind w:firstLine="0"/>
            </w:pPr>
            <w:r>
              <w:t>Integer</w:t>
            </w:r>
          </w:p>
        </w:tc>
        <w:tc>
          <w:tcPr>
            <w:tcW w:w="4590" w:type="dxa"/>
          </w:tcPr>
          <w:p w14:paraId="7D595977" w14:textId="77777777" w:rsidR="00AC1F3A" w:rsidRDefault="00AC1F3A" w:rsidP="0044657C">
            <w:pPr>
              <w:ind w:firstLine="0"/>
            </w:pPr>
            <w:r>
              <w:t>Row Number</w:t>
            </w:r>
          </w:p>
        </w:tc>
      </w:tr>
      <w:tr w:rsidR="00AC1F3A" w14:paraId="7677AAB8" w14:textId="77777777" w:rsidTr="00E25D64">
        <w:tc>
          <w:tcPr>
            <w:tcW w:w="2207" w:type="dxa"/>
          </w:tcPr>
          <w:p w14:paraId="4F8BCFEF" w14:textId="77777777" w:rsidR="00AC1F3A" w:rsidRPr="00686EB1" w:rsidRDefault="00AC1F3A" w:rsidP="00446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r>
              <w:t>CustomerId</w:t>
            </w:r>
          </w:p>
        </w:tc>
        <w:tc>
          <w:tcPr>
            <w:tcW w:w="1118" w:type="dxa"/>
          </w:tcPr>
          <w:p w14:paraId="41B4F6C4" w14:textId="77777777" w:rsidR="00AC1F3A" w:rsidRDefault="00AC1F3A" w:rsidP="0044657C">
            <w:pPr>
              <w:ind w:firstLine="0"/>
            </w:pPr>
            <w:r>
              <w:t>Integer</w:t>
            </w:r>
          </w:p>
        </w:tc>
        <w:tc>
          <w:tcPr>
            <w:tcW w:w="4590" w:type="dxa"/>
          </w:tcPr>
          <w:p w14:paraId="566B891B" w14:textId="77777777" w:rsidR="00AC1F3A" w:rsidRDefault="00AC1F3A" w:rsidP="0044657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44657C">
            <w:pPr>
              <w:ind w:firstLine="0"/>
            </w:pPr>
            <w:r>
              <w:t>Surname</w:t>
            </w:r>
          </w:p>
        </w:tc>
        <w:tc>
          <w:tcPr>
            <w:tcW w:w="1118" w:type="dxa"/>
          </w:tcPr>
          <w:p w14:paraId="30E6812D" w14:textId="77777777" w:rsidR="00AC1F3A" w:rsidRDefault="00AC1F3A" w:rsidP="0044657C">
            <w:pPr>
              <w:ind w:firstLine="0"/>
            </w:pPr>
            <w:r>
              <w:t>String</w:t>
            </w:r>
          </w:p>
        </w:tc>
        <w:tc>
          <w:tcPr>
            <w:tcW w:w="4590" w:type="dxa"/>
          </w:tcPr>
          <w:p w14:paraId="15F670EB" w14:textId="77777777" w:rsidR="00AC1F3A" w:rsidRDefault="00AC1F3A" w:rsidP="0044657C">
            <w:pPr>
              <w:ind w:firstLine="0"/>
            </w:pPr>
            <w:r>
              <w:t>Surname of the customer</w:t>
            </w:r>
          </w:p>
        </w:tc>
      </w:tr>
      <w:tr w:rsidR="00AC1F3A" w14:paraId="6870CCC6" w14:textId="77777777" w:rsidTr="00E25D64">
        <w:tc>
          <w:tcPr>
            <w:tcW w:w="2207" w:type="dxa"/>
          </w:tcPr>
          <w:p w14:paraId="59FD6BCB" w14:textId="77777777" w:rsidR="00AC1F3A" w:rsidRDefault="00AC1F3A" w:rsidP="0044657C">
            <w:pPr>
              <w:ind w:firstLine="0"/>
            </w:pPr>
            <w:r>
              <w:t>CreditScore</w:t>
            </w:r>
          </w:p>
        </w:tc>
        <w:tc>
          <w:tcPr>
            <w:tcW w:w="1118" w:type="dxa"/>
          </w:tcPr>
          <w:p w14:paraId="6A1D29FA" w14:textId="77777777" w:rsidR="00AC1F3A" w:rsidRDefault="00AC1F3A" w:rsidP="0044657C">
            <w:pPr>
              <w:ind w:firstLine="0"/>
            </w:pPr>
            <w:r>
              <w:t>Integer</w:t>
            </w:r>
          </w:p>
        </w:tc>
        <w:tc>
          <w:tcPr>
            <w:tcW w:w="4590" w:type="dxa"/>
          </w:tcPr>
          <w:p w14:paraId="7BE056D9" w14:textId="77777777" w:rsidR="00AC1F3A" w:rsidRDefault="00AC1F3A" w:rsidP="0044657C">
            <w:pPr>
              <w:ind w:firstLine="0"/>
            </w:pPr>
            <w:r>
              <w:t>Credit score of the customer</w:t>
            </w:r>
          </w:p>
        </w:tc>
      </w:tr>
      <w:tr w:rsidR="00AC1F3A" w14:paraId="6175D637" w14:textId="77777777" w:rsidTr="00E25D64">
        <w:tc>
          <w:tcPr>
            <w:tcW w:w="2207" w:type="dxa"/>
          </w:tcPr>
          <w:p w14:paraId="4A6CB134" w14:textId="77777777" w:rsidR="00AC1F3A" w:rsidRDefault="00AC1F3A" w:rsidP="0044657C">
            <w:pPr>
              <w:ind w:firstLine="0"/>
            </w:pPr>
            <w:r>
              <w:t>Geography</w:t>
            </w:r>
          </w:p>
        </w:tc>
        <w:tc>
          <w:tcPr>
            <w:tcW w:w="1118" w:type="dxa"/>
          </w:tcPr>
          <w:p w14:paraId="46D6F999" w14:textId="77777777" w:rsidR="00AC1F3A" w:rsidRDefault="00AC1F3A" w:rsidP="0044657C">
            <w:pPr>
              <w:ind w:firstLine="0"/>
            </w:pPr>
            <w:r>
              <w:t>String</w:t>
            </w:r>
          </w:p>
        </w:tc>
        <w:tc>
          <w:tcPr>
            <w:tcW w:w="4590" w:type="dxa"/>
          </w:tcPr>
          <w:p w14:paraId="40323707" w14:textId="77777777" w:rsidR="00AC1F3A" w:rsidRDefault="00AC1F3A" w:rsidP="0044657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44657C">
            <w:pPr>
              <w:ind w:firstLine="0"/>
            </w:pPr>
            <w:r>
              <w:t>Gender</w:t>
            </w:r>
          </w:p>
        </w:tc>
        <w:tc>
          <w:tcPr>
            <w:tcW w:w="1118" w:type="dxa"/>
          </w:tcPr>
          <w:p w14:paraId="45EA3B1C" w14:textId="77777777" w:rsidR="00AC1F3A" w:rsidRDefault="00AC1F3A" w:rsidP="0044657C">
            <w:pPr>
              <w:ind w:firstLine="0"/>
            </w:pPr>
            <w:r>
              <w:t>String</w:t>
            </w:r>
          </w:p>
        </w:tc>
        <w:tc>
          <w:tcPr>
            <w:tcW w:w="4590" w:type="dxa"/>
          </w:tcPr>
          <w:p w14:paraId="45EA844E" w14:textId="77777777" w:rsidR="00AC1F3A" w:rsidRDefault="00AC1F3A" w:rsidP="0044657C">
            <w:pPr>
              <w:ind w:firstLine="0"/>
            </w:pPr>
            <w:r>
              <w:t>Male or Female</w:t>
            </w:r>
          </w:p>
        </w:tc>
      </w:tr>
      <w:tr w:rsidR="00AC1F3A" w14:paraId="30792AA3" w14:textId="77777777" w:rsidTr="00E25D64">
        <w:tc>
          <w:tcPr>
            <w:tcW w:w="2207" w:type="dxa"/>
          </w:tcPr>
          <w:p w14:paraId="19D06FE3" w14:textId="77777777" w:rsidR="00AC1F3A" w:rsidRDefault="00AC1F3A" w:rsidP="0044657C">
            <w:pPr>
              <w:ind w:firstLine="0"/>
            </w:pPr>
            <w:r>
              <w:t>Age</w:t>
            </w:r>
          </w:p>
        </w:tc>
        <w:tc>
          <w:tcPr>
            <w:tcW w:w="1118" w:type="dxa"/>
          </w:tcPr>
          <w:p w14:paraId="6C611D12" w14:textId="77777777" w:rsidR="00AC1F3A" w:rsidRDefault="00AC1F3A" w:rsidP="0044657C">
            <w:pPr>
              <w:ind w:firstLine="0"/>
            </w:pPr>
            <w:r>
              <w:t>Integer</w:t>
            </w:r>
          </w:p>
        </w:tc>
        <w:tc>
          <w:tcPr>
            <w:tcW w:w="4590" w:type="dxa"/>
          </w:tcPr>
          <w:p w14:paraId="64A531ED" w14:textId="77777777" w:rsidR="00AC1F3A" w:rsidRDefault="00AC1F3A" w:rsidP="0044657C">
            <w:pPr>
              <w:ind w:firstLine="0"/>
            </w:pPr>
            <w:r>
              <w:t>Age of the customer</w:t>
            </w:r>
          </w:p>
        </w:tc>
      </w:tr>
      <w:tr w:rsidR="00AC1F3A" w14:paraId="2F038F29" w14:textId="77777777" w:rsidTr="00E25D64">
        <w:tc>
          <w:tcPr>
            <w:tcW w:w="2207" w:type="dxa"/>
          </w:tcPr>
          <w:p w14:paraId="33658B61" w14:textId="77777777" w:rsidR="00AC1F3A" w:rsidRDefault="00AC1F3A" w:rsidP="0044657C">
            <w:pPr>
              <w:ind w:firstLine="0"/>
            </w:pPr>
            <w:r>
              <w:t>Tenure</w:t>
            </w:r>
          </w:p>
        </w:tc>
        <w:tc>
          <w:tcPr>
            <w:tcW w:w="1118" w:type="dxa"/>
          </w:tcPr>
          <w:p w14:paraId="59A0CBBF" w14:textId="77777777" w:rsidR="00AC1F3A" w:rsidRDefault="00AC1F3A" w:rsidP="0044657C">
            <w:pPr>
              <w:ind w:firstLine="0"/>
            </w:pPr>
            <w:r>
              <w:t>Integer</w:t>
            </w:r>
          </w:p>
        </w:tc>
        <w:tc>
          <w:tcPr>
            <w:tcW w:w="4590" w:type="dxa"/>
          </w:tcPr>
          <w:p w14:paraId="08B5517B" w14:textId="77777777" w:rsidR="00AC1F3A" w:rsidRDefault="00AC1F3A" w:rsidP="0044657C">
            <w:pPr>
              <w:ind w:firstLine="0"/>
            </w:pPr>
            <w:r>
              <w:t>Number of years with the bank</w:t>
            </w:r>
          </w:p>
        </w:tc>
      </w:tr>
      <w:tr w:rsidR="00AC1F3A" w14:paraId="4275AE2C" w14:textId="77777777" w:rsidTr="00E25D64">
        <w:tc>
          <w:tcPr>
            <w:tcW w:w="2207" w:type="dxa"/>
          </w:tcPr>
          <w:p w14:paraId="3697E991" w14:textId="77777777" w:rsidR="00AC1F3A" w:rsidRDefault="00AC1F3A" w:rsidP="0044657C">
            <w:pPr>
              <w:ind w:firstLine="0"/>
            </w:pPr>
            <w:r>
              <w:t>Balance</w:t>
            </w:r>
          </w:p>
        </w:tc>
        <w:tc>
          <w:tcPr>
            <w:tcW w:w="1118" w:type="dxa"/>
          </w:tcPr>
          <w:p w14:paraId="7CE83910" w14:textId="77777777" w:rsidR="00AC1F3A" w:rsidRDefault="00AC1F3A" w:rsidP="0044657C">
            <w:pPr>
              <w:ind w:firstLine="0"/>
            </w:pPr>
            <w:r>
              <w:t>Float</w:t>
            </w:r>
          </w:p>
        </w:tc>
        <w:tc>
          <w:tcPr>
            <w:tcW w:w="4590" w:type="dxa"/>
          </w:tcPr>
          <w:p w14:paraId="73E20F66" w14:textId="77777777" w:rsidR="00AC1F3A" w:rsidRDefault="00AC1F3A" w:rsidP="0044657C">
            <w:pPr>
              <w:ind w:firstLine="0"/>
            </w:pPr>
            <w:r>
              <w:t>Account balance</w:t>
            </w:r>
          </w:p>
        </w:tc>
      </w:tr>
      <w:tr w:rsidR="00AC1F3A" w14:paraId="3F9FB56A" w14:textId="77777777" w:rsidTr="00E25D64">
        <w:tc>
          <w:tcPr>
            <w:tcW w:w="2207" w:type="dxa"/>
          </w:tcPr>
          <w:p w14:paraId="37A79A0A" w14:textId="77777777" w:rsidR="00AC1F3A" w:rsidRDefault="00AC1F3A" w:rsidP="0044657C">
            <w:pPr>
              <w:ind w:firstLine="0"/>
            </w:pPr>
            <w:r>
              <w:t>NumOfProducts</w:t>
            </w:r>
          </w:p>
        </w:tc>
        <w:tc>
          <w:tcPr>
            <w:tcW w:w="1118" w:type="dxa"/>
          </w:tcPr>
          <w:p w14:paraId="33CD331F" w14:textId="77777777" w:rsidR="00AC1F3A" w:rsidRDefault="00AC1F3A" w:rsidP="0044657C">
            <w:pPr>
              <w:ind w:firstLine="0"/>
            </w:pPr>
            <w:r>
              <w:t>Integer</w:t>
            </w:r>
          </w:p>
        </w:tc>
        <w:tc>
          <w:tcPr>
            <w:tcW w:w="4590" w:type="dxa"/>
          </w:tcPr>
          <w:p w14:paraId="622EFCA8" w14:textId="77777777" w:rsidR="00AC1F3A" w:rsidRDefault="00AC1F3A" w:rsidP="0044657C">
            <w:pPr>
              <w:ind w:firstLine="0"/>
            </w:pPr>
            <w:r>
              <w:t>Number of products customer is subscribed to</w:t>
            </w:r>
          </w:p>
        </w:tc>
      </w:tr>
      <w:tr w:rsidR="00AC1F3A" w14:paraId="68BC849A" w14:textId="77777777" w:rsidTr="00E25D64">
        <w:tc>
          <w:tcPr>
            <w:tcW w:w="2207" w:type="dxa"/>
          </w:tcPr>
          <w:p w14:paraId="6CFF6B10" w14:textId="77777777" w:rsidR="00AC1F3A" w:rsidRDefault="00AC1F3A" w:rsidP="0044657C">
            <w:pPr>
              <w:ind w:firstLine="0"/>
            </w:pPr>
            <w:r>
              <w:t>HasCrCard</w:t>
            </w:r>
          </w:p>
        </w:tc>
        <w:tc>
          <w:tcPr>
            <w:tcW w:w="1118" w:type="dxa"/>
          </w:tcPr>
          <w:p w14:paraId="1DBB3090" w14:textId="77777777" w:rsidR="00AC1F3A" w:rsidRDefault="00AC1F3A" w:rsidP="0044657C">
            <w:pPr>
              <w:ind w:firstLine="0"/>
            </w:pPr>
            <w:r>
              <w:t>Integer</w:t>
            </w:r>
          </w:p>
        </w:tc>
        <w:tc>
          <w:tcPr>
            <w:tcW w:w="4590" w:type="dxa"/>
          </w:tcPr>
          <w:p w14:paraId="3142BF95" w14:textId="77777777" w:rsidR="00AC1F3A" w:rsidRDefault="00AC1F3A" w:rsidP="0044657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44657C">
            <w:pPr>
              <w:ind w:firstLine="0"/>
            </w:pPr>
            <w:r>
              <w:lastRenderedPageBreak/>
              <w:t>IsActiveMember</w:t>
            </w:r>
          </w:p>
        </w:tc>
        <w:tc>
          <w:tcPr>
            <w:tcW w:w="1118" w:type="dxa"/>
          </w:tcPr>
          <w:p w14:paraId="368F37A2" w14:textId="77777777" w:rsidR="00AC1F3A" w:rsidRDefault="00AC1F3A" w:rsidP="0044657C">
            <w:pPr>
              <w:ind w:firstLine="0"/>
            </w:pPr>
            <w:r>
              <w:t>Integer</w:t>
            </w:r>
          </w:p>
        </w:tc>
        <w:tc>
          <w:tcPr>
            <w:tcW w:w="4590" w:type="dxa"/>
          </w:tcPr>
          <w:p w14:paraId="2F561EFD" w14:textId="77777777" w:rsidR="00AC1F3A" w:rsidRDefault="00AC1F3A" w:rsidP="0044657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44657C">
            <w:pPr>
              <w:ind w:firstLine="0"/>
            </w:pPr>
            <w:r>
              <w:t>Estimated Salary</w:t>
            </w:r>
          </w:p>
        </w:tc>
        <w:tc>
          <w:tcPr>
            <w:tcW w:w="1118" w:type="dxa"/>
          </w:tcPr>
          <w:p w14:paraId="387ED6FB" w14:textId="77777777" w:rsidR="00AC1F3A" w:rsidRDefault="00AC1F3A" w:rsidP="0044657C">
            <w:pPr>
              <w:ind w:firstLine="0"/>
            </w:pPr>
            <w:r>
              <w:t>Float</w:t>
            </w:r>
          </w:p>
        </w:tc>
        <w:tc>
          <w:tcPr>
            <w:tcW w:w="4590" w:type="dxa"/>
          </w:tcPr>
          <w:p w14:paraId="750A256F" w14:textId="77777777" w:rsidR="00AC1F3A" w:rsidRDefault="00AC1F3A" w:rsidP="0044657C">
            <w:pPr>
              <w:ind w:firstLine="0"/>
            </w:pPr>
            <w:r>
              <w:t>Estimated salary of the customer</w:t>
            </w:r>
          </w:p>
        </w:tc>
      </w:tr>
      <w:tr w:rsidR="00AC1F3A" w14:paraId="7A55B76C" w14:textId="77777777" w:rsidTr="00E25D64">
        <w:tc>
          <w:tcPr>
            <w:tcW w:w="2207" w:type="dxa"/>
          </w:tcPr>
          <w:p w14:paraId="5841937A" w14:textId="77777777" w:rsidR="00AC1F3A" w:rsidRDefault="00AC1F3A" w:rsidP="0044657C">
            <w:pPr>
              <w:ind w:firstLine="0"/>
            </w:pPr>
            <w:r>
              <w:t>Exited</w:t>
            </w:r>
          </w:p>
        </w:tc>
        <w:tc>
          <w:tcPr>
            <w:tcW w:w="1118" w:type="dxa"/>
          </w:tcPr>
          <w:p w14:paraId="66C38A48" w14:textId="77777777" w:rsidR="00AC1F3A" w:rsidRDefault="00AC1F3A" w:rsidP="0044657C">
            <w:pPr>
              <w:ind w:firstLine="0"/>
            </w:pPr>
            <w:r>
              <w:t>Integer</w:t>
            </w:r>
          </w:p>
        </w:tc>
        <w:tc>
          <w:tcPr>
            <w:tcW w:w="4590" w:type="dxa"/>
          </w:tcPr>
          <w:p w14:paraId="769CD9A0" w14:textId="77777777" w:rsidR="00AC1F3A" w:rsidRDefault="00AC1F3A" w:rsidP="0044657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t>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the vast majority of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+ve is 1%, and the chance of a sample being a -ve is 99%, a machine learning model can achieve an accuracy of 99% by simply predicting -ve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 xml:space="preserve">The goal of any model is to be able to accurately predict both +ve and -ve classes. However, since in real world phenomena, -ve examples vastly outnumber +ve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r w:rsidR="00490082">
        <w:t>neighbors</w:t>
      </w:r>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w:t>
      </w:r>
      <w:r w:rsidR="00813CBB">
        <w:t>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(2002)</w:t>
      </w:r>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Many classification tree models including CART can be modified to incorporate different costs for different classes. The cost can take into account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698E7798" w:rsidR="00B83DB9" w:rsidRPr="00665084" w:rsidRDefault="00665084" w:rsidP="008B10EA">
      <w:pPr>
        <w:ind w:firstLine="0"/>
      </w:pPr>
      <w:r w:rsidRPr="00665084">
        <w:t>Breima</w:t>
      </w:r>
      <w:r w:rsidR="00E92857">
        <w:t xml:space="preserve">n, </w:t>
      </w:r>
      <w:r w:rsidRPr="00665084">
        <w:t xml:space="preserve">et.al. suggest using </w:t>
      </w:r>
      <w:r>
        <w:t xml:space="preserve">generalized </w:t>
      </w:r>
      <w:r w:rsidRPr="00665084">
        <w:t>Gini coefficient to</w:t>
      </w:r>
      <w:r>
        <w:t xml:space="preserve"> mitigate class imbalance. The use of the Gini coefficient results in the cost of misclassification to be scaled depending on the probability of the misclassification. Breiman</w:t>
      </w:r>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balance is achieved by under-sampling the minority class. However, this has the drawback that it loses data instances, which thereby can affect the quality of the prediction. However, a boosting technique may be applied in conjunction with it to make a better classifier. RUSBoost takes this approach of combining random under-sampling with a boosted classifier. The traditional boosting algorithm is modified in RUSBoost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Tomek-Links</w:t>
      </w:r>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SMOTE</w:t>
      </w:r>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r w:rsidR="00F16165">
        <w:t xml:space="preserve">  Nguyen,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The basic SMOTE can also be combined with a boosting learner. This is similar to RUSBoost, except that SMOTE oversampling is used at each stage instead of random under-sampling.</w:t>
      </w:r>
      <w:r>
        <w:rPr>
          <w:vertAlign w:val="superscript"/>
        </w:rPr>
        <w:t>[13]</w:t>
      </w:r>
    </w:p>
    <w:p w14:paraId="6A14F1B8" w14:textId="408A11A9" w:rsidR="002921A9" w:rsidRDefault="002921A9" w:rsidP="008B10EA">
      <w:pPr>
        <w:ind w:firstLine="0"/>
      </w:pPr>
    </w:p>
    <w:p w14:paraId="6135878C" w14:textId="35D50302" w:rsidR="00A2176F" w:rsidRPr="00A2176F" w:rsidRDefault="00320C84" w:rsidP="00A2176F">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p>
    <w:p w14:paraId="0EEBCD10" w14:textId="40491ABF" w:rsidR="00A2176F" w:rsidRDefault="00A2176F" w:rsidP="00A2176F">
      <w:pPr>
        <w:ind w:firstLine="0"/>
      </w:pPr>
      <w:r>
        <w:t>The data was first read as a pandas data frame and subjected to initial visual exploration. There were no missing data-points. Two columns were deemed to be irrelevant to the prediction and were dropped: RowNumber and Customer ID.</w:t>
      </w:r>
    </w:p>
    <w:p w14:paraId="4F93E47B" w14:textId="77B12D61" w:rsidR="00A2176F" w:rsidRDefault="00A2176F" w:rsidP="00A2176F">
      <w:pPr>
        <w:ind w:firstLine="0"/>
      </w:pPr>
    </w:p>
    <w:p w14:paraId="6326D540" w14:textId="67AAAD36" w:rsidR="00A2176F" w:rsidRDefault="00A2176F" w:rsidP="00A2176F">
      <w:pPr>
        <w:ind w:firstLine="0"/>
      </w:pPr>
      <w:r>
        <w:t xml:space="preserve">Generally, outlier detection and removal is performed before scaling, but in this case, </w:t>
      </w:r>
      <w:r w:rsidR="0081439B">
        <w:t>standardization</w:t>
      </w:r>
      <w:r>
        <w:t xml:space="preserve"> was performed before outlier detection. Early scaling was more efficient as it allowed us to visualize all the box-plots in the same scale. This was also deemed procedurally sound as scaling does not affect the frequency distribution and all data points scale by equal amounts so outliers remain outliers.</w:t>
      </w:r>
    </w:p>
    <w:p w14:paraId="509B400E" w14:textId="6EF5497A" w:rsidR="00A2176F" w:rsidRDefault="00A2176F" w:rsidP="00A2176F">
      <w:pPr>
        <w:ind w:firstLine="0"/>
      </w:pPr>
    </w:p>
    <w:p w14:paraId="5310B8D7" w14:textId="1B224E7B" w:rsidR="00A2176F" w:rsidRPr="00A2176F" w:rsidRDefault="00A2176F" w:rsidP="00A2176F">
      <w:pPr>
        <w:ind w:firstLine="0"/>
      </w:pPr>
      <w:r>
        <w:t>A box-plot was plotted and visual examination of the box plots was undertaken to identify the outliers. The fields Age and NumOfProducts were found to have items beyond the whiskers in the outliers</w:t>
      </w:r>
      <w:r w:rsidR="0081439B">
        <w:t>. The outliers in NumOfProducts was clipped to 1.5 IQR around the mean. For the field ‘Age’, there were a significant number of instances beyond the whiskers. However, these instances formed a continuum of points starting from the whiskers and extended beyond, hence it was decided that they are not true outliers, and were allowed to remain.</w:t>
      </w:r>
      <w:bookmarkStart w:id="1" w:name="_GoBack"/>
      <w:bookmarkEnd w:id="1"/>
    </w:p>
    <w:p w14:paraId="40434EA2" w14:textId="77777777" w:rsidR="00320C84" w:rsidRPr="00686EB1" w:rsidRDefault="00320C84" w:rsidP="00320C84">
      <w:pPr>
        <w:pStyle w:val="heading10"/>
        <w:rPr>
          <w:szCs w:val="24"/>
        </w:rPr>
      </w:pPr>
      <w:r w:rsidRPr="00686EB1">
        <w:rPr>
          <w:szCs w:val="24"/>
        </w:rPr>
        <w:t xml:space="preserve">4 </w:t>
      </w:r>
      <w:r w:rsidR="00676613" w:rsidRPr="00686EB1">
        <w:rPr>
          <w:szCs w:val="24"/>
        </w:rPr>
        <w:t>Evaluation</w:t>
      </w:r>
      <w:r w:rsidRPr="00686EB1">
        <w:rPr>
          <w:szCs w:val="24"/>
        </w:rPr>
        <w:t xml:space="preserve"> </w:t>
      </w:r>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Weiss, G.M., Provost, F.: The effect of class distrubition on classifier learning. Technical report ML-TR 43, Department of Computer Scinece,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r>
        <w:rPr>
          <w:rFonts w:ascii="Roboto" w:hAnsi="Roboto"/>
          <w:color w:val="202124"/>
          <w:spacing w:val="2"/>
          <w:shd w:val="clear" w:color="auto" w:fill="FFFFFF"/>
        </w:rPr>
        <w:t>Schapire,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Johnson, R.A. and Wichern D.W., Applied Multivariate StatisticalAnalysis, Pearson, 2007</w:t>
      </w:r>
    </w:p>
    <w:p w14:paraId="165130C8" w14:textId="66185167" w:rsidR="00B83DB9" w:rsidRPr="00D754BF" w:rsidRDefault="00665084" w:rsidP="00F564FB">
      <w:pPr>
        <w:pStyle w:val="references"/>
        <w:numPr>
          <w:ilvl w:val="0"/>
          <w:numId w:val="26"/>
        </w:numPr>
        <w:rPr>
          <w:lang w:eastAsia="en-US"/>
        </w:rPr>
      </w:pPr>
      <w:r>
        <w:rPr>
          <w:rFonts w:ascii="Roboto" w:hAnsi="Roboto"/>
          <w:color w:val="202124"/>
          <w:spacing w:val="2"/>
          <w:shd w:val="clear" w:color="auto" w:fill="FFFFFF"/>
        </w:rPr>
        <w:t>Breiman, L., Friedman, J.H., Olshen, R.A. and Stone,</w:t>
      </w:r>
      <w:r>
        <w:rPr>
          <w:rFonts w:ascii="Roboto" w:hAnsi="Roboto"/>
          <w:color w:val="202124"/>
          <w:spacing w:val="2"/>
        </w:rPr>
        <w:t xml:space="preserve"> </w:t>
      </w:r>
      <w:r>
        <w:rPr>
          <w:rFonts w:ascii="Roboto" w:hAnsi="Roboto"/>
          <w:color w:val="202124"/>
          <w:spacing w:val="2"/>
          <w:shd w:val="clear" w:color="auto" w:fill="FFFFFF"/>
        </w:rPr>
        <w:t>C. J.: Classijication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Japkowicz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Batista, G., et.al.: Balanced training data for automatied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Chawla et. al: SMOTEBoost: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2275A0BF" w14:textId="77777777" w:rsidR="00EE6BE1" w:rsidRPr="00D754BF" w:rsidRDefault="00EE6BE1" w:rsidP="00F564FB">
      <w:pPr>
        <w:pStyle w:val="references"/>
        <w:numPr>
          <w:ilvl w:val="0"/>
          <w:numId w:val="26"/>
        </w:numPr>
        <w:rPr>
          <w:rFonts w:ascii="Roboto" w:hAnsi="Roboto"/>
          <w:szCs w:val="17"/>
          <w:lang w:eastAsia="en-US"/>
        </w:rPr>
      </w:pPr>
    </w:p>
    <w:p w14:paraId="64238EAA" w14:textId="77777777" w:rsidR="00B97ED3" w:rsidRPr="00320C84" w:rsidRDefault="00B97ED3" w:rsidP="00320C84"/>
    <w:sectPr w:rsidR="00B97ED3" w:rsidRPr="00320C84" w:rsidSect="00AC1F3A">
      <w:headerReference w:type="even" r:id="rId8"/>
      <w:headerReference w:type="default" r:id="rId9"/>
      <w:type w:val="oddPage"/>
      <w:pgSz w:w="11906" w:h="16838" w:code="9"/>
      <w:pgMar w:top="2952" w:right="2664" w:bottom="3226" w:left="2606"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1BFBE" w14:textId="77777777" w:rsidR="00801936" w:rsidRDefault="00801936">
      <w:r>
        <w:separator/>
      </w:r>
    </w:p>
  </w:endnote>
  <w:endnote w:type="continuationSeparator" w:id="0">
    <w:p w14:paraId="0B24C7B9" w14:textId="77777777" w:rsidR="00801936" w:rsidRDefault="00801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CAD08" w14:textId="77777777" w:rsidR="00801936" w:rsidRDefault="00801936">
      <w:pPr>
        <w:pStyle w:val="p1a"/>
      </w:pPr>
      <w:r>
        <w:separator/>
      </w:r>
    </w:p>
  </w:footnote>
  <w:footnote w:type="continuationSeparator" w:id="0">
    <w:p w14:paraId="5E03183A" w14:textId="77777777" w:rsidR="00801936" w:rsidRDefault="00801936">
      <w:r>
        <w:continuationSeparator/>
      </w:r>
    </w:p>
  </w:footnote>
  <w:footnote w:id="1">
    <w:p w14:paraId="1762DFDF" w14:textId="23533AE8" w:rsidR="001B3D25" w:rsidRDefault="001B3D25">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56369D" w:rsidRPr="009910E3" w:rsidRDefault="00AC1F3A"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F46CB" w:rsidRPr="009910E3" w:rsidRDefault="009F46CB" w:rsidP="009F46CB">
    <w:pPr>
      <w:pStyle w:val="Runninghead-right"/>
    </w:pPr>
    <w:r>
      <w:t>Rajbir Bhattacharjee</w:t>
    </w:r>
  </w:p>
  <w:p w14:paraId="14F04A0D" w14:textId="1DD2F480" w:rsidR="009F46CB" w:rsidRPr="009F46CB" w:rsidRDefault="009F46CB"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8"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7"/>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8"/>
  </w:num>
  <w:num w:numId="8">
    <w:abstractNumId w:val="5"/>
  </w:num>
  <w:num w:numId="9">
    <w:abstractNumId w:val="3"/>
  </w:num>
  <w:num w:numId="10">
    <w:abstractNumId w:val="8"/>
  </w:num>
  <w:num w:numId="11">
    <w:abstractNumId w:val="6"/>
  </w:num>
  <w:num w:numId="12">
    <w:abstractNumId w:val="0"/>
  </w:num>
  <w:num w:numId="13">
    <w:abstractNumId w:val="6"/>
  </w:num>
  <w:num w:numId="14">
    <w:abstractNumId w:val="0"/>
  </w:num>
  <w:num w:numId="15">
    <w:abstractNumId w:val="0"/>
  </w:num>
  <w:num w:numId="16">
    <w:abstractNumId w:val="6"/>
  </w:num>
  <w:num w:numId="17">
    <w:abstractNumId w:val="0"/>
  </w:num>
  <w:num w:numId="18">
    <w:abstractNumId w:val="0"/>
  </w:num>
  <w:num w:numId="19">
    <w:abstractNumId w:val="8"/>
  </w:num>
  <w:num w:numId="20">
    <w:abstractNumId w:val="8"/>
  </w:num>
  <w:num w:numId="21">
    <w:abstractNumId w:val="8"/>
  </w:num>
  <w:num w:numId="22">
    <w:abstractNumId w:val="4"/>
  </w:num>
  <w:num w:numId="23">
    <w:abstractNumId w:val="4"/>
  </w:num>
  <w:num w:numId="24">
    <w:abstractNumId w:val="4"/>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44A53"/>
    <w:rsid w:val="00087388"/>
    <w:rsid w:val="000E0820"/>
    <w:rsid w:val="00103A73"/>
    <w:rsid w:val="00143FF8"/>
    <w:rsid w:val="001B3D25"/>
    <w:rsid w:val="001B5AA2"/>
    <w:rsid w:val="001D0B49"/>
    <w:rsid w:val="001D73DE"/>
    <w:rsid w:val="00203955"/>
    <w:rsid w:val="00226F60"/>
    <w:rsid w:val="00236209"/>
    <w:rsid w:val="002364CB"/>
    <w:rsid w:val="002921A9"/>
    <w:rsid w:val="002F2934"/>
    <w:rsid w:val="00320C84"/>
    <w:rsid w:val="00343555"/>
    <w:rsid w:val="00360E7F"/>
    <w:rsid w:val="003921CA"/>
    <w:rsid w:val="00405E55"/>
    <w:rsid w:val="00410267"/>
    <w:rsid w:val="00443047"/>
    <w:rsid w:val="004552DA"/>
    <w:rsid w:val="0046154C"/>
    <w:rsid w:val="00490082"/>
    <w:rsid w:val="004936A4"/>
    <w:rsid w:val="00493C8D"/>
    <w:rsid w:val="004D03CB"/>
    <w:rsid w:val="004F12B1"/>
    <w:rsid w:val="00544A38"/>
    <w:rsid w:val="0056369D"/>
    <w:rsid w:val="00583E41"/>
    <w:rsid w:val="00594390"/>
    <w:rsid w:val="005D0A9E"/>
    <w:rsid w:val="005E05DF"/>
    <w:rsid w:val="005F6426"/>
    <w:rsid w:val="00601085"/>
    <w:rsid w:val="006139F1"/>
    <w:rsid w:val="006620E7"/>
    <w:rsid w:val="00665084"/>
    <w:rsid w:val="00672FD5"/>
    <w:rsid w:val="00676613"/>
    <w:rsid w:val="00680383"/>
    <w:rsid w:val="006829A3"/>
    <w:rsid w:val="00686EB1"/>
    <w:rsid w:val="006A574A"/>
    <w:rsid w:val="006D6414"/>
    <w:rsid w:val="006E3B89"/>
    <w:rsid w:val="006E723D"/>
    <w:rsid w:val="006F2E6E"/>
    <w:rsid w:val="00722F8A"/>
    <w:rsid w:val="00723352"/>
    <w:rsid w:val="00765830"/>
    <w:rsid w:val="00772BBE"/>
    <w:rsid w:val="00791BDF"/>
    <w:rsid w:val="007A2AD6"/>
    <w:rsid w:val="007F4BDC"/>
    <w:rsid w:val="00801936"/>
    <w:rsid w:val="0081333B"/>
    <w:rsid w:val="00813CBB"/>
    <w:rsid w:val="0081439B"/>
    <w:rsid w:val="008205BD"/>
    <w:rsid w:val="008603F5"/>
    <w:rsid w:val="008662CD"/>
    <w:rsid w:val="008A4286"/>
    <w:rsid w:val="008B10EA"/>
    <w:rsid w:val="008B6E9D"/>
    <w:rsid w:val="008C0390"/>
    <w:rsid w:val="008D785C"/>
    <w:rsid w:val="008E2B14"/>
    <w:rsid w:val="0090334B"/>
    <w:rsid w:val="0091061C"/>
    <w:rsid w:val="00940A67"/>
    <w:rsid w:val="00954D64"/>
    <w:rsid w:val="00976926"/>
    <w:rsid w:val="00981089"/>
    <w:rsid w:val="00984014"/>
    <w:rsid w:val="009910E3"/>
    <w:rsid w:val="009960F7"/>
    <w:rsid w:val="009A5235"/>
    <w:rsid w:val="009D04DB"/>
    <w:rsid w:val="009F46CB"/>
    <w:rsid w:val="00A1344F"/>
    <w:rsid w:val="00A2176F"/>
    <w:rsid w:val="00A46D8F"/>
    <w:rsid w:val="00A7006D"/>
    <w:rsid w:val="00A72563"/>
    <w:rsid w:val="00A86683"/>
    <w:rsid w:val="00A961B8"/>
    <w:rsid w:val="00AC078B"/>
    <w:rsid w:val="00AC1F3A"/>
    <w:rsid w:val="00AC38BA"/>
    <w:rsid w:val="00B065E8"/>
    <w:rsid w:val="00B1348C"/>
    <w:rsid w:val="00B5108A"/>
    <w:rsid w:val="00B5459D"/>
    <w:rsid w:val="00B61139"/>
    <w:rsid w:val="00B83DB9"/>
    <w:rsid w:val="00B91419"/>
    <w:rsid w:val="00B97ED3"/>
    <w:rsid w:val="00BA75F3"/>
    <w:rsid w:val="00BD3DBF"/>
    <w:rsid w:val="00BF2C5E"/>
    <w:rsid w:val="00C22245"/>
    <w:rsid w:val="00C7344F"/>
    <w:rsid w:val="00C921ED"/>
    <w:rsid w:val="00C9597D"/>
    <w:rsid w:val="00CC0309"/>
    <w:rsid w:val="00CD548C"/>
    <w:rsid w:val="00D2370F"/>
    <w:rsid w:val="00D259B7"/>
    <w:rsid w:val="00D27CCD"/>
    <w:rsid w:val="00D32484"/>
    <w:rsid w:val="00D4758B"/>
    <w:rsid w:val="00D52D3D"/>
    <w:rsid w:val="00D648B7"/>
    <w:rsid w:val="00D754BF"/>
    <w:rsid w:val="00D9484B"/>
    <w:rsid w:val="00DB6263"/>
    <w:rsid w:val="00DB69BE"/>
    <w:rsid w:val="00DB7EA2"/>
    <w:rsid w:val="00DC05FD"/>
    <w:rsid w:val="00DE1CF2"/>
    <w:rsid w:val="00E12F10"/>
    <w:rsid w:val="00E25D64"/>
    <w:rsid w:val="00E359E3"/>
    <w:rsid w:val="00E35DEA"/>
    <w:rsid w:val="00E92857"/>
    <w:rsid w:val="00EA44D1"/>
    <w:rsid w:val="00EB6306"/>
    <w:rsid w:val="00ED6CDE"/>
    <w:rsid w:val="00EE6BE1"/>
    <w:rsid w:val="00F04559"/>
    <w:rsid w:val="00F16165"/>
    <w:rsid w:val="00F208CD"/>
    <w:rsid w:val="00F372E8"/>
    <w:rsid w:val="00F564FB"/>
    <w:rsid w:val="00F75922"/>
    <w:rsid w:val="00F843DC"/>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
    <w:name w:val="heading4"/>
    <w:basedOn w:val="p1a"/>
    <w:next w:val="p1a"/>
    <w:rsid w:val="00005F1B"/>
    <w:pPr>
      <w:keepNext/>
      <w:suppressAutoHyphens/>
      <w:spacing w:before="480" w:after="240"/>
      <w:jc w:val="left"/>
    </w:pPr>
  </w:style>
  <w:style w:type="paragraph" w:customStyle="1" w:styleId="heading5">
    <w:name w:val="heading5"/>
    <w:basedOn w:val="heading4"/>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273CA-5F8D-4F17-BB81-798E8EEB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1299</TotalTime>
  <Pages>7</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37</cp:revision>
  <dcterms:created xsi:type="dcterms:W3CDTF">2020-12-11T18:59:00Z</dcterms:created>
  <dcterms:modified xsi:type="dcterms:W3CDTF">2020-12-12T16:39:00Z</dcterms:modified>
</cp:coreProperties>
</file>