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drawings/drawing1.xml" ContentType="application/vnd.openxmlformats-officedocument.drawingml.chartshapes+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6.xml" ContentType="application/vnd.openxmlformats-officedocument.drawingml.chart+xml"/>
  <Override PartName="/word/charts/chart7.xml" ContentType="application/vnd.openxmlformats-officedocument.drawingml.chart+xml"/>
  <Override PartName="/word/drawings/drawing2.xml" ContentType="application/vnd.openxmlformats-officedocument.drawingml.chartshapes+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12.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13.xml" ContentType="application/vnd.openxmlformats-officedocument.drawingml.chart+xml"/>
  <Override PartName="/word/charts/chart14.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3.xml" ContentType="application/vnd.openxmlformats-officedocument.drawingml.chartshapes+xml"/>
  <Override PartName="/word/charts/chart15.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7826" w:type="dxa"/>
        <w:tblInd w:w="-34" w:type="dxa"/>
        <w:shd w:val="clear" w:color="auto" w:fill="B2A1C7" w:themeFill="accent4" w:themeFillTint="99"/>
        <w:tblLook w:val="04A0" w:firstRow="1" w:lastRow="0" w:firstColumn="1" w:lastColumn="0" w:noHBand="0" w:noVBand="1"/>
      </w:tblPr>
      <w:tblGrid>
        <w:gridCol w:w="1559"/>
        <w:gridCol w:w="6267"/>
      </w:tblGrid>
      <w:tr w:rsidR="002F416A" w:rsidRPr="00823F1D" w14:paraId="2BA042A8" w14:textId="77777777" w:rsidTr="00BD3728">
        <w:trPr>
          <w:cantSplit/>
          <w:trHeight w:val="619"/>
        </w:trPr>
        <w:tc>
          <w:tcPr>
            <w:tcW w:w="1559" w:type="dxa"/>
            <w:shd w:val="clear" w:color="auto" w:fill="FABF8F" w:themeFill="accent6" w:themeFillTint="99"/>
            <w:vAlign w:val="center"/>
          </w:tcPr>
          <w:p w14:paraId="79493C0B" w14:textId="51E2E5CD" w:rsidR="002F416A" w:rsidRPr="00E311D9" w:rsidRDefault="007F1A4F" w:rsidP="00E22432">
            <w:pPr>
              <w:jc w:val="center"/>
              <w:rPr>
                <w:rFonts w:ascii="Times New Roman" w:hAnsi="Times New Roman" w:cs="Times New Roman"/>
                <w:sz w:val="32"/>
                <w:szCs w:val="32"/>
              </w:rPr>
            </w:pPr>
            <w:r w:rsidRPr="00E311D9">
              <w:rPr>
                <w:rFonts w:ascii="Times New Roman" w:hAnsi="Times New Roman" w:cs="Times New Roman"/>
                <w:b/>
                <w:bCs/>
                <w:sz w:val="32"/>
                <w:szCs w:val="32"/>
              </w:rPr>
              <w:t>Chapter I</w:t>
            </w:r>
          </w:p>
        </w:tc>
        <w:tc>
          <w:tcPr>
            <w:tcW w:w="6267" w:type="dxa"/>
            <w:shd w:val="clear" w:color="auto" w:fill="FABF8F" w:themeFill="accent6" w:themeFillTint="99"/>
          </w:tcPr>
          <w:p w14:paraId="099170C7" w14:textId="4E90776A" w:rsidR="002F416A" w:rsidRPr="00E311D9" w:rsidRDefault="002F416A" w:rsidP="00BD3728">
            <w:pPr>
              <w:tabs>
                <w:tab w:val="left" w:pos="34"/>
                <w:tab w:val="center" w:pos="3365"/>
              </w:tabs>
              <w:ind w:right="-141"/>
              <w:rPr>
                <w:rFonts w:ascii="Times New Roman" w:hAnsi="Times New Roman" w:cs="Times New Roman"/>
                <w:sz w:val="32"/>
                <w:szCs w:val="32"/>
              </w:rPr>
            </w:pPr>
            <w:r w:rsidRPr="00E311D9">
              <w:rPr>
                <w:rFonts w:ascii="Times New Roman" w:hAnsi="Times New Roman" w:cs="Times New Roman"/>
                <w:b/>
                <w:bCs/>
                <w:sz w:val="32"/>
                <w:szCs w:val="32"/>
              </w:rPr>
              <w:t xml:space="preserve"> State of Finances</w:t>
            </w:r>
          </w:p>
        </w:tc>
      </w:tr>
    </w:tbl>
    <w:p w14:paraId="3175E2EC" w14:textId="1E78A1C1" w:rsidR="006937C3" w:rsidRPr="006C6D2E" w:rsidRDefault="006937C3" w:rsidP="00103B80">
      <w:pPr>
        <w:spacing w:before="120" w:after="240"/>
        <w:ind w:right="43"/>
        <w:jc w:val="both"/>
        <w:rPr>
          <w:rFonts w:ascii="Times New Roman" w:hAnsi="Times New Roman" w:cs="Times New Roman"/>
          <w:sz w:val="24"/>
          <w:szCs w:val="24"/>
        </w:rPr>
      </w:pPr>
      <w:r w:rsidRPr="006C6D2E">
        <w:rPr>
          <w:rFonts w:ascii="Times New Roman" w:hAnsi="Times New Roman" w:cs="Times New Roman"/>
          <w:sz w:val="24"/>
          <w:szCs w:val="24"/>
        </w:rPr>
        <w:t>This chapter provides a broad perspective on the finances o</w:t>
      </w:r>
      <w:r w:rsidR="00E7186B" w:rsidRPr="006C6D2E">
        <w:rPr>
          <w:rFonts w:ascii="Times New Roman" w:hAnsi="Times New Roman" w:cs="Times New Roman"/>
          <w:sz w:val="24"/>
          <w:szCs w:val="24"/>
        </w:rPr>
        <w:t>f the Indian Railways during 202</w:t>
      </w:r>
      <w:r w:rsidR="0033590C">
        <w:rPr>
          <w:rFonts w:ascii="Times New Roman" w:hAnsi="Times New Roman" w:cs="Times New Roman"/>
          <w:sz w:val="24"/>
          <w:szCs w:val="24"/>
        </w:rPr>
        <w:t>2-23</w:t>
      </w:r>
      <w:r w:rsidRPr="006C6D2E">
        <w:rPr>
          <w:rFonts w:ascii="Times New Roman" w:hAnsi="Times New Roman" w:cs="Times New Roman"/>
          <w:sz w:val="24"/>
          <w:szCs w:val="24"/>
        </w:rPr>
        <w:t xml:space="preserve">. It analyses critical changes in the major financial indicators with reference to the previous year, as well as the overall trends. The base data for this analysis is the Finance Accounts of the </w:t>
      </w:r>
      <w:r w:rsidR="00597276">
        <w:rPr>
          <w:rFonts w:ascii="Times New Roman" w:hAnsi="Times New Roman" w:cs="Times New Roman"/>
          <w:sz w:val="24"/>
          <w:szCs w:val="24"/>
        </w:rPr>
        <w:t>Ministry of</w:t>
      </w:r>
      <w:r w:rsidRPr="006C6D2E">
        <w:rPr>
          <w:rFonts w:ascii="Times New Roman" w:hAnsi="Times New Roman" w:cs="Times New Roman"/>
          <w:sz w:val="24"/>
          <w:szCs w:val="24"/>
        </w:rPr>
        <w:t xml:space="preserve"> Railways (</w:t>
      </w:r>
      <w:r w:rsidR="00597276">
        <w:rPr>
          <w:rFonts w:ascii="Times New Roman" w:hAnsi="Times New Roman" w:cs="Times New Roman"/>
          <w:sz w:val="24"/>
          <w:szCs w:val="24"/>
        </w:rPr>
        <w:t>MoR</w:t>
      </w:r>
      <w:r w:rsidRPr="006C6D2E">
        <w:rPr>
          <w:rFonts w:ascii="Times New Roman" w:hAnsi="Times New Roman" w:cs="Times New Roman"/>
          <w:sz w:val="24"/>
          <w:szCs w:val="24"/>
        </w:rPr>
        <w:t xml:space="preserve">). The Finance Accounts is compiled by </w:t>
      </w:r>
      <w:r w:rsidR="00597276">
        <w:rPr>
          <w:rFonts w:ascii="Times New Roman" w:hAnsi="Times New Roman" w:cs="Times New Roman"/>
          <w:sz w:val="24"/>
          <w:szCs w:val="24"/>
        </w:rPr>
        <w:t>MoR</w:t>
      </w:r>
      <w:r w:rsidRPr="006C6D2E">
        <w:rPr>
          <w:rFonts w:ascii="Times New Roman" w:hAnsi="Times New Roman" w:cs="Times New Roman"/>
          <w:sz w:val="24"/>
          <w:szCs w:val="24"/>
        </w:rPr>
        <w:t xml:space="preserve"> annually for incorporation in the Union Government Finance Accounts. In addition, data from government documents and reports</w:t>
      </w:r>
      <w:r w:rsidRPr="006C6D2E">
        <w:rPr>
          <w:rStyle w:val="FootnoteReference"/>
          <w:rFonts w:ascii="Times New Roman" w:hAnsi="Times New Roman" w:cs="Times New Roman"/>
          <w:sz w:val="24"/>
          <w:szCs w:val="24"/>
        </w:rPr>
        <w:footnoteReference w:id="1"/>
      </w:r>
      <w:r w:rsidRPr="006C6D2E">
        <w:rPr>
          <w:rFonts w:ascii="Times New Roman" w:hAnsi="Times New Roman" w:cs="Times New Roman"/>
          <w:sz w:val="24"/>
          <w:szCs w:val="24"/>
        </w:rPr>
        <w:t xml:space="preserve"> have also been used to </w:t>
      </w:r>
      <w:r w:rsidR="005F68C4" w:rsidRPr="006C6D2E">
        <w:rPr>
          <w:rFonts w:ascii="Times New Roman" w:hAnsi="Times New Roman" w:cs="Times New Roman"/>
          <w:sz w:val="24"/>
          <w:szCs w:val="24"/>
        </w:rPr>
        <w:t>analy</w:t>
      </w:r>
      <w:r w:rsidR="00584C77">
        <w:rPr>
          <w:rFonts w:ascii="Times New Roman" w:hAnsi="Times New Roman" w:cs="Times New Roman"/>
          <w:sz w:val="24"/>
          <w:szCs w:val="24"/>
        </w:rPr>
        <w:t>se the</w:t>
      </w:r>
      <w:r w:rsidRPr="006C6D2E">
        <w:rPr>
          <w:rFonts w:ascii="Times New Roman" w:hAnsi="Times New Roman" w:cs="Times New Roman"/>
          <w:sz w:val="24"/>
          <w:szCs w:val="24"/>
        </w:rPr>
        <w:t xml:space="preserve"> performance of </w:t>
      </w:r>
      <w:r w:rsidR="00584C77">
        <w:rPr>
          <w:rFonts w:ascii="Times New Roman" w:hAnsi="Times New Roman" w:cs="Times New Roman"/>
          <w:sz w:val="24"/>
          <w:szCs w:val="24"/>
        </w:rPr>
        <w:t xml:space="preserve">the </w:t>
      </w:r>
      <w:r w:rsidRPr="006C6D2E">
        <w:rPr>
          <w:rFonts w:ascii="Times New Roman" w:hAnsi="Times New Roman" w:cs="Times New Roman"/>
          <w:sz w:val="24"/>
          <w:szCs w:val="24"/>
        </w:rPr>
        <w:t>Indian Railways during 20</w:t>
      </w:r>
      <w:r w:rsidR="00E7186B" w:rsidRPr="006C6D2E">
        <w:rPr>
          <w:rFonts w:ascii="Times New Roman" w:hAnsi="Times New Roman" w:cs="Times New Roman"/>
          <w:sz w:val="24"/>
          <w:szCs w:val="24"/>
        </w:rPr>
        <w:t>2</w:t>
      </w:r>
      <w:r w:rsidR="0033590C">
        <w:rPr>
          <w:rFonts w:ascii="Times New Roman" w:hAnsi="Times New Roman" w:cs="Times New Roman"/>
          <w:sz w:val="24"/>
          <w:szCs w:val="24"/>
        </w:rPr>
        <w:t>2-23</w:t>
      </w:r>
      <w:r w:rsidR="00C26BBB">
        <w:rPr>
          <w:rFonts w:ascii="Times New Roman" w:hAnsi="Times New Roman" w:cs="Times New Roman"/>
          <w:sz w:val="24"/>
          <w:szCs w:val="24"/>
        </w:rPr>
        <w:t>.</w:t>
      </w:r>
    </w:p>
    <w:p w14:paraId="01D03F56" w14:textId="46703DB3" w:rsidR="00AD31E6" w:rsidRPr="002C75DC" w:rsidRDefault="00AD31E6" w:rsidP="00103B80">
      <w:pPr>
        <w:pStyle w:val="Heading2"/>
        <w:keepNext w:val="0"/>
        <w:keepLines w:val="0"/>
        <w:numPr>
          <w:ilvl w:val="1"/>
          <w:numId w:val="4"/>
        </w:numPr>
        <w:pBdr>
          <w:top w:val="single" w:sz="4" w:space="1" w:color="auto"/>
          <w:left w:val="single" w:sz="4" w:space="4" w:color="auto"/>
          <w:bottom w:val="single" w:sz="4" w:space="1" w:color="auto"/>
          <w:right w:val="single" w:sz="4" w:space="4" w:color="auto"/>
        </w:pBdr>
        <w:shd w:val="clear" w:color="auto" w:fill="FDE9D9" w:themeFill="accent6" w:themeFillTint="33"/>
        <w:tabs>
          <w:tab w:val="clear" w:pos="540"/>
        </w:tabs>
        <w:spacing w:after="240"/>
        <w:ind w:left="90" w:right="228" w:firstLine="0"/>
        <w:rPr>
          <w:rFonts w:ascii="Times New Roman" w:hAnsi="Times New Roman" w:cs="Times New Roman"/>
          <w:color w:val="auto"/>
          <w:sz w:val="24"/>
          <w:szCs w:val="24"/>
        </w:rPr>
      </w:pPr>
      <w:r w:rsidRPr="002C75DC">
        <w:rPr>
          <w:rFonts w:ascii="Times New Roman" w:hAnsi="Times New Roman" w:cs="Times New Roman"/>
          <w:color w:val="auto"/>
          <w:sz w:val="24"/>
          <w:szCs w:val="24"/>
        </w:rPr>
        <w:t>Summary of Current Year’s Fiscal Transactions</w:t>
      </w:r>
    </w:p>
    <w:p w14:paraId="1BB58E8E" w14:textId="435F3B28" w:rsidR="006937C3" w:rsidRDefault="006937C3" w:rsidP="00103B80">
      <w:pPr>
        <w:spacing w:before="120" w:after="120"/>
        <w:jc w:val="both"/>
        <w:rPr>
          <w:rFonts w:ascii="Times New Roman" w:hAnsi="Times New Roman" w:cs="Times New Roman"/>
          <w:sz w:val="24"/>
          <w:szCs w:val="24"/>
        </w:rPr>
      </w:pPr>
      <w:r w:rsidRPr="006C6D2E">
        <w:rPr>
          <w:rFonts w:ascii="Times New Roman" w:hAnsi="Times New Roman" w:cs="Times New Roman"/>
          <w:sz w:val="24"/>
          <w:szCs w:val="24"/>
        </w:rPr>
        <w:t xml:space="preserve">The following </w:t>
      </w:r>
      <w:r w:rsidR="00772B64">
        <w:rPr>
          <w:rFonts w:ascii="Times New Roman" w:hAnsi="Times New Roman" w:cs="Times New Roman"/>
          <w:sz w:val="24"/>
          <w:szCs w:val="24"/>
        </w:rPr>
        <w:t>t</w:t>
      </w:r>
      <w:r w:rsidRPr="006C6D2E">
        <w:rPr>
          <w:rFonts w:ascii="Times New Roman" w:hAnsi="Times New Roman" w:cs="Times New Roman"/>
          <w:sz w:val="24"/>
          <w:szCs w:val="24"/>
        </w:rPr>
        <w:t>able presents the summary of Indian Railway</w:t>
      </w:r>
      <w:r w:rsidR="00E7186B" w:rsidRPr="006C6D2E">
        <w:rPr>
          <w:rFonts w:ascii="Times New Roman" w:hAnsi="Times New Roman" w:cs="Times New Roman"/>
          <w:sz w:val="24"/>
          <w:szCs w:val="24"/>
        </w:rPr>
        <w:t>s</w:t>
      </w:r>
      <w:r w:rsidR="00584C77">
        <w:rPr>
          <w:rFonts w:ascii="Times New Roman" w:hAnsi="Times New Roman" w:cs="Times New Roman"/>
          <w:sz w:val="24"/>
          <w:szCs w:val="24"/>
        </w:rPr>
        <w:t>’</w:t>
      </w:r>
      <w:r w:rsidR="00E7186B" w:rsidRPr="006C6D2E">
        <w:rPr>
          <w:rFonts w:ascii="Times New Roman" w:hAnsi="Times New Roman" w:cs="Times New Roman"/>
          <w:sz w:val="24"/>
          <w:szCs w:val="24"/>
        </w:rPr>
        <w:t xml:space="preserve"> fiscal transactions during 20</w:t>
      </w:r>
      <w:r w:rsidR="00D97BCE" w:rsidRPr="006C6D2E">
        <w:rPr>
          <w:rFonts w:ascii="Times New Roman" w:hAnsi="Times New Roman" w:cs="Times New Roman"/>
          <w:sz w:val="24"/>
          <w:szCs w:val="24"/>
        </w:rPr>
        <w:t>2</w:t>
      </w:r>
      <w:r w:rsidR="0033590C">
        <w:rPr>
          <w:rFonts w:ascii="Times New Roman" w:hAnsi="Times New Roman" w:cs="Times New Roman"/>
          <w:sz w:val="24"/>
          <w:szCs w:val="24"/>
        </w:rPr>
        <w:t>1-22</w:t>
      </w:r>
      <w:r w:rsidRPr="006C6D2E">
        <w:rPr>
          <w:rFonts w:ascii="Times New Roman" w:hAnsi="Times New Roman" w:cs="Times New Roman"/>
          <w:sz w:val="24"/>
          <w:szCs w:val="24"/>
        </w:rPr>
        <w:t xml:space="preserve"> and 20</w:t>
      </w:r>
      <w:r w:rsidR="00E7186B" w:rsidRPr="006C6D2E">
        <w:rPr>
          <w:rFonts w:ascii="Times New Roman" w:hAnsi="Times New Roman" w:cs="Times New Roman"/>
          <w:sz w:val="24"/>
          <w:szCs w:val="24"/>
        </w:rPr>
        <w:t>2</w:t>
      </w:r>
      <w:r w:rsidR="0033590C">
        <w:rPr>
          <w:rFonts w:ascii="Times New Roman" w:hAnsi="Times New Roman" w:cs="Times New Roman"/>
          <w:sz w:val="24"/>
          <w:szCs w:val="24"/>
        </w:rPr>
        <w:t>2-23</w:t>
      </w:r>
      <w:r w:rsidRPr="006C6D2E">
        <w:rPr>
          <w:rFonts w:ascii="Times New Roman" w:hAnsi="Times New Roman" w:cs="Times New Roman"/>
          <w:sz w:val="24"/>
          <w:szCs w:val="24"/>
        </w:rPr>
        <w:t xml:space="preserve">. </w:t>
      </w:r>
      <w:r w:rsidR="004B4E97">
        <w:rPr>
          <w:rFonts w:ascii="Times New Roman" w:hAnsi="Times New Roman" w:cs="Times New Roman"/>
          <w:sz w:val="24"/>
          <w:szCs w:val="24"/>
        </w:rPr>
        <w:t>The figures in brackets in the t</w:t>
      </w:r>
      <w:r w:rsidRPr="006C6D2E">
        <w:rPr>
          <w:rFonts w:ascii="Times New Roman" w:hAnsi="Times New Roman" w:cs="Times New Roman"/>
          <w:sz w:val="24"/>
          <w:szCs w:val="24"/>
        </w:rPr>
        <w:t xml:space="preserve">able represent the increase/decrease in </w:t>
      </w:r>
      <w:r w:rsidR="004519EA" w:rsidRPr="006C6D2E">
        <w:rPr>
          <w:rFonts w:ascii="Times New Roman" w:hAnsi="Times New Roman" w:cs="Times New Roman"/>
          <w:sz w:val="24"/>
          <w:szCs w:val="24"/>
        </w:rPr>
        <w:t>percentage</w:t>
      </w:r>
      <w:r w:rsidRPr="006C6D2E">
        <w:rPr>
          <w:rFonts w:ascii="Times New Roman" w:hAnsi="Times New Roman" w:cs="Times New Roman"/>
          <w:sz w:val="24"/>
          <w:szCs w:val="24"/>
        </w:rPr>
        <w:t xml:space="preserve"> over</w:t>
      </w:r>
      <w:r w:rsidR="00584C77">
        <w:rPr>
          <w:rFonts w:ascii="Times New Roman" w:hAnsi="Times New Roman" w:cs="Times New Roman"/>
          <w:sz w:val="24"/>
          <w:szCs w:val="24"/>
        </w:rPr>
        <w:t xml:space="preserve"> the</w:t>
      </w:r>
      <w:r w:rsidRPr="006C6D2E">
        <w:rPr>
          <w:rFonts w:ascii="Times New Roman" w:hAnsi="Times New Roman" w:cs="Times New Roman"/>
          <w:sz w:val="24"/>
          <w:szCs w:val="24"/>
        </w:rPr>
        <w:t xml:space="preserve"> previous year.</w:t>
      </w:r>
    </w:p>
    <w:p w14:paraId="1286F401" w14:textId="7BA45AAC" w:rsidR="00177C06" w:rsidRDefault="00414074" w:rsidP="00103B80">
      <w:pPr>
        <w:spacing w:before="120" w:after="120"/>
        <w:jc w:val="center"/>
        <w:rPr>
          <w:rFonts w:ascii="Times New Roman" w:hAnsi="Times New Roman" w:cs="Times New Roman"/>
          <w:b/>
          <w:bCs/>
          <w:sz w:val="24"/>
          <w:szCs w:val="24"/>
          <w:lang w:bidi="ar-SA"/>
        </w:rPr>
      </w:pPr>
      <w:r w:rsidRPr="005502A4">
        <w:rPr>
          <w:rFonts w:ascii="Times New Roman" w:hAnsi="Times New Roman" w:cs="Times New Roman"/>
          <w:b/>
          <w:bCs/>
          <w:sz w:val="24"/>
          <w:szCs w:val="24"/>
          <w:lang w:bidi="ar-SA"/>
        </w:rPr>
        <w:t>Table 1.1</w:t>
      </w:r>
      <w:r w:rsidR="000A51FF">
        <w:rPr>
          <w:rFonts w:ascii="Times New Roman" w:hAnsi="Times New Roman" w:cs="Times New Roman"/>
          <w:b/>
          <w:bCs/>
          <w:sz w:val="24"/>
          <w:szCs w:val="24"/>
          <w:lang w:bidi="ar-SA"/>
        </w:rPr>
        <w:t>:</w:t>
      </w:r>
      <w:r w:rsidRPr="005502A4">
        <w:rPr>
          <w:rFonts w:ascii="Times New Roman" w:hAnsi="Times New Roman" w:cs="Times New Roman"/>
          <w:b/>
          <w:bCs/>
          <w:sz w:val="24"/>
          <w:szCs w:val="24"/>
          <w:lang w:bidi="ar-SA"/>
        </w:rPr>
        <w:t xml:space="preserve"> Summary of receipt</w:t>
      </w:r>
      <w:r w:rsidR="00584C77">
        <w:rPr>
          <w:rFonts w:ascii="Times New Roman" w:hAnsi="Times New Roman" w:cs="Times New Roman"/>
          <w:b/>
          <w:bCs/>
          <w:sz w:val="24"/>
          <w:szCs w:val="24"/>
          <w:lang w:bidi="ar-SA"/>
        </w:rPr>
        <w:t>s</w:t>
      </w:r>
      <w:r w:rsidRPr="005502A4">
        <w:rPr>
          <w:rFonts w:ascii="Times New Roman" w:hAnsi="Times New Roman" w:cs="Times New Roman"/>
          <w:b/>
          <w:bCs/>
          <w:sz w:val="24"/>
          <w:szCs w:val="24"/>
          <w:lang w:bidi="ar-SA"/>
        </w:rPr>
        <w:t xml:space="preserve"> and expenditure during 202</w:t>
      </w:r>
      <w:r w:rsidR="0033590C">
        <w:rPr>
          <w:rFonts w:ascii="Times New Roman" w:hAnsi="Times New Roman" w:cs="Times New Roman"/>
          <w:b/>
          <w:bCs/>
          <w:sz w:val="24"/>
          <w:szCs w:val="24"/>
          <w:lang w:bidi="ar-SA"/>
        </w:rPr>
        <w:t>2-23</w:t>
      </w:r>
    </w:p>
    <w:p w14:paraId="5D50AC6C" w14:textId="4FB5F50E" w:rsidR="00414074" w:rsidRDefault="00414074" w:rsidP="00AB2C8C">
      <w:pPr>
        <w:spacing w:after="0"/>
        <w:ind w:right="-222"/>
        <w:jc w:val="right"/>
        <w:rPr>
          <w:rFonts w:ascii="Times New Roman" w:hAnsi="Times New Roman" w:cs="Times New Roman"/>
          <w:sz w:val="24"/>
          <w:szCs w:val="24"/>
        </w:rPr>
      </w:pPr>
      <w:r w:rsidRPr="005502A4">
        <w:rPr>
          <w:rFonts w:ascii="Times New Roman" w:hAnsi="Times New Roman" w:cs="Times New Roman"/>
          <w:b/>
          <w:bCs/>
          <w:sz w:val="24"/>
          <w:szCs w:val="24"/>
          <w:lang w:bidi="ar-SA"/>
        </w:rPr>
        <w:t xml:space="preserve"> </w:t>
      </w:r>
      <w:r w:rsidRPr="005502A4">
        <w:rPr>
          <w:rFonts w:ascii="Times New Roman" w:hAnsi="Times New Roman" w:cs="Times New Roman"/>
          <w:b/>
          <w:bCs/>
          <w:i/>
          <w:sz w:val="24"/>
          <w:szCs w:val="24"/>
          <w:lang w:bidi="ar-SA"/>
        </w:rPr>
        <w:t>(₹ in crore)</w:t>
      </w:r>
    </w:p>
    <w:tbl>
      <w:tblPr>
        <w:tblStyle w:val="GridTable2-Accent6"/>
        <w:tblW w:w="53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2244"/>
        <w:gridCol w:w="1360"/>
        <w:gridCol w:w="1451"/>
        <w:gridCol w:w="1444"/>
        <w:gridCol w:w="1349"/>
      </w:tblGrid>
      <w:tr w:rsidR="00051C54" w:rsidRPr="008B2CFF" w14:paraId="0BD4A062" w14:textId="77777777" w:rsidTr="00FC698D">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000" w:type="pct"/>
            <w:gridSpan w:val="6"/>
            <w:tcBorders>
              <w:top w:val="none" w:sz="0" w:space="0" w:color="auto"/>
              <w:bottom w:val="none" w:sz="0" w:space="0" w:color="auto"/>
            </w:tcBorders>
            <w:shd w:val="clear" w:color="auto" w:fill="FBD4B4" w:themeFill="accent6" w:themeFillTint="66"/>
          </w:tcPr>
          <w:p w14:paraId="1A60BA37" w14:textId="77777777" w:rsidR="006937C3" w:rsidRPr="008B2CFF" w:rsidRDefault="006937C3" w:rsidP="005502A4">
            <w:pPr>
              <w:jc w:val="center"/>
              <w:rPr>
                <w:rFonts w:ascii="Times New Roman" w:hAnsi="Times New Roman" w:cs="Times New Roman"/>
                <w:b w:val="0"/>
                <w:szCs w:val="22"/>
                <w:lang w:bidi="ar-SA"/>
              </w:rPr>
            </w:pPr>
            <w:r w:rsidRPr="008B2CFF">
              <w:rPr>
                <w:rFonts w:ascii="Times New Roman" w:hAnsi="Times New Roman" w:cs="Times New Roman"/>
                <w:szCs w:val="22"/>
                <w:lang w:bidi="ar-SA"/>
              </w:rPr>
              <w:t xml:space="preserve">Summary of Capital and Revenue expenditure </w:t>
            </w:r>
          </w:p>
        </w:tc>
      </w:tr>
      <w:tr w:rsidR="00051C54" w:rsidRPr="008B2CFF" w14:paraId="7A360C77" w14:textId="77777777" w:rsidTr="001108D4">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321" w:type="pct"/>
            <w:tcBorders>
              <w:top w:val="none" w:sz="0" w:space="0" w:color="auto"/>
              <w:bottom w:val="none" w:sz="0" w:space="0" w:color="auto"/>
              <w:right w:val="none" w:sz="0" w:space="0" w:color="auto"/>
            </w:tcBorders>
          </w:tcPr>
          <w:p w14:paraId="77197F41" w14:textId="71D73094" w:rsidR="0033590C" w:rsidRPr="008B2CFF" w:rsidRDefault="0033590C" w:rsidP="0033590C">
            <w:pPr>
              <w:ind w:left="-108" w:right="-106"/>
              <w:jc w:val="center"/>
              <w:rPr>
                <w:rFonts w:ascii="Times New Roman" w:hAnsi="Times New Roman" w:cs="Times New Roman"/>
                <w:b w:val="0"/>
                <w:bCs w:val="0"/>
                <w:i/>
                <w:szCs w:val="22"/>
                <w:lang w:bidi="ar-SA"/>
              </w:rPr>
            </w:pPr>
            <w:r w:rsidRPr="008B2CFF">
              <w:rPr>
                <w:rFonts w:ascii="Times New Roman" w:hAnsi="Times New Roman" w:cs="Times New Roman"/>
                <w:szCs w:val="22"/>
                <w:lang w:bidi="ar-SA"/>
              </w:rPr>
              <w:t>Sl. No.</w:t>
            </w:r>
          </w:p>
        </w:tc>
        <w:tc>
          <w:tcPr>
            <w:tcW w:w="1338" w:type="pct"/>
            <w:tcBorders>
              <w:top w:val="none" w:sz="0" w:space="0" w:color="auto"/>
              <w:left w:val="none" w:sz="0" w:space="0" w:color="auto"/>
              <w:bottom w:val="none" w:sz="0" w:space="0" w:color="auto"/>
              <w:right w:val="none" w:sz="0" w:space="0" w:color="auto"/>
            </w:tcBorders>
          </w:tcPr>
          <w:p w14:paraId="2833CE89" w14:textId="77777777" w:rsidR="0033590C" w:rsidRPr="008B2CFF" w:rsidRDefault="0033590C" w:rsidP="0033590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szCs w:val="22"/>
                <w:lang w:bidi="ar-SA"/>
              </w:rPr>
            </w:pPr>
            <w:r w:rsidRPr="008B2CFF">
              <w:rPr>
                <w:rFonts w:ascii="Times New Roman" w:hAnsi="Times New Roman" w:cs="Times New Roman"/>
                <w:szCs w:val="22"/>
                <w:lang w:bidi="ar-SA"/>
              </w:rPr>
              <w:t>Details</w:t>
            </w:r>
          </w:p>
        </w:tc>
        <w:tc>
          <w:tcPr>
            <w:tcW w:w="811" w:type="pct"/>
            <w:tcBorders>
              <w:top w:val="none" w:sz="0" w:space="0" w:color="auto"/>
              <w:left w:val="none" w:sz="0" w:space="0" w:color="auto"/>
              <w:bottom w:val="none" w:sz="0" w:space="0" w:color="auto"/>
              <w:right w:val="none" w:sz="0" w:space="0" w:color="auto"/>
            </w:tcBorders>
          </w:tcPr>
          <w:p w14:paraId="0B98A306" w14:textId="77777777" w:rsidR="0033590C" w:rsidRPr="008B2CFF" w:rsidRDefault="0033590C" w:rsidP="0033590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szCs w:val="22"/>
                <w:lang w:bidi="ar-SA"/>
              </w:rPr>
            </w:pPr>
            <w:r w:rsidRPr="008B2CFF">
              <w:rPr>
                <w:rFonts w:ascii="Times New Roman" w:hAnsi="Times New Roman" w:cs="Times New Roman"/>
                <w:szCs w:val="22"/>
                <w:lang w:bidi="ar-SA"/>
              </w:rPr>
              <w:t>Actual</w:t>
            </w:r>
          </w:p>
          <w:p w14:paraId="695F5085" w14:textId="79B2CCE8" w:rsidR="0033590C" w:rsidRPr="008B2CFF" w:rsidRDefault="0033590C" w:rsidP="0033590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szCs w:val="22"/>
                <w:lang w:bidi="ar-SA"/>
              </w:rPr>
            </w:pPr>
            <w:r w:rsidRPr="008B2CFF">
              <w:rPr>
                <w:rFonts w:ascii="Times New Roman" w:hAnsi="Times New Roman" w:cs="Times New Roman"/>
                <w:szCs w:val="22"/>
                <w:lang w:bidi="ar-SA"/>
              </w:rPr>
              <w:t>2021-22</w:t>
            </w:r>
          </w:p>
        </w:tc>
        <w:tc>
          <w:tcPr>
            <w:tcW w:w="865" w:type="pct"/>
            <w:tcBorders>
              <w:top w:val="none" w:sz="0" w:space="0" w:color="auto"/>
              <w:left w:val="none" w:sz="0" w:space="0" w:color="auto"/>
              <w:bottom w:val="none" w:sz="0" w:space="0" w:color="auto"/>
              <w:right w:val="none" w:sz="0" w:space="0" w:color="auto"/>
            </w:tcBorders>
          </w:tcPr>
          <w:p w14:paraId="08A0E01A" w14:textId="4076DB13" w:rsidR="0033590C" w:rsidRPr="008B2CFF" w:rsidRDefault="0033590C" w:rsidP="0033590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szCs w:val="22"/>
                <w:lang w:bidi="ar-SA"/>
              </w:rPr>
            </w:pPr>
            <w:r w:rsidRPr="008B2CFF">
              <w:rPr>
                <w:rFonts w:ascii="Times New Roman" w:hAnsi="Times New Roman" w:cs="Times New Roman"/>
                <w:szCs w:val="22"/>
                <w:lang w:bidi="ar-SA"/>
              </w:rPr>
              <w:t>Budget Estimates 2022-23</w:t>
            </w:r>
          </w:p>
        </w:tc>
        <w:tc>
          <w:tcPr>
            <w:tcW w:w="861" w:type="pct"/>
            <w:tcBorders>
              <w:top w:val="none" w:sz="0" w:space="0" w:color="auto"/>
              <w:left w:val="none" w:sz="0" w:space="0" w:color="auto"/>
              <w:bottom w:val="none" w:sz="0" w:space="0" w:color="auto"/>
              <w:right w:val="none" w:sz="0" w:space="0" w:color="auto"/>
            </w:tcBorders>
          </w:tcPr>
          <w:p w14:paraId="1EC1FA7F" w14:textId="2DA1CC83" w:rsidR="0033590C" w:rsidRPr="008B2CFF" w:rsidRDefault="0033590C" w:rsidP="0033590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szCs w:val="22"/>
                <w:lang w:bidi="ar-SA"/>
              </w:rPr>
            </w:pPr>
            <w:r w:rsidRPr="008B2CFF">
              <w:rPr>
                <w:rFonts w:ascii="Times New Roman" w:hAnsi="Times New Roman" w:cs="Times New Roman"/>
                <w:szCs w:val="22"/>
                <w:lang w:bidi="ar-SA"/>
              </w:rPr>
              <w:t>Revised Estimates    2022-23</w:t>
            </w:r>
          </w:p>
        </w:tc>
        <w:tc>
          <w:tcPr>
            <w:tcW w:w="804" w:type="pct"/>
            <w:tcBorders>
              <w:top w:val="none" w:sz="0" w:space="0" w:color="auto"/>
              <w:left w:val="none" w:sz="0" w:space="0" w:color="auto"/>
              <w:bottom w:val="none" w:sz="0" w:space="0" w:color="auto"/>
            </w:tcBorders>
          </w:tcPr>
          <w:p w14:paraId="12B3A4B2" w14:textId="77777777" w:rsidR="0033590C" w:rsidRPr="008B2CFF" w:rsidRDefault="0033590C" w:rsidP="0033590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szCs w:val="22"/>
                <w:lang w:bidi="ar-SA"/>
              </w:rPr>
            </w:pPr>
            <w:r w:rsidRPr="008B2CFF">
              <w:rPr>
                <w:rFonts w:ascii="Times New Roman" w:hAnsi="Times New Roman" w:cs="Times New Roman"/>
                <w:szCs w:val="22"/>
                <w:lang w:bidi="ar-SA"/>
              </w:rPr>
              <w:t>Actual</w:t>
            </w:r>
          </w:p>
          <w:p w14:paraId="10C1E9E1" w14:textId="4489CB33" w:rsidR="0033590C" w:rsidRPr="008B2CFF" w:rsidRDefault="0033590C" w:rsidP="0033590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szCs w:val="22"/>
                <w:lang w:bidi="ar-SA"/>
              </w:rPr>
            </w:pPr>
            <w:r w:rsidRPr="008B2CFF">
              <w:rPr>
                <w:rFonts w:ascii="Times New Roman" w:hAnsi="Times New Roman" w:cs="Times New Roman"/>
                <w:szCs w:val="22"/>
                <w:lang w:bidi="ar-SA"/>
              </w:rPr>
              <w:t>2022-23</w:t>
            </w:r>
          </w:p>
        </w:tc>
      </w:tr>
      <w:tr w:rsidR="00051C54" w:rsidRPr="008B2CFF" w14:paraId="50D0B4C3"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0689261F" w14:textId="77777777" w:rsidR="0033590C" w:rsidRPr="008B2CFF" w:rsidRDefault="0033590C" w:rsidP="0033590C">
            <w:pPr>
              <w:tabs>
                <w:tab w:val="left" w:pos="6120"/>
                <w:tab w:val="left" w:pos="6480"/>
              </w:tabs>
              <w:jc w:val="center"/>
              <w:rPr>
                <w:rFonts w:ascii="Times New Roman" w:hAnsi="Times New Roman" w:cs="Times New Roman"/>
                <w:bCs w:val="0"/>
                <w:szCs w:val="22"/>
                <w:lang w:bidi="ar-SA"/>
              </w:rPr>
            </w:pPr>
            <w:r w:rsidRPr="008B2CFF">
              <w:rPr>
                <w:rFonts w:ascii="Times New Roman" w:hAnsi="Times New Roman" w:cs="Times New Roman"/>
                <w:szCs w:val="22"/>
                <w:lang w:bidi="ar-SA"/>
              </w:rPr>
              <w:t>1.</w:t>
            </w:r>
          </w:p>
        </w:tc>
        <w:tc>
          <w:tcPr>
            <w:tcW w:w="1338" w:type="pct"/>
          </w:tcPr>
          <w:p w14:paraId="56883486" w14:textId="77777777" w:rsidR="0033590C" w:rsidRPr="008B2CFF" w:rsidRDefault="0033590C" w:rsidP="0033590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Capital Expenditure</w:t>
            </w:r>
            <w:r w:rsidRPr="008B2CFF">
              <w:rPr>
                <w:rStyle w:val="FootnoteReference"/>
                <w:rFonts w:ascii="Times New Roman" w:hAnsi="Times New Roman" w:cs="Times New Roman"/>
                <w:szCs w:val="22"/>
                <w:lang w:bidi="ar-SA"/>
              </w:rPr>
              <w:footnoteReference w:id="2"/>
            </w:r>
          </w:p>
        </w:tc>
        <w:tc>
          <w:tcPr>
            <w:tcW w:w="811" w:type="pct"/>
          </w:tcPr>
          <w:p w14:paraId="4253DA89" w14:textId="52DDBA3F" w:rsidR="0033590C" w:rsidRPr="008B2CFF" w:rsidRDefault="0033590C" w:rsidP="0033590C">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1,90,267.07</w:t>
            </w:r>
          </w:p>
        </w:tc>
        <w:tc>
          <w:tcPr>
            <w:tcW w:w="865" w:type="pct"/>
          </w:tcPr>
          <w:p w14:paraId="25F39C27" w14:textId="021AA171" w:rsidR="0033590C" w:rsidRPr="008B2CFF" w:rsidRDefault="00122808" w:rsidP="0033590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45</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800.00</w:t>
            </w:r>
          </w:p>
        </w:tc>
        <w:tc>
          <w:tcPr>
            <w:tcW w:w="861" w:type="pct"/>
          </w:tcPr>
          <w:p w14:paraId="0DBA4A9B" w14:textId="7ECF1EC6" w:rsidR="0033590C" w:rsidRPr="008B2CFF" w:rsidRDefault="00122808" w:rsidP="0033590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45</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300.00</w:t>
            </w:r>
          </w:p>
        </w:tc>
        <w:tc>
          <w:tcPr>
            <w:tcW w:w="805" w:type="pct"/>
          </w:tcPr>
          <w:p w14:paraId="3BAA6DBC" w14:textId="77777777" w:rsidR="0033590C" w:rsidRPr="008B2CFF" w:rsidRDefault="009D255A" w:rsidP="0033590C">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03</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983.08</w:t>
            </w:r>
          </w:p>
          <w:p w14:paraId="3ECCC5E5" w14:textId="32BECB16" w:rsidR="00003905" w:rsidRPr="008B2CFF" w:rsidRDefault="00003905" w:rsidP="0033590C">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w:t>
            </w:r>
            <w:r w:rsidR="00705170" w:rsidRPr="008B2CFF">
              <w:rPr>
                <w:rFonts w:ascii="Times New Roman" w:hAnsi="Times New Roman" w:cs="Times New Roman"/>
                <w:szCs w:val="22"/>
                <w:lang w:bidi="ar-SA"/>
              </w:rPr>
              <w:t>7.21</w:t>
            </w:r>
            <w:r w:rsidRPr="008B2CFF">
              <w:rPr>
                <w:rFonts w:ascii="Times New Roman" w:hAnsi="Times New Roman" w:cs="Times New Roman"/>
                <w:szCs w:val="22"/>
                <w:lang w:bidi="ar-SA"/>
              </w:rPr>
              <w:t>)</w:t>
            </w:r>
          </w:p>
        </w:tc>
      </w:tr>
      <w:tr w:rsidR="00051C54" w:rsidRPr="008B2CFF" w14:paraId="40258C85"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71B37D1F" w14:textId="5C55E6E2" w:rsidR="002A61FB" w:rsidRPr="008B2CFF" w:rsidRDefault="002A61FB" w:rsidP="002A61FB">
            <w:pPr>
              <w:tabs>
                <w:tab w:val="left" w:pos="6120"/>
                <w:tab w:val="left" w:pos="6480"/>
              </w:tabs>
              <w:jc w:val="center"/>
              <w:rPr>
                <w:rFonts w:ascii="Times New Roman" w:hAnsi="Times New Roman" w:cs="Times New Roman"/>
                <w:bCs w:val="0"/>
                <w:szCs w:val="22"/>
                <w:lang w:bidi="ar-SA"/>
              </w:rPr>
            </w:pPr>
            <w:r w:rsidRPr="008B2CFF">
              <w:rPr>
                <w:rFonts w:ascii="Times New Roman" w:hAnsi="Times New Roman" w:cs="Times New Roman"/>
                <w:szCs w:val="22"/>
                <w:lang w:bidi="ar-SA"/>
              </w:rPr>
              <w:t>2.</w:t>
            </w:r>
          </w:p>
        </w:tc>
        <w:tc>
          <w:tcPr>
            <w:tcW w:w="1338" w:type="pct"/>
          </w:tcPr>
          <w:p w14:paraId="0DD3F7C4" w14:textId="77777777" w:rsidR="002A61FB" w:rsidRPr="008B2CFF" w:rsidRDefault="002A61FB" w:rsidP="002A61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Revenue Expenditure</w:t>
            </w:r>
          </w:p>
        </w:tc>
        <w:tc>
          <w:tcPr>
            <w:tcW w:w="811" w:type="pct"/>
          </w:tcPr>
          <w:p w14:paraId="17D4C417" w14:textId="4ADA2F67" w:rsidR="002A61FB" w:rsidRPr="008B2CFF" w:rsidRDefault="002A61FB" w:rsidP="002A61F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2,06,391.59</w:t>
            </w:r>
          </w:p>
        </w:tc>
        <w:tc>
          <w:tcPr>
            <w:tcW w:w="865" w:type="pct"/>
          </w:tcPr>
          <w:p w14:paraId="58736E6F" w14:textId="470FEE3D" w:rsidR="002A61FB" w:rsidRPr="008B2CFF" w:rsidRDefault="002A61FB" w:rsidP="002A61F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34</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640.00</w:t>
            </w:r>
          </w:p>
        </w:tc>
        <w:tc>
          <w:tcPr>
            <w:tcW w:w="861" w:type="pct"/>
          </w:tcPr>
          <w:p w14:paraId="5F608E7C" w14:textId="285B1112" w:rsidR="002A61FB" w:rsidRPr="008B2CFF" w:rsidRDefault="002A61FB" w:rsidP="002A61F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40</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500.00</w:t>
            </w:r>
          </w:p>
        </w:tc>
        <w:tc>
          <w:tcPr>
            <w:tcW w:w="805" w:type="pct"/>
          </w:tcPr>
          <w:p w14:paraId="5C81D1F3" w14:textId="77777777" w:rsidR="002A61FB" w:rsidRPr="008B2CFF" w:rsidRDefault="002A61FB" w:rsidP="002A61F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35</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655.78</w:t>
            </w:r>
          </w:p>
          <w:p w14:paraId="1647160C" w14:textId="77ED28BC" w:rsidR="00705170" w:rsidRPr="008B2CFF" w:rsidRDefault="00705170" w:rsidP="002A61F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(14.18)</w:t>
            </w:r>
          </w:p>
        </w:tc>
      </w:tr>
      <w:tr w:rsidR="00051C54" w:rsidRPr="008B2CFF" w14:paraId="2DAA4597"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089100A8" w14:textId="77777777" w:rsidR="0033590C" w:rsidRPr="008B2CFF" w:rsidRDefault="0033590C" w:rsidP="0033590C">
            <w:pPr>
              <w:tabs>
                <w:tab w:val="left" w:pos="6120"/>
                <w:tab w:val="left" w:pos="6480"/>
              </w:tabs>
              <w:jc w:val="center"/>
              <w:rPr>
                <w:rFonts w:ascii="Times New Roman" w:hAnsi="Times New Roman" w:cs="Times New Roman"/>
                <w:szCs w:val="22"/>
                <w:lang w:bidi="ar-SA"/>
              </w:rPr>
            </w:pPr>
          </w:p>
        </w:tc>
        <w:tc>
          <w:tcPr>
            <w:tcW w:w="1338" w:type="pct"/>
          </w:tcPr>
          <w:p w14:paraId="3DD2D9EA" w14:textId="783C8758" w:rsidR="0033590C" w:rsidRPr="008B2CFF" w:rsidRDefault="0033590C" w:rsidP="003359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Cs w:val="22"/>
                <w:lang w:bidi="ar-SA"/>
              </w:rPr>
            </w:pPr>
            <w:r w:rsidRPr="008B2CFF">
              <w:rPr>
                <w:rFonts w:ascii="Times New Roman" w:hAnsi="Times New Roman" w:cs="Times New Roman"/>
                <w:b/>
                <w:bCs/>
                <w:szCs w:val="22"/>
                <w:lang w:bidi="ar-SA"/>
              </w:rPr>
              <w:t>Total Expenditure</w:t>
            </w:r>
          </w:p>
        </w:tc>
        <w:tc>
          <w:tcPr>
            <w:tcW w:w="811" w:type="pct"/>
          </w:tcPr>
          <w:p w14:paraId="5CFEB847" w14:textId="150C60EF" w:rsidR="0033590C" w:rsidRPr="008B2CFF" w:rsidRDefault="0033590C" w:rsidP="0033590C">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Cs w:val="22"/>
                <w:lang w:bidi="ar-SA"/>
              </w:rPr>
            </w:pPr>
            <w:r w:rsidRPr="008B2CFF">
              <w:rPr>
                <w:rFonts w:ascii="Times New Roman" w:hAnsi="Times New Roman" w:cs="Times New Roman"/>
                <w:b/>
                <w:bCs/>
                <w:szCs w:val="22"/>
                <w:lang w:bidi="ar-SA"/>
              </w:rPr>
              <w:t>3,96,658.66</w:t>
            </w:r>
          </w:p>
        </w:tc>
        <w:tc>
          <w:tcPr>
            <w:tcW w:w="865" w:type="pct"/>
          </w:tcPr>
          <w:p w14:paraId="32F06691" w14:textId="03C67AD3" w:rsidR="0033590C" w:rsidRPr="008B2CFF" w:rsidRDefault="004A1880" w:rsidP="0033590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Cs w:val="22"/>
                <w:lang w:bidi="ar-SA"/>
              </w:rPr>
            </w:pPr>
            <w:r w:rsidRPr="008B2CFF">
              <w:rPr>
                <w:rFonts w:ascii="Times New Roman" w:hAnsi="Times New Roman" w:cs="Times New Roman"/>
                <w:b/>
                <w:bCs/>
                <w:szCs w:val="22"/>
                <w:lang w:bidi="ar-SA"/>
              </w:rPr>
              <w:t>4,80,440.00</w:t>
            </w:r>
          </w:p>
        </w:tc>
        <w:tc>
          <w:tcPr>
            <w:tcW w:w="861" w:type="pct"/>
          </w:tcPr>
          <w:p w14:paraId="4B9B9C4C" w14:textId="35E6FF33" w:rsidR="0033590C" w:rsidRPr="008B2CFF" w:rsidRDefault="009118FB" w:rsidP="009118F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Cs w:val="22"/>
                <w:lang w:bidi="ar-SA"/>
              </w:rPr>
            </w:pPr>
            <w:r w:rsidRPr="008B2CFF">
              <w:rPr>
                <w:rFonts w:ascii="Times New Roman" w:hAnsi="Times New Roman" w:cs="Times New Roman"/>
                <w:b/>
                <w:bCs/>
                <w:szCs w:val="22"/>
                <w:lang w:bidi="ar-SA"/>
              </w:rPr>
              <w:t>4</w:t>
            </w:r>
            <w:r w:rsidR="004A1880" w:rsidRPr="008B2CFF">
              <w:rPr>
                <w:rFonts w:ascii="Times New Roman" w:hAnsi="Times New Roman" w:cs="Times New Roman"/>
                <w:b/>
                <w:bCs/>
                <w:szCs w:val="22"/>
                <w:lang w:bidi="ar-SA"/>
              </w:rPr>
              <w:t>,85,800.00</w:t>
            </w:r>
          </w:p>
        </w:tc>
        <w:tc>
          <w:tcPr>
            <w:tcW w:w="805" w:type="pct"/>
          </w:tcPr>
          <w:p w14:paraId="6040B279" w14:textId="77777777" w:rsidR="0033590C" w:rsidRPr="008B2CFF" w:rsidRDefault="009D255A" w:rsidP="0033590C">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Cs w:val="22"/>
                <w:lang w:bidi="ar-SA"/>
              </w:rPr>
            </w:pPr>
            <w:r w:rsidRPr="008B2CFF">
              <w:rPr>
                <w:rFonts w:ascii="Times New Roman" w:hAnsi="Times New Roman" w:cs="Times New Roman"/>
                <w:b/>
                <w:bCs/>
                <w:szCs w:val="22"/>
                <w:lang w:bidi="ar-SA"/>
              </w:rPr>
              <w:t>4,39,638.86</w:t>
            </w:r>
          </w:p>
          <w:p w14:paraId="2BC7DE5C" w14:textId="30E84CA0" w:rsidR="00705170" w:rsidRPr="008B2CFF" w:rsidRDefault="00705170" w:rsidP="0033590C">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Cs w:val="22"/>
                <w:lang w:bidi="ar-SA"/>
              </w:rPr>
            </w:pPr>
            <w:r w:rsidRPr="008B2CFF">
              <w:rPr>
                <w:rFonts w:ascii="Times New Roman" w:hAnsi="Times New Roman" w:cs="Times New Roman"/>
                <w:b/>
                <w:bCs/>
                <w:szCs w:val="22"/>
                <w:lang w:bidi="ar-SA"/>
              </w:rPr>
              <w:t>(10.84)</w:t>
            </w:r>
          </w:p>
        </w:tc>
      </w:tr>
      <w:tr w:rsidR="00051C54" w:rsidRPr="008B2CFF" w14:paraId="5FBE6A77"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6"/>
          </w:tcPr>
          <w:p w14:paraId="7B8CB310" w14:textId="77777777" w:rsidR="006937C3" w:rsidRPr="008B2CFF" w:rsidRDefault="006937C3" w:rsidP="005502A4">
            <w:pPr>
              <w:jc w:val="center"/>
              <w:rPr>
                <w:rFonts w:ascii="Times New Roman" w:hAnsi="Times New Roman" w:cs="Times New Roman"/>
                <w:b w:val="0"/>
                <w:bCs w:val="0"/>
                <w:i/>
                <w:szCs w:val="22"/>
                <w:lang w:bidi="ar-SA"/>
              </w:rPr>
            </w:pPr>
            <w:r w:rsidRPr="008B2CFF">
              <w:rPr>
                <w:rFonts w:ascii="Times New Roman" w:hAnsi="Times New Roman" w:cs="Times New Roman"/>
                <w:szCs w:val="22"/>
                <w:lang w:bidi="ar-SA"/>
              </w:rPr>
              <w:t>Summary of Revenue Receipts and Revenue Expenditure</w:t>
            </w:r>
          </w:p>
        </w:tc>
      </w:tr>
      <w:tr w:rsidR="00051C54" w:rsidRPr="008B2CFF" w14:paraId="728CF6FB"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27074899" w14:textId="77777777" w:rsidR="002A61FB" w:rsidRPr="008B2CFF" w:rsidRDefault="002A61FB" w:rsidP="002A61FB">
            <w:pPr>
              <w:jc w:val="center"/>
              <w:rPr>
                <w:rFonts w:ascii="Times New Roman" w:hAnsi="Times New Roman" w:cs="Times New Roman"/>
                <w:bCs w:val="0"/>
                <w:szCs w:val="22"/>
                <w:lang w:bidi="ar-SA"/>
              </w:rPr>
            </w:pPr>
            <w:r w:rsidRPr="008B2CFF">
              <w:rPr>
                <w:rFonts w:ascii="Times New Roman" w:hAnsi="Times New Roman" w:cs="Times New Roman"/>
                <w:szCs w:val="22"/>
                <w:lang w:bidi="ar-SA"/>
              </w:rPr>
              <w:t>1</w:t>
            </w:r>
          </w:p>
        </w:tc>
        <w:tc>
          <w:tcPr>
            <w:tcW w:w="1338" w:type="pct"/>
          </w:tcPr>
          <w:p w14:paraId="5D78E89A" w14:textId="77777777" w:rsidR="002A61FB" w:rsidRPr="008B2CFF" w:rsidRDefault="002A61FB" w:rsidP="002A61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Passenger Earnings</w:t>
            </w:r>
          </w:p>
        </w:tc>
        <w:tc>
          <w:tcPr>
            <w:tcW w:w="811" w:type="pct"/>
          </w:tcPr>
          <w:p w14:paraId="12D8E664" w14:textId="77777777" w:rsidR="002A61FB" w:rsidRPr="008B2CFF" w:rsidRDefault="002A61FB" w:rsidP="00D52FB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39,214.39</w:t>
            </w:r>
          </w:p>
          <w:p w14:paraId="02803FAE" w14:textId="260B3B8F" w:rsidR="002A61FB" w:rsidRPr="008B2CFF" w:rsidRDefault="002A61FB" w:rsidP="00D52FB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(157.17)</w:t>
            </w:r>
          </w:p>
        </w:tc>
        <w:tc>
          <w:tcPr>
            <w:tcW w:w="865" w:type="pct"/>
          </w:tcPr>
          <w:p w14:paraId="0D17A0A0" w14:textId="692CDA44" w:rsidR="002A61FB" w:rsidRPr="008B2CFF" w:rsidRDefault="002A61FB" w:rsidP="00D52FB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58</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 xml:space="preserve">500.00 </w:t>
            </w:r>
          </w:p>
        </w:tc>
        <w:tc>
          <w:tcPr>
            <w:tcW w:w="861" w:type="pct"/>
          </w:tcPr>
          <w:p w14:paraId="5E79C642" w14:textId="41D37E40" w:rsidR="002A61FB" w:rsidRPr="008B2CFF" w:rsidRDefault="002A61FB" w:rsidP="00D52FB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64</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 xml:space="preserve">000.00 </w:t>
            </w:r>
          </w:p>
        </w:tc>
        <w:tc>
          <w:tcPr>
            <w:tcW w:w="805" w:type="pct"/>
          </w:tcPr>
          <w:p w14:paraId="7BA781E4" w14:textId="48AA9C02" w:rsidR="00D52FBB" w:rsidRPr="008B2CFF" w:rsidRDefault="002A61FB" w:rsidP="00D52FB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63</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416.85</w:t>
            </w:r>
          </w:p>
          <w:p w14:paraId="24A53FCA" w14:textId="7FCF9C6D" w:rsidR="002A61FB" w:rsidRPr="008B2CFF" w:rsidRDefault="00D52FBB" w:rsidP="00D52FB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(61.72)</w:t>
            </w:r>
            <w:r w:rsidR="002A61FB" w:rsidRPr="008B2CFF">
              <w:rPr>
                <w:rFonts w:ascii="Times New Roman" w:hAnsi="Times New Roman" w:cs="Times New Roman"/>
                <w:szCs w:val="22"/>
                <w:lang w:bidi="ar-SA"/>
              </w:rPr>
              <w:t xml:space="preserve"> </w:t>
            </w:r>
          </w:p>
        </w:tc>
      </w:tr>
      <w:tr w:rsidR="00051C54" w:rsidRPr="008B2CFF" w14:paraId="4F8FEAFE"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24EBF548" w14:textId="77777777" w:rsidR="002A61FB" w:rsidRPr="008B2CFF" w:rsidRDefault="002A61FB" w:rsidP="002A61FB">
            <w:pPr>
              <w:jc w:val="center"/>
              <w:rPr>
                <w:rFonts w:ascii="Times New Roman" w:hAnsi="Times New Roman" w:cs="Times New Roman"/>
                <w:bCs w:val="0"/>
                <w:szCs w:val="22"/>
                <w:lang w:bidi="ar-SA"/>
              </w:rPr>
            </w:pPr>
            <w:r w:rsidRPr="008B2CFF">
              <w:rPr>
                <w:rFonts w:ascii="Times New Roman" w:hAnsi="Times New Roman" w:cs="Times New Roman"/>
                <w:szCs w:val="22"/>
                <w:lang w:bidi="ar-SA"/>
              </w:rPr>
              <w:t>2</w:t>
            </w:r>
          </w:p>
        </w:tc>
        <w:tc>
          <w:tcPr>
            <w:tcW w:w="1338" w:type="pct"/>
          </w:tcPr>
          <w:p w14:paraId="0B2D9138" w14:textId="77777777" w:rsidR="002A61FB" w:rsidRPr="008B2CFF" w:rsidRDefault="002A61FB" w:rsidP="002A61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Other Coaching Earnings</w:t>
            </w:r>
            <w:r w:rsidRPr="008B2CFF">
              <w:rPr>
                <w:rStyle w:val="FootnoteReference"/>
                <w:rFonts w:ascii="Times New Roman" w:hAnsi="Times New Roman" w:cs="Times New Roman"/>
                <w:szCs w:val="22"/>
                <w:lang w:bidi="ar-SA"/>
              </w:rPr>
              <w:footnoteReference w:id="3"/>
            </w:r>
          </w:p>
        </w:tc>
        <w:tc>
          <w:tcPr>
            <w:tcW w:w="811" w:type="pct"/>
          </w:tcPr>
          <w:p w14:paraId="37BAC0E6" w14:textId="77777777" w:rsidR="002A61FB" w:rsidRPr="008B2CFF" w:rsidRDefault="002A61FB" w:rsidP="00D52FB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4,899.56</w:t>
            </w:r>
          </w:p>
          <w:p w14:paraId="2C1F28F5" w14:textId="1286FA8B" w:rsidR="002A61FB" w:rsidRPr="008B2CFF" w:rsidRDefault="002A61FB" w:rsidP="00D52FB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(133.68)</w:t>
            </w:r>
          </w:p>
        </w:tc>
        <w:tc>
          <w:tcPr>
            <w:tcW w:w="865" w:type="pct"/>
          </w:tcPr>
          <w:p w14:paraId="4272F720" w14:textId="78BE55F1" w:rsidR="002A61FB" w:rsidRPr="008B2CFF" w:rsidRDefault="002A61FB" w:rsidP="00D52FB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6</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 xml:space="preserve">000.00 </w:t>
            </w:r>
          </w:p>
        </w:tc>
        <w:tc>
          <w:tcPr>
            <w:tcW w:w="861" w:type="pct"/>
          </w:tcPr>
          <w:p w14:paraId="4F7F6256" w14:textId="699F367D" w:rsidR="002A61FB" w:rsidRPr="008B2CFF" w:rsidRDefault="002A61FB" w:rsidP="00D52FB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6</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 xml:space="preserve">500.00 </w:t>
            </w:r>
          </w:p>
        </w:tc>
        <w:tc>
          <w:tcPr>
            <w:tcW w:w="805" w:type="pct"/>
          </w:tcPr>
          <w:p w14:paraId="0B760536" w14:textId="542FC29B" w:rsidR="00D52FBB" w:rsidRPr="008B2CFF" w:rsidRDefault="002A61FB" w:rsidP="00D52FB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5</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958.32</w:t>
            </w:r>
          </w:p>
          <w:p w14:paraId="5BB87C93" w14:textId="7C721111" w:rsidR="002A61FB" w:rsidRPr="008B2CFF" w:rsidRDefault="00D52FBB" w:rsidP="00D52FB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(21.61)</w:t>
            </w:r>
            <w:r w:rsidR="002A61FB" w:rsidRPr="008B2CFF">
              <w:rPr>
                <w:rFonts w:ascii="Times New Roman" w:hAnsi="Times New Roman" w:cs="Times New Roman"/>
                <w:szCs w:val="22"/>
                <w:lang w:bidi="ar-SA"/>
              </w:rPr>
              <w:t xml:space="preserve"> </w:t>
            </w:r>
          </w:p>
        </w:tc>
      </w:tr>
      <w:tr w:rsidR="00051C54" w:rsidRPr="008B2CFF" w14:paraId="36AA05B0"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5F36F913" w14:textId="77777777" w:rsidR="002A61FB" w:rsidRPr="008B2CFF" w:rsidRDefault="002A61FB" w:rsidP="002A61FB">
            <w:pPr>
              <w:jc w:val="center"/>
              <w:rPr>
                <w:rFonts w:ascii="Times New Roman" w:hAnsi="Times New Roman" w:cs="Times New Roman"/>
                <w:bCs w:val="0"/>
                <w:szCs w:val="22"/>
                <w:lang w:bidi="ar-SA"/>
              </w:rPr>
            </w:pPr>
            <w:r w:rsidRPr="008B2CFF">
              <w:rPr>
                <w:rFonts w:ascii="Times New Roman" w:hAnsi="Times New Roman" w:cs="Times New Roman"/>
                <w:szCs w:val="22"/>
                <w:lang w:bidi="ar-SA"/>
              </w:rPr>
              <w:t>3</w:t>
            </w:r>
          </w:p>
        </w:tc>
        <w:tc>
          <w:tcPr>
            <w:tcW w:w="1338" w:type="pct"/>
          </w:tcPr>
          <w:p w14:paraId="5AFE2FD5" w14:textId="77777777" w:rsidR="002A61FB" w:rsidRPr="008B2CFF" w:rsidRDefault="002A61FB" w:rsidP="002A61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Freight Earnings</w:t>
            </w:r>
          </w:p>
        </w:tc>
        <w:tc>
          <w:tcPr>
            <w:tcW w:w="811" w:type="pct"/>
          </w:tcPr>
          <w:p w14:paraId="2B2F9D86" w14:textId="77777777" w:rsidR="002A61FB" w:rsidRPr="008B2CFF" w:rsidRDefault="002A61FB" w:rsidP="00D52FB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1,41,096.39</w:t>
            </w:r>
          </w:p>
          <w:p w14:paraId="4D2FB33F" w14:textId="5CBAECBA" w:rsidR="002A61FB" w:rsidRPr="008B2CFF" w:rsidRDefault="002A61FB" w:rsidP="00D52FB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(20.36)</w:t>
            </w:r>
          </w:p>
        </w:tc>
        <w:tc>
          <w:tcPr>
            <w:tcW w:w="865" w:type="pct"/>
          </w:tcPr>
          <w:p w14:paraId="39FC4836" w14:textId="7FD7EE04" w:rsidR="002A61FB" w:rsidRPr="008B2CFF" w:rsidRDefault="002A61FB" w:rsidP="00D52FB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65</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 xml:space="preserve">000.00 </w:t>
            </w:r>
          </w:p>
        </w:tc>
        <w:tc>
          <w:tcPr>
            <w:tcW w:w="861" w:type="pct"/>
          </w:tcPr>
          <w:p w14:paraId="1E6B0EAB" w14:textId="6DEAF21A" w:rsidR="002A61FB" w:rsidRPr="008B2CFF" w:rsidRDefault="002A61FB" w:rsidP="00D52FB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65</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 xml:space="preserve">000.00 </w:t>
            </w:r>
          </w:p>
        </w:tc>
        <w:tc>
          <w:tcPr>
            <w:tcW w:w="805" w:type="pct"/>
          </w:tcPr>
          <w:p w14:paraId="482447B9" w14:textId="6C6ED302" w:rsidR="00D52FBB" w:rsidRPr="008B2CFF" w:rsidRDefault="002A61FB" w:rsidP="00D52FB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62</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262.90</w:t>
            </w:r>
          </w:p>
          <w:p w14:paraId="09665A7C" w14:textId="3DE7DF9E" w:rsidR="002A61FB" w:rsidRPr="008B2CFF" w:rsidRDefault="00D52FBB" w:rsidP="00AF67FE">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w:t>
            </w:r>
            <w:r w:rsidR="00AF67FE" w:rsidRPr="008B2CFF">
              <w:rPr>
                <w:rFonts w:ascii="Times New Roman" w:hAnsi="Times New Roman" w:cs="Times New Roman"/>
                <w:szCs w:val="22"/>
                <w:lang w:bidi="ar-SA"/>
              </w:rPr>
              <w:t>15.00</w:t>
            </w:r>
            <w:r w:rsidRPr="008B2CFF">
              <w:rPr>
                <w:rFonts w:ascii="Times New Roman" w:hAnsi="Times New Roman" w:cs="Times New Roman"/>
                <w:szCs w:val="22"/>
                <w:lang w:bidi="ar-SA"/>
              </w:rPr>
              <w:t xml:space="preserve">) </w:t>
            </w:r>
            <w:r w:rsidR="002A61FB" w:rsidRPr="008B2CFF">
              <w:rPr>
                <w:rFonts w:ascii="Times New Roman" w:hAnsi="Times New Roman" w:cs="Times New Roman"/>
                <w:szCs w:val="22"/>
                <w:lang w:bidi="ar-SA"/>
              </w:rPr>
              <w:t xml:space="preserve"> </w:t>
            </w:r>
          </w:p>
        </w:tc>
      </w:tr>
      <w:tr w:rsidR="00051C54" w:rsidRPr="008B2CFF" w14:paraId="71737DD8"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33A90515" w14:textId="77777777" w:rsidR="002A61FB" w:rsidRPr="008B2CFF" w:rsidRDefault="002A61FB" w:rsidP="002A61FB">
            <w:pPr>
              <w:jc w:val="center"/>
              <w:rPr>
                <w:rFonts w:ascii="Times New Roman" w:hAnsi="Times New Roman" w:cs="Times New Roman"/>
                <w:bCs w:val="0"/>
                <w:i/>
                <w:szCs w:val="22"/>
                <w:lang w:bidi="ar-SA"/>
              </w:rPr>
            </w:pPr>
            <w:r w:rsidRPr="008B2CFF">
              <w:rPr>
                <w:rFonts w:ascii="Times New Roman" w:hAnsi="Times New Roman" w:cs="Times New Roman"/>
                <w:szCs w:val="22"/>
                <w:lang w:bidi="ar-SA"/>
              </w:rPr>
              <w:t>4</w:t>
            </w:r>
          </w:p>
        </w:tc>
        <w:tc>
          <w:tcPr>
            <w:tcW w:w="1338" w:type="pct"/>
          </w:tcPr>
          <w:p w14:paraId="7634CFCA" w14:textId="77777777" w:rsidR="002A61FB" w:rsidRPr="008B2CFF" w:rsidRDefault="002A61FB" w:rsidP="002A61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Sundry Earnings</w:t>
            </w:r>
            <w:r w:rsidRPr="008B2CFF">
              <w:rPr>
                <w:rStyle w:val="FootnoteReference"/>
                <w:rFonts w:ascii="Times New Roman" w:hAnsi="Times New Roman" w:cs="Times New Roman"/>
                <w:szCs w:val="22"/>
                <w:lang w:bidi="ar-SA"/>
              </w:rPr>
              <w:footnoteReference w:id="4"/>
            </w:r>
          </w:p>
        </w:tc>
        <w:tc>
          <w:tcPr>
            <w:tcW w:w="811" w:type="pct"/>
          </w:tcPr>
          <w:p w14:paraId="6AFD850B" w14:textId="77777777" w:rsidR="002A61FB" w:rsidRPr="008B2CFF" w:rsidRDefault="002A61FB" w:rsidP="00D52FB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6,067.96</w:t>
            </w:r>
          </w:p>
          <w:p w14:paraId="24431A27" w14:textId="1AE5DC01" w:rsidR="002A61FB" w:rsidRPr="008B2CFF" w:rsidRDefault="002A61FB" w:rsidP="00D52FB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(2.18)</w:t>
            </w:r>
          </w:p>
        </w:tc>
        <w:tc>
          <w:tcPr>
            <w:tcW w:w="865" w:type="pct"/>
          </w:tcPr>
          <w:p w14:paraId="3D4F1BFD" w14:textId="19D316ED" w:rsidR="002A61FB" w:rsidRPr="008B2CFF" w:rsidRDefault="002A61FB" w:rsidP="00D52FB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10</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 xml:space="preserve">000.00 </w:t>
            </w:r>
          </w:p>
        </w:tc>
        <w:tc>
          <w:tcPr>
            <w:tcW w:w="861" w:type="pct"/>
          </w:tcPr>
          <w:p w14:paraId="1EF1A03D" w14:textId="6956C1DC" w:rsidR="002A61FB" w:rsidRPr="008B2CFF" w:rsidRDefault="002A61FB" w:rsidP="00D52FB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7</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 xml:space="preserve">100.00 </w:t>
            </w:r>
          </w:p>
        </w:tc>
        <w:tc>
          <w:tcPr>
            <w:tcW w:w="805" w:type="pct"/>
          </w:tcPr>
          <w:p w14:paraId="0AEA7FB4" w14:textId="72A1E53D" w:rsidR="00D52FBB" w:rsidRPr="008B2CFF" w:rsidRDefault="002A61FB" w:rsidP="00D52FB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8</w:t>
            </w:r>
            <w:r w:rsidR="005B7A12" w:rsidRPr="008B2CFF">
              <w:rPr>
                <w:rFonts w:ascii="Times New Roman" w:hAnsi="Times New Roman" w:cs="Times New Roman"/>
                <w:szCs w:val="22"/>
                <w:lang w:bidi="ar-SA"/>
              </w:rPr>
              <w:t>,</w:t>
            </w:r>
            <w:r w:rsidRPr="008B2CFF">
              <w:rPr>
                <w:rFonts w:ascii="Times New Roman" w:hAnsi="Times New Roman" w:cs="Times New Roman"/>
                <w:szCs w:val="22"/>
                <w:lang w:bidi="ar-SA"/>
              </w:rPr>
              <w:t>498.60</w:t>
            </w:r>
          </w:p>
          <w:p w14:paraId="419AF9F2" w14:textId="1729D140" w:rsidR="002A61FB" w:rsidRPr="008B2CFF" w:rsidRDefault="00D52FBB" w:rsidP="00AF67FE">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w:t>
            </w:r>
            <w:r w:rsidR="00AF67FE" w:rsidRPr="008B2CFF">
              <w:rPr>
                <w:rFonts w:ascii="Times New Roman" w:hAnsi="Times New Roman" w:cs="Times New Roman"/>
                <w:szCs w:val="22"/>
                <w:lang w:bidi="ar-SA"/>
              </w:rPr>
              <w:t>40.06</w:t>
            </w:r>
            <w:r w:rsidRPr="008B2CFF">
              <w:rPr>
                <w:rFonts w:ascii="Times New Roman" w:hAnsi="Times New Roman" w:cs="Times New Roman"/>
                <w:szCs w:val="22"/>
                <w:lang w:bidi="ar-SA"/>
              </w:rPr>
              <w:t xml:space="preserve">) </w:t>
            </w:r>
            <w:r w:rsidR="002A61FB" w:rsidRPr="008B2CFF">
              <w:rPr>
                <w:rFonts w:ascii="Times New Roman" w:hAnsi="Times New Roman" w:cs="Times New Roman"/>
                <w:szCs w:val="22"/>
                <w:lang w:bidi="ar-SA"/>
              </w:rPr>
              <w:t xml:space="preserve"> </w:t>
            </w:r>
          </w:p>
        </w:tc>
      </w:tr>
      <w:tr w:rsidR="00051C54" w:rsidRPr="008B2CFF" w14:paraId="1D266AF8"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76AFCBDD" w14:textId="77777777" w:rsidR="002A61FB" w:rsidRPr="008B2CFF" w:rsidRDefault="002A61FB" w:rsidP="002A61FB">
            <w:pPr>
              <w:jc w:val="center"/>
              <w:rPr>
                <w:rFonts w:ascii="Times New Roman" w:hAnsi="Times New Roman" w:cs="Times New Roman"/>
                <w:b w:val="0"/>
                <w:bCs w:val="0"/>
                <w:szCs w:val="22"/>
                <w:lang w:bidi="ar-SA"/>
              </w:rPr>
            </w:pPr>
            <w:r w:rsidRPr="008B2CFF">
              <w:rPr>
                <w:rFonts w:ascii="Times New Roman" w:hAnsi="Times New Roman" w:cs="Times New Roman"/>
                <w:szCs w:val="22"/>
                <w:lang w:bidi="ar-SA"/>
              </w:rPr>
              <w:t>5</w:t>
            </w:r>
          </w:p>
        </w:tc>
        <w:tc>
          <w:tcPr>
            <w:tcW w:w="1338" w:type="pct"/>
          </w:tcPr>
          <w:p w14:paraId="512CDBFD" w14:textId="77777777" w:rsidR="002A61FB" w:rsidRPr="008B2CFF" w:rsidRDefault="002A61FB" w:rsidP="002A61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Total Traffic Earnings</w:t>
            </w:r>
          </w:p>
        </w:tc>
        <w:tc>
          <w:tcPr>
            <w:tcW w:w="811" w:type="pct"/>
          </w:tcPr>
          <w:p w14:paraId="410058BE" w14:textId="4C19249B" w:rsidR="002A61FB" w:rsidRPr="008B2CFF" w:rsidRDefault="002A61FB" w:rsidP="002A61FB">
            <w:pPr>
              <w:ind w:lef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1,91,278.30</w:t>
            </w:r>
          </w:p>
        </w:tc>
        <w:tc>
          <w:tcPr>
            <w:tcW w:w="865" w:type="pct"/>
          </w:tcPr>
          <w:p w14:paraId="45595713" w14:textId="2E20FF2D" w:rsidR="002A61FB" w:rsidRPr="008B2CFF" w:rsidRDefault="002A61FB" w:rsidP="002A61F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bCs/>
                <w:szCs w:val="22"/>
              </w:rPr>
              <w:t>2</w:t>
            </w:r>
            <w:r w:rsidR="005B7A12" w:rsidRPr="008B2CFF">
              <w:rPr>
                <w:rFonts w:ascii="Times New Roman" w:hAnsi="Times New Roman" w:cs="Times New Roman"/>
                <w:b/>
                <w:bCs/>
                <w:szCs w:val="22"/>
              </w:rPr>
              <w:t>,</w:t>
            </w:r>
            <w:r w:rsidRPr="008B2CFF">
              <w:rPr>
                <w:rFonts w:ascii="Times New Roman" w:hAnsi="Times New Roman" w:cs="Times New Roman"/>
                <w:b/>
                <w:bCs/>
                <w:szCs w:val="22"/>
              </w:rPr>
              <w:t>39</w:t>
            </w:r>
            <w:r w:rsidR="005B7A12" w:rsidRPr="008B2CFF">
              <w:rPr>
                <w:rFonts w:ascii="Times New Roman" w:hAnsi="Times New Roman" w:cs="Times New Roman"/>
                <w:b/>
                <w:bCs/>
                <w:szCs w:val="22"/>
              </w:rPr>
              <w:t>,</w:t>
            </w:r>
            <w:r w:rsidRPr="008B2CFF">
              <w:rPr>
                <w:rFonts w:ascii="Times New Roman" w:hAnsi="Times New Roman" w:cs="Times New Roman"/>
                <w:b/>
                <w:bCs/>
                <w:szCs w:val="22"/>
              </w:rPr>
              <w:t xml:space="preserve">500.00 </w:t>
            </w:r>
          </w:p>
        </w:tc>
        <w:tc>
          <w:tcPr>
            <w:tcW w:w="861" w:type="pct"/>
          </w:tcPr>
          <w:p w14:paraId="0F6E5CE1" w14:textId="0A8BE834" w:rsidR="002A61FB" w:rsidRPr="008B2CFF" w:rsidRDefault="002A61FB" w:rsidP="002A61FB">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bCs/>
                <w:szCs w:val="22"/>
              </w:rPr>
              <w:t>2</w:t>
            </w:r>
            <w:r w:rsidR="005B7A12" w:rsidRPr="008B2CFF">
              <w:rPr>
                <w:rFonts w:ascii="Times New Roman" w:hAnsi="Times New Roman" w:cs="Times New Roman"/>
                <w:b/>
                <w:bCs/>
                <w:szCs w:val="22"/>
              </w:rPr>
              <w:t>,</w:t>
            </w:r>
            <w:r w:rsidRPr="008B2CFF">
              <w:rPr>
                <w:rFonts w:ascii="Times New Roman" w:hAnsi="Times New Roman" w:cs="Times New Roman"/>
                <w:b/>
                <w:bCs/>
                <w:szCs w:val="22"/>
              </w:rPr>
              <w:t>42</w:t>
            </w:r>
            <w:r w:rsidR="005B7A12" w:rsidRPr="008B2CFF">
              <w:rPr>
                <w:rFonts w:ascii="Times New Roman" w:hAnsi="Times New Roman" w:cs="Times New Roman"/>
                <w:b/>
                <w:bCs/>
                <w:szCs w:val="22"/>
              </w:rPr>
              <w:t>,</w:t>
            </w:r>
            <w:r w:rsidRPr="008B2CFF">
              <w:rPr>
                <w:rFonts w:ascii="Times New Roman" w:hAnsi="Times New Roman" w:cs="Times New Roman"/>
                <w:b/>
                <w:bCs/>
                <w:szCs w:val="22"/>
              </w:rPr>
              <w:t xml:space="preserve">600.00 </w:t>
            </w:r>
          </w:p>
        </w:tc>
        <w:tc>
          <w:tcPr>
            <w:tcW w:w="805" w:type="pct"/>
          </w:tcPr>
          <w:p w14:paraId="37D22EC0" w14:textId="77777777" w:rsidR="00DB4473" w:rsidRPr="008B2CFF" w:rsidRDefault="002A61FB" w:rsidP="002A61FB">
            <w:pPr>
              <w:ind w:lef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Cs w:val="22"/>
              </w:rPr>
            </w:pPr>
            <w:r w:rsidRPr="008B2CFF">
              <w:rPr>
                <w:rFonts w:ascii="Times New Roman" w:hAnsi="Times New Roman" w:cs="Times New Roman"/>
                <w:b/>
                <w:bCs/>
                <w:szCs w:val="22"/>
              </w:rPr>
              <w:t>2</w:t>
            </w:r>
            <w:r w:rsidR="005B7A12" w:rsidRPr="008B2CFF">
              <w:rPr>
                <w:rFonts w:ascii="Times New Roman" w:hAnsi="Times New Roman" w:cs="Times New Roman"/>
                <w:b/>
                <w:bCs/>
                <w:szCs w:val="22"/>
              </w:rPr>
              <w:t>,</w:t>
            </w:r>
            <w:r w:rsidRPr="008B2CFF">
              <w:rPr>
                <w:rFonts w:ascii="Times New Roman" w:hAnsi="Times New Roman" w:cs="Times New Roman"/>
                <w:b/>
                <w:bCs/>
                <w:szCs w:val="22"/>
              </w:rPr>
              <w:t>40</w:t>
            </w:r>
            <w:r w:rsidR="005B7A12" w:rsidRPr="008B2CFF">
              <w:rPr>
                <w:rFonts w:ascii="Times New Roman" w:hAnsi="Times New Roman" w:cs="Times New Roman"/>
                <w:b/>
                <w:bCs/>
                <w:szCs w:val="22"/>
              </w:rPr>
              <w:t>,</w:t>
            </w:r>
            <w:r w:rsidRPr="008B2CFF">
              <w:rPr>
                <w:rFonts w:ascii="Times New Roman" w:hAnsi="Times New Roman" w:cs="Times New Roman"/>
                <w:b/>
                <w:bCs/>
                <w:szCs w:val="22"/>
              </w:rPr>
              <w:t>136.67</w:t>
            </w:r>
          </w:p>
          <w:p w14:paraId="17EDE993" w14:textId="28A7AC79" w:rsidR="002A61FB" w:rsidRPr="008B2CFF" w:rsidRDefault="00DB4473" w:rsidP="002A61FB">
            <w:pPr>
              <w:ind w:lef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bCs/>
                <w:szCs w:val="22"/>
              </w:rPr>
              <w:t>(25.54)</w:t>
            </w:r>
            <w:r w:rsidR="002A61FB" w:rsidRPr="008B2CFF">
              <w:rPr>
                <w:rFonts w:ascii="Times New Roman" w:hAnsi="Times New Roman" w:cs="Times New Roman"/>
                <w:b/>
                <w:bCs/>
                <w:szCs w:val="22"/>
              </w:rPr>
              <w:t xml:space="preserve"> </w:t>
            </w:r>
          </w:p>
        </w:tc>
      </w:tr>
      <w:tr w:rsidR="00051C54" w:rsidRPr="008B2CFF" w14:paraId="743C727B"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65E27945" w14:textId="77777777" w:rsidR="002A61FB" w:rsidRPr="008B2CFF" w:rsidRDefault="002A61FB" w:rsidP="002A61FB">
            <w:pPr>
              <w:jc w:val="center"/>
              <w:rPr>
                <w:rFonts w:ascii="Times New Roman" w:hAnsi="Times New Roman" w:cs="Times New Roman"/>
                <w:bCs w:val="0"/>
                <w:szCs w:val="22"/>
                <w:lang w:bidi="ar-SA"/>
              </w:rPr>
            </w:pPr>
            <w:r w:rsidRPr="008B2CFF">
              <w:rPr>
                <w:rFonts w:ascii="Times New Roman" w:hAnsi="Times New Roman" w:cs="Times New Roman"/>
                <w:szCs w:val="22"/>
                <w:lang w:bidi="ar-SA"/>
              </w:rPr>
              <w:lastRenderedPageBreak/>
              <w:t>6</w:t>
            </w:r>
          </w:p>
        </w:tc>
        <w:tc>
          <w:tcPr>
            <w:tcW w:w="1338" w:type="pct"/>
          </w:tcPr>
          <w:p w14:paraId="3C53295A" w14:textId="77777777" w:rsidR="002A61FB" w:rsidRPr="008B2CFF" w:rsidRDefault="002A61FB" w:rsidP="002A61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Clearance from Traffic Outstanding (Suspense)</w:t>
            </w:r>
          </w:p>
        </w:tc>
        <w:tc>
          <w:tcPr>
            <w:tcW w:w="811" w:type="pct"/>
          </w:tcPr>
          <w:p w14:paraId="5D664101" w14:textId="55E0D36B" w:rsidR="002A61FB" w:rsidRPr="008B2CFF" w:rsidRDefault="002A61FB" w:rsidP="00AF67FE">
            <w:pPr>
              <w:ind w:lef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2"/>
                <w:lang w:bidi="ar-SA"/>
              </w:rPr>
            </w:pPr>
            <w:r w:rsidRPr="008B2CFF">
              <w:rPr>
                <w:rFonts w:ascii="Times New Roman" w:hAnsi="Times New Roman" w:cs="Times New Roman"/>
                <w:iCs/>
                <w:szCs w:val="22"/>
                <w:lang w:bidi="ar-SA"/>
              </w:rPr>
              <w:t>(-</w:t>
            </w:r>
            <w:r w:rsidR="00AF67FE" w:rsidRPr="008B2CFF">
              <w:rPr>
                <w:rFonts w:ascii="Times New Roman" w:hAnsi="Times New Roman" w:cs="Times New Roman"/>
                <w:iCs/>
                <w:szCs w:val="22"/>
                <w:lang w:bidi="ar-SA"/>
              </w:rPr>
              <w:t>)</w:t>
            </w:r>
            <w:r w:rsidRPr="008B2CFF">
              <w:rPr>
                <w:rFonts w:ascii="Times New Roman" w:hAnsi="Times New Roman" w:cs="Times New Roman"/>
                <w:iCs/>
                <w:szCs w:val="22"/>
                <w:lang w:bidi="ar-SA"/>
              </w:rPr>
              <w:t>71.82</w:t>
            </w:r>
          </w:p>
        </w:tc>
        <w:tc>
          <w:tcPr>
            <w:tcW w:w="865" w:type="pct"/>
          </w:tcPr>
          <w:p w14:paraId="36D89F00" w14:textId="6EF650A8" w:rsidR="002A61FB" w:rsidRPr="008B2CFF" w:rsidRDefault="002A61FB" w:rsidP="00D52FB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100.00 </w:t>
            </w:r>
          </w:p>
        </w:tc>
        <w:tc>
          <w:tcPr>
            <w:tcW w:w="861" w:type="pct"/>
          </w:tcPr>
          <w:p w14:paraId="2F58A276" w14:textId="7A81233B" w:rsidR="002A61FB" w:rsidRPr="008B2CFF" w:rsidRDefault="002A61FB" w:rsidP="00D52FB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92.77 </w:t>
            </w:r>
          </w:p>
        </w:tc>
        <w:tc>
          <w:tcPr>
            <w:tcW w:w="805" w:type="pct"/>
          </w:tcPr>
          <w:p w14:paraId="054501C4" w14:textId="77777777" w:rsidR="002A61FB" w:rsidRPr="008B2CFF" w:rsidRDefault="002A61FB" w:rsidP="00AF67FE">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w:t>
            </w:r>
            <w:r w:rsidR="00AF67FE" w:rsidRPr="008B2CFF">
              <w:rPr>
                <w:rFonts w:ascii="Times New Roman" w:hAnsi="Times New Roman" w:cs="Times New Roman"/>
                <w:szCs w:val="22"/>
                <w:lang w:bidi="ar-SA"/>
              </w:rPr>
              <w:t>-)</w:t>
            </w:r>
            <w:r w:rsidRPr="008B2CFF">
              <w:rPr>
                <w:rFonts w:ascii="Times New Roman" w:hAnsi="Times New Roman" w:cs="Times New Roman"/>
                <w:szCs w:val="22"/>
                <w:lang w:bidi="ar-SA"/>
              </w:rPr>
              <w:t>154.11</w:t>
            </w:r>
          </w:p>
          <w:p w14:paraId="765D4C13" w14:textId="46D60E7F" w:rsidR="00AF67FE" w:rsidRPr="008B2CFF" w:rsidRDefault="00AF67FE" w:rsidP="00AF67FE">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(114.58)</w:t>
            </w:r>
          </w:p>
        </w:tc>
      </w:tr>
      <w:tr w:rsidR="00051C54" w:rsidRPr="008B2CFF" w14:paraId="72315C90"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5063E474" w14:textId="77777777" w:rsidR="002A61FB" w:rsidRPr="008B2CFF" w:rsidRDefault="002A61FB" w:rsidP="002A61FB">
            <w:pPr>
              <w:jc w:val="center"/>
              <w:rPr>
                <w:rFonts w:ascii="Times New Roman" w:hAnsi="Times New Roman" w:cs="Times New Roman"/>
                <w:b w:val="0"/>
                <w:bCs w:val="0"/>
                <w:szCs w:val="22"/>
                <w:lang w:bidi="ar-SA"/>
              </w:rPr>
            </w:pPr>
            <w:r w:rsidRPr="008B2CFF">
              <w:rPr>
                <w:rFonts w:ascii="Times New Roman" w:hAnsi="Times New Roman" w:cs="Times New Roman"/>
                <w:szCs w:val="22"/>
                <w:lang w:bidi="ar-SA"/>
              </w:rPr>
              <w:t>7</w:t>
            </w:r>
          </w:p>
        </w:tc>
        <w:tc>
          <w:tcPr>
            <w:tcW w:w="1338" w:type="pct"/>
          </w:tcPr>
          <w:p w14:paraId="23400471" w14:textId="77777777" w:rsidR="002A61FB" w:rsidRPr="008B2CFF" w:rsidRDefault="002A61FB" w:rsidP="002A61FB">
            <w:pPr>
              <w:ind w:right="-7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Gross Traffic Receipts</w:t>
            </w:r>
            <w:r w:rsidRPr="008B2CFF">
              <w:rPr>
                <w:rStyle w:val="FootnoteReference"/>
                <w:rFonts w:ascii="Times New Roman" w:hAnsi="Times New Roman" w:cs="Times New Roman"/>
                <w:b/>
                <w:szCs w:val="22"/>
                <w:lang w:bidi="ar-SA"/>
              </w:rPr>
              <w:footnoteReference w:id="5"/>
            </w:r>
          </w:p>
          <w:p w14:paraId="69F735C5" w14:textId="77777777" w:rsidR="002A61FB" w:rsidRPr="008B2CFF" w:rsidRDefault="002A61FB" w:rsidP="002A61F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(Item No.5+6)</w:t>
            </w:r>
          </w:p>
        </w:tc>
        <w:tc>
          <w:tcPr>
            <w:tcW w:w="811" w:type="pct"/>
          </w:tcPr>
          <w:p w14:paraId="36D28461" w14:textId="77777777" w:rsidR="002A61FB" w:rsidRPr="008B2CFF" w:rsidRDefault="002A61FB" w:rsidP="002A61FB">
            <w:pPr>
              <w:ind w:lef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szCs w:val="22"/>
                <w:lang w:bidi="ar-SA"/>
              </w:rPr>
            </w:pPr>
            <w:r w:rsidRPr="008B2CFF">
              <w:rPr>
                <w:rFonts w:ascii="Times New Roman" w:hAnsi="Times New Roman" w:cs="Times New Roman"/>
                <w:b/>
                <w:bCs/>
                <w:iCs/>
                <w:szCs w:val="22"/>
                <w:lang w:bidi="ar-SA"/>
              </w:rPr>
              <w:t>1,91,206.48</w:t>
            </w:r>
          </w:p>
          <w:p w14:paraId="06E26448" w14:textId="452D60E5" w:rsidR="002A61FB" w:rsidRPr="008B2CFF" w:rsidRDefault="002A61FB" w:rsidP="002A61FB">
            <w:pPr>
              <w:ind w:lef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Cs/>
                <w:szCs w:val="22"/>
                <w:lang w:bidi="ar-SA"/>
              </w:rPr>
            </w:pPr>
            <w:r w:rsidRPr="008B2CFF">
              <w:rPr>
                <w:rFonts w:ascii="Times New Roman" w:hAnsi="Times New Roman" w:cs="Times New Roman"/>
                <w:b/>
                <w:bCs/>
                <w:iCs/>
                <w:szCs w:val="22"/>
                <w:lang w:bidi="ar-SA"/>
              </w:rPr>
              <w:t>(36.02)</w:t>
            </w:r>
          </w:p>
        </w:tc>
        <w:tc>
          <w:tcPr>
            <w:tcW w:w="865" w:type="pct"/>
          </w:tcPr>
          <w:p w14:paraId="362DC8CB" w14:textId="2CE249A6" w:rsidR="002A61FB" w:rsidRPr="008B2CFF" w:rsidRDefault="002A61FB" w:rsidP="00D52FB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2</w:t>
            </w:r>
            <w:r w:rsidR="005B7A12" w:rsidRPr="008B2CFF">
              <w:rPr>
                <w:rFonts w:ascii="Times New Roman" w:hAnsi="Times New Roman" w:cs="Times New Roman"/>
                <w:b/>
                <w:szCs w:val="22"/>
                <w:lang w:bidi="ar-SA"/>
              </w:rPr>
              <w:t>,</w:t>
            </w:r>
            <w:r w:rsidRPr="008B2CFF">
              <w:rPr>
                <w:rFonts w:ascii="Times New Roman" w:hAnsi="Times New Roman" w:cs="Times New Roman"/>
                <w:b/>
                <w:szCs w:val="22"/>
                <w:lang w:bidi="ar-SA"/>
              </w:rPr>
              <w:t>39</w:t>
            </w:r>
            <w:r w:rsidR="005B7A12" w:rsidRPr="008B2CFF">
              <w:rPr>
                <w:rFonts w:ascii="Times New Roman" w:hAnsi="Times New Roman" w:cs="Times New Roman"/>
                <w:b/>
                <w:szCs w:val="22"/>
                <w:lang w:bidi="ar-SA"/>
              </w:rPr>
              <w:t>,</w:t>
            </w:r>
            <w:r w:rsidRPr="008B2CFF">
              <w:rPr>
                <w:rFonts w:ascii="Times New Roman" w:hAnsi="Times New Roman" w:cs="Times New Roman"/>
                <w:b/>
                <w:szCs w:val="22"/>
                <w:lang w:bidi="ar-SA"/>
              </w:rPr>
              <w:t xml:space="preserve">600.00 </w:t>
            </w:r>
          </w:p>
        </w:tc>
        <w:tc>
          <w:tcPr>
            <w:tcW w:w="861" w:type="pct"/>
          </w:tcPr>
          <w:p w14:paraId="157CD4C9" w14:textId="25312388" w:rsidR="002A61FB" w:rsidRPr="008B2CFF" w:rsidRDefault="002A61FB" w:rsidP="00D52FB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2</w:t>
            </w:r>
            <w:r w:rsidR="005B7A12" w:rsidRPr="008B2CFF">
              <w:rPr>
                <w:rFonts w:ascii="Times New Roman" w:hAnsi="Times New Roman" w:cs="Times New Roman"/>
                <w:b/>
                <w:szCs w:val="22"/>
                <w:lang w:bidi="ar-SA"/>
              </w:rPr>
              <w:t>,</w:t>
            </w:r>
            <w:r w:rsidRPr="008B2CFF">
              <w:rPr>
                <w:rFonts w:ascii="Times New Roman" w:hAnsi="Times New Roman" w:cs="Times New Roman"/>
                <w:b/>
                <w:szCs w:val="22"/>
                <w:lang w:bidi="ar-SA"/>
              </w:rPr>
              <w:t>42</w:t>
            </w:r>
            <w:r w:rsidR="005B7A12" w:rsidRPr="008B2CFF">
              <w:rPr>
                <w:rFonts w:ascii="Times New Roman" w:hAnsi="Times New Roman" w:cs="Times New Roman"/>
                <w:b/>
                <w:szCs w:val="22"/>
                <w:lang w:bidi="ar-SA"/>
              </w:rPr>
              <w:t>,</w:t>
            </w:r>
            <w:r w:rsidRPr="008B2CFF">
              <w:rPr>
                <w:rFonts w:ascii="Times New Roman" w:hAnsi="Times New Roman" w:cs="Times New Roman"/>
                <w:b/>
                <w:szCs w:val="22"/>
                <w:lang w:bidi="ar-SA"/>
              </w:rPr>
              <w:t xml:space="preserve">692.77 </w:t>
            </w:r>
          </w:p>
        </w:tc>
        <w:tc>
          <w:tcPr>
            <w:tcW w:w="805" w:type="pct"/>
          </w:tcPr>
          <w:p w14:paraId="299F1F4C" w14:textId="02DF0BC7" w:rsidR="002A61FB" w:rsidRPr="008B2CFF" w:rsidRDefault="002A61FB" w:rsidP="00D52FB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2</w:t>
            </w:r>
            <w:r w:rsidR="005B7A12" w:rsidRPr="008B2CFF">
              <w:rPr>
                <w:rFonts w:ascii="Times New Roman" w:hAnsi="Times New Roman" w:cs="Times New Roman"/>
                <w:b/>
                <w:szCs w:val="22"/>
                <w:lang w:bidi="ar-SA"/>
              </w:rPr>
              <w:t>,</w:t>
            </w:r>
            <w:r w:rsidRPr="008B2CFF">
              <w:rPr>
                <w:rFonts w:ascii="Times New Roman" w:hAnsi="Times New Roman" w:cs="Times New Roman"/>
                <w:b/>
                <w:szCs w:val="22"/>
                <w:lang w:bidi="ar-SA"/>
              </w:rPr>
              <w:t>39</w:t>
            </w:r>
            <w:r w:rsidR="005B7A12" w:rsidRPr="008B2CFF">
              <w:rPr>
                <w:rFonts w:ascii="Times New Roman" w:hAnsi="Times New Roman" w:cs="Times New Roman"/>
                <w:b/>
                <w:szCs w:val="22"/>
                <w:lang w:bidi="ar-SA"/>
              </w:rPr>
              <w:t>,</w:t>
            </w:r>
            <w:r w:rsidRPr="008B2CFF">
              <w:rPr>
                <w:rFonts w:ascii="Times New Roman" w:hAnsi="Times New Roman" w:cs="Times New Roman"/>
                <w:b/>
                <w:szCs w:val="22"/>
                <w:lang w:bidi="ar-SA"/>
              </w:rPr>
              <w:t xml:space="preserve">982.56 </w:t>
            </w:r>
          </w:p>
          <w:p w14:paraId="0C31EBD7" w14:textId="1BC508C3" w:rsidR="00D52FBB" w:rsidRPr="008B2CFF" w:rsidRDefault="00D52FBB" w:rsidP="00AF67FE">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(2</w:t>
            </w:r>
            <w:r w:rsidR="00AF67FE" w:rsidRPr="008B2CFF">
              <w:rPr>
                <w:rFonts w:ascii="Times New Roman" w:hAnsi="Times New Roman" w:cs="Times New Roman"/>
                <w:b/>
                <w:szCs w:val="22"/>
                <w:lang w:bidi="ar-SA"/>
              </w:rPr>
              <w:t>5.51</w:t>
            </w:r>
            <w:r w:rsidRPr="008B2CFF">
              <w:rPr>
                <w:rFonts w:ascii="Times New Roman" w:hAnsi="Times New Roman" w:cs="Times New Roman"/>
                <w:b/>
                <w:szCs w:val="22"/>
                <w:lang w:bidi="ar-SA"/>
              </w:rPr>
              <w:t>)</w:t>
            </w:r>
          </w:p>
        </w:tc>
      </w:tr>
      <w:tr w:rsidR="00051C54" w:rsidRPr="008B2CFF" w14:paraId="0A0BE35F"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09459B7A" w14:textId="2B68A544" w:rsidR="00EB67EB" w:rsidRPr="008B2CFF" w:rsidRDefault="00EB67EB" w:rsidP="00EB67EB">
            <w:pPr>
              <w:jc w:val="center"/>
              <w:rPr>
                <w:rFonts w:ascii="Times New Roman" w:hAnsi="Times New Roman" w:cs="Times New Roman"/>
                <w:bCs w:val="0"/>
                <w:szCs w:val="22"/>
                <w:lang w:bidi="ar-SA"/>
              </w:rPr>
            </w:pPr>
            <w:r w:rsidRPr="008B2CFF">
              <w:rPr>
                <w:rFonts w:ascii="Times New Roman" w:hAnsi="Times New Roman" w:cs="Times New Roman"/>
                <w:szCs w:val="22"/>
                <w:lang w:bidi="ar-SA"/>
              </w:rPr>
              <w:t>8</w:t>
            </w:r>
          </w:p>
        </w:tc>
        <w:tc>
          <w:tcPr>
            <w:tcW w:w="1338" w:type="pct"/>
          </w:tcPr>
          <w:p w14:paraId="4E6A58CF" w14:textId="6898E297" w:rsidR="00EB67EB" w:rsidRPr="008B2CFF" w:rsidRDefault="00EB67EB" w:rsidP="00EB67EB">
            <w:pPr>
              <w:ind w:right="-7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szCs w:val="22"/>
                <w:lang w:bidi="ar-SA"/>
              </w:rPr>
              <w:t>Miscellaneous Receipts</w:t>
            </w:r>
            <w:r w:rsidRPr="008B2CFF">
              <w:rPr>
                <w:rStyle w:val="FootnoteReference"/>
                <w:rFonts w:ascii="Times New Roman" w:hAnsi="Times New Roman" w:cs="Times New Roman"/>
                <w:szCs w:val="22"/>
                <w:lang w:bidi="ar-SA"/>
              </w:rPr>
              <w:footnoteReference w:id="6"/>
            </w:r>
          </w:p>
        </w:tc>
        <w:tc>
          <w:tcPr>
            <w:tcW w:w="811" w:type="pct"/>
          </w:tcPr>
          <w:p w14:paraId="59C4EE6B" w14:textId="77777777" w:rsidR="00EB67EB" w:rsidRPr="008B2CFF" w:rsidRDefault="00EB67EB" w:rsidP="00EB67EB">
            <w:pPr>
              <w:ind w:lef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2"/>
                <w:lang w:bidi="ar-SA"/>
              </w:rPr>
            </w:pPr>
            <w:r w:rsidRPr="008B2CFF">
              <w:rPr>
                <w:rFonts w:ascii="Times New Roman" w:hAnsi="Times New Roman" w:cs="Times New Roman"/>
                <w:iCs/>
                <w:szCs w:val="22"/>
                <w:lang w:bidi="ar-SA"/>
              </w:rPr>
              <w:t>160.53</w:t>
            </w:r>
          </w:p>
          <w:p w14:paraId="60DDCD98" w14:textId="72FB69CA" w:rsidR="00EB67EB" w:rsidRPr="008B2CFF" w:rsidRDefault="00EB67EB" w:rsidP="00EB67EB">
            <w:pPr>
              <w:ind w:lef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Cs/>
                <w:szCs w:val="22"/>
                <w:lang w:bidi="ar-SA"/>
              </w:rPr>
            </w:pPr>
            <w:r w:rsidRPr="008B2CFF">
              <w:rPr>
                <w:rFonts w:ascii="Times New Roman" w:hAnsi="Times New Roman" w:cs="Times New Roman"/>
                <w:iCs/>
                <w:szCs w:val="22"/>
                <w:lang w:bidi="ar-SA"/>
              </w:rPr>
              <w:t>(-24.64)</w:t>
            </w:r>
          </w:p>
        </w:tc>
        <w:tc>
          <w:tcPr>
            <w:tcW w:w="865" w:type="pct"/>
          </w:tcPr>
          <w:p w14:paraId="38253C9A" w14:textId="3216724E"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400.00 </w:t>
            </w:r>
          </w:p>
        </w:tc>
        <w:tc>
          <w:tcPr>
            <w:tcW w:w="861" w:type="pct"/>
          </w:tcPr>
          <w:p w14:paraId="0792A781" w14:textId="222BE0FF"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200.00 </w:t>
            </w:r>
          </w:p>
        </w:tc>
        <w:tc>
          <w:tcPr>
            <w:tcW w:w="805" w:type="pct"/>
          </w:tcPr>
          <w:p w14:paraId="08635521" w14:textId="77777777"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194.40</w:t>
            </w:r>
          </w:p>
          <w:p w14:paraId="2030C540" w14:textId="65C59932"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(21.10)  </w:t>
            </w:r>
          </w:p>
        </w:tc>
      </w:tr>
      <w:tr w:rsidR="00051C54" w:rsidRPr="008B2CFF" w14:paraId="4D133AC9"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63A4B6C4" w14:textId="6892F492" w:rsidR="00EB67EB" w:rsidRPr="008B2CFF" w:rsidRDefault="00EB67EB" w:rsidP="00EB67EB">
            <w:pPr>
              <w:jc w:val="center"/>
              <w:rPr>
                <w:rFonts w:ascii="Times New Roman" w:hAnsi="Times New Roman" w:cs="Times New Roman"/>
                <w:b w:val="0"/>
                <w:bCs w:val="0"/>
                <w:szCs w:val="22"/>
                <w:lang w:bidi="ar-SA"/>
              </w:rPr>
            </w:pPr>
            <w:r w:rsidRPr="008B2CFF">
              <w:rPr>
                <w:rFonts w:ascii="Times New Roman" w:hAnsi="Times New Roman" w:cs="Times New Roman"/>
                <w:szCs w:val="22"/>
                <w:lang w:bidi="ar-SA"/>
              </w:rPr>
              <w:t>9</w:t>
            </w:r>
          </w:p>
        </w:tc>
        <w:tc>
          <w:tcPr>
            <w:tcW w:w="1338" w:type="pct"/>
          </w:tcPr>
          <w:p w14:paraId="410464FB" w14:textId="68BD63F9" w:rsidR="00EB67EB" w:rsidRPr="008B2CFF" w:rsidRDefault="00EB67EB" w:rsidP="00EB67EB">
            <w:pPr>
              <w:ind w:right="-7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 xml:space="preserve">Total Receipts </w:t>
            </w:r>
            <w:r w:rsidRPr="008B2CFF">
              <w:rPr>
                <w:rFonts w:ascii="Times New Roman" w:hAnsi="Times New Roman" w:cs="Times New Roman"/>
                <w:b/>
                <w:szCs w:val="22"/>
                <w:lang w:bidi="ar-SA"/>
              </w:rPr>
              <w:br/>
              <w:t>(Item No.7 + 8)</w:t>
            </w:r>
          </w:p>
        </w:tc>
        <w:tc>
          <w:tcPr>
            <w:tcW w:w="811" w:type="pct"/>
          </w:tcPr>
          <w:p w14:paraId="44B1269E" w14:textId="77777777" w:rsidR="00EB67EB" w:rsidRPr="008B2CFF" w:rsidRDefault="00EB67EB" w:rsidP="00EB67EB">
            <w:pPr>
              <w:ind w:lef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szCs w:val="22"/>
                <w:lang w:bidi="ar-SA"/>
              </w:rPr>
            </w:pPr>
            <w:r w:rsidRPr="008B2CFF">
              <w:rPr>
                <w:rFonts w:ascii="Times New Roman" w:hAnsi="Times New Roman" w:cs="Times New Roman"/>
                <w:b/>
                <w:bCs/>
                <w:iCs/>
                <w:szCs w:val="22"/>
                <w:lang w:bidi="ar-SA"/>
              </w:rPr>
              <w:t>1,91,367.01</w:t>
            </w:r>
          </w:p>
          <w:p w14:paraId="60A2BA9D" w14:textId="5B234919" w:rsidR="00EB67EB" w:rsidRPr="008B2CFF" w:rsidRDefault="00EB67EB" w:rsidP="00EB67EB">
            <w:pPr>
              <w:ind w:lef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szCs w:val="22"/>
                <w:lang w:bidi="ar-SA"/>
              </w:rPr>
            </w:pPr>
            <w:r w:rsidRPr="008B2CFF">
              <w:rPr>
                <w:rFonts w:ascii="Times New Roman" w:hAnsi="Times New Roman" w:cs="Times New Roman"/>
                <w:b/>
                <w:iCs/>
                <w:szCs w:val="22"/>
                <w:lang w:bidi="ar-SA"/>
              </w:rPr>
              <w:t>(35.93)</w:t>
            </w:r>
          </w:p>
        </w:tc>
        <w:tc>
          <w:tcPr>
            <w:tcW w:w="865" w:type="pct"/>
          </w:tcPr>
          <w:p w14:paraId="5DDDF32C" w14:textId="73B82BC8" w:rsidR="00EB67EB" w:rsidRPr="008B2CFF" w:rsidRDefault="00EB67E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 xml:space="preserve">2,40,000.00 </w:t>
            </w:r>
          </w:p>
        </w:tc>
        <w:tc>
          <w:tcPr>
            <w:tcW w:w="861" w:type="pct"/>
          </w:tcPr>
          <w:p w14:paraId="26C6CC88" w14:textId="7B74807A" w:rsidR="00EB67EB" w:rsidRPr="008B2CFF" w:rsidRDefault="00EB67E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 xml:space="preserve">2,42,892.77 </w:t>
            </w:r>
          </w:p>
        </w:tc>
        <w:tc>
          <w:tcPr>
            <w:tcW w:w="805" w:type="pct"/>
          </w:tcPr>
          <w:p w14:paraId="3F71CD05" w14:textId="77777777" w:rsidR="00EB67EB" w:rsidRPr="008B2CFF" w:rsidRDefault="00EB67E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2,40,176.96</w:t>
            </w:r>
          </w:p>
          <w:p w14:paraId="33A14650" w14:textId="0BD306AC" w:rsidR="00EB67EB" w:rsidRPr="008B2CFF" w:rsidRDefault="00EB67E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 xml:space="preserve">(25.51)  </w:t>
            </w:r>
          </w:p>
        </w:tc>
      </w:tr>
      <w:tr w:rsidR="00051C54" w:rsidRPr="008B2CFF" w14:paraId="1B44DF80"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0B96172D" w14:textId="39B39D65" w:rsidR="00EB67EB" w:rsidRPr="008B2CFF" w:rsidRDefault="00EB67EB" w:rsidP="00EB67EB">
            <w:pPr>
              <w:jc w:val="center"/>
              <w:rPr>
                <w:rFonts w:ascii="Times New Roman" w:hAnsi="Times New Roman" w:cs="Times New Roman"/>
                <w:bCs w:val="0"/>
                <w:szCs w:val="22"/>
                <w:lang w:bidi="ar-SA"/>
              </w:rPr>
            </w:pPr>
            <w:r w:rsidRPr="008B2CFF">
              <w:rPr>
                <w:rFonts w:ascii="Times New Roman" w:hAnsi="Times New Roman" w:cs="Times New Roman"/>
                <w:szCs w:val="22"/>
                <w:lang w:bidi="ar-SA"/>
              </w:rPr>
              <w:t>10</w:t>
            </w:r>
          </w:p>
        </w:tc>
        <w:tc>
          <w:tcPr>
            <w:tcW w:w="1338" w:type="pct"/>
          </w:tcPr>
          <w:p w14:paraId="1803D25F" w14:textId="3AAA0C46" w:rsidR="00EB67EB" w:rsidRPr="008B2CFF" w:rsidRDefault="00EB67EB" w:rsidP="00EB67EB">
            <w:pPr>
              <w:ind w:right="-7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szCs w:val="22"/>
                <w:lang w:bidi="ar-SA"/>
              </w:rPr>
              <w:t>Net Ordinary Working Expenses</w:t>
            </w:r>
            <w:r w:rsidRPr="008B2CFF">
              <w:rPr>
                <w:rStyle w:val="FootnoteReference"/>
                <w:rFonts w:ascii="Times New Roman" w:hAnsi="Times New Roman" w:cs="Times New Roman"/>
                <w:szCs w:val="22"/>
                <w:lang w:bidi="ar-SA"/>
              </w:rPr>
              <w:footnoteReference w:id="7"/>
            </w:r>
          </w:p>
        </w:tc>
        <w:tc>
          <w:tcPr>
            <w:tcW w:w="811" w:type="pct"/>
          </w:tcPr>
          <w:p w14:paraId="78A186D0" w14:textId="77777777" w:rsidR="00EB67EB" w:rsidRPr="008B2CFF" w:rsidRDefault="00EB67EB" w:rsidP="00EB67EB">
            <w:pPr>
              <w:ind w:lef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2"/>
                <w:lang w:bidi="ar-SA"/>
              </w:rPr>
            </w:pPr>
            <w:r w:rsidRPr="008B2CFF">
              <w:rPr>
                <w:rFonts w:ascii="Times New Roman" w:hAnsi="Times New Roman" w:cs="Times New Roman"/>
                <w:iCs/>
                <w:szCs w:val="22"/>
                <w:lang w:bidi="ar-SA"/>
              </w:rPr>
              <w:t>1,56,506.34</w:t>
            </w:r>
          </w:p>
          <w:p w14:paraId="65AA42C1" w14:textId="67BDC981" w:rsidR="00EB67EB" w:rsidRPr="008B2CFF" w:rsidRDefault="00EB67EB" w:rsidP="00EB67EB">
            <w:pPr>
              <w:ind w:lef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Cs/>
                <w:szCs w:val="22"/>
                <w:lang w:bidi="ar-SA"/>
              </w:rPr>
            </w:pPr>
            <w:r w:rsidRPr="008B2CFF">
              <w:rPr>
                <w:rFonts w:ascii="Times New Roman" w:hAnsi="Times New Roman" w:cs="Times New Roman"/>
                <w:iCs/>
                <w:szCs w:val="22"/>
                <w:lang w:bidi="ar-SA"/>
              </w:rPr>
              <w:t>(15.21)</w:t>
            </w:r>
          </w:p>
        </w:tc>
        <w:tc>
          <w:tcPr>
            <w:tcW w:w="865" w:type="pct"/>
          </w:tcPr>
          <w:p w14:paraId="4FCFC173" w14:textId="76E84216"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1,70,000.00 </w:t>
            </w:r>
          </w:p>
        </w:tc>
        <w:tc>
          <w:tcPr>
            <w:tcW w:w="861" w:type="pct"/>
          </w:tcPr>
          <w:p w14:paraId="703D42B9" w14:textId="473C393B"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1,81,000.00 </w:t>
            </w:r>
          </w:p>
        </w:tc>
        <w:tc>
          <w:tcPr>
            <w:tcW w:w="805" w:type="pct"/>
          </w:tcPr>
          <w:p w14:paraId="6C6C745B" w14:textId="77777777"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1,80,255.78</w:t>
            </w:r>
          </w:p>
          <w:p w14:paraId="7935AD43" w14:textId="17B8C4CB"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(15.17)  </w:t>
            </w:r>
          </w:p>
        </w:tc>
      </w:tr>
      <w:tr w:rsidR="00263EBB" w:rsidRPr="008B2CFF" w14:paraId="764295A7"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vMerge w:val="restart"/>
          </w:tcPr>
          <w:p w14:paraId="784637B7" w14:textId="26624B6E" w:rsidR="00263EBB" w:rsidRPr="008B2CFF" w:rsidRDefault="00263EBB" w:rsidP="00EB67EB">
            <w:pPr>
              <w:jc w:val="center"/>
              <w:rPr>
                <w:rFonts w:ascii="Times New Roman" w:hAnsi="Times New Roman" w:cs="Times New Roman"/>
                <w:b w:val="0"/>
                <w:bCs w:val="0"/>
                <w:szCs w:val="22"/>
                <w:lang w:bidi="ar-SA"/>
              </w:rPr>
            </w:pPr>
            <w:r w:rsidRPr="008B2CFF">
              <w:rPr>
                <w:rFonts w:ascii="Times New Roman" w:hAnsi="Times New Roman" w:cs="Times New Roman"/>
                <w:szCs w:val="22"/>
                <w:lang w:bidi="ar-SA"/>
              </w:rPr>
              <w:t>11</w:t>
            </w:r>
          </w:p>
        </w:tc>
        <w:tc>
          <w:tcPr>
            <w:tcW w:w="1338" w:type="pct"/>
          </w:tcPr>
          <w:p w14:paraId="38D470FA" w14:textId="23F490D5" w:rsidR="00263EBB" w:rsidRPr="008B2CFF" w:rsidRDefault="00263EBB" w:rsidP="00EB67EB">
            <w:pPr>
              <w:ind w:right="-7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bCs/>
                <w:szCs w:val="22"/>
                <w:lang w:bidi="ar-SA"/>
              </w:rPr>
              <w:t>Appropriation to</w:t>
            </w:r>
          </w:p>
        </w:tc>
        <w:tc>
          <w:tcPr>
            <w:tcW w:w="811" w:type="pct"/>
          </w:tcPr>
          <w:p w14:paraId="48FEE649" w14:textId="77777777" w:rsidR="00263EBB" w:rsidRPr="008B2CFF" w:rsidRDefault="00263EBB" w:rsidP="00EB67EB">
            <w:pPr>
              <w:ind w:lef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szCs w:val="22"/>
                <w:lang w:bidi="ar-SA"/>
              </w:rPr>
            </w:pPr>
          </w:p>
        </w:tc>
        <w:tc>
          <w:tcPr>
            <w:tcW w:w="865" w:type="pct"/>
          </w:tcPr>
          <w:p w14:paraId="75D55296" w14:textId="77777777" w:rsidR="00263EBB" w:rsidRPr="008B2CFF" w:rsidRDefault="00263EB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p>
        </w:tc>
        <w:tc>
          <w:tcPr>
            <w:tcW w:w="861" w:type="pct"/>
          </w:tcPr>
          <w:p w14:paraId="13CE3D0E" w14:textId="77777777" w:rsidR="00263EBB" w:rsidRPr="008B2CFF" w:rsidRDefault="00263EB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p>
        </w:tc>
        <w:tc>
          <w:tcPr>
            <w:tcW w:w="805" w:type="pct"/>
          </w:tcPr>
          <w:p w14:paraId="6A08FF9A" w14:textId="77777777" w:rsidR="00263EBB" w:rsidRPr="008B2CFF" w:rsidRDefault="00263EB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p>
        </w:tc>
      </w:tr>
      <w:tr w:rsidR="00263EBB" w:rsidRPr="008B2CFF" w14:paraId="316058F6"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vMerge/>
          </w:tcPr>
          <w:p w14:paraId="6177D692" w14:textId="77777777" w:rsidR="00263EBB" w:rsidRPr="008B2CFF" w:rsidRDefault="00263EBB" w:rsidP="00EB67EB">
            <w:pPr>
              <w:jc w:val="center"/>
              <w:rPr>
                <w:rFonts w:ascii="Times New Roman" w:hAnsi="Times New Roman" w:cs="Times New Roman"/>
                <w:b w:val="0"/>
                <w:bCs w:val="0"/>
                <w:szCs w:val="22"/>
                <w:lang w:bidi="ar-SA"/>
              </w:rPr>
            </w:pPr>
          </w:p>
        </w:tc>
        <w:tc>
          <w:tcPr>
            <w:tcW w:w="1338" w:type="pct"/>
          </w:tcPr>
          <w:p w14:paraId="4D6F8FCF" w14:textId="1104280A" w:rsidR="00263EBB" w:rsidRPr="008B2CFF" w:rsidRDefault="00263EBB" w:rsidP="00EB67EB">
            <w:pPr>
              <w:ind w:right="-7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szCs w:val="22"/>
                <w:lang w:bidi="ar-SA"/>
              </w:rPr>
              <w:t>Pension Fund</w:t>
            </w:r>
            <w:r w:rsidR="003314C2" w:rsidRPr="008B2CFF">
              <w:rPr>
                <w:rFonts w:ascii="Times New Roman" w:hAnsi="Times New Roman" w:cs="Times New Roman"/>
                <w:szCs w:val="22"/>
                <w:lang w:bidi="ar-SA"/>
              </w:rPr>
              <w:t>*</w:t>
            </w:r>
          </w:p>
        </w:tc>
        <w:tc>
          <w:tcPr>
            <w:tcW w:w="811" w:type="pct"/>
          </w:tcPr>
          <w:p w14:paraId="5417CEA0" w14:textId="77777777" w:rsidR="00263EBB" w:rsidRPr="008B2CFF" w:rsidRDefault="00263EBB" w:rsidP="00EB67EB">
            <w:pPr>
              <w:ind w:lef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2"/>
                <w:lang w:bidi="ar-SA"/>
              </w:rPr>
            </w:pPr>
            <w:r w:rsidRPr="008B2CFF">
              <w:rPr>
                <w:rFonts w:ascii="Times New Roman" w:hAnsi="Times New Roman" w:cs="Times New Roman"/>
                <w:iCs/>
                <w:szCs w:val="22"/>
                <w:lang w:bidi="ar-SA"/>
              </w:rPr>
              <w:t>48,100.00</w:t>
            </w:r>
          </w:p>
          <w:p w14:paraId="4BECD0D7" w14:textId="305EB0DC" w:rsidR="00263EBB" w:rsidRPr="008B2CFF" w:rsidRDefault="00263EBB" w:rsidP="00EB67EB">
            <w:pPr>
              <w:ind w:lef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Cs/>
                <w:szCs w:val="22"/>
                <w:lang w:bidi="ar-SA"/>
              </w:rPr>
            </w:pPr>
            <w:r w:rsidRPr="008B2CFF">
              <w:rPr>
                <w:rFonts w:ascii="Times New Roman" w:hAnsi="Times New Roman" w:cs="Times New Roman"/>
                <w:iCs/>
                <w:szCs w:val="22"/>
                <w:lang w:bidi="ar-SA"/>
              </w:rPr>
              <w:t>(9,096.94)</w:t>
            </w:r>
          </w:p>
        </w:tc>
        <w:tc>
          <w:tcPr>
            <w:tcW w:w="865" w:type="pct"/>
          </w:tcPr>
          <w:p w14:paraId="57149D5F" w14:textId="3BB3AE81" w:rsidR="00263EBB" w:rsidRPr="008B2CFF" w:rsidRDefault="00263EB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60,000.00 </w:t>
            </w:r>
          </w:p>
        </w:tc>
        <w:tc>
          <w:tcPr>
            <w:tcW w:w="861" w:type="pct"/>
          </w:tcPr>
          <w:p w14:paraId="4CE63A79" w14:textId="773A68BF" w:rsidR="00263EBB" w:rsidRPr="008B2CFF" w:rsidRDefault="00263EB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56,000.00 </w:t>
            </w:r>
          </w:p>
        </w:tc>
        <w:tc>
          <w:tcPr>
            <w:tcW w:w="804" w:type="pct"/>
          </w:tcPr>
          <w:p w14:paraId="16D15815" w14:textId="77777777" w:rsidR="00263EBB" w:rsidRPr="008B2CFF" w:rsidRDefault="00263EB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54,700.00</w:t>
            </w:r>
          </w:p>
          <w:p w14:paraId="375E228D" w14:textId="782CD84B" w:rsidR="00263EBB" w:rsidRPr="008B2CFF" w:rsidRDefault="00263EB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(13.72)  </w:t>
            </w:r>
          </w:p>
        </w:tc>
      </w:tr>
      <w:tr w:rsidR="00263EBB" w:rsidRPr="008B2CFF" w14:paraId="7B79B865"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vMerge/>
          </w:tcPr>
          <w:p w14:paraId="55642575" w14:textId="77777777" w:rsidR="00263EBB" w:rsidRPr="008B2CFF" w:rsidRDefault="00263EBB" w:rsidP="00EB67EB">
            <w:pPr>
              <w:jc w:val="center"/>
              <w:rPr>
                <w:rFonts w:ascii="Times New Roman" w:hAnsi="Times New Roman" w:cs="Times New Roman"/>
                <w:b w:val="0"/>
                <w:bCs w:val="0"/>
                <w:szCs w:val="22"/>
                <w:lang w:bidi="ar-SA"/>
              </w:rPr>
            </w:pPr>
          </w:p>
        </w:tc>
        <w:tc>
          <w:tcPr>
            <w:tcW w:w="1338" w:type="pct"/>
          </w:tcPr>
          <w:p w14:paraId="7DFDED31" w14:textId="58FCA668" w:rsidR="00263EBB" w:rsidRPr="008B2CFF" w:rsidRDefault="00263EBB" w:rsidP="00EB67EB">
            <w:pPr>
              <w:ind w:right="-7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szCs w:val="22"/>
                <w:lang w:bidi="ar-SA"/>
              </w:rPr>
              <w:t>Depreciation Reserve Fund (DRF)</w:t>
            </w:r>
            <w:r w:rsidR="00AF0E7F" w:rsidRPr="008B2CFF">
              <w:rPr>
                <w:rFonts w:ascii="Times New Roman" w:hAnsi="Times New Roman" w:cs="Times New Roman"/>
                <w:szCs w:val="22"/>
                <w:lang w:bidi="ar-SA"/>
              </w:rPr>
              <w:t>*</w:t>
            </w:r>
          </w:p>
        </w:tc>
        <w:tc>
          <w:tcPr>
            <w:tcW w:w="811" w:type="pct"/>
          </w:tcPr>
          <w:p w14:paraId="11815C07" w14:textId="2BF25FBA" w:rsidR="00263EBB" w:rsidRPr="008B2CFF" w:rsidRDefault="00263EBB" w:rsidP="00EB67EB">
            <w:pPr>
              <w:ind w:lef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szCs w:val="22"/>
                <w:lang w:bidi="ar-SA"/>
              </w:rPr>
            </w:pPr>
            <w:r w:rsidRPr="008B2CFF">
              <w:rPr>
                <w:rFonts w:ascii="Times New Roman" w:hAnsi="Times New Roman" w:cs="Times New Roman"/>
                <w:iCs/>
                <w:szCs w:val="22"/>
                <w:lang w:bidi="ar-SA"/>
              </w:rPr>
              <w:t>00.00</w:t>
            </w:r>
          </w:p>
        </w:tc>
        <w:tc>
          <w:tcPr>
            <w:tcW w:w="865" w:type="pct"/>
          </w:tcPr>
          <w:p w14:paraId="2AB42953" w14:textId="0C4F3C6A" w:rsidR="00263EBB" w:rsidRPr="008B2CFF" w:rsidRDefault="00263EB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2,000.00 </w:t>
            </w:r>
          </w:p>
        </w:tc>
        <w:tc>
          <w:tcPr>
            <w:tcW w:w="861" w:type="pct"/>
          </w:tcPr>
          <w:p w14:paraId="5CA21224" w14:textId="56CD59D1" w:rsidR="00263EBB" w:rsidRPr="008B2CFF" w:rsidRDefault="00263EB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1,000.00 </w:t>
            </w:r>
          </w:p>
        </w:tc>
        <w:tc>
          <w:tcPr>
            <w:tcW w:w="804" w:type="pct"/>
          </w:tcPr>
          <w:p w14:paraId="1EFB8051" w14:textId="77777777" w:rsidR="00263EBB" w:rsidRPr="008B2CFF" w:rsidRDefault="00263EB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700.00</w:t>
            </w:r>
          </w:p>
          <w:p w14:paraId="317671A7" w14:textId="77777777" w:rsidR="00263EBB" w:rsidRPr="008B2CFF" w:rsidRDefault="00263EB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(700) </w:t>
            </w:r>
          </w:p>
          <w:p w14:paraId="509EE9BC" w14:textId="77777777" w:rsidR="00263EBB" w:rsidRPr="008B2CFF" w:rsidRDefault="00263EB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p>
        </w:tc>
      </w:tr>
      <w:tr w:rsidR="00051C54" w:rsidRPr="008B2CFF" w14:paraId="4BB538BA"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010E288E" w14:textId="71766D87" w:rsidR="00EB67EB" w:rsidRPr="008B2CFF" w:rsidRDefault="00EB67EB" w:rsidP="00EB67EB">
            <w:pPr>
              <w:jc w:val="center"/>
              <w:rPr>
                <w:rFonts w:ascii="Times New Roman" w:hAnsi="Times New Roman" w:cs="Times New Roman"/>
                <w:b w:val="0"/>
                <w:bCs w:val="0"/>
                <w:szCs w:val="22"/>
                <w:lang w:bidi="ar-SA"/>
              </w:rPr>
            </w:pPr>
            <w:r w:rsidRPr="008B2CFF">
              <w:rPr>
                <w:rFonts w:ascii="Times New Roman" w:hAnsi="Times New Roman" w:cs="Times New Roman"/>
                <w:szCs w:val="22"/>
                <w:lang w:bidi="ar-SA"/>
              </w:rPr>
              <w:t>12</w:t>
            </w:r>
          </w:p>
        </w:tc>
        <w:tc>
          <w:tcPr>
            <w:tcW w:w="1338" w:type="pct"/>
          </w:tcPr>
          <w:p w14:paraId="173690DA" w14:textId="6754C39C" w:rsidR="00EB67EB" w:rsidRPr="008B2CFF" w:rsidRDefault="00EB67EB" w:rsidP="00EB67EB">
            <w:pPr>
              <w:ind w:right="-7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Total Working Expenses</w:t>
            </w:r>
            <w:r w:rsidRPr="008B2CFF">
              <w:rPr>
                <w:rStyle w:val="FootnoteReference"/>
                <w:rFonts w:ascii="Times New Roman" w:hAnsi="Times New Roman" w:cs="Times New Roman"/>
                <w:b/>
                <w:szCs w:val="22"/>
                <w:lang w:bidi="ar-SA"/>
              </w:rPr>
              <w:footnoteReference w:id="8"/>
            </w:r>
            <w:r w:rsidRPr="008B2CFF">
              <w:rPr>
                <w:rFonts w:ascii="Times New Roman" w:hAnsi="Times New Roman" w:cs="Times New Roman"/>
                <w:b/>
                <w:szCs w:val="22"/>
                <w:lang w:bidi="ar-SA"/>
              </w:rPr>
              <w:br/>
              <w:t>(Item No.10+ 11)</w:t>
            </w:r>
          </w:p>
        </w:tc>
        <w:tc>
          <w:tcPr>
            <w:tcW w:w="811" w:type="pct"/>
          </w:tcPr>
          <w:p w14:paraId="0D15C17C" w14:textId="77777777" w:rsidR="00EB67EB" w:rsidRPr="008B2CFF" w:rsidRDefault="00EB67EB" w:rsidP="00EB67EB">
            <w:pPr>
              <w:ind w:lef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Cs/>
                <w:szCs w:val="22"/>
                <w:lang w:bidi="ar-SA"/>
              </w:rPr>
            </w:pPr>
            <w:r w:rsidRPr="008B2CFF">
              <w:rPr>
                <w:rFonts w:ascii="Times New Roman" w:hAnsi="Times New Roman" w:cs="Times New Roman"/>
                <w:b/>
                <w:bCs/>
                <w:iCs/>
                <w:szCs w:val="22"/>
                <w:lang w:bidi="ar-SA"/>
              </w:rPr>
              <w:t>2,04,606.34</w:t>
            </w:r>
          </w:p>
          <w:p w14:paraId="235FB6B1" w14:textId="16AC75B6" w:rsidR="00EB67EB" w:rsidRPr="008B2CFF" w:rsidRDefault="00EB67EB" w:rsidP="00EB67EB">
            <w:pPr>
              <w:ind w:lef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Cs/>
                <w:szCs w:val="22"/>
                <w:lang w:bidi="ar-SA"/>
              </w:rPr>
            </w:pPr>
            <w:r w:rsidRPr="008B2CFF">
              <w:rPr>
                <w:rFonts w:ascii="Times New Roman" w:hAnsi="Times New Roman" w:cs="Times New Roman"/>
                <w:b/>
                <w:iCs/>
                <w:szCs w:val="22"/>
                <w:lang w:bidi="ar-SA"/>
              </w:rPr>
              <w:t>(49.82)</w:t>
            </w:r>
          </w:p>
        </w:tc>
        <w:tc>
          <w:tcPr>
            <w:tcW w:w="865" w:type="pct"/>
          </w:tcPr>
          <w:p w14:paraId="29F06BD2" w14:textId="712C7B6A"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 xml:space="preserve">2,32,000.00 </w:t>
            </w:r>
          </w:p>
        </w:tc>
        <w:tc>
          <w:tcPr>
            <w:tcW w:w="861" w:type="pct"/>
          </w:tcPr>
          <w:p w14:paraId="07652C60" w14:textId="52878978"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 xml:space="preserve">2,38,000.00 </w:t>
            </w:r>
          </w:p>
        </w:tc>
        <w:tc>
          <w:tcPr>
            <w:tcW w:w="804" w:type="pct"/>
          </w:tcPr>
          <w:p w14:paraId="34B19317" w14:textId="351DAD43"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2</w:t>
            </w:r>
            <w:r w:rsidR="008F7C23" w:rsidRPr="008B2CFF">
              <w:rPr>
                <w:rFonts w:ascii="Times New Roman" w:hAnsi="Times New Roman" w:cs="Times New Roman"/>
                <w:b/>
                <w:szCs w:val="22"/>
                <w:lang w:bidi="ar-SA"/>
              </w:rPr>
              <w:t>,</w:t>
            </w:r>
            <w:r w:rsidRPr="008B2CFF">
              <w:rPr>
                <w:rFonts w:ascii="Times New Roman" w:hAnsi="Times New Roman" w:cs="Times New Roman"/>
                <w:b/>
                <w:szCs w:val="22"/>
                <w:lang w:bidi="ar-SA"/>
              </w:rPr>
              <w:t>35</w:t>
            </w:r>
            <w:r w:rsidR="008F7C23" w:rsidRPr="008B2CFF">
              <w:rPr>
                <w:rFonts w:ascii="Times New Roman" w:hAnsi="Times New Roman" w:cs="Times New Roman"/>
                <w:b/>
                <w:szCs w:val="22"/>
                <w:lang w:bidi="ar-SA"/>
              </w:rPr>
              <w:t>,</w:t>
            </w:r>
            <w:r w:rsidRPr="008B2CFF">
              <w:rPr>
                <w:rFonts w:ascii="Times New Roman" w:hAnsi="Times New Roman" w:cs="Times New Roman"/>
                <w:b/>
                <w:szCs w:val="22"/>
                <w:lang w:bidi="ar-SA"/>
              </w:rPr>
              <w:t>655.78</w:t>
            </w:r>
          </w:p>
          <w:p w14:paraId="4F6408DF" w14:textId="1B64B2AC"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 xml:space="preserve">(15.18)  </w:t>
            </w:r>
          </w:p>
        </w:tc>
      </w:tr>
      <w:tr w:rsidR="00051C54" w:rsidRPr="008B2CFF" w14:paraId="53C8A1E4"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0F15E9F4" w14:textId="54406683" w:rsidR="00EB67EB" w:rsidRPr="008B2CFF" w:rsidRDefault="00EB67EB" w:rsidP="00EB67EB">
            <w:pPr>
              <w:jc w:val="center"/>
              <w:rPr>
                <w:rFonts w:ascii="Times New Roman" w:hAnsi="Times New Roman" w:cs="Times New Roman"/>
                <w:bCs w:val="0"/>
                <w:szCs w:val="22"/>
                <w:lang w:bidi="ar-SA"/>
              </w:rPr>
            </w:pPr>
            <w:r w:rsidRPr="008B2CFF">
              <w:rPr>
                <w:rFonts w:ascii="Times New Roman" w:hAnsi="Times New Roman" w:cs="Times New Roman"/>
                <w:szCs w:val="22"/>
                <w:lang w:bidi="ar-SA"/>
              </w:rPr>
              <w:t>13</w:t>
            </w:r>
          </w:p>
        </w:tc>
        <w:tc>
          <w:tcPr>
            <w:tcW w:w="1338" w:type="pct"/>
          </w:tcPr>
          <w:p w14:paraId="56BCF03C" w14:textId="45A98D66" w:rsidR="00EB67EB" w:rsidRPr="008B2CFF" w:rsidRDefault="00EB67EB" w:rsidP="00EB67EB">
            <w:pPr>
              <w:ind w:right="-7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szCs w:val="22"/>
                <w:lang w:bidi="ar-SA"/>
              </w:rPr>
              <w:t>Miscellaneous Expenditure</w:t>
            </w:r>
            <w:r w:rsidRPr="008B2CFF">
              <w:rPr>
                <w:rStyle w:val="FootnoteReference"/>
                <w:rFonts w:ascii="Times New Roman" w:hAnsi="Times New Roman" w:cs="Times New Roman"/>
                <w:szCs w:val="22"/>
                <w:lang w:bidi="ar-SA"/>
              </w:rPr>
              <w:footnoteReference w:id="9"/>
            </w:r>
          </w:p>
        </w:tc>
        <w:tc>
          <w:tcPr>
            <w:tcW w:w="811" w:type="pct"/>
          </w:tcPr>
          <w:p w14:paraId="360D9672" w14:textId="77777777" w:rsidR="00EB67EB" w:rsidRPr="008B2CFF" w:rsidRDefault="00EB67EB" w:rsidP="00EB67EB">
            <w:pPr>
              <w:ind w:lef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Cs w:val="22"/>
                <w:lang w:bidi="ar-SA"/>
              </w:rPr>
            </w:pPr>
            <w:r w:rsidRPr="008B2CFF">
              <w:rPr>
                <w:rFonts w:ascii="Times New Roman" w:hAnsi="Times New Roman" w:cs="Times New Roman"/>
                <w:iCs/>
                <w:szCs w:val="22"/>
                <w:lang w:bidi="ar-SA"/>
              </w:rPr>
              <w:t>1,785.25</w:t>
            </w:r>
          </w:p>
          <w:p w14:paraId="29590949" w14:textId="4251757F" w:rsidR="00EB67EB" w:rsidRPr="008B2CFF" w:rsidRDefault="00EB67EB" w:rsidP="00EB67EB">
            <w:pPr>
              <w:ind w:lef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szCs w:val="22"/>
                <w:lang w:bidi="ar-SA"/>
              </w:rPr>
            </w:pPr>
            <w:r w:rsidRPr="008B2CFF">
              <w:rPr>
                <w:rFonts w:ascii="Times New Roman" w:hAnsi="Times New Roman" w:cs="Times New Roman"/>
                <w:iCs/>
                <w:szCs w:val="22"/>
                <w:lang w:bidi="ar-SA"/>
              </w:rPr>
              <w:t>(6.99)</w:t>
            </w:r>
          </w:p>
        </w:tc>
        <w:tc>
          <w:tcPr>
            <w:tcW w:w="865" w:type="pct"/>
          </w:tcPr>
          <w:p w14:paraId="57C6070A" w14:textId="4A155A0F" w:rsidR="00EB67EB" w:rsidRPr="008B2CFF" w:rsidRDefault="00EB67E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2,640.00 </w:t>
            </w:r>
          </w:p>
        </w:tc>
        <w:tc>
          <w:tcPr>
            <w:tcW w:w="861" w:type="pct"/>
          </w:tcPr>
          <w:p w14:paraId="6308FC72" w14:textId="302CD1E2" w:rsidR="00EB67EB" w:rsidRPr="008B2CFF" w:rsidRDefault="00EB67E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2,500.00 </w:t>
            </w:r>
          </w:p>
        </w:tc>
        <w:tc>
          <w:tcPr>
            <w:tcW w:w="804" w:type="pct"/>
          </w:tcPr>
          <w:p w14:paraId="427C9C2D" w14:textId="77777777" w:rsidR="00EB67EB" w:rsidRPr="008B2CFF" w:rsidRDefault="00EB67E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2,003.80</w:t>
            </w:r>
          </w:p>
          <w:p w14:paraId="6AC99E3E" w14:textId="4180325B" w:rsidR="00EB67EB" w:rsidRPr="008B2CFF" w:rsidRDefault="00EB67E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(12.24)  </w:t>
            </w:r>
          </w:p>
        </w:tc>
      </w:tr>
      <w:tr w:rsidR="00051C54" w:rsidRPr="008B2CFF" w14:paraId="788708C6"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386CBD92" w14:textId="6E1895E3" w:rsidR="00EB67EB" w:rsidRPr="008B2CFF" w:rsidRDefault="00EB67EB" w:rsidP="00EB67EB">
            <w:pPr>
              <w:jc w:val="center"/>
              <w:rPr>
                <w:rFonts w:ascii="Times New Roman" w:hAnsi="Times New Roman" w:cs="Times New Roman"/>
                <w:b w:val="0"/>
                <w:bCs w:val="0"/>
                <w:szCs w:val="22"/>
                <w:lang w:bidi="ar-SA"/>
              </w:rPr>
            </w:pPr>
            <w:r w:rsidRPr="008B2CFF">
              <w:rPr>
                <w:rFonts w:ascii="Times New Roman" w:hAnsi="Times New Roman" w:cs="Times New Roman"/>
                <w:szCs w:val="22"/>
                <w:lang w:bidi="ar-SA"/>
              </w:rPr>
              <w:t>14</w:t>
            </w:r>
          </w:p>
        </w:tc>
        <w:tc>
          <w:tcPr>
            <w:tcW w:w="1338" w:type="pct"/>
          </w:tcPr>
          <w:p w14:paraId="403B1495" w14:textId="77777777" w:rsidR="00EB67EB" w:rsidRPr="008B2CFF" w:rsidRDefault="00EB67EB" w:rsidP="00EB67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Total Expenditure</w:t>
            </w:r>
          </w:p>
          <w:p w14:paraId="3EB15AD0" w14:textId="3591805B" w:rsidR="00EB67EB" w:rsidRPr="008B2CFF" w:rsidRDefault="00EB67EB" w:rsidP="00EB67EB">
            <w:pPr>
              <w:ind w:right="-7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(Item No.12 + 13)</w:t>
            </w:r>
          </w:p>
        </w:tc>
        <w:tc>
          <w:tcPr>
            <w:tcW w:w="811" w:type="pct"/>
          </w:tcPr>
          <w:p w14:paraId="29F5EFF0" w14:textId="77777777" w:rsidR="00EB67EB" w:rsidRPr="008B2CFF" w:rsidRDefault="00EB67EB" w:rsidP="00EB67EB">
            <w:pPr>
              <w:ind w:lef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Cs/>
                <w:szCs w:val="22"/>
                <w:lang w:bidi="ar-SA"/>
              </w:rPr>
            </w:pPr>
            <w:r w:rsidRPr="008B2CFF">
              <w:rPr>
                <w:rFonts w:ascii="Times New Roman" w:hAnsi="Times New Roman" w:cs="Times New Roman"/>
                <w:b/>
                <w:iCs/>
                <w:szCs w:val="22"/>
                <w:lang w:bidi="ar-SA"/>
              </w:rPr>
              <w:t>2,06,391.59</w:t>
            </w:r>
          </w:p>
          <w:p w14:paraId="34F5B00F" w14:textId="5B028B99" w:rsidR="00EB67EB" w:rsidRPr="008B2CFF" w:rsidRDefault="00EB67EB" w:rsidP="00EB67EB">
            <w:pPr>
              <w:ind w:lef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Cs/>
                <w:szCs w:val="22"/>
                <w:lang w:bidi="ar-SA"/>
              </w:rPr>
            </w:pPr>
            <w:r w:rsidRPr="008B2CFF">
              <w:rPr>
                <w:rFonts w:ascii="Times New Roman" w:hAnsi="Times New Roman" w:cs="Times New Roman"/>
                <w:b/>
                <w:bCs/>
                <w:iCs/>
                <w:szCs w:val="22"/>
                <w:lang w:bidi="ar-SA"/>
              </w:rPr>
              <w:t>(49.30)</w:t>
            </w:r>
          </w:p>
        </w:tc>
        <w:tc>
          <w:tcPr>
            <w:tcW w:w="865" w:type="pct"/>
          </w:tcPr>
          <w:p w14:paraId="507008C3" w14:textId="0BB25C61"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 xml:space="preserve">2,34,640.00 </w:t>
            </w:r>
          </w:p>
        </w:tc>
        <w:tc>
          <w:tcPr>
            <w:tcW w:w="861" w:type="pct"/>
          </w:tcPr>
          <w:p w14:paraId="750D0E75" w14:textId="548EA903"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 xml:space="preserve">2,40,500.00 </w:t>
            </w:r>
          </w:p>
        </w:tc>
        <w:tc>
          <w:tcPr>
            <w:tcW w:w="804" w:type="pct"/>
          </w:tcPr>
          <w:p w14:paraId="7FF6C5A2" w14:textId="77777777"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2,37,659.58</w:t>
            </w:r>
          </w:p>
          <w:p w14:paraId="10F094BE" w14:textId="3908C71F"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 xml:space="preserve">(15.15)  </w:t>
            </w:r>
          </w:p>
        </w:tc>
      </w:tr>
      <w:tr w:rsidR="00051C54" w:rsidRPr="008B2CFF" w14:paraId="3C26B7B6"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tcPr>
          <w:p w14:paraId="18EBF185" w14:textId="20CBC010" w:rsidR="00EB67EB" w:rsidRPr="008B2CFF" w:rsidRDefault="00EB67EB" w:rsidP="00EB67EB">
            <w:pPr>
              <w:jc w:val="center"/>
              <w:rPr>
                <w:rFonts w:ascii="Times New Roman" w:hAnsi="Times New Roman" w:cs="Times New Roman"/>
                <w:bCs w:val="0"/>
                <w:szCs w:val="22"/>
                <w:lang w:bidi="ar-SA"/>
              </w:rPr>
            </w:pPr>
            <w:r w:rsidRPr="008B2CFF">
              <w:rPr>
                <w:rFonts w:ascii="Times New Roman" w:hAnsi="Times New Roman" w:cs="Times New Roman"/>
                <w:szCs w:val="22"/>
                <w:lang w:bidi="ar-SA"/>
              </w:rPr>
              <w:t>15</w:t>
            </w:r>
          </w:p>
        </w:tc>
        <w:tc>
          <w:tcPr>
            <w:tcW w:w="1338" w:type="pct"/>
          </w:tcPr>
          <w:p w14:paraId="4393EA72" w14:textId="77777777" w:rsidR="00EB67EB" w:rsidRPr="008B2CFF" w:rsidRDefault="00EB67EB" w:rsidP="00EB67E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Net Surplus </w:t>
            </w:r>
          </w:p>
          <w:p w14:paraId="2E9D37C9" w14:textId="1C95FFF1" w:rsidR="00EB67EB" w:rsidRPr="008B2CFF" w:rsidRDefault="00EB67EB" w:rsidP="00EB67EB">
            <w:pPr>
              <w:ind w:right="-7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szCs w:val="22"/>
                <w:lang w:bidi="ar-SA"/>
              </w:rPr>
              <w:t>(Item No.9 (-) 14)</w:t>
            </w:r>
          </w:p>
        </w:tc>
        <w:tc>
          <w:tcPr>
            <w:tcW w:w="811" w:type="pct"/>
          </w:tcPr>
          <w:p w14:paraId="418882F0" w14:textId="77777777" w:rsidR="00EB67EB" w:rsidRPr="008B2CFF" w:rsidRDefault="00EB67EB" w:rsidP="00EB67EB">
            <w:pPr>
              <w:ind w:lef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Cs w:val="22"/>
                <w:lang w:bidi="ar-SA"/>
              </w:rPr>
            </w:pPr>
            <w:r w:rsidRPr="008B2CFF">
              <w:rPr>
                <w:rFonts w:ascii="Times New Roman" w:hAnsi="Times New Roman" w:cs="Times New Roman"/>
                <w:iCs/>
                <w:szCs w:val="22"/>
                <w:lang w:bidi="ar-SA"/>
              </w:rPr>
              <w:t>(-15,024.58)</w:t>
            </w:r>
          </w:p>
          <w:p w14:paraId="6071E3E6" w14:textId="2D14087B" w:rsidR="00EB67EB" w:rsidRPr="008B2CFF" w:rsidRDefault="00EB67EB" w:rsidP="00EB67EB">
            <w:pPr>
              <w:ind w:lef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szCs w:val="22"/>
                <w:lang w:bidi="ar-SA"/>
              </w:rPr>
            </w:pPr>
            <w:r w:rsidRPr="008B2CFF">
              <w:rPr>
                <w:rFonts w:ascii="Times New Roman" w:hAnsi="Times New Roman" w:cs="Times New Roman"/>
                <w:iCs/>
                <w:szCs w:val="22"/>
                <w:lang w:bidi="ar-SA"/>
              </w:rPr>
              <w:t>(-689.78)</w:t>
            </w:r>
          </w:p>
        </w:tc>
        <w:tc>
          <w:tcPr>
            <w:tcW w:w="865" w:type="pct"/>
          </w:tcPr>
          <w:p w14:paraId="0C40CC25" w14:textId="3FBC247D" w:rsidR="00EB67EB" w:rsidRPr="008B2CFF" w:rsidRDefault="00EB67E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5</w:t>
            </w:r>
            <w:r w:rsidR="0086316B" w:rsidRPr="008B2CFF">
              <w:rPr>
                <w:rFonts w:ascii="Times New Roman" w:hAnsi="Times New Roman" w:cs="Times New Roman"/>
                <w:szCs w:val="22"/>
                <w:lang w:bidi="ar-SA"/>
              </w:rPr>
              <w:t>,</w:t>
            </w:r>
            <w:r w:rsidRPr="008B2CFF">
              <w:rPr>
                <w:rFonts w:ascii="Times New Roman" w:hAnsi="Times New Roman" w:cs="Times New Roman"/>
                <w:szCs w:val="22"/>
                <w:lang w:bidi="ar-SA"/>
              </w:rPr>
              <w:t xml:space="preserve">360.00 </w:t>
            </w:r>
          </w:p>
        </w:tc>
        <w:tc>
          <w:tcPr>
            <w:tcW w:w="861" w:type="pct"/>
          </w:tcPr>
          <w:p w14:paraId="2CE455E6" w14:textId="2FD0971E" w:rsidR="00EB67EB" w:rsidRPr="008B2CFF" w:rsidRDefault="00EB67E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w:t>
            </w:r>
            <w:r w:rsidR="0086316B" w:rsidRPr="008B2CFF">
              <w:rPr>
                <w:rFonts w:ascii="Times New Roman" w:hAnsi="Times New Roman" w:cs="Times New Roman"/>
                <w:szCs w:val="22"/>
                <w:lang w:bidi="ar-SA"/>
              </w:rPr>
              <w:t>,</w:t>
            </w:r>
            <w:r w:rsidRPr="008B2CFF">
              <w:rPr>
                <w:rFonts w:ascii="Times New Roman" w:hAnsi="Times New Roman" w:cs="Times New Roman"/>
                <w:szCs w:val="22"/>
                <w:lang w:bidi="ar-SA"/>
              </w:rPr>
              <w:t xml:space="preserve">392.77 </w:t>
            </w:r>
          </w:p>
        </w:tc>
        <w:tc>
          <w:tcPr>
            <w:tcW w:w="804" w:type="pct"/>
          </w:tcPr>
          <w:p w14:paraId="5AD143EB" w14:textId="70422D37" w:rsidR="00EB67EB" w:rsidRPr="008B2CFF" w:rsidRDefault="00EB67E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w:t>
            </w:r>
            <w:r w:rsidR="0086316B" w:rsidRPr="008B2CFF">
              <w:rPr>
                <w:rFonts w:ascii="Times New Roman" w:hAnsi="Times New Roman" w:cs="Times New Roman"/>
                <w:szCs w:val="22"/>
                <w:lang w:bidi="ar-SA"/>
              </w:rPr>
              <w:t>,</w:t>
            </w:r>
            <w:r w:rsidRPr="008B2CFF">
              <w:rPr>
                <w:rFonts w:ascii="Times New Roman" w:hAnsi="Times New Roman" w:cs="Times New Roman"/>
                <w:szCs w:val="22"/>
                <w:lang w:bidi="ar-SA"/>
              </w:rPr>
              <w:t>517.38</w:t>
            </w:r>
          </w:p>
          <w:p w14:paraId="4EC023B5" w14:textId="292765BD" w:rsidR="00EB67EB" w:rsidRPr="008B2CFF" w:rsidRDefault="00EB67E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(116.76)</w:t>
            </w:r>
          </w:p>
        </w:tc>
      </w:tr>
      <w:tr w:rsidR="00263EBB" w:rsidRPr="008B2CFF" w14:paraId="24037981"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vMerge w:val="restart"/>
          </w:tcPr>
          <w:p w14:paraId="7BA37337" w14:textId="6776D58E" w:rsidR="00263EBB" w:rsidRPr="008B2CFF" w:rsidRDefault="00263EBB" w:rsidP="00EB67EB">
            <w:pPr>
              <w:jc w:val="center"/>
              <w:rPr>
                <w:rFonts w:ascii="Times New Roman" w:hAnsi="Times New Roman" w:cs="Times New Roman"/>
                <w:b w:val="0"/>
                <w:bCs w:val="0"/>
                <w:szCs w:val="22"/>
                <w:lang w:bidi="ar-SA"/>
              </w:rPr>
            </w:pPr>
            <w:r w:rsidRPr="008B2CFF">
              <w:rPr>
                <w:rFonts w:ascii="Times New Roman" w:hAnsi="Times New Roman" w:cs="Times New Roman"/>
                <w:szCs w:val="22"/>
                <w:lang w:bidi="ar-SA"/>
              </w:rPr>
              <w:t>16</w:t>
            </w:r>
          </w:p>
        </w:tc>
        <w:tc>
          <w:tcPr>
            <w:tcW w:w="1338" w:type="pct"/>
          </w:tcPr>
          <w:p w14:paraId="488811B2" w14:textId="54EB96E1" w:rsidR="00263EBB" w:rsidRPr="008B2CFF" w:rsidRDefault="00263EBB" w:rsidP="00EB67EB">
            <w:pPr>
              <w:ind w:right="-7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bCs/>
                <w:szCs w:val="22"/>
                <w:lang w:bidi="ar-SA"/>
              </w:rPr>
              <w:t xml:space="preserve">Surplus available for appropriation to </w:t>
            </w:r>
          </w:p>
        </w:tc>
        <w:tc>
          <w:tcPr>
            <w:tcW w:w="811" w:type="pct"/>
          </w:tcPr>
          <w:p w14:paraId="271BB84D" w14:textId="77777777" w:rsidR="00263EBB" w:rsidRPr="008B2CFF" w:rsidRDefault="00263EBB" w:rsidP="00EB67EB">
            <w:pPr>
              <w:ind w:lef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Cs/>
                <w:szCs w:val="22"/>
                <w:lang w:bidi="ar-SA"/>
              </w:rPr>
            </w:pPr>
          </w:p>
        </w:tc>
        <w:tc>
          <w:tcPr>
            <w:tcW w:w="865" w:type="pct"/>
          </w:tcPr>
          <w:p w14:paraId="6D7A2541" w14:textId="77777777" w:rsidR="00263EBB" w:rsidRPr="008B2CFF" w:rsidRDefault="00263EB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p>
        </w:tc>
        <w:tc>
          <w:tcPr>
            <w:tcW w:w="861" w:type="pct"/>
          </w:tcPr>
          <w:p w14:paraId="01F4332A" w14:textId="77777777" w:rsidR="00263EBB" w:rsidRPr="008B2CFF" w:rsidRDefault="00263EB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p>
        </w:tc>
        <w:tc>
          <w:tcPr>
            <w:tcW w:w="804" w:type="pct"/>
          </w:tcPr>
          <w:p w14:paraId="105B922D" w14:textId="77777777" w:rsidR="00263EBB" w:rsidRPr="008B2CFF" w:rsidRDefault="00263EB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p>
        </w:tc>
      </w:tr>
      <w:tr w:rsidR="00263EBB" w:rsidRPr="008B2CFF" w14:paraId="39EE0F70"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vMerge/>
          </w:tcPr>
          <w:p w14:paraId="2F74B47B" w14:textId="77777777" w:rsidR="00263EBB" w:rsidRPr="008B2CFF" w:rsidRDefault="00263EBB" w:rsidP="00EB67EB">
            <w:pPr>
              <w:jc w:val="center"/>
              <w:rPr>
                <w:rFonts w:ascii="Times New Roman" w:hAnsi="Times New Roman" w:cs="Times New Roman"/>
                <w:b w:val="0"/>
                <w:bCs w:val="0"/>
                <w:szCs w:val="22"/>
                <w:lang w:bidi="ar-SA"/>
              </w:rPr>
            </w:pPr>
          </w:p>
        </w:tc>
        <w:tc>
          <w:tcPr>
            <w:tcW w:w="1338" w:type="pct"/>
          </w:tcPr>
          <w:p w14:paraId="2B3CA914" w14:textId="6D081DF6" w:rsidR="00263EBB" w:rsidRPr="008B2CFF" w:rsidRDefault="00263EBB" w:rsidP="00EB67EB">
            <w:pPr>
              <w:ind w:right="-7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szCs w:val="22"/>
                <w:lang w:bidi="ar-SA"/>
              </w:rPr>
              <w:t>Development Fund (DF)</w:t>
            </w:r>
          </w:p>
        </w:tc>
        <w:tc>
          <w:tcPr>
            <w:tcW w:w="811" w:type="pct"/>
          </w:tcPr>
          <w:p w14:paraId="512F284D" w14:textId="35CD9696" w:rsidR="00263EBB" w:rsidRPr="008B2CFF" w:rsidRDefault="00263EBB" w:rsidP="00EB67EB">
            <w:pPr>
              <w:ind w:lef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szCs w:val="22"/>
                <w:lang w:bidi="ar-SA"/>
              </w:rPr>
            </w:pPr>
            <w:r w:rsidRPr="008B2CFF">
              <w:rPr>
                <w:rFonts w:ascii="Times New Roman" w:hAnsi="Times New Roman" w:cs="Times New Roman"/>
                <w:iCs/>
                <w:szCs w:val="22"/>
                <w:lang w:bidi="ar-SA"/>
              </w:rPr>
              <w:t>0.00</w:t>
            </w:r>
          </w:p>
        </w:tc>
        <w:tc>
          <w:tcPr>
            <w:tcW w:w="865" w:type="pct"/>
          </w:tcPr>
          <w:p w14:paraId="1929E91E" w14:textId="1CE4773D" w:rsidR="00263EBB" w:rsidRPr="008B2CFF" w:rsidRDefault="00263EB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1,000.00 </w:t>
            </w:r>
          </w:p>
        </w:tc>
        <w:tc>
          <w:tcPr>
            <w:tcW w:w="861" w:type="pct"/>
          </w:tcPr>
          <w:p w14:paraId="77E0E0E3" w14:textId="03BF103E" w:rsidR="00263EBB" w:rsidRPr="008B2CFF" w:rsidRDefault="00263EB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1,092.77 </w:t>
            </w:r>
          </w:p>
        </w:tc>
        <w:tc>
          <w:tcPr>
            <w:tcW w:w="804" w:type="pct"/>
          </w:tcPr>
          <w:p w14:paraId="09205F20" w14:textId="53DECD06" w:rsidR="00263EBB" w:rsidRPr="008B2CFF" w:rsidRDefault="00263EB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1,000.00 </w:t>
            </w:r>
          </w:p>
        </w:tc>
      </w:tr>
      <w:tr w:rsidR="00263EBB" w:rsidRPr="008B2CFF" w14:paraId="0D9C9431"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vMerge/>
          </w:tcPr>
          <w:p w14:paraId="2F20FE06" w14:textId="77777777" w:rsidR="00263EBB" w:rsidRPr="008B2CFF" w:rsidRDefault="00263EBB" w:rsidP="00EB67EB">
            <w:pPr>
              <w:jc w:val="center"/>
              <w:rPr>
                <w:rFonts w:ascii="Times New Roman" w:hAnsi="Times New Roman" w:cs="Times New Roman"/>
                <w:b w:val="0"/>
                <w:bCs w:val="0"/>
                <w:szCs w:val="22"/>
                <w:lang w:bidi="ar-SA"/>
              </w:rPr>
            </w:pPr>
          </w:p>
        </w:tc>
        <w:tc>
          <w:tcPr>
            <w:tcW w:w="1338" w:type="pct"/>
          </w:tcPr>
          <w:p w14:paraId="1FBDF65C" w14:textId="256C495B" w:rsidR="00263EBB" w:rsidRPr="008B2CFF" w:rsidRDefault="00263EBB" w:rsidP="00EB67EB">
            <w:pPr>
              <w:ind w:right="-7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szCs w:val="22"/>
                <w:lang w:bidi="ar-SA"/>
              </w:rPr>
              <w:t xml:space="preserve">Rashtriya Rail Sanraksha Kosh </w:t>
            </w:r>
          </w:p>
        </w:tc>
        <w:tc>
          <w:tcPr>
            <w:tcW w:w="811" w:type="pct"/>
          </w:tcPr>
          <w:p w14:paraId="55A0FA84" w14:textId="2B16B8DB" w:rsidR="00263EBB" w:rsidRPr="008B2CFF" w:rsidRDefault="00263EBB" w:rsidP="00EB67EB">
            <w:pPr>
              <w:ind w:lef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Cs/>
                <w:szCs w:val="22"/>
                <w:lang w:bidi="ar-SA"/>
              </w:rPr>
            </w:pPr>
            <w:r w:rsidRPr="008B2CFF">
              <w:rPr>
                <w:rFonts w:ascii="Times New Roman" w:hAnsi="Times New Roman" w:cs="Times New Roman"/>
                <w:bCs/>
                <w:iCs/>
                <w:szCs w:val="22"/>
                <w:lang w:bidi="ar-SA"/>
              </w:rPr>
              <w:t>0.00</w:t>
            </w:r>
          </w:p>
        </w:tc>
        <w:tc>
          <w:tcPr>
            <w:tcW w:w="865" w:type="pct"/>
          </w:tcPr>
          <w:p w14:paraId="1BB784A7" w14:textId="29972EF7" w:rsidR="00263EBB" w:rsidRPr="008B2CFF" w:rsidRDefault="00263EB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2,000.00 </w:t>
            </w:r>
          </w:p>
        </w:tc>
        <w:tc>
          <w:tcPr>
            <w:tcW w:w="861" w:type="pct"/>
          </w:tcPr>
          <w:p w14:paraId="6A68C751" w14:textId="27F18CE7" w:rsidR="00263EBB" w:rsidRPr="008B2CFF" w:rsidRDefault="00263EB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0.00 </w:t>
            </w:r>
          </w:p>
        </w:tc>
        <w:tc>
          <w:tcPr>
            <w:tcW w:w="804" w:type="pct"/>
          </w:tcPr>
          <w:p w14:paraId="50B367A9" w14:textId="78B74538" w:rsidR="00263EBB" w:rsidRPr="008B2CFF" w:rsidRDefault="00263EB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1,517.38 </w:t>
            </w:r>
          </w:p>
        </w:tc>
      </w:tr>
      <w:tr w:rsidR="00263EBB" w:rsidRPr="008B2CFF" w14:paraId="500091A9" w14:textId="77777777" w:rsidTr="00905E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1" w:type="pct"/>
            <w:vMerge/>
          </w:tcPr>
          <w:p w14:paraId="59B9087B" w14:textId="77777777" w:rsidR="00263EBB" w:rsidRPr="008B2CFF" w:rsidRDefault="00263EBB" w:rsidP="00EB67EB">
            <w:pPr>
              <w:jc w:val="center"/>
              <w:rPr>
                <w:rFonts w:ascii="Times New Roman" w:hAnsi="Times New Roman" w:cs="Times New Roman"/>
                <w:b w:val="0"/>
                <w:bCs w:val="0"/>
                <w:szCs w:val="22"/>
                <w:lang w:bidi="ar-SA"/>
              </w:rPr>
            </w:pPr>
          </w:p>
        </w:tc>
        <w:tc>
          <w:tcPr>
            <w:tcW w:w="1338" w:type="pct"/>
          </w:tcPr>
          <w:p w14:paraId="2A87340C" w14:textId="29E7643D" w:rsidR="00263EBB" w:rsidRPr="008B2CFF" w:rsidRDefault="00263EBB" w:rsidP="00EB67EB">
            <w:pPr>
              <w:ind w:right="-7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iCs/>
                <w:szCs w:val="22"/>
                <w:lang w:bidi="ar-SA"/>
              </w:rPr>
              <w:t>Capital Fund</w:t>
            </w:r>
          </w:p>
        </w:tc>
        <w:tc>
          <w:tcPr>
            <w:tcW w:w="811" w:type="pct"/>
          </w:tcPr>
          <w:p w14:paraId="1FE47047" w14:textId="2CFD4B68" w:rsidR="00263EBB" w:rsidRPr="008B2CFF" w:rsidRDefault="00263EBB" w:rsidP="00EB67EB">
            <w:pPr>
              <w:ind w:lef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szCs w:val="22"/>
                <w:lang w:bidi="ar-SA"/>
              </w:rPr>
            </w:pPr>
            <w:r w:rsidRPr="008B2CFF">
              <w:rPr>
                <w:rFonts w:ascii="Times New Roman" w:hAnsi="Times New Roman" w:cs="Times New Roman"/>
                <w:bCs/>
                <w:iCs/>
                <w:szCs w:val="22"/>
                <w:lang w:bidi="ar-SA"/>
              </w:rPr>
              <w:t>0.00</w:t>
            </w:r>
          </w:p>
        </w:tc>
        <w:tc>
          <w:tcPr>
            <w:tcW w:w="865" w:type="pct"/>
          </w:tcPr>
          <w:p w14:paraId="19B404F3" w14:textId="0C42A70E" w:rsidR="00263EBB" w:rsidRPr="008B2CFF" w:rsidRDefault="00263EB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2,360.00 </w:t>
            </w:r>
          </w:p>
        </w:tc>
        <w:tc>
          <w:tcPr>
            <w:tcW w:w="861" w:type="pct"/>
          </w:tcPr>
          <w:p w14:paraId="2A2E97C0" w14:textId="740F887E" w:rsidR="00263EBB" w:rsidRPr="008B2CFF" w:rsidRDefault="00263EB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1,300.00 </w:t>
            </w:r>
          </w:p>
        </w:tc>
        <w:tc>
          <w:tcPr>
            <w:tcW w:w="804" w:type="pct"/>
          </w:tcPr>
          <w:p w14:paraId="58806070" w14:textId="12F443C3" w:rsidR="00263EBB" w:rsidRPr="008B2CFF" w:rsidRDefault="00263EBB" w:rsidP="00EB67EB">
            <w:pPr>
              <w:ind w:left="-104"/>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xml:space="preserve">0.00 </w:t>
            </w:r>
          </w:p>
        </w:tc>
      </w:tr>
      <w:tr w:rsidR="00051C54" w:rsidRPr="008B2CFF" w14:paraId="39B30F14" w14:textId="77777777" w:rsidTr="00905EBD">
        <w:trPr>
          <w:trHeight w:val="20"/>
        </w:trPr>
        <w:tc>
          <w:tcPr>
            <w:cnfStyle w:val="001000000000" w:firstRow="0" w:lastRow="0" w:firstColumn="1" w:lastColumn="0" w:oddVBand="0" w:evenVBand="0" w:oddHBand="0" w:evenHBand="0" w:firstRowFirstColumn="0" w:firstRowLastColumn="0" w:lastRowFirstColumn="0" w:lastRowLastColumn="0"/>
            <w:tcW w:w="321" w:type="pct"/>
          </w:tcPr>
          <w:p w14:paraId="57E9893C" w14:textId="3FD8383A" w:rsidR="00EB67EB" w:rsidRPr="008B2CFF" w:rsidRDefault="00EB67EB" w:rsidP="00EB67EB">
            <w:pPr>
              <w:jc w:val="center"/>
              <w:rPr>
                <w:rFonts w:ascii="Times New Roman" w:hAnsi="Times New Roman" w:cs="Times New Roman"/>
                <w:b w:val="0"/>
                <w:bCs w:val="0"/>
                <w:szCs w:val="22"/>
                <w:lang w:bidi="ar-SA"/>
              </w:rPr>
            </w:pPr>
            <w:r w:rsidRPr="008B2CFF">
              <w:rPr>
                <w:rFonts w:ascii="Times New Roman" w:hAnsi="Times New Roman" w:cs="Times New Roman"/>
                <w:szCs w:val="22"/>
                <w:lang w:bidi="ar-SA"/>
              </w:rPr>
              <w:t>17</w:t>
            </w:r>
          </w:p>
        </w:tc>
        <w:tc>
          <w:tcPr>
            <w:tcW w:w="1338" w:type="pct"/>
          </w:tcPr>
          <w:p w14:paraId="3542954B" w14:textId="64F1DF3C" w:rsidR="00EB67EB" w:rsidRPr="008B2CFF" w:rsidRDefault="00EB67EB" w:rsidP="00EB67EB">
            <w:pPr>
              <w:ind w:right="-7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iCs/>
                <w:szCs w:val="22"/>
                <w:lang w:bidi="ar-SA"/>
              </w:rPr>
              <w:t>Operating Ratio</w:t>
            </w:r>
          </w:p>
        </w:tc>
        <w:tc>
          <w:tcPr>
            <w:tcW w:w="811" w:type="pct"/>
          </w:tcPr>
          <w:p w14:paraId="5666378F" w14:textId="2E0DFCA8" w:rsidR="00EB67EB" w:rsidRPr="008B2CFF" w:rsidRDefault="00EB67EB" w:rsidP="00EB67EB">
            <w:pPr>
              <w:ind w:lef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lang w:bidi="ar-SA"/>
              </w:rPr>
            </w:pPr>
            <w:r w:rsidRPr="008B2CFF">
              <w:rPr>
                <w:rFonts w:ascii="Times New Roman" w:hAnsi="Times New Roman" w:cs="Times New Roman"/>
                <w:b/>
                <w:szCs w:val="22"/>
                <w:lang w:bidi="ar-SA"/>
              </w:rPr>
              <w:t>107.39</w:t>
            </w:r>
          </w:p>
        </w:tc>
        <w:tc>
          <w:tcPr>
            <w:tcW w:w="865" w:type="pct"/>
          </w:tcPr>
          <w:p w14:paraId="2A6E5692" w14:textId="69A2762C"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 xml:space="preserve">96.98 </w:t>
            </w:r>
          </w:p>
        </w:tc>
        <w:tc>
          <w:tcPr>
            <w:tcW w:w="861" w:type="pct"/>
          </w:tcPr>
          <w:p w14:paraId="65FBEEE9" w14:textId="189C5838"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 xml:space="preserve">98.22 </w:t>
            </w:r>
          </w:p>
        </w:tc>
        <w:tc>
          <w:tcPr>
            <w:tcW w:w="804" w:type="pct"/>
          </w:tcPr>
          <w:p w14:paraId="0D09529D" w14:textId="40F114D7" w:rsidR="00EB67EB" w:rsidRPr="008B2CFF" w:rsidRDefault="00EB67EB" w:rsidP="00EB67EB">
            <w:pPr>
              <w:ind w:left="-10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 xml:space="preserve">98.10 </w:t>
            </w:r>
          </w:p>
        </w:tc>
      </w:tr>
    </w:tbl>
    <w:p w14:paraId="4FBBF38F" w14:textId="0BE33885" w:rsidR="006937C3" w:rsidRPr="006C6D2E" w:rsidRDefault="006937C3" w:rsidP="005502A4">
      <w:pPr>
        <w:spacing w:after="0" w:line="240" w:lineRule="auto"/>
        <w:rPr>
          <w:rFonts w:ascii="Times New Roman" w:hAnsi="Times New Roman" w:cs="Times New Roman"/>
          <w:b/>
          <w:i/>
          <w:sz w:val="21"/>
          <w:szCs w:val="21"/>
        </w:rPr>
      </w:pPr>
      <w:r w:rsidRPr="006C6D2E">
        <w:rPr>
          <w:rFonts w:ascii="Times New Roman" w:hAnsi="Times New Roman" w:cs="Times New Roman"/>
          <w:b/>
          <w:i/>
          <w:sz w:val="21"/>
          <w:szCs w:val="21"/>
        </w:rPr>
        <w:t xml:space="preserve">Source: </w:t>
      </w:r>
      <w:r w:rsidR="0082404C">
        <w:rPr>
          <w:rFonts w:ascii="Times New Roman" w:hAnsi="Times New Roman" w:cs="Times New Roman"/>
          <w:b/>
          <w:i/>
          <w:sz w:val="21"/>
          <w:szCs w:val="21"/>
        </w:rPr>
        <w:t xml:space="preserve">Finance </w:t>
      </w:r>
      <w:r w:rsidR="0082404C" w:rsidRPr="006C6D2E">
        <w:rPr>
          <w:rFonts w:ascii="Times New Roman" w:hAnsi="Times New Roman" w:cs="Times New Roman"/>
          <w:b/>
          <w:i/>
          <w:sz w:val="21"/>
          <w:szCs w:val="21"/>
        </w:rPr>
        <w:t>Accounts for 202</w:t>
      </w:r>
      <w:r w:rsidR="0082404C">
        <w:rPr>
          <w:rFonts w:ascii="Times New Roman" w:hAnsi="Times New Roman" w:cs="Times New Roman"/>
          <w:b/>
          <w:i/>
          <w:sz w:val="21"/>
          <w:szCs w:val="21"/>
        </w:rPr>
        <w:t xml:space="preserve">2-23 and </w:t>
      </w:r>
      <w:r w:rsidRPr="006C6D2E">
        <w:rPr>
          <w:rFonts w:ascii="Times New Roman" w:hAnsi="Times New Roman" w:cs="Times New Roman"/>
          <w:b/>
          <w:i/>
          <w:sz w:val="21"/>
          <w:szCs w:val="21"/>
        </w:rPr>
        <w:t>Railway Budget for 20</w:t>
      </w:r>
      <w:r w:rsidR="00085B3D" w:rsidRPr="006C6D2E">
        <w:rPr>
          <w:rFonts w:ascii="Times New Roman" w:hAnsi="Times New Roman" w:cs="Times New Roman"/>
          <w:b/>
          <w:i/>
          <w:sz w:val="21"/>
          <w:szCs w:val="21"/>
        </w:rPr>
        <w:t>2</w:t>
      </w:r>
      <w:r w:rsidR="0033590C">
        <w:rPr>
          <w:rFonts w:ascii="Times New Roman" w:hAnsi="Times New Roman" w:cs="Times New Roman"/>
          <w:b/>
          <w:i/>
          <w:sz w:val="21"/>
          <w:szCs w:val="21"/>
        </w:rPr>
        <w:t>2-23</w:t>
      </w:r>
      <w:r w:rsidRPr="006C6D2E">
        <w:rPr>
          <w:rFonts w:ascii="Times New Roman" w:hAnsi="Times New Roman" w:cs="Times New Roman"/>
          <w:b/>
          <w:i/>
          <w:sz w:val="21"/>
          <w:szCs w:val="21"/>
        </w:rPr>
        <w:t xml:space="preserve"> and 20</w:t>
      </w:r>
      <w:r w:rsidR="00E7186B" w:rsidRPr="006C6D2E">
        <w:rPr>
          <w:rFonts w:ascii="Times New Roman" w:hAnsi="Times New Roman" w:cs="Times New Roman"/>
          <w:b/>
          <w:i/>
          <w:sz w:val="21"/>
          <w:szCs w:val="21"/>
        </w:rPr>
        <w:t>2</w:t>
      </w:r>
      <w:r w:rsidR="0033590C">
        <w:rPr>
          <w:rFonts w:ascii="Times New Roman" w:hAnsi="Times New Roman" w:cs="Times New Roman"/>
          <w:b/>
          <w:i/>
          <w:sz w:val="21"/>
          <w:szCs w:val="21"/>
        </w:rPr>
        <w:t>3-24</w:t>
      </w:r>
    </w:p>
    <w:p w14:paraId="787B942E" w14:textId="639CA7EE" w:rsidR="006937C3" w:rsidRDefault="006937C3" w:rsidP="006937C3">
      <w:pPr>
        <w:spacing w:after="0" w:line="240" w:lineRule="auto"/>
        <w:jc w:val="both"/>
        <w:rPr>
          <w:rFonts w:ascii="Times New Roman" w:hAnsi="Times New Roman" w:cs="Times New Roman"/>
          <w:b/>
          <w:i/>
          <w:sz w:val="21"/>
          <w:szCs w:val="21"/>
        </w:rPr>
      </w:pPr>
      <w:r w:rsidRPr="006C6D2E">
        <w:rPr>
          <w:rFonts w:ascii="Times New Roman" w:hAnsi="Times New Roman" w:cs="Times New Roman"/>
          <w:b/>
          <w:i/>
          <w:sz w:val="21"/>
          <w:szCs w:val="21"/>
        </w:rPr>
        <w:t xml:space="preserve">Note: Figures in brackets represent the increase/decrease in </w:t>
      </w:r>
      <w:r w:rsidR="004519EA" w:rsidRPr="006C6D2E">
        <w:rPr>
          <w:rFonts w:ascii="Times New Roman" w:hAnsi="Times New Roman" w:cs="Times New Roman"/>
          <w:b/>
          <w:i/>
          <w:sz w:val="21"/>
          <w:szCs w:val="21"/>
        </w:rPr>
        <w:t>percentage</w:t>
      </w:r>
      <w:r w:rsidRPr="006C6D2E">
        <w:rPr>
          <w:rFonts w:ascii="Times New Roman" w:hAnsi="Times New Roman" w:cs="Times New Roman"/>
          <w:b/>
          <w:i/>
          <w:sz w:val="21"/>
          <w:szCs w:val="21"/>
        </w:rPr>
        <w:t xml:space="preserve"> over previous year</w:t>
      </w:r>
    </w:p>
    <w:p w14:paraId="5306AA7D" w14:textId="0BC36F97" w:rsidR="00ED5000" w:rsidRPr="006C6D2E" w:rsidRDefault="00ED5000" w:rsidP="006937C3">
      <w:pPr>
        <w:spacing w:after="0" w:line="240" w:lineRule="auto"/>
        <w:jc w:val="both"/>
        <w:rPr>
          <w:rFonts w:ascii="Times New Roman" w:hAnsi="Times New Roman" w:cs="Times New Roman"/>
          <w:b/>
          <w:i/>
          <w:sz w:val="21"/>
          <w:szCs w:val="21"/>
        </w:rPr>
      </w:pPr>
      <w:r>
        <w:rPr>
          <w:rFonts w:ascii="Times New Roman" w:hAnsi="Times New Roman" w:cs="Times New Roman"/>
          <w:b/>
          <w:i/>
          <w:sz w:val="21"/>
          <w:szCs w:val="21"/>
        </w:rPr>
        <w:t>*</w:t>
      </w:r>
      <w:r w:rsidR="00261D22">
        <w:rPr>
          <w:rFonts w:ascii="Times New Roman" w:hAnsi="Times New Roman" w:cs="Times New Roman"/>
          <w:b/>
          <w:i/>
          <w:sz w:val="21"/>
          <w:szCs w:val="21"/>
        </w:rPr>
        <w:t>Appropriation</w:t>
      </w:r>
      <w:r w:rsidR="00C57DBE">
        <w:rPr>
          <w:rFonts w:ascii="Times New Roman" w:hAnsi="Times New Roman" w:cs="Times New Roman"/>
          <w:b/>
          <w:i/>
          <w:sz w:val="21"/>
          <w:szCs w:val="21"/>
        </w:rPr>
        <w:t xml:space="preserve"> to funds</w:t>
      </w:r>
      <w:r>
        <w:rPr>
          <w:rFonts w:ascii="Times New Roman" w:hAnsi="Times New Roman" w:cs="Times New Roman"/>
          <w:b/>
          <w:i/>
          <w:sz w:val="21"/>
          <w:szCs w:val="21"/>
        </w:rPr>
        <w:t xml:space="preserve"> for Zonal Railways only</w:t>
      </w:r>
    </w:p>
    <w:p w14:paraId="4A16E2BA" w14:textId="77777777" w:rsidR="00103B80" w:rsidRDefault="00103B80" w:rsidP="008D4384">
      <w:pPr>
        <w:spacing w:before="240" w:after="120"/>
        <w:jc w:val="both"/>
        <w:rPr>
          <w:rFonts w:ascii="Times New Roman" w:hAnsi="Times New Roman" w:cs="Times New Roman"/>
          <w:sz w:val="24"/>
          <w:szCs w:val="24"/>
        </w:rPr>
      </w:pPr>
    </w:p>
    <w:p w14:paraId="37F0A3BE" w14:textId="2BDFAB65" w:rsidR="006937C3" w:rsidRPr="006C6D2E" w:rsidRDefault="00584C77" w:rsidP="00103B80">
      <w:pPr>
        <w:spacing w:before="120" w:after="120"/>
        <w:jc w:val="both"/>
        <w:rPr>
          <w:rFonts w:ascii="Times New Roman" w:hAnsi="Times New Roman" w:cs="Times New Roman"/>
          <w:sz w:val="24"/>
          <w:szCs w:val="24"/>
        </w:rPr>
      </w:pPr>
      <w:r>
        <w:rPr>
          <w:rFonts w:ascii="Times New Roman" w:hAnsi="Times New Roman" w:cs="Times New Roman"/>
          <w:sz w:val="24"/>
          <w:szCs w:val="24"/>
        </w:rPr>
        <w:lastRenderedPageBreak/>
        <w:t>As can be seen from</w:t>
      </w:r>
      <w:r w:rsidR="006937C3" w:rsidRPr="006C6D2E">
        <w:rPr>
          <w:rFonts w:ascii="Times New Roman" w:hAnsi="Times New Roman" w:cs="Times New Roman"/>
          <w:sz w:val="24"/>
          <w:szCs w:val="24"/>
        </w:rPr>
        <w:t xml:space="preserve"> </w:t>
      </w:r>
      <w:r w:rsidR="006937C3" w:rsidRPr="009C339D">
        <w:rPr>
          <w:rFonts w:ascii="Times New Roman" w:hAnsi="Times New Roman" w:cs="Times New Roman"/>
          <w:b/>
          <w:bCs/>
          <w:sz w:val="24"/>
          <w:szCs w:val="24"/>
        </w:rPr>
        <w:t>Table 1.1</w:t>
      </w:r>
      <w:r w:rsidR="0019419A">
        <w:rPr>
          <w:rFonts w:ascii="Times New Roman" w:hAnsi="Times New Roman" w:cs="Times New Roman"/>
          <w:sz w:val="24"/>
          <w:szCs w:val="24"/>
        </w:rPr>
        <w:t>:</w:t>
      </w:r>
    </w:p>
    <w:p w14:paraId="25C693C1" w14:textId="0CDFE0BC" w:rsidR="006937C3" w:rsidRPr="006C6D2E" w:rsidRDefault="00584C77" w:rsidP="00103B80">
      <w:pPr>
        <w:pStyle w:val="ListParagraph"/>
        <w:numPr>
          <w:ilvl w:val="0"/>
          <w:numId w:val="5"/>
        </w:numPr>
        <w:spacing w:before="120" w:after="120"/>
        <w:ind w:left="360" w:right="-202"/>
        <w:contextualSpacing w:val="0"/>
        <w:jc w:val="both"/>
        <w:rPr>
          <w:rFonts w:ascii="Times New Roman" w:hAnsi="Times New Roman" w:cs="Times New Roman"/>
          <w:szCs w:val="24"/>
        </w:rPr>
      </w:pPr>
      <w:r>
        <w:rPr>
          <w:rFonts w:ascii="Times New Roman" w:eastAsia="Times New Roman" w:hAnsi="Times New Roman" w:cs="Times New Roman"/>
          <w:szCs w:val="24"/>
          <w:lang w:val="en-US"/>
        </w:rPr>
        <w:t>Total r</w:t>
      </w:r>
      <w:r w:rsidR="006937C3" w:rsidRPr="006C6D2E">
        <w:rPr>
          <w:rFonts w:ascii="Times New Roman" w:eastAsia="Times New Roman" w:hAnsi="Times New Roman" w:cs="Times New Roman"/>
          <w:szCs w:val="24"/>
          <w:lang w:val="en-US"/>
        </w:rPr>
        <w:t xml:space="preserve">eceipts </w:t>
      </w:r>
      <w:r w:rsidR="001505A0" w:rsidRPr="006C6D2E">
        <w:rPr>
          <w:rFonts w:ascii="Times New Roman" w:eastAsia="Times New Roman" w:hAnsi="Times New Roman" w:cs="Times New Roman"/>
          <w:szCs w:val="24"/>
          <w:lang w:val="en-US"/>
        </w:rPr>
        <w:t>increas</w:t>
      </w:r>
      <w:r w:rsidR="00BB5A64" w:rsidRPr="006C6D2E">
        <w:rPr>
          <w:rFonts w:ascii="Times New Roman" w:eastAsia="Times New Roman" w:hAnsi="Times New Roman" w:cs="Times New Roman"/>
          <w:szCs w:val="24"/>
          <w:lang w:val="en-US"/>
        </w:rPr>
        <w:t xml:space="preserve">ed </w:t>
      </w:r>
      <w:r w:rsidR="006937C3" w:rsidRPr="006C6D2E">
        <w:rPr>
          <w:rFonts w:ascii="Times New Roman" w:eastAsia="Times New Roman" w:hAnsi="Times New Roman" w:cs="Times New Roman"/>
          <w:szCs w:val="24"/>
          <w:lang w:val="en-US"/>
        </w:rPr>
        <w:t xml:space="preserve">by </w:t>
      </w:r>
      <w:r w:rsidR="006F6FF4">
        <w:rPr>
          <w:rFonts w:ascii="Times New Roman" w:eastAsia="Times New Roman" w:hAnsi="Times New Roman" w:cs="Times New Roman"/>
          <w:szCs w:val="24"/>
          <w:lang w:val="en-US"/>
        </w:rPr>
        <w:t>25.51</w:t>
      </w:r>
      <w:r w:rsidR="006937C3" w:rsidRPr="006C6D2E">
        <w:rPr>
          <w:rFonts w:ascii="Times New Roman" w:eastAsia="Times New Roman" w:hAnsi="Times New Roman" w:cs="Times New Roman"/>
          <w:szCs w:val="24"/>
          <w:lang w:val="en-US"/>
        </w:rPr>
        <w:t xml:space="preserve"> </w:t>
      </w:r>
      <w:r w:rsidR="004519EA" w:rsidRPr="006C6D2E">
        <w:rPr>
          <w:rFonts w:ascii="Times New Roman" w:eastAsia="Times New Roman" w:hAnsi="Times New Roman" w:cs="Times New Roman"/>
          <w:i/>
          <w:iCs/>
          <w:szCs w:val="24"/>
          <w:lang w:val="en-US"/>
        </w:rPr>
        <w:t>per cent</w:t>
      </w:r>
      <w:r w:rsidR="006937C3" w:rsidRPr="006C6D2E">
        <w:rPr>
          <w:rFonts w:ascii="Times New Roman" w:eastAsia="Times New Roman" w:hAnsi="Times New Roman" w:cs="Times New Roman"/>
          <w:szCs w:val="24"/>
          <w:lang w:val="en-US"/>
        </w:rPr>
        <w:t xml:space="preserve"> during 20</w:t>
      </w:r>
      <w:r w:rsidR="00E56686" w:rsidRPr="006C6D2E">
        <w:rPr>
          <w:rFonts w:ascii="Times New Roman" w:eastAsia="Times New Roman" w:hAnsi="Times New Roman" w:cs="Times New Roman"/>
          <w:szCs w:val="24"/>
          <w:lang w:val="en-US"/>
        </w:rPr>
        <w:t>2</w:t>
      </w:r>
      <w:r w:rsidR="0033590C">
        <w:rPr>
          <w:rFonts w:ascii="Times New Roman" w:eastAsia="Times New Roman" w:hAnsi="Times New Roman" w:cs="Times New Roman"/>
          <w:szCs w:val="24"/>
          <w:lang w:val="en-US"/>
        </w:rPr>
        <w:t>2-23</w:t>
      </w:r>
      <w:r w:rsidR="006937C3" w:rsidRPr="006C6D2E">
        <w:rPr>
          <w:rFonts w:ascii="Times New Roman" w:eastAsia="Times New Roman" w:hAnsi="Times New Roman" w:cs="Times New Roman"/>
          <w:szCs w:val="24"/>
          <w:lang w:val="en-US"/>
        </w:rPr>
        <w:t xml:space="preserve"> as compared to 20</w:t>
      </w:r>
      <w:r w:rsidR="001505A0" w:rsidRPr="006C6D2E">
        <w:rPr>
          <w:rFonts w:ascii="Times New Roman" w:eastAsia="Times New Roman" w:hAnsi="Times New Roman" w:cs="Times New Roman"/>
          <w:szCs w:val="24"/>
          <w:lang w:val="en-US"/>
        </w:rPr>
        <w:t>2</w:t>
      </w:r>
      <w:r w:rsidR="00AC2DAD">
        <w:rPr>
          <w:rFonts w:ascii="Times New Roman" w:eastAsia="Times New Roman" w:hAnsi="Times New Roman" w:cs="Times New Roman"/>
          <w:szCs w:val="24"/>
          <w:lang w:val="en-US"/>
        </w:rPr>
        <w:t>1</w:t>
      </w:r>
      <w:r w:rsidR="001505A0" w:rsidRPr="006C6D2E">
        <w:rPr>
          <w:rFonts w:ascii="Times New Roman" w:eastAsia="Times New Roman" w:hAnsi="Times New Roman" w:cs="Times New Roman"/>
          <w:szCs w:val="24"/>
          <w:lang w:val="en-US"/>
        </w:rPr>
        <w:t>-2</w:t>
      </w:r>
      <w:r w:rsidR="00AC2DAD">
        <w:rPr>
          <w:rFonts w:ascii="Times New Roman" w:eastAsia="Times New Roman" w:hAnsi="Times New Roman" w:cs="Times New Roman"/>
          <w:szCs w:val="24"/>
          <w:lang w:val="en-US"/>
        </w:rPr>
        <w:t>2</w:t>
      </w:r>
      <w:r>
        <w:rPr>
          <w:rFonts w:ascii="Times New Roman" w:eastAsia="Times New Roman" w:hAnsi="Times New Roman" w:cs="Times New Roman"/>
          <w:szCs w:val="24"/>
          <w:lang w:val="en-US"/>
        </w:rPr>
        <w:t xml:space="preserve">, </w:t>
      </w:r>
      <w:r w:rsidR="006937C3" w:rsidRPr="006C6D2E">
        <w:rPr>
          <w:rFonts w:ascii="Times New Roman" w:eastAsia="Times New Roman" w:hAnsi="Times New Roman" w:cs="Times New Roman"/>
          <w:szCs w:val="24"/>
          <w:lang w:val="en-US"/>
        </w:rPr>
        <w:t xml:space="preserve">mainly due to </w:t>
      </w:r>
      <w:r w:rsidR="001505A0" w:rsidRPr="006C6D2E">
        <w:rPr>
          <w:rFonts w:ascii="Times New Roman" w:eastAsia="Times New Roman" w:hAnsi="Times New Roman" w:cs="Times New Roman"/>
          <w:szCs w:val="24"/>
          <w:lang w:val="en-US"/>
        </w:rPr>
        <w:t xml:space="preserve">increase </w:t>
      </w:r>
      <w:r w:rsidR="0029519B" w:rsidRPr="006C6D2E">
        <w:rPr>
          <w:rFonts w:ascii="Times New Roman" w:eastAsia="Times New Roman" w:hAnsi="Times New Roman" w:cs="Times New Roman"/>
          <w:szCs w:val="24"/>
          <w:lang w:val="en-US"/>
        </w:rPr>
        <w:t xml:space="preserve">in </w:t>
      </w:r>
      <w:r w:rsidR="008135BB" w:rsidRPr="006C6D2E">
        <w:rPr>
          <w:rFonts w:ascii="Times New Roman" w:eastAsia="Times New Roman" w:hAnsi="Times New Roman" w:cs="Times New Roman"/>
          <w:szCs w:val="24"/>
          <w:lang w:val="en-US"/>
        </w:rPr>
        <w:t xml:space="preserve">all types of earnings viz. </w:t>
      </w:r>
      <w:r w:rsidR="002829AB">
        <w:rPr>
          <w:rFonts w:ascii="Times New Roman" w:eastAsia="Times New Roman" w:hAnsi="Times New Roman" w:cs="Times New Roman"/>
          <w:szCs w:val="24"/>
          <w:lang w:val="en-US"/>
        </w:rPr>
        <w:t>p</w:t>
      </w:r>
      <w:r w:rsidR="00E56686" w:rsidRPr="006C6D2E">
        <w:rPr>
          <w:rFonts w:ascii="Times New Roman" w:eastAsia="Times New Roman" w:hAnsi="Times New Roman" w:cs="Times New Roman"/>
          <w:szCs w:val="24"/>
          <w:lang w:val="en-US"/>
        </w:rPr>
        <w:t xml:space="preserve">assenger </w:t>
      </w:r>
      <w:r w:rsidR="002829AB">
        <w:rPr>
          <w:rFonts w:ascii="Times New Roman" w:eastAsia="Times New Roman" w:hAnsi="Times New Roman" w:cs="Times New Roman"/>
          <w:szCs w:val="24"/>
          <w:lang w:val="en-US"/>
        </w:rPr>
        <w:t>e</w:t>
      </w:r>
      <w:r w:rsidR="00D606BA" w:rsidRPr="006C6D2E">
        <w:rPr>
          <w:rFonts w:ascii="Times New Roman" w:eastAsia="Times New Roman" w:hAnsi="Times New Roman" w:cs="Times New Roman"/>
          <w:szCs w:val="24"/>
          <w:lang w:val="en-US"/>
        </w:rPr>
        <w:t>arnings</w:t>
      </w:r>
      <w:r w:rsidR="0029519B" w:rsidRPr="006C6D2E">
        <w:rPr>
          <w:rFonts w:ascii="Times New Roman" w:eastAsia="Times New Roman" w:hAnsi="Times New Roman" w:cs="Times New Roman"/>
          <w:szCs w:val="24"/>
          <w:lang w:val="en-US"/>
        </w:rPr>
        <w:t xml:space="preserve"> (by </w:t>
      </w:r>
      <w:r w:rsidR="006F6FF4">
        <w:rPr>
          <w:rFonts w:ascii="Times New Roman" w:eastAsia="Times New Roman" w:hAnsi="Times New Roman" w:cs="Times New Roman"/>
          <w:szCs w:val="24"/>
          <w:lang w:val="en-US"/>
        </w:rPr>
        <w:t xml:space="preserve">61.72 </w:t>
      </w:r>
      <w:r w:rsidR="004519EA" w:rsidRPr="006C6D2E">
        <w:rPr>
          <w:rFonts w:ascii="Times New Roman" w:eastAsia="Times New Roman" w:hAnsi="Times New Roman" w:cs="Times New Roman"/>
          <w:i/>
          <w:iCs/>
          <w:szCs w:val="24"/>
          <w:lang w:val="en-US"/>
        </w:rPr>
        <w:t>per cent</w:t>
      </w:r>
      <w:r w:rsidR="0029519B" w:rsidRPr="006C6D2E">
        <w:rPr>
          <w:rFonts w:ascii="Times New Roman" w:eastAsia="Times New Roman" w:hAnsi="Times New Roman" w:cs="Times New Roman"/>
          <w:szCs w:val="24"/>
          <w:lang w:val="en-US"/>
        </w:rPr>
        <w:t>)</w:t>
      </w:r>
      <w:r w:rsidR="001505A0" w:rsidRPr="006C6D2E">
        <w:rPr>
          <w:rFonts w:ascii="Times New Roman" w:eastAsia="Times New Roman" w:hAnsi="Times New Roman" w:cs="Times New Roman"/>
          <w:szCs w:val="24"/>
          <w:lang w:val="en-US"/>
        </w:rPr>
        <w:t xml:space="preserve">, </w:t>
      </w:r>
      <w:r w:rsidR="002829AB">
        <w:rPr>
          <w:rFonts w:ascii="Times New Roman" w:eastAsia="Times New Roman" w:hAnsi="Times New Roman" w:cs="Times New Roman"/>
          <w:szCs w:val="24"/>
          <w:lang w:val="en-US"/>
        </w:rPr>
        <w:t>other coaching e</w:t>
      </w:r>
      <w:r w:rsidR="008135BB" w:rsidRPr="006C6D2E">
        <w:rPr>
          <w:rFonts w:ascii="Times New Roman" w:eastAsia="Times New Roman" w:hAnsi="Times New Roman" w:cs="Times New Roman"/>
          <w:szCs w:val="24"/>
          <w:lang w:val="en-US"/>
        </w:rPr>
        <w:t xml:space="preserve">arnings (by </w:t>
      </w:r>
      <w:r w:rsidR="006F6FF4">
        <w:rPr>
          <w:rFonts w:ascii="Times New Roman" w:eastAsia="Times New Roman" w:hAnsi="Times New Roman" w:cs="Times New Roman"/>
          <w:szCs w:val="24"/>
          <w:lang w:val="en-US"/>
        </w:rPr>
        <w:t>21.61</w:t>
      </w:r>
      <w:r w:rsidR="008135BB" w:rsidRPr="006C6D2E">
        <w:rPr>
          <w:rFonts w:ascii="Times New Roman" w:eastAsia="Times New Roman" w:hAnsi="Times New Roman" w:cs="Times New Roman"/>
          <w:szCs w:val="24"/>
          <w:lang w:val="en-US"/>
        </w:rPr>
        <w:t xml:space="preserve"> </w:t>
      </w:r>
      <w:r w:rsidR="004519EA" w:rsidRPr="006C6D2E">
        <w:rPr>
          <w:rFonts w:ascii="Times New Roman" w:eastAsia="Times New Roman" w:hAnsi="Times New Roman" w:cs="Times New Roman"/>
          <w:i/>
          <w:iCs/>
          <w:szCs w:val="24"/>
          <w:lang w:val="en-US"/>
        </w:rPr>
        <w:t>per cent</w:t>
      </w:r>
      <w:r w:rsidR="008135BB" w:rsidRPr="006C6D2E">
        <w:rPr>
          <w:rFonts w:ascii="Times New Roman" w:eastAsia="Times New Roman" w:hAnsi="Times New Roman" w:cs="Times New Roman"/>
          <w:iCs/>
          <w:szCs w:val="24"/>
          <w:lang w:val="en-US"/>
        </w:rPr>
        <w:t>),</w:t>
      </w:r>
      <w:r w:rsidR="008135BB" w:rsidRPr="006C6D2E">
        <w:rPr>
          <w:rFonts w:ascii="Times New Roman" w:eastAsia="Times New Roman" w:hAnsi="Times New Roman" w:cs="Times New Roman"/>
          <w:szCs w:val="24"/>
          <w:lang w:val="en-US"/>
        </w:rPr>
        <w:t xml:space="preserve"> </w:t>
      </w:r>
      <w:r w:rsidR="002829AB">
        <w:rPr>
          <w:rFonts w:ascii="Times New Roman" w:eastAsia="Times New Roman" w:hAnsi="Times New Roman" w:cs="Times New Roman"/>
          <w:szCs w:val="24"/>
          <w:lang w:val="en-US"/>
        </w:rPr>
        <w:t>freight e</w:t>
      </w:r>
      <w:r w:rsidR="001505A0" w:rsidRPr="006C6D2E">
        <w:rPr>
          <w:rFonts w:ascii="Times New Roman" w:eastAsia="Times New Roman" w:hAnsi="Times New Roman" w:cs="Times New Roman"/>
          <w:szCs w:val="24"/>
          <w:lang w:val="en-US"/>
        </w:rPr>
        <w:t>arning</w:t>
      </w:r>
      <w:r>
        <w:rPr>
          <w:rFonts w:ascii="Times New Roman" w:eastAsia="Times New Roman" w:hAnsi="Times New Roman" w:cs="Times New Roman"/>
          <w:szCs w:val="24"/>
          <w:lang w:val="en-US"/>
        </w:rPr>
        <w:t>s</w:t>
      </w:r>
      <w:r w:rsidR="001505A0" w:rsidRPr="006C6D2E">
        <w:rPr>
          <w:rFonts w:ascii="Times New Roman" w:eastAsia="Times New Roman" w:hAnsi="Times New Roman" w:cs="Times New Roman"/>
          <w:szCs w:val="24"/>
          <w:lang w:val="en-US"/>
        </w:rPr>
        <w:t xml:space="preserve"> (by </w:t>
      </w:r>
      <w:r w:rsidR="006F6FF4">
        <w:rPr>
          <w:rFonts w:ascii="Times New Roman" w:eastAsia="Times New Roman" w:hAnsi="Times New Roman" w:cs="Times New Roman"/>
          <w:szCs w:val="24"/>
          <w:lang w:val="en-US"/>
        </w:rPr>
        <w:t>15</w:t>
      </w:r>
      <w:r w:rsidR="001505A0" w:rsidRPr="006C6D2E">
        <w:rPr>
          <w:rFonts w:ascii="Times New Roman" w:eastAsia="Times New Roman" w:hAnsi="Times New Roman" w:cs="Times New Roman"/>
          <w:szCs w:val="24"/>
          <w:lang w:val="en-US"/>
        </w:rPr>
        <w:t xml:space="preserve"> </w:t>
      </w:r>
      <w:r w:rsidR="004519EA" w:rsidRPr="006C6D2E">
        <w:rPr>
          <w:rFonts w:ascii="Times New Roman" w:eastAsia="Times New Roman" w:hAnsi="Times New Roman" w:cs="Times New Roman"/>
          <w:i/>
          <w:iCs/>
          <w:szCs w:val="24"/>
          <w:lang w:val="en-US"/>
        </w:rPr>
        <w:t>per cent</w:t>
      </w:r>
      <w:r w:rsidR="001505A0" w:rsidRPr="006C6D2E">
        <w:rPr>
          <w:rFonts w:ascii="Times New Roman" w:eastAsia="Times New Roman" w:hAnsi="Times New Roman" w:cs="Times New Roman"/>
          <w:szCs w:val="24"/>
          <w:lang w:val="en-US"/>
        </w:rPr>
        <w:t xml:space="preserve">) </w:t>
      </w:r>
      <w:r w:rsidR="0029519B" w:rsidRPr="006C6D2E">
        <w:rPr>
          <w:rFonts w:ascii="Times New Roman" w:eastAsia="Times New Roman" w:hAnsi="Times New Roman" w:cs="Times New Roman"/>
          <w:szCs w:val="24"/>
          <w:lang w:val="en-US"/>
        </w:rPr>
        <w:t xml:space="preserve">and </w:t>
      </w:r>
      <w:r w:rsidR="002829AB">
        <w:rPr>
          <w:rFonts w:ascii="Times New Roman" w:eastAsia="Times New Roman" w:hAnsi="Times New Roman" w:cs="Times New Roman"/>
          <w:szCs w:val="24"/>
          <w:lang w:val="en-US"/>
        </w:rPr>
        <w:t>sundry e</w:t>
      </w:r>
      <w:r w:rsidR="00E56686" w:rsidRPr="006C6D2E">
        <w:rPr>
          <w:rFonts w:ascii="Times New Roman" w:eastAsia="Times New Roman" w:hAnsi="Times New Roman" w:cs="Times New Roman"/>
          <w:szCs w:val="24"/>
          <w:lang w:val="en-US"/>
        </w:rPr>
        <w:t xml:space="preserve">arnings </w:t>
      </w:r>
      <w:r w:rsidR="001505A0" w:rsidRPr="006C6D2E">
        <w:rPr>
          <w:rFonts w:ascii="Times New Roman" w:eastAsia="Times New Roman" w:hAnsi="Times New Roman" w:cs="Times New Roman"/>
          <w:szCs w:val="24"/>
          <w:lang w:val="en-US"/>
        </w:rPr>
        <w:t>(</w:t>
      </w:r>
      <w:r w:rsidR="00E56686" w:rsidRPr="006C6D2E">
        <w:rPr>
          <w:rFonts w:ascii="Times New Roman" w:eastAsia="Times New Roman" w:hAnsi="Times New Roman" w:cs="Times New Roman"/>
          <w:szCs w:val="24"/>
          <w:lang w:val="en-US"/>
        </w:rPr>
        <w:t xml:space="preserve">by </w:t>
      </w:r>
      <w:r w:rsidR="006F6FF4">
        <w:rPr>
          <w:rFonts w:ascii="Times New Roman" w:eastAsia="Times New Roman" w:hAnsi="Times New Roman" w:cs="Times New Roman"/>
          <w:szCs w:val="24"/>
          <w:lang w:val="en-US"/>
        </w:rPr>
        <w:t>40.06</w:t>
      </w:r>
      <w:r w:rsidR="00E56686" w:rsidRPr="006C6D2E">
        <w:rPr>
          <w:rFonts w:ascii="Times New Roman" w:eastAsia="Times New Roman" w:hAnsi="Times New Roman" w:cs="Times New Roman"/>
          <w:szCs w:val="24"/>
          <w:lang w:val="en-US"/>
        </w:rPr>
        <w:t xml:space="preserve"> </w:t>
      </w:r>
      <w:r w:rsidR="004519EA" w:rsidRPr="006C6D2E">
        <w:rPr>
          <w:rFonts w:ascii="Times New Roman" w:eastAsia="Times New Roman" w:hAnsi="Times New Roman" w:cs="Times New Roman"/>
          <w:i/>
          <w:iCs/>
          <w:szCs w:val="24"/>
          <w:lang w:val="en-US"/>
        </w:rPr>
        <w:t>per cent</w:t>
      </w:r>
      <w:r w:rsidR="001505A0" w:rsidRPr="006C6D2E">
        <w:rPr>
          <w:rFonts w:ascii="Times New Roman" w:eastAsia="Times New Roman" w:hAnsi="Times New Roman" w:cs="Times New Roman"/>
          <w:szCs w:val="24"/>
          <w:lang w:val="en-US"/>
        </w:rPr>
        <w:t>) during 202</w:t>
      </w:r>
      <w:r w:rsidR="006F6FF4">
        <w:rPr>
          <w:rFonts w:ascii="Times New Roman" w:eastAsia="Times New Roman" w:hAnsi="Times New Roman" w:cs="Times New Roman"/>
          <w:szCs w:val="24"/>
          <w:lang w:val="en-US"/>
        </w:rPr>
        <w:t>2-23</w:t>
      </w:r>
      <w:r w:rsidR="001505A0" w:rsidRPr="006C6D2E">
        <w:rPr>
          <w:rFonts w:ascii="Times New Roman" w:eastAsia="Times New Roman" w:hAnsi="Times New Roman" w:cs="Times New Roman"/>
          <w:szCs w:val="24"/>
          <w:lang w:val="en-US"/>
        </w:rPr>
        <w:t xml:space="preserve"> </w:t>
      </w:r>
      <w:r w:rsidR="00E56686" w:rsidRPr="006C6D2E">
        <w:rPr>
          <w:rFonts w:ascii="Times New Roman" w:eastAsia="Times New Roman" w:hAnsi="Times New Roman" w:cs="Times New Roman"/>
          <w:szCs w:val="24"/>
          <w:lang w:val="en-US"/>
        </w:rPr>
        <w:t>as compared to the previous year</w:t>
      </w:r>
      <w:r w:rsidR="008135BB" w:rsidRPr="006C6D2E">
        <w:rPr>
          <w:rFonts w:ascii="Times New Roman" w:eastAsia="Times New Roman" w:hAnsi="Times New Roman" w:cs="Times New Roman"/>
          <w:szCs w:val="24"/>
          <w:lang w:val="en-US"/>
        </w:rPr>
        <w:t xml:space="preserve"> 202</w:t>
      </w:r>
      <w:r w:rsidR="006F6FF4">
        <w:rPr>
          <w:rFonts w:ascii="Times New Roman" w:eastAsia="Times New Roman" w:hAnsi="Times New Roman" w:cs="Times New Roman"/>
          <w:szCs w:val="24"/>
          <w:lang w:val="en-US"/>
        </w:rPr>
        <w:t>1-22</w:t>
      </w:r>
      <w:r w:rsidR="00E56686" w:rsidRPr="006C6D2E">
        <w:rPr>
          <w:rFonts w:ascii="Times New Roman" w:eastAsia="Times New Roman" w:hAnsi="Times New Roman" w:cs="Times New Roman"/>
          <w:szCs w:val="24"/>
          <w:lang w:val="en-US"/>
        </w:rPr>
        <w:t>.</w:t>
      </w:r>
    </w:p>
    <w:p w14:paraId="3B9B7DF2" w14:textId="38564661" w:rsidR="008D0D6D" w:rsidRDefault="006937C3" w:rsidP="00103B80">
      <w:pPr>
        <w:pStyle w:val="ListParagraph"/>
        <w:numPr>
          <w:ilvl w:val="0"/>
          <w:numId w:val="5"/>
        </w:numPr>
        <w:spacing w:before="120" w:after="120"/>
        <w:ind w:left="360" w:right="-202"/>
        <w:contextualSpacing w:val="0"/>
        <w:jc w:val="both"/>
        <w:rPr>
          <w:rFonts w:ascii="Times New Roman" w:eastAsia="Times New Roman" w:hAnsi="Times New Roman" w:cs="Times New Roman"/>
          <w:szCs w:val="24"/>
          <w:lang w:val="en-US"/>
        </w:rPr>
      </w:pPr>
      <w:r w:rsidRPr="006C6D2E">
        <w:rPr>
          <w:rFonts w:ascii="Times New Roman" w:eastAsia="Times New Roman" w:hAnsi="Times New Roman" w:cs="Times New Roman"/>
          <w:szCs w:val="24"/>
          <w:lang w:val="en-US"/>
        </w:rPr>
        <w:t xml:space="preserve">Net Ordinary Working Expenses </w:t>
      </w:r>
      <w:r w:rsidR="00543791">
        <w:rPr>
          <w:rFonts w:ascii="Times New Roman" w:eastAsia="Times New Roman" w:hAnsi="Times New Roman" w:cs="Times New Roman"/>
          <w:szCs w:val="24"/>
          <w:lang w:val="en-US"/>
        </w:rPr>
        <w:t>increased</w:t>
      </w:r>
      <w:r w:rsidR="001505A0" w:rsidRPr="006C6D2E">
        <w:rPr>
          <w:rFonts w:ascii="Times New Roman" w:eastAsia="Times New Roman" w:hAnsi="Times New Roman" w:cs="Times New Roman"/>
          <w:szCs w:val="24"/>
          <w:lang w:val="en-US"/>
        </w:rPr>
        <w:t xml:space="preserve"> </w:t>
      </w:r>
      <w:r w:rsidRPr="006C6D2E">
        <w:rPr>
          <w:rFonts w:ascii="Times New Roman" w:eastAsia="Times New Roman" w:hAnsi="Times New Roman" w:cs="Times New Roman"/>
          <w:szCs w:val="24"/>
          <w:lang w:val="en-US"/>
        </w:rPr>
        <w:t xml:space="preserve">by </w:t>
      </w:r>
      <w:r w:rsidR="001505A0" w:rsidRPr="006C6D2E">
        <w:rPr>
          <w:rFonts w:ascii="Times New Roman" w:eastAsia="Times New Roman" w:hAnsi="Times New Roman" w:cs="Times New Roman"/>
          <w:szCs w:val="24"/>
          <w:lang w:val="en-US"/>
        </w:rPr>
        <w:t>15.</w:t>
      </w:r>
      <w:r w:rsidR="00574E86">
        <w:rPr>
          <w:rFonts w:ascii="Times New Roman" w:eastAsia="Times New Roman" w:hAnsi="Times New Roman" w:cs="Times New Roman"/>
          <w:szCs w:val="24"/>
          <w:lang w:val="en-US"/>
        </w:rPr>
        <w:t>17</w:t>
      </w:r>
      <w:r w:rsidR="002D30BD" w:rsidRPr="006C6D2E">
        <w:rPr>
          <w:rFonts w:ascii="Times New Roman" w:eastAsia="Times New Roman" w:hAnsi="Times New Roman" w:cs="Times New Roman"/>
          <w:szCs w:val="24"/>
          <w:lang w:val="en-US"/>
        </w:rPr>
        <w:t xml:space="preserve"> </w:t>
      </w:r>
      <w:r w:rsidR="004519EA" w:rsidRPr="006C6D2E">
        <w:rPr>
          <w:rFonts w:ascii="Times New Roman" w:eastAsia="Times New Roman" w:hAnsi="Times New Roman" w:cs="Times New Roman"/>
          <w:i/>
          <w:iCs/>
          <w:szCs w:val="24"/>
          <w:lang w:val="en-US"/>
        </w:rPr>
        <w:t>per cent</w:t>
      </w:r>
      <w:r w:rsidRPr="006C6D2E">
        <w:rPr>
          <w:rFonts w:ascii="Times New Roman" w:eastAsia="Times New Roman" w:hAnsi="Times New Roman" w:cs="Times New Roman"/>
          <w:szCs w:val="24"/>
          <w:lang w:val="en-US"/>
        </w:rPr>
        <w:t xml:space="preserve"> in 20</w:t>
      </w:r>
      <w:r w:rsidR="002D30BD" w:rsidRPr="006C6D2E">
        <w:rPr>
          <w:rFonts w:ascii="Times New Roman" w:eastAsia="Times New Roman" w:hAnsi="Times New Roman" w:cs="Times New Roman"/>
          <w:szCs w:val="24"/>
          <w:lang w:val="en-US"/>
        </w:rPr>
        <w:t>2</w:t>
      </w:r>
      <w:r w:rsidR="00574E86">
        <w:rPr>
          <w:rFonts w:ascii="Times New Roman" w:eastAsia="Times New Roman" w:hAnsi="Times New Roman" w:cs="Times New Roman"/>
          <w:szCs w:val="24"/>
          <w:lang w:val="en-US"/>
        </w:rPr>
        <w:t>2-23</w:t>
      </w:r>
      <w:r w:rsidRPr="006C6D2E">
        <w:rPr>
          <w:rFonts w:ascii="Times New Roman" w:eastAsia="Times New Roman" w:hAnsi="Times New Roman" w:cs="Times New Roman"/>
          <w:szCs w:val="24"/>
          <w:lang w:val="en-US"/>
        </w:rPr>
        <w:t xml:space="preserve"> </w:t>
      </w:r>
      <w:r w:rsidR="00574E86" w:rsidRPr="006C6D2E">
        <w:rPr>
          <w:rFonts w:ascii="Times New Roman" w:eastAsia="Times New Roman" w:hAnsi="Times New Roman" w:cs="Times New Roman"/>
          <w:szCs w:val="24"/>
          <w:lang w:val="en-US"/>
        </w:rPr>
        <w:t xml:space="preserve">as </w:t>
      </w:r>
      <w:r w:rsidR="00574E86">
        <w:rPr>
          <w:rFonts w:ascii="Times New Roman" w:eastAsia="Times New Roman" w:hAnsi="Times New Roman" w:cs="Times New Roman"/>
          <w:szCs w:val="24"/>
          <w:lang w:val="en-US"/>
        </w:rPr>
        <w:t>compared to 2021-22</w:t>
      </w:r>
      <w:r w:rsidRPr="006C6D2E">
        <w:rPr>
          <w:rFonts w:ascii="Times New Roman" w:eastAsia="Times New Roman" w:hAnsi="Times New Roman" w:cs="Times New Roman"/>
          <w:szCs w:val="24"/>
          <w:lang w:val="en-US"/>
        </w:rPr>
        <w:t xml:space="preserve">. </w:t>
      </w:r>
      <w:r w:rsidR="00C119AB" w:rsidRPr="006C6D2E">
        <w:rPr>
          <w:rFonts w:ascii="Times New Roman" w:eastAsia="Times New Roman" w:hAnsi="Times New Roman" w:cs="Times New Roman"/>
          <w:szCs w:val="24"/>
          <w:lang w:val="en-US"/>
        </w:rPr>
        <w:t xml:space="preserve">Total Working Expenses </w:t>
      </w:r>
      <w:r w:rsidR="00AB0D0C" w:rsidRPr="006C6D2E">
        <w:rPr>
          <w:rFonts w:ascii="Times New Roman" w:eastAsia="Times New Roman" w:hAnsi="Times New Roman" w:cs="Times New Roman"/>
          <w:szCs w:val="24"/>
          <w:lang w:val="en-US"/>
        </w:rPr>
        <w:t xml:space="preserve">also </w:t>
      </w:r>
      <w:r w:rsidR="001505A0" w:rsidRPr="006C6D2E">
        <w:rPr>
          <w:rFonts w:ascii="Times New Roman" w:eastAsia="Times New Roman" w:hAnsi="Times New Roman" w:cs="Times New Roman"/>
          <w:szCs w:val="24"/>
          <w:lang w:val="en-US"/>
        </w:rPr>
        <w:t xml:space="preserve">increased </w:t>
      </w:r>
      <w:r w:rsidR="00C119AB" w:rsidRPr="006C6D2E">
        <w:rPr>
          <w:rFonts w:ascii="Times New Roman" w:eastAsia="Times New Roman" w:hAnsi="Times New Roman" w:cs="Times New Roman"/>
          <w:szCs w:val="24"/>
          <w:lang w:val="en-US"/>
        </w:rPr>
        <w:t xml:space="preserve">by </w:t>
      </w:r>
      <w:r w:rsidR="00574E86">
        <w:rPr>
          <w:rFonts w:ascii="Times New Roman" w:eastAsia="Times New Roman" w:hAnsi="Times New Roman" w:cs="Times New Roman"/>
          <w:szCs w:val="24"/>
          <w:lang w:val="en-US"/>
        </w:rPr>
        <w:t>15.18</w:t>
      </w:r>
      <w:r w:rsidR="00C119AB" w:rsidRPr="006C6D2E">
        <w:rPr>
          <w:rFonts w:ascii="Times New Roman" w:eastAsia="Times New Roman" w:hAnsi="Times New Roman" w:cs="Times New Roman"/>
          <w:szCs w:val="24"/>
          <w:lang w:val="en-US"/>
        </w:rPr>
        <w:t xml:space="preserve"> </w:t>
      </w:r>
      <w:r w:rsidR="004519EA" w:rsidRPr="006C6D2E">
        <w:rPr>
          <w:rFonts w:ascii="Times New Roman" w:eastAsia="Times New Roman" w:hAnsi="Times New Roman" w:cs="Times New Roman"/>
          <w:i/>
          <w:szCs w:val="24"/>
          <w:lang w:val="en-US"/>
        </w:rPr>
        <w:t>per cent</w:t>
      </w:r>
      <w:r w:rsidR="00C119AB" w:rsidRPr="006C6D2E">
        <w:rPr>
          <w:rFonts w:ascii="Times New Roman" w:eastAsia="Times New Roman" w:hAnsi="Times New Roman" w:cs="Times New Roman"/>
          <w:szCs w:val="24"/>
          <w:lang w:val="en-US"/>
        </w:rPr>
        <w:t xml:space="preserve"> as compared to the previous </w:t>
      </w:r>
      <w:r w:rsidR="006474CF" w:rsidRPr="006C6D2E">
        <w:rPr>
          <w:rFonts w:ascii="Times New Roman" w:eastAsia="Times New Roman" w:hAnsi="Times New Roman" w:cs="Times New Roman"/>
          <w:szCs w:val="24"/>
          <w:lang w:val="en-US"/>
        </w:rPr>
        <w:t xml:space="preserve">year </w:t>
      </w:r>
      <w:r w:rsidR="00C119AB" w:rsidRPr="006C6D2E">
        <w:rPr>
          <w:rFonts w:ascii="Times New Roman" w:eastAsia="Times New Roman" w:hAnsi="Times New Roman" w:cs="Times New Roman"/>
          <w:szCs w:val="24"/>
          <w:lang w:val="en-US"/>
        </w:rPr>
        <w:t xml:space="preserve">due to </w:t>
      </w:r>
      <w:r w:rsidR="001505A0" w:rsidRPr="006C6D2E">
        <w:rPr>
          <w:rFonts w:ascii="Times New Roman" w:eastAsia="Times New Roman" w:hAnsi="Times New Roman" w:cs="Times New Roman"/>
          <w:szCs w:val="24"/>
          <w:lang w:val="en-US"/>
        </w:rPr>
        <w:t xml:space="preserve">more </w:t>
      </w:r>
      <w:r w:rsidR="00C119AB" w:rsidRPr="006C6D2E">
        <w:rPr>
          <w:rFonts w:ascii="Times New Roman" w:eastAsia="Times New Roman" w:hAnsi="Times New Roman" w:cs="Times New Roman"/>
          <w:szCs w:val="24"/>
          <w:lang w:val="en-US"/>
        </w:rPr>
        <w:t>appropriation to the Pension Fund</w:t>
      </w:r>
      <w:r w:rsidR="001505A0" w:rsidRPr="006C6D2E">
        <w:rPr>
          <w:rFonts w:ascii="Times New Roman" w:eastAsia="Times New Roman" w:hAnsi="Times New Roman" w:cs="Times New Roman"/>
          <w:szCs w:val="24"/>
          <w:lang w:val="en-US"/>
        </w:rPr>
        <w:t xml:space="preserve"> </w:t>
      </w:r>
      <w:r w:rsidR="00574E86">
        <w:rPr>
          <w:rFonts w:ascii="Times New Roman" w:eastAsia="Times New Roman" w:hAnsi="Times New Roman" w:cs="Times New Roman"/>
          <w:szCs w:val="24"/>
          <w:lang w:val="en-US"/>
        </w:rPr>
        <w:t xml:space="preserve">and </w:t>
      </w:r>
      <w:r w:rsidR="00574E86" w:rsidRPr="005502A4">
        <w:rPr>
          <w:rFonts w:ascii="Times New Roman" w:hAnsi="Times New Roman" w:cs="Times New Roman"/>
          <w:szCs w:val="22"/>
          <w:lang w:bidi="ar-SA"/>
        </w:rPr>
        <w:t>Depreciation Reserve Fund (DRF)</w:t>
      </w:r>
      <w:r w:rsidR="00574E86">
        <w:rPr>
          <w:rFonts w:ascii="Times New Roman" w:eastAsia="Times New Roman" w:hAnsi="Times New Roman" w:cs="Times New Roman"/>
          <w:szCs w:val="24"/>
          <w:lang w:val="en-US"/>
        </w:rPr>
        <w:t xml:space="preserve"> </w:t>
      </w:r>
      <w:r w:rsidR="001505A0" w:rsidRPr="006C6D2E">
        <w:rPr>
          <w:rFonts w:ascii="Times New Roman" w:eastAsia="Times New Roman" w:hAnsi="Times New Roman" w:cs="Times New Roman"/>
          <w:szCs w:val="24"/>
          <w:lang w:val="en-US"/>
        </w:rPr>
        <w:t>as compared to the previous year</w:t>
      </w:r>
      <w:r w:rsidR="00C119AB" w:rsidRPr="006C6D2E">
        <w:rPr>
          <w:rFonts w:ascii="Times New Roman" w:eastAsia="Times New Roman" w:hAnsi="Times New Roman" w:cs="Times New Roman"/>
          <w:szCs w:val="24"/>
          <w:lang w:val="en-US"/>
        </w:rPr>
        <w:t xml:space="preserve">. </w:t>
      </w:r>
    </w:p>
    <w:p w14:paraId="3084DC9A" w14:textId="08E52DED" w:rsidR="0016643E" w:rsidRPr="00DE4D66" w:rsidRDefault="008D0D6D" w:rsidP="00103B80">
      <w:pPr>
        <w:pStyle w:val="ListParagraph"/>
        <w:numPr>
          <w:ilvl w:val="0"/>
          <w:numId w:val="5"/>
        </w:numPr>
        <w:spacing w:before="120" w:after="120"/>
        <w:ind w:left="360" w:right="-202"/>
        <w:contextualSpacing w:val="0"/>
        <w:jc w:val="both"/>
        <w:rPr>
          <w:rFonts w:ascii="Times New Roman" w:eastAsia="Times New Roman" w:hAnsi="Times New Roman" w:cs="Times New Roman"/>
          <w:szCs w:val="24"/>
          <w:lang w:val="en-US"/>
        </w:rPr>
      </w:pPr>
      <w:r w:rsidRPr="006C6D2E">
        <w:rPr>
          <w:rFonts w:ascii="Times New Roman" w:hAnsi="Times New Roman" w:cs="Times New Roman"/>
          <w:szCs w:val="24"/>
        </w:rPr>
        <w:t xml:space="preserve">Against the </w:t>
      </w:r>
      <w:r w:rsidR="00BD51F5">
        <w:rPr>
          <w:rFonts w:ascii="Times New Roman" w:hAnsi="Times New Roman" w:cs="Times New Roman"/>
          <w:szCs w:val="24"/>
        </w:rPr>
        <w:t>Budget Estimate (</w:t>
      </w:r>
      <w:r w:rsidR="006112D4">
        <w:rPr>
          <w:rFonts w:ascii="Times New Roman" w:hAnsi="Times New Roman" w:cs="Times New Roman"/>
          <w:szCs w:val="24"/>
        </w:rPr>
        <w:t>BE</w:t>
      </w:r>
      <w:r w:rsidR="00251F24">
        <w:rPr>
          <w:rFonts w:ascii="Times New Roman" w:hAnsi="Times New Roman" w:cs="Times New Roman"/>
          <w:szCs w:val="24"/>
        </w:rPr>
        <w:t xml:space="preserve">) </w:t>
      </w:r>
      <w:r w:rsidRPr="006C6D2E">
        <w:rPr>
          <w:rFonts w:ascii="Times New Roman" w:hAnsi="Times New Roman" w:cs="Times New Roman"/>
          <w:szCs w:val="24"/>
        </w:rPr>
        <w:t>of</w:t>
      </w:r>
      <w:r w:rsidR="00567772">
        <w:rPr>
          <w:rFonts w:ascii="Times New Roman" w:hAnsi="Times New Roman" w:cs="Times New Roman"/>
          <w:szCs w:val="24"/>
        </w:rPr>
        <w:t xml:space="preserve"> ₹</w:t>
      </w:r>
      <w:r w:rsidR="00574E86">
        <w:rPr>
          <w:rFonts w:ascii="Times New Roman" w:eastAsia="Times New Roman" w:hAnsi="Times New Roman" w:cs="Times New Roman"/>
          <w:szCs w:val="24"/>
          <w:lang w:val="en-US"/>
        </w:rPr>
        <w:t>5,360</w:t>
      </w:r>
      <w:r w:rsidRPr="006C6D2E">
        <w:rPr>
          <w:rFonts w:ascii="Times New Roman" w:eastAsia="Times New Roman" w:hAnsi="Times New Roman" w:cs="Times New Roman"/>
          <w:szCs w:val="24"/>
          <w:lang w:val="en-US"/>
        </w:rPr>
        <w:t xml:space="preserve"> crore, t</w:t>
      </w:r>
      <w:r w:rsidR="0029519B" w:rsidRPr="006C6D2E">
        <w:rPr>
          <w:rFonts w:ascii="Times New Roman" w:hAnsi="Times New Roman" w:cs="Times New Roman"/>
          <w:szCs w:val="24"/>
        </w:rPr>
        <w:t xml:space="preserve">he </w:t>
      </w:r>
      <w:r w:rsidR="006937C3" w:rsidRPr="006C6D2E">
        <w:rPr>
          <w:rFonts w:ascii="Times New Roman" w:hAnsi="Times New Roman" w:cs="Times New Roman"/>
          <w:color w:val="000000"/>
          <w:szCs w:val="24"/>
        </w:rPr>
        <w:t>‘</w:t>
      </w:r>
      <w:r w:rsidR="00E75E68">
        <w:rPr>
          <w:rFonts w:ascii="Times New Roman" w:eastAsia="Times New Roman" w:hAnsi="Times New Roman" w:cs="Times New Roman"/>
          <w:szCs w:val="24"/>
          <w:lang w:val="en-US"/>
        </w:rPr>
        <w:t>n</w:t>
      </w:r>
      <w:r w:rsidR="006937C3" w:rsidRPr="006C6D2E">
        <w:rPr>
          <w:rFonts w:ascii="Times New Roman" w:eastAsia="Times New Roman" w:hAnsi="Times New Roman" w:cs="Times New Roman"/>
          <w:szCs w:val="24"/>
          <w:lang w:val="en-US"/>
        </w:rPr>
        <w:t xml:space="preserve">et </w:t>
      </w:r>
      <w:r w:rsidR="0047758F" w:rsidRPr="006C6D2E">
        <w:rPr>
          <w:rFonts w:ascii="Times New Roman" w:eastAsia="Times New Roman" w:hAnsi="Times New Roman" w:cs="Times New Roman"/>
          <w:szCs w:val="24"/>
          <w:lang w:val="en-US"/>
        </w:rPr>
        <w:t>surplus</w:t>
      </w:r>
      <w:r w:rsidR="00574E86">
        <w:rPr>
          <w:rFonts w:ascii="Times New Roman" w:eastAsia="Times New Roman" w:hAnsi="Times New Roman" w:cs="Times New Roman"/>
          <w:szCs w:val="24"/>
          <w:lang w:val="en-US"/>
        </w:rPr>
        <w:t xml:space="preserve">’ </w:t>
      </w:r>
      <w:r w:rsidR="0047758F" w:rsidRPr="006C6D2E">
        <w:rPr>
          <w:rFonts w:ascii="Times New Roman" w:eastAsia="Times New Roman" w:hAnsi="Times New Roman" w:cs="Times New Roman"/>
          <w:szCs w:val="24"/>
          <w:lang w:val="en-US"/>
        </w:rPr>
        <w:t>after meeting</w:t>
      </w:r>
      <w:r w:rsidR="006937C3" w:rsidRPr="006C6D2E">
        <w:rPr>
          <w:rFonts w:ascii="Times New Roman" w:eastAsia="Times New Roman" w:hAnsi="Times New Roman" w:cs="Times New Roman"/>
          <w:szCs w:val="24"/>
          <w:lang w:val="en-US"/>
        </w:rPr>
        <w:t xml:space="preserve"> all revenue liabilities was</w:t>
      </w:r>
      <w:r w:rsidR="00567772">
        <w:rPr>
          <w:rFonts w:ascii="Times New Roman" w:eastAsia="Times New Roman" w:hAnsi="Times New Roman" w:cs="Times New Roman"/>
          <w:szCs w:val="24"/>
          <w:lang w:val="en-US"/>
        </w:rPr>
        <w:t xml:space="preserve"> ₹</w:t>
      </w:r>
      <w:r w:rsidR="00574E86">
        <w:rPr>
          <w:rFonts w:ascii="Times New Roman" w:eastAsia="Times New Roman" w:hAnsi="Times New Roman" w:cs="Times New Roman"/>
          <w:szCs w:val="24"/>
          <w:lang w:val="en-US"/>
        </w:rPr>
        <w:t xml:space="preserve"> 2,517.38</w:t>
      </w:r>
      <w:r w:rsidR="006937C3" w:rsidRPr="006C6D2E">
        <w:rPr>
          <w:rFonts w:ascii="Times New Roman" w:eastAsia="Times New Roman" w:hAnsi="Times New Roman" w:cs="Times New Roman"/>
          <w:szCs w:val="24"/>
          <w:lang w:val="en-US"/>
        </w:rPr>
        <w:t xml:space="preserve"> crore </w:t>
      </w:r>
      <w:r w:rsidR="00251F24" w:rsidRPr="006C6D2E">
        <w:rPr>
          <w:rFonts w:ascii="Times New Roman" w:eastAsia="Times New Roman" w:hAnsi="Times New Roman" w:cs="Times New Roman"/>
          <w:szCs w:val="24"/>
          <w:lang w:val="en-US"/>
        </w:rPr>
        <w:t>in 202</w:t>
      </w:r>
      <w:r w:rsidR="00574E86">
        <w:rPr>
          <w:rFonts w:ascii="Times New Roman" w:eastAsia="Times New Roman" w:hAnsi="Times New Roman" w:cs="Times New Roman"/>
          <w:szCs w:val="24"/>
          <w:lang w:val="en-US"/>
        </w:rPr>
        <w:t>2-23</w:t>
      </w:r>
      <w:r w:rsidR="00251F24">
        <w:rPr>
          <w:rFonts w:ascii="Times New Roman" w:eastAsia="Times New Roman" w:hAnsi="Times New Roman" w:cs="Times New Roman"/>
          <w:szCs w:val="24"/>
          <w:lang w:val="en-US"/>
        </w:rPr>
        <w:t xml:space="preserve"> </w:t>
      </w:r>
      <w:r w:rsidR="006937C3" w:rsidRPr="006C6D2E">
        <w:rPr>
          <w:rFonts w:ascii="Times New Roman" w:eastAsia="Times New Roman" w:hAnsi="Times New Roman" w:cs="Times New Roman"/>
          <w:szCs w:val="24"/>
          <w:lang w:val="en-US"/>
        </w:rPr>
        <w:t>as compar</w:t>
      </w:r>
      <w:r w:rsidR="0047758F" w:rsidRPr="006C6D2E">
        <w:rPr>
          <w:rFonts w:ascii="Times New Roman" w:eastAsia="Times New Roman" w:hAnsi="Times New Roman" w:cs="Times New Roman"/>
          <w:szCs w:val="24"/>
          <w:lang w:val="en-US"/>
        </w:rPr>
        <w:t xml:space="preserve">ed to </w:t>
      </w:r>
      <w:r w:rsidR="0009034D">
        <w:rPr>
          <w:rFonts w:ascii="Times New Roman" w:eastAsia="Times New Roman" w:hAnsi="Times New Roman" w:cs="Times New Roman"/>
          <w:szCs w:val="24"/>
          <w:lang w:val="en-US"/>
        </w:rPr>
        <w:t xml:space="preserve">the </w:t>
      </w:r>
      <w:r w:rsidR="0047758F" w:rsidRPr="006C6D2E">
        <w:rPr>
          <w:rFonts w:ascii="Times New Roman" w:eastAsia="Times New Roman" w:hAnsi="Times New Roman" w:cs="Times New Roman"/>
          <w:szCs w:val="24"/>
          <w:lang w:val="en-US"/>
        </w:rPr>
        <w:t xml:space="preserve">net </w:t>
      </w:r>
      <w:r w:rsidR="00574E86">
        <w:rPr>
          <w:rFonts w:ascii="Times New Roman" w:eastAsia="Times New Roman" w:hAnsi="Times New Roman" w:cs="Times New Roman"/>
          <w:szCs w:val="24"/>
          <w:lang w:val="en-US"/>
        </w:rPr>
        <w:t>deficit</w:t>
      </w:r>
      <w:r w:rsidR="0047758F" w:rsidRPr="006C6D2E">
        <w:rPr>
          <w:rFonts w:ascii="Times New Roman" w:eastAsia="Times New Roman" w:hAnsi="Times New Roman" w:cs="Times New Roman"/>
          <w:szCs w:val="24"/>
          <w:lang w:val="en-US"/>
        </w:rPr>
        <w:t xml:space="preserve"> </w:t>
      </w:r>
      <w:r w:rsidR="00E75E68">
        <w:rPr>
          <w:rFonts w:ascii="Times New Roman" w:eastAsia="Times New Roman" w:hAnsi="Times New Roman" w:cs="Times New Roman"/>
          <w:szCs w:val="24"/>
          <w:lang w:val="en-US"/>
        </w:rPr>
        <w:t>of</w:t>
      </w:r>
      <w:r w:rsidR="00567772">
        <w:rPr>
          <w:rFonts w:ascii="Times New Roman" w:eastAsia="Times New Roman" w:hAnsi="Times New Roman" w:cs="Times New Roman"/>
          <w:szCs w:val="24"/>
          <w:lang w:val="en-US"/>
        </w:rPr>
        <w:t xml:space="preserve"> ₹</w:t>
      </w:r>
      <w:r w:rsidR="00574E86">
        <w:rPr>
          <w:rFonts w:ascii="Times New Roman" w:eastAsia="Times New Roman" w:hAnsi="Times New Roman" w:cs="Times New Roman"/>
          <w:szCs w:val="24"/>
          <w:lang w:val="en-US"/>
        </w:rPr>
        <w:t xml:space="preserve"> 15,024.58</w:t>
      </w:r>
      <w:r w:rsidR="006937C3" w:rsidRPr="006C6D2E">
        <w:rPr>
          <w:rFonts w:ascii="Times New Roman" w:eastAsia="Times New Roman" w:hAnsi="Times New Roman" w:cs="Times New Roman"/>
          <w:szCs w:val="24"/>
          <w:lang w:val="en-US"/>
        </w:rPr>
        <w:t xml:space="preserve"> crore in 20</w:t>
      </w:r>
      <w:r w:rsidR="001505A0" w:rsidRPr="006C6D2E">
        <w:rPr>
          <w:rFonts w:ascii="Times New Roman" w:eastAsia="Times New Roman" w:hAnsi="Times New Roman" w:cs="Times New Roman"/>
          <w:szCs w:val="24"/>
          <w:lang w:val="en-US"/>
        </w:rPr>
        <w:t>2</w:t>
      </w:r>
      <w:r w:rsidR="00574E86">
        <w:rPr>
          <w:rFonts w:ascii="Times New Roman" w:eastAsia="Times New Roman" w:hAnsi="Times New Roman" w:cs="Times New Roman"/>
          <w:szCs w:val="24"/>
          <w:lang w:val="en-US"/>
        </w:rPr>
        <w:t>1-22</w:t>
      </w:r>
      <w:r w:rsidR="006937C3" w:rsidRPr="006C6D2E">
        <w:rPr>
          <w:rFonts w:ascii="Times New Roman" w:eastAsia="Times New Roman" w:hAnsi="Times New Roman" w:cs="Times New Roman"/>
          <w:szCs w:val="24"/>
          <w:lang w:val="en-US"/>
        </w:rPr>
        <w:t>.</w:t>
      </w:r>
      <w:r w:rsidR="00733966">
        <w:rPr>
          <w:rFonts w:ascii="Times New Roman" w:eastAsia="Times New Roman" w:hAnsi="Times New Roman" w:cs="Times New Roman"/>
          <w:szCs w:val="24"/>
          <w:lang w:val="en-US"/>
        </w:rPr>
        <w:t xml:space="preserve">  </w:t>
      </w:r>
    </w:p>
    <w:p w14:paraId="25F1D3D5" w14:textId="3588CAF7" w:rsidR="006937C3" w:rsidRPr="002C75DC" w:rsidRDefault="000345A1" w:rsidP="00905EBD">
      <w:pPr>
        <w:pStyle w:val="Heading2"/>
        <w:keepNext w:val="0"/>
        <w:keepLines w:val="0"/>
        <w:numPr>
          <w:ilvl w:val="1"/>
          <w:numId w:val="4"/>
        </w:numPr>
        <w:pBdr>
          <w:top w:val="single" w:sz="4" w:space="1" w:color="auto"/>
          <w:left w:val="single" w:sz="4" w:space="4" w:color="auto"/>
          <w:bottom w:val="single" w:sz="4" w:space="1" w:color="auto"/>
          <w:right w:val="single" w:sz="4" w:space="4" w:color="auto"/>
        </w:pBdr>
        <w:shd w:val="clear" w:color="auto" w:fill="FDE9D9" w:themeFill="accent6" w:themeFillTint="33"/>
        <w:tabs>
          <w:tab w:val="clear" w:pos="540"/>
        </w:tabs>
        <w:spacing w:after="240"/>
        <w:ind w:right="48" w:hanging="450"/>
        <w:rPr>
          <w:rFonts w:ascii="Times New Roman" w:hAnsi="Times New Roman" w:cs="Times New Roman"/>
          <w:color w:val="auto"/>
          <w:sz w:val="24"/>
          <w:szCs w:val="24"/>
        </w:rPr>
      </w:pPr>
      <w:r>
        <w:rPr>
          <w:rFonts w:ascii="Times New Roman" w:hAnsi="Times New Roman" w:cs="Times New Roman"/>
          <w:color w:val="auto"/>
          <w:sz w:val="28"/>
          <w:szCs w:val="24"/>
        </w:rPr>
        <w:tab/>
      </w:r>
      <w:r w:rsidR="006937C3" w:rsidRPr="002C75DC">
        <w:rPr>
          <w:rFonts w:ascii="Times New Roman" w:hAnsi="Times New Roman" w:cs="Times New Roman"/>
          <w:color w:val="auto"/>
          <w:sz w:val="24"/>
          <w:szCs w:val="24"/>
        </w:rPr>
        <w:t xml:space="preserve">Resources of </w:t>
      </w:r>
      <w:r w:rsidR="00597276" w:rsidRPr="002C75DC">
        <w:rPr>
          <w:rFonts w:ascii="Times New Roman" w:hAnsi="Times New Roman" w:cs="Times New Roman"/>
          <w:color w:val="auto"/>
          <w:sz w:val="24"/>
          <w:szCs w:val="24"/>
        </w:rPr>
        <w:t>M</w:t>
      </w:r>
      <w:r w:rsidR="00445529" w:rsidRPr="002C75DC">
        <w:rPr>
          <w:rFonts w:ascii="Times New Roman" w:hAnsi="Times New Roman" w:cs="Times New Roman"/>
          <w:color w:val="auto"/>
          <w:sz w:val="24"/>
          <w:szCs w:val="24"/>
        </w:rPr>
        <w:t>inistry of Railways</w:t>
      </w:r>
    </w:p>
    <w:p w14:paraId="49586241" w14:textId="2C9F71D6" w:rsidR="00A02D5E" w:rsidRDefault="00597276" w:rsidP="00103B80">
      <w:pPr>
        <w:spacing w:before="120" w:after="120"/>
        <w:ind w:right="43"/>
        <w:jc w:val="both"/>
        <w:rPr>
          <w:rFonts w:ascii="Times New Roman" w:hAnsi="Times New Roman" w:cs="Times New Roman"/>
          <w:sz w:val="24"/>
          <w:szCs w:val="24"/>
        </w:rPr>
      </w:pPr>
      <w:r>
        <w:rPr>
          <w:rFonts w:ascii="Times New Roman" w:hAnsi="Times New Roman" w:cs="Times New Roman"/>
          <w:sz w:val="24"/>
          <w:szCs w:val="24"/>
        </w:rPr>
        <w:t>M</w:t>
      </w:r>
      <w:r w:rsidR="00D85809">
        <w:rPr>
          <w:rFonts w:ascii="Times New Roman" w:hAnsi="Times New Roman" w:cs="Times New Roman"/>
          <w:sz w:val="24"/>
          <w:szCs w:val="24"/>
        </w:rPr>
        <w:t>inistry of Railways (MoR)</w:t>
      </w:r>
      <w:r w:rsidR="006D77E0" w:rsidRPr="006C6D2E">
        <w:rPr>
          <w:rFonts w:ascii="Times New Roman" w:hAnsi="Times New Roman" w:cs="Times New Roman"/>
          <w:sz w:val="24"/>
          <w:szCs w:val="24"/>
        </w:rPr>
        <w:t xml:space="preserve"> is financed through (i) budgetary support from Central Government</w:t>
      </w:r>
      <w:r w:rsidR="00156F6B" w:rsidRPr="006C6D2E">
        <w:rPr>
          <w:rFonts w:ascii="Times New Roman" w:hAnsi="Times New Roman" w:cs="Times New Roman"/>
          <w:sz w:val="24"/>
          <w:szCs w:val="24"/>
        </w:rPr>
        <w:t>, (ii) its own internal resources</w:t>
      </w:r>
      <w:r w:rsidR="006D77E0" w:rsidRPr="006C6D2E">
        <w:rPr>
          <w:rFonts w:ascii="Times New Roman" w:hAnsi="Times New Roman" w:cs="Times New Roman"/>
          <w:sz w:val="24"/>
          <w:szCs w:val="24"/>
        </w:rPr>
        <w:t xml:space="preserve"> and (iii) Extra Budgetary Resources. </w:t>
      </w:r>
      <w:r w:rsidR="006937C3" w:rsidRPr="006C6D2E">
        <w:rPr>
          <w:rFonts w:ascii="Times New Roman" w:hAnsi="Times New Roman" w:cs="Times New Roman"/>
          <w:sz w:val="24"/>
          <w:szCs w:val="24"/>
        </w:rPr>
        <w:t>T</w:t>
      </w:r>
      <w:r>
        <w:rPr>
          <w:rFonts w:ascii="Times New Roman" w:hAnsi="Times New Roman" w:cs="Times New Roman"/>
          <w:sz w:val="24"/>
          <w:szCs w:val="24"/>
        </w:rPr>
        <w:t>he main sources of receipts of Mo</w:t>
      </w:r>
      <w:r w:rsidR="006937C3" w:rsidRPr="006C6D2E">
        <w:rPr>
          <w:rFonts w:ascii="Times New Roman" w:hAnsi="Times New Roman" w:cs="Times New Roman"/>
          <w:sz w:val="24"/>
          <w:szCs w:val="24"/>
        </w:rPr>
        <w:t>R during the year 20</w:t>
      </w:r>
      <w:r w:rsidR="008727D5" w:rsidRPr="006C6D2E">
        <w:rPr>
          <w:rFonts w:ascii="Times New Roman" w:hAnsi="Times New Roman" w:cs="Times New Roman"/>
          <w:sz w:val="24"/>
          <w:szCs w:val="24"/>
        </w:rPr>
        <w:t>2</w:t>
      </w:r>
      <w:r w:rsidR="005B52FE">
        <w:rPr>
          <w:rFonts w:ascii="Times New Roman" w:hAnsi="Times New Roman" w:cs="Times New Roman"/>
          <w:sz w:val="24"/>
          <w:szCs w:val="24"/>
        </w:rPr>
        <w:t>2</w:t>
      </w:r>
      <w:r w:rsidR="00A227D9" w:rsidRPr="006C6D2E">
        <w:rPr>
          <w:rFonts w:ascii="Times New Roman" w:hAnsi="Times New Roman" w:cs="Times New Roman"/>
          <w:sz w:val="24"/>
          <w:szCs w:val="24"/>
        </w:rPr>
        <w:t>-2</w:t>
      </w:r>
      <w:r w:rsidR="005B52FE">
        <w:rPr>
          <w:rFonts w:ascii="Times New Roman" w:hAnsi="Times New Roman" w:cs="Times New Roman"/>
          <w:sz w:val="24"/>
          <w:szCs w:val="24"/>
        </w:rPr>
        <w:t>3</w:t>
      </w:r>
      <w:r w:rsidR="006937C3" w:rsidRPr="006C6D2E">
        <w:rPr>
          <w:rFonts w:ascii="Times New Roman" w:hAnsi="Times New Roman" w:cs="Times New Roman"/>
          <w:sz w:val="24"/>
          <w:szCs w:val="24"/>
        </w:rPr>
        <w:t xml:space="preserve"> are as follows:</w:t>
      </w:r>
    </w:p>
    <w:p w14:paraId="6B9163AE" w14:textId="3358D263" w:rsidR="001219AC" w:rsidRDefault="001219AC" w:rsidP="00103B80">
      <w:pPr>
        <w:spacing w:before="120" w:after="120"/>
        <w:ind w:right="43"/>
        <w:jc w:val="center"/>
        <w:rPr>
          <w:rFonts w:ascii="Times New Roman" w:hAnsi="Times New Roman" w:cs="Times New Roman"/>
          <w:b/>
          <w:sz w:val="24"/>
          <w:szCs w:val="24"/>
        </w:rPr>
      </w:pPr>
      <w:r w:rsidRPr="001219AC">
        <w:rPr>
          <w:rFonts w:ascii="Times New Roman" w:hAnsi="Times New Roman" w:cs="Times New Roman"/>
          <w:b/>
          <w:sz w:val="24"/>
          <w:szCs w:val="24"/>
        </w:rPr>
        <w:t xml:space="preserve">Figure </w:t>
      </w:r>
      <w:r w:rsidRPr="001219AC">
        <w:rPr>
          <w:rFonts w:ascii="Times New Roman" w:hAnsi="Times New Roman" w:cs="Times New Roman"/>
          <w:b/>
          <w:sz w:val="24"/>
          <w:szCs w:val="24"/>
        </w:rPr>
        <w:fldChar w:fldCharType="begin"/>
      </w:r>
      <w:r w:rsidRPr="001219AC">
        <w:rPr>
          <w:rFonts w:ascii="Times New Roman" w:hAnsi="Times New Roman" w:cs="Times New Roman"/>
          <w:b/>
          <w:sz w:val="24"/>
          <w:szCs w:val="24"/>
        </w:rPr>
        <w:instrText xml:space="preserve"> SEQ Figure \* ARABIC </w:instrText>
      </w:r>
      <w:r w:rsidRPr="001219AC">
        <w:rPr>
          <w:rFonts w:ascii="Times New Roman" w:hAnsi="Times New Roman" w:cs="Times New Roman"/>
          <w:b/>
          <w:sz w:val="24"/>
          <w:szCs w:val="24"/>
        </w:rPr>
        <w:fldChar w:fldCharType="separate"/>
      </w:r>
      <w:r w:rsidR="00C2118B">
        <w:rPr>
          <w:rFonts w:ascii="Times New Roman" w:hAnsi="Times New Roman" w:cs="Times New Roman"/>
          <w:b/>
          <w:noProof/>
          <w:sz w:val="24"/>
          <w:szCs w:val="24"/>
        </w:rPr>
        <w:t>1</w:t>
      </w:r>
      <w:r w:rsidRPr="001219AC">
        <w:rPr>
          <w:rFonts w:ascii="Times New Roman" w:hAnsi="Times New Roman" w:cs="Times New Roman"/>
          <w:b/>
          <w:sz w:val="24"/>
          <w:szCs w:val="24"/>
        </w:rPr>
        <w:fldChar w:fldCharType="end"/>
      </w:r>
      <w:r w:rsidRPr="001219AC">
        <w:rPr>
          <w:rFonts w:ascii="Times New Roman" w:hAnsi="Times New Roman" w:cs="Times New Roman"/>
          <w:b/>
          <w:sz w:val="24"/>
          <w:szCs w:val="24"/>
        </w:rPr>
        <w:t>.1: Sources of receipts</w:t>
      </w:r>
    </w:p>
    <w:p w14:paraId="22E86F82" w14:textId="77777777" w:rsidR="009D433B" w:rsidRDefault="00467DE5" w:rsidP="00A15A17">
      <w:pPr>
        <w:jc w:val="both"/>
        <w:rPr>
          <w:rFonts w:ascii="Times New Roman" w:hAnsi="Times New Roman" w:cs="Times New Roman"/>
          <w:szCs w:val="24"/>
        </w:rPr>
      </w:pPr>
      <w:r w:rsidRPr="006C6D2E">
        <w:rPr>
          <w:rFonts w:ascii="Times New Roman" w:hAnsi="Times New Roman" w:cs="Times New Roman"/>
          <w:noProof/>
          <w:sz w:val="24"/>
          <w:szCs w:val="24"/>
          <w:lang w:val="en-IN" w:eastAsia="en-IN"/>
        </w:rPr>
        <w:drawing>
          <wp:inline distT="0" distB="0" distL="0" distR="0" wp14:anchorId="0D7D96E3" wp14:editId="50671D1F">
            <wp:extent cx="5106390" cy="3722370"/>
            <wp:effectExtent l="0" t="19050" r="37465" b="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FF669E0" w14:textId="77777777" w:rsidR="009D433B" w:rsidRDefault="009D433B" w:rsidP="00A15A17">
      <w:pPr>
        <w:jc w:val="both"/>
        <w:rPr>
          <w:rFonts w:ascii="Times New Roman" w:hAnsi="Times New Roman" w:cs="Times New Roman"/>
          <w:szCs w:val="24"/>
        </w:rPr>
      </w:pPr>
    </w:p>
    <w:p w14:paraId="0EC7F771" w14:textId="4A0A80A7" w:rsidR="00661EE4" w:rsidRPr="009D433B" w:rsidRDefault="006937C3" w:rsidP="00A15A17">
      <w:pPr>
        <w:jc w:val="both"/>
        <w:rPr>
          <w:rFonts w:ascii="Times New Roman" w:hAnsi="Times New Roman" w:cs="Times New Roman"/>
          <w:bCs/>
          <w:iCs/>
          <w:sz w:val="24"/>
          <w:szCs w:val="24"/>
        </w:rPr>
      </w:pPr>
      <w:r w:rsidRPr="009D433B">
        <w:rPr>
          <w:rFonts w:ascii="Times New Roman" w:hAnsi="Times New Roman" w:cs="Times New Roman"/>
          <w:sz w:val="24"/>
          <w:szCs w:val="24"/>
        </w:rPr>
        <w:lastRenderedPageBreak/>
        <w:t>The share of v</w:t>
      </w:r>
      <w:r w:rsidR="00597276" w:rsidRPr="009D433B">
        <w:rPr>
          <w:rFonts w:ascii="Times New Roman" w:hAnsi="Times New Roman" w:cs="Times New Roman"/>
          <w:sz w:val="24"/>
          <w:szCs w:val="24"/>
        </w:rPr>
        <w:t>arious resources available for Mo</w:t>
      </w:r>
      <w:r w:rsidRPr="009D433B">
        <w:rPr>
          <w:rFonts w:ascii="Times New Roman" w:hAnsi="Times New Roman" w:cs="Times New Roman"/>
          <w:sz w:val="24"/>
          <w:szCs w:val="24"/>
        </w:rPr>
        <w:t>R during the</w:t>
      </w:r>
      <w:r w:rsidR="00BC46B4" w:rsidRPr="009D433B">
        <w:rPr>
          <w:rFonts w:ascii="Times New Roman" w:hAnsi="Times New Roman" w:cs="Times New Roman"/>
          <w:sz w:val="24"/>
          <w:szCs w:val="24"/>
        </w:rPr>
        <w:t xml:space="preserve"> period 2018-19 to 2022-23</w:t>
      </w:r>
      <w:r w:rsidRPr="009D433B">
        <w:rPr>
          <w:rFonts w:ascii="Times New Roman" w:hAnsi="Times New Roman" w:cs="Times New Roman"/>
          <w:sz w:val="24"/>
          <w:szCs w:val="24"/>
        </w:rPr>
        <w:t xml:space="preserve"> </w:t>
      </w:r>
      <w:r w:rsidR="0009034D" w:rsidRPr="009D433B">
        <w:rPr>
          <w:rFonts w:ascii="Times New Roman" w:hAnsi="Times New Roman" w:cs="Times New Roman"/>
          <w:bCs/>
          <w:iCs/>
          <w:sz w:val="24"/>
          <w:szCs w:val="24"/>
        </w:rPr>
        <w:t xml:space="preserve">is shown in the following </w:t>
      </w:r>
      <w:r w:rsidR="00BC46B4" w:rsidRPr="009D433B">
        <w:rPr>
          <w:rFonts w:ascii="Times New Roman" w:hAnsi="Times New Roman" w:cs="Times New Roman"/>
          <w:bCs/>
          <w:iCs/>
          <w:sz w:val="24"/>
          <w:szCs w:val="24"/>
        </w:rPr>
        <w:t>figure:</w:t>
      </w:r>
    </w:p>
    <w:p w14:paraId="6A769EE3" w14:textId="5BD4A043" w:rsidR="00251F24" w:rsidRDefault="00251F24" w:rsidP="00251F24">
      <w:pPr>
        <w:pStyle w:val="ListParagraph"/>
        <w:spacing w:before="120" w:after="120"/>
        <w:ind w:left="0"/>
        <w:contextualSpacing w:val="0"/>
        <w:jc w:val="center"/>
        <w:rPr>
          <w:rFonts w:ascii="Times New Roman" w:hAnsi="Times New Roman" w:cs="Times New Roman"/>
          <w:b/>
          <w:szCs w:val="24"/>
        </w:rPr>
      </w:pPr>
      <w:r w:rsidRPr="006C6D2E">
        <w:rPr>
          <w:rFonts w:ascii="Times New Roman" w:hAnsi="Times New Roman" w:cs="Times New Roman"/>
          <w:b/>
          <w:szCs w:val="24"/>
        </w:rPr>
        <w:t>Figure 1.2:</w:t>
      </w:r>
      <w:r>
        <w:rPr>
          <w:rFonts w:ascii="Times New Roman" w:hAnsi="Times New Roman" w:cs="Times New Roman"/>
          <w:b/>
          <w:szCs w:val="24"/>
        </w:rPr>
        <w:t xml:space="preserve"> Share of various resources of Mo</w:t>
      </w:r>
      <w:r w:rsidRPr="006C6D2E">
        <w:rPr>
          <w:rFonts w:ascii="Times New Roman" w:hAnsi="Times New Roman" w:cs="Times New Roman"/>
          <w:b/>
          <w:szCs w:val="24"/>
        </w:rPr>
        <w:t xml:space="preserve">R during </w:t>
      </w:r>
      <w:r w:rsidR="00CC785D">
        <w:rPr>
          <w:rFonts w:ascii="Times New Roman" w:hAnsi="Times New Roman" w:cs="Times New Roman"/>
          <w:b/>
          <w:szCs w:val="24"/>
        </w:rPr>
        <w:t>2018-19 to 2022-23</w:t>
      </w:r>
    </w:p>
    <w:p w14:paraId="36D3272C" w14:textId="2030B079" w:rsidR="008B68AC" w:rsidRDefault="008B68AC" w:rsidP="00251F24">
      <w:pPr>
        <w:rPr>
          <w:rFonts w:ascii="Times New Roman" w:hAnsi="Times New Roman" w:cs="Times New Roman"/>
          <w:b/>
          <w:bCs/>
          <w:i/>
          <w:iCs/>
          <w:sz w:val="20"/>
        </w:rPr>
      </w:pPr>
      <w:r>
        <w:rPr>
          <w:noProof/>
          <w:lang w:val="en-IN" w:eastAsia="en-IN"/>
        </w:rPr>
        <w:drawing>
          <wp:inline distT="0" distB="0" distL="0" distR="0" wp14:anchorId="06EED672" wp14:editId="3DFB6157">
            <wp:extent cx="5010150" cy="2657475"/>
            <wp:effectExtent l="0" t="0" r="0" b="9525"/>
            <wp:docPr id="3" name="Chart 3">
              <a:extLst xmlns:a="http://schemas.openxmlformats.org/drawingml/2006/main">
                <a:ext uri="{FF2B5EF4-FFF2-40B4-BE49-F238E27FC236}">
                  <a16:creationId xmlns:a16="http://schemas.microsoft.com/office/drawing/2014/main" id="{CF5FD6AE-4387-0597-8958-3B49794955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CA08271" w14:textId="0A351A31" w:rsidR="00D20A5F" w:rsidRPr="00251F24" w:rsidRDefault="00CD349B" w:rsidP="00251F24">
      <w:pPr>
        <w:rPr>
          <w:rFonts w:ascii="Times New Roman" w:hAnsi="Times New Roman" w:cs="Times New Roman"/>
          <w:b/>
          <w:bCs/>
          <w:i/>
          <w:iCs/>
          <w:sz w:val="20"/>
        </w:rPr>
      </w:pPr>
      <w:r>
        <w:rPr>
          <w:rFonts w:ascii="Times New Roman" w:hAnsi="Times New Roman" w:cs="Times New Roman"/>
          <w:b/>
          <w:bCs/>
          <w:i/>
          <w:iCs/>
          <w:sz w:val="20"/>
        </w:rPr>
        <w:t xml:space="preserve">Source: </w:t>
      </w:r>
      <w:r w:rsidR="00251F24" w:rsidRPr="00251F24">
        <w:rPr>
          <w:rFonts w:ascii="Times New Roman" w:hAnsi="Times New Roman" w:cs="Times New Roman"/>
          <w:b/>
          <w:bCs/>
          <w:i/>
          <w:iCs/>
          <w:sz w:val="20"/>
        </w:rPr>
        <w:t>Budge</w:t>
      </w:r>
      <w:r w:rsidR="0053466F">
        <w:rPr>
          <w:rFonts w:ascii="Times New Roman" w:hAnsi="Times New Roman" w:cs="Times New Roman"/>
          <w:b/>
          <w:bCs/>
          <w:i/>
          <w:iCs/>
          <w:sz w:val="20"/>
        </w:rPr>
        <w:t>t</w:t>
      </w:r>
      <w:r w:rsidR="00251F24" w:rsidRPr="00251F24">
        <w:rPr>
          <w:rFonts w:ascii="Times New Roman" w:hAnsi="Times New Roman" w:cs="Times New Roman"/>
          <w:b/>
          <w:bCs/>
          <w:i/>
          <w:iCs/>
          <w:sz w:val="20"/>
        </w:rPr>
        <w:t xml:space="preserve"> documents and </w:t>
      </w:r>
      <w:r w:rsidR="00B32122">
        <w:rPr>
          <w:rFonts w:ascii="Times New Roman" w:hAnsi="Times New Roman" w:cs="Times New Roman"/>
          <w:b/>
          <w:bCs/>
          <w:i/>
          <w:iCs/>
          <w:sz w:val="20"/>
        </w:rPr>
        <w:t>S</w:t>
      </w:r>
      <w:r w:rsidR="00251F24" w:rsidRPr="00251F24">
        <w:rPr>
          <w:rFonts w:ascii="Times New Roman" w:hAnsi="Times New Roman" w:cs="Times New Roman"/>
          <w:b/>
          <w:bCs/>
          <w:i/>
          <w:iCs/>
          <w:sz w:val="20"/>
        </w:rPr>
        <w:t>tatement</w:t>
      </w:r>
      <w:r w:rsidR="00B32122">
        <w:rPr>
          <w:rFonts w:ascii="Times New Roman" w:hAnsi="Times New Roman" w:cs="Times New Roman"/>
          <w:b/>
          <w:bCs/>
          <w:i/>
          <w:iCs/>
          <w:sz w:val="20"/>
        </w:rPr>
        <w:t>s</w:t>
      </w:r>
      <w:r w:rsidR="00251F24" w:rsidRPr="00251F24">
        <w:rPr>
          <w:rFonts w:ascii="Times New Roman" w:hAnsi="Times New Roman" w:cs="Times New Roman"/>
          <w:b/>
          <w:bCs/>
          <w:i/>
          <w:iCs/>
          <w:sz w:val="20"/>
        </w:rPr>
        <w:t xml:space="preserve"> of Finance Accounts</w:t>
      </w:r>
      <w:r w:rsidR="00064A3E">
        <w:rPr>
          <w:rFonts w:ascii="Times New Roman" w:hAnsi="Times New Roman" w:cs="Times New Roman"/>
          <w:b/>
          <w:bCs/>
          <w:i/>
          <w:iCs/>
          <w:sz w:val="20"/>
        </w:rPr>
        <w:t xml:space="preserve"> for the year </w:t>
      </w:r>
      <w:r w:rsidR="00064A3E" w:rsidRPr="00CD349B">
        <w:rPr>
          <w:rFonts w:ascii="Times New Roman" w:hAnsi="Times New Roman" w:cs="Times New Roman"/>
          <w:b/>
          <w:bCs/>
          <w:i/>
          <w:iCs/>
          <w:sz w:val="18"/>
          <w:szCs w:val="18"/>
        </w:rPr>
        <w:t>202</w:t>
      </w:r>
      <w:r w:rsidR="0033590C">
        <w:rPr>
          <w:rFonts w:ascii="Times New Roman" w:hAnsi="Times New Roman" w:cs="Times New Roman"/>
          <w:b/>
          <w:bCs/>
          <w:i/>
          <w:iCs/>
          <w:sz w:val="18"/>
          <w:szCs w:val="18"/>
        </w:rPr>
        <w:t>2-23</w:t>
      </w:r>
      <w:r w:rsidR="00B32122">
        <w:rPr>
          <w:rFonts w:ascii="Times New Roman" w:hAnsi="Times New Roman" w:cs="Times New Roman"/>
          <w:b/>
          <w:bCs/>
          <w:i/>
          <w:iCs/>
          <w:sz w:val="20"/>
        </w:rPr>
        <w:t xml:space="preserve"> </w:t>
      </w:r>
      <w:r w:rsidR="00B32122">
        <w:rPr>
          <w:rFonts w:ascii="Times New Roman" w:hAnsi="Times New Roman" w:cs="Times New Roman"/>
          <w:b/>
          <w:i/>
          <w:iCs/>
          <w:sz w:val="20"/>
        </w:rPr>
        <w:t>of MoR</w:t>
      </w:r>
    </w:p>
    <w:p w14:paraId="14B904EA" w14:textId="3F2FED7E" w:rsidR="006937C3" w:rsidRPr="006C6D2E" w:rsidRDefault="006937C3" w:rsidP="008D4384">
      <w:pPr>
        <w:pStyle w:val="Heading2"/>
        <w:keepNext w:val="0"/>
        <w:numPr>
          <w:ilvl w:val="0"/>
          <w:numId w:val="0"/>
        </w:numPr>
        <w:spacing w:after="240"/>
        <w:ind w:right="45"/>
        <w:rPr>
          <w:rFonts w:ascii="Times New Roman" w:eastAsia="Calibri" w:hAnsi="Times New Roman" w:cs="Times New Roman"/>
          <w:b w:val="0"/>
          <w:bCs w:val="0"/>
          <w:color w:val="auto"/>
          <w:sz w:val="24"/>
          <w:szCs w:val="24"/>
          <w:lang w:val="en-IN"/>
        </w:rPr>
      </w:pPr>
      <w:r w:rsidRPr="006C6D2E">
        <w:rPr>
          <w:rFonts w:ascii="Times New Roman" w:eastAsia="Calibri" w:hAnsi="Times New Roman" w:cs="Times New Roman"/>
          <w:b w:val="0"/>
          <w:bCs w:val="0"/>
          <w:color w:val="auto"/>
          <w:sz w:val="24"/>
          <w:szCs w:val="24"/>
          <w:lang w:val="en-IN"/>
        </w:rPr>
        <w:t xml:space="preserve">The above </w:t>
      </w:r>
      <w:r w:rsidR="004A4BBB">
        <w:rPr>
          <w:rFonts w:ascii="Times New Roman" w:eastAsia="Calibri" w:hAnsi="Times New Roman" w:cs="Times New Roman"/>
          <w:b w:val="0"/>
          <w:bCs w:val="0"/>
          <w:color w:val="auto"/>
          <w:sz w:val="24"/>
          <w:szCs w:val="24"/>
          <w:lang w:val="en-IN"/>
        </w:rPr>
        <w:t>bar diagram reflects</w:t>
      </w:r>
      <w:r w:rsidR="003517D5">
        <w:rPr>
          <w:rFonts w:ascii="Times New Roman" w:eastAsia="Calibri" w:hAnsi="Times New Roman" w:cs="Times New Roman"/>
          <w:b w:val="0"/>
          <w:bCs w:val="0"/>
          <w:color w:val="auto"/>
          <w:sz w:val="24"/>
          <w:szCs w:val="24"/>
          <w:lang w:val="en-IN"/>
        </w:rPr>
        <w:t xml:space="preserve"> that</w:t>
      </w:r>
      <w:r w:rsidRPr="006C6D2E">
        <w:rPr>
          <w:rFonts w:ascii="Times New Roman" w:eastAsia="Calibri" w:hAnsi="Times New Roman" w:cs="Times New Roman"/>
          <w:b w:val="0"/>
          <w:bCs w:val="0"/>
          <w:color w:val="auto"/>
          <w:sz w:val="24"/>
          <w:szCs w:val="24"/>
          <w:lang w:val="en-IN"/>
        </w:rPr>
        <w:t xml:space="preserve"> internal resources followed by </w:t>
      </w:r>
      <w:r w:rsidR="00C20FFE" w:rsidRPr="006C6D2E">
        <w:rPr>
          <w:rFonts w:ascii="Times New Roman" w:eastAsia="Calibri" w:hAnsi="Times New Roman" w:cs="Times New Roman"/>
          <w:b w:val="0"/>
          <w:bCs w:val="0"/>
          <w:color w:val="auto"/>
          <w:sz w:val="24"/>
          <w:szCs w:val="24"/>
          <w:lang w:val="en-IN"/>
        </w:rPr>
        <w:t xml:space="preserve">Gross Budgetary Support (GBS) and </w:t>
      </w:r>
      <w:r w:rsidR="00282762">
        <w:rPr>
          <w:rFonts w:ascii="Times New Roman" w:eastAsia="Calibri" w:hAnsi="Times New Roman" w:cs="Times New Roman"/>
          <w:b w:val="0"/>
          <w:bCs w:val="0"/>
          <w:color w:val="auto"/>
          <w:sz w:val="24"/>
          <w:szCs w:val="24"/>
          <w:lang w:val="en-IN"/>
        </w:rPr>
        <w:t>Extra Budgetary R</w:t>
      </w:r>
      <w:r w:rsidR="004A4BBB">
        <w:rPr>
          <w:rFonts w:ascii="Times New Roman" w:eastAsia="Calibri" w:hAnsi="Times New Roman" w:cs="Times New Roman"/>
          <w:b w:val="0"/>
          <w:bCs w:val="0"/>
          <w:color w:val="auto"/>
          <w:sz w:val="24"/>
          <w:szCs w:val="24"/>
          <w:lang w:val="en-IN"/>
        </w:rPr>
        <w:t>esources (EBR) are the largest resource of Mo</w:t>
      </w:r>
      <w:r w:rsidR="004A4BBB" w:rsidRPr="006C6D2E">
        <w:rPr>
          <w:rFonts w:ascii="Times New Roman" w:eastAsia="Calibri" w:hAnsi="Times New Roman" w:cs="Times New Roman"/>
          <w:b w:val="0"/>
          <w:bCs w:val="0"/>
          <w:color w:val="auto"/>
          <w:sz w:val="24"/>
          <w:szCs w:val="24"/>
          <w:lang w:val="en-IN"/>
        </w:rPr>
        <w:t>R</w:t>
      </w:r>
      <w:r w:rsidR="004A4BBB">
        <w:rPr>
          <w:rFonts w:ascii="Times New Roman" w:eastAsia="Calibri" w:hAnsi="Times New Roman" w:cs="Times New Roman"/>
          <w:b w:val="0"/>
          <w:bCs w:val="0"/>
          <w:color w:val="auto"/>
          <w:sz w:val="24"/>
          <w:szCs w:val="24"/>
          <w:lang w:val="en-IN"/>
        </w:rPr>
        <w:t>.</w:t>
      </w:r>
      <w:r w:rsidR="004A4BBB" w:rsidRPr="006C6D2E">
        <w:rPr>
          <w:rFonts w:ascii="Times New Roman" w:eastAsia="Calibri" w:hAnsi="Times New Roman" w:cs="Times New Roman"/>
          <w:b w:val="0"/>
          <w:bCs w:val="0"/>
          <w:color w:val="auto"/>
          <w:sz w:val="24"/>
          <w:szCs w:val="24"/>
          <w:lang w:val="en-IN"/>
        </w:rPr>
        <w:t xml:space="preserve"> </w:t>
      </w:r>
      <w:r w:rsidRPr="006C6D2E">
        <w:rPr>
          <w:rFonts w:ascii="Times New Roman" w:eastAsia="Calibri" w:hAnsi="Times New Roman" w:cs="Times New Roman"/>
          <w:b w:val="0"/>
          <w:bCs w:val="0"/>
          <w:color w:val="auto"/>
          <w:sz w:val="24"/>
          <w:szCs w:val="24"/>
          <w:lang w:val="en-IN"/>
        </w:rPr>
        <w:t>The Railways have been raising EBR through Indian Railway Finance Corporation (IRFC), since its inception in 1987, for procurement of rolling stock. MoR also resort</w:t>
      </w:r>
      <w:r w:rsidR="004A4BBB">
        <w:rPr>
          <w:rFonts w:ascii="Times New Roman" w:eastAsia="Calibri" w:hAnsi="Times New Roman" w:cs="Times New Roman"/>
          <w:b w:val="0"/>
          <w:bCs w:val="0"/>
          <w:color w:val="auto"/>
          <w:sz w:val="24"/>
          <w:szCs w:val="24"/>
          <w:lang w:val="en-IN"/>
        </w:rPr>
        <w:t xml:space="preserve">ed to EBR for project financing w.e.f. </w:t>
      </w:r>
      <w:r w:rsidR="004A4BBB" w:rsidRPr="006C6D2E">
        <w:rPr>
          <w:rFonts w:ascii="Times New Roman" w:eastAsia="Calibri" w:hAnsi="Times New Roman" w:cs="Times New Roman"/>
          <w:b w:val="0"/>
          <w:bCs w:val="0"/>
          <w:color w:val="auto"/>
          <w:sz w:val="24"/>
          <w:szCs w:val="24"/>
          <w:lang w:val="en-IN"/>
        </w:rPr>
        <w:t>2015-16 onwards</w:t>
      </w:r>
      <w:r w:rsidR="004A4BBB">
        <w:rPr>
          <w:rFonts w:ascii="Times New Roman" w:eastAsia="Calibri" w:hAnsi="Times New Roman" w:cs="Times New Roman"/>
          <w:b w:val="0"/>
          <w:bCs w:val="0"/>
          <w:color w:val="auto"/>
          <w:sz w:val="24"/>
          <w:szCs w:val="24"/>
          <w:lang w:val="en-IN"/>
        </w:rPr>
        <w:t>.</w:t>
      </w:r>
      <w:r w:rsidR="00534E5A">
        <w:rPr>
          <w:rFonts w:ascii="Times New Roman" w:eastAsia="Calibri" w:hAnsi="Times New Roman" w:cs="Times New Roman"/>
          <w:b w:val="0"/>
          <w:bCs w:val="0"/>
          <w:color w:val="auto"/>
          <w:sz w:val="24"/>
          <w:szCs w:val="24"/>
          <w:lang w:val="en-IN"/>
        </w:rPr>
        <w:t xml:space="preserve"> It </w:t>
      </w:r>
      <w:r w:rsidR="004C3400">
        <w:rPr>
          <w:rFonts w:ascii="Times New Roman" w:eastAsia="Calibri" w:hAnsi="Times New Roman" w:cs="Times New Roman"/>
          <w:b w:val="0"/>
          <w:bCs w:val="0"/>
          <w:color w:val="auto"/>
          <w:sz w:val="24"/>
          <w:szCs w:val="24"/>
          <w:lang w:val="en-IN"/>
        </w:rPr>
        <w:t>was</w:t>
      </w:r>
      <w:r w:rsidR="00FE5EFB">
        <w:rPr>
          <w:rFonts w:ascii="Times New Roman" w:eastAsia="Calibri" w:hAnsi="Times New Roman" w:cs="Times New Roman"/>
          <w:b w:val="0"/>
          <w:bCs w:val="0"/>
          <w:color w:val="auto"/>
          <w:sz w:val="24"/>
          <w:szCs w:val="24"/>
          <w:lang w:val="en-IN"/>
        </w:rPr>
        <w:t xml:space="preserve"> </w:t>
      </w:r>
      <w:r w:rsidR="00534E5A">
        <w:rPr>
          <w:rFonts w:ascii="Times New Roman" w:eastAsia="Calibri" w:hAnsi="Times New Roman" w:cs="Times New Roman"/>
          <w:b w:val="0"/>
          <w:bCs w:val="0"/>
          <w:color w:val="auto"/>
          <w:sz w:val="24"/>
          <w:szCs w:val="24"/>
          <w:lang w:val="en-IN"/>
        </w:rPr>
        <w:t xml:space="preserve">also observed </w:t>
      </w:r>
      <w:r w:rsidR="00C762E9">
        <w:rPr>
          <w:rFonts w:ascii="Times New Roman" w:eastAsia="Calibri" w:hAnsi="Times New Roman" w:cs="Times New Roman"/>
          <w:b w:val="0"/>
          <w:bCs w:val="0"/>
          <w:color w:val="auto"/>
          <w:sz w:val="24"/>
          <w:szCs w:val="24"/>
          <w:lang w:val="en-IN"/>
        </w:rPr>
        <w:t xml:space="preserve">from </w:t>
      </w:r>
      <w:r w:rsidR="009D433B">
        <w:rPr>
          <w:rFonts w:ascii="Times New Roman" w:eastAsia="Calibri" w:hAnsi="Times New Roman" w:cs="Times New Roman"/>
          <w:b w:val="0"/>
          <w:bCs w:val="0"/>
          <w:color w:val="auto"/>
          <w:sz w:val="24"/>
          <w:szCs w:val="24"/>
          <w:lang w:val="en-IN"/>
        </w:rPr>
        <w:t xml:space="preserve">the </w:t>
      </w:r>
      <w:r w:rsidR="00C762E9">
        <w:rPr>
          <w:rFonts w:ascii="Times New Roman" w:eastAsia="Calibri" w:hAnsi="Times New Roman" w:cs="Times New Roman"/>
          <w:b w:val="0"/>
          <w:bCs w:val="0"/>
          <w:color w:val="auto"/>
          <w:sz w:val="24"/>
          <w:szCs w:val="24"/>
          <w:lang w:val="en-IN"/>
        </w:rPr>
        <w:t xml:space="preserve">Block Account of Indian Railways for the year 2022-23 </w:t>
      </w:r>
      <w:r w:rsidR="00534E5A" w:rsidRPr="00705E51">
        <w:rPr>
          <w:rFonts w:ascii="Times New Roman" w:eastAsia="Calibri" w:hAnsi="Times New Roman" w:cs="Times New Roman"/>
          <w:b w:val="0"/>
          <w:bCs w:val="0"/>
          <w:color w:val="auto"/>
          <w:sz w:val="24"/>
          <w:szCs w:val="24"/>
          <w:lang w:val="en-IN"/>
        </w:rPr>
        <w:t xml:space="preserve">that </w:t>
      </w:r>
      <w:r w:rsidR="00057585" w:rsidRPr="00705E51">
        <w:rPr>
          <w:rFonts w:ascii="Times New Roman" w:eastAsia="Calibri" w:hAnsi="Times New Roman" w:cs="Times New Roman"/>
          <w:b w:val="0"/>
          <w:bCs w:val="0"/>
          <w:color w:val="auto"/>
          <w:sz w:val="24"/>
          <w:szCs w:val="24"/>
          <w:lang w:val="en-IN"/>
        </w:rPr>
        <w:t>₹</w:t>
      </w:r>
      <w:r w:rsidR="00534E5A" w:rsidRPr="00705E51">
        <w:rPr>
          <w:rFonts w:ascii="Times New Roman" w:eastAsia="Calibri" w:hAnsi="Times New Roman" w:cs="Times New Roman"/>
          <w:b w:val="0"/>
          <w:bCs w:val="0"/>
          <w:color w:val="auto"/>
          <w:sz w:val="24"/>
          <w:szCs w:val="24"/>
          <w:lang w:val="en-IN"/>
        </w:rPr>
        <w:t>278.04 cr</w:t>
      </w:r>
      <w:r w:rsidR="00057585" w:rsidRPr="00705E51">
        <w:rPr>
          <w:rFonts w:ascii="Times New Roman" w:eastAsia="Calibri" w:hAnsi="Times New Roman" w:cs="Times New Roman"/>
          <w:b w:val="0"/>
          <w:bCs w:val="0"/>
          <w:color w:val="auto"/>
          <w:sz w:val="24"/>
          <w:szCs w:val="24"/>
          <w:lang w:val="en-IN"/>
        </w:rPr>
        <w:t>ore</w:t>
      </w:r>
      <w:r w:rsidR="00127BDD" w:rsidRPr="00705E51">
        <w:rPr>
          <w:rFonts w:ascii="Times New Roman" w:eastAsia="Calibri" w:hAnsi="Times New Roman" w:cs="Times New Roman"/>
          <w:b w:val="0"/>
          <w:bCs w:val="0"/>
          <w:color w:val="auto"/>
          <w:sz w:val="24"/>
          <w:szCs w:val="24"/>
          <w:lang w:val="en-IN"/>
        </w:rPr>
        <w:t xml:space="preserve"> </w:t>
      </w:r>
      <w:r w:rsidR="00C762E9">
        <w:rPr>
          <w:rFonts w:ascii="Times New Roman" w:eastAsia="Calibri" w:hAnsi="Times New Roman" w:cs="Times New Roman"/>
          <w:b w:val="0"/>
          <w:bCs w:val="0"/>
          <w:color w:val="auto"/>
          <w:sz w:val="24"/>
          <w:szCs w:val="24"/>
          <w:lang w:val="en-IN"/>
        </w:rPr>
        <w:t xml:space="preserve">received from </w:t>
      </w:r>
      <w:r w:rsidR="00C762E9" w:rsidRPr="00C762E9">
        <w:rPr>
          <w:rFonts w:ascii="Times New Roman" w:eastAsia="Calibri" w:hAnsi="Times New Roman" w:cs="Times New Roman"/>
          <w:b w:val="0"/>
          <w:bCs w:val="0"/>
          <w:color w:val="auto"/>
          <w:sz w:val="24"/>
          <w:szCs w:val="24"/>
          <w:lang w:val="en-IN"/>
        </w:rPr>
        <w:t>City and Industrial Development Corporation of Maharashtra Ltd. (CIDCO)</w:t>
      </w:r>
      <w:r w:rsidR="00C762E9">
        <w:rPr>
          <w:rFonts w:ascii="Times New Roman" w:eastAsia="Calibri" w:hAnsi="Times New Roman" w:cs="Times New Roman"/>
          <w:b w:val="0"/>
          <w:bCs w:val="0"/>
          <w:color w:val="auto"/>
          <w:sz w:val="24"/>
          <w:szCs w:val="24"/>
          <w:lang w:val="en-IN"/>
        </w:rPr>
        <w:t xml:space="preserve"> during 2022-23 has not been included in any type of source of receipt.</w:t>
      </w:r>
    </w:p>
    <w:p w14:paraId="18FE5303" w14:textId="1BBA547C" w:rsidR="006937C3" w:rsidRPr="004732E0" w:rsidRDefault="006937C3" w:rsidP="00905EBD">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after="240"/>
        <w:ind w:left="1080" w:right="48" w:hanging="990"/>
        <w:rPr>
          <w:rFonts w:ascii="Times New Roman" w:hAnsi="Times New Roman" w:cs="Times New Roman"/>
          <w:color w:val="auto"/>
          <w:sz w:val="24"/>
          <w:szCs w:val="24"/>
        </w:rPr>
      </w:pPr>
      <w:r w:rsidRPr="004732E0">
        <w:rPr>
          <w:rFonts w:ascii="Times New Roman" w:hAnsi="Times New Roman" w:cs="Times New Roman"/>
          <w:color w:val="auto"/>
          <w:sz w:val="24"/>
          <w:szCs w:val="24"/>
        </w:rPr>
        <w:t>1.2.1</w:t>
      </w:r>
      <w:r w:rsidR="00D20A5F" w:rsidRPr="004732E0">
        <w:rPr>
          <w:rFonts w:ascii="Times New Roman" w:hAnsi="Times New Roman" w:cs="Times New Roman"/>
          <w:color w:val="auto"/>
          <w:sz w:val="24"/>
          <w:szCs w:val="24"/>
        </w:rPr>
        <w:t xml:space="preserve"> </w:t>
      </w:r>
      <w:r w:rsidR="000345A1" w:rsidRPr="004732E0">
        <w:rPr>
          <w:rFonts w:ascii="Times New Roman" w:hAnsi="Times New Roman" w:cs="Times New Roman"/>
          <w:color w:val="auto"/>
          <w:sz w:val="24"/>
          <w:szCs w:val="24"/>
        </w:rPr>
        <w:tab/>
      </w:r>
      <w:r w:rsidRPr="004732E0">
        <w:rPr>
          <w:rFonts w:ascii="Times New Roman" w:hAnsi="Times New Roman" w:cs="Times New Roman"/>
          <w:color w:val="auto"/>
          <w:sz w:val="24"/>
          <w:szCs w:val="24"/>
        </w:rPr>
        <w:t>Extra Budgetary Resources</w:t>
      </w:r>
    </w:p>
    <w:p w14:paraId="60015D00" w14:textId="65BBE08D" w:rsidR="00572F4B" w:rsidRPr="006C6D2E" w:rsidRDefault="0046201E" w:rsidP="007C758E">
      <w:pPr>
        <w:spacing w:before="120" w:after="240"/>
        <w:jc w:val="both"/>
        <w:rPr>
          <w:rFonts w:ascii="Times New Roman" w:hAnsi="Times New Roman" w:cs="Times New Roman"/>
          <w:sz w:val="24"/>
          <w:szCs w:val="24"/>
          <w:lang w:bidi="ar-SA"/>
        </w:rPr>
      </w:pPr>
      <w:r>
        <w:rPr>
          <w:rFonts w:ascii="Times New Roman" w:hAnsi="Times New Roman" w:cs="Times New Roman"/>
          <w:sz w:val="24"/>
          <w:szCs w:val="24"/>
        </w:rPr>
        <w:t>Extra Budgetary Resource (</w:t>
      </w:r>
      <w:r w:rsidR="006937C3" w:rsidRPr="006C6D2E">
        <w:rPr>
          <w:rFonts w:ascii="Times New Roman" w:hAnsi="Times New Roman" w:cs="Times New Roman"/>
          <w:sz w:val="24"/>
          <w:szCs w:val="24"/>
        </w:rPr>
        <w:t>EBR</w:t>
      </w:r>
      <w:r>
        <w:rPr>
          <w:rFonts w:ascii="Times New Roman" w:hAnsi="Times New Roman" w:cs="Times New Roman"/>
          <w:sz w:val="24"/>
          <w:szCs w:val="24"/>
        </w:rPr>
        <w:t>)</w:t>
      </w:r>
      <w:r w:rsidR="006937C3" w:rsidRPr="006C6D2E">
        <w:rPr>
          <w:rFonts w:ascii="Times New Roman" w:hAnsi="Times New Roman" w:cs="Times New Roman"/>
          <w:sz w:val="24"/>
          <w:szCs w:val="24"/>
        </w:rPr>
        <w:t xml:space="preserve"> includes funds raised through IRFC for procurement of rolling stock an</w:t>
      </w:r>
      <w:r w:rsidR="00597276">
        <w:rPr>
          <w:rFonts w:ascii="Times New Roman" w:hAnsi="Times New Roman" w:cs="Times New Roman"/>
          <w:sz w:val="24"/>
          <w:szCs w:val="24"/>
        </w:rPr>
        <w:t>d for execution of projects of Mo</w:t>
      </w:r>
      <w:r w:rsidR="006937C3" w:rsidRPr="006C6D2E">
        <w:rPr>
          <w:rFonts w:ascii="Times New Roman" w:hAnsi="Times New Roman" w:cs="Times New Roman"/>
          <w:sz w:val="24"/>
          <w:szCs w:val="24"/>
        </w:rPr>
        <w:t>R. Institutional Finance (EBR-IF)</w:t>
      </w:r>
      <w:r>
        <w:rPr>
          <w:rFonts w:ascii="Times New Roman" w:hAnsi="Times New Roman" w:cs="Times New Roman"/>
          <w:sz w:val="24"/>
          <w:szCs w:val="24"/>
        </w:rPr>
        <w:t>,</w:t>
      </w:r>
      <w:r w:rsidR="006937C3" w:rsidRPr="006C6D2E">
        <w:rPr>
          <w:rFonts w:ascii="Times New Roman" w:hAnsi="Times New Roman" w:cs="Times New Roman"/>
          <w:sz w:val="24"/>
          <w:szCs w:val="24"/>
        </w:rPr>
        <w:t xml:space="preserve"> from Life Insurance Corporation of India (LIC)</w:t>
      </w:r>
      <w:r>
        <w:rPr>
          <w:rFonts w:ascii="Times New Roman" w:hAnsi="Times New Roman" w:cs="Times New Roman"/>
          <w:sz w:val="24"/>
          <w:szCs w:val="24"/>
        </w:rPr>
        <w:t>,</w:t>
      </w:r>
      <w:r w:rsidR="006937C3" w:rsidRPr="006C6D2E">
        <w:rPr>
          <w:rFonts w:ascii="Times New Roman" w:hAnsi="Times New Roman" w:cs="Times New Roman"/>
          <w:sz w:val="24"/>
          <w:szCs w:val="24"/>
        </w:rPr>
        <w:t xml:space="preserve"> for funding capital projects and funds raised through implementing projects in </w:t>
      </w:r>
      <w:r w:rsidR="00467DE5" w:rsidRPr="006C6D2E">
        <w:rPr>
          <w:rFonts w:ascii="Times New Roman" w:hAnsi="Times New Roman" w:cs="Times New Roman"/>
          <w:sz w:val="24"/>
          <w:szCs w:val="24"/>
        </w:rPr>
        <w:t>Public Private Partnership (</w:t>
      </w:r>
      <w:r w:rsidR="006937C3" w:rsidRPr="006C6D2E">
        <w:rPr>
          <w:rFonts w:ascii="Times New Roman" w:hAnsi="Times New Roman" w:cs="Times New Roman"/>
          <w:sz w:val="24"/>
          <w:szCs w:val="24"/>
        </w:rPr>
        <w:t>PPP</w:t>
      </w:r>
      <w:r w:rsidR="00467DE5" w:rsidRPr="006C6D2E">
        <w:rPr>
          <w:rFonts w:ascii="Times New Roman" w:hAnsi="Times New Roman" w:cs="Times New Roman"/>
          <w:sz w:val="24"/>
          <w:szCs w:val="24"/>
        </w:rPr>
        <w:t>)</w:t>
      </w:r>
      <w:r w:rsidR="006937C3" w:rsidRPr="006C6D2E">
        <w:rPr>
          <w:rFonts w:ascii="Times New Roman" w:hAnsi="Times New Roman" w:cs="Times New Roman"/>
          <w:sz w:val="24"/>
          <w:szCs w:val="24"/>
        </w:rPr>
        <w:t xml:space="preserve"> mode </w:t>
      </w:r>
      <w:r>
        <w:rPr>
          <w:rFonts w:ascii="Times New Roman" w:hAnsi="Times New Roman" w:cs="Times New Roman"/>
          <w:sz w:val="24"/>
          <w:szCs w:val="24"/>
        </w:rPr>
        <w:t xml:space="preserve">are </w:t>
      </w:r>
      <w:r w:rsidR="00D13801" w:rsidRPr="006C6D2E">
        <w:rPr>
          <w:rFonts w:ascii="Times New Roman" w:hAnsi="Times New Roman" w:cs="Times New Roman"/>
          <w:sz w:val="24"/>
          <w:szCs w:val="24"/>
        </w:rPr>
        <w:t xml:space="preserve">part of EBR. </w:t>
      </w:r>
      <w:r w:rsidR="00550762" w:rsidRPr="006C6D2E">
        <w:rPr>
          <w:rFonts w:ascii="Times New Roman" w:hAnsi="Times New Roman" w:cs="Times New Roman"/>
          <w:sz w:val="24"/>
          <w:szCs w:val="24"/>
        </w:rPr>
        <w:t xml:space="preserve"> </w:t>
      </w:r>
      <w:r w:rsidR="00597276">
        <w:rPr>
          <w:rFonts w:ascii="Times New Roman" w:hAnsi="Times New Roman" w:cs="Times New Roman"/>
          <w:sz w:val="24"/>
          <w:szCs w:val="24"/>
        </w:rPr>
        <w:t>Mo</w:t>
      </w:r>
      <w:r w:rsidR="006937C3" w:rsidRPr="006C6D2E">
        <w:rPr>
          <w:rFonts w:ascii="Times New Roman" w:hAnsi="Times New Roman" w:cs="Times New Roman"/>
          <w:sz w:val="24"/>
          <w:szCs w:val="24"/>
        </w:rPr>
        <w:t>R raised an amount of</w:t>
      </w:r>
      <w:r w:rsidR="00567772">
        <w:rPr>
          <w:rFonts w:ascii="Times New Roman" w:hAnsi="Times New Roman" w:cs="Times New Roman"/>
          <w:sz w:val="24"/>
          <w:szCs w:val="24"/>
        </w:rPr>
        <w:t xml:space="preserve"> ₹</w:t>
      </w:r>
      <w:r w:rsidR="0028341F">
        <w:rPr>
          <w:rFonts w:ascii="Times New Roman" w:hAnsi="Times New Roman" w:cs="Times New Roman"/>
          <w:sz w:val="24"/>
          <w:szCs w:val="24"/>
        </w:rPr>
        <w:t>4</w:t>
      </w:r>
      <w:r w:rsidR="0059275B" w:rsidRPr="006C6D2E">
        <w:rPr>
          <w:rFonts w:ascii="Times New Roman" w:hAnsi="Times New Roman" w:cs="Times New Roman"/>
          <w:sz w:val="24"/>
          <w:szCs w:val="24"/>
        </w:rPr>
        <w:t>1,</w:t>
      </w:r>
      <w:r w:rsidR="0028341F">
        <w:rPr>
          <w:rFonts w:ascii="Times New Roman" w:hAnsi="Times New Roman" w:cs="Times New Roman"/>
          <w:sz w:val="24"/>
          <w:szCs w:val="24"/>
        </w:rPr>
        <w:t>325.</w:t>
      </w:r>
      <w:r w:rsidR="0057758D">
        <w:rPr>
          <w:rFonts w:ascii="Times New Roman" w:hAnsi="Times New Roman" w:cs="Times New Roman"/>
          <w:sz w:val="24"/>
          <w:szCs w:val="24"/>
        </w:rPr>
        <w:t>46</w:t>
      </w:r>
      <w:r w:rsidR="006937C3" w:rsidRPr="006C6D2E">
        <w:rPr>
          <w:rFonts w:ascii="Times New Roman" w:hAnsi="Times New Roman" w:cs="Times New Roman"/>
          <w:sz w:val="24"/>
          <w:szCs w:val="24"/>
        </w:rPr>
        <w:t xml:space="preserve"> crore through extra-budgetary resources </w:t>
      </w:r>
      <w:r w:rsidR="00097AE5">
        <w:rPr>
          <w:rFonts w:ascii="Times New Roman" w:hAnsi="Times New Roman" w:cs="Times New Roman"/>
          <w:sz w:val="24"/>
          <w:szCs w:val="24"/>
        </w:rPr>
        <w:t>d</w:t>
      </w:r>
      <w:r w:rsidR="00097AE5" w:rsidRPr="006C6D2E">
        <w:rPr>
          <w:rFonts w:ascii="Times New Roman" w:hAnsi="Times New Roman" w:cs="Times New Roman"/>
          <w:sz w:val="24"/>
          <w:szCs w:val="24"/>
        </w:rPr>
        <w:t>uring 202</w:t>
      </w:r>
      <w:r w:rsidR="003D3F02">
        <w:rPr>
          <w:rFonts w:ascii="Times New Roman" w:hAnsi="Times New Roman" w:cs="Times New Roman"/>
          <w:sz w:val="24"/>
          <w:szCs w:val="24"/>
        </w:rPr>
        <w:t>2-23</w:t>
      </w:r>
      <w:r w:rsidR="00097AE5">
        <w:rPr>
          <w:rFonts w:ascii="Times New Roman" w:hAnsi="Times New Roman" w:cs="Times New Roman"/>
          <w:sz w:val="24"/>
          <w:szCs w:val="24"/>
        </w:rPr>
        <w:t xml:space="preserve"> as </w:t>
      </w:r>
      <w:r w:rsidR="006937C3" w:rsidRPr="006C6D2E">
        <w:rPr>
          <w:rFonts w:ascii="Times New Roman" w:hAnsi="Times New Roman" w:cs="Times New Roman"/>
          <w:sz w:val="24"/>
          <w:szCs w:val="24"/>
        </w:rPr>
        <w:t>against</w:t>
      </w:r>
      <w:r w:rsidR="00567772">
        <w:rPr>
          <w:rFonts w:ascii="Times New Roman" w:hAnsi="Times New Roman" w:cs="Times New Roman"/>
          <w:sz w:val="24"/>
          <w:szCs w:val="24"/>
        </w:rPr>
        <w:t xml:space="preserve"> ₹</w:t>
      </w:r>
      <w:r w:rsidR="0028341F">
        <w:rPr>
          <w:rFonts w:ascii="Times New Roman" w:hAnsi="Times New Roman" w:cs="Times New Roman"/>
          <w:sz w:val="24"/>
          <w:szCs w:val="24"/>
        </w:rPr>
        <w:t xml:space="preserve"> </w:t>
      </w:r>
      <w:r w:rsidR="0028341F">
        <w:rPr>
          <w:rFonts w:ascii="Times New Roman" w:hAnsi="Times New Roman" w:cs="Times New Roman"/>
          <w:sz w:val="24"/>
          <w:szCs w:val="24"/>
          <w:lang w:bidi="ar-SA"/>
        </w:rPr>
        <w:t>71,065.86</w:t>
      </w:r>
      <w:r w:rsidR="006937C3" w:rsidRPr="006C6D2E">
        <w:rPr>
          <w:rFonts w:ascii="Times New Roman" w:hAnsi="Times New Roman" w:cs="Times New Roman"/>
          <w:sz w:val="24"/>
          <w:szCs w:val="24"/>
          <w:lang w:bidi="ar-SA"/>
        </w:rPr>
        <w:t xml:space="preserve"> crore raised during 20</w:t>
      </w:r>
      <w:r w:rsidR="007413D7" w:rsidRPr="006C6D2E">
        <w:rPr>
          <w:rFonts w:ascii="Times New Roman" w:hAnsi="Times New Roman" w:cs="Times New Roman"/>
          <w:sz w:val="24"/>
          <w:szCs w:val="24"/>
          <w:lang w:bidi="ar-SA"/>
        </w:rPr>
        <w:t>2</w:t>
      </w:r>
      <w:r w:rsidR="0028341F">
        <w:rPr>
          <w:rFonts w:ascii="Times New Roman" w:hAnsi="Times New Roman" w:cs="Times New Roman"/>
          <w:sz w:val="24"/>
          <w:szCs w:val="24"/>
          <w:lang w:bidi="ar-SA"/>
        </w:rPr>
        <w:t>1-22</w:t>
      </w:r>
      <w:r w:rsidR="006937C3" w:rsidRPr="006C6D2E">
        <w:rPr>
          <w:rFonts w:ascii="Times New Roman" w:hAnsi="Times New Roman" w:cs="Times New Roman"/>
          <w:sz w:val="24"/>
          <w:szCs w:val="24"/>
          <w:lang w:bidi="ar-SA"/>
        </w:rPr>
        <w:t xml:space="preserve"> (</w:t>
      </w:r>
      <w:r w:rsidR="007413D7" w:rsidRPr="006C6D2E">
        <w:rPr>
          <w:rFonts w:ascii="Times New Roman" w:hAnsi="Times New Roman" w:cs="Times New Roman"/>
          <w:sz w:val="24"/>
          <w:szCs w:val="24"/>
          <w:lang w:bidi="ar-SA"/>
        </w:rPr>
        <w:t>decrease o</w:t>
      </w:r>
      <w:r w:rsidR="006937C3" w:rsidRPr="006C6D2E">
        <w:rPr>
          <w:rFonts w:ascii="Times New Roman" w:hAnsi="Times New Roman" w:cs="Times New Roman"/>
          <w:sz w:val="24"/>
          <w:szCs w:val="24"/>
          <w:lang w:bidi="ar-SA"/>
        </w:rPr>
        <w:t xml:space="preserve">f </w:t>
      </w:r>
      <w:r w:rsidR="00526C42" w:rsidRPr="006C6D2E">
        <w:rPr>
          <w:rFonts w:ascii="Times New Roman" w:hAnsi="Times New Roman" w:cs="Times New Roman"/>
          <w:sz w:val="24"/>
          <w:szCs w:val="24"/>
          <w:lang w:bidi="ar-SA"/>
        </w:rPr>
        <w:t>4</w:t>
      </w:r>
      <w:r w:rsidR="0028341F">
        <w:rPr>
          <w:rFonts w:ascii="Times New Roman" w:hAnsi="Times New Roman" w:cs="Times New Roman"/>
          <w:sz w:val="24"/>
          <w:szCs w:val="24"/>
          <w:lang w:bidi="ar-SA"/>
        </w:rPr>
        <w:t>1.85</w:t>
      </w:r>
      <w:r w:rsidR="00465980" w:rsidRPr="006C6D2E">
        <w:rPr>
          <w:rFonts w:ascii="Times New Roman" w:hAnsi="Times New Roman" w:cs="Times New Roman"/>
          <w:sz w:val="24"/>
          <w:szCs w:val="24"/>
          <w:lang w:bidi="ar-SA"/>
        </w:rPr>
        <w:t xml:space="preserve"> </w:t>
      </w:r>
      <w:r w:rsidR="009A0C56" w:rsidRPr="006C6D2E">
        <w:rPr>
          <w:rFonts w:ascii="Times New Roman" w:hAnsi="Times New Roman" w:cs="Times New Roman"/>
          <w:i/>
          <w:sz w:val="24"/>
          <w:szCs w:val="24"/>
          <w:lang w:bidi="ar-SA"/>
        </w:rPr>
        <w:t xml:space="preserve">per </w:t>
      </w:r>
      <w:r w:rsidR="004519EA" w:rsidRPr="006C6D2E">
        <w:rPr>
          <w:rFonts w:ascii="Times New Roman" w:hAnsi="Times New Roman" w:cs="Times New Roman"/>
          <w:i/>
          <w:sz w:val="24"/>
          <w:szCs w:val="24"/>
          <w:lang w:bidi="ar-SA"/>
        </w:rPr>
        <w:t>cent</w:t>
      </w:r>
      <w:r w:rsidR="006937C3" w:rsidRPr="006C6D2E">
        <w:rPr>
          <w:rFonts w:ascii="Times New Roman" w:hAnsi="Times New Roman" w:cs="Times New Roman"/>
          <w:sz w:val="24"/>
          <w:szCs w:val="24"/>
          <w:lang w:bidi="ar-SA"/>
        </w:rPr>
        <w:t>)</w:t>
      </w:r>
      <w:r w:rsidR="006937C3" w:rsidRPr="006C6D2E">
        <w:rPr>
          <w:rFonts w:ascii="Times New Roman" w:hAnsi="Times New Roman" w:cs="Times New Roman"/>
          <w:sz w:val="24"/>
          <w:szCs w:val="24"/>
        </w:rPr>
        <w:t>. This included</w:t>
      </w:r>
      <w:r w:rsidR="00567772">
        <w:rPr>
          <w:rFonts w:ascii="Times New Roman" w:hAnsi="Times New Roman" w:cs="Times New Roman"/>
          <w:sz w:val="24"/>
          <w:szCs w:val="24"/>
        </w:rPr>
        <w:t xml:space="preserve"> ₹</w:t>
      </w:r>
      <w:r w:rsidR="0028341F">
        <w:rPr>
          <w:rFonts w:ascii="Times New Roman" w:hAnsi="Times New Roman" w:cs="Times New Roman"/>
          <w:sz w:val="24"/>
          <w:szCs w:val="24"/>
        </w:rPr>
        <w:t xml:space="preserve"> 30,2</w:t>
      </w:r>
      <w:r w:rsidR="007A272C">
        <w:rPr>
          <w:rFonts w:ascii="Times New Roman" w:hAnsi="Times New Roman" w:cs="Times New Roman"/>
          <w:sz w:val="24"/>
          <w:szCs w:val="24"/>
        </w:rPr>
        <w:t>39.4</w:t>
      </w:r>
      <w:r w:rsidR="00D253D3">
        <w:rPr>
          <w:rFonts w:ascii="Times New Roman" w:hAnsi="Times New Roman" w:cs="Times New Roman"/>
          <w:sz w:val="24"/>
          <w:szCs w:val="24"/>
        </w:rPr>
        <w:t>3</w:t>
      </w:r>
      <w:r w:rsidR="00D13801" w:rsidRPr="006C6D2E">
        <w:rPr>
          <w:rFonts w:ascii="Times New Roman" w:hAnsi="Times New Roman" w:cs="Times New Roman"/>
          <w:sz w:val="24"/>
          <w:szCs w:val="24"/>
        </w:rPr>
        <w:t xml:space="preserve"> </w:t>
      </w:r>
      <w:r w:rsidR="006937C3" w:rsidRPr="006C6D2E">
        <w:rPr>
          <w:rFonts w:ascii="Times New Roman" w:hAnsi="Times New Roman" w:cs="Times New Roman"/>
          <w:sz w:val="24"/>
          <w:szCs w:val="24"/>
          <w:lang w:bidi="ar-SA"/>
        </w:rPr>
        <w:t>crore</w:t>
      </w:r>
      <w:r w:rsidR="006937C3" w:rsidRPr="006C6D2E">
        <w:rPr>
          <w:rFonts w:ascii="Times New Roman" w:hAnsi="Times New Roman" w:cs="Times New Roman"/>
          <w:sz w:val="24"/>
          <w:szCs w:val="24"/>
        </w:rPr>
        <w:t xml:space="preserve"> raised through IRFC for procurement of rolling stock an</w:t>
      </w:r>
      <w:r w:rsidR="00597276">
        <w:rPr>
          <w:rFonts w:ascii="Times New Roman" w:hAnsi="Times New Roman" w:cs="Times New Roman"/>
          <w:sz w:val="24"/>
          <w:szCs w:val="24"/>
        </w:rPr>
        <w:t>d for execution of projects of Mo</w:t>
      </w:r>
      <w:r w:rsidR="006937C3" w:rsidRPr="006C6D2E">
        <w:rPr>
          <w:rFonts w:ascii="Times New Roman" w:hAnsi="Times New Roman" w:cs="Times New Roman"/>
          <w:sz w:val="24"/>
          <w:szCs w:val="24"/>
        </w:rPr>
        <w:t>R</w:t>
      </w:r>
      <w:r w:rsidR="00E004E6">
        <w:rPr>
          <w:rFonts w:ascii="Times New Roman" w:hAnsi="Times New Roman" w:cs="Times New Roman"/>
          <w:sz w:val="24"/>
          <w:szCs w:val="24"/>
          <w:lang w:bidi="ar-SA"/>
        </w:rPr>
        <w:t xml:space="preserve"> </w:t>
      </w:r>
      <w:r w:rsidR="006937C3" w:rsidRPr="006C6D2E">
        <w:rPr>
          <w:rFonts w:ascii="Times New Roman" w:hAnsi="Times New Roman" w:cs="Times New Roman"/>
          <w:sz w:val="24"/>
          <w:szCs w:val="24"/>
          <w:lang w:bidi="ar-SA"/>
        </w:rPr>
        <w:t>and</w:t>
      </w:r>
      <w:r w:rsidR="00567772">
        <w:rPr>
          <w:rFonts w:ascii="Times New Roman" w:hAnsi="Times New Roman" w:cs="Times New Roman"/>
          <w:sz w:val="24"/>
          <w:szCs w:val="24"/>
          <w:lang w:bidi="ar-SA"/>
        </w:rPr>
        <w:t xml:space="preserve"> ₹</w:t>
      </w:r>
      <w:r w:rsidR="00572F4B" w:rsidRPr="006C6D2E">
        <w:rPr>
          <w:rFonts w:ascii="Times New Roman" w:hAnsi="Times New Roman" w:cs="Times New Roman"/>
          <w:sz w:val="24"/>
          <w:szCs w:val="24"/>
          <w:lang w:bidi="ar-SA"/>
        </w:rPr>
        <w:t>1</w:t>
      </w:r>
      <w:r w:rsidR="0028341F">
        <w:rPr>
          <w:rFonts w:ascii="Times New Roman" w:hAnsi="Times New Roman" w:cs="Times New Roman"/>
          <w:sz w:val="24"/>
          <w:szCs w:val="24"/>
          <w:lang w:bidi="ar-SA"/>
        </w:rPr>
        <w:t>1,08</w:t>
      </w:r>
      <w:r w:rsidR="00DA4542">
        <w:rPr>
          <w:rFonts w:ascii="Times New Roman" w:hAnsi="Times New Roman" w:cs="Times New Roman"/>
          <w:sz w:val="24"/>
          <w:szCs w:val="24"/>
          <w:lang w:bidi="ar-SA"/>
        </w:rPr>
        <w:t>6</w:t>
      </w:r>
      <w:r w:rsidR="006A4E70">
        <w:rPr>
          <w:rFonts w:ascii="Times New Roman" w:hAnsi="Times New Roman" w:cs="Times New Roman"/>
          <w:sz w:val="24"/>
          <w:szCs w:val="24"/>
          <w:lang w:bidi="ar-SA"/>
        </w:rPr>
        <w:t>.03</w:t>
      </w:r>
      <w:r w:rsidR="006937C3" w:rsidRPr="006C6D2E">
        <w:rPr>
          <w:rFonts w:ascii="Times New Roman" w:hAnsi="Times New Roman" w:cs="Times New Roman"/>
          <w:sz w:val="24"/>
          <w:szCs w:val="24"/>
          <w:lang w:bidi="ar-SA"/>
        </w:rPr>
        <w:t xml:space="preserve"> crore through PPP mode. </w:t>
      </w:r>
    </w:p>
    <w:p w14:paraId="3304DF87" w14:textId="0BE93621" w:rsidR="006937C3" w:rsidRPr="006C6D2E" w:rsidRDefault="006937C3" w:rsidP="008D4384">
      <w:pPr>
        <w:spacing w:before="120" w:after="240"/>
        <w:jc w:val="both"/>
        <w:rPr>
          <w:rFonts w:ascii="Times New Roman" w:hAnsi="Times New Roman" w:cs="Times New Roman"/>
          <w:sz w:val="24"/>
          <w:szCs w:val="24"/>
        </w:rPr>
      </w:pPr>
      <w:r w:rsidRPr="006C6D2E">
        <w:rPr>
          <w:rFonts w:ascii="Times New Roman" w:hAnsi="Times New Roman" w:cs="Times New Roman"/>
          <w:sz w:val="24"/>
          <w:szCs w:val="24"/>
          <w:lang w:bidi="ar-SA"/>
        </w:rPr>
        <w:t>Efficiency in application of EBR funds assumes greater significance for Railways</w:t>
      </w:r>
      <w:r w:rsidR="004B4E97">
        <w:rPr>
          <w:rFonts w:ascii="Times New Roman" w:hAnsi="Times New Roman" w:cs="Times New Roman"/>
          <w:sz w:val="24"/>
          <w:szCs w:val="24"/>
          <w:lang w:bidi="ar-SA"/>
        </w:rPr>
        <w:t>’ f</w:t>
      </w:r>
      <w:r w:rsidRPr="006C6D2E">
        <w:rPr>
          <w:rFonts w:ascii="Times New Roman" w:hAnsi="Times New Roman" w:cs="Times New Roman"/>
          <w:sz w:val="24"/>
          <w:szCs w:val="24"/>
          <w:lang w:bidi="ar-SA"/>
        </w:rPr>
        <w:t>inances due to</w:t>
      </w:r>
      <w:r w:rsidR="00D214D2" w:rsidRPr="006C6D2E">
        <w:rPr>
          <w:rFonts w:ascii="Times New Roman" w:hAnsi="Times New Roman" w:cs="Times New Roman"/>
          <w:sz w:val="24"/>
          <w:szCs w:val="24"/>
          <w:lang w:bidi="ar-SA"/>
        </w:rPr>
        <w:t xml:space="preserve"> </w:t>
      </w:r>
      <w:r w:rsidRPr="006C6D2E">
        <w:rPr>
          <w:rFonts w:ascii="Times New Roman" w:hAnsi="Times New Roman" w:cs="Times New Roman"/>
          <w:sz w:val="24"/>
          <w:szCs w:val="24"/>
          <w:lang w:bidi="ar-SA"/>
        </w:rPr>
        <w:t>interest</w:t>
      </w:r>
      <w:r w:rsidR="00D214D2" w:rsidRPr="006C6D2E">
        <w:rPr>
          <w:rFonts w:ascii="Times New Roman" w:hAnsi="Times New Roman" w:cs="Times New Roman"/>
          <w:sz w:val="24"/>
          <w:szCs w:val="24"/>
          <w:lang w:bidi="ar-SA"/>
        </w:rPr>
        <w:t xml:space="preserve"> </w:t>
      </w:r>
      <w:r w:rsidRPr="006C6D2E">
        <w:rPr>
          <w:rFonts w:ascii="Times New Roman" w:hAnsi="Times New Roman" w:cs="Times New Roman"/>
          <w:sz w:val="24"/>
          <w:szCs w:val="24"/>
          <w:lang w:bidi="ar-SA"/>
        </w:rPr>
        <w:t xml:space="preserve">liability. </w:t>
      </w:r>
      <w:r w:rsidR="00D214D2" w:rsidRPr="006C6D2E">
        <w:rPr>
          <w:rFonts w:ascii="Times New Roman" w:hAnsi="Times New Roman" w:cs="Times New Roman"/>
          <w:sz w:val="24"/>
          <w:szCs w:val="24"/>
          <w:lang w:bidi="ar-SA"/>
        </w:rPr>
        <w:t xml:space="preserve"> </w:t>
      </w:r>
      <w:r w:rsidRPr="006C6D2E">
        <w:rPr>
          <w:rFonts w:ascii="Times New Roman" w:hAnsi="Times New Roman" w:cs="Times New Roman"/>
          <w:sz w:val="24"/>
          <w:szCs w:val="24"/>
          <w:lang w:bidi="ar-SA"/>
        </w:rPr>
        <w:t xml:space="preserve">In view of greater dependence on </w:t>
      </w:r>
      <w:r w:rsidR="00013D28" w:rsidRPr="006C6D2E">
        <w:rPr>
          <w:rFonts w:ascii="Times New Roman" w:hAnsi="Times New Roman" w:cs="Times New Roman"/>
          <w:sz w:val="24"/>
          <w:szCs w:val="24"/>
          <w:lang w:bidi="ar-SA"/>
        </w:rPr>
        <w:t>E</w:t>
      </w:r>
      <w:r w:rsidRPr="006C6D2E">
        <w:rPr>
          <w:rFonts w:ascii="Times New Roman" w:hAnsi="Times New Roman" w:cs="Times New Roman"/>
          <w:sz w:val="24"/>
          <w:szCs w:val="24"/>
          <w:lang w:bidi="ar-SA"/>
        </w:rPr>
        <w:t xml:space="preserve">BR and </w:t>
      </w:r>
      <w:r w:rsidR="00D214D2" w:rsidRPr="006C6D2E">
        <w:rPr>
          <w:rFonts w:ascii="Times New Roman" w:hAnsi="Times New Roman" w:cs="Times New Roman"/>
          <w:sz w:val="24"/>
          <w:szCs w:val="24"/>
          <w:lang w:bidi="ar-SA"/>
        </w:rPr>
        <w:t>r</w:t>
      </w:r>
      <w:r w:rsidRPr="006C6D2E">
        <w:rPr>
          <w:rFonts w:ascii="Times New Roman" w:hAnsi="Times New Roman" w:cs="Times New Roman"/>
          <w:sz w:val="24"/>
          <w:szCs w:val="24"/>
          <w:lang w:bidi="ar-SA"/>
        </w:rPr>
        <w:t xml:space="preserve">ising </w:t>
      </w:r>
      <w:r w:rsidRPr="00233FEA">
        <w:rPr>
          <w:rFonts w:ascii="Times New Roman" w:hAnsi="Times New Roman" w:cs="Times New Roman"/>
          <w:sz w:val="24"/>
          <w:szCs w:val="24"/>
          <w:lang w:bidi="ar-SA"/>
        </w:rPr>
        <w:t>debt burden of MoR</w:t>
      </w:r>
      <w:r w:rsidR="002619DF" w:rsidRPr="00233FEA">
        <w:rPr>
          <w:rFonts w:ascii="Times New Roman" w:hAnsi="Times New Roman" w:cs="Times New Roman"/>
          <w:sz w:val="24"/>
          <w:szCs w:val="24"/>
          <w:lang w:bidi="ar-SA"/>
        </w:rPr>
        <w:t xml:space="preserve"> a detailed analysis on financing of projects from EBR was </w:t>
      </w:r>
      <w:r w:rsidR="002619DF" w:rsidRPr="00233FEA">
        <w:rPr>
          <w:rFonts w:ascii="Times New Roman" w:hAnsi="Times New Roman" w:cs="Times New Roman"/>
          <w:sz w:val="24"/>
          <w:szCs w:val="24"/>
          <w:lang w:bidi="ar-SA"/>
        </w:rPr>
        <w:lastRenderedPageBreak/>
        <w:t xml:space="preserve">done in CAG’s Report on Union Government (Railways) – Railway Finance – No. </w:t>
      </w:r>
      <w:r w:rsidR="00A31DBC" w:rsidRPr="00233FEA">
        <w:rPr>
          <w:rFonts w:ascii="Times New Roman" w:hAnsi="Times New Roman" w:cs="Times New Roman"/>
          <w:sz w:val="24"/>
          <w:szCs w:val="24"/>
          <w:lang w:bidi="ar-SA"/>
        </w:rPr>
        <w:t>8</w:t>
      </w:r>
      <w:r w:rsidR="002619DF" w:rsidRPr="00233FEA">
        <w:rPr>
          <w:rFonts w:ascii="Times New Roman" w:hAnsi="Times New Roman" w:cs="Times New Roman"/>
          <w:sz w:val="24"/>
          <w:szCs w:val="24"/>
          <w:lang w:bidi="ar-SA"/>
        </w:rPr>
        <w:t xml:space="preserve"> of 202</w:t>
      </w:r>
      <w:r w:rsidR="00A31DBC" w:rsidRPr="00233FEA">
        <w:rPr>
          <w:rFonts w:ascii="Times New Roman" w:hAnsi="Times New Roman" w:cs="Times New Roman"/>
          <w:sz w:val="24"/>
          <w:szCs w:val="24"/>
          <w:lang w:bidi="ar-SA"/>
        </w:rPr>
        <w:t>0</w:t>
      </w:r>
      <w:r w:rsidR="002619DF" w:rsidRPr="00233FEA">
        <w:rPr>
          <w:rFonts w:ascii="Times New Roman" w:hAnsi="Times New Roman" w:cs="Times New Roman"/>
          <w:sz w:val="24"/>
          <w:szCs w:val="24"/>
          <w:lang w:bidi="ar-SA"/>
        </w:rPr>
        <w:t>.</w:t>
      </w:r>
      <w:r w:rsidR="00B33EAC" w:rsidRPr="00233FEA">
        <w:rPr>
          <w:rFonts w:ascii="Times New Roman" w:hAnsi="Times New Roman" w:cs="Times New Roman"/>
          <w:sz w:val="24"/>
          <w:szCs w:val="24"/>
          <w:lang w:bidi="ar-SA"/>
        </w:rPr>
        <w:t xml:space="preserve">  Reply to ATN on the same was submitted </w:t>
      </w:r>
      <w:r w:rsidR="00A31DBC" w:rsidRPr="00233FEA">
        <w:rPr>
          <w:rFonts w:ascii="Times New Roman" w:hAnsi="Times New Roman" w:cs="Times New Roman"/>
          <w:sz w:val="24"/>
          <w:szCs w:val="24"/>
          <w:lang w:bidi="ar-SA"/>
        </w:rPr>
        <w:t xml:space="preserve">by </w:t>
      </w:r>
      <w:r w:rsidR="00B33EAC" w:rsidRPr="00233FEA">
        <w:rPr>
          <w:rFonts w:ascii="Times New Roman" w:hAnsi="Times New Roman" w:cs="Times New Roman"/>
          <w:sz w:val="24"/>
          <w:szCs w:val="24"/>
          <w:lang w:bidi="ar-SA"/>
        </w:rPr>
        <w:t xml:space="preserve">Audit on </w:t>
      </w:r>
      <w:r w:rsidR="00A31DBC" w:rsidRPr="00233FEA">
        <w:rPr>
          <w:rFonts w:ascii="Times New Roman" w:hAnsi="Times New Roman" w:cs="Times New Roman"/>
          <w:sz w:val="24"/>
          <w:szCs w:val="24"/>
          <w:lang w:bidi="ar-SA"/>
        </w:rPr>
        <w:t>26</w:t>
      </w:r>
      <w:r w:rsidR="00CF3289" w:rsidRPr="00233FEA">
        <w:rPr>
          <w:rFonts w:ascii="Times New Roman" w:hAnsi="Times New Roman" w:cs="Times New Roman"/>
          <w:sz w:val="24"/>
          <w:szCs w:val="24"/>
          <w:lang w:bidi="ar-SA"/>
        </w:rPr>
        <w:t>.06.202</w:t>
      </w:r>
      <w:r w:rsidR="00A31DBC" w:rsidRPr="00233FEA">
        <w:rPr>
          <w:rFonts w:ascii="Times New Roman" w:hAnsi="Times New Roman" w:cs="Times New Roman"/>
          <w:sz w:val="24"/>
          <w:szCs w:val="24"/>
          <w:lang w:bidi="ar-SA"/>
        </w:rPr>
        <w:t>1</w:t>
      </w:r>
      <w:r w:rsidR="00CF3289" w:rsidRPr="00233FEA">
        <w:rPr>
          <w:rFonts w:ascii="Times New Roman" w:hAnsi="Times New Roman" w:cs="Times New Roman"/>
          <w:sz w:val="24"/>
          <w:szCs w:val="24"/>
          <w:lang w:bidi="ar-SA"/>
        </w:rPr>
        <w:t>.</w:t>
      </w:r>
      <w:r w:rsidR="00B33EAC">
        <w:rPr>
          <w:rFonts w:ascii="Times New Roman" w:hAnsi="Times New Roman" w:cs="Times New Roman"/>
          <w:sz w:val="24"/>
          <w:szCs w:val="24"/>
          <w:lang w:bidi="ar-SA"/>
        </w:rPr>
        <w:t xml:space="preserve"> </w:t>
      </w:r>
    </w:p>
    <w:p w14:paraId="5D001DE0" w14:textId="043D9821" w:rsidR="006937C3" w:rsidRPr="004732E0" w:rsidRDefault="000345A1" w:rsidP="00905EBD">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after="240"/>
        <w:ind w:left="706" w:right="138" w:hanging="616"/>
        <w:rPr>
          <w:rFonts w:ascii="Times New Roman" w:hAnsi="Times New Roman" w:cs="Times New Roman"/>
          <w:color w:val="auto"/>
          <w:sz w:val="24"/>
          <w:szCs w:val="24"/>
        </w:rPr>
      </w:pPr>
      <w:bookmarkStart w:id="0" w:name="_Hlk72833197"/>
      <w:r w:rsidRPr="004732E0">
        <w:rPr>
          <w:rFonts w:ascii="Times New Roman" w:hAnsi="Times New Roman" w:cs="Times New Roman"/>
          <w:color w:val="auto"/>
          <w:sz w:val="24"/>
          <w:szCs w:val="24"/>
        </w:rPr>
        <w:t>1.2.2</w:t>
      </w:r>
      <w:r w:rsidRPr="004732E0">
        <w:rPr>
          <w:rFonts w:ascii="Times New Roman" w:hAnsi="Times New Roman" w:cs="Times New Roman"/>
          <w:color w:val="auto"/>
          <w:sz w:val="24"/>
          <w:szCs w:val="24"/>
        </w:rPr>
        <w:tab/>
      </w:r>
      <w:r w:rsidRPr="004732E0">
        <w:rPr>
          <w:rFonts w:ascii="Times New Roman" w:hAnsi="Times New Roman" w:cs="Times New Roman"/>
          <w:color w:val="auto"/>
          <w:sz w:val="24"/>
          <w:szCs w:val="24"/>
        </w:rPr>
        <w:tab/>
        <w:t xml:space="preserve">    </w:t>
      </w:r>
      <w:r w:rsidR="006937C3" w:rsidRPr="004732E0">
        <w:rPr>
          <w:rFonts w:ascii="Times New Roman" w:hAnsi="Times New Roman" w:cs="Times New Roman"/>
          <w:color w:val="auto"/>
          <w:sz w:val="24"/>
          <w:szCs w:val="24"/>
        </w:rPr>
        <w:t xml:space="preserve">Gross Budgetary Support </w:t>
      </w:r>
    </w:p>
    <w:bookmarkEnd w:id="0"/>
    <w:p w14:paraId="6887006D" w14:textId="49A177A3" w:rsidR="006937C3" w:rsidRPr="006C6D2E" w:rsidRDefault="0042060A" w:rsidP="008D4384">
      <w:pPr>
        <w:spacing w:before="120" w:after="240"/>
        <w:jc w:val="both"/>
        <w:rPr>
          <w:rFonts w:ascii="Times New Roman" w:hAnsi="Times New Roman" w:cs="Times New Roman"/>
          <w:sz w:val="24"/>
          <w:szCs w:val="24"/>
        </w:rPr>
      </w:pPr>
      <w:r>
        <w:rPr>
          <w:rFonts w:ascii="Times New Roman" w:hAnsi="Times New Roman" w:cs="Times New Roman"/>
          <w:sz w:val="24"/>
          <w:szCs w:val="24"/>
        </w:rPr>
        <w:t xml:space="preserve">MoR </w:t>
      </w:r>
      <w:r w:rsidR="006937C3" w:rsidRPr="006C6D2E">
        <w:rPr>
          <w:rFonts w:ascii="Times New Roman" w:hAnsi="Times New Roman" w:cs="Times New Roman"/>
          <w:sz w:val="24"/>
          <w:szCs w:val="24"/>
        </w:rPr>
        <w:t>received</w:t>
      </w:r>
      <w:r w:rsidR="00567772">
        <w:rPr>
          <w:rFonts w:ascii="Times New Roman" w:hAnsi="Times New Roman" w:cs="Times New Roman"/>
          <w:sz w:val="24"/>
          <w:szCs w:val="24"/>
        </w:rPr>
        <w:t xml:space="preserve"> ₹</w:t>
      </w:r>
      <w:r w:rsidR="00C762E9">
        <w:rPr>
          <w:rFonts w:ascii="Times New Roman" w:hAnsi="Times New Roman" w:cs="Times New Roman"/>
          <w:sz w:val="24"/>
          <w:szCs w:val="24"/>
        </w:rPr>
        <w:t>1,</w:t>
      </w:r>
      <w:r w:rsidR="005573BA">
        <w:rPr>
          <w:rFonts w:ascii="Times New Roman" w:hAnsi="Times New Roman" w:cs="Times New Roman"/>
          <w:sz w:val="24"/>
          <w:szCs w:val="24"/>
        </w:rPr>
        <w:t>59,256</w:t>
      </w:r>
      <w:r w:rsidR="00C762E9">
        <w:rPr>
          <w:rFonts w:ascii="Times New Roman" w:hAnsi="Times New Roman" w:cs="Times New Roman"/>
          <w:sz w:val="24"/>
          <w:szCs w:val="24"/>
        </w:rPr>
        <w:t>.</w:t>
      </w:r>
      <w:r w:rsidR="005573BA">
        <w:rPr>
          <w:rFonts w:ascii="Times New Roman" w:hAnsi="Times New Roman" w:cs="Times New Roman"/>
          <w:sz w:val="24"/>
          <w:szCs w:val="24"/>
        </w:rPr>
        <w:t>15</w:t>
      </w:r>
      <w:r w:rsidR="006937C3" w:rsidRPr="006C6D2E">
        <w:rPr>
          <w:rFonts w:ascii="Times New Roman" w:hAnsi="Times New Roman" w:cs="Times New Roman"/>
          <w:sz w:val="24"/>
          <w:szCs w:val="24"/>
        </w:rPr>
        <w:t xml:space="preserve"> crore as Gross Budgetary Support (GBS) from Government of India </w:t>
      </w:r>
      <w:r>
        <w:rPr>
          <w:rFonts w:ascii="Times New Roman" w:hAnsi="Times New Roman" w:cs="Times New Roman"/>
          <w:sz w:val="24"/>
          <w:szCs w:val="24"/>
        </w:rPr>
        <w:t>d</w:t>
      </w:r>
      <w:r w:rsidRPr="006C6D2E">
        <w:rPr>
          <w:rFonts w:ascii="Times New Roman" w:hAnsi="Times New Roman" w:cs="Times New Roman"/>
          <w:sz w:val="24"/>
          <w:szCs w:val="24"/>
        </w:rPr>
        <w:t>uring the year 202</w:t>
      </w:r>
      <w:r w:rsidR="00C762E9">
        <w:rPr>
          <w:rFonts w:ascii="Times New Roman" w:hAnsi="Times New Roman" w:cs="Times New Roman"/>
          <w:sz w:val="24"/>
          <w:szCs w:val="24"/>
        </w:rPr>
        <w:t>2-23</w:t>
      </w:r>
      <w:r w:rsidRPr="006C6D2E">
        <w:rPr>
          <w:rFonts w:ascii="Times New Roman" w:hAnsi="Times New Roman" w:cs="Times New Roman"/>
          <w:sz w:val="24"/>
          <w:szCs w:val="24"/>
        </w:rPr>
        <w:t xml:space="preserve">, </w:t>
      </w:r>
      <w:r w:rsidR="006937C3" w:rsidRPr="006C6D2E">
        <w:rPr>
          <w:rFonts w:ascii="Times New Roman" w:hAnsi="Times New Roman" w:cs="Times New Roman"/>
          <w:sz w:val="24"/>
          <w:szCs w:val="24"/>
        </w:rPr>
        <w:t>against</w:t>
      </w:r>
      <w:r w:rsidR="00567772">
        <w:rPr>
          <w:rFonts w:ascii="Times New Roman" w:hAnsi="Times New Roman" w:cs="Times New Roman"/>
          <w:sz w:val="24"/>
          <w:szCs w:val="24"/>
        </w:rPr>
        <w:t xml:space="preserve"> ₹</w:t>
      </w:r>
      <w:r w:rsidR="000D2EA9">
        <w:rPr>
          <w:rFonts w:ascii="Times New Roman" w:hAnsi="Times New Roman" w:cs="Times New Roman"/>
          <w:sz w:val="24"/>
          <w:szCs w:val="24"/>
        </w:rPr>
        <w:t xml:space="preserve"> </w:t>
      </w:r>
      <w:r w:rsidR="00C762E9">
        <w:rPr>
          <w:rFonts w:ascii="Times New Roman" w:hAnsi="Times New Roman" w:cs="Times New Roman"/>
          <w:sz w:val="24"/>
          <w:szCs w:val="24"/>
        </w:rPr>
        <w:t>1,17,270.54</w:t>
      </w:r>
      <w:r w:rsidR="006937C3" w:rsidRPr="006C6D2E">
        <w:rPr>
          <w:rFonts w:ascii="Times New Roman" w:hAnsi="Times New Roman" w:cs="Times New Roman"/>
          <w:sz w:val="24"/>
          <w:szCs w:val="24"/>
        </w:rPr>
        <w:t xml:space="preserve"> crore received during 20</w:t>
      </w:r>
      <w:r w:rsidR="003444DD" w:rsidRPr="006C6D2E">
        <w:rPr>
          <w:rFonts w:ascii="Times New Roman" w:hAnsi="Times New Roman" w:cs="Times New Roman"/>
          <w:sz w:val="24"/>
          <w:szCs w:val="24"/>
        </w:rPr>
        <w:t>2</w:t>
      </w:r>
      <w:r w:rsidR="00C762E9">
        <w:rPr>
          <w:rFonts w:ascii="Times New Roman" w:hAnsi="Times New Roman" w:cs="Times New Roman"/>
          <w:sz w:val="24"/>
          <w:szCs w:val="24"/>
        </w:rPr>
        <w:t>1-22</w:t>
      </w:r>
      <w:r w:rsidR="006937C3" w:rsidRPr="006C6D2E">
        <w:rPr>
          <w:rFonts w:ascii="Times New Roman" w:hAnsi="Times New Roman" w:cs="Times New Roman"/>
          <w:sz w:val="24"/>
          <w:szCs w:val="24"/>
        </w:rPr>
        <w:t xml:space="preserve">. </w:t>
      </w:r>
      <w:r w:rsidR="00086E4B" w:rsidRPr="006C6D2E">
        <w:rPr>
          <w:rFonts w:ascii="Times New Roman" w:hAnsi="Times New Roman" w:cs="Times New Roman"/>
          <w:sz w:val="24"/>
          <w:szCs w:val="24"/>
        </w:rPr>
        <w:t xml:space="preserve">The budgetary support from Central Government </w:t>
      </w:r>
      <w:r w:rsidR="00620CFA" w:rsidRPr="006C6D2E">
        <w:rPr>
          <w:rFonts w:ascii="Times New Roman" w:hAnsi="Times New Roman" w:cs="Times New Roman"/>
          <w:sz w:val="24"/>
          <w:szCs w:val="24"/>
        </w:rPr>
        <w:t xml:space="preserve">increased </w:t>
      </w:r>
      <w:r w:rsidR="00086E4B" w:rsidRPr="00541DF8">
        <w:rPr>
          <w:rFonts w:ascii="Times New Roman" w:hAnsi="Times New Roman" w:cs="Times New Roman"/>
          <w:sz w:val="24"/>
          <w:szCs w:val="24"/>
        </w:rPr>
        <w:t xml:space="preserve">by </w:t>
      </w:r>
      <w:r w:rsidR="00100936" w:rsidRPr="00B6263D">
        <w:rPr>
          <w:rFonts w:ascii="Times New Roman" w:hAnsi="Times New Roman" w:cs="Times New Roman"/>
          <w:sz w:val="24"/>
          <w:szCs w:val="24"/>
        </w:rPr>
        <w:t>3</w:t>
      </w:r>
      <w:r w:rsidR="003C6032" w:rsidRPr="00B6263D">
        <w:rPr>
          <w:rFonts w:ascii="Times New Roman" w:hAnsi="Times New Roman" w:cs="Times New Roman"/>
          <w:sz w:val="24"/>
          <w:szCs w:val="24"/>
        </w:rPr>
        <w:t>5</w:t>
      </w:r>
      <w:r w:rsidR="00100936" w:rsidRPr="00B6263D">
        <w:rPr>
          <w:rFonts w:ascii="Times New Roman" w:hAnsi="Times New Roman" w:cs="Times New Roman"/>
          <w:sz w:val="24"/>
          <w:szCs w:val="24"/>
        </w:rPr>
        <w:t>.</w:t>
      </w:r>
      <w:r w:rsidR="003C6032" w:rsidRPr="00B6263D">
        <w:rPr>
          <w:rFonts w:ascii="Times New Roman" w:hAnsi="Times New Roman" w:cs="Times New Roman"/>
          <w:sz w:val="24"/>
          <w:szCs w:val="24"/>
        </w:rPr>
        <w:t>80</w:t>
      </w:r>
      <w:r w:rsidR="00620CFA" w:rsidRPr="00541DF8">
        <w:rPr>
          <w:rFonts w:ascii="Times New Roman" w:hAnsi="Times New Roman" w:cs="Times New Roman"/>
          <w:sz w:val="24"/>
          <w:szCs w:val="24"/>
        </w:rPr>
        <w:t xml:space="preserve"> </w:t>
      </w:r>
      <w:r w:rsidR="00086E4B" w:rsidRPr="006C6D2E">
        <w:rPr>
          <w:rFonts w:ascii="Times New Roman" w:hAnsi="Times New Roman" w:cs="Times New Roman"/>
          <w:i/>
          <w:iCs/>
          <w:sz w:val="24"/>
          <w:szCs w:val="24"/>
        </w:rPr>
        <w:t>per cent</w:t>
      </w:r>
      <w:r w:rsidR="00086E4B" w:rsidRPr="006C6D2E">
        <w:rPr>
          <w:rFonts w:ascii="Times New Roman" w:hAnsi="Times New Roman" w:cs="Times New Roman"/>
          <w:sz w:val="24"/>
          <w:szCs w:val="24"/>
        </w:rPr>
        <w:t xml:space="preserve"> </w:t>
      </w:r>
      <w:r w:rsidR="00100936">
        <w:rPr>
          <w:rFonts w:ascii="Times New Roman" w:hAnsi="Times New Roman" w:cs="Times New Roman"/>
          <w:sz w:val="24"/>
          <w:szCs w:val="24"/>
        </w:rPr>
        <w:t xml:space="preserve">in comparison to </w:t>
      </w:r>
      <w:r w:rsidR="0054364C">
        <w:rPr>
          <w:rFonts w:ascii="Times New Roman" w:hAnsi="Times New Roman" w:cs="Times New Roman"/>
          <w:sz w:val="24"/>
          <w:szCs w:val="24"/>
        </w:rPr>
        <w:t xml:space="preserve">the </w:t>
      </w:r>
      <w:r w:rsidR="00100936">
        <w:rPr>
          <w:rFonts w:ascii="Times New Roman" w:hAnsi="Times New Roman" w:cs="Times New Roman"/>
          <w:sz w:val="24"/>
          <w:szCs w:val="24"/>
        </w:rPr>
        <w:t xml:space="preserve">previous year 2021-22, </w:t>
      </w:r>
      <w:r w:rsidR="00086E4B" w:rsidRPr="006C6D2E">
        <w:rPr>
          <w:rFonts w:ascii="Times New Roman" w:hAnsi="Times New Roman" w:cs="Times New Roman"/>
          <w:sz w:val="24"/>
          <w:szCs w:val="24"/>
        </w:rPr>
        <w:t xml:space="preserve">resulting in greater dependence on </w:t>
      </w:r>
      <w:r w:rsidR="00620CFA" w:rsidRPr="006C6D2E">
        <w:rPr>
          <w:rFonts w:ascii="Times New Roman" w:hAnsi="Times New Roman" w:cs="Times New Roman"/>
          <w:sz w:val="24"/>
          <w:szCs w:val="24"/>
        </w:rPr>
        <w:t xml:space="preserve">General Revenue </w:t>
      </w:r>
      <w:r w:rsidR="00086E4B" w:rsidRPr="006C6D2E">
        <w:rPr>
          <w:rFonts w:ascii="Times New Roman" w:hAnsi="Times New Roman" w:cs="Times New Roman"/>
          <w:sz w:val="24"/>
          <w:szCs w:val="24"/>
        </w:rPr>
        <w:t xml:space="preserve">for financing capital expenditure. </w:t>
      </w:r>
      <w:r w:rsidR="007A5092" w:rsidRPr="006C6D2E">
        <w:rPr>
          <w:rFonts w:ascii="Times New Roman" w:hAnsi="Times New Roman" w:cs="Times New Roman"/>
          <w:sz w:val="24"/>
          <w:szCs w:val="24"/>
        </w:rPr>
        <w:t xml:space="preserve">Further, </w:t>
      </w:r>
      <w:r w:rsidR="00060577" w:rsidRPr="006C6D2E">
        <w:rPr>
          <w:rFonts w:ascii="Times New Roman" w:hAnsi="Times New Roman" w:cs="Times New Roman"/>
          <w:sz w:val="24"/>
          <w:szCs w:val="24"/>
        </w:rPr>
        <w:t>Railways received</w:t>
      </w:r>
      <w:r w:rsidR="00060577">
        <w:rPr>
          <w:rFonts w:ascii="Times New Roman" w:hAnsi="Times New Roman" w:cs="Times New Roman"/>
          <w:sz w:val="24"/>
          <w:szCs w:val="24"/>
        </w:rPr>
        <w:t xml:space="preserve"> ₹</w:t>
      </w:r>
      <w:r w:rsidR="00060577" w:rsidRPr="006C6D2E">
        <w:rPr>
          <w:rFonts w:ascii="Times New Roman" w:hAnsi="Times New Roman" w:cs="Times New Roman"/>
          <w:sz w:val="24"/>
          <w:szCs w:val="24"/>
        </w:rPr>
        <w:t xml:space="preserve"> </w:t>
      </w:r>
      <w:r w:rsidR="00060577">
        <w:rPr>
          <w:rFonts w:ascii="Times New Roman" w:hAnsi="Times New Roman" w:cs="Times New Roman"/>
          <w:sz w:val="24"/>
          <w:szCs w:val="24"/>
        </w:rPr>
        <w:t>30,000</w:t>
      </w:r>
      <w:r w:rsidR="00060577" w:rsidRPr="006C6D2E">
        <w:rPr>
          <w:rFonts w:ascii="Times New Roman" w:hAnsi="Times New Roman" w:cs="Times New Roman"/>
          <w:sz w:val="24"/>
          <w:szCs w:val="24"/>
        </w:rPr>
        <w:t xml:space="preserve"> crore </w:t>
      </w:r>
      <w:r w:rsidR="00060577">
        <w:rPr>
          <w:rFonts w:ascii="Times New Roman" w:hAnsi="Times New Roman" w:cs="Times New Roman"/>
          <w:sz w:val="24"/>
          <w:szCs w:val="24"/>
        </w:rPr>
        <w:t xml:space="preserve">as a part of GBS for Railway Safety </w:t>
      </w:r>
      <w:r w:rsidR="001241CE">
        <w:rPr>
          <w:rFonts w:ascii="Times New Roman" w:hAnsi="Times New Roman" w:cs="Times New Roman"/>
          <w:sz w:val="24"/>
          <w:szCs w:val="24"/>
        </w:rPr>
        <w:t>Fund during</w:t>
      </w:r>
      <w:r w:rsidR="00060577" w:rsidRPr="006C6D2E">
        <w:rPr>
          <w:rFonts w:ascii="Times New Roman" w:hAnsi="Times New Roman" w:cs="Times New Roman"/>
          <w:sz w:val="24"/>
          <w:szCs w:val="24"/>
        </w:rPr>
        <w:t xml:space="preserve"> 202</w:t>
      </w:r>
      <w:r w:rsidR="00060577">
        <w:rPr>
          <w:rFonts w:ascii="Times New Roman" w:hAnsi="Times New Roman" w:cs="Times New Roman"/>
          <w:sz w:val="24"/>
          <w:szCs w:val="24"/>
        </w:rPr>
        <w:t>2-23</w:t>
      </w:r>
      <w:r w:rsidR="00060577" w:rsidRPr="006C6D2E">
        <w:rPr>
          <w:rFonts w:ascii="Times New Roman" w:hAnsi="Times New Roman" w:cs="Times New Roman"/>
          <w:sz w:val="24"/>
          <w:szCs w:val="24"/>
        </w:rPr>
        <w:t xml:space="preserve"> as against </w:t>
      </w:r>
      <w:r w:rsidR="003C6032">
        <w:rPr>
          <w:rFonts w:ascii="Times New Roman" w:hAnsi="Times New Roman" w:cs="Times New Roman"/>
          <w:sz w:val="24"/>
          <w:szCs w:val="24"/>
        </w:rPr>
        <w:t>₹</w:t>
      </w:r>
      <w:r w:rsidR="00673049">
        <w:rPr>
          <w:rFonts w:ascii="Times New Roman" w:hAnsi="Times New Roman" w:cs="Times New Roman"/>
          <w:sz w:val="24"/>
          <w:szCs w:val="24"/>
        </w:rPr>
        <w:t>20,600</w:t>
      </w:r>
      <w:r w:rsidR="003C6032">
        <w:rPr>
          <w:rFonts w:ascii="Times New Roman" w:hAnsi="Times New Roman" w:cs="Times New Roman"/>
          <w:sz w:val="24"/>
          <w:szCs w:val="24"/>
        </w:rPr>
        <w:t xml:space="preserve"> crore</w:t>
      </w:r>
      <w:r w:rsidR="00060577" w:rsidRPr="006C6D2E">
        <w:rPr>
          <w:rFonts w:ascii="Times New Roman" w:hAnsi="Times New Roman" w:cs="Times New Roman"/>
          <w:sz w:val="24"/>
          <w:szCs w:val="24"/>
        </w:rPr>
        <w:t xml:space="preserve"> during the year 202</w:t>
      </w:r>
      <w:r w:rsidR="00673049">
        <w:rPr>
          <w:rFonts w:ascii="Times New Roman" w:hAnsi="Times New Roman" w:cs="Times New Roman"/>
          <w:sz w:val="24"/>
          <w:szCs w:val="24"/>
        </w:rPr>
        <w:t>1</w:t>
      </w:r>
      <w:r w:rsidR="00060577">
        <w:rPr>
          <w:rFonts w:ascii="Times New Roman" w:hAnsi="Times New Roman" w:cs="Times New Roman"/>
          <w:sz w:val="24"/>
          <w:szCs w:val="24"/>
        </w:rPr>
        <w:t>-2</w:t>
      </w:r>
      <w:r w:rsidR="003C6032">
        <w:rPr>
          <w:rFonts w:ascii="Times New Roman" w:hAnsi="Times New Roman" w:cs="Times New Roman"/>
          <w:sz w:val="24"/>
          <w:szCs w:val="24"/>
        </w:rPr>
        <w:t>2.  H</w:t>
      </w:r>
      <w:r w:rsidR="00060577">
        <w:rPr>
          <w:rFonts w:ascii="Times New Roman" w:hAnsi="Times New Roman" w:cs="Times New Roman"/>
          <w:sz w:val="24"/>
          <w:szCs w:val="24"/>
        </w:rPr>
        <w:t>owever</w:t>
      </w:r>
      <w:r w:rsidR="00EA5467">
        <w:rPr>
          <w:rFonts w:ascii="Times New Roman" w:hAnsi="Times New Roman" w:cs="Times New Roman"/>
          <w:sz w:val="24"/>
          <w:szCs w:val="24"/>
        </w:rPr>
        <w:t>,</w:t>
      </w:r>
      <w:r w:rsidR="00060577">
        <w:rPr>
          <w:rFonts w:ascii="Times New Roman" w:hAnsi="Times New Roman" w:cs="Times New Roman"/>
          <w:sz w:val="24"/>
          <w:szCs w:val="24"/>
        </w:rPr>
        <w:t xml:space="preserve"> no fund </w:t>
      </w:r>
      <w:r w:rsidR="001241CE">
        <w:rPr>
          <w:rFonts w:ascii="Times New Roman" w:hAnsi="Times New Roman" w:cs="Times New Roman"/>
          <w:sz w:val="24"/>
          <w:szCs w:val="24"/>
        </w:rPr>
        <w:t xml:space="preserve">was </w:t>
      </w:r>
      <w:r w:rsidR="001241CE" w:rsidRPr="006C6D2E">
        <w:rPr>
          <w:rFonts w:ascii="Times New Roman" w:hAnsi="Times New Roman" w:cs="Times New Roman"/>
          <w:sz w:val="24"/>
          <w:szCs w:val="24"/>
        </w:rPr>
        <w:t>received</w:t>
      </w:r>
      <w:r w:rsidR="00567772">
        <w:rPr>
          <w:rFonts w:ascii="Times New Roman" w:hAnsi="Times New Roman" w:cs="Times New Roman"/>
          <w:sz w:val="24"/>
          <w:szCs w:val="24"/>
        </w:rPr>
        <w:t xml:space="preserve"> </w:t>
      </w:r>
      <w:r w:rsidR="007A5092" w:rsidRPr="006C6D2E">
        <w:rPr>
          <w:rFonts w:ascii="Times New Roman" w:hAnsi="Times New Roman" w:cs="Times New Roman"/>
          <w:sz w:val="24"/>
          <w:szCs w:val="24"/>
        </w:rPr>
        <w:t>from Central</w:t>
      </w:r>
      <w:r w:rsidR="00F17844">
        <w:rPr>
          <w:rFonts w:ascii="Times New Roman" w:hAnsi="Times New Roman" w:cs="Times New Roman"/>
          <w:sz w:val="24"/>
          <w:szCs w:val="24"/>
        </w:rPr>
        <w:t xml:space="preserve"> Road Fund (out of diesel cess)</w:t>
      </w:r>
      <w:r w:rsidR="004B2BE7">
        <w:rPr>
          <w:rFonts w:ascii="Times New Roman" w:hAnsi="Times New Roman" w:cs="Times New Roman"/>
          <w:sz w:val="24"/>
          <w:szCs w:val="24"/>
        </w:rPr>
        <w:t xml:space="preserve"> </w:t>
      </w:r>
      <w:r w:rsidR="007A5092" w:rsidRPr="006C6D2E">
        <w:rPr>
          <w:rFonts w:ascii="Times New Roman" w:hAnsi="Times New Roman" w:cs="Times New Roman"/>
          <w:sz w:val="24"/>
          <w:szCs w:val="24"/>
        </w:rPr>
        <w:t>during 202</w:t>
      </w:r>
      <w:r w:rsidR="00060577">
        <w:rPr>
          <w:rFonts w:ascii="Times New Roman" w:hAnsi="Times New Roman" w:cs="Times New Roman"/>
          <w:sz w:val="24"/>
          <w:szCs w:val="24"/>
        </w:rPr>
        <w:t>2-23</w:t>
      </w:r>
      <w:r w:rsidR="0054364C">
        <w:rPr>
          <w:rFonts w:ascii="Times New Roman" w:hAnsi="Times New Roman" w:cs="Times New Roman"/>
          <w:sz w:val="24"/>
          <w:szCs w:val="24"/>
        </w:rPr>
        <w:t xml:space="preserve"> as against ₹59,700 crore in 2021-22.</w:t>
      </w:r>
    </w:p>
    <w:p w14:paraId="1E283E93" w14:textId="43AB5AA3" w:rsidR="006937C3" w:rsidRPr="006C6D2E" w:rsidRDefault="006937C3" w:rsidP="00905EBD">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after="240"/>
        <w:ind w:left="706" w:right="48" w:hanging="576"/>
        <w:rPr>
          <w:rFonts w:ascii="Times New Roman" w:hAnsi="Times New Roman" w:cs="Times New Roman"/>
          <w:i/>
          <w:iCs/>
          <w:color w:val="auto"/>
          <w:sz w:val="28"/>
          <w:szCs w:val="24"/>
        </w:rPr>
      </w:pPr>
      <w:bookmarkStart w:id="1" w:name="_Hlk72833225"/>
      <w:r w:rsidRPr="004732E0">
        <w:rPr>
          <w:rFonts w:ascii="Times New Roman" w:hAnsi="Times New Roman" w:cs="Times New Roman"/>
          <w:color w:val="auto"/>
          <w:sz w:val="24"/>
          <w:szCs w:val="24"/>
        </w:rPr>
        <w:t>1.2.3</w:t>
      </w:r>
      <w:r w:rsidR="000345A1" w:rsidRPr="004732E0">
        <w:rPr>
          <w:rFonts w:ascii="Times New Roman" w:hAnsi="Times New Roman" w:cs="Times New Roman"/>
          <w:color w:val="auto"/>
          <w:sz w:val="24"/>
          <w:szCs w:val="24"/>
        </w:rPr>
        <w:tab/>
        <w:t xml:space="preserve">    </w:t>
      </w:r>
      <w:r w:rsidRPr="004732E0">
        <w:rPr>
          <w:rFonts w:ascii="Times New Roman" w:hAnsi="Times New Roman" w:cs="Times New Roman"/>
          <w:color w:val="auto"/>
          <w:sz w:val="24"/>
          <w:szCs w:val="24"/>
        </w:rPr>
        <w:t xml:space="preserve"> Internally generated resources of Indian Railways</w:t>
      </w:r>
    </w:p>
    <w:bookmarkEnd w:id="1"/>
    <w:p w14:paraId="08F5533D" w14:textId="04C2C85F" w:rsidR="006937C3" w:rsidRPr="006C6D2E" w:rsidRDefault="006937C3" w:rsidP="007323F8">
      <w:pPr>
        <w:spacing w:before="120" w:after="120"/>
        <w:jc w:val="both"/>
        <w:rPr>
          <w:rFonts w:ascii="Times New Roman" w:hAnsi="Times New Roman" w:cs="Times New Roman"/>
          <w:sz w:val="24"/>
          <w:szCs w:val="24"/>
        </w:rPr>
      </w:pPr>
      <w:r w:rsidRPr="006C6D2E">
        <w:rPr>
          <w:rFonts w:ascii="Times New Roman" w:hAnsi="Times New Roman" w:cs="Times New Roman"/>
          <w:sz w:val="24"/>
          <w:szCs w:val="24"/>
        </w:rPr>
        <w:t>Railways internal resources include earnings from freight and passenger business, sundry earnings, other coaching and miscellaneous earnings. During 20</w:t>
      </w:r>
      <w:r w:rsidR="007A5092" w:rsidRPr="006C6D2E">
        <w:rPr>
          <w:rFonts w:ascii="Times New Roman" w:hAnsi="Times New Roman" w:cs="Times New Roman"/>
          <w:sz w:val="24"/>
          <w:szCs w:val="24"/>
        </w:rPr>
        <w:t>2</w:t>
      </w:r>
      <w:r w:rsidR="005C3621">
        <w:rPr>
          <w:rFonts w:ascii="Times New Roman" w:hAnsi="Times New Roman" w:cs="Times New Roman"/>
          <w:sz w:val="24"/>
          <w:szCs w:val="24"/>
        </w:rPr>
        <w:t>2-23</w:t>
      </w:r>
      <w:r w:rsidR="008274BE">
        <w:rPr>
          <w:rFonts w:ascii="Times New Roman" w:hAnsi="Times New Roman" w:cs="Times New Roman"/>
          <w:sz w:val="24"/>
          <w:szCs w:val="24"/>
        </w:rPr>
        <w:t>, R</w:t>
      </w:r>
      <w:r w:rsidRPr="006C6D2E">
        <w:rPr>
          <w:rFonts w:ascii="Times New Roman" w:hAnsi="Times New Roman" w:cs="Times New Roman"/>
          <w:sz w:val="24"/>
          <w:szCs w:val="24"/>
        </w:rPr>
        <w:t>ailways generated total internal resources of</w:t>
      </w:r>
      <w:r w:rsidR="00567772">
        <w:rPr>
          <w:rFonts w:ascii="Times New Roman" w:hAnsi="Times New Roman" w:cs="Times New Roman"/>
          <w:sz w:val="24"/>
          <w:szCs w:val="24"/>
        </w:rPr>
        <w:t xml:space="preserve"> ₹</w:t>
      </w:r>
      <w:r w:rsidR="003637CD">
        <w:rPr>
          <w:rFonts w:ascii="Times New Roman" w:hAnsi="Times New Roman" w:cs="Times New Roman"/>
          <w:sz w:val="24"/>
          <w:szCs w:val="24"/>
        </w:rPr>
        <w:t xml:space="preserve"> </w:t>
      </w:r>
      <w:r w:rsidR="005C3621">
        <w:rPr>
          <w:rFonts w:ascii="Times New Roman" w:hAnsi="Times New Roman" w:cs="Times New Roman"/>
          <w:sz w:val="24"/>
          <w:szCs w:val="24"/>
        </w:rPr>
        <w:t>2</w:t>
      </w:r>
      <w:r w:rsidR="006B08E3">
        <w:rPr>
          <w:rFonts w:ascii="Times New Roman" w:hAnsi="Times New Roman" w:cs="Times New Roman"/>
          <w:sz w:val="24"/>
          <w:szCs w:val="24"/>
        </w:rPr>
        <w:t>,</w:t>
      </w:r>
      <w:r w:rsidR="003C0D63">
        <w:rPr>
          <w:rFonts w:ascii="Times New Roman" w:hAnsi="Times New Roman" w:cs="Times New Roman"/>
          <w:sz w:val="24"/>
          <w:szCs w:val="24"/>
        </w:rPr>
        <w:t>40,176.96</w:t>
      </w:r>
      <w:r w:rsidR="00455817" w:rsidRPr="006C6D2E">
        <w:rPr>
          <w:rFonts w:ascii="Times New Roman" w:hAnsi="Times New Roman" w:cs="Times New Roman"/>
          <w:sz w:val="24"/>
          <w:szCs w:val="24"/>
        </w:rPr>
        <w:t xml:space="preserve"> </w:t>
      </w:r>
      <w:r w:rsidRPr="006C6D2E">
        <w:rPr>
          <w:rFonts w:ascii="Times New Roman" w:hAnsi="Times New Roman" w:cs="Times New Roman"/>
          <w:sz w:val="24"/>
          <w:szCs w:val="24"/>
        </w:rPr>
        <w:t>crore against</w:t>
      </w:r>
      <w:r w:rsidR="008274BE">
        <w:rPr>
          <w:rFonts w:ascii="Times New Roman" w:hAnsi="Times New Roman" w:cs="Times New Roman"/>
          <w:sz w:val="24"/>
          <w:szCs w:val="24"/>
        </w:rPr>
        <w:t xml:space="preserve"> the target of</w:t>
      </w:r>
      <w:r w:rsidR="00567772">
        <w:rPr>
          <w:rFonts w:ascii="Times New Roman" w:hAnsi="Times New Roman" w:cs="Times New Roman"/>
          <w:sz w:val="24"/>
          <w:szCs w:val="24"/>
        </w:rPr>
        <w:t xml:space="preserve"> ₹</w:t>
      </w:r>
      <w:r w:rsidR="003637CD">
        <w:rPr>
          <w:rFonts w:ascii="Times New Roman" w:hAnsi="Times New Roman" w:cs="Times New Roman"/>
          <w:sz w:val="24"/>
          <w:szCs w:val="24"/>
        </w:rPr>
        <w:t xml:space="preserve"> </w:t>
      </w:r>
      <w:r w:rsidR="00455817" w:rsidRPr="006C6D2E">
        <w:rPr>
          <w:rFonts w:ascii="Times New Roman" w:hAnsi="Times New Roman" w:cs="Times New Roman"/>
          <w:sz w:val="24"/>
          <w:szCs w:val="24"/>
        </w:rPr>
        <w:t>2</w:t>
      </w:r>
      <w:r w:rsidR="003C0D63" w:rsidRPr="006C6D2E">
        <w:rPr>
          <w:rFonts w:ascii="Times New Roman" w:hAnsi="Times New Roman" w:cs="Times New Roman"/>
          <w:sz w:val="24"/>
          <w:szCs w:val="24"/>
        </w:rPr>
        <w:t>,</w:t>
      </w:r>
      <w:r w:rsidR="003C0D63">
        <w:rPr>
          <w:rFonts w:ascii="Times New Roman" w:hAnsi="Times New Roman" w:cs="Times New Roman"/>
          <w:sz w:val="24"/>
          <w:szCs w:val="24"/>
        </w:rPr>
        <w:t>40,000</w:t>
      </w:r>
      <w:r w:rsidR="00455817" w:rsidRPr="006C6D2E">
        <w:rPr>
          <w:rFonts w:ascii="Times New Roman" w:hAnsi="Times New Roman" w:cs="Times New Roman"/>
          <w:sz w:val="24"/>
          <w:szCs w:val="24"/>
        </w:rPr>
        <w:t xml:space="preserve"> </w:t>
      </w:r>
      <w:r w:rsidR="005C3621">
        <w:rPr>
          <w:rFonts w:ascii="Times New Roman" w:hAnsi="Times New Roman" w:cs="Times New Roman"/>
          <w:sz w:val="24"/>
          <w:szCs w:val="24"/>
        </w:rPr>
        <w:t xml:space="preserve">crore envisaged in the BE and </w:t>
      </w:r>
      <w:r w:rsidRPr="006C6D2E">
        <w:rPr>
          <w:rFonts w:ascii="Times New Roman" w:hAnsi="Times New Roman" w:cs="Times New Roman"/>
          <w:sz w:val="24"/>
          <w:szCs w:val="24"/>
        </w:rPr>
        <w:t>RE target of</w:t>
      </w:r>
      <w:r w:rsidR="00567772">
        <w:rPr>
          <w:rFonts w:ascii="Times New Roman" w:hAnsi="Times New Roman" w:cs="Times New Roman"/>
          <w:sz w:val="24"/>
          <w:szCs w:val="24"/>
        </w:rPr>
        <w:t xml:space="preserve"> ₹</w:t>
      </w:r>
      <w:r w:rsidR="00BA529A">
        <w:rPr>
          <w:rFonts w:ascii="Times New Roman" w:hAnsi="Times New Roman" w:cs="Times New Roman"/>
          <w:sz w:val="24"/>
          <w:szCs w:val="24"/>
        </w:rPr>
        <w:t xml:space="preserve"> 2,</w:t>
      </w:r>
      <w:r w:rsidR="005C3621">
        <w:rPr>
          <w:rFonts w:ascii="Times New Roman" w:hAnsi="Times New Roman" w:cs="Times New Roman"/>
          <w:sz w:val="24"/>
          <w:szCs w:val="24"/>
        </w:rPr>
        <w:t>42,892.77</w:t>
      </w:r>
      <w:r w:rsidRPr="006C6D2E">
        <w:rPr>
          <w:rFonts w:ascii="Times New Roman" w:hAnsi="Times New Roman" w:cs="Times New Roman"/>
          <w:sz w:val="24"/>
          <w:szCs w:val="24"/>
        </w:rPr>
        <w:t xml:space="preserve"> crore. </w:t>
      </w:r>
    </w:p>
    <w:p w14:paraId="468709BA" w14:textId="2BF521BE" w:rsidR="006937C3" w:rsidRPr="006C6D2E" w:rsidRDefault="006937C3" w:rsidP="007323F8">
      <w:pPr>
        <w:spacing w:before="120" w:after="120"/>
        <w:jc w:val="both"/>
        <w:rPr>
          <w:rFonts w:ascii="Times New Roman" w:hAnsi="Times New Roman" w:cs="Times New Roman"/>
          <w:sz w:val="24"/>
          <w:szCs w:val="24"/>
        </w:rPr>
      </w:pPr>
      <w:r w:rsidRPr="006C6D2E">
        <w:rPr>
          <w:rFonts w:ascii="Times New Roman" w:hAnsi="Times New Roman" w:cs="Times New Roman"/>
          <w:sz w:val="24"/>
          <w:szCs w:val="24"/>
        </w:rPr>
        <w:t>The internal resources are ut</w:t>
      </w:r>
      <w:r w:rsidR="008274BE">
        <w:rPr>
          <w:rFonts w:ascii="Times New Roman" w:hAnsi="Times New Roman" w:cs="Times New Roman"/>
          <w:sz w:val="24"/>
          <w:szCs w:val="24"/>
        </w:rPr>
        <w:t>ilis</w:t>
      </w:r>
      <w:r w:rsidRPr="006C6D2E">
        <w:rPr>
          <w:rFonts w:ascii="Times New Roman" w:hAnsi="Times New Roman" w:cs="Times New Roman"/>
          <w:sz w:val="24"/>
          <w:szCs w:val="24"/>
        </w:rPr>
        <w:t>ed for revenue expenditure</w:t>
      </w:r>
      <w:r w:rsidR="00161EF7" w:rsidRPr="006C6D2E">
        <w:rPr>
          <w:rFonts w:ascii="Times New Roman" w:hAnsi="Times New Roman" w:cs="Times New Roman"/>
          <w:sz w:val="24"/>
          <w:szCs w:val="24"/>
        </w:rPr>
        <w:t xml:space="preserve"> including to meet pension liabilities</w:t>
      </w:r>
      <w:r w:rsidR="00455817" w:rsidRPr="006C6D2E">
        <w:rPr>
          <w:rFonts w:ascii="Times New Roman" w:hAnsi="Times New Roman" w:cs="Times New Roman"/>
          <w:sz w:val="24"/>
          <w:szCs w:val="24"/>
        </w:rPr>
        <w:t>, to pa</w:t>
      </w:r>
      <w:r w:rsidR="009A0C56" w:rsidRPr="006C6D2E">
        <w:rPr>
          <w:rFonts w:ascii="Times New Roman" w:hAnsi="Times New Roman" w:cs="Times New Roman"/>
          <w:sz w:val="24"/>
          <w:szCs w:val="24"/>
        </w:rPr>
        <w:t>y principal component of Lease A</w:t>
      </w:r>
      <w:r w:rsidR="00455817" w:rsidRPr="006C6D2E">
        <w:rPr>
          <w:rFonts w:ascii="Times New Roman" w:hAnsi="Times New Roman" w:cs="Times New Roman"/>
          <w:sz w:val="24"/>
          <w:szCs w:val="24"/>
        </w:rPr>
        <w:t>ssets</w:t>
      </w:r>
      <w:r w:rsidRPr="006C6D2E">
        <w:rPr>
          <w:rFonts w:ascii="Times New Roman" w:hAnsi="Times New Roman" w:cs="Times New Roman"/>
          <w:sz w:val="24"/>
          <w:szCs w:val="24"/>
        </w:rPr>
        <w:t xml:space="preserve"> and expenditure on replacement and renewal of fixed assets th</w:t>
      </w:r>
      <w:r w:rsidR="00587E94" w:rsidRPr="006C6D2E">
        <w:rPr>
          <w:rFonts w:ascii="Times New Roman" w:hAnsi="Times New Roman" w:cs="Times New Roman"/>
          <w:sz w:val="24"/>
          <w:szCs w:val="24"/>
        </w:rPr>
        <w:t xml:space="preserve">rough </w:t>
      </w:r>
      <w:r w:rsidR="009A0C56" w:rsidRPr="006C6D2E">
        <w:rPr>
          <w:rFonts w:ascii="Times New Roman" w:hAnsi="Times New Roman" w:cs="Times New Roman"/>
          <w:sz w:val="24"/>
          <w:szCs w:val="24"/>
        </w:rPr>
        <w:t>Capital Fund</w:t>
      </w:r>
      <w:r w:rsidR="00455817" w:rsidRPr="006C6D2E">
        <w:rPr>
          <w:rFonts w:ascii="Times New Roman" w:hAnsi="Times New Roman" w:cs="Times New Roman"/>
          <w:sz w:val="24"/>
          <w:szCs w:val="24"/>
        </w:rPr>
        <w:t xml:space="preserve">, </w:t>
      </w:r>
      <w:r w:rsidR="00587E94" w:rsidRPr="006C6D2E">
        <w:rPr>
          <w:rFonts w:ascii="Times New Roman" w:hAnsi="Times New Roman" w:cs="Times New Roman"/>
          <w:sz w:val="24"/>
          <w:szCs w:val="24"/>
        </w:rPr>
        <w:t xml:space="preserve">Depreciation Reserve </w:t>
      </w:r>
      <w:r w:rsidR="003C0D63" w:rsidRPr="006C6D2E">
        <w:rPr>
          <w:rFonts w:ascii="Times New Roman" w:hAnsi="Times New Roman" w:cs="Times New Roman"/>
          <w:sz w:val="24"/>
          <w:szCs w:val="24"/>
        </w:rPr>
        <w:t>Fund and</w:t>
      </w:r>
      <w:r w:rsidR="00161EF7" w:rsidRPr="006C6D2E">
        <w:rPr>
          <w:rFonts w:ascii="Times New Roman" w:hAnsi="Times New Roman" w:cs="Times New Roman"/>
          <w:sz w:val="24"/>
          <w:szCs w:val="24"/>
        </w:rPr>
        <w:t xml:space="preserve"> </w:t>
      </w:r>
      <w:r w:rsidR="004519EA" w:rsidRPr="006C6D2E">
        <w:rPr>
          <w:rFonts w:ascii="Times New Roman" w:hAnsi="Times New Roman" w:cs="Times New Roman"/>
          <w:sz w:val="24"/>
          <w:szCs w:val="24"/>
        </w:rPr>
        <w:t>Rashtriya Rail Sanraksha Kosh (RRSK)</w:t>
      </w:r>
      <w:r w:rsidR="00455817" w:rsidRPr="006C6D2E">
        <w:rPr>
          <w:rFonts w:ascii="Times New Roman" w:hAnsi="Times New Roman" w:cs="Times New Roman"/>
          <w:sz w:val="24"/>
          <w:szCs w:val="24"/>
        </w:rPr>
        <w:t>.</w:t>
      </w:r>
    </w:p>
    <w:p w14:paraId="458CF1BF" w14:textId="09AFB69F" w:rsidR="006937C3" w:rsidRDefault="006937C3" w:rsidP="007E1FBE">
      <w:pPr>
        <w:spacing w:after="0"/>
        <w:jc w:val="both"/>
        <w:rPr>
          <w:rFonts w:ascii="Times New Roman" w:hAnsi="Times New Roman" w:cs="Times New Roman"/>
          <w:sz w:val="24"/>
          <w:szCs w:val="24"/>
        </w:rPr>
      </w:pPr>
      <w:r w:rsidRPr="009B7E9C">
        <w:rPr>
          <w:rFonts w:ascii="Times New Roman" w:hAnsi="Times New Roman" w:cs="Times New Roman"/>
          <w:sz w:val="24"/>
          <w:szCs w:val="24"/>
        </w:rPr>
        <w:t xml:space="preserve">The trend of total revenue receipts </w:t>
      </w:r>
      <w:r w:rsidR="007F40A9" w:rsidRPr="009B7E9C">
        <w:rPr>
          <w:rFonts w:ascii="Times New Roman" w:hAnsi="Times New Roman" w:cs="Times New Roman"/>
          <w:sz w:val="24"/>
          <w:szCs w:val="24"/>
        </w:rPr>
        <w:t>during the period 2018-19 to 2022-23</w:t>
      </w:r>
      <w:r w:rsidR="00402EB1" w:rsidRPr="009B7E9C">
        <w:rPr>
          <w:rFonts w:ascii="Times New Roman" w:hAnsi="Times New Roman" w:cs="Times New Roman"/>
          <w:sz w:val="24"/>
          <w:szCs w:val="24"/>
        </w:rPr>
        <w:t xml:space="preserve"> </w:t>
      </w:r>
      <w:r w:rsidR="00A807CE" w:rsidRPr="009B7E9C">
        <w:rPr>
          <w:rFonts w:ascii="Times New Roman" w:hAnsi="Times New Roman" w:cs="Times New Roman"/>
          <w:sz w:val="24"/>
          <w:szCs w:val="24"/>
        </w:rPr>
        <w:t xml:space="preserve">is shown in the following </w:t>
      </w:r>
      <w:r w:rsidR="00CF50D2" w:rsidRPr="009B7E9C">
        <w:rPr>
          <w:rFonts w:ascii="Times New Roman" w:hAnsi="Times New Roman" w:cs="Times New Roman"/>
          <w:sz w:val="24"/>
          <w:szCs w:val="24"/>
        </w:rPr>
        <w:t>figure</w:t>
      </w:r>
      <w:r w:rsidR="00CF50D2">
        <w:rPr>
          <w:rFonts w:ascii="Times New Roman" w:hAnsi="Times New Roman" w:cs="Times New Roman"/>
          <w:sz w:val="24"/>
          <w:szCs w:val="24"/>
        </w:rPr>
        <w:t>:</w:t>
      </w:r>
    </w:p>
    <w:p w14:paraId="061AD3D2" w14:textId="638578CD" w:rsidR="00E02A46" w:rsidRDefault="0042060A" w:rsidP="007E1FBE">
      <w:pPr>
        <w:spacing w:after="0"/>
        <w:jc w:val="center"/>
        <w:rPr>
          <w:rFonts w:ascii="Times New Roman" w:hAnsi="Times New Roman" w:cs="Times New Roman"/>
          <w:b/>
          <w:sz w:val="24"/>
          <w:szCs w:val="24"/>
        </w:rPr>
      </w:pPr>
      <w:r w:rsidRPr="006C6D2E">
        <w:rPr>
          <w:rFonts w:ascii="Times New Roman" w:hAnsi="Times New Roman" w:cs="Times New Roman"/>
          <w:b/>
          <w:sz w:val="24"/>
          <w:szCs w:val="24"/>
        </w:rPr>
        <w:t>Figure 1.3: Revenue receipts during 201</w:t>
      </w:r>
      <w:r w:rsidR="0010170E">
        <w:rPr>
          <w:rFonts w:ascii="Times New Roman" w:hAnsi="Times New Roman" w:cs="Times New Roman"/>
          <w:b/>
          <w:sz w:val="24"/>
          <w:szCs w:val="24"/>
        </w:rPr>
        <w:t>8</w:t>
      </w:r>
      <w:r w:rsidRPr="006C6D2E">
        <w:rPr>
          <w:rFonts w:ascii="Times New Roman" w:hAnsi="Times New Roman" w:cs="Times New Roman"/>
          <w:b/>
          <w:sz w:val="24"/>
          <w:szCs w:val="24"/>
        </w:rPr>
        <w:t>-1</w:t>
      </w:r>
      <w:r w:rsidR="0010170E">
        <w:rPr>
          <w:rFonts w:ascii="Times New Roman" w:hAnsi="Times New Roman" w:cs="Times New Roman"/>
          <w:b/>
          <w:sz w:val="24"/>
          <w:szCs w:val="24"/>
        </w:rPr>
        <w:t>9</w:t>
      </w:r>
      <w:r w:rsidRPr="006C6D2E">
        <w:rPr>
          <w:rFonts w:ascii="Times New Roman" w:hAnsi="Times New Roman" w:cs="Times New Roman"/>
          <w:b/>
          <w:sz w:val="24"/>
          <w:szCs w:val="24"/>
        </w:rPr>
        <w:t xml:space="preserve"> to 202</w:t>
      </w:r>
      <w:r w:rsidR="005C3621">
        <w:rPr>
          <w:rFonts w:ascii="Times New Roman" w:hAnsi="Times New Roman" w:cs="Times New Roman"/>
          <w:b/>
          <w:sz w:val="24"/>
          <w:szCs w:val="24"/>
        </w:rPr>
        <w:t>2-23</w:t>
      </w:r>
    </w:p>
    <w:p w14:paraId="4F77C7A0" w14:textId="2CB11121" w:rsidR="00505247" w:rsidRPr="00FC4083" w:rsidRDefault="00505247" w:rsidP="007E1FBE">
      <w:pPr>
        <w:spacing w:after="0"/>
        <w:jc w:val="center"/>
        <w:rPr>
          <w:rFonts w:ascii="Times New Roman" w:hAnsi="Times New Roman" w:cs="Times New Roman"/>
          <w:b/>
          <w:szCs w:val="22"/>
        </w:rPr>
      </w:pPr>
      <w:r w:rsidRPr="00FC4083">
        <w:rPr>
          <w:noProof/>
          <w:szCs w:val="22"/>
          <w:lang w:val="en-IN" w:eastAsia="en-IN"/>
        </w:rPr>
        <w:drawing>
          <wp:inline distT="0" distB="0" distL="0" distR="0" wp14:anchorId="1FEAF71B" wp14:editId="682499C7">
            <wp:extent cx="4945075" cy="2852928"/>
            <wp:effectExtent l="0" t="0" r="8255" b="5080"/>
            <wp:docPr id="4" name="Chart 4">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C4CE122" w14:textId="3EC8024E" w:rsidR="0042060A" w:rsidRPr="00B61C85" w:rsidRDefault="0042060A" w:rsidP="007E1FBE">
      <w:pPr>
        <w:spacing w:after="0"/>
        <w:jc w:val="both"/>
        <w:rPr>
          <w:rFonts w:ascii="Times New Roman" w:hAnsi="Times New Roman" w:cs="Times New Roman"/>
          <w:b/>
          <w:i/>
          <w:iCs/>
          <w:sz w:val="20"/>
        </w:rPr>
      </w:pPr>
      <w:r w:rsidRPr="00B61C85">
        <w:rPr>
          <w:rFonts w:ascii="Times New Roman" w:hAnsi="Times New Roman" w:cs="Times New Roman"/>
          <w:b/>
          <w:i/>
          <w:iCs/>
          <w:sz w:val="20"/>
        </w:rPr>
        <w:t>Source:</w:t>
      </w:r>
      <w:r w:rsidR="00B61C85" w:rsidRPr="00B61C85">
        <w:rPr>
          <w:rFonts w:ascii="Times New Roman" w:hAnsi="Times New Roman" w:cs="Times New Roman"/>
          <w:b/>
          <w:i/>
          <w:iCs/>
          <w:sz w:val="20"/>
        </w:rPr>
        <w:t xml:space="preserve"> Statement of Finance Account</w:t>
      </w:r>
      <w:r w:rsidR="00B42D0C">
        <w:rPr>
          <w:rFonts w:ascii="Times New Roman" w:hAnsi="Times New Roman" w:cs="Times New Roman"/>
          <w:b/>
          <w:i/>
          <w:iCs/>
          <w:sz w:val="20"/>
        </w:rPr>
        <w:t>s</w:t>
      </w:r>
      <w:r w:rsidR="00B61C85" w:rsidRPr="00B61C85">
        <w:rPr>
          <w:rFonts w:ascii="Times New Roman" w:hAnsi="Times New Roman" w:cs="Times New Roman"/>
          <w:b/>
          <w:i/>
          <w:iCs/>
          <w:sz w:val="20"/>
        </w:rPr>
        <w:t xml:space="preserve"> and </w:t>
      </w:r>
      <w:r w:rsidR="00F33647">
        <w:rPr>
          <w:rFonts w:ascii="Times New Roman" w:hAnsi="Times New Roman" w:cs="Times New Roman"/>
          <w:b/>
          <w:i/>
          <w:iCs/>
          <w:sz w:val="20"/>
        </w:rPr>
        <w:t>Budget Documents of</w:t>
      </w:r>
      <w:r w:rsidR="007038EF">
        <w:rPr>
          <w:rFonts w:ascii="Times New Roman" w:hAnsi="Times New Roman" w:cs="Times New Roman"/>
          <w:b/>
          <w:i/>
          <w:iCs/>
          <w:sz w:val="20"/>
        </w:rPr>
        <w:t xml:space="preserve"> MoR</w:t>
      </w:r>
    </w:p>
    <w:p w14:paraId="1C3E1410" w14:textId="21914F5A" w:rsidR="006937C3" w:rsidRDefault="006937C3" w:rsidP="008D4384">
      <w:pPr>
        <w:spacing w:before="120" w:after="240"/>
        <w:jc w:val="both"/>
        <w:rPr>
          <w:rFonts w:ascii="Times New Roman" w:hAnsi="Times New Roman" w:cs="Times New Roman"/>
          <w:bCs/>
          <w:sz w:val="24"/>
          <w:szCs w:val="24"/>
        </w:rPr>
      </w:pPr>
      <w:r w:rsidRPr="006C6D2E">
        <w:rPr>
          <w:rFonts w:ascii="Times New Roman" w:hAnsi="Times New Roman" w:cs="Times New Roman"/>
          <w:bCs/>
          <w:sz w:val="24"/>
          <w:szCs w:val="24"/>
        </w:rPr>
        <w:lastRenderedPageBreak/>
        <w:t xml:space="preserve">The trend of </w:t>
      </w:r>
      <w:r w:rsidRPr="006C6D2E">
        <w:rPr>
          <w:rFonts w:ascii="Times New Roman" w:hAnsi="Times New Roman" w:cs="Times New Roman"/>
          <w:sz w:val="24"/>
          <w:szCs w:val="24"/>
        </w:rPr>
        <w:t>growth</w:t>
      </w:r>
      <w:r w:rsidRPr="006C6D2E">
        <w:rPr>
          <w:rFonts w:ascii="Times New Roman" w:hAnsi="Times New Roman" w:cs="Times New Roman"/>
          <w:bCs/>
          <w:sz w:val="24"/>
          <w:szCs w:val="24"/>
        </w:rPr>
        <w:t xml:space="preserve"> rates of different segments of revenue receipts are discussed in the succeeding para</w:t>
      </w:r>
      <w:r w:rsidR="003532DA">
        <w:rPr>
          <w:rFonts w:ascii="Times New Roman" w:hAnsi="Times New Roman" w:cs="Times New Roman"/>
          <w:bCs/>
          <w:sz w:val="24"/>
          <w:szCs w:val="24"/>
        </w:rPr>
        <w:t>graph</w:t>
      </w:r>
      <w:r w:rsidRPr="006C6D2E">
        <w:rPr>
          <w:rFonts w:ascii="Times New Roman" w:hAnsi="Times New Roman" w:cs="Times New Roman"/>
          <w:bCs/>
          <w:sz w:val="24"/>
          <w:szCs w:val="24"/>
        </w:rPr>
        <w:t>s.</w:t>
      </w:r>
    </w:p>
    <w:p w14:paraId="6B1C493B" w14:textId="1FC0F562" w:rsidR="008B2674" w:rsidRPr="004732E0" w:rsidRDefault="000345A1" w:rsidP="00905EBD">
      <w:pPr>
        <w:pStyle w:val="Heading2"/>
        <w:numPr>
          <w:ilvl w:val="0"/>
          <w:numId w:val="31"/>
        </w:numPr>
        <w:pBdr>
          <w:top w:val="single" w:sz="4" w:space="1" w:color="auto"/>
          <w:left w:val="single" w:sz="4" w:space="4" w:color="auto"/>
          <w:bottom w:val="single" w:sz="4" w:space="1" w:color="auto"/>
          <w:right w:val="single" w:sz="4" w:space="4" w:color="auto"/>
        </w:pBdr>
        <w:shd w:val="clear" w:color="auto" w:fill="FDE9D9" w:themeFill="accent6" w:themeFillTint="33"/>
        <w:spacing w:after="240"/>
        <w:ind w:right="48"/>
        <w:rPr>
          <w:rFonts w:ascii="Times New Roman" w:hAnsi="Times New Roman" w:cs="Times New Roman"/>
          <w:color w:val="auto"/>
          <w:sz w:val="24"/>
          <w:szCs w:val="24"/>
        </w:rPr>
      </w:pPr>
      <w:r w:rsidRPr="004732E0">
        <w:rPr>
          <w:rFonts w:ascii="Times New Roman" w:hAnsi="Times New Roman" w:cs="Times New Roman"/>
          <w:color w:val="auto"/>
          <w:sz w:val="24"/>
          <w:szCs w:val="24"/>
        </w:rPr>
        <w:t xml:space="preserve">    </w:t>
      </w:r>
      <w:r w:rsidR="008B2674" w:rsidRPr="004732E0">
        <w:rPr>
          <w:rFonts w:ascii="Times New Roman" w:hAnsi="Times New Roman" w:cs="Times New Roman"/>
          <w:color w:val="auto"/>
          <w:sz w:val="24"/>
          <w:szCs w:val="24"/>
        </w:rPr>
        <w:t>Freight Earnings</w:t>
      </w:r>
    </w:p>
    <w:p w14:paraId="479DDAF8" w14:textId="5572DCE0" w:rsidR="001E168B" w:rsidRPr="006C6D2E" w:rsidRDefault="006937C3" w:rsidP="008D4384">
      <w:pPr>
        <w:spacing w:before="120" w:after="120"/>
        <w:jc w:val="both"/>
        <w:rPr>
          <w:rFonts w:ascii="Times New Roman" w:hAnsi="Times New Roman" w:cs="Times New Roman"/>
          <w:sz w:val="24"/>
          <w:szCs w:val="24"/>
        </w:rPr>
      </w:pPr>
      <w:r w:rsidRPr="006C6D2E">
        <w:rPr>
          <w:rFonts w:ascii="Times New Roman" w:hAnsi="Times New Roman" w:cs="Times New Roman"/>
          <w:bCs/>
          <w:sz w:val="24"/>
          <w:szCs w:val="24"/>
        </w:rPr>
        <w:t>As against the budget estimates of</w:t>
      </w:r>
      <w:r w:rsidR="00567772">
        <w:rPr>
          <w:rFonts w:ascii="Times New Roman" w:hAnsi="Times New Roman" w:cs="Times New Roman"/>
          <w:bCs/>
          <w:sz w:val="24"/>
          <w:szCs w:val="24"/>
        </w:rPr>
        <w:t xml:space="preserve"> ₹</w:t>
      </w:r>
      <w:r w:rsidRPr="006C6D2E">
        <w:rPr>
          <w:rFonts w:ascii="Times New Roman" w:hAnsi="Times New Roman" w:cs="Times New Roman"/>
          <w:bCs/>
          <w:sz w:val="24"/>
          <w:szCs w:val="24"/>
        </w:rPr>
        <w:t>1,</w:t>
      </w:r>
      <w:r w:rsidR="005C3621">
        <w:rPr>
          <w:rFonts w:ascii="Times New Roman" w:hAnsi="Times New Roman" w:cs="Times New Roman"/>
          <w:bCs/>
          <w:sz w:val="24"/>
          <w:szCs w:val="24"/>
        </w:rPr>
        <w:t>65,000</w:t>
      </w:r>
      <w:r w:rsidRPr="006C6D2E">
        <w:rPr>
          <w:rFonts w:ascii="Times New Roman" w:hAnsi="Times New Roman" w:cs="Times New Roman"/>
          <w:bCs/>
          <w:sz w:val="24"/>
          <w:szCs w:val="24"/>
        </w:rPr>
        <w:t xml:space="preserve"> crore, the actual freight earnings were</w:t>
      </w:r>
      <w:r w:rsidR="00567772">
        <w:rPr>
          <w:rFonts w:ascii="Times New Roman" w:hAnsi="Times New Roman" w:cs="Times New Roman"/>
          <w:bCs/>
          <w:sz w:val="24"/>
          <w:szCs w:val="24"/>
        </w:rPr>
        <w:t xml:space="preserve"> </w:t>
      </w:r>
      <w:r w:rsidR="00567772" w:rsidRPr="00813E19">
        <w:rPr>
          <w:rFonts w:ascii="Times New Roman" w:hAnsi="Times New Roman" w:cs="Times New Roman"/>
          <w:bCs/>
          <w:sz w:val="24"/>
          <w:szCs w:val="24"/>
        </w:rPr>
        <w:t>₹</w:t>
      </w:r>
      <w:r w:rsidRPr="00813E19">
        <w:rPr>
          <w:rFonts w:ascii="Times New Roman" w:hAnsi="Times New Roman" w:cs="Times New Roman"/>
          <w:bCs/>
          <w:sz w:val="24"/>
          <w:szCs w:val="24"/>
        </w:rPr>
        <w:t>1,</w:t>
      </w:r>
      <w:r w:rsidR="005C3621" w:rsidRPr="00813E19">
        <w:rPr>
          <w:rFonts w:ascii="Times New Roman" w:hAnsi="Times New Roman" w:cs="Times New Roman"/>
          <w:bCs/>
          <w:sz w:val="24"/>
          <w:szCs w:val="24"/>
        </w:rPr>
        <w:t>6</w:t>
      </w:r>
      <w:r w:rsidR="004C6BDE" w:rsidRPr="00813E19">
        <w:rPr>
          <w:rFonts w:ascii="Times New Roman" w:hAnsi="Times New Roman" w:cs="Times New Roman"/>
          <w:bCs/>
          <w:sz w:val="24"/>
          <w:szCs w:val="24"/>
        </w:rPr>
        <w:t>2</w:t>
      </w:r>
      <w:r w:rsidR="005C3621" w:rsidRPr="00813E19">
        <w:rPr>
          <w:rFonts w:ascii="Times New Roman" w:hAnsi="Times New Roman" w:cs="Times New Roman"/>
          <w:bCs/>
          <w:sz w:val="24"/>
          <w:szCs w:val="24"/>
        </w:rPr>
        <w:t>,</w:t>
      </w:r>
      <w:r w:rsidR="004C6BDE" w:rsidRPr="00813E19">
        <w:rPr>
          <w:rFonts w:ascii="Times New Roman" w:hAnsi="Times New Roman" w:cs="Times New Roman"/>
          <w:bCs/>
          <w:sz w:val="24"/>
          <w:szCs w:val="24"/>
        </w:rPr>
        <w:t>262</w:t>
      </w:r>
      <w:r w:rsidR="005C3621" w:rsidRPr="00813E19">
        <w:rPr>
          <w:rFonts w:ascii="Times New Roman" w:hAnsi="Times New Roman" w:cs="Times New Roman"/>
          <w:bCs/>
          <w:sz w:val="24"/>
          <w:szCs w:val="24"/>
        </w:rPr>
        <w:t>.</w:t>
      </w:r>
      <w:r w:rsidR="004C6BDE" w:rsidRPr="00813E19">
        <w:rPr>
          <w:rFonts w:ascii="Times New Roman" w:hAnsi="Times New Roman" w:cs="Times New Roman"/>
          <w:bCs/>
          <w:sz w:val="24"/>
          <w:szCs w:val="24"/>
        </w:rPr>
        <w:t>90</w:t>
      </w:r>
      <w:r w:rsidRPr="006C6D2E">
        <w:rPr>
          <w:rFonts w:ascii="Times New Roman" w:hAnsi="Times New Roman" w:cs="Times New Roman"/>
          <w:bCs/>
          <w:sz w:val="24"/>
          <w:szCs w:val="24"/>
        </w:rPr>
        <w:t xml:space="preserve"> crore</w:t>
      </w:r>
      <w:r w:rsidR="00B61C85" w:rsidRPr="00B61C85">
        <w:rPr>
          <w:rFonts w:ascii="Times New Roman" w:hAnsi="Times New Roman" w:cs="Times New Roman"/>
          <w:bCs/>
          <w:sz w:val="24"/>
          <w:szCs w:val="24"/>
        </w:rPr>
        <w:t xml:space="preserve"> </w:t>
      </w:r>
      <w:r w:rsidR="00B61C85" w:rsidRPr="006C6D2E">
        <w:rPr>
          <w:rFonts w:ascii="Times New Roman" w:hAnsi="Times New Roman" w:cs="Times New Roman"/>
          <w:bCs/>
          <w:sz w:val="24"/>
          <w:szCs w:val="24"/>
        </w:rPr>
        <w:t>during 202</w:t>
      </w:r>
      <w:r w:rsidR="005C3621">
        <w:rPr>
          <w:rFonts w:ascii="Times New Roman" w:hAnsi="Times New Roman" w:cs="Times New Roman"/>
          <w:bCs/>
          <w:sz w:val="24"/>
          <w:szCs w:val="24"/>
        </w:rPr>
        <w:t>2-23</w:t>
      </w:r>
      <w:r w:rsidRPr="006C6D2E">
        <w:rPr>
          <w:rFonts w:ascii="Times New Roman" w:hAnsi="Times New Roman" w:cs="Times New Roman"/>
          <w:bCs/>
          <w:sz w:val="24"/>
          <w:szCs w:val="24"/>
        </w:rPr>
        <w:t xml:space="preserve">. </w:t>
      </w:r>
      <w:r w:rsidRPr="006C6D2E">
        <w:rPr>
          <w:rFonts w:ascii="Times New Roman" w:hAnsi="Times New Roman" w:cs="Times New Roman"/>
          <w:sz w:val="24"/>
          <w:szCs w:val="24"/>
        </w:rPr>
        <w:t xml:space="preserve">The statistics regarding various parameters of freight services during the past five years were as follows: </w:t>
      </w:r>
    </w:p>
    <w:p w14:paraId="1D275666" w14:textId="66F6AAD7" w:rsidR="006937C3" w:rsidRPr="006C6D2E" w:rsidRDefault="001E168B" w:rsidP="001E168B">
      <w:pPr>
        <w:spacing w:before="120" w:after="120"/>
        <w:jc w:val="center"/>
        <w:rPr>
          <w:rFonts w:ascii="Times New Roman" w:hAnsi="Times New Roman" w:cs="Times New Roman"/>
          <w:sz w:val="28"/>
          <w:szCs w:val="28"/>
        </w:rPr>
      </w:pPr>
      <w:r w:rsidRPr="006C6D2E">
        <w:rPr>
          <w:rFonts w:ascii="Times New Roman" w:hAnsi="Times New Roman" w:cs="Times New Roman"/>
          <w:b/>
          <w:bCs/>
          <w:sz w:val="24"/>
          <w:szCs w:val="24"/>
          <w:lang w:bidi="ar-SA"/>
        </w:rPr>
        <w:t>Table 1.2</w:t>
      </w:r>
      <w:r w:rsidR="00311FC4">
        <w:rPr>
          <w:rFonts w:ascii="Times New Roman" w:hAnsi="Times New Roman" w:cs="Times New Roman"/>
          <w:b/>
          <w:bCs/>
          <w:sz w:val="24"/>
          <w:szCs w:val="24"/>
          <w:lang w:bidi="ar-SA"/>
        </w:rPr>
        <w:t>:</w:t>
      </w:r>
      <w:r w:rsidRPr="006C6D2E">
        <w:rPr>
          <w:rFonts w:ascii="Times New Roman" w:hAnsi="Times New Roman" w:cs="Times New Roman"/>
          <w:b/>
          <w:bCs/>
          <w:sz w:val="24"/>
          <w:szCs w:val="24"/>
          <w:lang w:bidi="ar-SA"/>
        </w:rPr>
        <w:t xml:space="preserve"> Freight Services Statistics</w:t>
      </w:r>
    </w:p>
    <w:tbl>
      <w:tblPr>
        <w:tblStyle w:val="GridTable2-Accent6"/>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0"/>
        <w:gridCol w:w="1173"/>
        <w:gridCol w:w="1609"/>
        <w:gridCol w:w="1375"/>
        <w:gridCol w:w="1238"/>
        <w:gridCol w:w="1440"/>
      </w:tblGrid>
      <w:tr w:rsidR="00237918" w:rsidRPr="00237918" w14:paraId="6817C38E" w14:textId="77777777" w:rsidTr="004528AA">
        <w:trPr>
          <w:cnfStyle w:val="100000000000" w:firstRow="1" w:lastRow="0" w:firstColumn="0" w:lastColumn="0" w:oddVBand="0" w:evenVBand="0" w:oddHBand="0"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1080" w:type="dxa"/>
            <w:tcBorders>
              <w:top w:val="none" w:sz="0" w:space="0" w:color="auto"/>
              <w:bottom w:val="none" w:sz="0" w:space="0" w:color="auto"/>
              <w:right w:val="none" w:sz="0" w:space="0" w:color="auto"/>
            </w:tcBorders>
            <w:shd w:val="clear" w:color="auto" w:fill="FBD4B4" w:themeFill="accent6" w:themeFillTint="66"/>
          </w:tcPr>
          <w:p w14:paraId="4D2DE99A" w14:textId="77777777" w:rsidR="006937C3" w:rsidRPr="004528AA" w:rsidRDefault="006937C3" w:rsidP="00585229">
            <w:pPr>
              <w:jc w:val="both"/>
              <w:rPr>
                <w:rFonts w:ascii="Times New Roman" w:hAnsi="Times New Roman" w:cs="Times New Roman"/>
                <w:bCs w:val="0"/>
                <w:i/>
                <w:iCs/>
                <w:szCs w:val="22"/>
                <w:lang w:bidi="ar-SA"/>
              </w:rPr>
            </w:pPr>
            <w:r w:rsidRPr="004528AA">
              <w:rPr>
                <w:rFonts w:ascii="Times New Roman" w:hAnsi="Times New Roman" w:cs="Times New Roman"/>
                <w:bCs w:val="0"/>
                <w:iCs/>
                <w:szCs w:val="22"/>
                <w:lang w:bidi="ar-SA"/>
              </w:rPr>
              <w:t>Year</w:t>
            </w:r>
          </w:p>
        </w:tc>
        <w:tc>
          <w:tcPr>
            <w:cnfStyle w:val="000010000000" w:firstRow="0" w:lastRow="0" w:firstColumn="0" w:lastColumn="0" w:oddVBand="1" w:evenVBand="0" w:oddHBand="0" w:evenHBand="0" w:firstRowFirstColumn="0" w:firstRowLastColumn="0" w:lastRowFirstColumn="0" w:lastRowLastColumn="0"/>
            <w:tcW w:w="1173"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5678CDD" w14:textId="77777777" w:rsidR="006937C3" w:rsidRPr="004528AA" w:rsidRDefault="006937C3" w:rsidP="00585229">
            <w:pPr>
              <w:jc w:val="both"/>
              <w:rPr>
                <w:rFonts w:ascii="Times New Roman" w:hAnsi="Times New Roman" w:cs="Times New Roman"/>
                <w:bCs w:val="0"/>
                <w:i/>
                <w:iCs/>
                <w:szCs w:val="22"/>
                <w:lang w:bidi="ar-SA"/>
              </w:rPr>
            </w:pPr>
            <w:r w:rsidRPr="004528AA">
              <w:rPr>
                <w:rFonts w:ascii="Times New Roman" w:hAnsi="Times New Roman" w:cs="Times New Roman"/>
                <w:bCs w:val="0"/>
                <w:iCs/>
                <w:szCs w:val="22"/>
                <w:lang w:bidi="ar-SA"/>
              </w:rPr>
              <w:t>Loading (Million Tonne)</w:t>
            </w:r>
          </w:p>
        </w:tc>
        <w:tc>
          <w:tcPr>
            <w:tcW w:w="1609"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093E4E9" w14:textId="77777777" w:rsidR="006937C3" w:rsidRPr="004528AA" w:rsidRDefault="006937C3" w:rsidP="005852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
                <w:iCs/>
                <w:szCs w:val="22"/>
                <w:lang w:bidi="ar-SA"/>
              </w:rPr>
            </w:pPr>
            <w:r w:rsidRPr="004528AA">
              <w:rPr>
                <w:rFonts w:ascii="Times New Roman" w:hAnsi="Times New Roman" w:cs="Times New Roman"/>
                <w:bCs w:val="0"/>
                <w:iCs/>
                <w:szCs w:val="22"/>
                <w:lang w:bidi="ar-SA"/>
              </w:rPr>
              <w:t>NTKM</w:t>
            </w:r>
            <w:r w:rsidRPr="004528AA">
              <w:rPr>
                <w:rStyle w:val="FootnoteReference"/>
                <w:rFonts w:ascii="Times New Roman" w:hAnsi="Times New Roman" w:cs="Times New Roman"/>
                <w:bCs w:val="0"/>
                <w:iCs/>
                <w:szCs w:val="22"/>
                <w:lang w:bidi="ar-SA"/>
              </w:rPr>
              <w:footnoteReference w:id="10"/>
            </w:r>
          </w:p>
          <w:p w14:paraId="64C18467" w14:textId="77777777" w:rsidR="006937C3" w:rsidRPr="004528AA" w:rsidRDefault="006937C3" w:rsidP="00585229">
            <w:pPr>
              <w:ind w:left="-116" w:right="-10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
                <w:iCs/>
                <w:szCs w:val="22"/>
                <w:lang w:bidi="ar-SA"/>
              </w:rPr>
            </w:pPr>
            <w:r w:rsidRPr="004528AA">
              <w:rPr>
                <w:rFonts w:ascii="Times New Roman" w:hAnsi="Times New Roman" w:cs="Times New Roman"/>
                <w:bCs w:val="0"/>
                <w:iCs/>
                <w:szCs w:val="22"/>
                <w:lang w:bidi="ar-SA"/>
              </w:rPr>
              <w:t>(in million) (Revenue Freight Traffic only)</w:t>
            </w:r>
          </w:p>
        </w:tc>
        <w:tc>
          <w:tcPr>
            <w:cnfStyle w:val="000010000000" w:firstRow="0" w:lastRow="0" w:firstColumn="0" w:lastColumn="0" w:oddVBand="1" w:evenVBand="0" w:oddHBand="0" w:evenHBand="0" w:firstRowFirstColumn="0" w:firstRowLastColumn="0" w:lastRowFirstColumn="0" w:lastRowLastColumn="0"/>
            <w:tcW w:w="1375"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F014160" w14:textId="77777777" w:rsidR="006937C3" w:rsidRPr="004528AA" w:rsidRDefault="006937C3" w:rsidP="00585229">
            <w:pPr>
              <w:jc w:val="both"/>
              <w:rPr>
                <w:rFonts w:ascii="Times New Roman" w:hAnsi="Times New Roman" w:cs="Times New Roman"/>
                <w:bCs w:val="0"/>
                <w:i/>
                <w:iCs/>
                <w:szCs w:val="22"/>
                <w:lang w:bidi="ar-SA"/>
              </w:rPr>
            </w:pPr>
            <w:r w:rsidRPr="004528AA">
              <w:rPr>
                <w:rFonts w:ascii="Times New Roman" w:hAnsi="Times New Roman" w:cs="Times New Roman"/>
                <w:bCs w:val="0"/>
                <w:iCs/>
                <w:szCs w:val="22"/>
                <w:lang w:bidi="ar-SA"/>
              </w:rPr>
              <w:t>Earnings</w:t>
            </w:r>
          </w:p>
          <w:p w14:paraId="224DB5A4" w14:textId="77777777" w:rsidR="006937C3" w:rsidRPr="004528AA" w:rsidRDefault="006937C3" w:rsidP="00585229">
            <w:pPr>
              <w:jc w:val="both"/>
              <w:rPr>
                <w:rFonts w:ascii="Times New Roman" w:hAnsi="Times New Roman" w:cs="Times New Roman"/>
                <w:bCs w:val="0"/>
                <w:i/>
                <w:iCs/>
                <w:szCs w:val="22"/>
                <w:lang w:bidi="ar-SA"/>
              </w:rPr>
            </w:pPr>
            <w:r w:rsidRPr="004528AA">
              <w:rPr>
                <w:rFonts w:ascii="Times New Roman" w:hAnsi="Times New Roman" w:cs="Times New Roman"/>
                <w:bCs w:val="0"/>
                <w:iCs/>
                <w:szCs w:val="22"/>
                <w:lang w:bidi="ar-SA"/>
              </w:rPr>
              <w:t>(</w:t>
            </w:r>
            <w:r w:rsidR="00567772" w:rsidRPr="004528AA">
              <w:rPr>
                <w:rFonts w:ascii="Times New Roman" w:hAnsi="Times New Roman" w:cs="Times New Roman"/>
                <w:bCs w:val="0"/>
                <w:iCs/>
                <w:szCs w:val="22"/>
              </w:rPr>
              <w:t>₹</w:t>
            </w:r>
            <w:r w:rsidR="00AA5645" w:rsidRPr="004528AA">
              <w:rPr>
                <w:rFonts w:ascii="Times New Roman" w:hAnsi="Times New Roman" w:cs="Times New Roman"/>
                <w:bCs w:val="0"/>
                <w:iCs/>
                <w:szCs w:val="22"/>
              </w:rPr>
              <w:t xml:space="preserve"> </w:t>
            </w:r>
            <w:r w:rsidRPr="004528AA">
              <w:rPr>
                <w:rFonts w:ascii="Times New Roman" w:hAnsi="Times New Roman" w:cs="Times New Roman"/>
                <w:bCs w:val="0"/>
                <w:iCs/>
                <w:szCs w:val="22"/>
                <w:lang w:bidi="ar-SA"/>
              </w:rPr>
              <w:t>in crore)</w:t>
            </w:r>
          </w:p>
          <w:p w14:paraId="1E35F78A" w14:textId="0175A924" w:rsidR="000F0273" w:rsidRPr="004528AA" w:rsidRDefault="000F0273" w:rsidP="00585229">
            <w:pPr>
              <w:jc w:val="both"/>
              <w:rPr>
                <w:rFonts w:ascii="Times New Roman" w:hAnsi="Times New Roman" w:cs="Times New Roman"/>
                <w:bCs w:val="0"/>
                <w:i/>
                <w:iCs/>
                <w:szCs w:val="22"/>
                <w:lang w:bidi="ar-SA"/>
              </w:rPr>
            </w:pPr>
            <w:r w:rsidRPr="004528AA">
              <w:rPr>
                <w:rFonts w:ascii="Times New Roman" w:hAnsi="Times New Roman" w:cs="Times New Roman"/>
                <w:bCs w:val="0"/>
                <w:iCs/>
                <w:szCs w:val="22"/>
                <w:lang w:bidi="ar-SA"/>
              </w:rPr>
              <w:t>(Freight Traffic only)</w:t>
            </w:r>
          </w:p>
        </w:tc>
        <w:tc>
          <w:tcPr>
            <w:tcW w:w="1238"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7661FC2" w14:textId="5FC7E617" w:rsidR="006937C3" w:rsidRPr="004528AA" w:rsidRDefault="006937C3" w:rsidP="005852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
                <w:iCs/>
                <w:szCs w:val="22"/>
                <w:lang w:bidi="ar-SA"/>
              </w:rPr>
            </w:pPr>
            <w:r w:rsidRPr="004528AA">
              <w:rPr>
                <w:rFonts w:ascii="Times New Roman" w:hAnsi="Times New Roman" w:cs="Times New Roman"/>
                <w:bCs w:val="0"/>
                <w:iCs/>
                <w:szCs w:val="22"/>
                <w:lang w:bidi="ar-SA"/>
              </w:rPr>
              <w:t>Average lead</w:t>
            </w:r>
            <w:r w:rsidR="007530B8" w:rsidRPr="004528AA">
              <w:rPr>
                <w:rStyle w:val="FootnoteReference"/>
                <w:rFonts w:ascii="Times New Roman" w:hAnsi="Times New Roman" w:cs="Times New Roman"/>
                <w:bCs w:val="0"/>
                <w:iCs/>
                <w:szCs w:val="22"/>
                <w:lang w:bidi="ar-SA"/>
              </w:rPr>
              <w:footnoteReference w:id="11"/>
            </w:r>
            <w:r w:rsidRPr="004528AA">
              <w:rPr>
                <w:rFonts w:ascii="Times New Roman" w:hAnsi="Times New Roman" w:cs="Times New Roman"/>
                <w:bCs w:val="0"/>
                <w:iCs/>
                <w:szCs w:val="22"/>
                <w:lang w:bidi="ar-SA"/>
              </w:rPr>
              <w:t xml:space="preserve"> </w:t>
            </w:r>
            <w:r w:rsidR="00633064" w:rsidRPr="004528AA">
              <w:rPr>
                <w:rFonts w:ascii="Times New Roman" w:hAnsi="Times New Roman" w:cs="Times New Roman"/>
                <w:bCs w:val="0"/>
                <w:iCs/>
                <w:szCs w:val="22"/>
                <w:lang w:bidi="ar-SA"/>
              </w:rPr>
              <w:br/>
              <w:t>(</w:t>
            </w:r>
            <w:r w:rsidRPr="004528AA">
              <w:rPr>
                <w:rFonts w:ascii="Times New Roman" w:hAnsi="Times New Roman" w:cs="Times New Roman"/>
                <w:bCs w:val="0"/>
                <w:iCs/>
                <w:szCs w:val="22"/>
                <w:lang w:bidi="ar-SA"/>
              </w:rPr>
              <w:t>in km</w:t>
            </w:r>
            <w:r w:rsidR="00633064" w:rsidRPr="004528AA">
              <w:rPr>
                <w:rFonts w:ascii="Times New Roman" w:hAnsi="Times New Roman" w:cs="Times New Roman"/>
                <w:bCs w:val="0"/>
                <w:iCs/>
                <w:szCs w:val="22"/>
                <w:lang w:bidi="ar-SA"/>
              </w:rPr>
              <w:t>)</w:t>
            </w:r>
          </w:p>
          <w:p w14:paraId="43DD18EA" w14:textId="1066AB92" w:rsidR="006937C3" w:rsidRPr="004528AA" w:rsidRDefault="006937C3" w:rsidP="00585229">
            <w:pPr>
              <w:ind w:left="-104" w:right="-108"/>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i/>
                <w:iCs/>
                <w:szCs w:val="22"/>
                <w:lang w:bidi="ar-SA"/>
              </w:rPr>
            </w:pPr>
          </w:p>
        </w:tc>
        <w:tc>
          <w:tcPr>
            <w:cnfStyle w:val="000010000000" w:firstRow="0" w:lastRow="0" w:firstColumn="0" w:lastColumn="0" w:oddVBand="1" w:evenVBand="0" w:oddHBand="0" w:evenHBand="0" w:firstRowFirstColumn="0" w:firstRowLastColumn="0" w:lastRowFirstColumn="0" w:lastRowLastColumn="0"/>
            <w:tcW w:w="1440" w:type="dxa"/>
            <w:tcBorders>
              <w:top w:val="none" w:sz="0" w:space="0" w:color="auto"/>
              <w:left w:val="none" w:sz="0" w:space="0" w:color="auto"/>
              <w:bottom w:val="none" w:sz="0" w:space="0" w:color="auto"/>
            </w:tcBorders>
            <w:shd w:val="clear" w:color="auto" w:fill="FBD4B4" w:themeFill="accent6" w:themeFillTint="66"/>
          </w:tcPr>
          <w:p w14:paraId="14118EC5" w14:textId="77777777" w:rsidR="006937C3" w:rsidRPr="004528AA" w:rsidRDefault="006937C3" w:rsidP="00585229">
            <w:pPr>
              <w:jc w:val="both"/>
              <w:rPr>
                <w:rFonts w:ascii="Times New Roman" w:hAnsi="Times New Roman" w:cs="Times New Roman"/>
                <w:bCs w:val="0"/>
                <w:i/>
                <w:iCs/>
                <w:szCs w:val="22"/>
                <w:lang w:bidi="ar-SA"/>
              </w:rPr>
            </w:pPr>
            <w:r w:rsidRPr="004528AA">
              <w:rPr>
                <w:rFonts w:ascii="Times New Roman" w:hAnsi="Times New Roman" w:cs="Times New Roman"/>
                <w:bCs w:val="0"/>
                <w:iCs/>
                <w:szCs w:val="22"/>
                <w:lang w:bidi="ar-SA"/>
              </w:rPr>
              <w:t>Average earnings per tonne per km</w:t>
            </w:r>
          </w:p>
          <w:p w14:paraId="009ED32B" w14:textId="77777777" w:rsidR="006937C3" w:rsidRPr="004528AA" w:rsidRDefault="006937C3" w:rsidP="00585229">
            <w:pPr>
              <w:jc w:val="both"/>
              <w:rPr>
                <w:rFonts w:ascii="Times New Roman" w:hAnsi="Times New Roman" w:cs="Times New Roman"/>
                <w:bCs w:val="0"/>
                <w:i/>
                <w:iCs/>
                <w:szCs w:val="22"/>
                <w:lang w:bidi="ar-SA"/>
              </w:rPr>
            </w:pPr>
            <w:r w:rsidRPr="004528AA">
              <w:rPr>
                <w:rFonts w:ascii="Times New Roman" w:hAnsi="Times New Roman" w:cs="Times New Roman"/>
                <w:bCs w:val="0"/>
                <w:iCs/>
                <w:szCs w:val="22"/>
                <w:lang w:bidi="ar-SA"/>
              </w:rPr>
              <w:t>(in paise)</w:t>
            </w:r>
          </w:p>
        </w:tc>
      </w:tr>
      <w:tr w:rsidR="00237918" w:rsidRPr="00237918" w14:paraId="04C7D150" w14:textId="77777777" w:rsidTr="006E2BC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80" w:type="dxa"/>
            <w:noWrap/>
          </w:tcPr>
          <w:p w14:paraId="3E714390" w14:textId="77777777" w:rsidR="00762CD9" w:rsidRPr="005B1123" w:rsidRDefault="00762CD9" w:rsidP="00CE033E">
            <w:pPr>
              <w:spacing w:line="276" w:lineRule="auto"/>
              <w:jc w:val="center"/>
              <w:rPr>
                <w:rFonts w:ascii="Times New Roman" w:hAnsi="Times New Roman" w:cs="Times New Roman"/>
                <w:i/>
                <w:iCs/>
                <w:szCs w:val="22"/>
                <w:lang w:bidi="ar-SA"/>
              </w:rPr>
            </w:pPr>
            <w:r w:rsidRPr="005B1123">
              <w:rPr>
                <w:rFonts w:ascii="Times New Roman" w:hAnsi="Times New Roman" w:cs="Times New Roman"/>
                <w:iCs/>
                <w:szCs w:val="22"/>
                <w:lang w:bidi="ar-SA"/>
              </w:rPr>
              <w:t>2018-19</w:t>
            </w:r>
          </w:p>
        </w:tc>
        <w:tc>
          <w:tcPr>
            <w:cnfStyle w:val="000010000000" w:firstRow="0" w:lastRow="0" w:firstColumn="0" w:lastColumn="0" w:oddVBand="1" w:evenVBand="0" w:oddHBand="0" w:evenHBand="0" w:firstRowFirstColumn="0" w:firstRowLastColumn="0" w:lastRowFirstColumn="0" w:lastRowLastColumn="0"/>
            <w:tcW w:w="1173" w:type="dxa"/>
            <w:noWrap/>
          </w:tcPr>
          <w:p w14:paraId="1A39B066" w14:textId="601D3464" w:rsidR="00762CD9" w:rsidRPr="005B1123" w:rsidRDefault="00762CD9" w:rsidP="00C03AEA">
            <w:pPr>
              <w:spacing w:line="276" w:lineRule="auto"/>
              <w:jc w:val="right"/>
              <w:rPr>
                <w:rFonts w:ascii="Times New Roman" w:hAnsi="Times New Roman" w:cs="Times New Roman"/>
                <w:szCs w:val="22"/>
                <w:lang w:bidi="ar-SA"/>
              </w:rPr>
            </w:pPr>
            <w:r w:rsidRPr="005B1123">
              <w:rPr>
                <w:rFonts w:ascii="Times New Roman" w:hAnsi="Times New Roman" w:cs="Times New Roman"/>
                <w:szCs w:val="22"/>
                <w:lang w:bidi="ar-SA"/>
              </w:rPr>
              <w:t>1</w:t>
            </w:r>
            <w:r w:rsidR="00F47139" w:rsidRPr="005B1123">
              <w:rPr>
                <w:rFonts w:ascii="Times New Roman" w:hAnsi="Times New Roman" w:cs="Times New Roman"/>
                <w:szCs w:val="22"/>
                <w:lang w:bidi="ar-SA"/>
              </w:rPr>
              <w:t>,</w:t>
            </w:r>
            <w:r w:rsidRPr="005B1123">
              <w:rPr>
                <w:rFonts w:ascii="Times New Roman" w:hAnsi="Times New Roman" w:cs="Times New Roman"/>
                <w:szCs w:val="22"/>
                <w:lang w:bidi="ar-SA"/>
              </w:rPr>
              <w:t>221.48</w:t>
            </w:r>
          </w:p>
          <w:p w14:paraId="3230FEAA" w14:textId="77777777" w:rsidR="00762CD9" w:rsidRPr="005B1123" w:rsidRDefault="00762CD9" w:rsidP="00C03AEA">
            <w:pPr>
              <w:spacing w:line="276" w:lineRule="auto"/>
              <w:jc w:val="right"/>
              <w:rPr>
                <w:rFonts w:ascii="Times New Roman" w:hAnsi="Times New Roman" w:cs="Times New Roman"/>
                <w:szCs w:val="22"/>
                <w:lang w:bidi="ar-SA"/>
              </w:rPr>
            </w:pPr>
            <w:r w:rsidRPr="005B1123">
              <w:rPr>
                <w:rFonts w:ascii="Times New Roman" w:hAnsi="Times New Roman" w:cs="Times New Roman"/>
                <w:szCs w:val="22"/>
                <w:lang w:bidi="ar-SA"/>
              </w:rPr>
              <w:t>(5.34)</w:t>
            </w:r>
          </w:p>
        </w:tc>
        <w:tc>
          <w:tcPr>
            <w:tcW w:w="1609" w:type="dxa"/>
            <w:noWrap/>
          </w:tcPr>
          <w:p w14:paraId="1CA68FC9" w14:textId="7488DEC5" w:rsidR="00762CD9" w:rsidRPr="005B1123" w:rsidRDefault="00762CD9" w:rsidP="00C03AEA">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5B1123">
              <w:rPr>
                <w:rFonts w:ascii="Times New Roman" w:hAnsi="Times New Roman" w:cs="Times New Roman"/>
                <w:szCs w:val="22"/>
                <w:lang w:bidi="ar-SA"/>
              </w:rPr>
              <w:t>7</w:t>
            </w:r>
            <w:r w:rsidR="00F47139" w:rsidRPr="005B1123">
              <w:rPr>
                <w:rFonts w:ascii="Times New Roman" w:hAnsi="Times New Roman" w:cs="Times New Roman"/>
                <w:szCs w:val="22"/>
                <w:lang w:bidi="ar-SA"/>
              </w:rPr>
              <w:t>,</w:t>
            </w:r>
            <w:r w:rsidRPr="005B1123">
              <w:rPr>
                <w:rFonts w:ascii="Times New Roman" w:hAnsi="Times New Roman" w:cs="Times New Roman"/>
                <w:szCs w:val="22"/>
                <w:lang w:bidi="ar-SA"/>
              </w:rPr>
              <w:t>38</w:t>
            </w:r>
            <w:r w:rsidR="00F47139" w:rsidRPr="005B1123">
              <w:rPr>
                <w:rFonts w:ascii="Times New Roman" w:hAnsi="Times New Roman" w:cs="Times New Roman"/>
                <w:szCs w:val="22"/>
                <w:lang w:bidi="ar-SA"/>
              </w:rPr>
              <w:t>,</w:t>
            </w:r>
            <w:r w:rsidRPr="005B1123">
              <w:rPr>
                <w:rFonts w:ascii="Times New Roman" w:hAnsi="Times New Roman" w:cs="Times New Roman"/>
                <w:szCs w:val="22"/>
                <w:lang w:bidi="ar-SA"/>
              </w:rPr>
              <w:t>523</w:t>
            </w:r>
          </w:p>
          <w:p w14:paraId="3CE6C532" w14:textId="77777777" w:rsidR="00762CD9" w:rsidRPr="005B1123" w:rsidRDefault="00762CD9" w:rsidP="00C03AEA">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5B1123">
              <w:rPr>
                <w:rFonts w:ascii="Times New Roman" w:hAnsi="Times New Roman" w:cs="Times New Roman"/>
                <w:szCs w:val="22"/>
                <w:lang w:bidi="ar-SA"/>
              </w:rPr>
              <w:t>(6.58)</w:t>
            </w:r>
          </w:p>
        </w:tc>
        <w:tc>
          <w:tcPr>
            <w:cnfStyle w:val="000010000000" w:firstRow="0" w:lastRow="0" w:firstColumn="0" w:lastColumn="0" w:oddVBand="1" w:evenVBand="0" w:oddHBand="0" w:evenHBand="0" w:firstRowFirstColumn="0" w:firstRowLastColumn="0" w:lastRowFirstColumn="0" w:lastRowLastColumn="0"/>
            <w:tcW w:w="1375" w:type="dxa"/>
            <w:noWrap/>
          </w:tcPr>
          <w:p w14:paraId="7C27EB53" w14:textId="77777777" w:rsidR="00762CD9" w:rsidRPr="005B1123" w:rsidRDefault="00762CD9" w:rsidP="00C03AEA">
            <w:pPr>
              <w:spacing w:line="276" w:lineRule="auto"/>
              <w:ind w:left="-18"/>
              <w:jc w:val="right"/>
              <w:rPr>
                <w:rFonts w:ascii="Times New Roman" w:hAnsi="Times New Roman" w:cs="Times New Roman"/>
                <w:szCs w:val="22"/>
                <w:lang w:bidi="ar-SA"/>
              </w:rPr>
            </w:pPr>
            <w:r w:rsidRPr="005B1123">
              <w:rPr>
                <w:rFonts w:ascii="Times New Roman" w:hAnsi="Times New Roman" w:cs="Times New Roman"/>
                <w:szCs w:val="22"/>
                <w:lang w:bidi="ar-SA"/>
              </w:rPr>
              <w:t>1,27,432.72</w:t>
            </w:r>
          </w:p>
          <w:p w14:paraId="227BB907" w14:textId="77777777" w:rsidR="00762CD9" w:rsidRPr="005B1123" w:rsidRDefault="00762CD9" w:rsidP="00C03AEA">
            <w:pPr>
              <w:spacing w:line="276" w:lineRule="auto"/>
              <w:ind w:left="-18"/>
              <w:jc w:val="right"/>
              <w:rPr>
                <w:rFonts w:ascii="Times New Roman" w:hAnsi="Times New Roman" w:cs="Times New Roman"/>
                <w:szCs w:val="22"/>
                <w:lang w:bidi="ar-SA"/>
              </w:rPr>
            </w:pPr>
            <w:r w:rsidRPr="005B1123">
              <w:rPr>
                <w:rFonts w:ascii="Times New Roman" w:hAnsi="Times New Roman" w:cs="Times New Roman"/>
                <w:szCs w:val="22"/>
                <w:lang w:bidi="ar-SA"/>
              </w:rPr>
              <w:t>(8.87)</w:t>
            </w:r>
          </w:p>
        </w:tc>
        <w:tc>
          <w:tcPr>
            <w:tcW w:w="1238" w:type="dxa"/>
            <w:noWrap/>
          </w:tcPr>
          <w:p w14:paraId="7F760E57" w14:textId="77777777" w:rsidR="00762CD9" w:rsidRPr="005B1123" w:rsidRDefault="00762CD9" w:rsidP="00C03AEA">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5B1123">
              <w:rPr>
                <w:rFonts w:ascii="Times New Roman" w:hAnsi="Times New Roman" w:cs="Times New Roman"/>
                <w:szCs w:val="22"/>
                <w:lang w:bidi="ar-SA"/>
              </w:rPr>
              <w:t>605</w:t>
            </w:r>
          </w:p>
        </w:tc>
        <w:tc>
          <w:tcPr>
            <w:cnfStyle w:val="000010000000" w:firstRow="0" w:lastRow="0" w:firstColumn="0" w:lastColumn="0" w:oddVBand="1" w:evenVBand="0" w:oddHBand="0" w:evenHBand="0" w:firstRowFirstColumn="0" w:firstRowLastColumn="0" w:lastRowFirstColumn="0" w:lastRowLastColumn="0"/>
            <w:tcW w:w="1440" w:type="dxa"/>
            <w:noWrap/>
          </w:tcPr>
          <w:p w14:paraId="6F1126C6" w14:textId="77777777" w:rsidR="00762CD9" w:rsidRPr="005B1123" w:rsidRDefault="00762CD9" w:rsidP="00C03AEA">
            <w:pPr>
              <w:spacing w:line="276" w:lineRule="auto"/>
              <w:jc w:val="right"/>
              <w:rPr>
                <w:rFonts w:ascii="Times New Roman" w:hAnsi="Times New Roman" w:cs="Times New Roman"/>
                <w:szCs w:val="22"/>
                <w:lang w:bidi="ar-SA"/>
              </w:rPr>
            </w:pPr>
            <w:r w:rsidRPr="005B1123">
              <w:rPr>
                <w:rFonts w:ascii="Times New Roman" w:hAnsi="Times New Roman" w:cs="Times New Roman"/>
                <w:szCs w:val="22"/>
                <w:lang w:bidi="ar-SA"/>
              </w:rPr>
              <w:t>172.55</w:t>
            </w:r>
          </w:p>
          <w:p w14:paraId="00096DD9" w14:textId="77777777" w:rsidR="00762CD9" w:rsidRPr="005B1123" w:rsidRDefault="00762CD9" w:rsidP="00C03AEA">
            <w:pPr>
              <w:spacing w:line="276" w:lineRule="auto"/>
              <w:jc w:val="right"/>
              <w:rPr>
                <w:rFonts w:ascii="Times New Roman" w:hAnsi="Times New Roman" w:cs="Times New Roman"/>
                <w:szCs w:val="22"/>
                <w:lang w:bidi="ar-SA"/>
              </w:rPr>
            </w:pPr>
            <w:r w:rsidRPr="005B1123">
              <w:rPr>
                <w:rFonts w:ascii="Times New Roman" w:hAnsi="Times New Roman" w:cs="Times New Roman"/>
                <w:szCs w:val="22"/>
                <w:lang w:bidi="ar-SA"/>
              </w:rPr>
              <w:t>(2.14)</w:t>
            </w:r>
          </w:p>
        </w:tc>
      </w:tr>
      <w:tr w:rsidR="00237918" w:rsidRPr="00237918" w14:paraId="26A26D57" w14:textId="77777777" w:rsidTr="00C20359">
        <w:trPr>
          <w:trHeight w:val="20"/>
        </w:trPr>
        <w:tc>
          <w:tcPr>
            <w:cnfStyle w:val="001000000000" w:firstRow="0" w:lastRow="0" w:firstColumn="1" w:lastColumn="0" w:oddVBand="0" w:evenVBand="0" w:oddHBand="0" w:evenHBand="0" w:firstRowFirstColumn="0" w:firstRowLastColumn="0" w:lastRowFirstColumn="0" w:lastRowLastColumn="0"/>
            <w:tcW w:w="1080" w:type="dxa"/>
            <w:shd w:val="clear" w:color="auto" w:fill="FFFFFF" w:themeFill="background1"/>
            <w:noWrap/>
          </w:tcPr>
          <w:p w14:paraId="00B59560" w14:textId="77777777" w:rsidR="00762CD9" w:rsidRPr="005B1123" w:rsidRDefault="00762CD9" w:rsidP="00CE033E">
            <w:pPr>
              <w:spacing w:line="276" w:lineRule="auto"/>
              <w:jc w:val="center"/>
              <w:rPr>
                <w:rFonts w:ascii="Times New Roman" w:hAnsi="Times New Roman" w:cs="Times New Roman"/>
                <w:bCs w:val="0"/>
                <w:i/>
                <w:iCs/>
                <w:szCs w:val="22"/>
                <w:lang w:bidi="ar-SA"/>
              </w:rPr>
            </w:pPr>
            <w:r w:rsidRPr="005B1123">
              <w:rPr>
                <w:rFonts w:ascii="Times New Roman" w:hAnsi="Times New Roman" w:cs="Times New Roman"/>
                <w:iCs/>
                <w:szCs w:val="22"/>
                <w:lang w:bidi="ar-SA"/>
              </w:rPr>
              <w:t>2019-20</w:t>
            </w:r>
          </w:p>
        </w:tc>
        <w:tc>
          <w:tcPr>
            <w:cnfStyle w:val="000010000000" w:firstRow="0" w:lastRow="0" w:firstColumn="0" w:lastColumn="0" w:oddVBand="1" w:evenVBand="0" w:oddHBand="0" w:evenHBand="0" w:firstRowFirstColumn="0" w:firstRowLastColumn="0" w:lastRowFirstColumn="0" w:lastRowLastColumn="0"/>
            <w:tcW w:w="1173" w:type="dxa"/>
            <w:shd w:val="clear" w:color="auto" w:fill="FFFFFF" w:themeFill="background1"/>
            <w:noWrap/>
          </w:tcPr>
          <w:p w14:paraId="5130448E" w14:textId="565D9B57" w:rsidR="00762CD9" w:rsidRPr="005B1123" w:rsidRDefault="00762CD9" w:rsidP="00C03AEA">
            <w:pPr>
              <w:spacing w:line="276" w:lineRule="auto"/>
              <w:jc w:val="right"/>
              <w:rPr>
                <w:rFonts w:ascii="Times New Roman" w:hAnsi="Times New Roman" w:cs="Times New Roman"/>
                <w:bCs/>
                <w:szCs w:val="22"/>
                <w:lang w:bidi="ar-SA"/>
              </w:rPr>
            </w:pPr>
            <w:r w:rsidRPr="005B1123">
              <w:rPr>
                <w:rFonts w:ascii="Times New Roman" w:hAnsi="Times New Roman" w:cs="Times New Roman"/>
                <w:bCs/>
                <w:szCs w:val="22"/>
                <w:lang w:bidi="ar-SA"/>
              </w:rPr>
              <w:t>1</w:t>
            </w:r>
            <w:r w:rsidR="00F47139" w:rsidRPr="005B1123">
              <w:rPr>
                <w:rFonts w:ascii="Times New Roman" w:hAnsi="Times New Roman" w:cs="Times New Roman"/>
                <w:bCs/>
                <w:szCs w:val="22"/>
                <w:lang w:bidi="ar-SA"/>
              </w:rPr>
              <w:t>,</w:t>
            </w:r>
            <w:r w:rsidRPr="005B1123">
              <w:rPr>
                <w:rFonts w:ascii="Times New Roman" w:hAnsi="Times New Roman" w:cs="Times New Roman"/>
                <w:bCs/>
                <w:szCs w:val="22"/>
                <w:lang w:bidi="ar-SA"/>
              </w:rPr>
              <w:t>208.41</w:t>
            </w:r>
          </w:p>
          <w:p w14:paraId="43C2EA93" w14:textId="77777777" w:rsidR="00762CD9" w:rsidRPr="005B1123" w:rsidRDefault="00762CD9" w:rsidP="00C03AEA">
            <w:pPr>
              <w:spacing w:line="276" w:lineRule="auto"/>
              <w:jc w:val="right"/>
              <w:rPr>
                <w:rFonts w:ascii="Times New Roman" w:hAnsi="Times New Roman" w:cs="Times New Roman"/>
                <w:bCs/>
                <w:szCs w:val="22"/>
                <w:lang w:bidi="ar-SA"/>
              </w:rPr>
            </w:pPr>
            <w:r w:rsidRPr="005B1123">
              <w:rPr>
                <w:rFonts w:ascii="Times New Roman" w:hAnsi="Times New Roman" w:cs="Times New Roman"/>
                <w:bCs/>
                <w:szCs w:val="22"/>
                <w:lang w:bidi="ar-SA"/>
              </w:rPr>
              <w:t>(-1.07)</w:t>
            </w:r>
          </w:p>
        </w:tc>
        <w:tc>
          <w:tcPr>
            <w:tcW w:w="1609" w:type="dxa"/>
            <w:shd w:val="clear" w:color="auto" w:fill="FFFFFF" w:themeFill="background1"/>
            <w:noWrap/>
          </w:tcPr>
          <w:p w14:paraId="27ADE74A" w14:textId="2FE58920" w:rsidR="00762CD9" w:rsidRPr="005B1123" w:rsidRDefault="00762CD9" w:rsidP="00C03AEA">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Cs w:val="22"/>
                <w:lang w:bidi="ar-SA"/>
              </w:rPr>
            </w:pPr>
            <w:r w:rsidRPr="005B1123">
              <w:rPr>
                <w:rFonts w:ascii="Times New Roman" w:hAnsi="Times New Roman" w:cs="Times New Roman"/>
                <w:bCs/>
                <w:szCs w:val="22"/>
                <w:lang w:bidi="ar-SA"/>
              </w:rPr>
              <w:t>7</w:t>
            </w:r>
            <w:r w:rsidR="00F47139" w:rsidRPr="005B1123">
              <w:rPr>
                <w:rFonts w:ascii="Times New Roman" w:hAnsi="Times New Roman" w:cs="Times New Roman"/>
                <w:bCs/>
                <w:szCs w:val="22"/>
                <w:lang w:bidi="ar-SA"/>
              </w:rPr>
              <w:t>,</w:t>
            </w:r>
            <w:r w:rsidRPr="005B1123">
              <w:rPr>
                <w:rFonts w:ascii="Times New Roman" w:hAnsi="Times New Roman" w:cs="Times New Roman"/>
                <w:bCs/>
                <w:szCs w:val="22"/>
                <w:lang w:bidi="ar-SA"/>
              </w:rPr>
              <w:t>07</w:t>
            </w:r>
            <w:r w:rsidR="00F47139" w:rsidRPr="005B1123">
              <w:rPr>
                <w:rFonts w:ascii="Times New Roman" w:hAnsi="Times New Roman" w:cs="Times New Roman"/>
                <w:bCs/>
                <w:szCs w:val="22"/>
                <w:lang w:bidi="ar-SA"/>
              </w:rPr>
              <w:t>,</w:t>
            </w:r>
            <w:r w:rsidRPr="005B1123">
              <w:rPr>
                <w:rFonts w:ascii="Times New Roman" w:hAnsi="Times New Roman" w:cs="Times New Roman"/>
                <w:bCs/>
                <w:szCs w:val="22"/>
                <w:lang w:bidi="ar-SA"/>
              </w:rPr>
              <w:t>665</w:t>
            </w:r>
          </w:p>
          <w:p w14:paraId="558ECC36" w14:textId="77777777" w:rsidR="00762CD9" w:rsidRPr="005B1123" w:rsidRDefault="00762CD9" w:rsidP="00C03AEA">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Cs w:val="22"/>
                <w:lang w:bidi="ar-SA"/>
              </w:rPr>
            </w:pPr>
            <w:r w:rsidRPr="005B1123">
              <w:rPr>
                <w:rFonts w:ascii="Times New Roman" w:hAnsi="Times New Roman" w:cs="Times New Roman"/>
                <w:bCs/>
                <w:szCs w:val="22"/>
                <w:lang w:bidi="ar-SA"/>
              </w:rPr>
              <w:t>(-4.18)</w:t>
            </w:r>
          </w:p>
        </w:tc>
        <w:tc>
          <w:tcPr>
            <w:cnfStyle w:val="000010000000" w:firstRow="0" w:lastRow="0" w:firstColumn="0" w:lastColumn="0" w:oddVBand="1" w:evenVBand="0" w:oddHBand="0" w:evenHBand="0" w:firstRowFirstColumn="0" w:firstRowLastColumn="0" w:lastRowFirstColumn="0" w:lastRowLastColumn="0"/>
            <w:tcW w:w="1375" w:type="dxa"/>
            <w:shd w:val="clear" w:color="auto" w:fill="FFFFFF" w:themeFill="background1"/>
            <w:noWrap/>
          </w:tcPr>
          <w:p w14:paraId="623D14A6" w14:textId="77777777" w:rsidR="00762CD9" w:rsidRPr="005B1123" w:rsidRDefault="00762CD9" w:rsidP="00C03AEA">
            <w:pPr>
              <w:spacing w:line="276" w:lineRule="auto"/>
              <w:ind w:left="-18"/>
              <w:jc w:val="right"/>
              <w:rPr>
                <w:rFonts w:ascii="Times New Roman" w:hAnsi="Times New Roman" w:cs="Times New Roman"/>
                <w:bCs/>
                <w:szCs w:val="22"/>
                <w:lang w:bidi="ar-SA"/>
              </w:rPr>
            </w:pPr>
            <w:r w:rsidRPr="005B1123">
              <w:rPr>
                <w:rFonts w:ascii="Times New Roman" w:hAnsi="Times New Roman" w:cs="Times New Roman"/>
                <w:bCs/>
                <w:szCs w:val="22"/>
                <w:lang w:bidi="ar-SA"/>
              </w:rPr>
              <w:t>1,13,487.89</w:t>
            </w:r>
          </w:p>
          <w:p w14:paraId="5C4E06C2" w14:textId="77777777" w:rsidR="00762CD9" w:rsidRPr="005B1123" w:rsidRDefault="00762CD9" w:rsidP="00C03AEA">
            <w:pPr>
              <w:spacing w:line="276" w:lineRule="auto"/>
              <w:ind w:left="-18"/>
              <w:jc w:val="right"/>
              <w:rPr>
                <w:rFonts w:ascii="Times New Roman" w:hAnsi="Times New Roman" w:cs="Times New Roman"/>
                <w:bCs/>
                <w:szCs w:val="22"/>
                <w:lang w:bidi="ar-SA"/>
              </w:rPr>
            </w:pPr>
            <w:r w:rsidRPr="005B1123">
              <w:rPr>
                <w:rFonts w:ascii="Times New Roman" w:hAnsi="Times New Roman" w:cs="Times New Roman"/>
                <w:bCs/>
                <w:szCs w:val="22"/>
                <w:lang w:bidi="ar-SA"/>
              </w:rPr>
              <w:t>(-10.94)</w:t>
            </w:r>
          </w:p>
        </w:tc>
        <w:tc>
          <w:tcPr>
            <w:tcW w:w="1238" w:type="dxa"/>
            <w:shd w:val="clear" w:color="auto" w:fill="FFFFFF" w:themeFill="background1"/>
            <w:noWrap/>
          </w:tcPr>
          <w:p w14:paraId="3866343E" w14:textId="77777777" w:rsidR="00762CD9" w:rsidRPr="005B1123" w:rsidRDefault="00762CD9" w:rsidP="00C03AEA">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Cs w:val="22"/>
                <w:lang w:bidi="ar-SA"/>
              </w:rPr>
            </w:pPr>
            <w:r w:rsidRPr="005B1123">
              <w:rPr>
                <w:rFonts w:ascii="Times New Roman" w:hAnsi="Times New Roman" w:cs="Times New Roman"/>
                <w:bCs/>
                <w:szCs w:val="22"/>
                <w:lang w:bidi="ar-SA"/>
              </w:rPr>
              <w:t>586</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43EEFA5A" w14:textId="77777777" w:rsidR="00762CD9" w:rsidRPr="005B1123" w:rsidRDefault="00762CD9" w:rsidP="00C03AEA">
            <w:pPr>
              <w:spacing w:line="276" w:lineRule="auto"/>
              <w:jc w:val="right"/>
              <w:rPr>
                <w:rFonts w:ascii="Times New Roman" w:hAnsi="Times New Roman" w:cs="Times New Roman"/>
                <w:bCs/>
                <w:szCs w:val="22"/>
                <w:lang w:bidi="ar-SA"/>
              </w:rPr>
            </w:pPr>
            <w:r w:rsidRPr="005B1123">
              <w:rPr>
                <w:rFonts w:ascii="Times New Roman" w:hAnsi="Times New Roman" w:cs="Times New Roman"/>
                <w:bCs/>
                <w:szCs w:val="22"/>
                <w:lang w:bidi="ar-SA"/>
              </w:rPr>
              <w:t>160.37</w:t>
            </w:r>
          </w:p>
          <w:p w14:paraId="420721A4" w14:textId="77777777" w:rsidR="00762CD9" w:rsidRPr="005B1123" w:rsidRDefault="00762CD9" w:rsidP="00C03AEA">
            <w:pPr>
              <w:spacing w:line="276" w:lineRule="auto"/>
              <w:jc w:val="right"/>
              <w:rPr>
                <w:rFonts w:ascii="Times New Roman" w:hAnsi="Times New Roman" w:cs="Times New Roman"/>
                <w:bCs/>
                <w:szCs w:val="22"/>
                <w:lang w:bidi="ar-SA"/>
              </w:rPr>
            </w:pPr>
            <w:r w:rsidRPr="005B1123">
              <w:rPr>
                <w:rFonts w:ascii="Times New Roman" w:hAnsi="Times New Roman" w:cs="Times New Roman"/>
                <w:bCs/>
                <w:szCs w:val="22"/>
                <w:lang w:bidi="ar-SA"/>
              </w:rPr>
              <w:t>(-7.06)</w:t>
            </w:r>
          </w:p>
        </w:tc>
      </w:tr>
      <w:tr w:rsidR="00237918" w:rsidRPr="00237918" w14:paraId="67D62DE4" w14:textId="77777777" w:rsidTr="006E2BC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80" w:type="dxa"/>
            <w:noWrap/>
          </w:tcPr>
          <w:p w14:paraId="68656126" w14:textId="46C25AD4" w:rsidR="006937C3" w:rsidRPr="005B1123" w:rsidRDefault="006937C3" w:rsidP="00CE033E">
            <w:pPr>
              <w:spacing w:line="276" w:lineRule="auto"/>
              <w:jc w:val="center"/>
              <w:rPr>
                <w:rFonts w:ascii="Times New Roman" w:hAnsi="Times New Roman" w:cs="Times New Roman"/>
                <w:bCs w:val="0"/>
                <w:i/>
                <w:iCs/>
                <w:szCs w:val="22"/>
                <w:lang w:bidi="ar-SA"/>
              </w:rPr>
            </w:pPr>
            <w:r w:rsidRPr="005B1123">
              <w:rPr>
                <w:rFonts w:ascii="Times New Roman" w:hAnsi="Times New Roman" w:cs="Times New Roman"/>
                <w:iCs/>
                <w:szCs w:val="22"/>
                <w:lang w:bidi="ar-SA"/>
              </w:rPr>
              <w:t>20</w:t>
            </w:r>
            <w:r w:rsidR="00762CD9" w:rsidRPr="005B1123">
              <w:rPr>
                <w:rFonts w:ascii="Times New Roman" w:hAnsi="Times New Roman" w:cs="Times New Roman"/>
                <w:iCs/>
                <w:szCs w:val="22"/>
                <w:lang w:bidi="ar-SA"/>
              </w:rPr>
              <w:t>20-21</w:t>
            </w:r>
          </w:p>
        </w:tc>
        <w:tc>
          <w:tcPr>
            <w:cnfStyle w:val="000010000000" w:firstRow="0" w:lastRow="0" w:firstColumn="0" w:lastColumn="0" w:oddVBand="1" w:evenVBand="0" w:oddHBand="0" w:evenHBand="0" w:firstRowFirstColumn="0" w:firstRowLastColumn="0" w:lastRowFirstColumn="0" w:lastRowLastColumn="0"/>
            <w:tcW w:w="1173" w:type="dxa"/>
            <w:noWrap/>
          </w:tcPr>
          <w:p w14:paraId="144CDD2D" w14:textId="74C8CC96" w:rsidR="006937C3" w:rsidRPr="005B1123" w:rsidRDefault="006937C3" w:rsidP="00C03AEA">
            <w:pPr>
              <w:spacing w:line="276" w:lineRule="auto"/>
              <w:jc w:val="right"/>
              <w:rPr>
                <w:rFonts w:ascii="Times New Roman" w:hAnsi="Times New Roman" w:cs="Times New Roman"/>
                <w:bCs/>
                <w:szCs w:val="22"/>
                <w:lang w:bidi="ar-SA"/>
              </w:rPr>
            </w:pPr>
            <w:r w:rsidRPr="005B1123">
              <w:rPr>
                <w:rFonts w:ascii="Times New Roman" w:hAnsi="Times New Roman" w:cs="Times New Roman"/>
                <w:bCs/>
                <w:szCs w:val="22"/>
                <w:lang w:bidi="ar-SA"/>
              </w:rPr>
              <w:t>1</w:t>
            </w:r>
            <w:r w:rsidR="00F47139" w:rsidRPr="005B1123">
              <w:rPr>
                <w:rFonts w:ascii="Times New Roman" w:hAnsi="Times New Roman" w:cs="Times New Roman"/>
                <w:bCs/>
                <w:szCs w:val="22"/>
                <w:lang w:bidi="ar-SA"/>
              </w:rPr>
              <w:t>,</w:t>
            </w:r>
            <w:r w:rsidRPr="005B1123">
              <w:rPr>
                <w:rFonts w:ascii="Times New Roman" w:hAnsi="Times New Roman" w:cs="Times New Roman"/>
                <w:bCs/>
                <w:szCs w:val="22"/>
                <w:lang w:bidi="ar-SA"/>
              </w:rPr>
              <w:t>2</w:t>
            </w:r>
            <w:r w:rsidR="008A5897" w:rsidRPr="005B1123">
              <w:rPr>
                <w:rFonts w:ascii="Times New Roman" w:hAnsi="Times New Roman" w:cs="Times New Roman"/>
                <w:bCs/>
                <w:szCs w:val="22"/>
                <w:lang w:bidi="ar-SA"/>
              </w:rPr>
              <w:t>30</w:t>
            </w:r>
            <w:r w:rsidRPr="005B1123">
              <w:rPr>
                <w:rFonts w:ascii="Times New Roman" w:hAnsi="Times New Roman" w:cs="Times New Roman"/>
                <w:bCs/>
                <w:szCs w:val="22"/>
                <w:lang w:bidi="ar-SA"/>
              </w:rPr>
              <w:t>.</w:t>
            </w:r>
            <w:r w:rsidR="008A5897" w:rsidRPr="005B1123">
              <w:rPr>
                <w:rFonts w:ascii="Times New Roman" w:hAnsi="Times New Roman" w:cs="Times New Roman"/>
                <w:bCs/>
                <w:szCs w:val="22"/>
                <w:lang w:bidi="ar-SA"/>
              </w:rPr>
              <w:t>94</w:t>
            </w:r>
          </w:p>
          <w:p w14:paraId="63CDD02D" w14:textId="017CFC28" w:rsidR="006937C3" w:rsidRPr="005B1123" w:rsidRDefault="006937C3" w:rsidP="00C03AEA">
            <w:pPr>
              <w:spacing w:line="276" w:lineRule="auto"/>
              <w:jc w:val="right"/>
              <w:rPr>
                <w:rFonts w:ascii="Times New Roman" w:hAnsi="Times New Roman" w:cs="Times New Roman"/>
                <w:bCs/>
                <w:szCs w:val="22"/>
                <w:lang w:bidi="ar-SA"/>
              </w:rPr>
            </w:pPr>
            <w:r w:rsidRPr="005B1123">
              <w:rPr>
                <w:rFonts w:ascii="Times New Roman" w:hAnsi="Times New Roman" w:cs="Times New Roman"/>
                <w:bCs/>
                <w:szCs w:val="22"/>
                <w:lang w:bidi="ar-SA"/>
              </w:rPr>
              <w:t>(</w:t>
            </w:r>
            <w:r w:rsidR="00CF3777" w:rsidRPr="005B1123">
              <w:rPr>
                <w:rFonts w:ascii="Times New Roman" w:hAnsi="Times New Roman" w:cs="Times New Roman"/>
                <w:bCs/>
                <w:szCs w:val="22"/>
                <w:lang w:bidi="ar-SA"/>
              </w:rPr>
              <w:t>1.</w:t>
            </w:r>
            <w:r w:rsidR="008A35F6" w:rsidRPr="005B1123">
              <w:rPr>
                <w:rFonts w:ascii="Times New Roman" w:hAnsi="Times New Roman" w:cs="Times New Roman"/>
                <w:bCs/>
                <w:szCs w:val="22"/>
                <w:lang w:bidi="ar-SA"/>
              </w:rPr>
              <w:t>86</w:t>
            </w:r>
            <w:r w:rsidRPr="005B1123">
              <w:rPr>
                <w:rFonts w:ascii="Times New Roman" w:hAnsi="Times New Roman" w:cs="Times New Roman"/>
                <w:bCs/>
                <w:szCs w:val="22"/>
                <w:lang w:bidi="ar-SA"/>
              </w:rPr>
              <w:t>)</w:t>
            </w:r>
          </w:p>
        </w:tc>
        <w:tc>
          <w:tcPr>
            <w:tcW w:w="1609" w:type="dxa"/>
            <w:noWrap/>
          </w:tcPr>
          <w:p w14:paraId="69B83D77" w14:textId="545DEBB1" w:rsidR="006937C3" w:rsidRPr="005B1123" w:rsidRDefault="006937C3" w:rsidP="00C03AEA">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Cs w:val="22"/>
                <w:lang w:bidi="ar-SA"/>
              </w:rPr>
            </w:pPr>
            <w:r w:rsidRPr="005B1123">
              <w:rPr>
                <w:rFonts w:ascii="Times New Roman" w:hAnsi="Times New Roman" w:cs="Times New Roman"/>
                <w:bCs/>
                <w:szCs w:val="22"/>
                <w:lang w:bidi="ar-SA"/>
              </w:rPr>
              <w:t>7</w:t>
            </w:r>
            <w:r w:rsidR="00F47139" w:rsidRPr="005B1123">
              <w:rPr>
                <w:rFonts w:ascii="Times New Roman" w:hAnsi="Times New Roman" w:cs="Times New Roman"/>
                <w:bCs/>
                <w:szCs w:val="22"/>
                <w:lang w:bidi="ar-SA"/>
              </w:rPr>
              <w:t>,</w:t>
            </w:r>
            <w:r w:rsidR="008A5897" w:rsidRPr="005B1123">
              <w:rPr>
                <w:rFonts w:ascii="Times New Roman" w:hAnsi="Times New Roman" w:cs="Times New Roman"/>
                <w:bCs/>
                <w:szCs w:val="22"/>
                <w:lang w:bidi="ar-SA"/>
              </w:rPr>
              <w:t>19</w:t>
            </w:r>
            <w:r w:rsidR="00F47139" w:rsidRPr="005B1123">
              <w:rPr>
                <w:rFonts w:ascii="Times New Roman" w:hAnsi="Times New Roman" w:cs="Times New Roman"/>
                <w:bCs/>
                <w:szCs w:val="22"/>
                <w:lang w:bidi="ar-SA"/>
              </w:rPr>
              <w:t>,</w:t>
            </w:r>
            <w:r w:rsidR="008A5897" w:rsidRPr="005B1123">
              <w:rPr>
                <w:rFonts w:ascii="Times New Roman" w:hAnsi="Times New Roman" w:cs="Times New Roman"/>
                <w:bCs/>
                <w:szCs w:val="22"/>
                <w:lang w:bidi="ar-SA"/>
              </w:rPr>
              <w:t>762</w:t>
            </w:r>
          </w:p>
          <w:p w14:paraId="5C1AE661" w14:textId="4ADEED7D" w:rsidR="006937C3" w:rsidRPr="005B1123" w:rsidRDefault="006937C3" w:rsidP="00C03AEA">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Cs w:val="22"/>
                <w:lang w:bidi="ar-SA"/>
              </w:rPr>
            </w:pPr>
            <w:r w:rsidRPr="005B1123">
              <w:rPr>
                <w:rFonts w:ascii="Times New Roman" w:hAnsi="Times New Roman" w:cs="Times New Roman"/>
                <w:bCs/>
                <w:szCs w:val="22"/>
                <w:lang w:bidi="ar-SA"/>
              </w:rPr>
              <w:t>(</w:t>
            </w:r>
            <w:r w:rsidR="008A35F6" w:rsidRPr="005B1123">
              <w:rPr>
                <w:rFonts w:ascii="Times New Roman" w:hAnsi="Times New Roman" w:cs="Times New Roman"/>
                <w:bCs/>
                <w:szCs w:val="22"/>
                <w:lang w:bidi="ar-SA"/>
              </w:rPr>
              <w:t>1</w:t>
            </w:r>
            <w:r w:rsidR="00CF3777" w:rsidRPr="005B1123">
              <w:rPr>
                <w:rFonts w:ascii="Times New Roman" w:hAnsi="Times New Roman" w:cs="Times New Roman"/>
                <w:bCs/>
                <w:szCs w:val="22"/>
                <w:lang w:bidi="ar-SA"/>
              </w:rPr>
              <w:t>.</w:t>
            </w:r>
            <w:r w:rsidR="008A35F6" w:rsidRPr="005B1123">
              <w:rPr>
                <w:rFonts w:ascii="Times New Roman" w:hAnsi="Times New Roman" w:cs="Times New Roman"/>
                <w:bCs/>
                <w:szCs w:val="22"/>
                <w:lang w:bidi="ar-SA"/>
              </w:rPr>
              <w:t>71</w:t>
            </w:r>
            <w:r w:rsidRPr="005B1123">
              <w:rPr>
                <w:rFonts w:ascii="Times New Roman" w:hAnsi="Times New Roman" w:cs="Times New Roman"/>
                <w:bCs/>
                <w:szCs w:val="22"/>
                <w:lang w:bidi="ar-SA"/>
              </w:rPr>
              <w:t>)</w:t>
            </w:r>
          </w:p>
        </w:tc>
        <w:tc>
          <w:tcPr>
            <w:cnfStyle w:val="000010000000" w:firstRow="0" w:lastRow="0" w:firstColumn="0" w:lastColumn="0" w:oddVBand="1" w:evenVBand="0" w:oddHBand="0" w:evenHBand="0" w:firstRowFirstColumn="0" w:firstRowLastColumn="0" w:lastRowFirstColumn="0" w:lastRowLastColumn="0"/>
            <w:tcW w:w="1375" w:type="dxa"/>
            <w:noWrap/>
          </w:tcPr>
          <w:p w14:paraId="0F050383" w14:textId="62100B41" w:rsidR="006937C3" w:rsidRPr="005B1123" w:rsidRDefault="006937C3" w:rsidP="00C03AEA">
            <w:pPr>
              <w:spacing w:line="276" w:lineRule="auto"/>
              <w:ind w:left="-18"/>
              <w:jc w:val="right"/>
              <w:rPr>
                <w:rFonts w:ascii="Times New Roman" w:hAnsi="Times New Roman" w:cs="Times New Roman"/>
                <w:bCs/>
                <w:szCs w:val="22"/>
                <w:lang w:bidi="ar-SA"/>
              </w:rPr>
            </w:pPr>
            <w:r w:rsidRPr="005B1123">
              <w:rPr>
                <w:rFonts w:ascii="Times New Roman" w:hAnsi="Times New Roman" w:cs="Times New Roman"/>
                <w:bCs/>
                <w:szCs w:val="22"/>
                <w:lang w:bidi="ar-SA"/>
              </w:rPr>
              <w:t>1,</w:t>
            </w:r>
            <w:r w:rsidR="00CF3777" w:rsidRPr="005B1123">
              <w:rPr>
                <w:rFonts w:ascii="Times New Roman" w:hAnsi="Times New Roman" w:cs="Times New Roman"/>
                <w:bCs/>
                <w:szCs w:val="22"/>
                <w:lang w:bidi="ar-SA"/>
              </w:rPr>
              <w:t>1</w:t>
            </w:r>
            <w:r w:rsidR="008A5897" w:rsidRPr="005B1123">
              <w:rPr>
                <w:rFonts w:ascii="Times New Roman" w:hAnsi="Times New Roman" w:cs="Times New Roman"/>
                <w:bCs/>
                <w:szCs w:val="22"/>
                <w:lang w:bidi="ar-SA"/>
              </w:rPr>
              <w:t>7</w:t>
            </w:r>
            <w:r w:rsidRPr="005B1123">
              <w:rPr>
                <w:rFonts w:ascii="Times New Roman" w:hAnsi="Times New Roman" w:cs="Times New Roman"/>
                <w:bCs/>
                <w:szCs w:val="22"/>
                <w:lang w:bidi="ar-SA"/>
              </w:rPr>
              <w:t>,</w:t>
            </w:r>
            <w:r w:rsidR="008A5897" w:rsidRPr="005B1123">
              <w:rPr>
                <w:rFonts w:ascii="Times New Roman" w:hAnsi="Times New Roman" w:cs="Times New Roman"/>
                <w:bCs/>
                <w:szCs w:val="22"/>
                <w:lang w:bidi="ar-SA"/>
              </w:rPr>
              <w:t>231</w:t>
            </w:r>
            <w:r w:rsidR="00CF3777" w:rsidRPr="005B1123">
              <w:rPr>
                <w:rFonts w:ascii="Times New Roman" w:hAnsi="Times New Roman" w:cs="Times New Roman"/>
                <w:bCs/>
                <w:szCs w:val="22"/>
                <w:lang w:bidi="ar-SA"/>
              </w:rPr>
              <w:t>.</w:t>
            </w:r>
            <w:r w:rsidR="008A5897" w:rsidRPr="005B1123">
              <w:rPr>
                <w:rFonts w:ascii="Times New Roman" w:hAnsi="Times New Roman" w:cs="Times New Roman"/>
                <w:bCs/>
                <w:szCs w:val="22"/>
                <w:lang w:bidi="ar-SA"/>
              </w:rPr>
              <w:t>82</w:t>
            </w:r>
          </w:p>
          <w:p w14:paraId="4E647E1F" w14:textId="36716F9A" w:rsidR="006937C3" w:rsidRPr="005B1123" w:rsidRDefault="006937C3" w:rsidP="00C03AEA">
            <w:pPr>
              <w:spacing w:line="276" w:lineRule="auto"/>
              <w:ind w:left="-18"/>
              <w:jc w:val="right"/>
              <w:rPr>
                <w:rFonts w:ascii="Times New Roman" w:hAnsi="Times New Roman" w:cs="Times New Roman"/>
                <w:bCs/>
                <w:szCs w:val="22"/>
                <w:lang w:bidi="ar-SA"/>
              </w:rPr>
            </w:pPr>
            <w:r w:rsidRPr="005B1123">
              <w:rPr>
                <w:rFonts w:ascii="Times New Roman" w:hAnsi="Times New Roman" w:cs="Times New Roman"/>
                <w:bCs/>
                <w:szCs w:val="22"/>
                <w:lang w:bidi="ar-SA"/>
              </w:rPr>
              <w:t>(</w:t>
            </w:r>
            <w:r w:rsidR="008A35F6" w:rsidRPr="005B1123">
              <w:rPr>
                <w:rFonts w:ascii="Times New Roman" w:hAnsi="Times New Roman" w:cs="Times New Roman"/>
                <w:bCs/>
                <w:szCs w:val="22"/>
                <w:lang w:bidi="ar-SA"/>
              </w:rPr>
              <w:t>3</w:t>
            </w:r>
            <w:r w:rsidR="00CF3777" w:rsidRPr="005B1123">
              <w:rPr>
                <w:rFonts w:ascii="Times New Roman" w:hAnsi="Times New Roman" w:cs="Times New Roman"/>
                <w:bCs/>
                <w:szCs w:val="22"/>
                <w:lang w:bidi="ar-SA"/>
              </w:rPr>
              <w:t>.</w:t>
            </w:r>
            <w:r w:rsidR="008A35F6" w:rsidRPr="005B1123">
              <w:rPr>
                <w:rFonts w:ascii="Times New Roman" w:hAnsi="Times New Roman" w:cs="Times New Roman"/>
                <w:bCs/>
                <w:szCs w:val="22"/>
                <w:lang w:bidi="ar-SA"/>
              </w:rPr>
              <w:t>30</w:t>
            </w:r>
            <w:r w:rsidR="00CF3777" w:rsidRPr="005B1123">
              <w:rPr>
                <w:rFonts w:ascii="Times New Roman" w:hAnsi="Times New Roman" w:cs="Times New Roman"/>
                <w:bCs/>
                <w:szCs w:val="22"/>
                <w:lang w:bidi="ar-SA"/>
              </w:rPr>
              <w:t>)</w:t>
            </w:r>
          </w:p>
        </w:tc>
        <w:tc>
          <w:tcPr>
            <w:tcW w:w="1238" w:type="dxa"/>
            <w:noWrap/>
          </w:tcPr>
          <w:p w14:paraId="00475AAF" w14:textId="424EECC9" w:rsidR="006937C3" w:rsidRPr="005B1123" w:rsidRDefault="00CF3777" w:rsidP="00C03AEA">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Cs w:val="22"/>
                <w:lang w:bidi="ar-SA"/>
              </w:rPr>
            </w:pPr>
            <w:r w:rsidRPr="005B1123">
              <w:rPr>
                <w:rFonts w:ascii="Times New Roman" w:hAnsi="Times New Roman" w:cs="Times New Roman"/>
                <w:bCs/>
                <w:szCs w:val="22"/>
                <w:lang w:bidi="ar-SA"/>
              </w:rPr>
              <w:t>58</w:t>
            </w:r>
            <w:r w:rsidR="008A5897" w:rsidRPr="005B1123">
              <w:rPr>
                <w:rFonts w:ascii="Times New Roman" w:hAnsi="Times New Roman" w:cs="Times New Roman"/>
                <w:bCs/>
                <w:szCs w:val="22"/>
                <w:lang w:bidi="ar-SA"/>
              </w:rPr>
              <w:t>5</w:t>
            </w:r>
          </w:p>
        </w:tc>
        <w:tc>
          <w:tcPr>
            <w:cnfStyle w:val="000010000000" w:firstRow="0" w:lastRow="0" w:firstColumn="0" w:lastColumn="0" w:oddVBand="1" w:evenVBand="0" w:oddHBand="0" w:evenHBand="0" w:firstRowFirstColumn="0" w:firstRowLastColumn="0" w:lastRowFirstColumn="0" w:lastRowLastColumn="0"/>
            <w:tcW w:w="1440" w:type="dxa"/>
            <w:noWrap/>
          </w:tcPr>
          <w:p w14:paraId="4C6EA2DF" w14:textId="33C029C5" w:rsidR="006937C3" w:rsidRPr="005B1123" w:rsidRDefault="006937C3" w:rsidP="00C03AEA">
            <w:pPr>
              <w:spacing w:line="276" w:lineRule="auto"/>
              <w:jc w:val="right"/>
              <w:rPr>
                <w:rFonts w:ascii="Times New Roman" w:hAnsi="Times New Roman" w:cs="Times New Roman"/>
                <w:bCs/>
                <w:szCs w:val="22"/>
                <w:lang w:bidi="ar-SA"/>
              </w:rPr>
            </w:pPr>
            <w:r w:rsidRPr="005B1123">
              <w:rPr>
                <w:rFonts w:ascii="Times New Roman" w:hAnsi="Times New Roman" w:cs="Times New Roman"/>
                <w:bCs/>
                <w:szCs w:val="22"/>
                <w:lang w:bidi="ar-SA"/>
              </w:rPr>
              <w:t>1</w:t>
            </w:r>
            <w:r w:rsidR="00CF3777" w:rsidRPr="005B1123">
              <w:rPr>
                <w:rFonts w:ascii="Times New Roman" w:hAnsi="Times New Roman" w:cs="Times New Roman"/>
                <w:bCs/>
                <w:szCs w:val="22"/>
                <w:lang w:bidi="ar-SA"/>
              </w:rPr>
              <w:t>6</w:t>
            </w:r>
            <w:r w:rsidR="008A35F6" w:rsidRPr="005B1123">
              <w:rPr>
                <w:rFonts w:ascii="Times New Roman" w:hAnsi="Times New Roman" w:cs="Times New Roman"/>
                <w:bCs/>
                <w:szCs w:val="22"/>
                <w:lang w:bidi="ar-SA"/>
              </w:rPr>
              <w:t>2</w:t>
            </w:r>
            <w:r w:rsidRPr="005B1123">
              <w:rPr>
                <w:rFonts w:ascii="Times New Roman" w:hAnsi="Times New Roman" w:cs="Times New Roman"/>
                <w:bCs/>
                <w:szCs w:val="22"/>
                <w:lang w:bidi="ar-SA"/>
              </w:rPr>
              <w:t>.</w:t>
            </w:r>
            <w:r w:rsidR="008A35F6" w:rsidRPr="005B1123">
              <w:rPr>
                <w:rFonts w:ascii="Times New Roman" w:hAnsi="Times New Roman" w:cs="Times New Roman"/>
                <w:bCs/>
                <w:szCs w:val="22"/>
                <w:lang w:bidi="ar-SA"/>
              </w:rPr>
              <w:t>88</w:t>
            </w:r>
          </w:p>
          <w:p w14:paraId="4B6B20CD" w14:textId="6C3CBA25" w:rsidR="006937C3" w:rsidRPr="005B1123" w:rsidRDefault="006937C3" w:rsidP="00C03AEA">
            <w:pPr>
              <w:spacing w:line="276" w:lineRule="auto"/>
              <w:jc w:val="right"/>
              <w:rPr>
                <w:rFonts w:ascii="Times New Roman" w:hAnsi="Times New Roman" w:cs="Times New Roman"/>
                <w:bCs/>
                <w:szCs w:val="22"/>
                <w:lang w:bidi="ar-SA"/>
              </w:rPr>
            </w:pPr>
            <w:r w:rsidRPr="005B1123">
              <w:rPr>
                <w:rFonts w:ascii="Times New Roman" w:hAnsi="Times New Roman" w:cs="Times New Roman"/>
                <w:bCs/>
                <w:szCs w:val="22"/>
                <w:lang w:bidi="ar-SA"/>
              </w:rPr>
              <w:t>(</w:t>
            </w:r>
            <w:r w:rsidR="008A35F6" w:rsidRPr="005B1123">
              <w:rPr>
                <w:rFonts w:ascii="Times New Roman" w:hAnsi="Times New Roman" w:cs="Times New Roman"/>
                <w:bCs/>
                <w:szCs w:val="22"/>
                <w:lang w:bidi="ar-SA"/>
              </w:rPr>
              <w:t>1</w:t>
            </w:r>
            <w:r w:rsidR="00CF3777" w:rsidRPr="005B1123">
              <w:rPr>
                <w:rFonts w:ascii="Times New Roman" w:hAnsi="Times New Roman" w:cs="Times New Roman"/>
                <w:bCs/>
                <w:szCs w:val="22"/>
                <w:lang w:bidi="ar-SA"/>
              </w:rPr>
              <w:t>.</w:t>
            </w:r>
            <w:r w:rsidR="008A35F6" w:rsidRPr="005B1123">
              <w:rPr>
                <w:rFonts w:ascii="Times New Roman" w:hAnsi="Times New Roman" w:cs="Times New Roman"/>
                <w:bCs/>
                <w:szCs w:val="22"/>
                <w:lang w:bidi="ar-SA"/>
              </w:rPr>
              <w:t>56</w:t>
            </w:r>
            <w:r w:rsidRPr="005B1123">
              <w:rPr>
                <w:rFonts w:ascii="Times New Roman" w:hAnsi="Times New Roman" w:cs="Times New Roman"/>
                <w:bCs/>
                <w:szCs w:val="22"/>
                <w:lang w:bidi="ar-SA"/>
              </w:rPr>
              <w:t>)</w:t>
            </w:r>
          </w:p>
        </w:tc>
      </w:tr>
      <w:tr w:rsidR="00237918" w:rsidRPr="00237918" w14:paraId="6804B71B" w14:textId="77777777" w:rsidTr="00C20359">
        <w:trPr>
          <w:trHeight w:val="20"/>
        </w:trPr>
        <w:tc>
          <w:tcPr>
            <w:cnfStyle w:val="001000000000" w:firstRow="0" w:lastRow="0" w:firstColumn="1" w:lastColumn="0" w:oddVBand="0" w:evenVBand="0" w:oddHBand="0" w:evenHBand="0" w:firstRowFirstColumn="0" w:firstRowLastColumn="0" w:lastRowFirstColumn="0" w:lastRowLastColumn="0"/>
            <w:tcW w:w="1080" w:type="dxa"/>
            <w:shd w:val="clear" w:color="auto" w:fill="FFFFFF" w:themeFill="background1"/>
            <w:noWrap/>
          </w:tcPr>
          <w:p w14:paraId="5FAFF8E7" w14:textId="17F1648C" w:rsidR="00347996" w:rsidRPr="005B1123" w:rsidRDefault="00347996" w:rsidP="00CE033E">
            <w:pPr>
              <w:spacing w:line="276" w:lineRule="auto"/>
              <w:jc w:val="center"/>
              <w:rPr>
                <w:rFonts w:ascii="Times New Roman" w:hAnsi="Times New Roman" w:cs="Times New Roman"/>
                <w:b w:val="0"/>
                <w:i/>
                <w:iCs/>
                <w:szCs w:val="22"/>
                <w:lang w:bidi="ar-SA"/>
              </w:rPr>
            </w:pPr>
            <w:r w:rsidRPr="005B1123">
              <w:rPr>
                <w:rFonts w:ascii="Times New Roman" w:hAnsi="Times New Roman" w:cs="Times New Roman"/>
                <w:iCs/>
                <w:szCs w:val="22"/>
                <w:lang w:bidi="ar-SA"/>
              </w:rPr>
              <w:t>2021-22</w:t>
            </w:r>
          </w:p>
        </w:tc>
        <w:tc>
          <w:tcPr>
            <w:cnfStyle w:val="000010000000" w:firstRow="0" w:lastRow="0" w:firstColumn="0" w:lastColumn="0" w:oddVBand="1" w:evenVBand="0" w:oddHBand="0" w:evenHBand="0" w:firstRowFirstColumn="0" w:firstRowLastColumn="0" w:lastRowFirstColumn="0" w:lastRowLastColumn="0"/>
            <w:tcW w:w="1173" w:type="dxa"/>
            <w:shd w:val="clear" w:color="auto" w:fill="FFFFFF" w:themeFill="background1"/>
            <w:noWrap/>
          </w:tcPr>
          <w:p w14:paraId="1AB2BF69" w14:textId="39330162" w:rsidR="00347996" w:rsidRPr="005B1123" w:rsidRDefault="00347996" w:rsidP="00C03AEA">
            <w:pPr>
              <w:spacing w:line="276" w:lineRule="auto"/>
              <w:jc w:val="right"/>
              <w:rPr>
                <w:rFonts w:ascii="Times New Roman" w:hAnsi="Times New Roman" w:cs="Times New Roman"/>
                <w:bCs/>
                <w:szCs w:val="22"/>
                <w:lang w:bidi="ar-SA"/>
              </w:rPr>
            </w:pPr>
            <w:r w:rsidRPr="005B1123">
              <w:rPr>
                <w:rFonts w:ascii="Times New Roman" w:hAnsi="Times New Roman" w:cs="Times New Roman"/>
                <w:bCs/>
                <w:szCs w:val="22"/>
                <w:lang w:bidi="ar-SA"/>
              </w:rPr>
              <w:t>1</w:t>
            </w:r>
            <w:r w:rsidR="00F47139" w:rsidRPr="005B1123">
              <w:rPr>
                <w:rFonts w:ascii="Times New Roman" w:hAnsi="Times New Roman" w:cs="Times New Roman"/>
                <w:bCs/>
                <w:szCs w:val="22"/>
                <w:lang w:bidi="ar-SA"/>
              </w:rPr>
              <w:t>,</w:t>
            </w:r>
            <w:r w:rsidRPr="005B1123">
              <w:rPr>
                <w:rFonts w:ascii="Times New Roman" w:hAnsi="Times New Roman" w:cs="Times New Roman"/>
                <w:bCs/>
                <w:szCs w:val="22"/>
                <w:lang w:bidi="ar-SA"/>
              </w:rPr>
              <w:t>415.87</w:t>
            </w:r>
          </w:p>
          <w:p w14:paraId="7CECA82E" w14:textId="516F8C62" w:rsidR="00347996" w:rsidRPr="005B1123" w:rsidRDefault="005502A4" w:rsidP="00C03AEA">
            <w:pPr>
              <w:spacing w:line="276" w:lineRule="auto"/>
              <w:jc w:val="right"/>
              <w:rPr>
                <w:rFonts w:ascii="Times New Roman" w:hAnsi="Times New Roman" w:cs="Times New Roman"/>
                <w:bCs/>
                <w:szCs w:val="22"/>
                <w:lang w:bidi="ar-SA"/>
              </w:rPr>
            </w:pPr>
            <w:r w:rsidRPr="005B1123">
              <w:rPr>
                <w:rFonts w:ascii="Times New Roman" w:hAnsi="Times New Roman" w:cs="Times New Roman"/>
                <w:bCs/>
                <w:szCs w:val="22"/>
                <w:lang w:bidi="ar-SA"/>
              </w:rPr>
              <w:t>(15.02)</w:t>
            </w:r>
          </w:p>
        </w:tc>
        <w:tc>
          <w:tcPr>
            <w:tcW w:w="1609" w:type="dxa"/>
            <w:shd w:val="clear" w:color="auto" w:fill="FFFFFF" w:themeFill="background1"/>
            <w:noWrap/>
          </w:tcPr>
          <w:p w14:paraId="27FE508B" w14:textId="190CFD3B" w:rsidR="00347996" w:rsidRPr="005B1123" w:rsidRDefault="00347996" w:rsidP="00C03AEA">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Cs w:val="22"/>
                <w:lang w:bidi="ar-SA"/>
              </w:rPr>
            </w:pPr>
            <w:r w:rsidRPr="005B1123">
              <w:rPr>
                <w:rFonts w:ascii="Times New Roman" w:hAnsi="Times New Roman" w:cs="Times New Roman"/>
                <w:bCs/>
                <w:szCs w:val="22"/>
                <w:lang w:bidi="ar-SA"/>
              </w:rPr>
              <w:t>8</w:t>
            </w:r>
            <w:r w:rsidR="00813E19" w:rsidRPr="005B1123">
              <w:rPr>
                <w:rFonts w:ascii="Times New Roman" w:hAnsi="Times New Roman" w:cs="Times New Roman"/>
                <w:bCs/>
                <w:szCs w:val="22"/>
                <w:lang w:bidi="ar-SA"/>
              </w:rPr>
              <w:t>,</w:t>
            </w:r>
            <w:r w:rsidRPr="005B1123">
              <w:rPr>
                <w:rFonts w:ascii="Times New Roman" w:hAnsi="Times New Roman" w:cs="Times New Roman"/>
                <w:bCs/>
                <w:szCs w:val="22"/>
                <w:lang w:bidi="ar-SA"/>
              </w:rPr>
              <w:t>71</w:t>
            </w:r>
            <w:r w:rsidR="00813E19" w:rsidRPr="005B1123">
              <w:rPr>
                <w:rFonts w:ascii="Times New Roman" w:hAnsi="Times New Roman" w:cs="Times New Roman"/>
                <w:bCs/>
                <w:szCs w:val="22"/>
                <w:lang w:bidi="ar-SA"/>
              </w:rPr>
              <w:t>,</w:t>
            </w:r>
            <w:r w:rsidRPr="005B1123">
              <w:rPr>
                <w:rFonts w:ascii="Times New Roman" w:hAnsi="Times New Roman" w:cs="Times New Roman"/>
                <w:bCs/>
                <w:szCs w:val="22"/>
                <w:lang w:bidi="ar-SA"/>
              </w:rPr>
              <w:t>816</w:t>
            </w:r>
          </w:p>
          <w:p w14:paraId="1DFCECFE" w14:textId="04C5E1B8" w:rsidR="00361D13" w:rsidRPr="005B1123" w:rsidRDefault="00361D13" w:rsidP="00C03AEA">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Cs w:val="22"/>
                <w:lang w:bidi="ar-SA"/>
              </w:rPr>
            </w:pPr>
            <w:r w:rsidRPr="005B1123">
              <w:rPr>
                <w:rFonts w:ascii="Times New Roman" w:hAnsi="Times New Roman" w:cs="Times New Roman"/>
                <w:bCs/>
                <w:szCs w:val="22"/>
                <w:lang w:bidi="ar-SA"/>
              </w:rPr>
              <w:t>(21.13)</w:t>
            </w:r>
          </w:p>
        </w:tc>
        <w:tc>
          <w:tcPr>
            <w:cnfStyle w:val="000010000000" w:firstRow="0" w:lastRow="0" w:firstColumn="0" w:lastColumn="0" w:oddVBand="1" w:evenVBand="0" w:oddHBand="0" w:evenHBand="0" w:firstRowFirstColumn="0" w:firstRowLastColumn="0" w:lastRowFirstColumn="0" w:lastRowLastColumn="0"/>
            <w:tcW w:w="1375" w:type="dxa"/>
            <w:shd w:val="clear" w:color="auto" w:fill="FFFFFF" w:themeFill="background1"/>
            <w:noWrap/>
          </w:tcPr>
          <w:p w14:paraId="3670F1CA" w14:textId="5D1B2A82" w:rsidR="00347996" w:rsidRPr="005B1123" w:rsidRDefault="00347996" w:rsidP="00C03AEA">
            <w:pPr>
              <w:spacing w:line="276" w:lineRule="auto"/>
              <w:ind w:left="-18"/>
              <w:jc w:val="right"/>
              <w:rPr>
                <w:rFonts w:ascii="Times New Roman" w:hAnsi="Times New Roman" w:cs="Times New Roman"/>
                <w:bCs/>
                <w:szCs w:val="22"/>
                <w:lang w:bidi="ar-SA"/>
              </w:rPr>
            </w:pPr>
            <w:r w:rsidRPr="005B1123">
              <w:rPr>
                <w:rFonts w:ascii="Times New Roman" w:hAnsi="Times New Roman" w:cs="Times New Roman"/>
                <w:bCs/>
                <w:szCs w:val="22"/>
                <w:lang w:bidi="ar-SA"/>
              </w:rPr>
              <w:t>1</w:t>
            </w:r>
            <w:r w:rsidR="00144CA3" w:rsidRPr="005B1123">
              <w:rPr>
                <w:rFonts w:ascii="Times New Roman" w:hAnsi="Times New Roman" w:cs="Times New Roman"/>
                <w:bCs/>
                <w:szCs w:val="22"/>
                <w:lang w:bidi="ar-SA"/>
              </w:rPr>
              <w:t>,41,096.39</w:t>
            </w:r>
          </w:p>
          <w:p w14:paraId="0B1C7E8E" w14:textId="0AF5A26E" w:rsidR="00361D13" w:rsidRPr="005B1123" w:rsidRDefault="00361D13" w:rsidP="00C03AEA">
            <w:pPr>
              <w:spacing w:line="276" w:lineRule="auto"/>
              <w:ind w:left="-18"/>
              <w:jc w:val="right"/>
              <w:rPr>
                <w:rFonts w:ascii="Times New Roman" w:hAnsi="Times New Roman" w:cs="Times New Roman"/>
                <w:bCs/>
                <w:szCs w:val="22"/>
                <w:lang w:bidi="ar-SA"/>
              </w:rPr>
            </w:pPr>
            <w:r w:rsidRPr="005B1123">
              <w:rPr>
                <w:rFonts w:ascii="Times New Roman" w:hAnsi="Times New Roman" w:cs="Times New Roman"/>
                <w:bCs/>
                <w:szCs w:val="22"/>
                <w:lang w:bidi="ar-SA"/>
              </w:rPr>
              <w:t>(</w:t>
            </w:r>
            <w:r w:rsidR="00144CA3" w:rsidRPr="005B1123">
              <w:rPr>
                <w:rFonts w:ascii="Times New Roman" w:hAnsi="Times New Roman" w:cs="Times New Roman"/>
                <w:bCs/>
                <w:szCs w:val="22"/>
                <w:lang w:bidi="ar-SA"/>
              </w:rPr>
              <w:t>20.36</w:t>
            </w:r>
            <w:r w:rsidRPr="005B1123">
              <w:rPr>
                <w:rFonts w:ascii="Times New Roman" w:hAnsi="Times New Roman" w:cs="Times New Roman"/>
                <w:bCs/>
                <w:szCs w:val="22"/>
                <w:lang w:bidi="ar-SA"/>
              </w:rPr>
              <w:t>)</w:t>
            </w:r>
          </w:p>
        </w:tc>
        <w:tc>
          <w:tcPr>
            <w:tcW w:w="1238" w:type="dxa"/>
            <w:shd w:val="clear" w:color="auto" w:fill="FFFFFF" w:themeFill="background1"/>
            <w:noWrap/>
          </w:tcPr>
          <w:p w14:paraId="6048249F" w14:textId="77777777" w:rsidR="00347996" w:rsidRPr="005B1123" w:rsidRDefault="00347996" w:rsidP="00C03AEA">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Cs w:val="22"/>
                <w:lang w:bidi="ar-SA"/>
              </w:rPr>
            </w:pPr>
            <w:r w:rsidRPr="005B1123">
              <w:rPr>
                <w:rFonts w:ascii="Times New Roman" w:hAnsi="Times New Roman" w:cs="Times New Roman"/>
                <w:bCs/>
                <w:szCs w:val="22"/>
                <w:lang w:bidi="ar-SA"/>
              </w:rPr>
              <w:t>616</w:t>
            </w:r>
          </w:p>
          <w:p w14:paraId="5F2FBC7D" w14:textId="4AB1CF16" w:rsidR="004519EA" w:rsidRPr="005B1123" w:rsidRDefault="004519EA" w:rsidP="00C03AEA">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Cs w:val="22"/>
                <w:lang w:bidi="ar-SA"/>
              </w:rPr>
            </w:pPr>
            <w:r w:rsidRPr="005B1123">
              <w:rPr>
                <w:rFonts w:ascii="Times New Roman" w:hAnsi="Times New Roman" w:cs="Times New Roman"/>
                <w:bCs/>
                <w:szCs w:val="22"/>
                <w:lang w:bidi="ar-SA"/>
              </w:rPr>
              <w:t>(5.30)</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1F64405C" w14:textId="77777777" w:rsidR="00347996" w:rsidRPr="005B1123" w:rsidRDefault="00347996" w:rsidP="00C03AEA">
            <w:pPr>
              <w:spacing w:line="276" w:lineRule="auto"/>
              <w:jc w:val="right"/>
              <w:rPr>
                <w:rFonts w:ascii="Times New Roman" w:hAnsi="Times New Roman" w:cs="Times New Roman"/>
                <w:bCs/>
                <w:szCs w:val="22"/>
                <w:lang w:bidi="ar-SA"/>
              </w:rPr>
            </w:pPr>
            <w:r w:rsidRPr="005B1123">
              <w:rPr>
                <w:rFonts w:ascii="Times New Roman" w:hAnsi="Times New Roman" w:cs="Times New Roman"/>
                <w:bCs/>
                <w:szCs w:val="22"/>
                <w:lang w:bidi="ar-SA"/>
              </w:rPr>
              <w:t>159.77</w:t>
            </w:r>
          </w:p>
          <w:p w14:paraId="455EFC60" w14:textId="41CF0CC1" w:rsidR="00347996" w:rsidRPr="005B1123" w:rsidRDefault="00347996" w:rsidP="00C03AEA">
            <w:pPr>
              <w:spacing w:line="276" w:lineRule="auto"/>
              <w:jc w:val="right"/>
              <w:rPr>
                <w:rFonts w:ascii="Times New Roman" w:hAnsi="Times New Roman" w:cs="Times New Roman"/>
                <w:bCs/>
                <w:szCs w:val="22"/>
                <w:lang w:bidi="ar-SA"/>
              </w:rPr>
            </w:pPr>
            <w:r w:rsidRPr="005B1123">
              <w:rPr>
                <w:rFonts w:ascii="Times New Roman" w:hAnsi="Times New Roman" w:cs="Times New Roman"/>
                <w:bCs/>
                <w:szCs w:val="22"/>
                <w:lang w:bidi="ar-SA"/>
              </w:rPr>
              <w:t>(</w:t>
            </w:r>
            <w:r w:rsidR="00361D13" w:rsidRPr="005B1123">
              <w:rPr>
                <w:rFonts w:ascii="Times New Roman" w:hAnsi="Times New Roman" w:cs="Times New Roman"/>
                <w:bCs/>
                <w:szCs w:val="22"/>
                <w:lang w:bidi="ar-SA"/>
              </w:rPr>
              <w:t>-1.91)</w:t>
            </w:r>
          </w:p>
        </w:tc>
      </w:tr>
      <w:tr w:rsidR="00237918" w:rsidRPr="00237918" w14:paraId="4D3791F8" w14:textId="77777777" w:rsidTr="006E2BCD">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1080" w:type="dxa"/>
            <w:noWrap/>
          </w:tcPr>
          <w:p w14:paraId="334D134B" w14:textId="12D8B932" w:rsidR="00E07973" w:rsidRPr="005B1123" w:rsidRDefault="00E07973" w:rsidP="00CE033E">
            <w:pPr>
              <w:spacing w:line="276" w:lineRule="auto"/>
              <w:jc w:val="center"/>
              <w:rPr>
                <w:rFonts w:ascii="Times New Roman" w:hAnsi="Times New Roman" w:cs="Times New Roman"/>
                <w:bCs w:val="0"/>
                <w:i/>
                <w:iCs/>
                <w:szCs w:val="22"/>
                <w:lang w:bidi="ar-SA"/>
              </w:rPr>
            </w:pPr>
            <w:r w:rsidRPr="005B1123">
              <w:rPr>
                <w:rFonts w:ascii="Times New Roman" w:hAnsi="Times New Roman" w:cs="Times New Roman"/>
                <w:iCs/>
                <w:szCs w:val="22"/>
                <w:lang w:bidi="ar-SA"/>
              </w:rPr>
              <w:t>2022-23</w:t>
            </w:r>
          </w:p>
        </w:tc>
        <w:tc>
          <w:tcPr>
            <w:cnfStyle w:val="000010000000" w:firstRow="0" w:lastRow="0" w:firstColumn="0" w:lastColumn="0" w:oddVBand="1" w:evenVBand="0" w:oddHBand="0" w:evenHBand="0" w:firstRowFirstColumn="0" w:firstRowLastColumn="0" w:lastRowFirstColumn="0" w:lastRowLastColumn="0"/>
            <w:tcW w:w="1173" w:type="dxa"/>
            <w:noWrap/>
          </w:tcPr>
          <w:p w14:paraId="253E3150" w14:textId="0BDD78D5" w:rsidR="005C3621" w:rsidRPr="005B1123" w:rsidRDefault="00E07973" w:rsidP="00C03AEA">
            <w:pPr>
              <w:spacing w:line="276" w:lineRule="auto"/>
              <w:jc w:val="right"/>
              <w:rPr>
                <w:rFonts w:ascii="Times New Roman" w:hAnsi="Times New Roman" w:cs="Times New Roman"/>
                <w:b/>
                <w:szCs w:val="22"/>
                <w:lang w:bidi="ar-SA"/>
              </w:rPr>
            </w:pPr>
            <w:r w:rsidRPr="005B1123">
              <w:rPr>
                <w:rFonts w:ascii="Times New Roman" w:hAnsi="Times New Roman" w:cs="Times New Roman"/>
                <w:b/>
                <w:szCs w:val="22"/>
                <w:lang w:bidi="ar-SA"/>
              </w:rPr>
              <w:t>1</w:t>
            </w:r>
            <w:r w:rsidR="00F47139" w:rsidRPr="005B1123">
              <w:rPr>
                <w:rFonts w:ascii="Times New Roman" w:hAnsi="Times New Roman" w:cs="Times New Roman"/>
                <w:b/>
                <w:szCs w:val="22"/>
                <w:lang w:bidi="ar-SA"/>
              </w:rPr>
              <w:t>,</w:t>
            </w:r>
            <w:r w:rsidRPr="005B1123">
              <w:rPr>
                <w:rFonts w:ascii="Times New Roman" w:hAnsi="Times New Roman" w:cs="Times New Roman"/>
                <w:b/>
                <w:szCs w:val="22"/>
                <w:lang w:bidi="ar-SA"/>
              </w:rPr>
              <w:t>509.10</w:t>
            </w:r>
          </w:p>
          <w:p w14:paraId="2EE9F266" w14:textId="58A6C083" w:rsidR="00E07973" w:rsidRPr="005B1123" w:rsidRDefault="00E07973" w:rsidP="00C03AEA">
            <w:pPr>
              <w:spacing w:line="276" w:lineRule="auto"/>
              <w:jc w:val="right"/>
              <w:rPr>
                <w:rFonts w:ascii="Times New Roman" w:hAnsi="Times New Roman" w:cs="Times New Roman"/>
                <w:b/>
                <w:szCs w:val="22"/>
                <w:lang w:bidi="ar-SA"/>
              </w:rPr>
            </w:pPr>
            <w:r w:rsidRPr="005B1123">
              <w:rPr>
                <w:rFonts w:ascii="Times New Roman" w:hAnsi="Times New Roman" w:cs="Times New Roman"/>
                <w:b/>
                <w:szCs w:val="22"/>
                <w:lang w:bidi="ar-SA"/>
              </w:rPr>
              <w:t>(6.58)</w:t>
            </w:r>
          </w:p>
        </w:tc>
        <w:tc>
          <w:tcPr>
            <w:tcW w:w="1609" w:type="dxa"/>
            <w:noWrap/>
          </w:tcPr>
          <w:p w14:paraId="54215E39" w14:textId="693E089E" w:rsidR="00E07973" w:rsidRPr="005B1123" w:rsidRDefault="00E07973" w:rsidP="00C03AEA">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5B1123">
              <w:rPr>
                <w:rFonts w:ascii="Times New Roman" w:hAnsi="Times New Roman" w:cs="Times New Roman"/>
                <w:b/>
                <w:szCs w:val="22"/>
                <w:lang w:bidi="ar-SA"/>
              </w:rPr>
              <w:t>9</w:t>
            </w:r>
            <w:r w:rsidR="00F47139" w:rsidRPr="005B1123">
              <w:rPr>
                <w:rFonts w:ascii="Times New Roman" w:hAnsi="Times New Roman" w:cs="Times New Roman"/>
                <w:b/>
                <w:szCs w:val="22"/>
                <w:lang w:bidi="ar-SA"/>
              </w:rPr>
              <w:t>,</w:t>
            </w:r>
            <w:r w:rsidRPr="005B1123">
              <w:rPr>
                <w:rFonts w:ascii="Times New Roman" w:hAnsi="Times New Roman" w:cs="Times New Roman"/>
                <w:b/>
                <w:szCs w:val="22"/>
                <w:lang w:bidi="ar-SA"/>
              </w:rPr>
              <w:t>59</w:t>
            </w:r>
            <w:r w:rsidR="00F47139" w:rsidRPr="005B1123">
              <w:rPr>
                <w:rFonts w:ascii="Times New Roman" w:hAnsi="Times New Roman" w:cs="Times New Roman"/>
                <w:b/>
                <w:szCs w:val="22"/>
                <w:lang w:bidi="ar-SA"/>
              </w:rPr>
              <w:t>,</w:t>
            </w:r>
            <w:r w:rsidRPr="005B1123">
              <w:rPr>
                <w:rFonts w:ascii="Times New Roman" w:hAnsi="Times New Roman" w:cs="Times New Roman"/>
                <w:b/>
                <w:szCs w:val="22"/>
                <w:lang w:bidi="ar-SA"/>
              </w:rPr>
              <w:t>566</w:t>
            </w:r>
          </w:p>
          <w:p w14:paraId="6004F7D6" w14:textId="06A9F84C" w:rsidR="00E07973" w:rsidRPr="005B1123" w:rsidRDefault="00E07973" w:rsidP="00C03AEA">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5B1123">
              <w:rPr>
                <w:rFonts w:ascii="Times New Roman" w:hAnsi="Times New Roman" w:cs="Times New Roman"/>
                <w:b/>
                <w:szCs w:val="22"/>
                <w:lang w:bidi="ar-SA"/>
              </w:rPr>
              <w:t>(10.07</w:t>
            </w:r>
            <w:r w:rsidR="00016E89" w:rsidRPr="005B1123">
              <w:rPr>
                <w:rFonts w:ascii="Times New Roman" w:hAnsi="Times New Roman" w:cs="Times New Roman"/>
                <w:b/>
                <w:szCs w:val="22"/>
                <w:lang w:bidi="ar-SA"/>
              </w:rPr>
              <w:t>)</w:t>
            </w:r>
          </w:p>
        </w:tc>
        <w:tc>
          <w:tcPr>
            <w:cnfStyle w:val="000010000000" w:firstRow="0" w:lastRow="0" w:firstColumn="0" w:lastColumn="0" w:oddVBand="1" w:evenVBand="0" w:oddHBand="0" w:evenHBand="0" w:firstRowFirstColumn="0" w:firstRowLastColumn="0" w:lastRowFirstColumn="0" w:lastRowLastColumn="0"/>
            <w:tcW w:w="1375" w:type="dxa"/>
            <w:noWrap/>
          </w:tcPr>
          <w:p w14:paraId="13838B71" w14:textId="43134C05" w:rsidR="00E07973" w:rsidRPr="005B1123" w:rsidRDefault="00E07973" w:rsidP="00C03AEA">
            <w:pPr>
              <w:spacing w:line="276" w:lineRule="auto"/>
              <w:ind w:left="-18"/>
              <w:jc w:val="right"/>
              <w:rPr>
                <w:rFonts w:ascii="Times New Roman" w:hAnsi="Times New Roman" w:cs="Times New Roman"/>
                <w:b/>
                <w:szCs w:val="22"/>
                <w:lang w:bidi="ar-SA"/>
              </w:rPr>
            </w:pPr>
            <w:r w:rsidRPr="005B1123">
              <w:rPr>
                <w:rFonts w:ascii="Times New Roman" w:hAnsi="Times New Roman" w:cs="Times New Roman"/>
                <w:b/>
                <w:szCs w:val="22"/>
                <w:lang w:bidi="ar-SA"/>
              </w:rPr>
              <w:t>1</w:t>
            </w:r>
            <w:r w:rsidR="00577329" w:rsidRPr="005B1123">
              <w:rPr>
                <w:rFonts w:ascii="Times New Roman" w:hAnsi="Times New Roman" w:cs="Times New Roman"/>
                <w:b/>
                <w:szCs w:val="22"/>
                <w:lang w:bidi="ar-SA"/>
              </w:rPr>
              <w:t>,</w:t>
            </w:r>
            <w:r w:rsidRPr="005B1123">
              <w:rPr>
                <w:rFonts w:ascii="Times New Roman" w:hAnsi="Times New Roman" w:cs="Times New Roman"/>
                <w:b/>
                <w:szCs w:val="22"/>
                <w:lang w:bidi="ar-SA"/>
              </w:rPr>
              <w:t>6</w:t>
            </w:r>
            <w:r w:rsidR="00EA70E2" w:rsidRPr="005B1123">
              <w:rPr>
                <w:rFonts w:ascii="Times New Roman" w:hAnsi="Times New Roman" w:cs="Times New Roman"/>
                <w:b/>
                <w:szCs w:val="22"/>
                <w:lang w:bidi="ar-SA"/>
              </w:rPr>
              <w:t>2</w:t>
            </w:r>
            <w:r w:rsidR="00F47139" w:rsidRPr="005B1123">
              <w:rPr>
                <w:rFonts w:ascii="Times New Roman" w:hAnsi="Times New Roman" w:cs="Times New Roman"/>
                <w:b/>
                <w:szCs w:val="22"/>
                <w:lang w:bidi="ar-SA"/>
              </w:rPr>
              <w:t>,</w:t>
            </w:r>
            <w:r w:rsidR="00EA70E2" w:rsidRPr="005B1123">
              <w:rPr>
                <w:rFonts w:ascii="Times New Roman" w:hAnsi="Times New Roman" w:cs="Times New Roman"/>
                <w:b/>
                <w:szCs w:val="22"/>
                <w:lang w:bidi="ar-SA"/>
              </w:rPr>
              <w:t>262</w:t>
            </w:r>
            <w:r w:rsidRPr="005B1123">
              <w:rPr>
                <w:rFonts w:ascii="Times New Roman" w:hAnsi="Times New Roman" w:cs="Times New Roman"/>
                <w:b/>
                <w:szCs w:val="22"/>
                <w:lang w:bidi="ar-SA"/>
              </w:rPr>
              <w:t>.</w:t>
            </w:r>
            <w:r w:rsidR="00EA70E2" w:rsidRPr="005B1123">
              <w:rPr>
                <w:rFonts w:ascii="Times New Roman" w:hAnsi="Times New Roman" w:cs="Times New Roman"/>
                <w:b/>
                <w:szCs w:val="22"/>
                <w:lang w:bidi="ar-SA"/>
              </w:rPr>
              <w:t>90</w:t>
            </w:r>
          </w:p>
          <w:p w14:paraId="39A4C334" w14:textId="27A7E9F3" w:rsidR="00E07973" w:rsidRPr="005B1123" w:rsidRDefault="00E07973" w:rsidP="00577329">
            <w:pPr>
              <w:spacing w:line="276" w:lineRule="auto"/>
              <w:ind w:left="-18"/>
              <w:jc w:val="right"/>
              <w:rPr>
                <w:rFonts w:ascii="Times New Roman" w:hAnsi="Times New Roman" w:cs="Times New Roman"/>
                <w:b/>
                <w:szCs w:val="22"/>
                <w:lang w:bidi="ar-SA"/>
              </w:rPr>
            </w:pPr>
            <w:r w:rsidRPr="005B1123">
              <w:rPr>
                <w:rFonts w:ascii="Times New Roman" w:hAnsi="Times New Roman" w:cs="Times New Roman"/>
                <w:b/>
                <w:szCs w:val="22"/>
                <w:lang w:bidi="ar-SA"/>
              </w:rPr>
              <w:t>(1</w:t>
            </w:r>
            <w:r w:rsidR="00577329" w:rsidRPr="005B1123">
              <w:rPr>
                <w:rFonts w:ascii="Times New Roman" w:hAnsi="Times New Roman" w:cs="Times New Roman"/>
                <w:b/>
                <w:szCs w:val="22"/>
                <w:lang w:bidi="ar-SA"/>
              </w:rPr>
              <w:t>5</w:t>
            </w:r>
            <w:r w:rsidRPr="005B1123">
              <w:rPr>
                <w:rFonts w:ascii="Times New Roman" w:hAnsi="Times New Roman" w:cs="Times New Roman"/>
                <w:b/>
                <w:szCs w:val="22"/>
                <w:lang w:bidi="ar-SA"/>
              </w:rPr>
              <w:t>.</w:t>
            </w:r>
            <w:r w:rsidR="00577329" w:rsidRPr="005B1123">
              <w:rPr>
                <w:rFonts w:ascii="Times New Roman" w:hAnsi="Times New Roman" w:cs="Times New Roman"/>
                <w:b/>
                <w:szCs w:val="22"/>
                <w:lang w:bidi="ar-SA"/>
              </w:rPr>
              <w:t>00</w:t>
            </w:r>
            <w:r w:rsidRPr="005B1123">
              <w:rPr>
                <w:rFonts w:ascii="Times New Roman" w:hAnsi="Times New Roman" w:cs="Times New Roman"/>
                <w:b/>
                <w:szCs w:val="22"/>
                <w:lang w:bidi="ar-SA"/>
              </w:rPr>
              <w:t>)</w:t>
            </w:r>
          </w:p>
        </w:tc>
        <w:tc>
          <w:tcPr>
            <w:tcW w:w="1238" w:type="dxa"/>
            <w:noWrap/>
          </w:tcPr>
          <w:p w14:paraId="45279254" w14:textId="77777777" w:rsidR="00E07973" w:rsidRPr="005B1123" w:rsidRDefault="00E07973" w:rsidP="00C03AEA">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5B1123">
              <w:rPr>
                <w:rFonts w:ascii="Times New Roman" w:hAnsi="Times New Roman" w:cs="Times New Roman"/>
                <w:b/>
                <w:szCs w:val="22"/>
                <w:lang w:bidi="ar-SA"/>
              </w:rPr>
              <w:t>636</w:t>
            </w:r>
          </w:p>
          <w:p w14:paraId="00E18267" w14:textId="62C95A3D" w:rsidR="00E07973" w:rsidRPr="005B1123" w:rsidRDefault="00E07973" w:rsidP="00C03AEA">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5B1123">
              <w:rPr>
                <w:rFonts w:ascii="Times New Roman" w:hAnsi="Times New Roman" w:cs="Times New Roman"/>
                <w:b/>
                <w:szCs w:val="22"/>
                <w:lang w:bidi="ar-SA"/>
              </w:rPr>
              <w:t>(3.25)</w:t>
            </w:r>
          </w:p>
        </w:tc>
        <w:tc>
          <w:tcPr>
            <w:cnfStyle w:val="000010000000" w:firstRow="0" w:lastRow="0" w:firstColumn="0" w:lastColumn="0" w:oddVBand="1" w:evenVBand="0" w:oddHBand="0" w:evenHBand="0" w:firstRowFirstColumn="0" w:firstRowLastColumn="0" w:lastRowFirstColumn="0" w:lastRowLastColumn="0"/>
            <w:tcW w:w="1440" w:type="dxa"/>
            <w:noWrap/>
          </w:tcPr>
          <w:p w14:paraId="1790CB0F" w14:textId="77777777" w:rsidR="00E07973" w:rsidRPr="005B1123" w:rsidRDefault="00E07973" w:rsidP="00C03AEA">
            <w:pPr>
              <w:spacing w:line="276" w:lineRule="auto"/>
              <w:jc w:val="right"/>
              <w:rPr>
                <w:rFonts w:ascii="Times New Roman" w:hAnsi="Times New Roman" w:cs="Times New Roman"/>
                <w:b/>
                <w:szCs w:val="22"/>
                <w:lang w:bidi="ar-SA"/>
              </w:rPr>
            </w:pPr>
            <w:r w:rsidRPr="005B1123">
              <w:rPr>
                <w:rFonts w:ascii="Times New Roman" w:hAnsi="Times New Roman" w:cs="Times New Roman"/>
                <w:b/>
                <w:szCs w:val="22"/>
                <w:lang w:bidi="ar-SA"/>
              </w:rPr>
              <w:t>166.91</w:t>
            </w:r>
          </w:p>
          <w:p w14:paraId="66545B18" w14:textId="37AA33C5" w:rsidR="00E07973" w:rsidRPr="005B1123" w:rsidRDefault="00E07973" w:rsidP="00C03AEA">
            <w:pPr>
              <w:spacing w:line="276" w:lineRule="auto"/>
              <w:jc w:val="right"/>
              <w:rPr>
                <w:rFonts w:ascii="Times New Roman" w:hAnsi="Times New Roman" w:cs="Times New Roman"/>
                <w:b/>
                <w:szCs w:val="22"/>
                <w:lang w:bidi="ar-SA"/>
              </w:rPr>
            </w:pPr>
            <w:r w:rsidRPr="005B1123">
              <w:rPr>
                <w:rFonts w:ascii="Times New Roman" w:hAnsi="Times New Roman" w:cs="Times New Roman"/>
                <w:b/>
                <w:szCs w:val="22"/>
                <w:lang w:bidi="ar-SA"/>
              </w:rPr>
              <w:t>(4.47)</w:t>
            </w:r>
          </w:p>
        </w:tc>
      </w:tr>
    </w:tbl>
    <w:p w14:paraId="368D623B" w14:textId="1DB13F41" w:rsidR="00B61C85" w:rsidRPr="00B61C85" w:rsidRDefault="00B61C85" w:rsidP="00B61C85">
      <w:pPr>
        <w:spacing w:after="0"/>
        <w:jc w:val="both"/>
        <w:rPr>
          <w:rFonts w:ascii="Times New Roman" w:hAnsi="Times New Roman" w:cs="Times New Roman"/>
          <w:b/>
          <w:i/>
          <w:iCs/>
          <w:sz w:val="20"/>
        </w:rPr>
      </w:pPr>
      <w:r w:rsidRPr="00B61C85">
        <w:rPr>
          <w:rFonts w:ascii="Times New Roman" w:hAnsi="Times New Roman" w:cs="Times New Roman"/>
          <w:b/>
          <w:i/>
          <w:iCs/>
          <w:sz w:val="20"/>
        </w:rPr>
        <w:t>Source: Annual Statistical Statement 202</w:t>
      </w:r>
      <w:r w:rsidR="00DC6266">
        <w:rPr>
          <w:rFonts w:ascii="Times New Roman" w:hAnsi="Times New Roman" w:cs="Times New Roman"/>
          <w:b/>
          <w:i/>
          <w:iCs/>
          <w:sz w:val="20"/>
        </w:rPr>
        <w:t>2-23</w:t>
      </w:r>
      <w:r w:rsidR="003819CD">
        <w:rPr>
          <w:rFonts w:ascii="Times New Roman" w:hAnsi="Times New Roman" w:cs="Times New Roman"/>
          <w:b/>
          <w:i/>
          <w:iCs/>
          <w:sz w:val="20"/>
        </w:rPr>
        <w:t xml:space="preserve"> of MoR</w:t>
      </w:r>
    </w:p>
    <w:p w14:paraId="1EAB605E" w14:textId="7337CD33" w:rsidR="006937C3" w:rsidRPr="006C6D2E" w:rsidRDefault="006937C3" w:rsidP="00B61C85">
      <w:pPr>
        <w:pStyle w:val="Heading2"/>
        <w:keepNext w:val="0"/>
        <w:keepLines w:val="0"/>
        <w:numPr>
          <w:ilvl w:val="0"/>
          <w:numId w:val="0"/>
        </w:numPr>
        <w:spacing w:before="0" w:after="0" w:line="240" w:lineRule="auto"/>
        <w:rPr>
          <w:rFonts w:ascii="Times New Roman" w:hAnsi="Times New Roman" w:cs="Times New Roman"/>
          <w:i/>
          <w:color w:val="auto"/>
          <w:sz w:val="22"/>
          <w:szCs w:val="20"/>
        </w:rPr>
      </w:pPr>
      <w:r w:rsidRPr="006C6D2E">
        <w:rPr>
          <w:rFonts w:ascii="Times New Roman" w:hAnsi="Times New Roman" w:cs="Times New Roman"/>
          <w:i/>
          <w:color w:val="auto"/>
          <w:sz w:val="22"/>
          <w:szCs w:val="20"/>
        </w:rPr>
        <w:t xml:space="preserve">Note:  Figures in bracket represent </w:t>
      </w:r>
      <w:r w:rsidR="004519EA" w:rsidRPr="006C6D2E">
        <w:rPr>
          <w:rFonts w:ascii="Times New Roman" w:hAnsi="Times New Roman" w:cs="Times New Roman"/>
          <w:i/>
          <w:color w:val="auto"/>
          <w:sz w:val="22"/>
          <w:szCs w:val="20"/>
        </w:rPr>
        <w:t>percent</w:t>
      </w:r>
      <w:r w:rsidRPr="006C6D2E">
        <w:rPr>
          <w:rFonts w:ascii="Times New Roman" w:hAnsi="Times New Roman" w:cs="Times New Roman"/>
          <w:i/>
          <w:color w:val="auto"/>
          <w:sz w:val="22"/>
          <w:szCs w:val="20"/>
        </w:rPr>
        <w:t>age increase</w:t>
      </w:r>
      <w:r w:rsidR="00606423" w:rsidRPr="006C6D2E">
        <w:rPr>
          <w:rFonts w:ascii="Times New Roman" w:hAnsi="Times New Roman" w:cs="Times New Roman"/>
          <w:i/>
          <w:color w:val="auto"/>
          <w:sz w:val="22"/>
          <w:szCs w:val="20"/>
        </w:rPr>
        <w:t>/decrease</w:t>
      </w:r>
      <w:r w:rsidRPr="006C6D2E">
        <w:rPr>
          <w:rFonts w:ascii="Times New Roman" w:hAnsi="Times New Roman" w:cs="Times New Roman"/>
          <w:i/>
          <w:color w:val="auto"/>
          <w:sz w:val="22"/>
          <w:szCs w:val="20"/>
        </w:rPr>
        <w:t xml:space="preserve"> over previous year</w:t>
      </w:r>
    </w:p>
    <w:p w14:paraId="2F9CB623" w14:textId="523983B5" w:rsidR="006937C3" w:rsidRPr="006C6D2E" w:rsidRDefault="00B61C85" w:rsidP="002F0E90">
      <w:pPr>
        <w:spacing w:before="120" w:after="240"/>
        <w:jc w:val="both"/>
        <w:rPr>
          <w:rFonts w:ascii="Times New Roman" w:hAnsi="Times New Roman" w:cs="Times New Roman"/>
          <w:sz w:val="24"/>
          <w:szCs w:val="24"/>
        </w:rPr>
      </w:pPr>
      <w:r>
        <w:rPr>
          <w:rFonts w:ascii="Times New Roman" w:hAnsi="Times New Roman" w:cs="Times New Roman"/>
          <w:sz w:val="24"/>
          <w:szCs w:val="24"/>
        </w:rPr>
        <w:t xml:space="preserve">The </w:t>
      </w:r>
      <w:r w:rsidR="006937C3" w:rsidRPr="006C6D2E">
        <w:rPr>
          <w:rFonts w:ascii="Times New Roman" w:hAnsi="Times New Roman" w:cs="Times New Roman"/>
          <w:sz w:val="24"/>
          <w:szCs w:val="24"/>
        </w:rPr>
        <w:t>freight loading was 1</w:t>
      </w:r>
      <w:r w:rsidR="00632ADC" w:rsidRPr="006C6D2E">
        <w:rPr>
          <w:rFonts w:ascii="Times New Roman" w:hAnsi="Times New Roman" w:cs="Times New Roman"/>
          <w:sz w:val="24"/>
          <w:szCs w:val="24"/>
        </w:rPr>
        <w:t>,</w:t>
      </w:r>
      <w:r w:rsidR="00DC6266">
        <w:rPr>
          <w:rFonts w:ascii="Times New Roman" w:hAnsi="Times New Roman" w:cs="Times New Roman"/>
          <w:sz w:val="24"/>
          <w:szCs w:val="24"/>
        </w:rPr>
        <w:t>509.10</w:t>
      </w:r>
      <w:r w:rsidR="006937C3" w:rsidRPr="006C6D2E">
        <w:rPr>
          <w:rFonts w:ascii="Times New Roman" w:hAnsi="Times New Roman" w:cs="Times New Roman"/>
          <w:sz w:val="24"/>
          <w:szCs w:val="24"/>
        </w:rPr>
        <w:t xml:space="preserve"> Million Tonnes (MT) </w:t>
      </w:r>
      <w:r>
        <w:rPr>
          <w:rFonts w:ascii="Times New Roman" w:hAnsi="Times New Roman" w:cs="Times New Roman"/>
          <w:sz w:val="24"/>
          <w:szCs w:val="24"/>
        </w:rPr>
        <w:t>d</w:t>
      </w:r>
      <w:r w:rsidRPr="006C6D2E">
        <w:rPr>
          <w:rFonts w:ascii="Times New Roman" w:hAnsi="Times New Roman" w:cs="Times New Roman"/>
          <w:sz w:val="24"/>
          <w:szCs w:val="24"/>
        </w:rPr>
        <w:t>uring 202</w:t>
      </w:r>
      <w:r w:rsidR="00DC6266">
        <w:rPr>
          <w:rFonts w:ascii="Times New Roman" w:hAnsi="Times New Roman" w:cs="Times New Roman"/>
          <w:sz w:val="24"/>
          <w:szCs w:val="24"/>
        </w:rPr>
        <w:t>2-23</w:t>
      </w:r>
      <w:r w:rsidRPr="006C6D2E">
        <w:rPr>
          <w:rFonts w:ascii="Times New Roman" w:hAnsi="Times New Roman" w:cs="Times New Roman"/>
          <w:sz w:val="24"/>
          <w:szCs w:val="24"/>
        </w:rPr>
        <w:t xml:space="preserve">, </w:t>
      </w:r>
      <w:r w:rsidR="006937C3" w:rsidRPr="006C6D2E">
        <w:rPr>
          <w:rFonts w:ascii="Times New Roman" w:hAnsi="Times New Roman" w:cs="Times New Roman"/>
          <w:sz w:val="24"/>
          <w:szCs w:val="24"/>
        </w:rPr>
        <w:t>as compared to the loading of 1</w:t>
      </w:r>
      <w:r w:rsidR="00AF2988" w:rsidRPr="006C6D2E">
        <w:rPr>
          <w:rFonts w:ascii="Times New Roman" w:hAnsi="Times New Roman" w:cs="Times New Roman"/>
          <w:sz w:val="24"/>
          <w:szCs w:val="24"/>
        </w:rPr>
        <w:t>,</w:t>
      </w:r>
      <w:r w:rsidR="00DC6266">
        <w:rPr>
          <w:rFonts w:ascii="Times New Roman" w:hAnsi="Times New Roman" w:cs="Times New Roman"/>
          <w:sz w:val="24"/>
          <w:szCs w:val="24"/>
        </w:rPr>
        <w:t>415.87</w:t>
      </w:r>
      <w:r w:rsidR="006937C3" w:rsidRPr="006C6D2E">
        <w:rPr>
          <w:rFonts w:ascii="Times New Roman" w:hAnsi="Times New Roman" w:cs="Times New Roman"/>
          <w:sz w:val="24"/>
          <w:szCs w:val="24"/>
        </w:rPr>
        <w:t xml:space="preserve"> MT during 20</w:t>
      </w:r>
      <w:r w:rsidR="00AF2988" w:rsidRPr="006C6D2E">
        <w:rPr>
          <w:rFonts w:ascii="Times New Roman" w:hAnsi="Times New Roman" w:cs="Times New Roman"/>
          <w:sz w:val="24"/>
          <w:szCs w:val="24"/>
        </w:rPr>
        <w:t>2</w:t>
      </w:r>
      <w:r w:rsidR="00DC6266">
        <w:rPr>
          <w:rFonts w:ascii="Times New Roman" w:hAnsi="Times New Roman" w:cs="Times New Roman"/>
          <w:sz w:val="24"/>
          <w:szCs w:val="24"/>
        </w:rPr>
        <w:t>1-22</w:t>
      </w:r>
      <w:r w:rsidR="006937C3" w:rsidRPr="006C6D2E">
        <w:rPr>
          <w:rFonts w:ascii="Times New Roman" w:hAnsi="Times New Roman" w:cs="Times New Roman"/>
          <w:sz w:val="24"/>
          <w:szCs w:val="24"/>
        </w:rPr>
        <w:t xml:space="preserve">. The freight loading </w:t>
      </w:r>
      <w:r w:rsidR="0070106E" w:rsidRPr="006C6D2E">
        <w:rPr>
          <w:rFonts w:ascii="Times New Roman" w:hAnsi="Times New Roman" w:cs="Times New Roman"/>
          <w:sz w:val="24"/>
          <w:szCs w:val="24"/>
        </w:rPr>
        <w:t xml:space="preserve">increased </w:t>
      </w:r>
      <w:r w:rsidR="006937C3" w:rsidRPr="006C6D2E">
        <w:rPr>
          <w:rFonts w:ascii="Times New Roman" w:hAnsi="Times New Roman" w:cs="Times New Roman"/>
          <w:sz w:val="24"/>
          <w:szCs w:val="24"/>
        </w:rPr>
        <w:t xml:space="preserve">by </w:t>
      </w:r>
      <w:r w:rsidR="00DC6266">
        <w:rPr>
          <w:rFonts w:ascii="Times New Roman" w:hAnsi="Times New Roman" w:cs="Times New Roman"/>
          <w:sz w:val="24"/>
          <w:szCs w:val="24"/>
        </w:rPr>
        <w:t>6.58</w:t>
      </w:r>
      <w:r w:rsidR="006937C3" w:rsidRPr="006C6D2E">
        <w:rPr>
          <w:rFonts w:ascii="Times New Roman" w:hAnsi="Times New Roman" w:cs="Times New Roman"/>
          <w:sz w:val="24"/>
          <w:szCs w:val="24"/>
        </w:rPr>
        <w:t xml:space="preserve"> </w:t>
      </w:r>
      <w:r w:rsidR="004519EA" w:rsidRPr="006C6D2E">
        <w:rPr>
          <w:rFonts w:ascii="Times New Roman" w:hAnsi="Times New Roman" w:cs="Times New Roman"/>
          <w:i/>
          <w:sz w:val="24"/>
          <w:szCs w:val="24"/>
        </w:rPr>
        <w:t>per cent</w:t>
      </w:r>
      <w:r w:rsidR="006937C3" w:rsidRPr="006C6D2E">
        <w:rPr>
          <w:rFonts w:ascii="Times New Roman" w:hAnsi="Times New Roman" w:cs="Times New Roman"/>
          <w:i/>
          <w:sz w:val="24"/>
          <w:szCs w:val="24"/>
        </w:rPr>
        <w:t xml:space="preserve"> </w:t>
      </w:r>
      <w:r w:rsidR="006937C3" w:rsidRPr="006C6D2E">
        <w:rPr>
          <w:rFonts w:ascii="Times New Roman" w:hAnsi="Times New Roman" w:cs="Times New Roman"/>
          <w:sz w:val="24"/>
          <w:szCs w:val="24"/>
        </w:rPr>
        <w:t>during 20</w:t>
      </w:r>
      <w:r w:rsidR="0070106E" w:rsidRPr="006C6D2E">
        <w:rPr>
          <w:rFonts w:ascii="Times New Roman" w:hAnsi="Times New Roman" w:cs="Times New Roman"/>
          <w:sz w:val="24"/>
          <w:szCs w:val="24"/>
        </w:rPr>
        <w:t>2</w:t>
      </w:r>
      <w:r w:rsidR="00DC6266">
        <w:rPr>
          <w:rFonts w:ascii="Times New Roman" w:hAnsi="Times New Roman" w:cs="Times New Roman"/>
          <w:sz w:val="24"/>
          <w:szCs w:val="24"/>
        </w:rPr>
        <w:t>2-23</w:t>
      </w:r>
      <w:r w:rsidR="006937C3" w:rsidRPr="006C6D2E">
        <w:rPr>
          <w:rFonts w:ascii="Times New Roman" w:hAnsi="Times New Roman" w:cs="Times New Roman"/>
          <w:sz w:val="24"/>
          <w:szCs w:val="24"/>
        </w:rPr>
        <w:t xml:space="preserve"> over the previous year. </w:t>
      </w:r>
      <w:r w:rsidR="001276DB" w:rsidRPr="006C6D2E">
        <w:rPr>
          <w:rFonts w:ascii="Times New Roman" w:hAnsi="Times New Roman" w:cs="Times New Roman"/>
          <w:bCs/>
          <w:sz w:val="24"/>
          <w:szCs w:val="24"/>
        </w:rPr>
        <w:t xml:space="preserve">The </w:t>
      </w:r>
      <w:r w:rsidR="006937C3" w:rsidRPr="006C6D2E">
        <w:rPr>
          <w:rFonts w:ascii="Times New Roman" w:hAnsi="Times New Roman" w:cs="Times New Roman"/>
          <w:bCs/>
          <w:sz w:val="24"/>
          <w:szCs w:val="24"/>
        </w:rPr>
        <w:t xml:space="preserve">freight earnings </w:t>
      </w:r>
      <w:r w:rsidR="001276DB" w:rsidRPr="006C6D2E">
        <w:rPr>
          <w:rFonts w:ascii="Times New Roman" w:hAnsi="Times New Roman" w:cs="Times New Roman"/>
          <w:bCs/>
          <w:sz w:val="24"/>
          <w:szCs w:val="24"/>
        </w:rPr>
        <w:t xml:space="preserve">also </w:t>
      </w:r>
      <w:r w:rsidR="00093E03" w:rsidRPr="006C6D2E">
        <w:rPr>
          <w:rFonts w:ascii="Times New Roman" w:hAnsi="Times New Roman" w:cs="Times New Roman"/>
          <w:bCs/>
          <w:sz w:val="24"/>
          <w:szCs w:val="24"/>
        </w:rPr>
        <w:t>increased</w:t>
      </w:r>
      <w:r w:rsidR="001276DB" w:rsidRPr="006C6D2E">
        <w:rPr>
          <w:rFonts w:ascii="Times New Roman" w:hAnsi="Times New Roman" w:cs="Times New Roman"/>
          <w:bCs/>
          <w:sz w:val="24"/>
          <w:szCs w:val="24"/>
        </w:rPr>
        <w:t xml:space="preserve"> by </w:t>
      </w:r>
      <w:r w:rsidR="00DC6266" w:rsidRPr="00B6263D">
        <w:rPr>
          <w:rFonts w:ascii="Times New Roman" w:hAnsi="Times New Roman" w:cs="Times New Roman"/>
          <w:bCs/>
          <w:sz w:val="24"/>
          <w:szCs w:val="24"/>
        </w:rPr>
        <w:t>1</w:t>
      </w:r>
      <w:r w:rsidR="00F22232" w:rsidRPr="00B6263D">
        <w:rPr>
          <w:rFonts w:ascii="Times New Roman" w:hAnsi="Times New Roman" w:cs="Times New Roman"/>
          <w:bCs/>
          <w:sz w:val="24"/>
          <w:szCs w:val="24"/>
        </w:rPr>
        <w:t>5</w:t>
      </w:r>
      <w:r w:rsidR="001276DB" w:rsidRPr="006C6D2E">
        <w:rPr>
          <w:rFonts w:ascii="Times New Roman" w:hAnsi="Times New Roman" w:cs="Times New Roman"/>
          <w:bCs/>
          <w:sz w:val="24"/>
          <w:szCs w:val="24"/>
        </w:rPr>
        <w:t xml:space="preserve"> </w:t>
      </w:r>
      <w:r w:rsidR="004519EA" w:rsidRPr="006C6D2E">
        <w:rPr>
          <w:rFonts w:ascii="Times New Roman" w:hAnsi="Times New Roman" w:cs="Times New Roman"/>
          <w:bCs/>
          <w:i/>
          <w:iCs/>
          <w:sz w:val="24"/>
          <w:szCs w:val="24"/>
        </w:rPr>
        <w:t>per cent</w:t>
      </w:r>
      <w:r w:rsidR="006937C3" w:rsidRPr="006C6D2E">
        <w:rPr>
          <w:rFonts w:ascii="Times New Roman" w:hAnsi="Times New Roman" w:cs="Times New Roman"/>
          <w:bCs/>
          <w:sz w:val="24"/>
          <w:szCs w:val="24"/>
        </w:rPr>
        <w:t xml:space="preserve"> as compared to </w:t>
      </w:r>
      <w:r w:rsidR="00E640EE">
        <w:rPr>
          <w:rFonts w:ascii="Times New Roman" w:hAnsi="Times New Roman" w:cs="Times New Roman"/>
          <w:bCs/>
          <w:sz w:val="24"/>
          <w:szCs w:val="24"/>
        </w:rPr>
        <w:t xml:space="preserve">the </w:t>
      </w:r>
      <w:r w:rsidR="006937C3" w:rsidRPr="006C6D2E">
        <w:rPr>
          <w:rFonts w:ascii="Times New Roman" w:hAnsi="Times New Roman" w:cs="Times New Roman"/>
          <w:bCs/>
          <w:sz w:val="24"/>
          <w:szCs w:val="24"/>
        </w:rPr>
        <w:t>previous year.</w:t>
      </w:r>
      <w:r w:rsidR="006937C3" w:rsidRPr="006C6D2E">
        <w:rPr>
          <w:rFonts w:ascii="Times New Roman" w:hAnsi="Times New Roman" w:cs="Times New Roman"/>
          <w:sz w:val="24"/>
          <w:szCs w:val="24"/>
        </w:rPr>
        <w:t xml:space="preserve"> </w:t>
      </w:r>
      <w:r w:rsidR="00093E03" w:rsidRPr="006C6D2E">
        <w:rPr>
          <w:rFonts w:ascii="Times New Roman" w:hAnsi="Times New Roman" w:cs="Times New Roman"/>
          <w:sz w:val="24"/>
          <w:szCs w:val="24"/>
        </w:rPr>
        <w:t>T</w:t>
      </w:r>
      <w:r w:rsidR="001276DB" w:rsidRPr="006C6D2E">
        <w:rPr>
          <w:rFonts w:ascii="Times New Roman" w:hAnsi="Times New Roman" w:cs="Times New Roman"/>
          <w:sz w:val="24"/>
          <w:szCs w:val="24"/>
        </w:rPr>
        <w:t xml:space="preserve">he average lead </w:t>
      </w:r>
      <w:r w:rsidR="00093E03" w:rsidRPr="006C6D2E">
        <w:rPr>
          <w:rFonts w:ascii="Times New Roman" w:hAnsi="Times New Roman" w:cs="Times New Roman"/>
          <w:sz w:val="24"/>
          <w:szCs w:val="24"/>
        </w:rPr>
        <w:t>(ave</w:t>
      </w:r>
      <w:r w:rsidR="00E731F9" w:rsidRPr="006C6D2E">
        <w:rPr>
          <w:rFonts w:ascii="Times New Roman" w:hAnsi="Times New Roman" w:cs="Times New Roman"/>
          <w:sz w:val="24"/>
          <w:szCs w:val="24"/>
        </w:rPr>
        <w:t>rage haul of a ton of freight) inc</w:t>
      </w:r>
      <w:r w:rsidR="00093E03" w:rsidRPr="006C6D2E">
        <w:rPr>
          <w:rFonts w:ascii="Times New Roman" w:hAnsi="Times New Roman" w:cs="Times New Roman"/>
          <w:sz w:val="24"/>
          <w:szCs w:val="24"/>
        </w:rPr>
        <w:t xml:space="preserve">reased </w:t>
      </w:r>
      <w:r w:rsidR="001276DB" w:rsidRPr="006C6D2E">
        <w:rPr>
          <w:rFonts w:ascii="Times New Roman" w:hAnsi="Times New Roman" w:cs="Times New Roman"/>
          <w:sz w:val="24"/>
          <w:szCs w:val="24"/>
        </w:rPr>
        <w:t xml:space="preserve">from </w:t>
      </w:r>
      <w:r w:rsidR="00DC6266">
        <w:rPr>
          <w:rFonts w:ascii="Times New Roman" w:hAnsi="Times New Roman" w:cs="Times New Roman"/>
          <w:sz w:val="24"/>
          <w:szCs w:val="24"/>
        </w:rPr>
        <w:t>616</w:t>
      </w:r>
      <w:r w:rsidR="001276DB" w:rsidRPr="006C6D2E">
        <w:rPr>
          <w:rFonts w:ascii="Times New Roman" w:hAnsi="Times New Roman" w:cs="Times New Roman"/>
          <w:sz w:val="24"/>
          <w:szCs w:val="24"/>
        </w:rPr>
        <w:t xml:space="preserve"> km in 20</w:t>
      </w:r>
      <w:r w:rsidR="0056724B" w:rsidRPr="006C6D2E">
        <w:rPr>
          <w:rFonts w:ascii="Times New Roman" w:hAnsi="Times New Roman" w:cs="Times New Roman"/>
          <w:sz w:val="24"/>
          <w:szCs w:val="24"/>
        </w:rPr>
        <w:t>2</w:t>
      </w:r>
      <w:r w:rsidR="00DC6266">
        <w:rPr>
          <w:rFonts w:ascii="Times New Roman" w:hAnsi="Times New Roman" w:cs="Times New Roman"/>
          <w:sz w:val="24"/>
          <w:szCs w:val="24"/>
        </w:rPr>
        <w:t>1-22</w:t>
      </w:r>
      <w:r w:rsidR="001276DB" w:rsidRPr="006C6D2E">
        <w:rPr>
          <w:rFonts w:ascii="Times New Roman" w:hAnsi="Times New Roman" w:cs="Times New Roman"/>
          <w:sz w:val="24"/>
          <w:szCs w:val="24"/>
        </w:rPr>
        <w:t xml:space="preserve"> to </w:t>
      </w:r>
      <w:r w:rsidR="0056724B" w:rsidRPr="006C6D2E">
        <w:rPr>
          <w:rFonts w:ascii="Times New Roman" w:hAnsi="Times New Roman" w:cs="Times New Roman"/>
          <w:sz w:val="24"/>
          <w:szCs w:val="24"/>
        </w:rPr>
        <w:t>6</w:t>
      </w:r>
      <w:r w:rsidR="00DC6266">
        <w:rPr>
          <w:rFonts w:ascii="Times New Roman" w:hAnsi="Times New Roman" w:cs="Times New Roman"/>
          <w:sz w:val="24"/>
          <w:szCs w:val="24"/>
        </w:rPr>
        <w:t>36</w:t>
      </w:r>
      <w:r w:rsidR="001276DB" w:rsidRPr="006C6D2E">
        <w:rPr>
          <w:rFonts w:ascii="Times New Roman" w:hAnsi="Times New Roman" w:cs="Times New Roman"/>
          <w:sz w:val="24"/>
          <w:szCs w:val="24"/>
        </w:rPr>
        <w:t xml:space="preserve"> km in 20</w:t>
      </w:r>
      <w:r w:rsidR="00093E03" w:rsidRPr="006C6D2E">
        <w:rPr>
          <w:rFonts w:ascii="Times New Roman" w:hAnsi="Times New Roman" w:cs="Times New Roman"/>
          <w:sz w:val="24"/>
          <w:szCs w:val="24"/>
        </w:rPr>
        <w:t>2</w:t>
      </w:r>
      <w:r w:rsidR="00DC6266">
        <w:rPr>
          <w:rFonts w:ascii="Times New Roman" w:hAnsi="Times New Roman" w:cs="Times New Roman"/>
          <w:sz w:val="24"/>
          <w:szCs w:val="24"/>
        </w:rPr>
        <w:t>2-23</w:t>
      </w:r>
      <w:r w:rsidR="00657228">
        <w:rPr>
          <w:rFonts w:ascii="Times New Roman" w:hAnsi="Times New Roman" w:cs="Times New Roman"/>
          <w:sz w:val="24"/>
          <w:szCs w:val="24"/>
        </w:rPr>
        <w:t>,</w:t>
      </w:r>
      <w:r w:rsidR="004B3AA5" w:rsidRPr="006C6D2E">
        <w:rPr>
          <w:rFonts w:ascii="Times New Roman" w:hAnsi="Times New Roman" w:cs="Times New Roman"/>
          <w:sz w:val="24"/>
          <w:szCs w:val="24"/>
        </w:rPr>
        <w:t xml:space="preserve"> </w:t>
      </w:r>
      <w:r w:rsidR="00537F97" w:rsidRPr="00B6263D">
        <w:rPr>
          <w:rFonts w:ascii="Times New Roman" w:hAnsi="Times New Roman" w:cs="Times New Roman"/>
          <w:sz w:val="24"/>
          <w:szCs w:val="24"/>
        </w:rPr>
        <w:t>an increase of</w:t>
      </w:r>
      <w:r w:rsidR="00537F97">
        <w:rPr>
          <w:rFonts w:ascii="Times New Roman" w:hAnsi="Times New Roman" w:cs="Times New Roman"/>
          <w:sz w:val="24"/>
          <w:szCs w:val="24"/>
        </w:rPr>
        <w:t xml:space="preserve"> </w:t>
      </w:r>
      <w:r w:rsidR="00DC6266">
        <w:rPr>
          <w:rFonts w:ascii="Times New Roman" w:hAnsi="Times New Roman" w:cs="Times New Roman"/>
          <w:sz w:val="24"/>
          <w:szCs w:val="24"/>
        </w:rPr>
        <w:t>3.25</w:t>
      </w:r>
      <w:r w:rsidR="004B3AA5" w:rsidRPr="006C6D2E">
        <w:rPr>
          <w:rFonts w:ascii="Times New Roman" w:hAnsi="Times New Roman" w:cs="Times New Roman"/>
          <w:sz w:val="24"/>
          <w:szCs w:val="24"/>
        </w:rPr>
        <w:t xml:space="preserve"> </w:t>
      </w:r>
      <w:r w:rsidR="004519EA" w:rsidRPr="006C6D2E">
        <w:rPr>
          <w:rFonts w:ascii="Times New Roman" w:hAnsi="Times New Roman" w:cs="Times New Roman"/>
          <w:i/>
          <w:iCs/>
          <w:sz w:val="24"/>
          <w:szCs w:val="24"/>
        </w:rPr>
        <w:t>per cent</w:t>
      </w:r>
      <w:r w:rsidR="004B3AA5" w:rsidRPr="006C6D2E">
        <w:rPr>
          <w:rFonts w:ascii="Times New Roman" w:hAnsi="Times New Roman" w:cs="Times New Roman"/>
          <w:sz w:val="24"/>
          <w:szCs w:val="24"/>
        </w:rPr>
        <w:t>.</w:t>
      </w:r>
      <w:r w:rsidR="00C25216">
        <w:rPr>
          <w:rFonts w:ascii="Times New Roman" w:hAnsi="Times New Roman" w:cs="Times New Roman"/>
          <w:sz w:val="24"/>
          <w:szCs w:val="24"/>
        </w:rPr>
        <w:t xml:space="preserve"> </w:t>
      </w:r>
    </w:p>
    <w:p w14:paraId="2A043B33" w14:textId="73BDDB9D" w:rsidR="00AA726B" w:rsidRPr="006C6D2E" w:rsidRDefault="006937C3" w:rsidP="008D4384">
      <w:pPr>
        <w:spacing w:before="120" w:after="120"/>
        <w:jc w:val="both"/>
        <w:rPr>
          <w:rFonts w:ascii="Times New Roman" w:hAnsi="Times New Roman" w:cs="Times New Roman"/>
          <w:sz w:val="24"/>
          <w:szCs w:val="24"/>
        </w:rPr>
      </w:pPr>
      <w:r w:rsidRPr="006C6D2E">
        <w:rPr>
          <w:rFonts w:ascii="Times New Roman" w:hAnsi="Times New Roman" w:cs="Times New Roman"/>
          <w:sz w:val="24"/>
          <w:szCs w:val="24"/>
        </w:rPr>
        <w:t xml:space="preserve">The Railways freight basket is limited to certain </w:t>
      </w:r>
      <w:r w:rsidR="008F6E32">
        <w:rPr>
          <w:rFonts w:ascii="Times New Roman" w:hAnsi="Times New Roman" w:cs="Times New Roman"/>
          <w:sz w:val="24"/>
          <w:szCs w:val="24"/>
        </w:rPr>
        <w:t>bulk commodities. The commodity-</w:t>
      </w:r>
      <w:r w:rsidRPr="006C6D2E">
        <w:rPr>
          <w:rFonts w:ascii="Times New Roman" w:hAnsi="Times New Roman" w:cs="Times New Roman"/>
          <w:sz w:val="24"/>
          <w:szCs w:val="24"/>
        </w:rPr>
        <w:t>wise share in loading and earni</w:t>
      </w:r>
      <w:r w:rsidR="008F6E32">
        <w:rPr>
          <w:rFonts w:ascii="Times New Roman" w:hAnsi="Times New Roman" w:cs="Times New Roman"/>
          <w:sz w:val="24"/>
          <w:szCs w:val="24"/>
        </w:rPr>
        <w:t xml:space="preserve">ngs are given in the following </w:t>
      </w:r>
      <w:r w:rsidR="00E971F6">
        <w:rPr>
          <w:rFonts w:ascii="Times New Roman" w:hAnsi="Times New Roman" w:cs="Times New Roman"/>
          <w:sz w:val="24"/>
          <w:szCs w:val="24"/>
        </w:rPr>
        <w:t>figure:</w:t>
      </w:r>
    </w:p>
    <w:p w14:paraId="05BC04D6" w14:textId="77777777" w:rsidR="00CE033E" w:rsidRDefault="00CE033E" w:rsidP="00B61C85">
      <w:pPr>
        <w:spacing w:after="0" w:line="240" w:lineRule="auto"/>
        <w:jc w:val="center"/>
        <w:rPr>
          <w:rFonts w:ascii="Times New Roman" w:hAnsi="Times New Roman" w:cs="Times New Roman"/>
          <w:b/>
          <w:sz w:val="24"/>
          <w:szCs w:val="26"/>
        </w:rPr>
      </w:pPr>
    </w:p>
    <w:p w14:paraId="08C7CADC" w14:textId="77777777" w:rsidR="007C30CB" w:rsidRDefault="007C30CB" w:rsidP="00B61C85">
      <w:pPr>
        <w:spacing w:after="0" w:line="240" w:lineRule="auto"/>
        <w:jc w:val="center"/>
        <w:rPr>
          <w:rFonts w:ascii="Times New Roman" w:hAnsi="Times New Roman" w:cs="Times New Roman"/>
          <w:b/>
          <w:sz w:val="24"/>
          <w:szCs w:val="26"/>
        </w:rPr>
      </w:pPr>
    </w:p>
    <w:p w14:paraId="73BDFD23" w14:textId="77777777" w:rsidR="007C30CB" w:rsidRDefault="007C30CB" w:rsidP="00B61C85">
      <w:pPr>
        <w:spacing w:after="0" w:line="240" w:lineRule="auto"/>
        <w:jc w:val="center"/>
        <w:rPr>
          <w:rFonts w:ascii="Times New Roman" w:hAnsi="Times New Roman" w:cs="Times New Roman"/>
          <w:b/>
          <w:sz w:val="24"/>
          <w:szCs w:val="26"/>
        </w:rPr>
      </w:pPr>
    </w:p>
    <w:p w14:paraId="5AA50FCA" w14:textId="77777777" w:rsidR="007C30CB" w:rsidRDefault="007C30CB" w:rsidP="00B61C85">
      <w:pPr>
        <w:spacing w:after="0" w:line="240" w:lineRule="auto"/>
        <w:jc w:val="center"/>
        <w:rPr>
          <w:rFonts w:ascii="Times New Roman" w:hAnsi="Times New Roman" w:cs="Times New Roman"/>
          <w:b/>
          <w:sz w:val="24"/>
          <w:szCs w:val="26"/>
        </w:rPr>
      </w:pPr>
    </w:p>
    <w:p w14:paraId="095B9DC4" w14:textId="77777777" w:rsidR="007C30CB" w:rsidRDefault="007C30CB" w:rsidP="00B61C85">
      <w:pPr>
        <w:spacing w:after="0" w:line="240" w:lineRule="auto"/>
        <w:jc w:val="center"/>
        <w:rPr>
          <w:rFonts w:ascii="Times New Roman" w:hAnsi="Times New Roman" w:cs="Times New Roman"/>
          <w:b/>
          <w:sz w:val="24"/>
          <w:szCs w:val="26"/>
        </w:rPr>
      </w:pPr>
    </w:p>
    <w:p w14:paraId="1AC01277" w14:textId="77777777" w:rsidR="007C30CB" w:rsidRDefault="007C30CB" w:rsidP="00B61C85">
      <w:pPr>
        <w:spacing w:after="0" w:line="240" w:lineRule="auto"/>
        <w:jc w:val="center"/>
        <w:rPr>
          <w:rFonts w:ascii="Times New Roman" w:hAnsi="Times New Roman" w:cs="Times New Roman"/>
          <w:b/>
          <w:sz w:val="24"/>
          <w:szCs w:val="26"/>
        </w:rPr>
      </w:pPr>
    </w:p>
    <w:p w14:paraId="559123CA" w14:textId="77777777" w:rsidR="007C30CB" w:rsidRDefault="007C30CB" w:rsidP="00B61C85">
      <w:pPr>
        <w:spacing w:after="0" w:line="240" w:lineRule="auto"/>
        <w:jc w:val="center"/>
        <w:rPr>
          <w:rFonts w:ascii="Times New Roman" w:hAnsi="Times New Roman" w:cs="Times New Roman"/>
          <w:b/>
          <w:sz w:val="24"/>
          <w:szCs w:val="26"/>
        </w:rPr>
      </w:pPr>
    </w:p>
    <w:p w14:paraId="3912962D" w14:textId="77777777" w:rsidR="00B61C85" w:rsidRDefault="00B61C85" w:rsidP="00B61C85">
      <w:pPr>
        <w:spacing w:after="0" w:line="240" w:lineRule="auto"/>
        <w:jc w:val="center"/>
        <w:rPr>
          <w:rFonts w:ascii="Times New Roman" w:hAnsi="Times New Roman" w:cs="Times New Roman"/>
          <w:b/>
          <w:sz w:val="24"/>
          <w:szCs w:val="26"/>
        </w:rPr>
      </w:pPr>
      <w:r w:rsidRPr="006C6D2E">
        <w:rPr>
          <w:rFonts w:ascii="Times New Roman" w:hAnsi="Times New Roman" w:cs="Times New Roman"/>
          <w:b/>
          <w:sz w:val="24"/>
          <w:szCs w:val="26"/>
        </w:rPr>
        <w:lastRenderedPageBreak/>
        <w:t>Figure 1.4: Major Commodity-wise share of loading and earnings</w:t>
      </w:r>
    </w:p>
    <w:tbl>
      <w:tblPr>
        <w:tblStyle w:val="TableGrid"/>
        <w:tblpPr w:leftFromText="180" w:rightFromText="180" w:horzAnchor="margin" w:tblpXSpec="right" w:tblpY="451"/>
        <w:tblW w:w="8375" w:type="dxa"/>
        <w:tblLayout w:type="fixed"/>
        <w:tblLook w:val="04A0" w:firstRow="1" w:lastRow="0" w:firstColumn="1" w:lastColumn="0" w:noHBand="0" w:noVBand="1"/>
      </w:tblPr>
      <w:tblGrid>
        <w:gridCol w:w="4135"/>
        <w:gridCol w:w="4240"/>
      </w:tblGrid>
      <w:tr w:rsidR="008E1005" w:rsidRPr="006C6D2E" w14:paraId="5FF21DCA" w14:textId="77777777" w:rsidTr="00C06C04">
        <w:trPr>
          <w:trHeight w:val="5299"/>
        </w:trPr>
        <w:tc>
          <w:tcPr>
            <w:tcW w:w="4135" w:type="dxa"/>
          </w:tcPr>
          <w:p w14:paraId="670D10CA" w14:textId="77777777" w:rsidR="008E1005" w:rsidRPr="006C6D2E" w:rsidRDefault="008E1005" w:rsidP="008E1005">
            <w:pPr>
              <w:jc w:val="center"/>
              <w:rPr>
                <w:rFonts w:ascii="Times New Roman" w:hAnsi="Times New Roman" w:cs="Times New Roman"/>
                <w:b/>
                <w:sz w:val="24"/>
                <w:szCs w:val="24"/>
              </w:rPr>
            </w:pPr>
            <w:r>
              <w:rPr>
                <w:noProof/>
              </w:rPr>
              <w:drawing>
                <wp:inline distT="0" distB="0" distL="0" distR="0" wp14:anchorId="666DB6E8" wp14:editId="252363CE">
                  <wp:extent cx="2441051" cy="3243580"/>
                  <wp:effectExtent l="0" t="0" r="16510" b="13970"/>
                  <wp:docPr id="9" name="Chart 9">
                    <a:extLst xmlns:a="http://schemas.openxmlformats.org/drawingml/2006/main">
                      <a:ext uri="{FF2B5EF4-FFF2-40B4-BE49-F238E27FC236}">
                        <a16:creationId xmlns:a16="http://schemas.microsoft.com/office/drawing/2014/main" id="{00000000-0008-0000-02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4240" w:type="dxa"/>
          </w:tcPr>
          <w:p w14:paraId="7B49F969" w14:textId="77777777" w:rsidR="008E1005" w:rsidRPr="006C6D2E" w:rsidRDefault="008E1005" w:rsidP="008E1005">
            <w:pPr>
              <w:jc w:val="center"/>
              <w:rPr>
                <w:rFonts w:ascii="Times New Roman" w:hAnsi="Times New Roman" w:cs="Times New Roman"/>
                <w:b/>
                <w:sz w:val="24"/>
                <w:szCs w:val="24"/>
              </w:rPr>
            </w:pPr>
            <w:r>
              <w:rPr>
                <w:noProof/>
              </w:rPr>
              <w:drawing>
                <wp:inline distT="0" distB="0" distL="0" distR="0" wp14:anchorId="448FC933" wp14:editId="12BD5375">
                  <wp:extent cx="2435860" cy="3220085"/>
                  <wp:effectExtent l="0" t="0" r="2540" b="18415"/>
                  <wp:docPr id="13" name="Chart 13">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bl>
    <w:p w14:paraId="7D320318" w14:textId="4F5EF64C" w:rsidR="00B61C85" w:rsidRPr="00B61C85" w:rsidRDefault="00B61C85" w:rsidP="00A70D50">
      <w:pPr>
        <w:spacing w:after="0" w:line="240" w:lineRule="auto"/>
        <w:jc w:val="both"/>
        <w:rPr>
          <w:rFonts w:ascii="Times New Roman" w:hAnsi="Times New Roman" w:cs="Times New Roman"/>
          <w:b/>
          <w:i/>
          <w:iCs/>
          <w:sz w:val="20"/>
        </w:rPr>
      </w:pPr>
      <w:r w:rsidRPr="00B61C85">
        <w:rPr>
          <w:rFonts w:ascii="Times New Roman" w:hAnsi="Times New Roman" w:cs="Times New Roman"/>
          <w:b/>
          <w:i/>
          <w:iCs/>
          <w:sz w:val="20"/>
        </w:rPr>
        <w:t xml:space="preserve">Source: </w:t>
      </w:r>
      <w:r>
        <w:rPr>
          <w:rFonts w:ascii="Times New Roman" w:hAnsi="Times New Roman" w:cs="Times New Roman"/>
          <w:b/>
          <w:i/>
          <w:iCs/>
          <w:sz w:val="20"/>
        </w:rPr>
        <w:t xml:space="preserve">Budget Documents for the year 2023 and </w:t>
      </w:r>
      <w:r w:rsidRPr="00B61C85">
        <w:rPr>
          <w:rFonts w:ascii="Times New Roman" w:hAnsi="Times New Roman" w:cs="Times New Roman"/>
          <w:b/>
          <w:i/>
          <w:iCs/>
          <w:sz w:val="20"/>
        </w:rPr>
        <w:t>Annual Statistical Statement 202</w:t>
      </w:r>
      <w:r w:rsidR="00B5117F">
        <w:rPr>
          <w:rFonts w:ascii="Times New Roman" w:hAnsi="Times New Roman" w:cs="Times New Roman"/>
          <w:b/>
          <w:i/>
          <w:iCs/>
          <w:sz w:val="20"/>
        </w:rPr>
        <w:t>2-23</w:t>
      </w:r>
      <w:r w:rsidR="007038EF">
        <w:rPr>
          <w:rFonts w:ascii="Times New Roman" w:hAnsi="Times New Roman" w:cs="Times New Roman"/>
          <w:b/>
          <w:i/>
          <w:iCs/>
          <w:sz w:val="20"/>
        </w:rPr>
        <w:t xml:space="preserve"> of MoR</w:t>
      </w:r>
    </w:p>
    <w:p w14:paraId="18DB65CD" w14:textId="77777777" w:rsidR="008F6E32" w:rsidRDefault="008F6E32" w:rsidP="001B4FF1">
      <w:pPr>
        <w:spacing w:after="0"/>
        <w:jc w:val="both"/>
        <w:rPr>
          <w:rFonts w:ascii="Times New Roman" w:hAnsi="Times New Roman" w:cs="Times New Roman"/>
          <w:sz w:val="24"/>
          <w:szCs w:val="24"/>
        </w:rPr>
      </w:pPr>
    </w:p>
    <w:p w14:paraId="1E69DD97" w14:textId="44F95FF9" w:rsidR="004772C6" w:rsidRDefault="00E57B2E" w:rsidP="001B4FF1">
      <w:pPr>
        <w:spacing w:after="0"/>
        <w:jc w:val="both"/>
        <w:rPr>
          <w:rFonts w:ascii="Times New Roman" w:hAnsi="Times New Roman" w:cs="Times New Roman"/>
          <w:sz w:val="24"/>
          <w:szCs w:val="24"/>
        </w:rPr>
      </w:pPr>
      <w:r w:rsidRPr="00B6263D">
        <w:rPr>
          <w:rFonts w:ascii="Times New Roman" w:hAnsi="Times New Roman" w:cs="Times New Roman"/>
          <w:sz w:val="24"/>
          <w:szCs w:val="24"/>
        </w:rPr>
        <w:t>During</w:t>
      </w:r>
      <w:r w:rsidR="00B5117F">
        <w:rPr>
          <w:rFonts w:ascii="Times New Roman" w:hAnsi="Times New Roman" w:cs="Times New Roman"/>
          <w:sz w:val="24"/>
          <w:szCs w:val="24"/>
        </w:rPr>
        <w:t xml:space="preserve"> 2022-23, </w:t>
      </w:r>
      <w:r w:rsidR="008F6E32">
        <w:rPr>
          <w:rFonts w:ascii="Times New Roman" w:hAnsi="Times New Roman" w:cs="Times New Roman"/>
          <w:sz w:val="24"/>
          <w:szCs w:val="24"/>
        </w:rPr>
        <w:t>c</w:t>
      </w:r>
      <w:r w:rsidR="006937C3" w:rsidRPr="006C6D2E">
        <w:rPr>
          <w:rFonts w:ascii="Times New Roman" w:hAnsi="Times New Roman" w:cs="Times New Roman"/>
          <w:sz w:val="24"/>
          <w:szCs w:val="24"/>
        </w:rPr>
        <w:t>oal was the major component</w:t>
      </w:r>
      <w:r w:rsidR="00C77DAF" w:rsidRPr="006C6D2E">
        <w:rPr>
          <w:rFonts w:ascii="Times New Roman" w:hAnsi="Times New Roman" w:cs="Times New Roman"/>
          <w:sz w:val="24"/>
          <w:szCs w:val="24"/>
        </w:rPr>
        <w:t>,</w:t>
      </w:r>
      <w:r w:rsidR="006937C3" w:rsidRPr="006C6D2E">
        <w:rPr>
          <w:rFonts w:ascii="Times New Roman" w:hAnsi="Times New Roman" w:cs="Times New Roman"/>
          <w:sz w:val="24"/>
          <w:szCs w:val="24"/>
        </w:rPr>
        <w:t xml:space="preserve"> </w:t>
      </w:r>
      <w:r w:rsidR="00F94AAF" w:rsidRPr="006C6D2E">
        <w:rPr>
          <w:rFonts w:ascii="Times New Roman" w:hAnsi="Times New Roman" w:cs="Times New Roman"/>
          <w:sz w:val="24"/>
          <w:szCs w:val="24"/>
        </w:rPr>
        <w:t>in</w:t>
      </w:r>
      <w:r w:rsidR="00C72787" w:rsidRPr="006C6D2E">
        <w:rPr>
          <w:rFonts w:ascii="Times New Roman" w:hAnsi="Times New Roman" w:cs="Times New Roman"/>
          <w:sz w:val="24"/>
          <w:szCs w:val="24"/>
        </w:rPr>
        <w:t xml:space="preserve"> </w:t>
      </w:r>
      <w:r w:rsidR="006937C3" w:rsidRPr="006C6D2E">
        <w:rPr>
          <w:rFonts w:ascii="Times New Roman" w:hAnsi="Times New Roman" w:cs="Times New Roman"/>
          <w:sz w:val="24"/>
          <w:szCs w:val="24"/>
        </w:rPr>
        <w:t>both loading (4</w:t>
      </w:r>
      <w:r w:rsidR="00B5117F">
        <w:rPr>
          <w:rFonts w:ascii="Times New Roman" w:hAnsi="Times New Roman" w:cs="Times New Roman"/>
          <w:sz w:val="24"/>
          <w:szCs w:val="24"/>
        </w:rPr>
        <w:t>8.19</w:t>
      </w:r>
      <w:r w:rsidR="006937C3" w:rsidRPr="006C6D2E">
        <w:rPr>
          <w:rFonts w:ascii="Times New Roman" w:hAnsi="Times New Roman" w:cs="Times New Roman"/>
          <w:sz w:val="24"/>
          <w:szCs w:val="24"/>
        </w:rPr>
        <w:t xml:space="preserve"> </w:t>
      </w:r>
      <w:r w:rsidR="004519EA" w:rsidRPr="006C6D2E">
        <w:rPr>
          <w:rFonts w:ascii="Times New Roman" w:hAnsi="Times New Roman" w:cs="Times New Roman"/>
          <w:i/>
          <w:sz w:val="24"/>
          <w:szCs w:val="24"/>
        </w:rPr>
        <w:t>per cent</w:t>
      </w:r>
      <w:r w:rsidR="006937C3" w:rsidRPr="006C6D2E">
        <w:rPr>
          <w:rFonts w:ascii="Times New Roman" w:hAnsi="Times New Roman" w:cs="Times New Roman"/>
          <w:sz w:val="24"/>
          <w:szCs w:val="24"/>
        </w:rPr>
        <w:t>) and earnings (</w:t>
      </w:r>
      <w:r w:rsidR="00B5117F" w:rsidRPr="00B6263D">
        <w:rPr>
          <w:rFonts w:ascii="Times New Roman" w:hAnsi="Times New Roman" w:cs="Times New Roman"/>
          <w:sz w:val="24"/>
          <w:szCs w:val="24"/>
        </w:rPr>
        <w:t>50</w:t>
      </w:r>
      <w:r w:rsidR="00A845B6" w:rsidRPr="00B6263D">
        <w:rPr>
          <w:rFonts w:ascii="Times New Roman" w:hAnsi="Times New Roman" w:cs="Times New Roman"/>
          <w:sz w:val="24"/>
          <w:szCs w:val="24"/>
        </w:rPr>
        <w:t>.</w:t>
      </w:r>
      <w:r w:rsidR="00B5117F" w:rsidRPr="00B6263D">
        <w:rPr>
          <w:rFonts w:ascii="Times New Roman" w:hAnsi="Times New Roman" w:cs="Times New Roman"/>
          <w:sz w:val="24"/>
          <w:szCs w:val="24"/>
        </w:rPr>
        <w:t>42</w:t>
      </w:r>
      <w:r w:rsidR="006937C3" w:rsidRPr="006C6D2E">
        <w:rPr>
          <w:rFonts w:ascii="Times New Roman" w:hAnsi="Times New Roman" w:cs="Times New Roman"/>
          <w:sz w:val="24"/>
          <w:szCs w:val="24"/>
        </w:rPr>
        <w:t xml:space="preserve"> </w:t>
      </w:r>
      <w:r w:rsidR="004519EA" w:rsidRPr="006C6D2E">
        <w:rPr>
          <w:rFonts w:ascii="Times New Roman" w:hAnsi="Times New Roman" w:cs="Times New Roman"/>
          <w:i/>
          <w:sz w:val="24"/>
          <w:szCs w:val="24"/>
        </w:rPr>
        <w:t>per cent</w:t>
      </w:r>
      <w:r w:rsidR="006937C3" w:rsidRPr="006C6D2E">
        <w:rPr>
          <w:rFonts w:ascii="Times New Roman" w:hAnsi="Times New Roman" w:cs="Times New Roman"/>
          <w:sz w:val="24"/>
          <w:szCs w:val="24"/>
        </w:rPr>
        <w:t xml:space="preserve">), followed by </w:t>
      </w:r>
      <w:r w:rsidR="008F6E32">
        <w:rPr>
          <w:rFonts w:ascii="Times New Roman" w:hAnsi="Times New Roman" w:cs="Times New Roman"/>
          <w:sz w:val="24"/>
          <w:szCs w:val="24"/>
        </w:rPr>
        <w:t>iron ore &amp; c</w:t>
      </w:r>
      <w:r>
        <w:rPr>
          <w:rFonts w:ascii="Times New Roman" w:hAnsi="Times New Roman" w:cs="Times New Roman"/>
          <w:sz w:val="24"/>
          <w:szCs w:val="24"/>
        </w:rPr>
        <w:t>ement</w:t>
      </w:r>
      <w:r w:rsidR="0027623B">
        <w:rPr>
          <w:rFonts w:ascii="Times New Roman" w:hAnsi="Times New Roman" w:cs="Times New Roman"/>
          <w:sz w:val="24"/>
          <w:szCs w:val="24"/>
        </w:rPr>
        <w:t xml:space="preserve"> </w:t>
      </w:r>
      <w:r w:rsidR="00244B6B">
        <w:rPr>
          <w:rFonts w:ascii="Times New Roman" w:hAnsi="Times New Roman" w:cs="Times New Roman"/>
          <w:sz w:val="24"/>
          <w:szCs w:val="24"/>
        </w:rPr>
        <w:t>(</w:t>
      </w:r>
      <w:r w:rsidR="0027623B">
        <w:rPr>
          <w:rFonts w:ascii="Times New Roman" w:hAnsi="Times New Roman" w:cs="Times New Roman"/>
          <w:sz w:val="24"/>
          <w:szCs w:val="24"/>
        </w:rPr>
        <w:t>in loading</w:t>
      </w:r>
      <w:r w:rsidR="00244B6B">
        <w:rPr>
          <w:rFonts w:ascii="Times New Roman" w:hAnsi="Times New Roman" w:cs="Times New Roman"/>
          <w:sz w:val="24"/>
          <w:szCs w:val="24"/>
        </w:rPr>
        <w:t>)</w:t>
      </w:r>
      <w:r w:rsidR="004D572C">
        <w:rPr>
          <w:rFonts w:ascii="Times New Roman" w:hAnsi="Times New Roman" w:cs="Times New Roman"/>
          <w:sz w:val="24"/>
          <w:szCs w:val="24"/>
        </w:rPr>
        <w:t xml:space="preserve"> and </w:t>
      </w:r>
      <w:r w:rsidR="008E1005">
        <w:rPr>
          <w:rFonts w:ascii="Times New Roman" w:hAnsi="Times New Roman" w:cs="Times New Roman"/>
          <w:sz w:val="24"/>
          <w:szCs w:val="24"/>
        </w:rPr>
        <w:t xml:space="preserve">iron ore and cement </w:t>
      </w:r>
      <w:r w:rsidR="004D572C">
        <w:rPr>
          <w:rFonts w:ascii="Times New Roman" w:hAnsi="Times New Roman" w:cs="Times New Roman"/>
          <w:sz w:val="24"/>
          <w:szCs w:val="24"/>
        </w:rPr>
        <w:t>in terms of earnings</w:t>
      </w:r>
      <w:r w:rsidR="00A55210">
        <w:rPr>
          <w:rFonts w:ascii="Times New Roman" w:hAnsi="Times New Roman" w:cs="Times New Roman"/>
          <w:sz w:val="24"/>
          <w:szCs w:val="24"/>
        </w:rPr>
        <w:t xml:space="preserve"> also</w:t>
      </w:r>
      <w:r w:rsidR="004D572C">
        <w:rPr>
          <w:rFonts w:ascii="Times New Roman" w:hAnsi="Times New Roman" w:cs="Times New Roman"/>
          <w:sz w:val="24"/>
          <w:szCs w:val="24"/>
        </w:rPr>
        <w:t>.</w:t>
      </w:r>
      <w:r w:rsidR="006937C3" w:rsidRPr="006C6D2E">
        <w:rPr>
          <w:rFonts w:ascii="Times New Roman" w:hAnsi="Times New Roman" w:cs="Times New Roman"/>
          <w:sz w:val="24"/>
          <w:szCs w:val="24"/>
        </w:rPr>
        <w:t xml:space="preserve"> The highest growth in loading</w:t>
      </w:r>
      <w:r w:rsidR="0001025F" w:rsidRPr="006C6D2E">
        <w:rPr>
          <w:rFonts w:ascii="Times New Roman" w:hAnsi="Times New Roman" w:cs="Times New Roman"/>
          <w:sz w:val="24"/>
          <w:szCs w:val="24"/>
        </w:rPr>
        <w:t xml:space="preserve"> in comparison to </w:t>
      </w:r>
      <w:r w:rsidR="008F6E32">
        <w:rPr>
          <w:rFonts w:ascii="Times New Roman" w:hAnsi="Times New Roman" w:cs="Times New Roman"/>
          <w:sz w:val="24"/>
          <w:szCs w:val="24"/>
        </w:rPr>
        <w:t xml:space="preserve">the </w:t>
      </w:r>
      <w:r w:rsidR="0001025F" w:rsidRPr="006C6D2E">
        <w:rPr>
          <w:rFonts w:ascii="Times New Roman" w:hAnsi="Times New Roman" w:cs="Times New Roman"/>
          <w:sz w:val="24"/>
          <w:szCs w:val="24"/>
        </w:rPr>
        <w:t>previous year</w:t>
      </w:r>
      <w:r w:rsidR="006937C3" w:rsidRPr="006C6D2E">
        <w:rPr>
          <w:rFonts w:ascii="Times New Roman" w:hAnsi="Times New Roman" w:cs="Times New Roman"/>
          <w:sz w:val="24"/>
          <w:szCs w:val="24"/>
        </w:rPr>
        <w:t xml:space="preserve"> w</w:t>
      </w:r>
      <w:r w:rsidR="0001025F" w:rsidRPr="006C6D2E">
        <w:rPr>
          <w:rFonts w:ascii="Times New Roman" w:hAnsi="Times New Roman" w:cs="Times New Roman"/>
          <w:sz w:val="24"/>
          <w:szCs w:val="24"/>
        </w:rPr>
        <w:t>ere</w:t>
      </w:r>
      <w:r w:rsidR="006937C3" w:rsidRPr="006C6D2E">
        <w:rPr>
          <w:rFonts w:ascii="Times New Roman" w:hAnsi="Times New Roman" w:cs="Times New Roman"/>
          <w:sz w:val="24"/>
          <w:szCs w:val="24"/>
        </w:rPr>
        <w:t xml:space="preserve"> in</w:t>
      </w:r>
      <w:r w:rsidR="006A5FA9">
        <w:rPr>
          <w:rFonts w:ascii="Times New Roman" w:hAnsi="Times New Roman" w:cs="Times New Roman"/>
          <w:sz w:val="24"/>
          <w:szCs w:val="24"/>
        </w:rPr>
        <w:t xml:space="preserve"> </w:t>
      </w:r>
      <w:r w:rsidR="008F6E32">
        <w:rPr>
          <w:rFonts w:ascii="Times New Roman" w:hAnsi="Times New Roman" w:cs="Times New Roman"/>
          <w:sz w:val="24"/>
          <w:szCs w:val="24"/>
        </w:rPr>
        <w:t xml:space="preserve">the </w:t>
      </w:r>
      <w:r w:rsidR="006A5FA9">
        <w:rPr>
          <w:rFonts w:ascii="Times New Roman" w:hAnsi="Times New Roman" w:cs="Times New Roman"/>
          <w:sz w:val="24"/>
          <w:szCs w:val="24"/>
        </w:rPr>
        <w:t>following components:</w:t>
      </w:r>
    </w:p>
    <w:p w14:paraId="4C989C04" w14:textId="18F23C65" w:rsidR="001E168B" w:rsidRPr="006C6D2E" w:rsidRDefault="001E168B" w:rsidP="00C84D2D">
      <w:pPr>
        <w:spacing w:before="120" w:after="0"/>
        <w:jc w:val="center"/>
        <w:rPr>
          <w:rFonts w:ascii="Times New Roman" w:hAnsi="Times New Roman" w:cs="Times New Roman"/>
          <w:sz w:val="28"/>
          <w:szCs w:val="28"/>
        </w:rPr>
      </w:pPr>
      <w:r w:rsidRPr="006C6D2E">
        <w:rPr>
          <w:rFonts w:ascii="Times New Roman" w:hAnsi="Times New Roman" w:cs="Times New Roman"/>
          <w:b/>
          <w:bCs/>
          <w:sz w:val="24"/>
          <w:szCs w:val="24"/>
          <w:lang w:bidi="ar-SA"/>
        </w:rPr>
        <w:t xml:space="preserve">Table </w:t>
      </w:r>
      <w:r w:rsidR="007A294B" w:rsidRPr="006C6D2E">
        <w:rPr>
          <w:rFonts w:ascii="Times New Roman" w:hAnsi="Times New Roman" w:cs="Times New Roman"/>
          <w:b/>
          <w:bCs/>
          <w:sz w:val="24"/>
          <w:szCs w:val="24"/>
          <w:lang w:bidi="ar-SA"/>
        </w:rPr>
        <w:t>1.</w:t>
      </w:r>
      <w:r w:rsidR="007A294B">
        <w:rPr>
          <w:rFonts w:ascii="Times New Roman" w:hAnsi="Times New Roman" w:cs="Times New Roman"/>
          <w:b/>
          <w:bCs/>
          <w:sz w:val="24"/>
          <w:szCs w:val="24"/>
          <w:lang w:bidi="ar-SA"/>
        </w:rPr>
        <w:t>3:</w:t>
      </w:r>
      <w:r w:rsidR="00311FC4">
        <w:rPr>
          <w:rFonts w:ascii="Times New Roman" w:hAnsi="Times New Roman" w:cs="Times New Roman"/>
          <w:b/>
          <w:bCs/>
          <w:sz w:val="24"/>
          <w:szCs w:val="24"/>
          <w:lang w:bidi="ar-SA"/>
        </w:rPr>
        <w:t xml:space="preserve"> </w:t>
      </w:r>
      <w:r w:rsidRPr="006C6D2E">
        <w:rPr>
          <w:rFonts w:ascii="Times New Roman" w:hAnsi="Times New Roman" w:cs="Times New Roman"/>
          <w:b/>
          <w:bCs/>
          <w:sz w:val="24"/>
          <w:szCs w:val="24"/>
          <w:lang w:bidi="ar-SA"/>
        </w:rPr>
        <w:t xml:space="preserve"> Freight Services Statistics</w:t>
      </w:r>
    </w:p>
    <w:tbl>
      <w:tblPr>
        <w:tblStyle w:val="GridTable2-Accent6"/>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2610"/>
        <w:gridCol w:w="1620"/>
        <w:gridCol w:w="1530"/>
        <w:gridCol w:w="1440"/>
      </w:tblGrid>
      <w:tr w:rsidR="002E2DB1" w:rsidRPr="008B2CFF" w14:paraId="309AD05A" w14:textId="77777777" w:rsidTr="006F3DB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shd w:val="clear" w:color="auto" w:fill="FBD4B4" w:themeFill="accent6" w:themeFillTint="66"/>
          </w:tcPr>
          <w:p w14:paraId="761E0C22" w14:textId="7A7E301B" w:rsidR="002B3FE3" w:rsidRPr="008B2CFF" w:rsidRDefault="002B3FE3" w:rsidP="000D2EA9">
            <w:pPr>
              <w:jc w:val="center"/>
              <w:rPr>
                <w:rFonts w:ascii="Times New Roman" w:hAnsi="Times New Roman" w:cs="Times New Roman"/>
                <w:bCs w:val="0"/>
                <w:szCs w:val="22"/>
              </w:rPr>
            </w:pPr>
            <w:r w:rsidRPr="008B2CFF">
              <w:rPr>
                <w:rFonts w:ascii="Times New Roman" w:hAnsi="Times New Roman" w:cs="Times New Roman"/>
                <w:bCs w:val="0"/>
                <w:szCs w:val="22"/>
              </w:rPr>
              <w:t>S. No.</w:t>
            </w:r>
          </w:p>
        </w:tc>
        <w:tc>
          <w:tcPr>
            <w:tcW w:w="261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DCA8DB8" w14:textId="3DEADC9B" w:rsidR="002B3FE3" w:rsidRPr="008B2CFF" w:rsidRDefault="002B3FE3" w:rsidP="000D2E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Cs w:val="22"/>
              </w:rPr>
            </w:pPr>
            <w:r w:rsidRPr="008B2CFF">
              <w:rPr>
                <w:rFonts w:ascii="Times New Roman" w:hAnsi="Times New Roman" w:cs="Times New Roman"/>
                <w:bCs w:val="0"/>
                <w:szCs w:val="22"/>
              </w:rPr>
              <w:t>Commodity</w:t>
            </w:r>
          </w:p>
        </w:tc>
        <w:tc>
          <w:tcPr>
            <w:tcW w:w="162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33BF724" w14:textId="2C08A2DE" w:rsidR="002B3FE3" w:rsidRPr="008B2CFF" w:rsidRDefault="002B3FE3" w:rsidP="000D2E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Cs w:val="22"/>
              </w:rPr>
            </w:pPr>
            <w:r w:rsidRPr="008B2CFF">
              <w:rPr>
                <w:rFonts w:ascii="Times New Roman" w:hAnsi="Times New Roman" w:cs="Times New Roman"/>
                <w:bCs w:val="0"/>
                <w:szCs w:val="22"/>
              </w:rPr>
              <w:t>202</w:t>
            </w:r>
            <w:r w:rsidR="00856D8A" w:rsidRPr="008B2CFF">
              <w:rPr>
                <w:rFonts w:ascii="Times New Roman" w:hAnsi="Times New Roman" w:cs="Times New Roman"/>
                <w:bCs w:val="0"/>
                <w:szCs w:val="22"/>
              </w:rPr>
              <w:t>1-22</w:t>
            </w:r>
          </w:p>
          <w:p w14:paraId="4907E56E" w14:textId="6E84EC6D" w:rsidR="002B3FE3" w:rsidRPr="008B2CFF" w:rsidRDefault="002B3FE3" w:rsidP="000D2E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Cs w:val="22"/>
              </w:rPr>
            </w:pPr>
            <w:r w:rsidRPr="008B2CFF">
              <w:rPr>
                <w:rFonts w:ascii="Times New Roman" w:hAnsi="Times New Roman" w:cs="Times New Roman"/>
                <w:bCs w:val="0"/>
                <w:szCs w:val="22"/>
              </w:rPr>
              <w:t>(Load in MT)</w:t>
            </w:r>
          </w:p>
        </w:tc>
        <w:tc>
          <w:tcPr>
            <w:tcW w:w="153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EAB8E28" w14:textId="55C723C6" w:rsidR="002B3FE3" w:rsidRPr="008B2CFF" w:rsidRDefault="002B3FE3" w:rsidP="00D111E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Cs w:val="22"/>
              </w:rPr>
            </w:pPr>
            <w:r w:rsidRPr="008B2CFF">
              <w:rPr>
                <w:rFonts w:ascii="Times New Roman" w:hAnsi="Times New Roman" w:cs="Times New Roman"/>
                <w:bCs w:val="0"/>
                <w:szCs w:val="22"/>
              </w:rPr>
              <w:t>202</w:t>
            </w:r>
            <w:r w:rsidR="00D111E7" w:rsidRPr="008B2CFF">
              <w:rPr>
                <w:rFonts w:ascii="Times New Roman" w:hAnsi="Times New Roman" w:cs="Times New Roman"/>
                <w:bCs w:val="0"/>
                <w:szCs w:val="22"/>
              </w:rPr>
              <w:t>2-23</w:t>
            </w:r>
            <w:r w:rsidRPr="008B2CFF">
              <w:rPr>
                <w:rFonts w:ascii="Times New Roman" w:hAnsi="Times New Roman" w:cs="Times New Roman"/>
                <w:bCs w:val="0"/>
                <w:szCs w:val="22"/>
              </w:rPr>
              <w:t xml:space="preserve"> (Load in MT)</w:t>
            </w:r>
          </w:p>
        </w:tc>
        <w:tc>
          <w:tcPr>
            <w:tcW w:w="1440" w:type="dxa"/>
            <w:tcBorders>
              <w:top w:val="none" w:sz="0" w:space="0" w:color="auto"/>
              <w:left w:val="none" w:sz="0" w:space="0" w:color="auto"/>
              <w:bottom w:val="none" w:sz="0" w:space="0" w:color="auto"/>
            </w:tcBorders>
            <w:shd w:val="clear" w:color="auto" w:fill="FBD4B4" w:themeFill="accent6" w:themeFillTint="66"/>
            <w:hideMark/>
          </w:tcPr>
          <w:p w14:paraId="1A1EF49C" w14:textId="5D6814CF" w:rsidR="002B3FE3" w:rsidRPr="008B2CFF" w:rsidRDefault="002B3FE3" w:rsidP="000D2E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Cs w:val="22"/>
              </w:rPr>
            </w:pPr>
            <w:r w:rsidRPr="008B2CFF">
              <w:rPr>
                <w:rFonts w:ascii="Times New Roman" w:hAnsi="Times New Roman" w:cs="Times New Roman"/>
                <w:bCs w:val="0"/>
                <w:szCs w:val="22"/>
              </w:rPr>
              <w:t>Percentage Change</w:t>
            </w:r>
          </w:p>
        </w:tc>
      </w:tr>
      <w:tr w:rsidR="00D111E7" w:rsidRPr="008B2CFF" w14:paraId="24B1A2D6" w14:textId="77777777" w:rsidTr="006F3DB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tcPr>
          <w:p w14:paraId="7FDAE75D" w14:textId="593462DB" w:rsidR="00D111E7" w:rsidRPr="008B2CFF" w:rsidRDefault="00D111E7" w:rsidP="00D111E7">
            <w:pPr>
              <w:jc w:val="center"/>
              <w:rPr>
                <w:rFonts w:ascii="Times New Roman" w:hAnsi="Times New Roman" w:cs="Times New Roman"/>
                <w:b w:val="0"/>
                <w:bCs w:val="0"/>
                <w:i/>
                <w:szCs w:val="22"/>
              </w:rPr>
            </w:pPr>
            <w:r w:rsidRPr="008B2CFF">
              <w:rPr>
                <w:rFonts w:ascii="Times New Roman" w:hAnsi="Times New Roman" w:cs="Times New Roman"/>
                <w:b w:val="0"/>
                <w:bCs w:val="0"/>
                <w:szCs w:val="22"/>
              </w:rPr>
              <w:t>1</w:t>
            </w:r>
          </w:p>
        </w:tc>
        <w:tc>
          <w:tcPr>
            <w:tcW w:w="2610" w:type="dxa"/>
            <w:hideMark/>
          </w:tcPr>
          <w:p w14:paraId="3E37D1B4" w14:textId="79C46EC8" w:rsidR="00D111E7" w:rsidRPr="008B2CFF" w:rsidRDefault="00D111E7" w:rsidP="00D111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Coal</w:t>
            </w:r>
          </w:p>
        </w:tc>
        <w:tc>
          <w:tcPr>
            <w:tcW w:w="1620" w:type="dxa"/>
          </w:tcPr>
          <w:p w14:paraId="54D5023B" w14:textId="7570BFA1" w:rsidR="00D111E7" w:rsidRPr="008B2CFF" w:rsidRDefault="00D111E7" w:rsidP="005853C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652.80</w:t>
            </w:r>
          </w:p>
        </w:tc>
        <w:tc>
          <w:tcPr>
            <w:tcW w:w="1530" w:type="dxa"/>
          </w:tcPr>
          <w:p w14:paraId="7E74CB64" w14:textId="2800D2C0" w:rsidR="00D111E7" w:rsidRPr="008B2CFF" w:rsidRDefault="00D111E7" w:rsidP="005853C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727.24</w:t>
            </w:r>
          </w:p>
        </w:tc>
        <w:tc>
          <w:tcPr>
            <w:tcW w:w="1440" w:type="dxa"/>
          </w:tcPr>
          <w:p w14:paraId="136BABFC" w14:textId="44497A6C" w:rsidR="00D111E7" w:rsidRPr="008B2CFF" w:rsidRDefault="00D111E7" w:rsidP="005853C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Cs w:val="22"/>
              </w:rPr>
            </w:pPr>
            <w:r w:rsidRPr="008B2CFF">
              <w:rPr>
                <w:rFonts w:ascii="Times New Roman" w:hAnsi="Times New Roman" w:cs="Times New Roman"/>
                <w:iCs/>
                <w:szCs w:val="22"/>
              </w:rPr>
              <w:t xml:space="preserve">11.40 </w:t>
            </w:r>
          </w:p>
        </w:tc>
      </w:tr>
      <w:tr w:rsidR="00D111E7" w:rsidRPr="008B2CFF" w14:paraId="1A55D182" w14:textId="77777777" w:rsidTr="006F3DBC">
        <w:trPr>
          <w:trHeight w:val="20"/>
        </w:trPr>
        <w:tc>
          <w:tcPr>
            <w:cnfStyle w:val="001000000000" w:firstRow="0" w:lastRow="0" w:firstColumn="1" w:lastColumn="0" w:oddVBand="0" w:evenVBand="0" w:oddHBand="0" w:evenHBand="0" w:firstRowFirstColumn="0" w:firstRowLastColumn="0" w:lastRowFirstColumn="0" w:lastRowLastColumn="0"/>
            <w:tcW w:w="715" w:type="dxa"/>
          </w:tcPr>
          <w:p w14:paraId="49B8067D" w14:textId="49C16026" w:rsidR="00D111E7" w:rsidRPr="008B2CFF" w:rsidRDefault="00D111E7" w:rsidP="00D111E7">
            <w:pPr>
              <w:jc w:val="center"/>
              <w:rPr>
                <w:rFonts w:ascii="Times New Roman" w:hAnsi="Times New Roman" w:cs="Times New Roman"/>
                <w:b w:val="0"/>
                <w:bCs w:val="0"/>
                <w:i/>
                <w:szCs w:val="22"/>
              </w:rPr>
            </w:pPr>
            <w:r w:rsidRPr="008B2CFF">
              <w:rPr>
                <w:rFonts w:ascii="Times New Roman" w:hAnsi="Times New Roman" w:cs="Times New Roman"/>
                <w:b w:val="0"/>
                <w:bCs w:val="0"/>
                <w:szCs w:val="22"/>
              </w:rPr>
              <w:t>2</w:t>
            </w:r>
          </w:p>
        </w:tc>
        <w:tc>
          <w:tcPr>
            <w:tcW w:w="2610" w:type="dxa"/>
            <w:hideMark/>
          </w:tcPr>
          <w:p w14:paraId="4DC0BFBC" w14:textId="0BEACC9B" w:rsidR="00D111E7" w:rsidRPr="008B2CFF" w:rsidRDefault="00D111E7" w:rsidP="00D111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Raw Material for Steel Plants</w:t>
            </w:r>
          </w:p>
        </w:tc>
        <w:tc>
          <w:tcPr>
            <w:tcW w:w="1620" w:type="dxa"/>
          </w:tcPr>
          <w:p w14:paraId="081395CB" w14:textId="6DF58EBB" w:rsidR="00D111E7" w:rsidRPr="008B2CFF" w:rsidRDefault="00D111E7" w:rsidP="005853C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29.03</w:t>
            </w:r>
          </w:p>
        </w:tc>
        <w:tc>
          <w:tcPr>
            <w:tcW w:w="1530" w:type="dxa"/>
          </w:tcPr>
          <w:p w14:paraId="768880E3" w14:textId="42A1DA74" w:rsidR="00D111E7" w:rsidRPr="008B2CFF" w:rsidRDefault="00D111E7" w:rsidP="005853C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28.15</w:t>
            </w:r>
          </w:p>
        </w:tc>
        <w:tc>
          <w:tcPr>
            <w:tcW w:w="1440" w:type="dxa"/>
          </w:tcPr>
          <w:p w14:paraId="49DC0FC5" w14:textId="44FC011B" w:rsidR="00D111E7" w:rsidRPr="008B2CFF" w:rsidRDefault="005736F4" w:rsidP="005853C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Cs w:val="22"/>
              </w:rPr>
            </w:pPr>
            <w:r w:rsidRPr="008B2CFF">
              <w:rPr>
                <w:rFonts w:ascii="Times New Roman" w:hAnsi="Times New Roman" w:cs="Times New Roman"/>
                <w:iCs/>
                <w:szCs w:val="22"/>
              </w:rPr>
              <w:t>(-)</w:t>
            </w:r>
            <w:r w:rsidR="002C1473" w:rsidRPr="008B2CFF">
              <w:rPr>
                <w:rFonts w:ascii="Times New Roman" w:hAnsi="Times New Roman" w:cs="Times New Roman"/>
                <w:iCs/>
                <w:szCs w:val="22"/>
              </w:rPr>
              <w:t xml:space="preserve"> </w:t>
            </w:r>
            <w:r w:rsidR="004A19AA" w:rsidRPr="008B2CFF">
              <w:rPr>
                <w:rFonts w:ascii="Times New Roman" w:hAnsi="Times New Roman" w:cs="Times New Roman"/>
                <w:iCs/>
                <w:szCs w:val="22"/>
              </w:rPr>
              <w:t>3.03</w:t>
            </w:r>
          </w:p>
        </w:tc>
      </w:tr>
      <w:tr w:rsidR="00D111E7" w:rsidRPr="008B2CFF" w14:paraId="4B38FC69" w14:textId="77777777" w:rsidTr="006F3DB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tcPr>
          <w:p w14:paraId="5C6A6D80" w14:textId="1A925D8F" w:rsidR="00D111E7" w:rsidRPr="008B2CFF" w:rsidRDefault="00D111E7" w:rsidP="00D111E7">
            <w:pPr>
              <w:jc w:val="center"/>
              <w:rPr>
                <w:rFonts w:ascii="Times New Roman" w:hAnsi="Times New Roman" w:cs="Times New Roman"/>
                <w:b w:val="0"/>
                <w:bCs w:val="0"/>
                <w:i/>
                <w:szCs w:val="22"/>
              </w:rPr>
            </w:pPr>
            <w:r w:rsidRPr="008B2CFF">
              <w:rPr>
                <w:rFonts w:ascii="Times New Roman" w:hAnsi="Times New Roman" w:cs="Times New Roman"/>
                <w:b w:val="0"/>
                <w:bCs w:val="0"/>
                <w:szCs w:val="22"/>
              </w:rPr>
              <w:t>3</w:t>
            </w:r>
          </w:p>
        </w:tc>
        <w:tc>
          <w:tcPr>
            <w:tcW w:w="2610" w:type="dxa"/>
            <w:hideMark/>
          </w:tcPr>
          <w:p w14:paraId="69533301" w14:textId="33DDBB62" w:rsidR="00D111E7" w:rsidRPr="008B2CFF" w:rsidRDefault="00D111E7" w:rsidP="00D111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Pig Iron and Finished Steel</w:t>
            </w:r>
          </w:p>
        </w:tc>
        <w:tc>
          <w:tcPr>
            <w:tcW w:w="1620" w:type="dxa"/>
          </w:tcPr>
          <w:p w14:paraId="5689EA16" w14:textId="21AAE5FD" w:rsidR="00D111E7" w:rsidRPr="008B2CFF" w:rsidRDefault="00D111E7" w:rsidP="005853C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68.50</w:t>
            </w:r>
          </w:p>
        </w:tc>
        <w:tc>
          <w:tcPr>
            <w:tcW w:w="1530" w:type="dxa"/>
          </w:tcPr>
          <w:p w14:paraId="37D891D8" w14:textId="564671A6" w:rsidR="00D111E7" w:rsidRPr="008B2CFF" w:rsidRDefault="00D111E7" w:rsidP="005853C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69.87</w:t>
            </w:r>
          </w:p>
        </w:tc>
        <w:tc>
          <w:tcPr>
            <w:tcW w:w="1440" w:type="dxa"/>
          </w:tcPr>
          <w:p w14:paraId="1982D52E" w14:textId="2766F18F" w:rsidR="00D111E7" w:rsidRPr="008B2CFF" w:rsidRDefault="00D111E7" w:rsidP="005853C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Cs w:val="22"/>
              </w:rPr>
            </w:pPr>
            <w:r w:rsidRPr="008B2CFF">
              <w:rPr>
                <w:rFonts w:ascii="Times New Roman" w:hAnsi="Times New Roman" w:cs="Times New Roman"/>
                <w:iCs/>
                <w:szCs w:val="22"/>
              </w:rPr>
              <w:t xml:space="preserve">2.00 </w:t>
            </w:r>
          </w:p>
        </w:tc>
      </w:tr>
      <w:tr w:rsidR="00D111E7" w:rsidRPr="008B2CFF" w14:paraId="0FE7236C" w14:textId="77777777" w:rsidTr="006F3DBC">
        <w:trPr>
          <w:trHeight w:val="20"/>
        </w:trPr>
        <w:tc>
          <w:tcPr>
            <w:cnfStyle w:val="001000000000" w:firstRow="0" w:lastRow="0" w:firstColumn="1" w:lastColumn="0" w:oddVBand="0" w:evenVBand="0" w:oddHBand="0" w:evenHBand="0" w:firstRowFirstColumn="0" w:firstRowLastColumn="0" w:lastRowFirstColumn="0" w:lastRowLastColumn="0"/>
            <w:tcW w:w="715" w:type="dxa"/>
          </w:tcPr>
          <w:p w14:paraId="2D7F2690" w14:textId="7C1C02EC" w:rsidR="00D111E7" w:rsidRPr="008B2CFF" w:rsidRDefault="00D111E7" w:rsidP="00D111E7">
            <w:pPr>
              <w:jc w:val="center"/>
              <w:rPr>
                <w:rFonts w:ascii="Times New Roman" w:hAnsi="Times New Roman" w:cs="Times New Roman"/>
                <w:b w:val="0"/>
                <w:bCs w:val="0"/>
                <w:i/>
                <w:szCs w:val="22"/>
              </w:rPr>
            </w:pPr>
            <w:r w:rsidRPr="008B2CFF">
              <w:rPr>
                <w:rFonts w:ascii="Times New Roman" w:hAnsi="Times New Roman" w:cs="Times New Roman"/>
                <w:b w:val="0"/>
                <w:bCs w:val="0"/>
                <w:szCs w:val="22"/>
              </w:rPr>
              <w:t>4</w:t>
            </w:r>
          </w:p>
        </w:tc>
        <w:tc>
          <w:tcPr>
            <w:tcW w:w="2610" w:type="dxa"/>
            <w:hideMark/>
          </w:tcPr>
          <w:p w14:paraId="6438128C" w14:textId="79F7AB9A" w:rsidR="00D111E7" w:rsidRPr="008B2CFF" w:rsidRDefault="00D111E7" w:rsidP="00D111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Iron Ore for Export</w:t>
            </w:r>
          </w:p>
        </w:tc>
        <w:tc>
          <w:tcPr>
            <w:tcW w:w="1620" w:type="dxa"/>
          </w:tcPr>
          <w:p w14:paraId="31BACF39" w14:textId="770E11FC" w:rsidR="00D111E7" w:rsidRPr="008B2CFF" w:rsidRDefault="00D111E7" w:rsidP="005853C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168.36</w:t>
            </w:r>
          </w:p>
        </w:tc>
        <w:tc>
          <w:tcPr>
            <w:tcW w:w="1530" w:type="dxa"/>
          </w:tcPr>
          <w:p w14:paraId="562C6CDC" w14:textId="6782E184" w:rsidR="00D111E7" w:rsidRPr="008B2CFF" w:rsidRDefault="00D111E7" w:rsidP="005853C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160.14</w:t>
            </w:r>
          </w:p>
        </w:tc>
        <w:tc>
          <w:tcPr>
            <w:tcW w:w="1440" w:type="dxa"/>
          </w:tcPr>
          <w:p w14:paraId="511E3BC0" w14:textId="6826F87E" w:rsidR="00D111E7" w:rsidRPr="008B2CFF" w:rsidRDefault="002C1473" w:rsidP="005853C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Cs w:val="22"/>
              </w:rPr>
            </w:pPr>
            <w:r w:rsidRPr="008B2CFF">
              <w:rPr>
                <w:rFonts w:ascii="Times New Roman" w:hAnsi="Times New Roman" w:cs="Times New Roman"/>
                <w:iCs/>
                <w:szCs w:val="22"/>
              </w:rPr>
              <w:t xml:space="preserve">(-) </w:t>
            </w:r>
            <w:r w:rsidR="004A19AA" w:rsidRPr="008B2CFF">
              <w:rPr>
                <w:rFonts w:ascii="Times New Roman" w:hAnsi="Times New Roman" w:cs="Times New Roman"/>
                <w:iCs/>
                <w:szCs w:val="22"/>
              </w:rPr>
              <w:t>4.88</w:t>
            </w:r>
          </w:p>
        </w:tc>
      </w:tr>
      <w:tr w:rsidR="00D111E7" w:rsidRPr="008B2CFF" w14:paraId="1BCD9A1E" w14:textId="77777777" w:rsidTr="006F3DB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tcPr>
          <w:p w14:paraId="009E25F4" w14:textId="59A91EFB" w:rsidR="00D111E7" w:rsidRPr="008B2CFF" w:rsidRDefault="00D111E7" w:rsidP="00D111E7">
            <w:pPr>
              <w:jc w:val="center"/>
              <w:rPr>
                <w:rFonts w:ascii="Times New Roman" w:hAnsi="Times New Roman" w:cs="Times New Roman"/>
                <w:b w:val="0"/>
                <w:bCs w:val="0"/>
                <w:i/>
                <w:szCs w:val="22"/>
              </w:rPr>
            </w:pPr>
            <w:r w:rsidRPr="008B2CFF">
              <w:rPr>
                <w:rFonts w:ascii="Times New Roman" w:hAnsi="Times New Roman" w:cs="Times New Roman"/>
                <w:b w:val="0"/>
                <w:bCs w:val="0"/>
                <w:szCs w:val="22"/>
              </w:rPr>
              <w:t>5</w:t>
            </w:r>
          </w:p>
        </w:tc>
        <w:tc>
          <w:tcPr>
            <w:tcW w:w="2610" w:type="dxa"/>
            <w:hideMark/>
          </w:tcPr>
          <w:p w14:paraId="3146B00A" w14:textId="01F72048" w:rsidR="00D111E7" w:rsidRPr="008B2CFF" w:rsidRDefault="00D111E7" w:rsidP="00D111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Cement</w:t>
            </w:r>
          </w:p>
        </w:tc>
        <w:tc>
          <w:tcPr>
            <w:tcW w:w="1620" w:type="dxa"/>
          </w:tcPr>
          <w:p w14:paraId="029591B2" w14:textId="11F52E16" w:rsidR="00D111E7" w:rsidRPr="008B2CFF" w:rsidRDefault="00D111E7" w:rsidP="005853C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137.19</w:t>
            </w:r>
          </w:p>
        </w:tc>
        <w:tc>
          <w:tcPr>
            <w:tcW w:w="1530" w:type="dxa"/>
          </w:tcPr>
          <w:p w14:paraId="7FDC463F" w14:textId="23127A98" w:rsidR="00D111E7" w:rsidRPr="008B2CFF" w:rsidRDefault="00D111E7" w:rsidP="005853C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143.93</w:t>
            </w:r>
          </w:p>
        </w:tc>
        <w:tc>
          <w:tcPr>
            <w:tcW w:w="1440" w:type="dxa"/>
          </w:tcPr>
          <w:p w14:paraId="047BC8A8" w14:textId="480C478B" w:rsidR="00D111E7" w:rsidRPr="008B2CFF" w:rsidRDefault="00D111E7" w:rsidP="005853C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Cs w:val="22"/>
              </w:rPr>
            </w:pPr>
            <w:r w:rsidRPr="008B2CFF">
              <w:rPr>
                <w:rFonts w:ascii="Times New Roman" w:hAnsi="Times New Roman" w:cs="Times New Roman"/>
                <w:iCs/>
                <w:szCs w:val="22"/>
              </w:rPr>
              <w:t xml:space="preserve">4.91 </w:t>
            </w:r>
          </w:p>
        </w:tc>
      </w:tr>
      <w:tr w:rsidR="00D111E7" w:rsidRPr="008B2CFF" w14:paraId="4B1E385F" w14:textId="77777777" w:rsidTr="006F3DBC">
        <w:trPr>
          <w:trHeight w:val="20"/>
        </w:trPr>
        <w:tc>
          <w:tcPr>
            <w:cnfStyle w:val="001000000000" w:firstRow="0" w:lastRow="0" w:firstColumn="1" w:lastColumn="0" w:oddVBand="0" w:evenVBand="0" w:oddHBand="0" w:evenHBand="0" w:firstRowFirstColumn="0" w:firstRowLastColumn="0" w:lastRowFirstColumn="0" w:lastRowLastColumn="0"/>
            <w:tcW w:w="715" w:type="dxa"/>
          </w:tcPr>
          <w:p w14:paraId="24406BEF" w14:textId="481657C7" w:rsidR="00D111E7" w:rsidRPr="008B2CFF" w:rsidRDefault="00D111E7" w:rsidP="00D111E7">
            <w:pPr>
              <w:jc w:val="center"/>
              <w:rPr>
                <w:rFonts w:ascii="Times New Roman" w:hAnsi="Times New Roman" w:cs="Times New Roman"/>
                <w:b w:val="0"/>
                <w:bCs w:val="0"/>
                <w:i/>
                <w:szCs w:val="22"/>
              </w:rPr>
            </w:pPr>
            <w:r w:rsidRPr="008B2CFF">
              <w:rPr>
                <w:rFonts w:ascii="Times New Roman" w:hAnsi="Times New Roman" w:cs="Times New Roman"/>
                <w:b w:val="0"/>
                <w:bCs w:val="0"/>
                <w:szCs w:val="22"/>
              </w:rPr>
              <w:t>6</w:t>
            </w:r>
          </w:p>
        </w:tc>
        <w:tc>
          <w:tcPr>
            <w:tcW w:w="2610" w:type="dxa"/>
            <w:hideMark/>
          </w:tcPr>
          <w:p w14:paraId="399E3682" w14:textId="314C528D" w:rsidR="00D111E7" w:rsidRPr="008B2CFF" w:rsidRDefault="00D111E7" w:rsidP="00D111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Food Grain</w:t>
            </w:r>
            <w:r w:rsidR="003F0C8A" w:rsidRPr="008B2CFF">
              <w:rPr>
                <w:rFonts w:ascii="Times New Roman" w:hAnsi="Times New Roman" w:cs="Times New Roman"/>
                <w:bCs/>
                <w:szCs w:val="22"/>
              </w:rPr>
              <w:t>s</w:t>
            </w:r>
          </w:p>
        </w:tc>
        <w:tc>
          <w:tcPr>
            <w:tcW w:w="1620" w:type="dxa"/>
          </w:tcPr>
          <w:p w14:paraId="73276F3B" w14:textId="3FEEBADE" w:rsidR="00D111E7" w:rsidRPr="008B2CFF" w:rsidRDefault="00D111E7" w:rsidP="005853C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73.38</w:t>
            </w:r>
          </w:p>
        </w:tc>
        <w:tc>
          <w:tcPr>
            <w:tcW w:w="1530" w:type="dxa"/>
          </w:tcPr>
          <w:p w14:paraId="059DE941" w14:textId="16F5D371" w:rsidR="00D111E7" w:rsidRPr="008B2CFF" w:rsidRDefault="00D111E7" w:rsidP="005853C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70.92</w:t>
            </w:r>
          </w:p>
        </w:tc>
        <w:tc>
          <w:tcPr>
            <w:tcW w:w="1440" w:type="dxa"/>
          </w:tcPr>
          <w:p w14:paraId="1BF2C28C" w14:textId="3A17ECB7" w:rsidR="00D111E7" w:rsidRPr="008B2CFF" w:rsidRDefault="002C1473" w:rsidP="005853C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Cs w:val="22"/>
              </w:rPr>
            </w:pPr>
            <w:r w:rsidRPr="008B2CFF">
              <w:rPr>
                <w:rFonts w:ascii="Times New Roman" w:hAnsi="Times New Roman" w:cs="Times New Roman"/>
                <w:iCs/>
                <w:szCs w:val="22"/>
              </w:rPr>
              <w:t xml:space="preserve">(-) </w:t>
            </w:r>
            <w:r w:rsidR="004A19AA" w:rsidRPr="008B2CFF">
              <w:rPr>
                <w:rFonts w:ascii="Times New Roman" w:hAnsi="Times New Roman" w:cs="Times New Roman"/>
                <w:iCs/>
                <w:szCs w:val="22"/>
              </w:rPr>
              <w:t>3.35</w:t>
            </w:r>
          </w:p>
        </w:tc>
      </w:tr>
      <w:tr w:rsidR="00D111E7" w:rsidRPr="008B2CFF" w14:paraId="53D66299" w14:textId="77777777" w:rsidTr="006F3DB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tcPr>
          <w:p w14:paraId="0A284F8B" w14:textId="1C3249E8" w:rsidR="00D111E7" w:rsidRPr="008B2CFF" w:rsidRDefault="00D111E7" w:rsidP="00D111E7">
            <w:pPr>
              <w:jc w:val="center"/>
              <w:rPr>
                <w:rFonts w:ascii="Times New Roman" w:hAnsi="Times New Roman" w:cs="Times New Roman"/>
                <w:b w:val="0"/>
                <w:bCs w:val="0"/>
                <w:i/>
                <w:szCs w:val="22"/>
              </w:rPr>
            </w:pPr>
            <w:r w:rsidRPr="008B2CFF">
              <w:rPr>
                <w:rFonts w:ascii="Times New Roman" w:hAnsi="Times New Roman" w:cs="Times New Roman"/>
                <w:b w:val="0"/>
                <w:bCs w:val="0"/>
                <w:szCs w:val="22"/>
              </w:rPr>
              <w:t>7</w:t>
            </w:r>
          </w:p>
        </w:tc>
        <w:tc>
          <w:tcPr>
            <w:tcW w:w="2610" w:type="dxa"/>
            <w:hideMark/>
          </w:tcPr>
          <w:p w14:paraId="6165613D" w14:textId="555D8696" w:rsidR="00D111E7" w:rsidRPr="008B2CFF" w:rsidRDefault="00D111E7" w:rsidP="003C0D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Fertili</w:t>
            </w:r>
            <w:r w:rsidR="003C0D63" w:rsidRPr="008B2CFF">
              <w:rPr>
                <w:rFonts w:ascii="Times New Roman" w:hAnsi="Times New Roman" w:cs="Times New Roman"/>
                <w:bCs/>
                <w:szCs w:val="22"/>
              </w:rPr>
              <w:t>s</w:t>
            </w:r>
            <w:r w:rsidRPr="008B2CFF">
              <w:rPr>
                <w:rFonts w:ascii="Times New Roman" w:hAnsi="Times New Roman" w:cs="Times New Roman"/>
                <w:bCs/>
                <w:szCs w:val="22"/>
              </w:rPr>
              <w:t>ers</w:t>
            </w:r>
          </w:p>
        </w:tc>
        <w:tc>
          <w:tcPr>
            <w:tcW w:w="1620" w:type="dxa"/>
          </w:tcPr>
          <w:p w14:paraId="08D0566A" w14:textId="0A5E855D" w:rsidR="00D111E7" w:rsidRPr="008B2CFF" w:rsidRDefault="00D111E7" w:rsidP="005853C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49.18</w:t>
            </w:r>
          </w:p>
        </w:tc>
        <w:tc>
          <w:tcPr>
            <w:tcW w:w="1530" w:type="dxa"/>
          </w:tcPr>
          <w:p w14:paraId="09503B01" w14:textId="6FBD4EB2" w:rsidR="00D111E7" w:rsidRPr="008B2CFF" w:rsidRDefault="00D111E7" w:rsidP="005853C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56.34</w:t>
            </w:r>
          </w:p>
        </w:tc>
        <w:tc>
          <w:tcPr>
            <w:tcW w:w="1440" w:type="dxa"/>
          </w:tcPr>
          <w:p w14:paraId="6661DFDF" w14:textId="10E26DCC" w:rsidR="00D111E7" w:rsidRPr="008B2CFF" w:rsidRDefault="00D111E7" w:rsidP="005853C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Cs w:val="22"/>
              </w:rPr>
            </w:pPr>
            <w:r w:rsidRPr="008B2CFF">
              <w:rPr>
                <w:rFonts w:ascii="Times New Roman" w:hAnsi="Times New Roman" w:cs="Times New Roman"/>
                <w:iCs/>
                <w:szCs w:val="22"/>
              </w:rPr>
              <w:t xml:space="preserve">14.56 </w:t>
            </w:r>
          </w:p>
        </w:tc>
      </w:tr>
      <w:tr w:rsidR="00D111E7" w:rsidRPr="008B2CFF" w14:paraId="7E47F680" w14:textId="77777777" w:rsidTr="006F3DBC">
        <w:trPr>
          <w:trHeight w:val="20"/>
        </w:trPr>
        <w:tc>
          <w:tcPr>
            <w:cnfStyle w:val="001000000000" w:firstRow="0" w:lastRow="0" w:firstColumn="1" w:lastColumn="0" w:oddVBand="0" w:evenVBand="0" w:oddHBand="0" w:evenHBand="0" w:firstRowFirstColumn="0" w:firstRowLastColumn="0" w:lastRowFirstColumn="0" w:lastRowLastColumn="0"/>
            <w:tcW w:w="715" w:type="dxa"/>
          </w:tcPr>
          <w:p w14:paraId="1FBED8F9" w14:textId="504A103D" w:rsidR="00D111E7" w:rsidRPr="008B2CFF" w:rsidRDefault="00D111E7" w:rsidP="00D111E7">
            <w:pPr>
              <w:jc w:val="center"/>
              <w:rPr>
                <w:rFonts w:ascii="Times New Roman" w:hAnsi="Times New Roman" w:cs="Times New Roman"/>
                <w:b w:val="0"/>
                <w:bCs w:val="0"/>
                <w:i/>
                <w:szCs w:val="22"/>
              </w:rPr>
            </w:pPr>
            <w:r w:rsidRPr="008B2CFF">
              <w:rPr>
                <w:rFonts w:ascii="Times New Roman" w:hAnsi="Times New Roman" w:cs="Times New Roman"/>
                <w:b w:val="0"/>
                <w:bCs w:val="0"/>
                <w:szCs w:val="22"/>
              </w:rPr>
              <w:t>8</w:t>
            </w:r>
          </w:p>
        </w:tc>
        <w:tc>
          <w:tcPr>
            <w:tcW w:w="2610" w:type="dxa"/>
            <w:hideMark/>
          </w:tcPr>
          <w:p w14:paraId="629179B2" w14:textId="47804AB5" w:rsidR="00D111E7" w:rsidRPr="008B2CFF" w:rsidRDefault="00D111E7" w:rsidP="00D111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P O L</w:t>
            </w:r>
          </w:p>
        </w:tc>
        <w:tc>
          <w:tcPr>
            <w:tcW w:w="1620" w:type="dxa"/>
          </w:tcPr>
          <w:p w14:paraId="196AC936" w14:textId="0E944911" w:rsidR="00D111E7" w:rsidRPr="008B2CFF" w:rsidRDefault="00D111E7" w:rsidP="005853C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44.46</w:t>
            </w:r>
          </w:p>
        </w:tc>
        <w:tc>
          <w:tcPr>
            <w:tcW w:w="1530" w:type="dxa"/>
          </w:tcPr>
          <w:p w14:paraId="01F69402" w14:textId="4C80E8CA" w:rsidR="00D111E7" w:rsidRPr="008B2CFF" w:rsidRDefault="00D111E7" w:rsidP="005853C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48.22</w:t>
            </w:r>
          </w:p>
        </w:tc>
        <w:tc>
          <w:tcPr>
            <w:tcW w:w="1440" w:type="dxa"/>
          </w:tcPr>
          <w:p w14:paraId="5FBA0468" w14:textId="599AE6AD" w:rsidR="00D111E7" w:rsidRPr="008B2CFF" w:rsidRDefault="00D111E7" w:rsidP="005853C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Cs w:val="22"/>
              </w:rPr>
            </w:pPr>
            <w:r w:rsidRPr="008B2CFF">
              <w:rPr>
                <w:rFonts w:ascii="Times New Roman" w:hAnsi="Times New Roman" w:cs="Times New Roman"/>
                <w:iCs/>
                <w:szCs w:val="22"/>
              </w:rPr>
              <w:t xml:space="preserve">8.46 </w:t>
            </w:r>
          </w:p>
        </w:tc>
      </w:tr>
      <w:tr w:rsidR="00D111E7" w:rsidRPr="008B2CFF" w14:paraId="7166F008" w14:textId="77777777" w:rsidTr="006F3DB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15" w:type="dxa"/>
          </w:tcPr>
          <w:p w14:paraId="6595B50B" w14:textId="445DCE86" w:rsidR="00D111E7" w:rsidRPr="008B2CFF" w:rsidRDefault="00D111E7" w:rsidP="00D111E7">
            <w:pPr>
              <w:jc w:val="center"/>
              <w:rPr>
                <w:rFonts w:ascii="Times New Roman" w:hAnsi="Times New Roman" w:cs="Times New Roman"/>
                <w:b w:val="0"/>
                <w:bCs w:val="0"/>
                <w:i/>
                <w:szCs w:val="22"/>
              </w:rPr>
            </w:pPr>
            <w:r w:rsidRPr="008B2CFF">
              <w:rPr>
                <w:rFonts w:ascii="Times New Roman" w:hAnsi="Times New Roman" w:cs="Times New Roman"/>
                <w:b w:val="0"/>
                <w:bCs w:val="0"/>
                <w:szCs w:val="22"/>
              </w:rPr>
              <w:t>9</w:t>
            </w:r>
          </w:p>
        </w:tc>
        <w:tc>
          <w:tcPr>
            <w:tcW w:w="2610" w:type="dxa"/>
            <w:hideMark/>
          </w:tcPr>
          <w:p w14:paraId="29C87BD8" w14:textId="77968C6A" w:rsidR="00D111E7" w:rsidRPr="008B2CFF" w:rsidRDefault="00D111E7" w:rsidP="00D111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Containers</w:t>
            </w:r>
          </w:p>
        </w:tc>
        <w:tc>
          <w:tcPr>
            <w:tcW w:w="1620" w:type="dxa"/>
          </w:tcPr>
          <w:p w14:paraId="4B1F4D54" w14:textId="19476AB8" w:rsidR="00D111E7" w:rsidRPr="008B2CFF" w:rsidRDefault="00D111E7" w:rsidP="005853C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74.26</w:t>
            </w:r>
          </w:p>
        </w:tc>
        <w:tc>
          <w:tcPr>
            <w:tcW w:w="1530" w:type="dxa"/>
          </w:tcPr>
          <w:p w14:paraId="0B43E450" w14:textId="086F7D68" w:rsidR="00D111E7" w:rsidRPr="008B2CFF" w:rsidRDefault="00D111E7" w:rsidP="005853C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79.22</w:t>
            </w:r>
          </w:p>
        </w:tc>
        <w:tc>
          <w:tcPr>
            <w:tcW w:w="1440" w:type="dxa"/>
          </w:tcPr>
          <w:p w14:paraId="33DAF147" w14:textId="26906433" w:rsidR="00D111E7" w:rsidRPr="008B2CFF" w:rsidRDefault="00D111E7" w:rsidP="005853C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Cs w:val="22"/>
              </w:rPr>
            </w:pPr>
            <w:r w:rsidRPr="008B2CFF">
              <w:rPr>
                <w:rFonts w:ascii="Times New Roman" w:hAnsi="Times New Roman" w:cs="Times New Roman"/>
                <w:iCs/>
                <w:szCs w:val="22"/>
              </w:rPr>
              <w:t xml:space="preserve">6.68 </w:t>
            </w:r>
          </w:p>
        </w:tc>
      </w:tr>
      <w:tr w:rsidR="00D111E7" w:rsidRPr="008B2CFF" w14:paraId="7F294D65" w14:textId="77777777" w:rsidTr="006F3DBC">
        <w:trPr>
          <w:trHeight w:val="20"/>
        </w:trPr>
        <w:tc>
          <w:tcPr>
            <w:cnfStyle w:val="001000000000" w:firstRow="0" w:lastRow="0" w:firstColumn="1" w:lastColumn="0" w:oddVBand="0" w:evenVBand="0" w:oddHBand="0" w:evenHBand="0" w:firstRowFirstColumn="0" w:firstRowLastColumn="0" w:lastRowFirstColumn="0" w:lastRowLastColumn="0"/>
            <w:tcW w:w="715" w:type="dxa"/>
          </w:tcPr>
          <w:p w14:paraId="6C880B9E" w14:textId="5DC8C6C4" w:rsidR="00D111E7" w:rsidRPr="008B2CFF" w:rsidRDefault="00D111E7" w:rsidP="00D111E7">
            <w:pPr>
              <w:jc w:val="center"/>
              <w:rPr>
                <w:rFonts w:ascii="Times New Roman" w:hAnsi="Times New Roman" w:cs="Times New Roman"/>
                <w:b w:val="0"/>
                <w:bCs w:val="0"/>
                <w:i/>
                <w:szCs w:val="22"/>
              </w:rPr>
            </w:pPr>
            <w:r w:rsidRPr="008B2CFF">
              <w:rPr>
                <w:rFonts w:ascii="Times New Roman" w:hAnsi="Times New Roman" w:cs="Times New Roman"/>
                <w:b w:val="0"/>
                <w:bCs w:val="0"/>
                <w:szCs w:val="22"/>
              </w:rPr>
              <w:t>10</w:t>
            </w:r>
          </w:p>
        </w:tc>
        <w:tc>
          <w:tcPr>
            <w:tcW w:w="2610" w:type="dxa"/>
            <w:hideMark/>
          </w:tcPr>
          <w:p w14:paraId="15134870" w14:textId="3B4F4E9F" w:rsidR="00D111E7" w:rsidRPr="008B2CFF" w:rsidRDefault="00D111E7" w:rsidP="00D111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Other Goods</w:t>
            </w:r>
          </w:p>
        </w:tc>
        <w:tc>
          <w:tcPr>
            <w:tcW w:w="1620" w:type="dxa"/>
          </w:tcPr>
          <w:p w14:paraId="4530B08C" w14:textId="1BC8FF95" w:rsidR="00D111E7" w:rsidRPr="008B2CFF" w:rsidRDefault="00D111E7" w:rsidP="005853C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118.71</w:t>
            </w:r>
          </w:p>
        </w:tc>
        <w:tc>
          <w:tcPr>
            <w:tcW w:w="1530" w:type="dxa"/>
          </w:tcPr>
          <w:p w14:paraId="1FCEA8F6" w14:textId="382AA119" w:rsidR="00D111E7" w:rsidRPr="008B2CFF" w:rsidRDefault="00D111E7" w:rsidP="005853C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125.08</w:t>
            </w:r>
          </w:p>
        </w:tc>
        <w:tc>
          <w:tcPr>
            <w:tcW w:w="1440" w:type="dxa"/>
          </w:tcPr>
          <w:p w14:paraId="3D36ECDA" w14:textId="0C60BAD8" w:rsidR="00D111E7" w:rsidRPr="008B2CFF" w:rsidRDefault="00D111E7" w:rsidP="005853C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Cs w:val="22"/>
              </w:rPr>
            </w:pPr>
            <w:r w:rsidRPr="008B2CFF">
              <w:rPr>
                <w:rFonts w:ascii="Times New Roman" w:hAnsi="Times New Roman" w:cs="Times New Roman"/>
                <w:iCs/>
                <w:szCs w:val="22"/>
              </w:rPr>
              <w:t xml:space="preserve">5.37 </w:t>
            </w:r>
          </w:p>
        </w:tc>
      </w:tr>
    </w:tbl>
    <w:p w14:paraId="60842A11" w14:textId="6256254E" w:rsidR="002E2DB1" w:rsidRPr="00B61C85" w:rsidRDefault="002E2DB1" w:rsidP="002E2DB1">
      <w:pPr>
        <w:spacing w:after="0"/>
        <w:jc w:val="both"/>
        <w:rPr>
          <w:rFonts w:ascii="Times New Roman" w:hAnsi="Times New Roman" w:cs="Times New Roman"/>
          <w:b/>
          <w:i/>
          <w:iCs/>
          <w:sz w:val="20"/>
        </w:rPr>
      </w:pPr>
      <w:r w:rsidRPr="00B61C85">
        <w:rPr>
          <w:rFonts w:ascii="Times New Roman" w:hAnsi="Times New Roman" w:cs="Times New Roman"/>
          <w:b/>
          <w:i/>
          <w:iCs/>
          <w:sz w:val="20"/>
        </w:rPr>
        <w:t>Source</w:t>
      </w:r>
      <w:r w:rsidRPr="00B5117F">
        <w:rPr>
          <w:rFonts w:ascii="Times New Roman" w:hAnsi="Times New Roman" w:cs="Times New Roman"/>
          <w:b/>
          <w:i/>
          <w:iCs/>
          <w:sz w:val="20"/>
        </w:rPr>
        <w:t>:  Annual Statistical Statement 202</w:t>
      </w:r>
      <w:r w:rsidR="00D111E7" w:rsidRPr="00B5117F">
        <w:rPr>
          <w:rFonts w:ascii="Times New Roman" w:hAnsi="Times New Roman" w:cs="Times New Roman"/>
          <w:b/>
          <w:i/>
          <w:iCs/>
          <w:sz w:val="20"/>
        </w:rPr>
        <w:t>2-23</w:t>
      </w:r>
      <w:r w:rsidR="007038EF" w:rsidRPr="00B5117F">
        <w:rPr>
          <w:rFonts w:ascii="Times New Roman" w:hAnsi="Times New Roman" w:cs="Times New Roman"/>
          <w:b/>
          <w:i/>
          <w:iCs/>
          <w:sz w:val="20"/>
        </w:rPr>
        <w:t xml:space="preserve"> of MoR</w:t>
      </w:r>
    </w:p>
    <w:p w14:paraId="3BA92672" w14:textId="77777777" w:rsidR="00A5570B" w:rsidRDefault="002B3FE3" w:rsidP="00A5570B">
      <w:pPr>
        <w:spacing w:before="120" w:after="240"/>
        <w:jc w:val="both"/>
        <w:rPr>
          <w:rFonts w:ascii="Times New Roman" w:hAnsi="Times New Roman" w:cs="Times New Roman"/>
          <w:sz w:val="24"/>
          <w:szCs w:val="24"/>
        </w:rPr>
      </w:pPr>
      <w:r>
        <w:rPr>
          <w:rFonts w:ascii="Times New Roman" w:hAnsi="Times New Roman" w:cs="Times New Roman"/>
          <w:sz w:val="24"/>
          <w:szCs w:val="24"/>
        </w:rPr>
        <w:t>T</w:t>
      </w:r>
      <w:r w:rsidR="00396659" w:rsidRPr="006C6D2E">
        <w:rPr>
          <w:rFonts w:ascii="Times New Roman" w:hAnsi="Times New Roman" w:cs="Times New Roman"/>
          <w:sz w:val="24"/>
          <w:szCs w:val="24"/>
        </w:rPr>
        <w:t>here</w:t>
      </w:r>
      <w:r w:rsidR="009836CF">
        <w:rPr>
          <w:rFonts w:ascii="Times New Roman" w:hAnsi="Times New Roman" w:cs="Times New Roman"/>
          <w:sz w:val="24"/>
          <w:szCs w:val="24"/>
        </w:rPr>
        <w:t xml:space="preserve"> was</w:t>
      </w:r>
      <w:r w:rsidR="00B5117F">
        <w:rPr>
          <w:rFonts w:ascii="Times New Roman" w:hAnsi="Times New Roman" w:cs="Times New Roman"/>
          <w:sz w:val="24"/>
          <w:szCs w:val="24"/>
        </w:rPr>
        <w:t xml:space="preserve"> </w:t>
      </w:r>
      <w:r w:rsidR="00396659" w:rsidRPr="006C6D2E">
        <w:rPr>
          <w:rFonts w:ascii="Times New Roman" w:hAnsi="Times New Roman" w:cs="Times New Roman"/>
          <w:sz w:val="24"/>
          <w:szCs w:val="24"/>
        </w:rPr>
        <w:t>shortfall in loading</w:t>
      </w:r>
      <w:r w:rsidR="00B5117F">
        <w:rPr>
          <w:rFonts w:ascii="Times New Roman" w:hAnsi="Times New Roman" w:cs="Times New Roman"/>
          <w:sz w:val="24"/>
          <w:szCs w:val="24"/>
        </w:rPr>
        <w:t xml:space="preserve"> during 2022-23</w:t>
      </w:r>
      <w:r w:rsidR="00396659" w:rsidRPr="006C6D2E">
        <w:rPr>
          <w:rFonts w:ascii="Times New Roman" w:hAnsi="Times New Roman" w:cs="Times New Roman"/>
          <w:sz w:val="24"/>
          <w:szCs w:val="24"/>
        </w:rPr>
        <w:t xml:space="preserve"> </w:t>
      </w:r>
      <w:r w:rsidR="001B4FF1">
        <w:rPr>
          <w:rFonts w:ascii="Times New Roman" w:hAnsi="Times New Roman" w:cs="Times New Roman"/>
          <w:sz w:val="24"/>
          <w:szCs w:val="24"/>
        </w:rPr>
        <w:t>a</w:t>
      </w:r>
      <w:r w:rsidRPr="006C6D2E">
        <w:rPr>
          <w:rFonts w:ascii="Times New Roman" w:hAnsi="Times New Roman" w:cs="Times New Roman"/>
          <w:sz w:val="24"/>
          <w:szCs w:val="24"/>
        </w:rPr>
        <w:t>s compared to 202</w:t>
      </w:r>
      <w:r w:rsidR="00B5117F">
        <w:rPr>
          <w:rFonts w:ascii="Times New Roman" w:hAnsi="Times New Roman" w:cs="Times New Roman"/>
          <w:sz w:val="24"/>
          <w:szCs w:val="24"/>
        </w:rPr>
        <w:t xml:space="preserve">1-22 </w:t>
      </w:r>
      <w:r w:rsidR="0011432F" w:rsidRPr="006C6D2E">
        <w:rPr>
          <w:rFonts w:ascii="Times New Roman" w:hAnsi="Times New Roman" w:cs="Times New Roman"/>
          <w:sz w:val="24"/>
          <w:szCs w:val="24"/>
        </w:rPr>
        <w:t>in</w:t>
      </w:r>
      <w:r w:rsidR="00396659" w:rsidRPr="006C6D2E">
        <w:rPr>
          <w:rFonts w:ascii="Times New Roman" w:hAnsi="Times New Roman" w:cs="Times New Roman"/>
          <w:sz w:val="24"/>
          <w:szCs w:val="24"/>
        </w:rPr>
        <w:t xml:space="preserve"> </w:t>
      </w:r>
      <w:r w:rsidR="005A0D39">
        <w:rPr>
          <w:rFonts w:ascii="Times New Roman" w:hAnsi="Times New Roman" w:cs="Times New Roman"/>
          <w:sz w:val="24"/>
          <w:szCs w:val="24"/>
        </w:rPr>
        <w:t>i</w:t>
      </w:r>
      <w:r w:rsidR="00B5117F" w:rsidRPr="00B5117F">
        <w:rPr>
          <w:rFonts w:ascii="Times New Roman" w:hAnsi="Times New Roman" w:cs="Times New Roman"/>
          <w:sz w:val="24"/>
          <w:szCs w:val="24"/>
        </w:rPr>
        <w:t>ron</w:t>
      </w:r>
      <w:r w:rsidR="005A0D39">
        <w:rPr>
          <w:rFonts w:ascii="Times New Roman" w:hAnsi="Times New Roman" w:cs="Times New Roman"/>
          <w:sz w:val="24"/>
          <w:szCs w:val="24"/>
        </w:rPr>
        <w:t xml:space="preserve"> o</w:t>
      </w:r>
      <w:r w:rsidR="00B5117F" w:rsidRPr="00B5117F">
        <w:rPr>
          <w:rFonts w:ascii="Times New Roman" w:hAnsi="Times New Roman" w:cs="Times New Roman"/>
          <w:sz w:val="24"/>
          <w:szCs w:val="24"/>
        </w:rPr>
        <w:t xml:space="preserve">re for </w:t>
      </w:r>
      <w:r w:rsidR="008F6E32">
        <w:rPr>
          <w:rFonts w:ascii="Times New Roman" w:hAnsi="Times New Roman" w:cs="Times New Roman"/>
          <w:sz w:val="24"/>
          <w:szCs w:val="24"/>
        </w:rPr>
        <w:t>e</w:t>
      </w:r>
      <w:r w:rsidR="00B5117F" w:rsidRPr="00B5117F">
        <w:rPr>
          <w:rFonts w:ascii="Times New Roman" w:hAnsi="Times New Roman" w:cs="Times New Roman"/>
          <w:sz w:val="24"/>
          <w:szCs w:val="24"/>
        </w:rPr>
        <w:t>xport</w:t>
      </w:r>
      <w:r w:rsidR="00B5117F">
        <w:rPr>
          <w:rFonts w:ascii="Times New Roman" w:hAnsi="Times New Roman" w:cs="Times New Roman"/>
          <w:sz w:val="24"/>
          <w:szCs w:val="24"/>
        </w:rPr>
        <w:t xml:space="preserve">, </w:t>
      </w:r>
      <w:r w:rsidR="008F6E32">
        <w:rPr>
          <w:rFonts w:ascii="Times New Roman" w:hAnsi="Times New Roman" w:cs="Times New Roman"/>
          <w:sz w:val="24"/>
          <w:szCs w:val="24"/>
        </w:rPr>
        <w:t>food g</w:t>
      </w:r>
      <w:r w:rsidR="00A337B4">
        <w:rPr>
          <w:rFonts w:ascii="Times New Roman" w:hAnsi="Times New Roman" w:cs="Times New Roman"/>
          <w:sz w:val="24"/>
          <w:szCs w:val="24"/>
        </w:rPr>
        <w:t>rain</w:t>
      </w:r>
      <w:r w:rsidR="008F6E32">
        <w:rPr>
          <w:rFonts w:ascii="Times New Roman" w:hAnsi="Times New Roman" w:cs="Times New Roman"/>
          <w:sz w:val="24"/>
          <w:szCs w:val="24"/>
        </w:rPr>
        <w:t>s</w:t>
      </w:r>
      <w:r w:rsidR="00A337B4">
        <w:rPr>
          <w:rFonts w:ascii="Times New Roman" w:hAnsi="Times New Roman" w:cs="Times New Roman"/>
          <w:sz w:val="24"/>
          <w:szCs w:val="24"/>
        </w:rPr>
        <w:t xml:space="preserve"> and </w:t>
      </w:r>
      <w:r w:rsidR="008F6E32">
        <w:rPr>
          <w:rFonts w:ascii="Times New Roman" w:hAnsi="Times New Roman" w:cs="Times New Roman"/>
          <w:sz w:val="24"/>
          <w:szCs w:val="24"/>
        </w:rPr>
        <w:t>raw material for steel p</w:t>
      </w:r>
      <w:r w:rsidR="00B5117F" w:rsidRPr="00B5117F">
        <w:rPr>
          <w:rFonts w:ascii="Times New Roman" w:hAnsi="Times New Roman" w:cs="Times New Roman"/>
          <w:sz w:val="24"/>
          <w:szCs w:val="24"/>
        </w:rPr>
        <w:t>lants</w:t>
      </w:r>
      <w:r w:rsidR="00A337B4">
        <w:rPr>
          <w:rFonts w:ascii="Times New Roman" w:hAnsi="Times New Roman" w:cs="Times New Roman"/>
          <w:sz w:val="24"/>
          <w:szCs w:val="24"/>
        </w:rPr>
        <w:t>.</w:t>
      </w:r>
    </w:p>
    <w:p w14:paraId="236F0361" w14:textId="13298A3E" w:rsidR="006937C3" w:rsidRDefault="006937C3" w:rsidP="00103B80">
      <w:pPr>
        <w:spacing w:before="120" w:after="120"/>
        <w:jc w:val="both"/>
        <w:rPr>
          <w:rFonts w:ascii="Times New Roman" w:hAnsi="Times New Roman" w:cs="Times New Roman"/>
          <w:sz w:val="24"/>
          <w:szCs w:val="24"/>
        </w:rPr>
      </w:pPr>
      <w:r w:rsidRPr="006C6D2E">
        <w:rPr>
          <w:rFonts w:ascii="Times New Roman" w:hAnsi="Times New Roman" w:cs="Times New Roman"/>
          <w:sz w:val="24"/>
          <w:szCs w:val="24"/>
        </w:rPr>
        <w:t>As can be seen from the above</w:t>
      </w:r>
      <w:r w:rsidR="008F6E32">
        <w:rPr>
          <w:rFonts w:ascii="Times New Roman" w:hAnsi="Times New Roman" w:cs="Times New Roman"/>
          <w:sz w:val="24"/>
          <w:szCs w:val="24"/>
        </w:rPr>
        <w:t>, there is heavy dependence on c</w:t>
      </w:r>
      <w:r w:rsidRPr="006C6D2E">
        <w:rPr>
          <w:rFonts w:ascii="Times New Roman" w:hAnsi="Times New Roman" w:cs="Times New Roman"/>
          <w:sz w:val="24"/>
          <w:szCs w:val="24"/>
        </w:rPr>
        <w:t xml:space="preserve">oal transportation. Any shift in the bulk commodities transport pattern could affect the Railways </w:t>
      </w:r>
      <w:r w:rsidRPr="006C6D2E">
        <w:rPr>
          <w:rFonts w:ascii="Times New Roman" w:hAnsi="Times New Roman" w:cs="Times New Roman"/>
          <w:sz w:val="24"/>
          <w:szCs w:val="24"/>
        </w:rPr>
        <w:lastRenderedPageBreak/>
        <w:t xml:space="preserve">freight earnings significantly. Railways have not been able to diversify their freight basket despite running various incentive schemes for </w:t>
      </w:r>
      <w:r w:rsidR="008F6E32">
        <w:rPr>
          <w:rFonts w:ascii="Times New Roman" w:hAnsi="Times New Roman" w:cs="Times New Roman"/>
          <w:sz w:val="24"/>
          <w:szCs w:val="24"/>
        </w:rPr>
        <w:t xml:space="preserve">a </w:t>
      </w:r>
      <w:r w:rsidRPr="006C6D2E">
        <w:rPr>
          <w:rFonts w:ascii="Times New Roman" w:hAnsi="Times New Roman" w:cs="Times New Roman"/>
          <w:sz w:val="24"/>
          <w:szCs w:val="24"/>
        </w:rPr>
        <w:t xml:space="preserve">long time. </w:t>
      </w:r>
    </w:p>
    <w:p w14:paraId="4E4E3975" w14:textId="7B297BF9" w:rsidR="008B2674" w:rsidRPr="004732E0" w:rsidRDefault="000D2EA9" w:rsidP="00103B80">
      <w:pPr>
        <w:pStyle w:val="Heading2"/>
        <w:numPr>
          <w:ilvl w:val="0"/>
          <w:numId w:val="31"/>
        </w:numPr>
        <w:pBdr>
          <w:top w:val="single" w:sz="4" w:space="1" w:color="auto"/>
          <w:left w:val="single" w:sz="4" w:space="4" w:color="auto"/>
          <w:bottom w:val="single" w:sz="4" w:space="1" w:color="auto"/>
          <w:right w:val="single" w:sz="4" w:space="4" w:color="auto"/>
        </w:pBdr>
        <w:shd w:val="clear" w:color="auto" w:fill="FDE9D9" w:themeFill="accent6" w:themeFillTint="33"/>
        <w:ind w:right="48"/>
        <w:rPr>
          <w:rFonts w:ascii="Times New Roman" w:hAnsi="Times New Roman" w:cs="Times New Roman"/>
          <w:color w:val="auto"/>
          <w:sz w:val="24"/>
          <w:szCs w:val="24"/>
        </w:rPr>
      </w:pPr>
      <w:r>
        <w:rPr>
          <w:rFonts w:ascii="Times New Roman" w:hAnsi="Times New Roman" w:cs="Times New Roman"/>
          <w:color w:val="auto"/>
          <w:sz w:val="28"/>
          <w:szCs w:val="24"/>
        </w:rPr>
        <w:t xml:space="preserve">     </w:t>
      </w:r>
      <w:r w:rsidR="008B2674" w:rsidRPr="004732E0">
        <w:rPr>
          <w:rFonts w:ascii="Times New Roman" w:hAnsi="Times New Roman" w:cs="Times New Roman"/>
          <w:color w:val="auto"/>
          <w:sz w:val="24"/>
          <w:szCs w:val="24"/>
        </w:rPr>
        <w:t>Passenger Earnings</w:t>
      </w:r>
    </w:p>
    <w:p w14:paraId="3D7B8DA4" w14:textId="169EE76E" w:rsidR="00F922B5" w:rsidRPr="000E6E7E" w:rsidRDefault="006937C3" w:rsidP="00103B80">
      <w:pPr>
        <w:spacing w:before="120" w:after="120"/>
        <w:jc w:val="both"/>
        <w:rPr>
          <w:rFonts w:ascii="Times New Roman" w:hAnsi="Times New Roman" w:cs="Times New Roman"/>
          <w:bCs/>
          <w:sz w:val="24"/>
          <w:szCs w:val="24"/>
        </w:rPr>
      </w:pPr>
      <w:r w:rsidRPr="000E6E7E">
        <w:rPr>
          <w:rFonts w:ascii="Times New Roman" w:hAnsi="Times New Roman" w:cs="Times New Roman"/>
          <w:bCs/>
          <w:sz w:val="24"/>
          <w:szCs w:val="24"/>
        </w:rPr>
        <w:t>As against the budget estimates of</w:t>
      </w:r>
      <w:r w:rsidR="00567772" w:rsidRPr="000E6E7E">
        <w:rPr>
          <w:rFonts w:ascii="Times New Roman" w:hAnsi="Times New Roman" w:cs="Times New Roman"/>
          <w:bCs/>
          <w:sz w:val="24"/>
          <w:szCs w:val="24"/>
        </w:rPr>
        <w:t xml:space="preserve"> ₹</w:t>
      </w:r>
      <w:r w:rsidRPr="000E6E7E">
        <w:rPr>
          <w:rFonts w:ascii="Times New Roman" w:hAnsi="Times New Roman" w:cs="Times New Roman"/>
          <w:sz w:val="24"/>
          <w:szCs w:val="24"/>
        </w:rPr>
        <w:t xml:space="preserve"> </w:t>
      </w:r>
      <w:r w:rsidR="000871A3" w:rsidRPr="000E6E7E">
        <w:rPr>
          <w:rFonts w:ascii="Times New Roman" w:hAnsi="Times New Roman" w:cs="Times New Roman"/>
          <w:bCs/>
          <w:sz w:val="24"/>
          <w:szCs w:val="24"/>
        </w:rPr>
        <w:t>58,500</w:t>
      </w:r>
      <w:r w:rsidRPr="000E6E7E">
        <w:rPr>
          <w:rFonts w:ascii="Times New Roman" w:hAnsi="Times New Roman" w:cs="Times New Roman"/>
          <w:bCs/>
          <w:sz w:val="24"/>
          <w:szCs w:val="24"/>
        </w:rPr>
        <w:t xml:space="preserve"> crore for passenger earnings during 20</w:t>
      </w:r>
      <w:r w:rsidR="009D00AA" w:rsidRPr="000E6E7E">
        <w:rPr>
          <w:rFonts w:ascii="Times New Roman" w:hAnsi="Times New Roman" w:cs="Times New Roman"/>
          <w:bCs/>
          <w:sz w:val="24"/>
          <w:szCs w:val="24"/>
        </w:rPr>
        <w:t>2</w:t>
      </w:r>
      <w:r w:rsidR="000871A3" w:rsidRPr="000E6E7E">
        <w:rPr>
          <w:rFonts w:ascii="Times New Roman" w:hAnsi="Times New Roman" w:cs="Times New Roman"/>
          <w:bCs/>
          <w:sz w:val="24"/>
          <w:szCs w:val="24"/>
        </w:rPr>
        <w:t>2-23</w:t>
      </w:r>
      <w:r w:rsidRPr="000E6E7E">
        <w:rPr>
          <w:rFonts w:ascii="Times New Roman" w:hAnsi="Times New Roman" w:cs="Times New Roman"/>
          <w:bCs/>
          <w:sz w:val="24"/>
          <w:szCs w:val="24"/>
        </w:rPr>
        <w:t>, the actual passenger earnings were</w:t>
      </w:r>
      <w:r w:rsidR="00567772" w:rsidRPr="000E6E7E">
        <w:rPr>
          <w:rFonts w:ascii="Times New Roman" w:hAnsi="Times New Roman" w:cs="Times New Roman"/>
          <w:bCs/>
          <w:sz w:val="24"/>
          <w:szCs w:val="24"/>
        </w:rPr>
        <w:t xml:space="preserve"> ₹</w:t>
      </w:r>
      <w:r w:rsidR="00C71B5C" w:rsidRPr="000E6E7E">
        <w:rPr>
          <w:rFonts w:ascii="Times New Roman" w:hAnsi="Times New Roman" w:cs="Times New Roman"/>
          <w:bCs/>
          <w:sz w:val="24"/>
          <w:szCs w:val="24"/>
        </w:rPr>
        <w:t xml:space="preserve"> </w:t>
      </w:r>
      <w:r w:rsidR="000871A3" w:rsidRPr="000E6E7E">
        <w:rPr>
          <w:rFonts w:ascii="Times New Roman" w:hAnsi="Times New Roman" w:cs="Times New Roman"/>
          <w:bCs/>
          <w:sz w:val="24"/>
          <w:szCs w:val="24"/>
        </w:rPr>
        <w:t>63,416.85</w:t>
      </w:r>
      <w:r w:rsidRPr="000E6E7E">
        <w:rPr>
          <w:rFonts w:ascii="Times New Roman" w:hAnsi="Times New Roman" w:cs="Times New Roman"/>
          <w:bCs/>
          <w:sz w:val="24"/>
          <w:szCs w:val="24"/>
        </w:rPr>
        <w:t xml:space="preserve"> crore. The number of passengers originating and passenger earnings during the </w:t>
      </w:r>
      <w:r w:rsidR="0051304B" w:rsidRPr="000E6E7E">
        <w:rPr>
          <w:rFonts w:ascii="Times New Roman" w:hAnsi="Times New Roman" w:cs="Times New Roman"/>
          <w:sz w:val="24"/>
          <w:szCs w:val="24"/>
        </w:rPr>
        <w:t>period 2018-19 to 2022-23</w:t>
      </w:r>
      <w:r w:rsidRPr="000E6E7E">
        <w:rPr>
          <w:rFonts w:ascii="Times New Roman" w:hAnsi="Times New Roman" w:cs="Times New Roman"/>
          <w:bCs/>
          <w:sz w:val="24"/>
          <w:szCs w:val="24"/>
        </w:rPr>
        <w:t xml:space="preserve"> is shown </w:t>
      </w:r>
      <w:r w:rsidR="00B70438" w:rsidRPr="000E6E7E">
        <w:rPr>
          <w:rFonts w:ascii="Times New Roman" w:hAnsi="Times New Roman" w:cs="Times New Roman"/>
          <w:bCs/>
          <w:sz w:val="24"/>
          <w:szCs w:val="24"/>
        </w:rPr>
        <w:t xml:space="preserve">in the following </w:t>
      </w:r>
      <w:r w:rsidR="000E6E7E" w:rsidRPr="000E6E7E">
        <w:rPr>
          <w:rFonts w:ascii="Times New Roman" w:hAnsi="Times New Roman" w:cs="Times New Roman"/>
          <w:bCs/>
          <w:sz w:val="24"/>
          <w:szCs w:val="24"/>
        </w:rPr>
        <w:t>figure:</w:t>
      </w:r>
    </w:p>
    <w:p w14:paraId="7FE7BADF" w14:textId="77777777" w:rsidR="00367881" w:rsidRDefault="00367881" w:rsidP="00367881">
      <w:pPr>
        <w:spacing w:before="120" w:after="120"/>
        <w:jc w:val="center"/>
        <w:rPr>
          <w:rFonts w:ascii="Times New Roman" w:hAnsi="Times New Roman" w:cs="Times New Roman"/>
          <w:b/>
          <w:bCs/>
          <w:sz w:val="24"/>
        </w:rPr>
      </w:pPr>
      <w:r w:rsidRPr="006C6D2E">
        <w:rPr>
          <w:rFonts w:ascii="Times New Roman" w:hAnsi="Times New Roman" w:cs="Times New Roman"/>
          <w:b/>
          <w:sz w:val="24"/>
        </w:rPr>
        <w:t>Figure 1.5: N</w:t>
      </w:r>
      <w:r w:rsidRPr="006C6D2E">
        <w:rPr>
          <w:rFonts w:ascii="Times New Roman" w:hAnsi="Times New Roman" w:cs="Times New Roman"/>
          <w:b/>
          <w:bCs/>
          <w:sz w:val="24"/>
        </w:rPr>
        <w:t>umber of passengers and earnings</w:t>
      </w:r>
    </w:p>
    <w:p w14:paraId="68F8D5DD" w14:textId="688FC076" w:rsidR="007440A6" w:rsidRDefault="007440A6" w:rsidP="00367881">
      <w:pPr>
        <w:spacing w:before="120" w:after="120"/>
        <w:jc w:val="center"/>
        <w:rPr>
          <w:rFonts w:ascii="Times New Roman" w:hAnsi="Times New Roman" w:cs="Times New Roman"/>
          <w:b/>
          <w:bCs/>
          <w:sz w:val="24"/>
        </w:rPr>
      </w:pPr>
      <w:r>
        <w:rPr>
          <w:noProof/>
          <w:lang w:val="en-IN" w:eastAsia="en-IN"/>
        </w:rPr>
        <w:drawing>
          <wp:inline distT="0" distB="0" distL="0" distR="0" wp14:anchorId="6DD74ED9" wp14:editId="5A40B9E3">
            <wp:extent cx="4905375" cy="1876425"/>
            <wp:effectExtent l="0" t="0" r="9525" b="9525"/>
            <wp:docPr id="8" name="Chart 8">
              <a:extLst xmlns:a="http://schemas.openxmlformats.org/drawingml/2006/main">
                <a:ext uri="{FF2B5EF4-FFF2-40B4-BE49-F238E27FC236}">
                  <a16:creationId xmlns:a16="http://schemas.microsoft.com/office/drawing/2014/main" id="{41382ADC-CC5C-D88C-DB49-CACA8F3121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268DCAF" w14:textId="259F10D9" w:rsidR="00367881" w:rsidRPr="00B61C85" w:rsidRDefault="00367881" w:rsidP="00E753C0">
      <w:pPr>
        <w:spacing w:after="0" w:line="240" w:lineRule="auto"/>
        <w:jc w:val="both"/>
        <w:rPr>
          <w:rFonts w:ascii="Times New Roman" w:hAnsi="Times New Roman" w:cs="Times New Roman"/>
          <w:b/>
          <w:i/>
          <w:iCs/>
          <w:sz w:val="20"/>
        </w:rPr>
      </w:pPr>
      <w:r w:rsidRPr="00B61C85">
        <w:rPr>
          <w:rFonts w:ascii="Times New Roman" w:hAnsi="Times New Roman" w:cs="Times New Roman"/>
          <w:b/>
          <w:i/>
          <w:iCs/>
          <w:sz w:val="20"/>
        </w:rPr>
        <w:t xml:space="preserve">Source: </w:t>
      </w:r>
      <w:r>
        <w:rPr>
          <w:rFonts w:ascii="Times New Roman" w:hAnsi="Times New Roman" w:cs="Times New Roman"/>
          <w:b/>
          <w:i/>
          <w:iCs/>
          <w:sz w:val="20"/>
        </w:rPr>
        <w:t xml:space="preserve"> </w:t>
      </w:r>
      <w:r w:rsidRPr="00B61C85">
        <w:rPr>
          <w:rFonts w:ascii="Times New Roman" w:hAnsi="Times New Roman" w:cs="Times New Roman"/>
          <w:b/>
          <w:i/>
          <w:iCs/>
          <w:sz w:val="20"/>
        </w:rPr>
        <w:t>Annual Statistical Statement 202</w:t>
      </w:r>
      <w:r w:rsidR="005E0265">
        <w:rPr>
          <w:rFonts w:ascii="Times New Roman" w:hAnsi="Times New Roman" w:cs="Times New Roman"/>
          <w:b/>
          <w:i/>
          <w:iCs/>
          <w:sz w:val="20"/>
        </w:rPr>
        <w:t>2-23</w:t>
      </w:r>
      <w:r w:rsidR="007038EF">
        <w:rPr>
          <w:rFonts w:ascii="Times New Roman" w:hAnsi="Times New Roman" w:cs="Times New Roman"/>
          <w:b/>
          <w:i/>
          <w:iCs/>
          <w:sz w:val="20"/>
        </w:rPr>
        <w:t xml:space="preserve"> of MoR</w:t>
      </w:r>
    </w:p>
    <w:p w14:paraId="4683CD29" w14:textId="4AF4606B" w:rsidR="00E45EAF" w:rsidRDefault="00367881" w:rsidP="008D4384">
      <w:pPr>
        <w:spacing w:before="120" w:after="120"/>
        <w:jc w:val="both"/>
        <w:rPr>
          <w:rFonts w:ascii="Times New Roman" w:hAnsi="Times New Roman" w:cs="Times New Roman"/>
          <w:lang w:bidi="ar-SA"/>
        </w:rPr>
      </w:pPr>
      <w:r>
        <w:rPr>
          <w:rFonts w:ascii="Times New Roman" w:hAnsi="Times New Roman" w:cs="Times New Roman"/>
          <w:sz w:val="24"/>
          <w:szCs w:val="24"/>
        </w:rPr>
        <w:t xml:space="preserve">As can be seen from the above </w:t>
      </w:r>
      <w:r w:rsidR="00BC46B4">
        <w:rPr>
          <w:rFonts w:ascii="Times New Roman" w:hAnsi="Times New Roman" w:cs="Times New Roman"/>
          <w:sz w:val="24"/>
          <w:szCs w:val="24"/>
        </w:rPr>
        <w:t>figure</w:t>
      </w:r>
      <w:r w:rsidR="002A5598" w:rsidRPr="006C6D2E">
        <w:rPr>
          <w:rFonts w:ascii="Times New Roman" w:hAnsi="Times New Roman" w:cs="Times New Roman"/>
          <w:sz w:val="24"/>
          <w:szCs w:val="24"/>
        </w:rPr>
        <w:t xml:space="preserve">, </w:t>
      </w:r>
      <w:r w:rsidR="006937C3" w:rsidRPr="006C6D2E">
        <w:rPr>
          <w:rFonts w:ascii="Times New Roman" w:hAnsi="Times New Roman" w:cs="Times New Roman"/>
          <w:bCs/>
          <w:sz w:val="24"/>
          <w:szCs w:val="24"/>
        </w:rPr>
        <w:t>the</w:t>
      </w:r>
      <w:r w:rsidR="00FE7D83" w:rsidRPr="006C6D2E">
        <w:rPr>
          <w:rFonts w:ascii="Times New Roman" w:hAnsi="Times New Roman" w:cs="Times New Roman"/>
          <w:bCs/>
          <w:sz w:val="24"/>
          <w:szCs w:val="24"/>
        </w:rPr>
        <w:t>re</w:t>
      </w:r>
      <w:r w:rsidR="00A014A3">
        <w:rPr>
          <w:rFonts w:ascii="Times New Roman" w:hAnsi="Times New Roman" w:cs="Times New Roman"/>
          <w:bCs/>
          <w:sz w:val="24"/>
          <w:szCs w:val="24"/>
        </w:rPr>
        <w:t xml:space="preserve"> was</w:t>
      </w:r>
      <w:r w:rsidR="008E3AB5">
        <w:rPr>
          <w:rFonts w:ascii="Times New Roman" w:hAnsi="Times New Roman" w:cs="Times New Roman"/>
          <w:bCs/>
          <w:sz w:val="24"/>
          <w:szCs w:val="24"/>
        </w:rPr>
        <w:t xml:space="preserve"> an increase </w:t>
      </w:r>
      <w:r w:rsidR="00FE7D83" w:rsidRPr="006C6D2E">
        <w:rPr>
          <w:rFonts w:ascii="Times New Roman" w:hAnsi="Times New Roman" w:cs="Times New Roman"/>
          <w:bCs/>
          <w:sz w:val="24"/>
          <w:szCs w:val="24"/>
        </w:rPr>
        <w:t xml:space="preserve">in </w:t>
      </w:r>
      <w:r w:rsidR="00B46451">
        <w:rPr>
          <w:rFonts w:ascii="Times New Roman" w:hAnsi="Times New Roman" w:cs="Times New Roman"/>
          <w:bCs/>
          <w:sz w:val="24"/>
          <w:szCs w:val="24"/>
        </w:rPr>
        <w:t xml:space="preserve">the </w:t>
      </w:r>
      <w:r w:rsidR="002A5598" w:rsidRPr="006C6D2E">
        <w:rPr>
          <w:rFonts w:ascii="Times New Roman" w:hAnsi="Times New Roman" w:cs="Times New Roman"/>
          <w:bCs/>
          <w:sz w:val="24"/>
          <w:szCs w:val="24"/>
        </w:rPr>
        <w:t xml:space="preserve">number of </w:t>
      </w:r>
      <w:r w:rsidR="006937C3" w:rsidRPr="006C6D2E">
        <w:rPr>
          <w:rFonts w:ascii="Times New Roman" w:hAnsi="Times New Roman" w:cs="Times New Roman"/>
          <w:bCs/>
          <w:sz w:val="24"/>
          <w:szCs w:val="24"/>
        </w:rPr>
        <w:t>passenger</w:t>
      </w:r>
      <w:r w:rsidR="002A5598" w:rsidRPr="006C6D2E">
        <w:rPr>
          <w:rFonts w:ascii="Times New Roman" w:hAnsi="Times New Roman" w:cs="Times New Roman"/>
          <w:bCs/>
          <w:sz w:val="24"/>
          <w:szCs w:val="24"/>
        </w:rPr>
        <w:t>s</w:t>
      </w:r>
      <w:r w:rsidR="006937C3" w:rsidRPr="006C6D2E">
        <w:rPr>
          <w:rFonts w:ascii="Times New Roman" w:hAnsi="Times New Roman" w:cs="Times New Roman"/>
          <w:bCs/>
          <w:sz w:val="24"/>
          <w:szCs w:val="24"/>
        </w:rPr>
        <w:t xml:space="preserve"> originating </w:t>
      </w:r>
      <w:r w:rsidR="002A5598" w:rsidRPr="006C6D2E">
        <w:rPr>
          <w:rFonts w:ascii="Times New Roman" w:hAnsi="Times New Roman" w:cs="Times New Roman"/>
          <w:bCs/>
          <w:sz w:val="24"/>
          <w:szCs w:val="24"/>
        </w:rPr>
        <w:t xml:space="preserve">and passenger earnings </w:t>
      </w:r>
      <w:r w:rsidR="005E011D" w:rsidRPr="006C6D2E">
        <w:rPr>
          <w:rFonts w:ascii="Times New Roman" w:hAnsi="Times New Roman" w:cs="Times New Roman"/>
          <w:bCs/>
          <w:sz w:val="24"/>
          <w:szCs w:val="24"/>
        </w:rPr>
        <w:t>during 202</w:t>
      </w:r>
      <w:r w:rsidR="005B1D60">
        <w:rPr>
          <w:rFonts w:ascii="Times New Roman" w:hAnsi="Times New Roman" w:cs="Times New Roman"/>
          <w:bCs/>
          <w:sz w:val="24"/>
          <w:szCs w:val="24"/>
        </w:rPr>
        <w:t>2-23</w:t>
      </w:r>
      <w:r w:rsidR="005E011D" w:rsidRPr="006C6D2E">
        <w:rPr>
          <w:rFonts w:ascii="Times New Roman" w:hAnsi="Times New Roman" w:cs="Times New Roman"/>
          <w:bCs/>
          <w:sz w:val="24"/>
          <w:szCs w:val="24"/>
        </w:rPr>
        <w:t xml:space="preserve"> </w:t>
      </w:r>
      <w:r w:rsidR="006937C3" w:rsidRPr="006C6D2E">
        <w:rPr>
          <w:rFonts w:ascii="Times New Roman" w:hAnsi="Times New Roman" w:cs="Times New Roman"/>
          <w:bCs/>
          <w:sz w:val="24"/>
          <w:szCs w:val="24"/>
        </w:rPr>
        <w:t>as compared to the previous year</w:t>
      </w:r>
      <w:r w:rsidR="00ED60BF" w:rsidRPr="006C6D2E">
        <w:rPr>
          <w:rFonts w:ascii="Times New Roman" w:hAnsi="Times New Roman" w:cs="Times New Roman"/>
          <w:bCs/>
          <w:sz w:val="24"/>
          <w:szCs w:val="24"/>
        </w:rPr>
        <w:t>s</w:t>
      </w:r>
      <w:r w:rsidR="006937C3" w:rsidRPr="006C6D2E">
        <w:rPr>
          <w:rFonts w:ascii="Times New Roman" w:hAnsi="Times New Roman" w:cs="Times New Roman"/>
          <w:bCs/>
          <w:sz w:val="24"/>
          <w:szCs w:val="24"/>
        </w:rPr>
        <w:t xml:space="preserve">. </w:t>
      </w:r>
      <w:r w:rsidR="006937C3" w:rsidRPr="006C6D2E">
        <w:rPr>
          <w:rFonts w:ascii="Times New Roman" w:hAnsi="Times New Roman" w:cs="Times New Roman"/>
          <w:sz w:val="24"/>
          <w:szCs w:val="24"/>
        </w:rPr>
        <w:t xml:space="preserve">Key </w:t>
      </w:r>
      <w:r w:rsidR="006937C3" w:rsidRPr="006C6D2E">
        <w:rPr>
          <w:rFonts w:ascii="Times New Roman" w:hAnsi="Times New Roman" w:cs="Times New Roman"/>
          <w:bCs/>
          <w:iCs/>
          <w:sz w:val="24"/>
          <w:szCs w:val="24"/>
        </w:rPr>
        <w:t>performance indicators of passenger services are as follows:</w:t>
      </w:r>
      <w:r w:rsidR="00E45EAF" w:rsidRPr="006C6D2E">
        <w:rPr>
          <w:rFonts w:ascii="Times New Roman" w:hAnsi="Times New Roman" w:cs="Times New Roman"/>
          <w:lang w:bidi="ar-SA"/>
        </w:rPr>
        <w:t xml:space="preserve"> </w:t>
      </w:r>
    </w:p>
    <w:p w14:paraId="3CFB3958" w14:textId="3417307F" w:rsidR="00F922B5" w:rsidRPr="006C6D2E" w:rsidRDefault="00E45EAF" w:rsidP="00E45EAF">
      <w:pPr>
        <w:spacing w:before="120" w:after="120"/>
        <w:jc w:val="center"/>
        <w:rPr>
          <w:rFonts w:ascii="Times New Roman" w:hAnsi="Times New Roman" w:cs="Times New Roman"/>
          <w:b/>
          <w:sz w:val="24"/>
          <w:szCs w:val="24"/>
        </w:rPr>
      </w:pPr>
      <w:r w:rsidRPr="006C6D2E">
        <w:rPr>
          <w:rFonts w:ascii="Times New Roman" w:hAnsi="Times New Roman" w:cs="Times New Roman"/>
          <w:b/>
          <w:sz w:val="24"/>
          <w:szCs w:val="24"/>
        </w:rPr>
        <w:t>Table 1.</w:t>
      </w:r>
      <w:r w:rsidR="00877559">
        <w:rPr>
          <w:rFonts w:ascii="Times New Roman" w:hAnsi="Times New Roman" w:cs="Times New Roman"/>
          <w:b/>
          <w:sz w:val="24"/>
          <w:szCs w:val="24"/>
        </w:rPr>
        <w:t>4</w:t>
      </w:r>
      <w:r w:rsidR="00311FC4">
        <w:rPr>
          <w:rFonts w:ascii="Times New Roman" w:hAnsi="Times New Roman" w:cs="Times New Roman"/>
          <w:b/>
          <w:sz w:val="24"/>
          <w:szCs w:val="24"/>
        </w:rPr>
        <w:t>:</w:t>
      </w:r>
      <w:r w:rsidRPr="006C6D2E">
        <w:rPr>
          <w:rFonts w:ascii="Times New Roman" w:hAnsi="Times New Roman" w:cs="Times New Roman"/>
          <w:b/>
          <w:sz w:val="24"/>
          <w:szCs w:val="24"/>
        </w:rPr>
        <w:t xml:space="preserve"> Key passenger indicators</w:t>
      </w:r>
    </w:p>
    <w:tbl>
      <w:tblPr>
        <w:tblStyle w:val="GridTable2-Accent6"/>
        <w:tblW w:w="80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2E0" w:firstRow="1" w:lastRow="1" w:firstColumn="1" w:lastColumn="0" w:noHBand="1" w:noVBand="0"/>
      </w:tblPr>
      <w:tblGrid>
        <w:gridCol w:w="622"/>
        <w:gridCol w:w="990"/>
        <w:gridCol w:w="1260"/>
        <w:gridCol w:w="1440"/>
        <w:gridCol w:w="1170"/>
        <w:gridCol w:w="990"/>
        <w:gridCol w:w="1530"/>
      </w:tblGrid>
      <w:tr w:rsidR="00237918" w:rsidRPr="008B2CFF" w14:paraId="5B829BA2" w14:textId="77777777" w:rsidTr="00CD000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tcBorders>
              <w:top w:val="none" w:sz="0" w:space="0" w:color="auto"/>
              <w:bottom w:val="none" w:sz="0" w:space="0" w:color="auto"/>
              <w:right w:val="none" w:sz="0" w:space="0" w:color="auto"/>
            </w:tcBorders>
            <w:shd w:val="clear" w:color="auto" w:fill="FBD4B4" w:themeFill="accent6" w:themeFillTint="66"/>
          </w:tcPr>
          <w:p w14:paraId="2A3271E4" w14:textId="095FF71A" w:rsidR="00DC1457" w:rsidRPr="008B2CFF" w:rsidRDefault="00DC1457" w:rsidP="00A17CD3">
            <w:pPr>
              <w:jc w:val="center"/>
              <w:rPr>
                <w:rFonts w:ascii="Times New Roman" w:hAnsi="Times New Roman" w:cs="Times New Roman"/>
                <w:szCs w:val="22"/>
                <w:lang w:bidi="ar-SA"/>
              </w:rPr>
            </w:pPr>
            <w:r w:rsidRPr="008B2CFF">
              <w:rPr>
                <w:rFonts w:ascii="Times New Roman" w:hAnsi="Times New Roman" w:cs="Times New Roman"/>
                <w:szCs w:val="22"/>
                <w:lang w:bidi="ar-SA"/>
              </w:rPr>
              <w:t>S</w:t>
            </w:r>
            <w:r w:rsidR="00F01075" w:rsidRPr="008B2CFF">
              <w:rPr>
                <w:rFonts w:ascii="Times New Roman" w:hAnsi="Times New Roman" w:cs="Times New Roman"/>
                <w:szCs w:val="22"/>
                <w:lang w:bidi="ar-SA"/>
              </w:rPr>
              <w:t>l</w:t>
            </w:r>
            <w:r w:rsidRPr="008B2CFF">
              <w:rPr>
                <w:rFonts w:ascii="Times New Roman" w:hAnsi="Times New Roman" w:cs="Times New Roman"/>
                <w:szCs w:val="22"/>
                <w:lang w:bidi="ar-SA"/>
              </w:rPr>
              <w:t>. No.</w:t>
            </w:r>
          </w:p>
        </w:tc>
        <w:tc>
          <w:tcPr>
            <w:cnfStyle w:val="000010000000" w:firstRow="0" w:lastRow="0" w:firstColumn="0" w:lastColumn="0" w:oddVBand="1" w:evenVBand="0" w:oddHBand="0" w:evenHBand="0" w:firstRowFirstColumn="0" w:firstRowLastColumn="0" w:lastRowFirstColumn="0" w:lastRowLastColumn="0"/>
            <w:tcW w:w="99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5660D3C" w14:textId="5E92361A" w:rsidR="00DC1457" w:rsidRPr="008B2CFF" w:rsidRDefault="00DC1457" w:rsidP="00A17CD3">
            <w:pPr>
              <w:jc w:val="center"/>
              <w:rPr>
                <w:rFonts w:ascii="Times New Roman" w:hAnsi="Times New Roman" w:cs="Times New Roman"/>
                <w:i/>
                <w:szCs w:val="22"/>
                <w:lang w:bidi="ar-SA"/>
              </w:rPr>
            </w:pPr>
            <w:r w:rsidRPr="008B2CFF">
              <w:rPr>
                <w:rFonts w:ascii="Times New Roman" w:hAnsi="Times New Roman" w:cs="Times New Roman"/>
                <w:szCs w:val="22"/>
                <w:lang w:bidi="ar-SA"/>
              </w:rPr>
              <w:t>Year</w:t>
            </w:r>
          </w:p>
        </w:tc>
        <w:tc>
          <w:tcPr>
            <w:tcW w:w="126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716AFF4" w14:textId="77777777" w:rsidR="00DC1457" w:rsidRPr="008B2CFF" w:rsidRDefault="00DC1457" w:rsidP="00A17C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Cs w:val="22"/>
                <w:lang w:bidi="ar-SA"/>
              </w:rPr>
            </w:pPr>
            <w:r w:rsidRPr="008B2CFF">
              <w:rPr>
                <w:rFonts w:ascii="Times New Roman" w:hAnsi="Times New Roman" w:cs="Times New Roman"/>
                <w:szCs w:val="22"/>
                <w:lang w:bidi="ar-SA"/>
              </w:rPr>
              <w:t xml:space="preserve">Number of Passenger </w:t>
            </w:r>
            <w:r w:rsidRPr="008B2CFF">
              <w:rPr>
                <w:rFonts w:ascii="Times New Roman" w:hAnsi="Times New Roman" w:cs="Times New Roman"/>
                <w:szCs w:val="22"/>
                <w:lang w:bidi="ar-SA"/>
              </w:rPr>
              <w:br/>
              <w:t>(in millions)</w:t>
            </w:r>
          </w:p>
        </w:tc>
        <w:tc>
          <w:tcPr>
            <w:cnfStyle w:val="000010000000" w:firstRow="0" w:lastRow="0" w:firstColumn="0" w:lastColumn="0" w:oddVBand="1"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C6918E7" w14:textId="1D10E10A" w:rsidR="00DC1457" w:rsidRPr="008B2CFF" w:rsidRDefault="00DC1457" w:rsidP="00A17CD3">
            <w:pPr>
              <w:ind w:left="-108" w:right="-108"/>
              <w:jc w:val="center"/>
              <w:rPr>
                <w:rFonts w:ascii="Times New Roman" w:hAnsi="Times New Roman" w:cs="Times New Roman"/>
                <w:i/>
                <w:szCs w:val="22"/>
                <w:lang w:bidi="ar-SA"/>
              </w:rPr>
            </w:pPr>
            <w:r w:rsidRPr="008B2CFF">
              <w:rPr>
                <w:rFonts w:ascii="Times New Roman" w:hAnsi="Times New Roman" w:cs="Times New Roman"/>
                <w:szCs w:val="22"/>
                <w:lang w:bidi="ar-SA"/>
              </w:rPr>
              <w:t>Passenger Kilometer</w:t>
            </w:r>
            <w:r w:rsidRPr="008B2CFF">
              <w:rPr>
                <w:rStyle w:val="FootnoteReference"/>
                <w:rFonts w:ascii="Times New Roman" w:hAnsi="Times New Roman" w:cs="Times New Roman"/>
                <w:szCs w:val="22"/>
                <w:lang w:bidi="ar-SA"/>
              </w:rPr>
              <w:footnoteReference w:id="12"/>
            </w:r>
            <w:r w:rsidRPr="008B2CFF">
              <w:rPr>
                <w:rFonts w:ascii="Times New Roman" w:hAnsi="Times New Roman" w:cs="Times New Roman"/>
                <w:szCs w:val="22"/>
                <w:lang w:bidi="ar-SA"/>
              </w:rPr>
              <w:br/>
              <w:t>(in million)</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6ED3A06" w14:textId="187A0B87" w:rsidR="00DC1457" w:rsidRPr="008B2CFF" w:rsidRDefault="00DC1457" w:rsidP="00A17CD3">
            <w:pPr>
              <w:ind w:left="-108" w:right="-10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Cs w:val="22"/>
                <w:lang w:bidi="ar-SA"/>
              </w:rPr>
            </w:pPr>
            <w:r w:rsidRPr="008B2CFF">
              <w:rPr>
                <w:rFonts w:ascii="Times New Roman" w:hAnsi="Times New Roman" w:cs="Times New Roman"/>
                <w:szCs w:val="22"/>
                <w:lang w:bidi="ar-SA"/>
              </w:rPr>
              <w:t>Earnings</w:t>
            </w:r>
            <w:r w:rsidRPr="008B2CFF">
              <w:rPr>
                <w:rFonts w:ascii="Times New Roman" w:hAnsi="Times New Roman" w:cs="Times New Roman"/>
                <w:szCs w:val="22"/>
                <w:lang w:bidi="ar-SA"/>
              </w:rPr>
              <w:br/>
              <w:t>(</w:t>
            </w:r>
            <w:r w:rsidRPr="008B2CFF">
              <w:rPr>
                <w:rStyle w:val="Emphasis"/>
                <w:rFonts w:ascii="Times New Roman" w:hAnsi="Times New Roman" w:cs="Times New Roman"/>
                <w:bCs w:val="0"/>
                <w:i w:val="0"/>
                <w:szCs w:val="22"/>
                <w:lang w:bidi="ar-SA"/>
              </w:rPr>
              <w:t>₹</w:t>
            </w:r>
            <w:r w:rsidRPr="008B2CFF">
              <w:rPr>
                <w:rFonts w:ascii="Times New Roman" w:hAnsi="Times New Roman" w:cs="Times New Roman"/>
                <w:szCs w:val="22"/>
                <w:lang w:bidi="ar-SA"/>
              </w:rPr>
              <w:t xml:space="preserve"> in crore)</w:t>
            </w:r>
          </w:p>
        </w:tc>
        <w:tc>
          <w:tcPr>
            <w:cnfStyle w:val="000010000000" w:firstRow="0" w:lastRow="0" w:firstColumn="0" w:lastColumn="0" w:oddVBand="1" w:evenVBand="0" w:oddHBand="0" w:evenHBand="0" w:firstRowFirstColumn="0" w:firstRowLastColumn="0" w:lastRowFirstColumn="0" w:lastRowLastColumn="0"/>
            <w:tcW w:w="99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5D7C56F" w14:textId="22D0CC8D" w:rsidR="00DC1457" w:rsidRPr="008B2CFF" w:rsidRDefault="00DC1457" w:rsidP="00A17CD3">
            <w:pPr>
              <w:ind w:left="-108" w:right="-108"/>
              <w:jc w:val="center"/>
              <w:rPr>
                <w:rFonts w:ascii="Times New Roman" w:hAnsi="Times New Roman" w:cs="Times New Roman"/>
                <w:i/>
                <w:szCs w:val="22"/>
                <w:lang w:bidi="ar-SA"/>
              </w:rPr>
            </w:pPr>
            <w:r w:rsidRPr="008B2CFF">
              <w:rPr>
                <w:rFonts w:ascii="Times New Roman" w:hAnsi="Times New Roman" w:cs="Times New Roman"/>
                <w:szCs w:val="22"/>
                <w:lang w:bidi="ar-SA"/>
              </w:rPr>
              <w:t xml:space="preserve">Average </w:t>
            </w:r>
            <w:r w:rsidRPr="008B2CFF">
              <w:rPr>
                <w:rFonts w:ascii="Times New Roman" w:hAnsi="Times New Roman" w:cs="Times New Roman"/>
                <w:szCs w:val="22"/>
                <w:lang w:bidi="ar-SA"/>
              </w:rPr>
              <w:br/>
              <w:t>Lead</w:t>
            </w:r>
            <w:r w:rsidRPr="008B2CFF">
              <w:rPr>
                <w:rStyle w:val="FootnoteReference"/>
                <w:rFonts w:ascii="Times New Roman" w:hAnsi="Times New Roman" w:cs="Times New Roman"/>
                <w:szCs w:val="22"/>
                <w:lang w:bidi="ar-SA"/>
              </w:rPr>
              <w:footnoteReference w:id="13"/>
            </w:r>
          </w:p>
          <w:p w14:paraId="61BDF137" w14:textId="33C4415A" w:rsidR="00DC1457" w:rsidRPr="008B2CFF" w:rsidRDefault="00DC1457" w:rsidP="00A17CD3">
            <w:pPr>
              <w:ind w:left="-108" w:right="-108"/>
              <w:jc w:val="center"/>
              <w:rPr>
                <w:rFonts w:ascii="Times New Roman" w:hAnsi="Times New Roman" w:cs="Times New Roman"/>
                <w:i/>
                <w:szCs w:val="22"/>
                <w:lang w:bidi="ar-SA"/>
              </w:rPr>
            </w:pPr>
            <w:r w:rsidRPr="008B2CFF">
              <w:rPr>
                <w:rFonts w:ascii="Times New Roman" w:hAnsi="Times New Roman" w:cs="Times New Roman"/>
                <w:szCs w:val="22"/>
                <w:lang w:bidi="ar-SA"/>
              </w:rPr>
              <w:t>(in kilometer)</w:t>
            </w:r>
          </w:p>
        </w:tc>
        <w:tc>
          <w:tcPr>
            <w:tcW w:w="1530" w:type="dxa"/>
            <w:tcBorders>
              <w:top w:val="none" w:sz="0" w:space="0" w:color="auto"/>
              <w:left w:val="none" w:sz="0" w:space="0" w:color="auto"/>
              <w:bottom w:val="none" w:sz="0" w:space="0" w:color="auto"/>
            </w:tcBorders>
            <w:shd w:val="clear" w:color="auto" w:fill="FBD4B4" w:themeFill="accent6" w:themeFillTint="66"/>
          </w:tcPr>
          <w:p w14:paraId="4EDBA62B" w14:textId="313D9C29" w:rsidR="00DC1457" w:rsidRPr="008B2CFF" w:rsidRDefault="00DC1457" w:rsidP="00A17CD3">
            <w:pPr>
              <w:ind w:left="-10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Cs w:val="22"/>
                <w:lang w:bidi="ar-SA"/>
              </w:rPr>
            </w:pPr>
            <w:r w:rsidRPr="008B2CFF">
              <w:rPr>
                <w:rFonts w:ascii="Times New Roman" w:hAnsi="Times New Roman" w:cs="Times New Roman"/>
                <w:szCs w:val="22"/>
                <w:lang w:bidi="ar-SA"/>
              </w:rPr>
              <w:t>Average Earnings Per Passenger Per Kilometer</w:t>
            </w:r>
            <w:r w:rsidRPr="008B2CFF">
              <w:rPr>
                <w:rFonts w:ascii="Times New Roman" w:hAnsi="Times New Roman" w:cs="Times New Roman"/>
                <w:szCs w:val="22"/>
                <w:lang w:bidi="ar-SA"/>
              </w:rPr>
              <w:br/>
              <w:t>(in paise)</w:t>
            </w:r>
          </w:p>
        </w:tc>
      </w:tr>
      <w:tr w:rsidR="00FD2781" w:rsidRPr="008B2CFF" w14:paraId="7BE85D77" w14:textId="77777777" w:rsidTr="00FD2781">
        <w:trPr>
          <w:trHeight w:val="20"/>
        </w:trPr>
        <w:tc>
          <w:tcPr>
            <w:cnfStyle w:val="001000000000" w:firstRow="0" w:lastRow="0" w:firstColumn="1" w:lastColumn="0" w:oddVBand="0" w:evenVBand="0" w:oddHBand="0" w:evenHBand="0" w:firstRowFirstColumn="0" w:firstRowLastColumn="0" w:lastRowFirstColumn="0" w:lastRowLastColumn="0"/>
            <w:tcW w:w="622" w:type="dxa"/>
            <w:shd w:val="clear" w:color="auto" w:fill="FDE9D9" w:themeFill="accent6" w:themeFillTint="33"/>
          </w:tcPr>
          <w:p w14:paraId="1B6230C6" w14:textId="2E19B39E" w:rsidR="00C7300D" w:rsidRPr="008B2CFF" w:rsidRDefault="00C7300D" w:rsidP="00AE3691">
            <w:pPr>
              <w:jc w:val="center"/>
              <w:rPr>
                <w:rFonts w:ascii="Times New Roman" w:hAnsi="Times New Roman" w:cs="Times New Roman"/>
                <w:b w:val="0"/>
                <w:bCs w:val="0"/>
                <w:i/>
                <w:iCs/>
                <w:szCs w:val="22"/>
                <w:lang w:bidi="ar-SA"/>
              </w:rPr>
            </w:pPr>
            <w:r w:rsidRPr="008B2CFF">
              <w:rPr>
                <w:rFonts w:ascii="Times New Roman" w:hAnsi="Times New Roman" w:cs="Times New Roman"/>
                <w:b w:val="0"/>
                <w:bCs w:val="0"/>
                <w:iCs/>
                <w:szCs w:val="22"/>
                <w:lang w:bidi="ar-SA"/>
              </w:rPr>
              <w:t>1</w:t>
            </w:r>
          </w:p>
        </w:tc>
        <w:tc>
          <w:tcPr>
            <w:cnfStyle w:val="000010000000" w:firstRow="0" w:lastRow="0" w:firstColumn="0" w:lastColumn="0" w:oddVBand="1" w:evenVBand="0" w:oddHBand="0" w:evenHBand="0" w:firstRowFirstColumn="0" w:firstRowLastColumn="0" w:lastRowFirstColumn="0" w:lastRowLastColumn="0"/>
            <w:tcW w:w="990" w:type="dxa"/>
            <w:noWrap/>
          </w:tcPr>
          <w:p w14:paraId="2BFE9418" w14:textId="5C2F3DC9" w:rsidR="00C7300D" w:rsidRPr="008B2CFF" w:rsidRDefault="00C7300D" w:rsidP="00AE3691">
            <w:pPr>
              <w:rPr>
                <w:rFonts w:ascii="Times New Roman" w:hAnsi="Times New Roman" w:cs="Times New Roman"/>
                <w:b/>
                <w:bCs/>
                <w:i/>
                <w:iCs/>
                <w:szCs w:val="22"/>
                <w:lang w:bidi="ar-SA"/>
              </w:rPr>
            </w:pPr>
            <w:r w:rsidRPr="008B2CFF">
              <w:rPr>
                <w:rFonts w:ascii="Times New Roman" w:hAnsi="Times New Roman" w:cs="Times New Roman"/>
                <w:bCs/>
                <w:iCs/>
                <w:szCs w:val="22"/>
                <w:lang w:bidi="ar-SA"/>
              </w:rPr>
              <w:t>2018-19</w:t>
            </w:r>
          </w:p>
        </w:tc>
        <w:tc>
          <w:tcPr>
            <w:tcW w:w="1260" w:type="dxa"/>
            <w:shd w:val="clear" w:color="auto" w:fill="FDE9D9" w:themeFill="accent6" w:themeFillTint="33"/>
          </w:tcPr>
          <w:p w14:paraId="608419B5" w14:textId="5B6FCDB9" w:rsidR="00C7300D" w:rsidRPr="008B2CFF" w:rsidRDefault="00C7300D" w:rsidP="00AE3691">
            <w:pPr>
              <w:ind w:right="-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8</w:t>
            </w:r>
            <w:r w:rsidR="00F47139" w:rsidRPr="008B2CFF">
              <w:rPr>
                <w:rFonts w:ascii="Times New Roman" w:hAnsi="Times New Roman" w:cs="Times New Roman"/>
                <w:bCs/>
                <w:iCs/>
                <w:szCs w:val="22"/>
                <w:lang w:bidi="ar-SA"/>
              </w:rPr>
              <w:t>,</w:t>
            </w:r>
            <w:r w:rsidRPr="008B2CFF">
              <w:rPr>
                <w:rFonts w:ascii="Times New Roman" w:hAnsi="Times New Roman" w:cs="Times New Roman"/>
                <w:bCs/>
                <w:iCs/>
                <w:szCs w:val="22"/>
                <w:lang w:bidi="ar-SA"/>
              </w:rPr>
              <w:t>439.05</w:t>
            </w:r>
          </w:p>
          <w:p w14:paraId="46DB2F69" w14:textId="155A2EE0" w:rsidR="00C7300D" w:rsidRPr="008B2CFF" w:rsidRDefault="00C7300D" w:rsidP="00AE3691">
            <w:pPr>
              <w:ind w:right="-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(1.86)</w:t>
            </w:r>
          </w:p>
        </w:tc>
        <w:tc>
          <w:tcPr>
            <w:cnfStyle w:val="000010000000" w:firstRow="0" w:lastRow="0" w:firstColumn="0" w:lastColumn="0" w:oddVBand="1" w:evenVBand="0" w:oddHBand="0" w:evenHBand="0" w:firstRowFirstColumn="0" w:firstRowLastColumn="0" w:lastRowFirstColumn="0" w:lastRowLastColumn="0"/>
            <w:tcW w:w="1440" w:type="dxa"/>
            <w:noWrap/>
          </w:tcPr>
          <w:p w14:paraId="61B6B63E" w14:textId="5F53EBDA" w:rsidR="00C7300D" w:rsidRPr="008B2CFF" w:rsidRDefault="00C7300D" w:rsidP="00AE3691">
            <w:pPr>
              <w:ind w:right="-13"/>
              <w:jc w:val="right"/>
              <w:rPr>
                <w:rFonts w:ascii="Times New Roman" w:hAnsi="Times New Roman" w:cs="Times New Roman"/>
                <w:b/>
                <w:bCs/>
                <w:i/>
                <w:iCs/>
                <w:szCs w:val="22"/>
                <w:lang w:bidi="ar-SA"/>
              </w:rPr>
            </w:pPr>
            <w:r w:rsidRPr="008B2CFF">
              <w:rPr>
                <w:rFonts w:ascii="Times New Roman" w:hAnsi="Times New Roman" w:cs="Times New Roman"/>
                <w:bCs/>
                <w:iCs/>
                <w:szCs w:val="22"/>
                <w:lang w:bidi="ar-SA"/>
              </w:rPr>
              <w:t>11</w:t>
            </w:r>
            <w:r w:rsidR="00F47139" w:rsidRPr="008B2CFF">
              <w:rPr>
                <w:rFonts w:ascii="Times New Roman" w:hAnsi="Times New Roman" w:cs="Times New Roman"/>
                <w:bCs/>
                <w:iCs/>
                <w:szCs w:val="22"/>
                <w:lang w:bidi="ar-SA"/>
              </w:rPr>
              <w:t>,</w:t>
            </w:r>
            <w:r w:rsidRPr="008B2CFF">
              <w:rPr>
                <w:rFonts w:ascii="Times New Roman" w:hAnsi="Times New Roman" w:cs="Times New Roman"/>
                <w:bCs/>
                <w:iCs/>
                <w:szCs w:val="22"/>
                <w:lang w:bidi="ar-SA"/>
              </w:rPr>
              <w:t>57</w:t>
            </w:r>
            <w:r w:rsidR="00F47139" w:rsidRPr="008B2CFF">
              <w:rPr>
                <w:rFonts w:ascii="Times New Roman" w:hAnsi="Times New Roman" w:cs="Times New Roman"/>
                <w:bCs/>
                <w:iCs/>
                <w:szCs w:val="22"/>
                <w:lang w:bidi="ar-SA"/>
              </w:rPr>
              <w:t>,</w:t>
            </w:r>
            <w:r w:rsidRPr="008B2CFF">
              <w:rPr>
                <w:rFonts w:ascii="Times New Roman" w:hAnsi="Times New Roman" w:cs="Times New Roman"/>
                <w:bCs/>
                <w:iCs/>
                <w:szCs w:val="22"/>
                <w:lang w:bidi="ar-SA"/>
              </w:rPr>
              <w:t>174</w:t>
            </w:r>
          </w:p>
          <w:p w14:paraId="397A6654" w14:textId="77777777" w:rsidR="00C7300D" w:rsidRPr="008B2CFF" w:rsidRDefault="00C7300D" w:rsidP="00AE3691">
            <w:pPr>
              <w:ind w:right="-13"/>
              <w:jc w:val="right"/>
              <w:rPr>
                <w:rFonts w:ascii="Times New Roman" w:hAnsi="Times New Roman" w:cs="Times New Roman"/>
                <w:b/>
                <w:bCs/>
                <w:i/>
                <w:iCs/>
                <w:szCs w:val="22"/>
                <w:lang w:bidi="ar-SA"/>
              </w:rPr>
            </w:pPr>
            <w:r w:rsidRPr="008B2CFF">
              <w:rPr>
                <w:rFonts w:ascii="Times New Roman" w:hAnsi="Times New Roman" w:cs="Times New Roman"/>
                <w:bCs/>
                <w:iCs/>
                <w:szCs w:val="22"/>
                <w:lang w:bidi="ar-SA"/>
              </w:rPr>
              <w:t>(-1.74)</w:t>
            </w:r>
          </w:p>
        </w:tc>
        <w:tc>
          <w:tcPr>
            <w:tcW w:w="1170" w:type="dxa"/>
            <w:shd w:val="clear" w:color="auto" w:fill="FDE9D9" w:themeFill="accent6" w:themeFillTint="33"/>
            <w:noWrap/>
          </w:tcPr>
          <w:p w14:paraId="27B47D62" w14:textId="77777777" w:rsidR="00C7300D" w:rsidRPr="008B2CFF" w:rsidRDefault="00C7300D" w:rsidP="00AE3691">
            <w:pPr>
              <w:ind w:right="-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51,066.65</w:t>
            </w:r>
          </w:p>
          <w:p w14:paraId="523ADC69" w14:textId="77777777" w:rsidR="00C7300D" w:rsidRPr="008B2CFF" w:rsidRDefault="00C7300D" w:rsidP="00AE3691">
            <w:pPr>
              <w:ind w:right="-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(4.98)</w:t>
            </w:r>
          </w:p>
        </w:tc>
        <w:tc>
          <w:tcPr>
            <w:cnfStyle w:val="000010000000" w:firstRow="0" w:lastRow="0" w:firstColumn="0" w:lastColumn="0" w:oddVBand="1" w:evenVBand="0" w:oddHBand="0" w:evenHBand="0" w:firstRowFirstColumn="0" w:firstRowLastColumn="0" w:lastRowFirstColumn="0" w:lastRowLastColumn="0"/>
            <w:tcW w:w="990" w:type="dxa"/>
            <w:noWrap/>
          </w:tcPr>
          <w:p w14:paraId="372690BF" w14:textId="77777777" w:rsidR="00C7300D" w:rsidRPr="008B2CFF" w:rsidRDefault="00C7300D" w:rsidP="00AE3691">
            <w:pPr>
              <w:jc w:val="right"/>
              <w:rPr>
                <w:rFonts w:ascii="Times New Roman" w:hAnsi="Times New Roman" w:cs="Times New Roman"/>
                <w:b/>
                <w:bCs/>
                <w:i/>
                <w:iCs/>
                <w:szCs w:val="22"/>
                <w:lang w:bidi="ar-SA"/>
              </w:rPr>
            </w:pPr>
            <w:r w:rsidRPr="008B2CFF">
              <w:rPr>
                <w:rFonts w:ascii="Times New Roman" w:hAnsi="Times New Roman" w:cs="Times New Roman"/>
                <w:bCs/>
                <w:iCs/>
                <w:szCs w:val="22"/>
                <w:lang w:bidi="ar-SA"/>
              </w:rPr>
              <w:t>137.12</w:t>
            </w:r>
          </w:p>
        </w:tc>
        <w:tc>
          <w:tcPr>
            <w:tcW w:w="1530" w:type="dxa"/>
            <w:shd w:val="clear" w:color="auto" w:fill="FDE9D9" w:themeFill="accent6" w:themeFillTint="33"/>
            <w:noWrap/>
          </w:tcPr>
          <w:p w14:paraId="5D8BB8BD" w14:textId="77777777" w:rsidR="00C7300D" w:rsidRPr="008B2CFF" w:rsidRDefault="00C7300D" w:rsidP="00AE369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44.13</w:t>
            </w:r>
          </w:p>
          <w:p w14:paraId="543B2431" w14:textId="27FA54B9" w:rsidR="00C7300D" w:rsidRPr="008B2CFF" w:rsidRDefault="00C7300D" w:rsidP="00AE369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(6.85)</w:t>
            </w:r>
          </w:p>
        </w:tc>
      </w:tr>
      <w:tr w:rsidR="00237918" w:rsidRPr="008B2CFF" w14:paraId="402052F2" w14:textId="77777777" w:rsidTr="00FD2781">
        <w:trPr>
          <w:trHeight w:val="20"/>
        </w:trPr>
        <w:tc>
          <w:tcPr>
            <w:cnfStyle w:val="001000000000" w:firstRow="0" w:lastRow="0" w:firstColumn="1" w:lastColumn="0" w:oddVBand="0" w:evenVBand="0" w:oddHBand="0" w:evenHBand="0" w:firstRowFirstColumn="0" w:firstRowLastColumn="0" w:lastRowFirstColumn="0" w:lastRowLastColumn="0"/>
            <w:tcW w:w="622" w:type="dxa"/>
            <w:shd w:val="clear" w:color="auto" w:fill="FFFFFF" w:themeFill="background1"/>
          </w:tcPr>
          <w:p w14:paraId="10C0DEDA" w14:textId="1A8319CD" w:rsidR="00C7300D" w:rsidRPr="008B2CFF" w:rsidRDefault="00C7300D" w:rsidP="00AE3691">
            <w:pPr>
              <w:jc w:val="center"/>
              <w:rPr>
                <w:rFonts w:ascii="Times New Roman" w:hAnsi="Times New Roman" w:cs="Times New Roman"/>
                <w:b w:val="0"/>
                <w:bCs w:val="0"/>
                <w:i/>
                <w:iCs/>
                <w:szCs w:val="22"/>
                <w:lang w:bidi="ar-SA"/>
              </w:rPr>
            </w:pPr>
            <w:r w:rsidRPr="008B2CFF">
              <w:rPr>
                <w:rFonts w:ascii="Times New Roman" w:hAnsi="Times New Roman" w:cs="Times New Roman"/>
                <w:b w:val="0"/>
                <w:bCs w:val="0"/>
                <w:iCs/>
                <w:szCs w:val="22"/>
                <w:lang w:bidi="ar-SA"/>
              </w:rPr>
              <w:t>2</w:t>
            </w:r>
          </w:p>
        </w:tc>
        <w:tc>
          <w:tcPr>
            <w:cnfStyle w:val="000010000000" w:firstRow="0" w:lastRow="0" w:firstColumn="0" w:lastColumn="0" w:oddVBand="1" w:evenVBand="0" w:oddHBand="0" w:evenHBand="0" w:firstRowFirstColumn="0" w:firstRowLastColumn="0" w:lastRowFirstColumn="0" w:lastRowLastColumn="0"/>
            <w:tcW w:w="990" w:type="dxa"/>
            <w:shd w:val="clear" w:color="auto" w:fill="FFFFFF" w:themeFill="background1"/>
            <w:noWrap/>
          </w:tcPr>
          <w:p w14:paraId="1C568D20" w14:textId="20F5CCDC" w:rsidR="00C7300D" w:rsidRPr="008B2CFF" w:rsidRDefault="00C7300D" w:rsidP="00AE3691">
            <w:pPr>
              <w:rPr>
                <w:rFonts w:ascii="Times New Roman" w:hAnsi="Times New Roman" w:cs="Times New Roman"/>
                <w:b/>
                <w:bCs/>
                <w:i/>
                <w:iCs/>
                <w:szCs w:val="22"/>
                <w:lang w:bidi="ar-SA"/>
              </w:rPr>
            </w:pPr>
            <w:r w:rsidRPr="008B2CFF">
              <w:rPr>
                <w:rFonts w:ascii="Times New Roman" w:hAnsi="Times New Roman" w:cs="Times New Roman"/>
                <w:bCs/>
                <w:iCs/>
                <w:szCs w:val="22"/>
                <w:lang w:bidi="ar-SA"/>
              </w:rPr>
              <w:t>2019-20</w:t>
            </w:r>
          </w:p>
        </w:tc>
        <w:tc>
          <w:tcPr>
            <w:tcW w:w="1260" w:type="dxa"/>
            <w:shd w:val="clear" w:color="auto" w:fill="FFFFFF" w:themeFill="background1"/>
          </w:tcPr>
          <w:p w14:paraId="3F70D7DF" w14:textId="6B341389" w:rsidR="00C7300D" w:rsidRPr="008B2CFF" w:rsidRDefault="00C7300D" w:rsidP="00AE3691">
            <w:pPr>
              <w:ind w:right="-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8</w:t>
            </w:r>
            <w:r w:rsidR="00F47139" w:rsidRPr="008B2CFF">
              <w:rPr>
                <w:rFonts w:ascii="Times New Roman" w:hAnsi="Times New Roman" w:cs="Times New Roman"/>
                <w:bCs/>
                <w:iCs/>
                <w:szCs w:val="22"/>
                <w:lang w:bidi="ar-SA"/>
              </w:rPr>
              <w:t>,</w:t>
            </w:r>
            <w:r w:rsidRPr="008B2CFF">
              <w:rPr>
                <w:rFonts w:ascii="Times New Roman" w:hAnsi="Times New Roman" w:cs="Times New Roman"/>
                <w:bCs/>
                <w:iCs/>
                <w:szCs w:val="22"/>
                <w:lang w:bidi="ar-SA"/>
              </w:rPr>
              <w:t>085.74</w:t>
            </w:r>
          </w:p>
          <w:p w14:paraId="67165848" w14:textId="77777777" w:rsidR="00C7300D" w:rsidRPr="008B2CFF" w:rsidRDefault="00C7300D" w:rsidP="00AE3691">
            <w:pPr>
              <w:ind w:right="-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(-4.19)</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5F45ACED" w14:textId="6016AF29" w:rsidR="00C7300D" w:rsidRPr="008B2CFF" w:rsidRDefault="00C7300D" w:rsidP="00AE3691">
            <w:pPr>
              <w:ind w:right="-13"/>
              <w:jc w:val="right"/>
              <w:rPr>
                <w:rFonts w:ascii="Times New Roman" w:hAnsi="Times New Roman" w:cs="Times New Roman"/>
                <w:b/>
                <w:bCs/>
                <w:i/>
                <w:iCs/>
                <w:szCs w:val="22"/>
                <w:lang w:bidi="ar-SA"/>
              </w:rPr>
            </w:pPr>
            <w:r w:rsidRPr="008B2CFF">
              <w:rPr>
                <w:rFonts w:ascii="Times New Roman" w:hAnsi="Times New Roman" w:cs="Times New Roman"/>
                <w:bCs/>
                <w:iCs/>
                <w:szCs w:val="22"/>
                <w:lang w:bidi="ar-SA"/>
              </w:rPr>
              <w:t>10</w:t>
            </w:r>
            <w:r w:rsidR="00F47139" w:rsidRPr="008B2CFF">
              <w:rPr>
                <w:rFonts w:ascii="Times New Roman" w:hAnsi="Times New Roman" w:cs="Times New Roman"/>
                <w:bCs/>
                <w:iCs/>
                <w:szCs w:val="22"/>
                <w:lang w:bidi="ar-SA"/>
              </w:rPr>
              <w:t>,</w:t>
            </w:r>
            <w:r w:rsidRPr="008B2CFF">
              <w:rPr>
                <w:rFonts w:ascii="Times New Roman" w:hAnsi="Times New Roman" w:cs="Times New Roman"/>
                <w:bCs/>
                <w:iCs/>
                <w:szCs w:val="22"/>
                <w:lang w:bidi="ar-SA"/>
              </w:rPr>
              <w:t>50</w:t>
            </w:r>
            <w:r w:rsidR="00F47139" w:rsidRPr="008B2CFF">
              <w:rPr>
                <w:rFonts w:ascii="Times New Roman" w:hAnsi="Times New Roman" w:cs="Times New Roman"/>
                <w:bCs/>
                <w:iCs/>
                <w:szCs w:val="22"/>
                <w:lang w:bidi="ar-SA"/>
              </w:rPr>
              <w:t>,</w:t>
            </w:r>
            <w:r w:rsidRPr="008B2CFF">
              <w:rPr>
                <w:rFonts w:ascii="Times New Roman" w:hAnsi="Times New Roman" w:cs="Times New Roman"/>
                <w:bCs/>
                <w:iCs/>
                <w:szCs w:val="22"/>
                <w:lang w:bidi="ar-SA"/>
              </w:rPr>
              <w:t>738</w:t>
            </w:r>
          </w:p>
          <w:p w14:paraId="0F07FA16" w14:textId="77777777" w:rsidR="00C7300D" w:rsidRPr="008B2CFF" w:rsidRDefault="00C7300D" w:rsidP="00AE3691">
            <w:pPr>
              <w:ind w:right="-13"/>
              <w:jc w:val="right"/>
              <w:rPr>
                <w:rFonts w:ascii="Times New Roman" w:hAnsi="Times New Roman" w:cs="Times New Roman"/>
                <w:b/>
                <w:bCs/>
                <w:i/>
                <w:iCs/>
                <w:szCs w:val="22"/>
                <w:lang w:bidi="ar-SA"/>
              </w:rPr>
            </w:pPr>
            <w:r w:rsidRPr="008B2CFF">
              <w:rPr>
                <w:rFonts w:ascii="Times New Roman" w:hAnsi="Times New Roman" w:cs="Times New Roman"/>
                <w:bCs/>
                <w:iCs/>
                <w:szCs w:val="22"/>
                <w:lang w:bidi="ar-SA"/>
              </w:rPr>
              <w:t>(-9.20)</w:t>
            </w:r>
          </w:p>
        </w:tc>
        <w:tc>
          <w:tcPr>
            <w:tcW w:w="1170" w:type="dxa"/>
            <w:shd w:val="clear" w:color="auto" w:fill="FFFFFF" w:themeFill="background1"/>
            <w:noWrap/>
          </w:tcPr>
          <w:p w14:paraId="4011C661" w14:textId="77777777" w:rsidR="00C7300D" w:rsidRPr="008B2CFF" w:rsidRDefault="00C7300D" w:rsidP="00AE3691">
            <w:pPr>
              <w:ind w:right="-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50,669.09</w:t>
            </w:r>
          </w:p>
          <w:p w14:paraId="04F44D69" w14:textId="77777777" w:rsidR="00C7300D" w:rsidRPr="008B2CFF" w:rsidRDefault="00C7300D" w:rsidP="00AE3691">
            <w:pPr>
              <w:ind w:right="-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(-0.78)</w:t>
            </w:r>
          </w:p>
        </w:tc>
        <w:tc>
          <w:tcPr>
            <w:cnfStyle w:val="000010000000" w:firstRow="0" w:lastRow="0" w:firstColumn="0" w:lastColumn="0" w:oddVBand="1" w:evenVBand="0" w:oddHBand="0" w:evenHBand="0" w:firstRowFirstColumn="0" w:firstRowLastColumn="0" w:lastRowFirstColumn="0" w:lastRowLastColumn="0"/>
            <w:tcW w:w="990" w:type="dxa"/>
            <w:shd w:val="clear" w:color="auto" w:fill="FFFFFF" w:themeFill="background1"/>
            <w:noWrap/>
          </w:tcPr>
          <w:p w14:paraId="2B4A6447" w14:textId="77777777" w:rsidR="00C7300D" w:rsidRPr="008B2CFF" w:rsidRDefault="00C7300D" w:rsidP="00AE3691">
            <w:pPr>
              <w:jc w:val="right"/>
              <w:rPr>
                <w:rFonts w:ascii="Times New Roman" w:hAnsi="Times New Roman" w:cs="Times New Roman"/>
                <w:b/>
                <w:bCs/>
                <w:i/>
                <w:iCs/>
                <w:szCs w:val="22"/>
                <w:lang w:bidi="ar-SA"/>
              </w:rPr>
            </w:pPr>
            <w:r w:rsidRPr="008B2CFF">
              <w:rPr>
                <w:rFonts w:ascii="Times New Roman" w:hAnsi="Times New Roman" w:cs="Times New Roman"/>
                <w:bCs/>
                <w:iCs/>
                <w:szCs w:val="22"/>
                <w:lang w:bidi="ar-SA"/>
              </w:rPr>
              <w:t>129.95</w:t>
            </w:r>
          </w:p>
        </w:tc>
        <w:tc>
          <w:tcPr>
            <w:tcW w:w="1530" w:type="dxa"/>
            <w:shd w:val="clear" w:color="auto" w:fill="FFFFFF" w:themeFill="background1"/>
            <w:noWrap/>
          </w:tcPr>
          <w:p w14:paraId="5FF5B4EF" w14:textId="77777777" w:rsidR="00C7300D" w:rsidRPr="008B2CFF" w:rsidRDefault="00C7300D" w:rsidP="00AE369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48.22</w:t>
            </w:r>
          </w:p>
          <w:p w14:paraId="702B170D" w14:textId="77777777" w:rsidR="00C7300D" w:rsidRPr="008B2CFF" w:rsidRDefault="00C7300D" w:rsidP="00AE369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(9.27)</w:t>
            </w:r>
          </w:p>
        </w:tc>
      </w:tr>
      <w:tr w:rsidR="00237918" w:rsidRPr="008B2CFF" w14:paraId="7B8A9D59" w14:textId="77777777" w:rsidTr="00FD2781">
        <w:trPr>
          <w:trHeight w:val="20"/>
        </w:trPr>
        <w:tc>
          <w:tcPr>
            <w:cnfStyle w:val="001000000000" w:firstRow="0" w:lastRow="0" w:firstColumn="1" w:lastColumn="0" w:oddVBand="0" w:evenVBand="0" w:oddHBand="0" w:evenHBand="0" w:firstRowFirstColumn="0" w:firstRowLastColumn="0" w:lastRowFirstColumn="0" w:lastRowLastColumn="0"/>
            <w:tcW w:w="622" w:type="dxa"/>
            <w:shd w:val="clear" w:color="auto" w:fill="FDE9D9" w:themeFill="accent6" w:themeFillTint="33"/>
          </w:tcPr>
          <w:p w14:paraId="6798E1BC" w14:textId="30A0D4E5" w:rsidR="00C7300D" w:rsidRPr="008B2CFF" w:rsidRDefault="00C7300D" w:rsidP="00AE3691">
            <w:pPr>
              <w:jc w:val="center"/>
              <w:rPr>
                <w:rFonts w:ascii="Times New Roman" w:hAnsi="Times New Roman" w:cs="Times New Roman"/>
                <w:b w:val="0"/>
                <w:bCs w:val="0"/>
                <w:i/>
                <w:iCs/>
                <w:szCs w:val="22"/>
                <w:lang w:bidi="ar-SA"/>
              </w:rPr>
            </w:pPr>
            <w:r w:rsidRPr="008B2CFF">
              <w:rPr>
                <w:rFonts w:ascii="Times New Roman" w:hAnsi="Times New Roman" w:cs="Times New Roman"/>
                <w:b w:val="0"/>
                <w:bCs w:val="0"/>
                <w:iCs/>
                <w:szCs w:val="22"/>
                <w:lang w:bidi="ar-SA"/>
              </w:rPr>
              <w:t>3</w:t>
            </w:r>
          </w:p>
        </w:tc>
        <w:tc>
          <w:tcPr>
            <w:cnfStyle w:val="000010000000" w:firstRow="0" w:lastRow="0" w:firstColumn="0" w:lastColumn="0" w:oddVBand="1" w:evenVBand="0" w:oddHBand="0" w:evenHBand="0" w:firstRowFirstColumn="0" w:firstRowLastColumn="0" w:lastRowFirstColumn="0" w:lastRowLastColumn="0"/>
            <w:tcW w:w="990" w:type="dxa"/>
            <w:noWrap/>
          </w:tcPr>
          <w:p w14:paraId="450F8236" w14:textId="52321D3F" w:rsidR="00C7300D" w:rsidRPr="008B2CFF" w:rsidRDefault="00C7300D" w:rsidP="00AE3691">
            <w:pPr>
              <w:rPr>
                <w:rFonts w:ascii="Times New Roman" w:hAnsi="Times New Roman" w:cs="Times New Roman"/>
                <w:b/>
                <w:bCs/>
                <w:i/>
                <w:iCs/>
                <w:szCs w:val="22"/>
                <w:lang w:bidi="ar-SA"/>
              </w:rPr>
            </w:pPr>
            <w:r w:rsidRPr="008B2CFF">
              <w:rPr>
                <w:rFonts w:ascii="Times New Roman" w:hAnsi="Times New Roman" w:cs="Times New Roman"/>
                <w:bCs/>
                <w:iCs/>
                <w:szCs w:val="22"/>
                <w:lang w:bidi="ar-SA"/>
              </w:rPr>
              <w:t>2020-21</w:t>
            </w:r>
          </w:p>
        </w:tc>
        <w:tc>
          <w:tcPr>
            <w:tcW w:w="1260" w:type="dxa"/>
            <w:shd w:val="clear" w:color="auto" w:fill="FDE9D9" w:themeFill="accent6" w:themeFillTint="33"/>
          </w:tcPr>
          <w:p w14:paraId="7F032C80" w14:textId="47DE6D19" w:rsidR="00C7300D" w:rsidRPr="008B2CFF" w:rsidRDefault="00C7300D" w:rsidP="00AE3691">
            <w:pPr>
              <w:ind w:right="-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1</w:t>
            </w:r>
            <w:r w:rsidR="00F47139" w:rsidRPr="008B2CFF">
              <w:rPr>
                <w:rFonts w:ascii="Times New Roman" w:hAnsi="Times New Roman" w:cs="Times New Roman"/>
                <w:bCs/>
                <w:iCs/>
                <w:szCs w:val="22"/>
                <w:lang w:bidi="ar-SA"/>
              </w:rPr>
              <w:t>,</w:t>
            </w:r>
            <w:r w:rsidRPr="008B2CFF">
              <w:rPr>
                <w:rFonts w:ascii="Times New Roman" w:hAnsi="Times New Roman" w:cs="Times New Roman"/>
                <w:bCs/>
                <w:iCs/>
                <w:szCs w:val="22"/>
                <w:lang w:bidi="ar-SA"/>
              </w:rPr>
              <w:t>250.41</w:t>
            </w:r>
          </w:p>
          <w:p w14:paraId="37CF375E" w14:textId="39159B00" w:rsidR="00C7300D" w:rsidRPr="008B2CFF" w:rsidRDefault="00C7300D" w:rsidP="00AE3691">
            <w:pPr>
              <w:ind w:right="-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(-84.54)</w:t>
            </w:r>
          </w:p>
        </w:tc>
        <w:tc>
          <w:tcPr>
            <w:cnfStyle w:val="000010000000" w:firstRow="0" w:lastRow="0" w:firstColumn="0" w:lastColumn="0" w:oddVBand="1" w:evenVBand="0" w:oddHBand="0" w:evenHBand="0" w:firstRowFirstColumn="0" w:firstRowLastColumn="0" w:lastRowFirstColumn="0" w:lastRowLastColumn="0"/>
            <w:tcW w:w="1440" w:type="dxa"/>
            <w:noWrap/>
          </w:tcPr>
          <w:p w14:paraId="238BD735" w14:textId="09D8F084" w:rsidR="00C7300D" w:rsidRPr="008B2CFF" w:rsidRDefault="00C7300D" w:rsidP="00AE3691">
            <w:pPr>
              <w:ind w:right="-13"/>
              <w:jc w:val="right"/>
              <w:rPr>
                <w:rFonts w:ascii="Times New Roman" w:hAnsi="Times New Roman" w:cs="Times New Roman"/>
                <w:b/>
                <w:bCs/>
                <w:i/>
                <w:iCs/>
                <w:szCs w:val="22"/>
                <w:lang w:bidi="ar-SA"/>
              </w:rPr>
            </w:pPr>
            <w:r w:rsidRPr="008B2CFF">
              <w:rPr>
                <w:rFonts w:ascii="Times New Roman" w:hAnsi="Times New Roman" w:cs="Times New Roman"/>
                <w:bCs/>
                <w:iCs/>
                <w:szCs w:val="22"/>
                <w:lang w:bidi="ar-SA"/>
              </w:rPr>
              <w:t>2</w:t>
            </w:r>
            <w:r w:rsidR="00F47139" w:rsidRPr="008B2CFF">
              <w:rPr>
                <w:rFonts w:ascii="Times New Roman" w:hAnsi="Times New Roman" w:cs="Times New Roman"/>
                <w:bCs/>
                <w:iCs/>
                <w:szCs w:val="22"/>
                <w:lang w:bidi="ar-SA"/>
              </w:rPr>
              <w:t>,</w:t>
            </w:r>
            <w:r w:rsidRPr="008B2CFF">
              <w:rPr>
                <w:rFonts w:ascii="Times New Roman" w:hAnsi="Times New Roman" w:cs="Times New Roman"/>
                <w:bCs/>
                <w:iCs/>
                <w:szCs w:val="22"/>
                <w:lang w:bidi="ar-SA"/>
              </w:rPr>
              <w:t>31</w:t>
            </w:r>
            <w:r w:rsidR="00F47139" w:rsidRPr="008B2CFF">
              <w:rPr>
                <w:rFonts w:ascii="Times New Roman" w:hAnsi="Times New Roman" w:cs="Times New Roman"/>
                <w:bCs/>
                <w:iCs/>
                <w:szCs w:val="22"/>
                <w:lang w:bidi="ar-SA"/>
              </w:rPr>
              <w:t>,</w:t>
            </w:r>
            <w:r w:rsidRPr="008B2CFF">
              <w:rPr>
                <w:rFonts w:ascii="Times New Roman" w:hAnsi="Times New Roman" w:cs="Times New Roman"/>
                <w:bCs/>
                <w:iCs/>
                <w:szCs w:val="22"/>
                <w:lang w:bidi="ar-SA"/>
              </w:rPr>
              <w:t>126</w:t>
            </w:r>
          </w:p>
          <w:p w14:paraId="46CBDFB9" w14:textId="379BFB83" w:rsidR="00C7300D" w:rsidRPr="008B2CFF" w:rsidRDefault="00C7300D" w:rsidP="00AE3691">
            <w:pPr>
              <w:ind w:right="-13"/>
              <w:jc w:val="right"/>
              <w:rPr>
                <w:rFonts w:ascii="Times New Roman" w:hAnsi="Times New Roman" w:cs="Times New Roman"/>
                <w:b/>
                <w:bCs/>
                <w:i/>
                <w:iCs/>
                <w:szCs w:val="22"/>
                <w:lang w:bidi="ar-SA"/>
              </w:rPr>
            </w:pPr>
            <w:r w:rsidRPr="008B2CFF">
              <w:rPr>
                <w:rFonts w:ascii="Times New Roman" w:hAnsi="Times New Roman" w:cs="Times New Roman"/>
                <w:bCs/>
                <w:iCs/>
                <w:szCs w:val="22"/>
                <w:lang w:bidi="ar-SA"/>
              </w:rPr>
              <w:t>(-78.00)</w:t>
            </w:r>
          </w:p>
        </w:tc>
        <w:tc>
          <w:tcPr>
            <w:tcW w:w="1170" w:type="dxa"/>
            <w:shd w:val="clear" w:color="auto" w:fill="FDE9D9" w:themeFill="accent6" w:themeFillTint="33"/>
            <w:noWrap/>
          </w:tcPr>
          <w:p w14:paraId="1652A363" w14:textId="4A99A795" w:rsidR="00C7300D" w:rsidRPr="008B2CFF" w:rsidRDefault="00C7300D" w:rsidP="00AE3691">
            <w:pPr>
              <w:ind w:right="-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15,248.49</w:t>
            </w:r>
          </w:p>
          <w:p w14:paraId="7B52C502" w14:textId="7353DB1B" w:rsidR="00C7300D" w:rsidRPr="008B2CFF" w:rsidRDefault="00C7300D" w:rsidP="00AE3691">
            <w:pPr>
              <w:ind w:right="-1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(-69.91)</w:t>
            </w:r>
          </w:p>
        </w:tc>
        <w:tc>
          <w:tcPr>
            <w:cnfStyle w:val="000010000000" w:firstRow="0" w:lastRow="0" w:firstColumn="0" w:lastColumn="0" w:oddVBand="1" w:evenVBand="0" w:oddHBand="0" w:evenHBand="0" w:firstRowFirstColumn="0" w:firstRowLastColumn="0" w:lastRowFirstColumn="0" w:lastRowLastColumn="0"/>
            <w:tcW w:w="990" w:type="dxa"/>
            <w:noWrap/>
          </w:tcPr>
          <w:p w14:paraId="315CD8D6" w14:textId="63873D49" w:rsidR="00C7300D" w:rsidRPr="008B2CFF" w:rsidRDefault="00C7300D" w:rsidP="00AE3691">
            <w:pPr>
              <w:jc w:val="right"/>
              <w:rPr>
                <w:rFonts w:ascii="Times New Roman" w:hAnsi="Times New Roman" w:cs="Times New Roman"/>
                <w:b/>
                <w:bCs/>
                <w:i/>
                <w:iCs/>
                <w:szCs w:val="22"/>
                <w:lang w:bidi="ar-SA"/>
              </w:rPr>
            </w:pPr>
            <w:r w:rsidRPr="008B2CFF">
              <w:rPr>
                <w:rFonts w:ascii="Times New Roman" w:hAnsi="Times New Roman" w:cs="Times New Roman"/>
                <w:bCs/>
                <w:iCs/>
                <w:szCs w:val="22"/>
                <w:lang w:bidi="ar-SA"/>
              </w:rPr>
              <w:t>184.84</w:t>
            </w:r>
          </w:p>
        </w:tc>
        <w:tc>
          <w:tcPr>
            <w:tcW w:w="1530" w:type="dxa"/>
            <w:shd w:val="clear" w:color="auto" w:fill="FDE9D9" w:themeFill="accent6" w:themeFillTint="33"/>
            <w:noWrap/>
          </w:tcPr>
          <w:p w14:paraId="51F74E00" w14:textId="499E972F" w:rsidR="00C7300D" w:rsidRPr="008B2CFF" w:rsidRDefault="00C7300D" w:rsidP="00AE369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65.97</w:t>
            </w:r>
          </w:p>
          <w:p w14:paraId="1778420D" w14:textId="0038D66F" w:rsidR="00C7300D" w:rsidRPr="008B2CFF" w:rsidRDefault="00C7300D" w:rsidP="00AE369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(36.81)</w:t>
            </w:r>
          </w:p>
        </w:tc>
      </w:tr>
      <w:tr w:rsidR="00237918" w:rsidRPr="008B2CFF" w14:paraId="0BAEFE7B" w14:textId="77777777" w:rsidTr="00FD2781">
        <w:trPr>
          <w:trHeight w:val="20"/>
        </w:trPr>
        <w:tc>
          <w:tcPr>
            <w:cnfStyle w:val="001000000000" w:firstRow="0" w:lastRow="0" w:firstColumn="1" w:lastColumn="0" w:oddVBand="0" w:evenVBand="0" w:oddHBand="0" w:evenHBand="0" w:firstRowFirstColumn="0" w:firstRowLastColumn="0" w:lastRowFirstColumn="0" w:lastRowLastColumn="0"/>
            <w:tcW w:w="622" w:type="dxa"/>
            <w:shd w:val="clear" w:color="auto" w:fill="FFFFFF" w:themeFill="background1"/>
          </w:tcPr>
          <w:p w14:paraId="28587578" w14:textId="0FC23596" w:rsidR="00C7300D" w:rsidRPr="008B2CFF" w:rsidRDefault="00C7300D" w:rsidP="00AE3691">
            <w:pPr>
              <w:jc w:val="center"/>
              <w:rPr>
                <w:rFonts w:ascii="Times New Roman" w:hAnsi="Times New Roman" w:cs="Times New Roman"/>
                <w:b w:val="0"/>
                <w:bCs w:val="0"/>
                <w:i/>
                <w:iCs/>
                <w:szCs w:val="22"/>
                <w:lang w:bidi="ar-SA"/>
              </w:rPr>
            </w:pPr>
            <w:r w:rsidRPr="008B2CFF">
              <w:rPr>
                <w:rFonts w:ascii="Times New Roman" w:hAnsi="Times New Roman" w:cs="Times New Roman"/>
                <w:b w:val="0"/>
                <w:bCs w:val="0"/>
                <w:iCs/>
                <w:szCs w:val="22"/>
                <w:lang w:bidi="ar-SA"/>
              </w:rPr>
              <w:t>4</w:t>
            </w:r>
          </w:p>
        </w:tc>
        <w:tc>
          <w:tcPr>
            <w:cnfStyle w:val="000010000000" w:firstRow="0" w:lastRow="0" w:firstColumn="0" w:lastColumn="0" w:oddVBand="1" w:evenVBand="0" w:oddHBand="0" w:evenHBand="0" w:firstRowFirstColumn="0" w:firstRowLastColumn="0" w:lastRowFirstColumn="0" w:lastRowLastColumn="0"/>
            <w:tcW w:w="990" w:type="dxa"/>
            <w:shd w:val="clear" w:color="auto" w:fill="FFFFFF" w:themeFill="background1"/>
            <w:noWrap/>
          </w:tcPr>
          <w:p w14:paraId="776DE465" w14:textId="6F18E00E" w:rsidR="00C7300D" w:rsidRPr="008B2CFF" w:rsidRDefault="00C7300D" w:rsidP="00AE3691">
            <w:pPr>
              <w:rPr>
                <w:rFonts w:ascii="Times New Roman" w:hAnsi="Times New Roman" w:cs="Times New Roman"/>
                <w:b/>
                <w:i/>
                <w:iCs/>
                <w:szCs w:val="22"/>
                <w:lang w:bidi="ar-SA"/>
              </w:rPr>
            </w:pPr>
            <w:r w:rsidRPr="008B2CFF">
              <w:rPr>
                <w:rFonts w:ascii="Times New Roman" w:hAnsi="Times New Roman" w:cs="Times New Roman"/>
                <w:iCs/>
                <w:szCs w:val="22"/>
                <w:lang w:bidi="ar-SA"/>
              </w:rPr>
              <w:t>2021-22</w:t>
            </w:r>
          </w:p>
        </w:tc>
        <w:tc>
          <w:tcPr>
            <w:tcW w:w="1260" w:type="dxa"/>
            <w:shd w:val="clear" w:color="auto" w:fill="FFFFFF" w:themeFill="background1"/>
          </w:tcPr>
          <w:p w14:paraId="780A14C1" w14:textId="1E629543" w:rsidR="00C7300D" w:rsidRPr="008B2CFF" w:rsidRDefault="00C7300D" w:rsidP="00AE369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iCs/>
                <w:szCs w:val="22"/>
                <w:lang w:bidi="ar-SA"/>
              </w:rPr>
              <w:t>3,518.83</w:t>
            </w:r>
          </w:p>
          <w:p w14:paraId="4DDFFD69" w14:textId="5F98C3C0" w:rsidR="00C7300D" w:rsidRPr="008B2CFF" w:rsidRDefault="00C7300D" w:rsidP="00AE369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iCs/>
                <w:szCs w:val="22"/>
                <w:lang w:bidi="ar-SA"/>
              </w:rPr>
              <w:t>(181.41)</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FFFFFF" w:themeFill="background1"/>
            <w:noWrap/>
          </w:tcPr>
          <w:p w14:paraId="4EECA677" w14:textId="3F2E8FEC" w:rsidR="00C7300D" w:rsidRPr="008B2CFF" w:rsidRDefault="00C7300D" w:rsidP="00AE3691">
            <w:pPr>
              <w:jc w:val="right"/>
              <w:rPr>
                <w:rFonts w:ascii="Times New Roman" w:hAnsi="Times New Roman" w:cs="Times New Roman"/>
                <w:b/>
                <w:i/>
                <w:iCs/>
                <w:szCs w:val="22"/>
                <w:lang w:bidi="ar-SA"/>
              </w:rPr>
            </w:pPr>
            <w:r w:rsidRPr="008B2CFF">
              <w:rPr>
                <w:rFonts w:ascii="Times New Roman" w:hAnsi="Times New Roman" w:cs="Times New Roman"/>
                <w:iCs/>
                <w:szCs w:val="22"/>
                <w:lang w:bidi="ar-SA"/>
              </w:rPr>
              <w:t>5</w:t>
            </w:r>
            <w:r w:rsidR="00F47139" w:rsidRPr="008B2CFF">
              <w:rPr>
                <w:rFonts w:ascii="Times New Roman" w:hAnsi="Times New Roman" w:cs="Times New Roman"/>
                <w:iCs/>
                <w:szCs w:val="22"/>
                <w:lang w:bidi="ar-SA"/>
              </w:rPr>
              <w:t>,</w:t>
            </w:r>
            <w:r w:rsidRPr="008B2CFF">
              <w:rPr>
                <w:rFonts w:ascii="Times New Roman" w:hAnsi="Times New Roman" w:cs="Times New Roman"/>
                <w:iCs/>
                <w:szCs w:val="22"/>
                <w:lang w:bidi="ar-SA"/>
              </w:rPr>
              <w:t>90</w:t>
            </w:r>
            <w:r w:rsidR="00F47139" w:rsidRPr="008B2CFF">
              <w:rPr>
                <w:rFonts w:ascii="Times New Roman" w:hAnsi="Times New Roman" w:cs="Times New Roman"/>
                <w:iCs/>
                <w:szCs w:val="22"/>
                <w:lang w:bidi="ar-SA"/>
              </w:rPr>
              <w:t>,</w:t>
            </w:r>
            <w:r w:rsidRPr="008B2CFF">
              <w:rPr>
                <w:rFonts w:ascii="Times New Roman" w:hAnsi="Times New Roman" w:cs="Times New Roman"/>
                <w:iCs/>
                <w:szCs w:val="22"/>
                <w:lang w:bidi="ar-SA"/>
              </w:rPr>
              <w:t>217</w:t>
            </w:r>
          </w:p>
          <w:p w14:paraId="250995C4" w14:textId="2C16BE1C" w:rsidR="00C7300D" w:rsidRPr="008B2CFF" w:rsidRDefault="00C7300D" w:rsidP="00AE3691">
            <w:pPr>
              <w:jc w:val="right"/>
              <w:rPr>
                <w:rFonts w:ascii="Times New Roman" w:hAnsi="Times New Roman" w:cs="Times New Roman"/>
                <w:b/>
                <w:i/>
                <w:iCs/>
                <w:szCs w:val="22"/>
                <w:lang w:bidi="ar-SA"/>
              </w:rPr>
            </w:pPr>
            <w:r w:rsidRPr="008B2CFF">
              <w:rPr>
                <w:rFonts w:ascii="Times New Roman" w:hAnsi="Times New Roman" w:cs="Times New Roman"/>
                <w:iCs/>
                <w:szCs w:val="22"/>
                <w:lang w:bidi="ar-SA"/>
              </w:rPr>
              <w:t>(155.37)</w:t>
            </w:r>
          </w:p>
        </w:tc>
        <w:tc>
          <w:tcPr>
            <w:tcW w:w="1170" w:type="dxa"/>
            <w:shd w:val="clear" w:color="auto" w:fill="FFFFFF" w:themeFill="background1"/>
            <w:noWrap/>
          </w:tcPr>
          <w:p w14:paraId="0CF2BD0C" w14:textId="7569C82E" w:rsidR="00C7300D" w:rsidRPr="008B2CFF" w:rsidRDefault="00C7300D" w:rsidP="00AE369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iCs/>
                <w:szCs w:val="22"/>
                <w:lang w:bidi="ar-SA"/>
              </w:rPr>
              <w:t>39,214.39</w:t>
            </w:r>
          </w:p>
          <w:p w14:paraId="7BC333E6" w14:textId="473062B4" w:rsidR="00C7300D" w:rsidRPr="008B2CFF" w:rsidRDefault="00C7300D" w:rsidP="00AE369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iCs/>
                <w:szCs w:val="22"/>
                <w:lang w:bidi="ar-SA"/>
              </w:rPr>
              <w:t>(157.17)</w:t>
            </w:r>
          </w:p>
        </w:tc>
        <w:tc>
          <w:tcPr>
            <w:cnfStyle w:val="000010000000" w:firstRow="0" w:lastRow="0" w:firstColumn="0" w:lastColumn="0" w:oddVBand="1" w:evenVBand="0" w:oddHBand="0" w:evenHBand="0" w:firstRowFirstColumn="0" w:firstRowLastColumn="0" w:lastRowFirstColumn="0" w:lastRowLastColumn="0"/>
            <w:tcW w:w="990" w:type="dxa"/>
            <w:shd w:val="clear" w:color="auto" w:fill="FFFFFF" w:themeFill="background1"/>
            <w:noWrap/>
          </w:tcPr>
          <w:p w14:paraId="0AAB0B80" w14:textId="383D71B4" w:rsidR="00C7300D" w:rsidRPr="008B2CFF" w:rsidRDefault="00C7300D" w:rsidP="00AE3691">
            <w:pPr>
              <w:jc w:val="right"/>
              <w:rPr>
                <w:rFonts w:ascii="Times New Roman" w:hAnsi="Times New Roman" w:cs="Times New Roman"/>
                <w:b/>
                <w:i/>
                <w:iCs/>
                <w:szCs w:val="22"/>
                <w:lang w:bidi="ar-SA"/>
              </w:rPr>
            </w:pPr>
            <w:r w:rsidRPr="008B2CFF">
              <w:rPr>
                <w:rFonts w:ascii="Times New Roman" w:hAnsi="Times New Roman" w:cs="Times New Roman"/>
                <w:iCs/>
                <w:szCs w:val="22"/>
                <w:lang w:bidi="ar-SA"/>
              </w:rPr>
              <w:t>167.73</w:t>
            </w:r>
          </w:p>
        </w:tc>
        <w:tc>
          <w:tcPr>
            <w:tcW w:w="1530" w:type="dxa"/>
            <w:shd w:val="clear" w:color="auto" w:fill="FFFFFF" w:themeFill="background1"/>
            <w:noWrap/>
          </w:tcPr>
          <w:p w14:paraId="23985185" w14:textId="028B4E6E" w:rsidR="00C7300D" w:rsidRPr="008B2CFF" w:rsidRDefault="00C7300D" w:rsidP="00AE369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iCs/>
                <w:szCs w:val="22"/>
                <w:lang w:bidi="ar-SA"/>
              </w:rPr>
              <w:t>66.44</w:t>
            </w:r>
          </w:p>
          <w:p w14:paraId="5EE4D43D" w14:textId="5AE6260A" w:rsidR="00C7300D" w:rsidRPr="008B2CFF" w:rsidRDefault="00C7300D" w:rsidP="00AE369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iCs/>
                <w:szCs w:val="22"/>
                <w:lang w:bidi="ar-SA"/>
              </w:rPr>
              <w:t>(0.71)</w:t>
            </w:r>
          </w:p>
        </w:tc>
      </w:tr>
      <w:tr w:rsidR="00237918" w:rsidRPr="008B2CFF" w14:paraId="75F3A5AE" w14:textId="77777777" w:rsidTr="00FD2781">
        <w:trPr>
          <w:cnfStyle w:val="010000000000" w:firstRow="0" w:lastRow="1"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tcBorders>
              <w:top w:val="none" w:sz="0" w:space="0" w:color="auto"/>
              <w:bottom w:val="none" w:sz="0" w:space="0" w:color="auto"/>
              <w:right w:val="none" w:sz="0" w:space="0" w:color="auto"/>
            </w:tcBorders>
            <w:shd w:val="clear" w:color="auto" w:fill="FDE9D9" w:themeFill="accent6" w:themeFillTint="33"/>
          </w:tcPr>
          <w:p w14:paraId="49539F6B" w14:textId="288E6B86" w:rsidR="00C7300D" w:rsidRPr="008B2CFF" w:rsidRDefault="00C7300D" w:rsidP="00AE3691">
            <w:pPr>
              <w:jc w:val="center"/>
              <w:rPr>
                <w:rFonts w:ascii="Times New Roman" w:hAnsi="Times New Roman" w:cs="Times New Roman"/>
                <w:b w:val="0"/>
                <w:bCs w:val="0"/>
                <w:i/>
                <w:iCs/>
                <w:szCs w:val="22"/>
                <w:lang w:bidi="ar-SA"/>
              </w:rPr>
            </w:pPr>
            <w:r w:rsidRPr="008B2CFF">
              <w:rPr>
                <w:rFonts w:ascii="Times New Roman" w:hAnsi="Times New Roman" w:cs="Times New Roman"/>
                <w:b w:val="0"/>
                <w:bCs w:val="0"/>
                <w:iCs/>
                <w:szCs w:val="22"/>
                <w:lang w:bidi="ar-SA"/>
              </w:rPr>
              <w:t>5</w:t>
            </w:r>
          </w:p>
        </w:tc>
        <w:tc>
          <w:tcPr>
            <w:cnfStyle w:val="000010000000" w:firstRow="0" w:lastRow="0" w:firstColumn="0" w:lastColumn="0" w:oddVBand="1" w:evenVBand="0" w:oddHBand="0" w:evenHBand="0" w:firstRowFirstColumn="0" w:firstRowLastColumn="0" w:lastRowFirstColumn="0" w:lastRowLastColumn="0"/>
            <w:tcW w:w="990" w:type="dxa"/>
            <w:tcBorders>
              <w:top w:val="none" w:sz="0" w:space="0" w:color="auto"/>
              <w:left w:val="none" w:sz="0" w:space="0" w:color="auto"/>
              <w:bottom w:val="none" w:sz="0" w:space="0" w:color="auto"/>
              <w:right w:val="none" w:sz="0" w:space="0" w:color="auto"/>
            </w:tcBorders>
            <w:shd w:val="clear" w:color="auto" w:fill="FDE9D9" w:themeFill="accent6" w:themeFillTint="33"/>
            <w:noWrap/>
          </w:tcPr>
          <w:p w14:paraId="2817A1AA" w14:textId="2A54EBB1" w:rsidR="00C7300D" w:rsidRPr="008B2CFF" w:rsidRDefault="00C7300D" w:rsidP="00AE3691">
            <w:pPr>
              <w:rPr>
                <w:rFonts w:ascii="Times New Roman" w:hAnsi="Times New Roman" w:cs="Times New Roman"/>
                <w:bCs w:val="0"/>
                <w:i/>
                <w:iCs/>
                <w:szCs w:val="22"/>
                <w:lang w:bidi="ar-SA"/>
              </w:rPr>
            </w:pPr>
            <w:r w:rsidRPr="008B2CFF">
              <w:rPr>
                <w:rFonts w:ascii="Times New Roman" w:hAnsi="Times New Roman" w:cs="Times New Roman"/>
                <w:bCs w:val="0"/>
                <w:iCs/>
                <w:szCs w:val="22"/>
                <w:lang w:bidi="ar-SA"/>
              </w:rPr>
              <w:t>2022-23</w:t>
            </w:r>
          </w:p>
        </w:tc>
        <w:tc>
          <w:tcPr>
            <w:tcW w:w="1260" w:type="dxa"/>
            <w:tcBorders>
              <w:top w:val="none" w:sz="0" w:space="0" w:color="auto"/>
              <w:left w:val="none" w:sz="0" w:space="0" w:color="auto"/>
              <w:bottom w:val="none" w:sz="0" w:space="0" w:color="auto"/>
              <w:right w:val="none" w:sz="0" w:space="0" w:color="auto"/>
            </w:tcBorders>
            <w:shd w:val="clear" w:color="auto" w:fill="FDE9D9" w:themeFill="accent6" w:themeFillTint="33"/>
          </w:tcPr>
          <w:p w14:paraId="43AA9B88" w14:textId="77777777" w:rsidR="00C7300D" w:rsidRPr="008B2CFF" w:rsidRDefault="00C7300D" w:rsidP="00AE3691">
            <w:pPr>
              <w:jc w:val="right"/>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Cs w:val="0"/>
                <w:i/>
                <w:iCs/>
                <w:szCs w:val="22"/>
                <w:lang w:bidi="ar-SA"/>
              </w:rPr>
            </w:pPr>
            <w:r w:rsidRPr="008B2CFF">
              <w:rPr>
                <w:rFonts w:ascii="Times New Roman" w:hAnsi="Times New Roman" w:cs="Times New Roman"/>
                <w:bCs w:val="0"/>
                <w:iCs/>
                <w:szCs w:val="22"/>
                <w:lang w:bidi="ar-SA"/>
              </w:rPr>
              <w:t>6,395.76</w:t>
            </w:r>
          </w:p>
          <w:p w14:paraId="2DA1CFC6" w14:textId="1125225B" w:rsidR="00C7300D" w:rsidRPr="008B2CFF" w:rsidRDefault="00C7300D" w:rsidP="00AE3691">
            <w:pPr>
              <w:jc w:val="right"/>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Cs w:val="0"/>
                <w:i/>
                <w:iCs/>
                <w:szCs w:val="22"/>
                <w:lang w:bidi="ar-SA"/>
              </w:rPr>
            </w:pPr>
            <w:r w:rsidRPr="008B2CFF">
              <w:rPr>
                <w:rFonts w:ascii="Times New Roman" w:hAnsi="Times New Roman" w:cs="Times New Roman"/>
                <w:bCs w:val="0"/>
                <w:iCs/>
                <w:szCs w:val="22"/>
                <w:lang w:bidi="ar-SA"/>
              </w:rPr>
              <w:t>(81.76)</w:t>
            </w:r>
          </w:p>
        </w:tc>
        <w:tc>
          <w:tcPr>
            <w:cnfStyle w:val="000010000000" w:firstRow="0" w:lastRow="0" w:firstColumn="0" w:lastColumn="0" w:oddVBand="1"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FDE9D9" w:themeFill="accent6" w:themeFillTint="33"/>
            <w:noWrap/>
          </w:tcPr>
          <w:p w14:paraId="6A78DC99" w14:textId="50C111C3" w:rsidR="00C7300D" w:rsidRPr="008B2CFF" w:rsidRDefault="00C7300D" w:rsidP="00AE3691">
            <w:pPr>
              <w:jc w:val="right"/>
              <w:rPr>
                <w:rFonts w:ascii="Times New Roman" w:hAnsi="Times New Roman" w:cs="Times New Roman"/>
                <w:bCs w:val="0"/>
                <w:i/>
                <w:iCs/>
                <w:szCs w:val="22"/>
                <w:lang w:bidi="ar-SA"/>
              </w:rPr>
            </w:pPr>
            <w:r w:rsidRPr="008B2CFF">
              <w:rPr>
                <w:rFonts w:ascii="Times New Roman" w:hAnsi="Times New Roman" w:cs="Times New Roman"/>
                <w:bCs w:val="0"/>
                <w:iCs/>
                <w:szCs w:val="22"/>
                <w:lang w:bidi="ar-SA"/>
              </w:rPr>
              <w:t>9</w:t>
            </w:r>
            <w:r w:rsidR="00F47139" w:rsidRPr="008B2CFF">
              <w:rPr>
                <w:rFonts w:ascii="Times New Roman" w:hAnsi="Times New Roman" w:cs="Times New Roman"/>
                <w:bCs w:val="0"/>
                <w:iCs/>
                <w:szCs w:val="22"/>
                <w:lang w:bidi="ar-SA"/>
              </w:rPr>
              <w:t>,</w:t>
            </w:r>
            <w:r w:rsidRPr="008B2CFF">
              <w:rPr>
                <w:rFonts w:ascii="Times New Roman" w:hAnsi="Times New Roman" w:cs="Times New Roman"/>
                <w:bCs w:val="0"/>
                <w:iCs/>
                <w:szCs w:val="22"/>
                <w:lang w:bidi="ar-SA"/>
              </w:rPr>
              <w:t>58</w:t>
            </w:r>
            <w:r w:rsidR="00F47139" w:rsidRPr="008B2CFF">
              <w:rPr>
                <w:rFonts w:ascii="Times New Roman" w:hAnsi="Times New Roman" w:cs="Times New Roman"/>
                <w:bCs w:val="0"/>
                <w:iCs/>
                <w:szCs w:val="22"/>
                <w:lang w:bidi="ar-SA"/>
              </w:rPr>
              <w:t>,</w:t>
            </w:r>
            <w:r w:rsidRPr="008B2CFF">
              <w:rPr>
                <w:rFonts w:ascii="Times New Roman" w:hAnsi="Times New Roman" w:cs="Times New Roman"/>
                <w:bCs w:val="0"/>
                <w:iCs/>
                <w:szCs w:val="22"/>
                <w:lang w:bidi="ar-SA"/>
              </w:rPr>
              <w:t>919</w:t>
            </w:r>
          </w:p>
          <w:p w14:paraId="33ACB0AD" w14:textId="4F6CA947" w:rsidR="00C7300D" w:rsidRPr="008B2CFF" w:rsidRDefault="00C7300D" w:rsidP="00AE3691">
            <w:pPr>
              <w:jc w:val="right"/>
              <w:rPr>
                <w:rFonts w:ascii="Times New Roman" w:hAnsi="Times New Roman" w:cs="Times New Roman"/>
                <w:bCs w:val="0"/>
                <w:i/>
                <w:iCs/>
                <w:szCs w:val="22"/>
                <w:lang w:bidi="ar-SA"/>
              </w:rPr>
            </w:pPr>
            <w:r w:rsidRPr="008B2CFF">
              <w:rPr>
                <w:rFonts w:ascii="Times New Roman" w:hAnsi="Times New Roman" w:cs="Times New Roman"/>
                <w:bCs w:val="0"/>
                <w:iCs/>
                <w:szCs w:val="22"/>
                <w:lang w:bidi="ar-SA"/>
              </w:rPr>
              <w:t>(62.47)</w:t>
            </w:r>
          </w:p>
        </w:tc>
        <w:tc>
          <w:tcPr>
            <w:tcW w:w="1170" w:type="dxa"/>
            <w:tcBorders>
              <w:top w:val="none" w:sz="0" w:space="0" w:color="auto"/>
              <w:left w:val="none" w:sz="0" w:space="0" w:color="auto"/>
              <w:bottom w:val="none" w:sz="0" w:space="0" w:color="auto"/>
              <w:right w:val="none" w:sz="0" w:space="0" w:color="auto"/>
            </w:tcBorders>
            <w:shd w:val="clear" w:color="auto" w:fill="FDE9D9" w:themeFill="accent6" w:themeFillTint="33"/>
            <w:noWrap/>
          </w:tcPr>
          <w:p w14:paraId="0DFE58EA" w14:textId="19D34992" w:rsidR="00C7300D" w:rsidRPr="008B2CFF" w:rsidRDefault="00C7300D" w:rsidP="00AE3691">
            <w:pPr>
              <w:jc w:val="right"/>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Cs w:val="0"/>
                <w:i/>
                <w:iCs/>
                <w:szCs w:val="22"/>
                <w:lang w:bidi="ar-SA"/>
              </w:rPr>
            </w:pPr>
            <w:r w:rsidRPr="008B2CFF">
              <w:rPr>
                <w:rFonts w:ascii="Times New Roman" w:hAnsi="Times New Roman" w:cs="Times New Roman"/>
                <w:bCs w:val="0"/>
                <w:iCs/>
                <w:szCs w:val="22"/>
                <w:lang w:bidi="ar-SA"/>
              </w:rPr>
              <w:t>63</w:t>
            </w:r>
            <w:r w:rsidR="00F47139" w:rsidRPr="008B2CFF">
              <w:rPr>
                <w:rFonts w:ascii="Times New Roman" w:hAnsi="Times New Roman" w:cs="Times New Roman"/>
                <w:bCs w:val="0"/>
                <w:iCs/>
                <w:szCs w:val="22"/>
                <w:lang w:bidi="ar-SA"/>
              </w:rPr>
              <w:t>,</w:t>
            </w:r>
            <w:r w:rsidRPr="008B2CFF">
              <w:rPr>
                <w:rFonts w:ascii="Times New Roman" w:hAnsi="Times New Roman" w:cs="Times New Roman"/>
                <w:bCs w:val="0"/>
                <w:iCs/>
                <w:szCs w:val="22"/>
                <w:lang w:bidi="ar-SA"/>
              </w:rPr>
              <w:t>416.85</w:t>
            </w:r>
          </w:p>
          <w:p w14:paraId="0302BD36" w14:textId="55BFF2AA" w:rsidR="00C7300D" w:rsidRPr="008B2CFF" w:rsidRDefault="00C7300D" w:rsidP="00AE3691">
            <w:pPr>
              <w:jc w:val="right"/>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Cs w:val="0"/>
                <w:i/>
                <w:iCs/>
                <w:szCs w:val="22"/>
                <w:lang w:bidi="ar-SA"/>
              </w:rPr>
            </w:pPr>
            <w:r w:rsidRPr="008B2CFF">
              <w:rPr>
                <w:rFonts w:ascii="Times New Roman" w:hAnsi="Times New Roman" w:cs="Times New Roman"/>
                <w:bCs w:val="0"/>
                <w:iCs/>
                <w:szCs w:val="22"/>
                <w:lang w:bidi="ar-SA"/>
              </w:rPr>
              <w:t>(61.72)</w:t>
            </w:r>
          </w:p>
        </w:tc>
        <w:tc>
          <w:tcPr>
            <w:cnfStyle w:val="000010000000" w:firstRow="0" w:lastRow="0" w:firstColumn="0" w:lastColumn="0" w:oddVBand="1" w:evenVBand="0" w:oddHBand="0" w:evenHBand="0" w:firstRowFirstColumn="0" w:firstRowLastColumn="0" w:lastRowFirstColumn="0" w:lastRowLastColumn="0"/>
            <w:tcW w:w="990" w:type="dxa"/>
            <w:tcBorders>
              <w:top w:val="none" w:sz="0" w:space="0" w:color="auto"/>
              <w:left w:val="none" w:sz="0" w:space="0" w:color="auto"/>
              <w:bottom w:val="none" w:sz="0" w:space="0" w:color="auto"/>
              <w:right w:val="none" w:sz="0" w:space="0" w:color="auto"/>
            </w:tcBorders>
            <w:shd w:val="clear" w:color="auto" w:fill="FDE9D9" w:themeFill="accent6" w:themeFillTint="33"/>
            <w:noWrap/>
          </w:tcPr>
          <w:p w14:paraId="1B21645C" w14:textId="4E438F97" w:rsidR="00C7300D" w:rsidRPr="008B2CFF" w:rsidRDefault="00C7300D" w:rsidP="00AE3691">
            <w:pPr>
              <w:jc w:val="right"/>
              <w:rPr>
                <w:rFonts w:ascii="Times New Roman" w:hAnsi="Times New Roman" w:cs="Times New Roman"/>
                <w:bCs w:val="0"/>
                <w:i/>
                <w:iCs/>
                <w:szCs w:val="22"/>
                <w:lang w:bidi="ar-SA"/>
              </w:rPr>
            </w:pPr>
            <w:r w:rsidRPr="008B2CFF">
              <w:rPr>
                <w:rFonts w:ascii="Times New Roman" w:hAnsi="Times New Roman" w:cs="Times New Roman"/>
                <w:bCs w:val="0"/>
                <w:iCs/>
                <w:szCs w:val="22"/>
                <w:lang w:bidi="ar-SA"/>
              </w:rPr>
              <w:t>149.93</w:t>
            </w:r>
          </w:p>
        </w:tc>
        <w:tc>
          <w:tcPr>
            <w:tcW w:w="1530" w:type="dxa"/>
            <w:tcBorders>
              <w:top w:val="none" w:sz="0" w:space="0" w:color="auto"/>
              <w:left w:val="none" w:sz="0" w:space="0" w:color="auto"/>
              <w:bottom w:val="none" w:sz="0" w:space="0" w:color="auto"/>
            </w:tcBorders>
            <w:shd w:val="clear" w:color="auto" w:fill="FDE9D9" w:themeFill="accent6" w:themeFillTint="33"/>
            <w:noWrap/>
          </w:tcPr>
          <w:p w14:paraId="283610A1" w14:textId="77777777" w:rsidR="00C7300D" w:rsidRPr="008B2CFF" w:rsidRDefault="00C7300D" w:rsidP="00AE3691">
            <w:pPr>
              <w:jc w:val="right"/>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Cs w:val="0"/>
                <w:i/>
                <w:iCs/>
                <w:szCs w:val="22"/>
                <w:lang w:bidi="ar-SA"/>
              </w:rPr>
            </w:pPr>
            <w:r w:rsidRPr="008B2CFF">
              <w:rPr>
                <w:rFonts w:ascii="Times New Roman" w:hAnsi="Times New Roman" w:cs="Times New Roman"/>
                <w:bCs w:val="0"/>
                <w:iCs/>
                <w:szCs w:val="22"/>
                <w:lang w:bidi="ar-SA"/>
              </w:rPr>
              <w:t>66.13</w:t>
            </w:r>
          </w:p>
          <w:p w14:paraId="6B13E98D" w14:textId="35D4C5BE" w:rsidR="00C7300D" w:rsidRPr="008B2CFF" w:rsidRDefault="00C7300D" w:rsidP="00AE3691">
            <w:pPr>
              <w:jc w:val="right"/>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Cs w:val="0"/>
                <w:i/>
                <w:iCs/>
                <w:szCs w:val="22"/>
                <w:lang w:bidi="ar-SA"/>
              </w:rPr>
            </w:pPr>
            <w:r w:rsidRPr="008B2CFF">
              <w:rPr>
                <w:rFonts w:ascii="Times New Roman" w:hAnsi="Times New Roman" w:cs="Times New Roman"/>
                <w:bCs w:val="0"/>
                <w:iCs/>
                <w:szCs w:val="22"/>
                <w:lang w:bidi="ar-SA"/>
              </w:rPr>
              <w:t>(-0.47)</w:t>
            </w:r>
          </w:p>
        </w:tc>
      </w:tr>
    </w:tbl>
    <w:p w14:paraId="53E5F1BE" w14:textId="7F9793FE" w:rsidR="00EF17F4" w:rsidRPr="00745A8B" w:rsidRDefault="00EF17F4" w:rsidP="00EF17F4">
      <w:pPr>
        <w:spacing w:after="0"/>
        <w:jc w:val="both"/>
        <w:rPr>
          <w:rFonts w:ascii="Times New Roman" w:hAnsi="Times New Roman" w:cs="Times New Roman"/>
          <w:b/>
          <w:i/>
          <w:iCs/>
          <w:sz w:val="20"/>
        </w:rPr>
      </w:pPr>
      <w:r w:rsidRPr="00745A8B">
        <w:rPr>
          <w:rFonts w:ascii="Times New Roman" w:hAnsi="Times New Roman" w:cs="Times New Roman"/>
          <w:b/>
          <w:i/>
          <w:iCs/>
          <w:sz w:val="20"/>
        </w:rPr>
        <w:t>Source: Annual Statistical Statement 2021-22 of MoR</w:t>
      </w:r>
    </w:p>
    <w:p w14:paraId="2A002B60" w14:textId="751574C7" w:rsidR="006937C3" w:rsidRPr="00745A8B" w:rsidRDefault="006937C3" w:rsidP="00C472A0">
      <w:pPr>
        <w:spacing w:after="0" w:line="240" w:lineRule="auto"/>
        <w:jc w:val="both"/>
        <w:rPr>
          <w:rFonts w:ascii="Times New Roman" w:hAnsi="Times New Roman" w:cs="Times New Roman"/>
          <w:b/>
          <w:i/>
          <w:sz w:val="20"/>
        </w:rPr>
      </w:pPr>
      <w:r w:rsidRPr="00745A8B">
        <w:rPr>
          <w:rFonts w:ascii="Times New Roman" w:hAnsi="Times New Roman" w:cs="Times New Roman"/>
          <w:b/>
          <w:i/>
          <w:sz w:val="20"/>
        </w:rPr>
        <w:t xml:space="preserve">Note: Figures in bracket represent </w:t>
      </w:r>
      <w:r w:rsidR="004519EA" w:rsidRPr="00745A8B">
        <w:rPr>
          <w:rFonts w:ascii="Times New Roman" w:hAnsi="Times New Roman" w:cs="Times New Roman"/>
          <w:b/>
          <w:i/>
          <w:sz w:val="20"/>
        </w:rPr>
        <w:t>percentage</w:t>
      </w:r>
      <w:r w:rsidRPr="00745A8B">
        <w:rPr>
          <w:rFonts w:ascii="Times New Roman" w:hAnsi="Times New Roman" w:cs="Times New Roman"/>
          <w:b/>
          <w:i/>
          <w:sz w:val="20"/>
        </w:rPr>
        <w:t xml:space="preserve"> increase</w:t>
      </w:r>
      <w:r w:rsidR="00147465" w:rsidRPr="00745A8B">
        <w:rPr>
          <w:rFonts w:ascii="Times New Roman" w:hAnsi="Times New Roman" w:cs="Times New Roman"/>
          <w:b/>
          <w:i/>
          <w:sz w:val="20"/>
        </w:rPr>
        <w:t xml:space="preserve">/decrease </w:t>
      </w:r>
      <w:r w:rsidRPr="00745A8B">
        <w:rPr>
          <w:rFonts w:ascii="Times New Roman" w:hAnsi="Times New Roman" w:cs="Times New Roman"/>
          <w:b/>
          <w:i/>
          <w:sz w:val="20"/>
        </w:rPr>
        <w:t>over previous year</w:t>
      </w:r>
    </w:p>
    <w:p w14:paraId="638CBA98" w14:textId="7B33E743" w:rsidR="00FA7C9A" w:rsidRDefault="002B24AE" w:rsidP="00467260">
      <w:pPr>
        <w:spacing w:before="120" w:after="120" w:line="264" w:lineRule="auto"/>
        <w:jc w:val="both"/>
        <w:rPr>
          <w:rFonts w:ascii="Times New Roman" w:hAnsi="Times New Roman" w:cs="Times New Roman"/>
          <w:bCs/>
          <w:sz w:val="24"/>
          <w:szCs w:val="24"/>
        </w:rPr>
      </w:pPr>
      <w:r w:rsidRPr="006C6D2E">
        <w:rPr>
          <w:rFonts w:ascii="Times New Roman" w:hAnsi="Times New Roman" w:cs="Times New Roman"/>
          <w:bCs/>
          <w:sz w:val="24"/>
          <w:szCs w:val="24"/>
        </w:rPr>
        <w:lastRenderedPageBreak/>
        <w:t>As compared to the previous year, the number of passengers and passenger earnings during 202</w:t>
      </w:r>
      <w:r w:rsidR="0041487E">
        <w:rPr>
          <w:rFonts w:ascii="Times New Roman" w:hAnsi="Times New Roman" w:cs="Times New Roman"/>
          <w:bCs/>
          <w:sz w:val="24"/>
          <w:szCs w:val="24"/>
        </w:rPr>
        <w:t>2-23</w:t>
      </w:r>
      <w:r w:rsidRPr="006C6D2E">
        <w:rPr>
          <w:rFonts w:ascii="Times New Roman" w:hAnsi="Times New Roman" w:cs="Times New Roman"/>
          <w:bCs/>
          <w:sz w:val="24"/>
          <w:szCs w:val="24"/>
        </w:rPr>
        <w:t xml:space="preserve"> </w:t>
      </w:r>
      <w:r w:rsidR="00EF004F" w:rsidRPr="006C6D2E">
        <w:rPr>
          <w:rFonts w:ascii="Times New Roman" w:hAnsi="Times New Roman" w:cs="Times New Roman"/>
          <w:bCs/>
          <w:sz w:val="24"/>
          <w:szCs w:val="24"/>
        </w:rPr>
        <w:t xml:space="preserve">increased </w:t>
      </w:r>
      <w:r w:rsidRPr="006C6D2E">
        <w:rPr>
          <w:rFonts w:ascii="Times New Roman" w:hAnsi="Times New Roman" w:cs="Times New Roman"/>
          <w:bCs/>
          <w:sz w:val="24"/>
          <w:szCs w:val="24"/>
        </w:rPr>
        <w:t xml:space="preserve">by </w:t>
      </w:r>
      <w:r w:rsidR="0041487E">
        <w:rPr>
          <w:rFonts w:ascii="Times New Roman" w:hAnsi="Times New Roman" w:cs="Times New Roman"/>
          <w:bCs/>
          <w:sz w:val="24"/>
          <w:szCs w:val="24"/>
        </w:rPr>
        <w:t>81.76</w:t>
      </w:r>
      <w:r w:rsidRPr="006C6D2E">
        <w:rPr>
          <w:rFonts w:ascii="Times New Roman" w:hAnsi="Times New Roman" w:cs="Times New Roman"/>
          <w:bCs/>
          <w:sz w:val="24"/>
          <w:szCs w:val="24"/>
        </w:rPr>
        <w:t xml:space="preserve"> </w:t>
      </w:r>
      <w:r w:rsidR="004519EA" w:rsidRPr="006C6D2E">
        <w:rPr>
          <w:rFonts w:ascii="Times New Roman" w:hAnsi="Times New Roman" w:cs="Times New Roman"/>
          <w:bCs/>
          <w:i/>
          <w:iCs/>
          <w:sz w:val="24"/>
          <w:szCs w:val="24"/>
        </w:rPr>
        <w:t>per cent</w:t>
      </w:r>
      <w:r w:rsidRPr="006C6D2E">
        <w:rPr>
          <w:rFonts w:ascii="Times New Roman" w:hAnsi="Times New Roman" w:cs="Times New Roman"/>
          <w:bCs/>
          <w:i/>
          <w:iCs/>
          <w:sz w:val="24"/>
          <w:szCs w:val="24"/>
        </w:rPr>
        <w:t xml:space="preserve"> </w:t>
      </w:r>
      <w:r w:rsidRPr="006C6D2E">
        <w:rPr>
          <w:rFonts w:ascii="Times New Roman" w:hAnsi="Times New Roman" w:cs="Times New Roman"/>
          <w:bCs/>
          <w:sz w:val="24"/>
          <w:szCs w:val="24"/>
        </w:rPr>
        <w:t xml:space="preserve">and </w:t>
      </w:r>
      <w:r w:rsidR="0041487E">
        <w:rPr>
          <w:rFonts w:ascii="Times New Roman" w:hAnsi="Times New Roman" w:cs="Times New Roman"/>
          <w:bCs/>
          <w:sz w:val="24"/>
          <w:szCs w:val="24"/>
        </w:rPr>
        <w:t>61.72</w:t>
      </w:r>
      <w:r w:rsidRPr="006C6D2E">
        <w:rPr>
          <w:rFonts w:ascii="Times New Roman" w:hAnsi="Times New Roman" w:cs="Times New Roman"/>
          <w:bCs/>
          <w:sz w:val="24"/>
          <w:szCs w:val="24"/>
        </w:rPr>
        <w:t xml:space="preserve"> </w:t>
      </w:r>
      <w:r w:rsidR="004519EA" w:rsidRPr="006C6D2E">
        <w:rPr>
          <w:rFonts w:ascii="Times New Roman" w:hAnsi="Times New Roman" w:cs="Times New Roman"/>
          <w:bCs/>
          <w:i/>
          <w:iCs/>
          <w:sz w:val="24"/>
          <w:szCs w:val="24"/>
        </w:rPr>
        <w:t>per cent</w:t>
      </w:r>
      <w:r w:rsidRPr="006C6D2E">
        <w:rPr>
          <w:rFonts w:ascii="Times New Roman" w:hAnsi="Times New Roman" w:cs="Times New Roman"/>
          <w:bCs/>
          <w:sz w:val="24"/>
          <w:szCs w:val="24"/>
        </w:rPr>
        <w:t xml:space="preserve"> respectively. </w:t>
      </w:r>
      <w:r w:rsidR="006F313D" w:rsidRPr="006C6D2E">
        <w:rPr>
          <w:rFonts w:ascii="Times New Roman" w:hAnsi="Times New Roman" w:cs="Times New Roman"/>
          <w:bCs/>
          <w:sz w:val="24"/>
          <w:szCs w:val="24"/>
        </w:rPr>
        <w:t xml:space="preserve">The </w:t>
      </w:r>
      <w:r w:rsidR="00C85D46" w:rsidRPr="006C6D2E">
        <w:rPr>
          <w:rFonts w:ascii="Times New Roman" w:hAnsi="Times New Roman" w:cs="Times New Roman"/>
          <w:bCs/>
          <w:sz w:val="24"/>
          <w:szCs w:val="24"/>
        </w:rPr>
        <w:t xml:space="preserve">increase in </w:t>
      </w:r>
      <w:r w:rsidR="006F313D" w:rsidRPr="006C6D2E">
        <w:rPr>
          <w:rFonts w:ascii="Times New Roman" w:hAnsi="Times New Roman" w:cs="Times New Roman"/>
          <w:bCs/>
          <w:sz w:val="24"/>
          <w:szCs w:val="24"/>
        </w:rPr>
        <w:t xml:space="preserve">passenger traffic was mainly due to </w:t>
      </w:r>
      <w:r w:rsidR="00C85D46" w:rsidRPr="006C6D2E">
        <w:rPr>
          <w:rFonts w:ascii="Times New Roman" w:hAnsi="Times New Roman" w:cs="Times New Roman"/>
          <w:bCs/>
          <w:sz w:val="24"/>
          <w:szCs w:val="24"/>
        </w:rPr>
        <w:t xml:space="preserve">removal of </w:t>
      </w:r>
      <w:r w:rsidR="006F313D" w:rsidRPr="006C6D2E">
        <w:rPr>
          <w:rFonts w:ascii="Times New Roman" w:hAnsi="Times New Roman" w:cs="Times New Roman"/>
          <w:bCs/>
          <w:sz w:val="24"/>
          <w:szCs w:val="24"/>
        </w:rPr>
        <w:t>travel restrictions</w:t>
      </w:r>
      <w:r w:rsidR="003D15FB">
        <w:rPr>
          <w:rFonts w:ascii="Times New Roman" w:hAnsi="Times New Roman" w:cs="Times New Roman"/>
          <w:bCs/>
          <w:sz w:val="24"/>
          <w:szCs w:val="24"/>
        </w:rPr>
        <w:t xml:space="preserve"> post the </w:t>
      </w:r>
      <w:r w:rsidR="003C31E3">
        <w:rPr>
          <w:rFonts w:ascii="Times New Roman" w:hAnsi="Times New Roman" w:cs="Times New Roman"/>
          <w:bCs/>
          <w:sz w:val="24"/>
          <w:szCs w:val="24"/>
        </w:rPr>
        <w:t>C</w:t>
      </w:r>
      <w:r w:rsidR="00FD6148">
        <w:rPr>
          <w:rFonts w:ascii="Times New Roman" w:hAnsi="Times New Roman" w:cs="Times New Roman"/>
          <w:bCs/>
          <w:sz w:val="24"/>
          <w:szCs w:val="24"/>
        </w:rPr>
        <w:t>ovid pandemic</w:t>
      </w:r>
      <w:r w:rsidR="0041487E">
        <w:rPr>
          <w:rFonts w:ascii="Times New Roman" w:hAnsi="Times New Roman" w:cs="Times New Roman"/>
          <w:bCs/>
          <w:sz w:val="24"/>
          <w:szCs w:val="24"/>
        </w:rPr>
        <w:t xml:space="preserve"> and more train operation</w:t>
      </w:r>
      <w:r w:rsidR="00B46451">
        <w:rPr>
          <w:rFonts w:ascii="Times New Roman" w:hAnsi="Times New Roman" w:cs="Times New Roman"/>
          <w:bCs/>
          <w:sz w:val="24"/>
          <w:szCs w:val="24"/>
        </w:rPr>
        <w:t>s</w:t>
      </w:r>
      <w:r w:rsidR="0041487E">
        <w:rPr>
          <w:rFonts w:ascii="Times New Roman" w:hAnsi="Times New Roman" w:cs="Times New Roman"/>
          <w:bCs/>
          <w:sz w:val="24"/>
          <w:szCs w:val="24"/>
        </w:rPr>
        <w:t xml:space="preserve"> </w:t>
      </w:r>
      <w:r w:rsidR="006F313D" w:rsidRPr="006C6D2E">
        <w:rPr>
          <w:rFonts w:ascii="Times New Roman" w:hAnsi="Times New Roman" w:cs="Times New Roman"/>
          <w:bCs/>
          <w:sz w:val="24"/>
          <w:szCs w:val="24"/>
        </w:rPr>
        <w:t>in 202</w:t>
      </w:r>
      <w:r w:rsidR="0041487E">
        <w:rPr>
          <w:rFonts w:ascii="Times New Roman" w:hAnsi="Times New Roman" w:cs="Times New Roman"/>
          <w:bCs/>
          <w:sz w:val="24"/>
          <w:szCs w:val="24"/>
        </w:rPr>
        <w:t>2-23</w:t>
      </w:r>
      <w:r w:rsidR="006F313D" w:rsidRPr="006C6D2E">
        <w:rPr>
          <w:rFonts w:ascii="Times New Roman" w:hAnsi="Times New Roman" w:cs="Times New Roman"/>
          <w:bCs/>
          <w:sz w:val="24"/>
          <w:szCs w:val="24"/>
        </w:rPr>
        <w:t xml:space="preserve"> </w:t>
      </w:r>
      <w:r w:rsidR="00C85D46" w:rsidRPr="006C6D2E">
        <w:rPr>
          <w:rFonts w:ascii="Times New Roman" w:hAnsi="Times New Roman" w:cs="Times New Roman"/>
          <w:bCs/>
          <w:sz w:val="24"/>
          <w:szCs w:val="24"/>
        </w:rPr>
        <w:t xml:space="preserve">in comparison to </w:t>
      </w:r>
      <w:r w:rsidR="00B46451">
        <w:rPr>
          <w:rFonts w:ascii="Times New Roman" w:hAnsi="Times New Roman" w:cs="Times New Roman"/>
          <w:bCs/>
          <w:sz w:val="24"/>
          <w:szCs w:val="24"/>
        </w:rPr>
        <w:t xml:space="preserve">the </w:t>
      </w:r>
      <w:r w:rsidR="00C85D46" w:rsidRPr="006C6D2E">
        <w:rPr>
          <w:rFonts w:ascii="Times New Roman" w:hAnsi="Times New Roman" w:cs="Times New Roman"/>
          <w:bCs/>
          <w:sz w:val="24"/>
          <w:szCs w:val="24"/>
        </w:rPr>
        <w:t>previous year.</w:t>
      </w:r>
      <w:r w:rsidR="006F313D" w:rsidRPr="006C6D2E">
        <w:rPr>
          <w:rFonts w:ascii="Times New Roman" w:hAnsi="Times New Roman" w:cs="Times New Roman"/>
          <w:bCs/>
          <w:sz w:val="24"/>
          <w:szCs w:val="24"/>
        </w:rPr>
        <w:t xml:space="preserve"> </w:t>
      </w:r>
    </w:p>
    <w:p w14:paraId="46BD93B4" w14:textId="323FAAE8" w:rsidR="008B2674" w:rsidRPr="004732E0" w:rsidRDefault="000345A1" w:rsidP="00905EBD">
      <w:pPr>
        <w:pStyle w:val="Heading2"/>
        <w:numPr>
          <w:ilvl w:val="0"/>
          <w:numId w:val="31"/>
        </w:numPr>
        <w:pBdr>
          <w:top w:val="single" w:sz="4" w:space="1" w:color="auto"/>
          <w:left w:val="single" w:sz="4" w:space="4" w:color="auto"/>
          <w:bottom w:val="single" w:sz="4" w:space="1" w:color="auto"/>
          <w:right w:val="single" w:sz="4" w:space="4" w:color="auto"/>
        </w:pBdr>
        <w:shd w:val="clear" w:color="auto" w:fill="FDE9D9" w:themeFill="accent6" w:themeFillTint="33"/>
        <w:spacing w:line="269" w:lineRule="auto"/>
        <w:ind w:right="48"/>
        <w:rPr>
          <w:rFonts w:ascii="Times New Roman" w:hAnsi="Times New Roman" w:cs="Times New Roman"/>
          <w:color w:val="auto"/>
          <w:sz w:val="24"/>
          <w:szCs w:val="24"/>
        </w:rPr>
      </w:pPr>
      <w:r>
        <w:rPr>
          <w:rFonts w:ascii="Times New Roman" w:hAnsi="Times New Roman" w:cs="Times New Roman"/>
          <w:color w:val="auto"/>
          <w:sz w:val="28"/>
          <w:szCs w:val="24"/>
        </w:rPr>
        <w:t xml:space="preserve">     </w:t>
      </w:r>
      <w:r w:rsidR="008B2674" w:rsidRPr="004732E0">
        <w:rPr>
          <w:rFonts w:ascii="Times New Roman" w:hAnsi="Times New Roman" w:cs="Times New Roman"/>
          <w:color w:val="auto"/>
          <w:sz w:val="24"/>
          <w:szCs w:val="24"/>
        </w:rPr>
        <w:t>Sundry Earnings and Other Coaching Earnings</w:t>
      </w:r>
    </w:p>
    <w:p w14:paraId="189956E3" w14:textId="5C83D267" w:rsidR="006937C3" w:rsidRPr="006C6D2E" w:rsidRDefault="006937C3" w:rsidP="0063325C">
      <w:pPr>
        <w:spacing w:before="120" w:after="120" w:line="264" w:lineRule="auto"/>
        <w:jc w:val="both"/>
        <w:rPr>
          <w:rFonts w:ascii="Times New Roman" w:hAnsi="Times New Roman" w:cs="Times New Roman"/>
          <w:sz w:val="24"/>
          <w:szCs w:val="24"/>
        </w:rPr>
      </w:pPr>
      <w:bookmarkStart w:id="2" w:name="_Sundry_Earnings_and"/>
      <w:bookmarkEnd w:id="2"/>
      <w:r w:rsidRPr="006C6D2E">
        <w:rPr>
          <w:rFonts w:ascii="Times New Roman" w:hAnsi="Times New Roman" w:cs="Times New Roman"/>
          <w:sz w:val="24"/>
          <w:szCs w:val="24"/>
        </w:rPr>
        <w:t>As against the budget estimates of</w:t>
      </w:r>
      <w:r w:rsidR="00567772">
        <w:rPr>
          <w:rFonts w:ascii="Times New Roman" w:hAnsi="Times New Roman" w:cs="Times New Roman"/>
          <w:sz w:val="24"/>
          <w:szCs w:val="24"/>
        </w:rPr>
        <w:t xml:space="preserve"> ₹</w:t>
      </w:r>
      <w:r w:rsidR="00D0082F" w:rsidRPr="006C6D2E">
        <w:rPr>
          <w:rFonts w:ascii="Times New Roman" w:hAnsi="Times New Roman" w:cs="Times New Roman"/>
          <w:sz w:val="24"/>
          <w:szCs w:val="24"/>
        </w:rPr>
        <w:t>1</w:t>
      </w:r>
      <w:r w:rsidR="0041487E">
        <w:rPr>
          <w:rFonts w:ascii="Times New Roman" w:hAnsi="Times New Roman" w:cs="Times New Roman"/>
          <w:sz w:val="24"/>
          <w:szCs w:val="24"/>
        </w:rPr>
        <w:t>6,000</w:t>
      </w:r>
      <w:r w:rsidRPr="006C6D2E">
        <w:rPr>
          <w:rFonts w:ascii="Times New Roman" w:hAnsi="Times New Roman" w:cs="Times New Roman"/>
          <w:sz w:val="24"/>
          <w:szCs w:val="24"/>
        </w:rPr>
        <w:t xml:space="preserve"> crore for ‘Sundry and other coaching earnings’ during 20</w:t>
      </w:r>
      <w:r w:rsidR="00F770DF" w:rsidRPr="006C6D2E">
        <w:rPr>
          <w:rFonts w:ascii="Times New Roman" w:hAnsi="Times New Roman" w:cs="Times New Roman"/>
          <w:sz w:val="24"/>
          <w:szCs w:val="24"/>
        </w:rPr>
        <w:t>2</w:t>
      </w:r>
      <w:r w:rsidR="0041487E">
        <w:rPr>
          <w:rFonts w:ascii="Times New Roman" w:hAnsi="Times New Roman" w:cs="Times New Roman"/>
          <w:sz w:val="24"/>
          <w:szCs w:val="24"/>
        </w:rPr>
        <w:t>2-23</w:t>
      </w:r>
      <w:r w:rsidRPr="006C6D2E">
        <w:rPr>
          <w:rFonts w:ascii="Times New Roman" w:hAnsi="Times New Roman" w:cs="Times New Roman"/>
          <w:sz w:val="24"/>
          <w:szCs w:val="24"/>
        </w:rPr>
        <w:t>, the actual earnings were only</w:t>
      </w:r>
      <w:r w:rsidR="00567772">
        <w:rPr>
          <w:rFonts w:ascii="Times New Roman" w:hAnsi="Times New Roman" w:cs="Times New Roman"/>
          <w:sz w:val="24"/>
          <w:szCs w:val="24"/>
        </w:rPr>
        <w:t xml:space="preserve"> ₹</w:t>
      </w:r>
      <w:r w:rsidR="007B026A" w:rsidRPr="006C6D2E">
        <w:rPr>
          <w:rFonts w:ascii="Times New Roman" w:hAnsi="Times New Roman" w:cs="Times New Roman"/>
          <w:sz w:val="24"/>
          <w:szCs w:val="24"/>
        </w:rPr>
        <w:t>1</w:t>
      </w:r>
      <w:r w:rsidR="0041487E">
        <w:rPr>
          <w:rFonts w:ascii="Times New Roman" w:hAnsi="Times New Roman" w:cs="Times New Roman"/>
          <w:sz w:val="24"/>
          <w:szCs w:val="24"/>
        </w:rPr>
        <w:t>4,456.92</w:t>
      </w:r>
      <w:r w:rsidRPr="006C6D2E">
        <w:rPr>
          <w:rFonts w:ascii="Times New Roman" w:hAnsi="Times New Roman" w:cs="Times New Roman"/>
          <w:sz w:val="24"/>
          <w:szCs w:val="24"/>
        </w:rPr>
        <w:t xml:space="preserve"> crore. Sundry and other coaching earnings constituted only </w:t>
      </w:r>
      <w:r w:rsidR="0041487E">
        <w:rPr>
          <w:rFonts w:ascii="Times New Roman" w:hAnsi="Times New Roman" w:cs="Times New Roman"/>
          <w:sz w:val="24"/>
          <w:szCs w:val="24"/>
        </w:rPr>
        <w:t>6.02</w:t>
      </w:r>
      <w:r w:rsidRPr="006C6D2E">
        <w:rPr>
          <w:rFonts w:ascii="Times New Roman" w:hAnsi="Times New Roman" w:cs="Times New Roman"/>
          <w:sz w:val="24"/>
          <w:szCs w:val="24"/>
        </w:rPr>
        <w:t xml:space="preserve"> </w:t>
      </w:r>
      <w:r w:rsidR="004519EA" w:rsidRPr="006C6D2E">
        <w:rPr>
          <w:rFonts w:ascii="Times New Roman" w:hAnsi="Times New Roman" w:cs="Times New Roman"/>
          <w:i/>
          <w:iCs/>
          <w:sz w:val="24"/>
          <w:szCs w:val="24"/>
        </w:rPr>
        <w:t>per cent</w:t>
      </w:r>
      <w:r w:rsidRPr="006C6D2E">
        <w:rPr>
          <w:rFonts w:ascii="Times New Roman" w:hAnsi="Times New Roman" w:cs="Times New Roman"/>
          <w:sz w:val="24"/>
          <w:szCs w:val="24"/>
        </w:rPr>
        <w:t xml:space="preserve"> of the Gross Traffic Receipts in the current year. It </w:t>
      </w:r>
      <w:r w:rsidR="007B026A" w:rsidRPr="006C6D2E">
        <w:rPr>
          <w:rFonts w:ascii="Times New Roman" w:hAnsi="Times New Roman" w:cs="Times New Roman"/>
          <w:sz w:val="24"/>
          <w:szCs w:val="24"/>
        </w:rPr>
        <w:t xml:space="preserve">increased </w:t>
      </w:r>
      <w:r w:rsidRPr="006C6D2E">
        <w:rPr>
          <w:rFonts w:ascii="Times New Roman" w:hAnsi="Times New Roman" w:cs="Times New Roman"/>
          <w:sz w:val="24"/>
          <w:szCs w:val="24"/>
        </w:rPr>
        <w:t xml:space="preserve">by </w:t>
      </w:r>
      <w:r w:rsidR="00F770DF" w:rsidRPr="006C6D2E">
        <w:rPr>
          <w:rFonts w:ascii="Times New Roman" w:hAnsi="Times New Roman" w:cs="Times New Roman"/>
          <w:sz w:val="24"/>
          <w:szCs w:val="24"/>
        </w:rPr>
        <w:t>3</w:t>
      </w:r>
      <w:r w:rsidR="0041487E">
        <w:rPr>
          <w:rFonts w:ascii="Times New Roman" w:hAnsi="Times New Roman" w:cs="Times New Roman"/>
          <w:sz w:val="24"/>
          <w:szCs w:val="24"/>
        </w:rPr>
        <w:t>1.82</w:t>
      </w:r>
      <w:r w:rsidRPr="006C6D2E">
        <w:rPr>
          <w:rFonts w:ascii="Times New Roman" w:hAnsi="Times New Roman" w:cs="Times New Roman"/>
          <w:sz w:val="24"/>
          <w:szCs w:val="24"/>
        </w:rPr>
        <w:t xml:space="preserve"> </w:t>
      </w:r>
      <w:r w:rsidR="004519EA" w:rsidRPr="006C6D2E">
        <w:rPr>
          <w:rFonts w:ascii="Times New Roman" w:hAnsi="Times New Roman" w:cs="Times New Roman"/>
          <w:i/>
          <w:iCs/>
          <w:sz w:val="24"/>
          <w:szCs w:val="24"/>
        </w:rPr>
        <w:t>per cent</w:t>
      </w:r>
      <w:r w:rsidRPr="006C6D2E">
        <w:rPr>
          <w:rFonts w:ascii="Times New Roman" w:hAnsi="Times New Roman" w:cs="Times New Roman"/>
          <w:i/>
          <w:iCs/>
          <w:sz w:val="24"/>
          <w:szCs w:val="24"/>
        </w:rPr>
        <w:t xml:space="preserve">, </w:t>
      </w:r>
      <w:r w:rsidRPr="006C6D2E">
        <w:rPr>
          <w:rFonts w:ascii="Times New Roman" w:hAnsi="Times New Roman" w:cs="Times New Roman"/>
          <w:sz w:val="24"/>
          <w:szCs w:val="24"/>
        </w:rPr>
        <w:t>from</w:t>
      </w:r>
      <w:r w:rsidR="00567772">
        <w:rPr>
          <w:rFonts w:ascii="Times New Roman" w:hAnsi="Times New Roman" w:cs="Times New Roman"/>
          <w:sz w:val="24"/>
          <w:szCs w:val="24"/>
        </w:rPr>
        <w:t xml:space="preserve"> ₹</w:t>
      </w:r>
      <w:r w:rsidR="0041487E">
        <w:rPr>
          <w:rFonts w:ascii="Times New Roman" w:hAnsi="Times New Roman" w:cs="Times New Roman"/>
          <w:sz w:val="24"/>
          <w:szCs w:val="24"/>
        </w:rPr>
        <w:t>10,967.52</w:t>
      </w:r>
      <w:r w:rsidR="00D0082F" w:rsidRPr="006C6D2E">
        <w:rPr>
          <w:rFonts w:ascii="Times New Roman" w:hAnsi="Times New Roman" w:cs="Times New Roman"/>
          <w:sz w:val="24"/>
          <w:szCs w:val="24"/>
        </w:rPr>
        <w:t xml:space="preserve"> crore in 20</w:t>
      </w:r>
      <w:r w:rsidR="0041487E">
        <w:rPr>
          <w:rFonts w:ascii="Times New Roman" w:hAnsi="Times New Roman" w:cs="Times New Roman"/>
          <w:sz w:val="24"/>
          <w:szCs w:val="24"/>
        </w:rPr>
        <w:t>21-22</w:t>
      </w:r>
      <w:r w:rsidRPr="006C6D2E">
        <w:rPr>
          <w:rFonts w:ascii="Times New Roman" w:hAnsi="Times New Roman" w:cs="Times New Roman"/>
          <w:sz w:val="24"/>
          <w:szCs w:val="24"/>
        </w:rPr>
        <w:t xml:space="preserve"> to</w:t>
      </w:r>
      <w:r w:rsidR="00567772">
        <w:rPr>
          <w:rFonts w:ascii="Times New Roman" w:hAnsi="Times New Roman" w:cs="Times New Roman"/>
          <w:sz w:val="24"/>
          <w:szCs w:val="24"/>
        </w:rPr>
        <w:t xml:space="preserve"> ₹</w:t>
      </w:r>
      <w:r w:rsidR="007B026A" w:rsidRPr="006C6D2E">
        <w:rPr>
          <w:rFonts w:ascii="Times New Roman" w:hAnsi="Times New Roman" w:cs="Times New Roman"/>
          <w:sz w:val="24"/>
          <w:szCs w:val="24"/>
        </w:rPr>
        <w:t>1</w:t>
      </w:r>
      <w:r w:rsidR="0041487E">
        <w:rPr>
          <w:rFonts w:ascii="Times New Roman" w:hAnsi="Times New Roman" w:cs="Times New Roman"/>
          <w:sz w:val="24"/>
          <w:szCs w:val="24"/>
        </w:rPr>
        <w:t>4,456.92</w:t>
      </w:r>
      <w:r w:rsidRPr="006C6D2E">
        <w:rPr>
          <w:rFonts w:ascii="Times New Roman" w:hAnsi="Times New Roman" w:cs="Times New Roman"/>
          <w:sz w:val="24"/>
          <w:szCs w:val="24"/>
        </w:rPr>
        <w:t xml:space="preserve"> crore in 20</w:t>
      </w:r>
      <w:r w:rsidR="00F770DF" w:rsidRPr="006C6D2E">
        <w:rPr>
          <w:rFonts w:ascii="Times New Roman" w:hAnsi="Times New Roman" w:cs="Times New Roman"/>
          <w:sz w:val="24"/>
          <w:szCs w:val="24"/>
        </w:rPr>
        <w:t>2</w:t>
      </w:r>
      <w:r w:rsidR="0041487E">
        <w:rPr>
          <w:rFonts w:ascii="Times New Roman" w:hAnsi="Times New Roman" w:cs="Times New Roman"/>
          <w:sz w:val="24"/>
          <w:szCs w:val="24"/>
        </w:rPr>
        <w:t>2-23</w:t>
      </w:r>
      <w:r w:rsidRPr="006C6D2E">
        <w:rPr>
          <w:rFonts w:ascii="Times New Roman" w:hAnsi="Times New Roman" w:cs="Times New Roman"/>
          <w:sz w:val="24"/>
          <w:szCs w:val="24"/>
        </w:rPr>
        <w:t>.</w:t>
      </w:r>
    </w:p>
    <w:p w14:paraId="1B667702" w14:textId="4BF5338C" w:rsidR="006937C3" w:rsidRDefault="00B46451" w:rsidP="0063325C">
      <w:pPr>
        <w:spacing w:before="120" w:after="120" w:line="264" w:lineRule="auto"/>
        <w:jc w:val="both"/>
        <w:rPr>
          <w:rFonts w:ascii="Times New Roman" w:hAnsi="Times New Roman" w:cs="Times New Roman"/>
          <w:sz w:val="24"/>
          <w:szCs w:val="24"/>
        </w:rPr>
      </w:pPr>
      <w:r>
        <w:rPr>
          <w:rFonts w:ascii="Times New Roman" w:hAnsi="Times New Roman" w:cs="Times New Roman"/>
          <w:sz w:val="24"/>
          <w:szCs w:val="24"/>
        </w:rPr>
        <w:t>Sundry e</w:t>
      </w:r>
      <w:r w:rsidR="00EE7BE3" w:rsidRPr="006C6D2E">
        <w:rPr>
          <w:rFonts w:ascii="Times New Roman" w:hAnsi="Times New Roman" w:cs="Times New Roman"/>
          <w:sz w:val="24"/>
          <w:szCs w:val="24"/>
        </w:rPr>
        <w:t xml:space="preserve">arnings </w:t>
      </w:r>
      <w:r w:rsidR="006937C3" w:rsidRPr="006C6D2E">
        <w:rPr>
          <w:rFonts w:ascii="Times New Roman" w:hAnsi="Times New Roman" w:cs="Times New Roman"/>
          <w:sz w:val="24"/>
          <w:szCs w:val="24"/>
        </w:rPr>
        <w:t xml:space="preserve">was </w:t>
      </w:r>
      <w:r w:rsidR="00EE7BE3" w:rsidRPr="006C6D2E">
        <w:rPr>
          <w:rFonts w:ascii="Times New Roman" w:hAnsi="Times New Roman" w:cs="Times New Roman"/>
          <w:sz w:val="24"/>
          <w:szCs w:val="24"/>
        </w:rPr>
        <w:t xml:space="preserve">mainly </w:t>
      </w:r>
      <w:r w:rsidR="00C26F36" w:rsidRPr="006C6D2E">
        <w:rPr>
          <w:rFonts w:ascii="Times New Roman" w:hAnsi="Times New Roman" w:cs="Times New Roman"/>
          <w:sz w:val="24"/>
          <w:szCs w:val="24"/>
        </w:rPr>
        <w:t xml:space="preserve">contributed by </w:t>
      </w:r>
      <w:r>
        <w:rPr>
          <w:rFonts w:ascii="Times New Roman" w:hAnsi="Times New Roman" w:cs="Times New Roman"/>
          <w:sz w:val="24"/>
          <w:szCs w:val="24"/>
        </w:rPr>
        <w:t>advertisement and publicity, C</w:t>
      </w:r>
      <w:r w:rsidR="00F770DF" w:rsidRPr="006C6D2E">
        <w:rPr>
          <w:rFonts w:ascii="Times New Roman" w:hAnsi="Times New Roman" w:cs="Times New Roman"/>
          <w:sz w:val="24"/>
          <w:szCs w:val="24"/>
        </w:rPr>
        <w:t>atering department</w:t>
      </w:r>
      <w:r w:rsidR="001B2203" w:rsidRPr="006C6D2E">
        <w:rPr>
          <w:rFonts w:ascii="Times New Roman" w:hAnsi="Times New Roman" w:cs="Times New Roman"/>
          <w:sz w:val="24"/>
          <w:szCs w:val="24"/>
        </w:rPr>
        <w:t xml:space="preserve">, interest &amp; maintenance charges of </w:t>
      </w:r>
      <w:r w:rsidR="005E5C0B">
        <w:rPr>
          <w:rFonts w:ascii="Times New Roman" w:hAnsi="Times New Roman" w:cs="Times New Roman"/>
          <w:sz w:val="24"/>
          <w:szCs w:val="24"/>
        </w:rPr>
        <w:t>s</w:t>
      </w:r>
      <w:r w:rsidR="001B2203" w:rsidRPr="006C6D2E">
        <w:rPr>
          <w:rFonts w:ascii="Times New Roman" w:hAnsi="Times New Roman" w:cs="Times New Roman"/>
          <w:sz w:val="24"/>
          <w:szCs w:val="24"/>
        </w:rPr>
        <w:t>aloon, level crossings</w:t>
      </w:r>
      <w:r w:rsidR="00F91039" w:rsidRPr="006C6D2E">
        <w:rPr>
          <w:rFonts w:ascii="Times New Roman" w:hAnsi="Times New Roman" w:cs="Times New Roman"/>
          <w:sz w:val="24"/>
          <w:szCs w:val="24"/>
        </w:rPr>
        <w:t xml:space="preserve">, </w:t>
      </w:r>
      <w:r w:rsidR="006F030D" w:rsidRPr="006C6D2E">
        <w:rPr>
          <w:rFonts w:ascii="Times New Roman" w:hAnsi="Times New Roman" w:cs="Times New Roman"/>
          <w:sz w:val="24"/>
          <w:szCs w:val="24"/>
        </w:rPr>
        <w:t>receipts from</w:t>
      </w:r>
      <w:r w:rsidR="001B2203" w:rsidRPr="006C6D2E">
        <w:rPr>
          <w:rFonts w:ascii="Times New Roman" w:hAnsi="Times New Roman" w:cs="Times New Roman"/>
          <w:sz w:val="24"/>
          <w:szCs w:val="24"/>
        </w:rPr>
        <w:t xml:space="preserve"> leasing of land, property development of land/air space and other sundry earnings</w:t>
      </w:r>
      <w:r w:rsidR="001F0CE2" w:rsidRPr="006C6D2E">
        <w:rPr>
          <w:rFonts w:ascii="Times New Roman" w:hAnsi="Times New Roman" w:cs="Times New Roman"/>
          <w:sz w:val="24"/>
          <w:szCs w:val="24"/>
        </w:rPr>
        <w:t xml:space="preserve">, </w:t>
      </w:r>
      <w:r w:rsidR="006F030D" w:rsidRPr="006C6D2E">
        <w:rPr>
          <w:rFonts w:ascii="Times New Roman" w:hAnsi="Times New Roman" w:cs="Times New Roman"/>
          <w:sz w:val="24"/>
          <w:szCs w:val="24"/>
        </w:rPr>
        <w:t>etc.</w:t>
      </w:r>
      <w:r>
        <w:rPr>
          <w:rFonts w:ascii="Times New Roman" w:hAnsi="Times New Roman" w:cs="Times New Roman"/>
          <w:sz w:val="24"/>
          <w:szCs w:val="24"/>
        </w:rPr>
        <w:t xml:space="preserve"> </w:t>
      </w:r>
      <w:r w:rsidR="006937C3" w:rsidRPr="006C6D2E">
        <w:rPr>
          <w:rFonts w:ascii="Times New Roman" w:hAnsi="Times New Roman" w:cs="Times New Roman"/>
          <w:sz w:val="24"/>
          <w:szCs w:val="24"/>
        </w:rPr>
        <w:t xml:space="preserve">‘Sundry Earnings’ also included an amount </w:t>
      </w:r>
      <w:r w:rsidR="006937C3" w:rsidRPr="0048307A">
        <w:rPr>
          <w:rFonts w:ascii="Times New Roman" w:hAnsi="Times New Roman" w:cs="Times New Roman"/>
          <w:sz w:val="24"/>
          <w:szCs w:val="24"/>
        </w:rPr>
        <w:t xml:space="preserve">of </w:t>
      </w:r>
      <w:r w:rsidR="00567772" w:rsidRPr="0048307A">
        <w:rPr>
          <w:rFonts w:ascii="Times New Roman" w:hAnsi="Times New Roman" w:cs="Times New Roman"/>
          <w:sz w:val="24"/>
          <w:szCs w:val="24"/>
        </w:rPr>
        <w:t xml:space="preserve"> ₹</w:t>
      </w:r>
      <w:r w:rsidR="006F030D" w:rsidRPr="0048307A">
        <w:rPr>
          <w:rFonts w:ascii="Times New Roman" w:hAnsi="Times New Roman" w:cs="Times New Roman"/>
          <w:sz w:val="24"/>
          <w:szCs w:val="24"/>
        </w:rPr>
        <w:t>2</w:t>
      </w:r>
      <w:r w:rsidR="0041487E" w:rsidRPr="0048307A">
        <w:rPr>
          <w:rFonts w:ascii="Times New Roman" w:hAnsi="Times New Roman" w:cs="Times New Roman"/>
          <w:sz w:val="24"/>
          <w:szCs w:val="24"/>
        </w:rPr>
        <w:t>,461.90</w:t>
      </w:r>
      <w:r w:rsidR="006937C3" w:rsidRPr="0048307A">
        <w:rPr>
          <w:rFonts w:ascii="Times New Roman" w:hAnsi="Times New Roman" w:cs="Times New Roman"/>
          <w:sz w:val="24"/>
          <w:szCs w:val="24"/>
        </w:rPr>
        <w:t xml:space="preserve"> crore </w:t>
      </w:r>
      <w:r w:rsidR="006937C3" w:rsidRPr="006C6D2E">
        <w:rPr>
          <w:rFonts w:ascii="Times New Roman" w:hAnsi="Times New Roman" w:cs="Times New Roman"/>
          <w:sz w:val="24"/>
          <w:szCs w:val="24"/>
        </w:rPr>
        <w:t>on account of reimbursement of operating loss on strategic lines.</w:t>
      </w:r>
      <w:r w:rsidR="006F030D" w:rsidRPr="006C6D2E">
        <w:rPr>
          <w:rFonts w:ascii="Times New Roman" w:hAnsi="Times New Roman" w:cs="Times New Roman"/>
          <w:sz w:val="24"/>
          <w:szCs w:val="24"/>
        </w:rPr>
        <w:t xml:space="preserve"> There was considerable scope for increasing revenue generation from adve</w:t>
      </w:r>
      <w:r>
        <w:rPr>
          <w:rFonts w:ascii="Times New Roman" w:hAnsi="Times New Roman" w:cs="Times New Roman"/>
          <w:sz w:val="24"/>
          <w:szCs w:val="24"/>
        </w:rPr>
        <w:t>rtisements and commercial utilis</w:t>
      </w:r>
      <w:r w:rsidR="006F030D" w:rsidRPr="006C6D2E">
        <w:rPr>
          <w:rFonts w:ascii="Times New Roman" w:hAnsi="Times New Roman" w:cs="Times New Roman"/>
          <w:sz w:val="24"/>
          <w:szCs w:val="24"/>
        </w:rPr>
        <w:t>ation of railway land.</w:t>
      </w:r>
      <w:r w:rsidR="006937C3" w:rsidRPr="006C6D2E">
        <w:rPr>
          <w:rFonts w:ascii="Times New Roman" w:hAnsi="Times New Roman" w:cs="Times New Roman"/>
          <w:sz w:val="24"/>
          <w:szCs w:val="24"/>
        </w:rPr>
        <w:t xml:space="preserve"> </w:t>
      </w:r>
    </w:p>
    <w:p w14:paraId="4E9587BB" w14:textId="3F1276CF" w:rsidR="008E1D6C" w:rsidRPr="004732E0" w:rsidRDefault="000345A1" w:rsidP="00905EBD">
      <w:pPr>
        <w:pStyle w:val="Heading2"/>
        <w:numPr>
          <w:ilvl w:val="0"/>
          <w:numId w:val="31"/>
        </w:numPr>
        <w:pBdr>
          <w:top w:val="single" w:sz="4" w:space="1" w:color="auto"/>
          <w:left w:val="single" w:sz="4" w:space="4" w:color="auto"/>
          <w:bottom w:val="single" w:sz="4" w:space="1" w:color="auto"/>
          <w:right w:val="single" w:sz="4" w:space="4" w:color="auto"/>
        </w:pBdr>
        <w:shd w:val="clear" w:color="auto" w:fill="FDE9D9" w:themeFill="accent6" w:themeFillTint="33"/>
        <w:spacing w:line="271" w:lineRule="auto"/>
        <w:ind w:right="48"/>
        <w:rPr>
          <w:rFonts w:ascii="Times New Roman" w:hAnsi="Times New Roman" w:cs="Times New Roman"/>
          <w:color w:val="auto"/>
          <w:sz w:val="24"/>
          <w:szCs w:val="24"/>
        </w:rPr>
      </w:pPr>
      <w:r>
        <w:rPr>
          <w:rFonts w:ascii="Times New Roman" w:hAnsi="Times New Roman" w:cs="Times New Roman"/>
          <w:color w:val="auto"/>
          <w:sz w:val="28"/>
          <w:szCs w:val="24"/>
        </w:rPr>
        <w:t xml:space="preserve">    </w:t>
      </w:r>
      <w:r w:rsidR="00B46451" w:rsidRPr="004732E0">
        <w:rPr>
          <w:rFonts w:ascii="Times New Roman" w:hAnsi="Times New Roman" w:cs="Times New Roman"/>
          <w:color w:val="auto"/>
          <w:sz w:val="24"/>
          <w:szCs w:val="24"/>
        </w:rPr>
        <w:t>Unrealis</w:t>
      </w:r>
      <w:r w:rsidR="008E1D6C" w:rsidRPr="004732E0">
        <w:rPr>
          <w:rFonts w:ascii="Times New Roman" w:hAnsi="Times New Roman" w:cs="Times New Roman"/>
          <w:color w:val="auto"/>
          <w:sz w:val="24"/>
          <w:szCs w:val="24"/>
        </w:rPr>
        <w:t>ed Earnings</w:t>
      </w:r>
    </w:p>
    <w:p w14:paraId="4F5868D9" w14:textId="04BC9BA4" w:rsidR="006937C3" w:rsidRPr="006C6D2E" w:rsidRDefault="00B46451" w:rsidP="004549DF">
      <w:pPr>
        <w:spacing w:before="120" w:after="120" w:line="271" w:lineRule="auto"/>
        <w:jc w:val="both"/>
        <w:rPr>
          <w:rStyle w:val="Emphasis"/>
          <w:rFonts w:ascii="Times New Roman" w:hAnsi="Times New Roman" w:cs="Times New Roman"/>
          <w:i w:val="0"/>
          <w:iCs w:val="0"/>
          <w:sz w:val="24"/>
          <w:szCs w:val="24"/>
        </w:rPr>
      </w:pPr>
      <w:r>
        <w:rPr>
          <w:rStyle w:val="Emphasis"/>
          <w:rFonts w:ascii="Times New Roman" w:hAnsi="Times New Roman" w:cs="Times New Roman"/>
          <w:i w:val="0"/>
          <w:iCs w:val="0"/>
          <w:sz w:val="24"/>
          <w:szCs w:val="24"/>
        </w:rPr>
        <w:t>Unrealis</w:t>
      </w:r>
      <w:r w:rsidR="006937C3" w:rsidRPr="006C6D2E">
        <w:rPr>
          <w:rStyle w:val="Emphasis"/>
          <w:rFonts w:ascii="Times New Roman" w:hAnsi="Times New Roman" w:cs="Times New Roman"/>
          <w:i w:val="0"/>
          <w:iCs w:val="0"/>
          <w:sz w:val="24"/>
          <w:szCs w:val="24"/>
        </w:rPr>
        <w:t>ed earnings on account of movement of traffic is cl</w:t>
      </w:r>
      <w:r w:rsidR="006C5C67" w:rsidRPr="006C6D2E">
        <w:rPr>
          <w:rStyle w:val="Emphasis"/>
          <w:rFonts w:ascii="Times New Roman" w:hAnsi="Times New Roman" w:cs="Times New Roman"/>
          <w:i w:val="0"/>
          <w:iCs w:val="0"/>
          <w:sz w:val="24"/>
          <w:szCs w:val="24"/>
        </w:rPr>
        <w:t>assified as ‘Traffic Suspense’.</w:t>
      </w:r>
      <w:r w:rsidR="00206444" w:rsidRPr="006C6D2E">
        <w:rPr>
          <w:rStyle w:val="Emphasis"/>
          <w:rFonts w:ascii="Times New Roman" w:hAnsi="Times New Roman" w:cs="Times New Roman"/>
          <w:i w:val="0"/>
          <w:iCs w:val="0"/>
          <w:sz w:val="24"/>
          <w:szCs w:val="24"/>
        </w:rPr>
        <w:t xml:space="preserve"> </w:t>
      </w:r>
      <w:r>
        <w:rPr>
          <w:rStyle w:val="Emphasis"/>
          <w:rFonts w:ascii="Times New Roman" w:hAnsi="Times New Roman" w:cs="Times New Roman"/>
          <w:i w:val="0"/>
          <w:iCs w:val="0"/>
          <w:sz w:val="24"/>
          <w:szCs w:val="24"/>
        </w:rPr>
        <w:t>Unrealis</w:t>
      </w:r>
      <w:r w:rsidR="006937C3" w:rsidRPr="006C6D2E">
        <w:rPr>
          <w:rStyle w:val="Emphasis"/>
          <w:rFonts w:ascii="Times New Roman" w:hAnsi="Times New Roman" w:cs="Times New Roman"/>
          <w:i w:val="0"/>
          <w:iCs w:val="0"/>
          <w:sz w:val="24"/>
          <w:szCs w:val="24"/>
        </w:rPr>
        <w:t>ed earnings on account of rent/lease of building/land and maintenance charges of sidings etc. is ‘Demand Recove</w:t>
      </w:r>
      <w:r>
        <w:rPr>
          <w:rStyle w:val="Emphasis"/>
          <w:rFonts w:ascii="Times New Roman" w:hAnsi="Times New Roman" w:cs="Times New Roman"/>
          <w:i w:val="0"/>
          <w:iCs w:val="0"/>
          <w:sz w:val="24"/>
          <w:szCs w:val="24"/>
        </w:rPr>
        <w:t>rable’. The outstanding unrealis</w:t>
      </w:r>
      <w:r w:rsidR="006937C3" w:rsidRPr="006C6D2E">
        <w:rPr>
          <w:rStyle w:val="Emphasis"/>
          <w:rFonts w:ascii="Times New Roman" w:hAnsi="Times New Roman" w:cs="Times New Roman"/>
          <w:i w:val="0"/>
          <w:iCs w:val="0"/>
          <w:sz w:val="24"/>
          <w:szCs w:val="24"/>
        </w:rPr>
        <w:t xml:space="preserve">ed earnings </w:t>
      </w:r>
      <w:r w:rsidR="00497371" w:rsidRPr="006C6D2E">
        <w:rPr>
          <w:rStyle w:val="Emphasis"/>
          <w:rFonts w:ascii="Times New Roman" w:hAnsi="Times New Roman" w:cs="Times New Roman"/>
          <w:i w:val="0"/>
          <w:iCs w:val="0"/>
          <w:sz w:val="24"/>
          <w:szCs w:val="24"/>
        </w:rPr>
        <w:t>increased</w:t>
      </w:r>
      <w:r w:rsidR="006937C3" w:rsidRPr="006C6D2E">
        <w:rPr>
          <w:rStyle w:val="Emphasis"/>
          <w:rFonts w:ascii="Times New Roman" w:hAnsi="Times New Roman" w:cs="Times New Roman"/>
          <w:i w:val="0"/>
          <w:iCs w:val="0"/>
          <w:sz w:val="24"/>
          <w:szCs w:val="24"/>
        </w:rPr>
        <w:t xml:space="preserve"> from</w:t>
      </w:r>
      <w:r w:rsidR="00567772">
        <w:rPr>
          <w:rStyle w:val="Emphasis"/>
          <w:rFonts w:ascii="Times New Roman" w:hAnsi="Times New Roman" w:cs="Times New Roman"/>
          <w:i w:val="0"/>
          <w:iCs w:val="0"/>
          <w:sz w:val="24"/>
          <w:szCs w:val="24"/>
        </w:rPr>
        <w:t xml:space="preserve"> ₹</w:t>
      </w:r>
      <w:r w:rsidR="00D25E4D">
        <w:rPr>
          <w:rStyle w:val="Emphasis"/>
          <w:rFonts w:ascii="Times New Roman" w:hAnsi="Times New Roman" w:cs="Times New Roman"/>
          <w:i w:val="0"/>
          <w:iCs w:val="0"/>
          <w:sz w:val="24"/>
          <w:szCs w:val="24"/>
        </w:rPr>
        <w:t xml:space="preserve"> 2,022.86</w:t>
      </w:r>
      <w:r w:rsidR="00132F3B" w:rsidRPr="006C6D2E">
        <w:rPr>
          <w:rStyle w:val="Emphasis"/>
          <w:rFonts w:ascii="Times New Roman" w:hAnsi="Times New Roman" w:cs="Times New Roman"/>
          <w:i w:val="0"/>
          <w:iCs w:val="0"/>
          <w:sz w:val="24"/>
          <w:szCs w:val="24"/>
        </w:rPr>
        <w:t xml:space="preserve"> crore</w:t>
      </w:r>
      <w:r w:rsidR="00540FCC" w:rsidRPr="006C6D2E">
        <w:rPr>
          <w:rStyle w:val="Emphasis"/>
          <w:rFonts w:ascii="Times New Roman" w:hAnsi="Times New Roman" w:cs="Times New Roman"/>
          <w:i w:val="0"/>
          <w:iCs w:val="0"/>
          <w:sz w:val="24"/>
          <w:szCs w:val="24"/>
        </w:rPr>
        <w:t xml:space="preserve"> </w:t>
      </w:r>
      <w:r w:rsidR="006937C3" w:rsidRPr="006C6D2E">
        <w:rPr>
          <w:rStyle w:val="Emphasis"/>
          <w:rFonts w:ascii="Times New Roman" w:hAnsi="Times New Roman" w:cs="Times New Roman"/>
          <w:i w:val="0"/>
          <w:iCs w:val="0"/>
          <w:sz w:val="24"/>
          <w:szCs w:val="24"/>
        </w:rPr>
        <w:t>in 20</w:t>
      </w:r>
      <w:r w:rsidR="00497371" w:rsidRPr="006C6D2E">
        <w:rPr>
          <w:rStyle w:val="Emphasis"/>
          <w:rFonts w:ascii="Times New Roman" w:hAnsi="Times New Roman" w:cs="Times New Roman"/>
          <w:i w:val="0"/>
          <w:iCs w:val="0"/>
          <w:sz w:val="24"/>
          <w:szCs w:val="24"/>
        </w:rPr>
        <w:t>2</w:t>
      </w:r>
      <w:r w:rsidR="00D25E4D">
        <w:rPr>
          <w:rStyle w:val="Emphasis"/>
          <w:rFonts w:ascii="Times New Roman" w:hAnsi="Times New Roman" w:cs="Times New Roman"/>
          <w:i w:val="0"/>
          <w:iCs w:val="0"/>
          <w:sz w:val="24"/>
          <w:szCs w:val="24"/>
        </w:rPr>
        <w:t>1-22</w:t>
      </w:r>
      <w:r w:rsidR="006937C3" w:rsidRPr="006C6D2E">
        <w:rPr>
          <w:rStyle w:val="Emphasis"/>
          <w:rFonts w:ascii="Times New Roman" w:hAnsi="Times New Roman" w:cs="Times New Roman"/>
          <w:i w:val="0"/>
          <w:iCs w:val="0"/>
          <w:sz w:val="24"/>
          <w:szCs w:val="24"/>
        </w:rPr>
        <w:t xml:space="preserve"> to</w:t>
      </w:r>
      <w:r w:rsidR="00567772">
        <w:rPr>
          <w:rStyle w:val="Emphasis"/>
          <w:rFonts w:ascii="Times New Roman" w:hAnsi="Times New Roman" w:cs="Times New Roman"/>
          <w:i w:val="0"/>
          <w:iCs w:val="0"/>
          <w:sz w:val="24"/>
          <w:szCs w:val="24"/>
        </w:rPr>
        <w:t xml:space="preserve"> ₹</w:t>
      </w:r>
      <w:r w:rsidR="00D25E4D">
        <w:rPr>
          <w:rStyle w:val="Emphasis"/>
          <w:rFonts w:ascii="Times New Roman" w:hAnsi="Times New Roman" w:cs="Times New Roman"/>
          <w:i w:val="0"/>
          <w:iCs w:val="0"/>
          <w:sz w:val="24"/>
          <w:szCs w:val="24"/>
        </w:rPr>
        <w:t xml:space="preserve"> </w:t>
      </w:r>
      <w:r w:rsidR="00497371" w:rsidRPr="006C6D2E">
        <w:rPr>
          <w:rStyle w:val="Emphasis"/>
          <w:rFonts w:ascii="Times New Roman" w:hAnsi="Times New Roman" w:cs="Times New Roman"/>
          <w:i w:val="0"/>
          <w:iCs w:val="0"/>
          <w:sz w:val="24"/>
          <w:szCs w:val="24"/>
        </w:rPr>
        <w:t>2</w:t>
      </w:r>
      <w:r w:rsidR="006937C3" w:rsidRPr="006C6D2E">
        <w:rPr>
          <w:rStyle w:val="Emphasis"/>
          <w:rFonts w:ascii="Times New Roman" w:hAnsi="Times New Roman" w:cs="Times New Roman"/>
          <w:i w:val="0"/>
          <w:iCs w:val="0"/>
          <w:sz w:val="24"/>
          <w:szCs w:val="24"/>
        </w:rPr>
        <w:t>,</w:t>
      </w:r>
      <w:r w:rsidR="00D25E4D">
        <w:rPr>
          <w:rStyle w:val="Emphasis"/>
          <w:rFonts w:ascii="Times New Roman" w:hAnsi="Times New Roman" w:cs="Times New Roman"/>
          <w:i w:val="0"/>
          <w:iCs w:val="0"/>
          <w:sz w:val="24"/>
          <w:szCs w:val="24"/>
        </w:rPr>
        <w:t>145.20</w:t>
      </w:r>
      <w:r w:rsidR="006937C3" w:rsidRPr="006C6D2E">
        <w:rPr>
          <w:rStyle w:val="Emphasis"/>
          <w:rFonts w:ascii="Times New Roman" w:hAnsi="Times New Roman" w:cs="Times New Roman"/>
          <w:i w:val="0"/>
          <w:iCs w:val="0"/>
          <w:sz w:val="24"/>
          <w:szCs w:val="24"/>
        </w:rPr>
        <w:t xml:space="preserve"> crore at the end of 20</w:t>
      </w:r>
      <w:r w:rsidR="00132F3B" w:rsidRPr="006C6D2E">
        <w:rPr>
          <w:rStyle w:val="Emphasis"/>
          <w:rFonts w:ascii="Times New Roman" w:hAnsi="Times New Roman" w:cs="Times New Roman"/>
          <w:i w:val="0"/>
          <w:iCs w:val="0"/>
          <w:sz w:val="24"/>
          <w:szCs w:val="24"/>
        </w:rPr>
        <w:t>2</w:t>
      </w:r>
      <w:r w:rsidR="00D25E4D">
        <w:rPr>
          <w:rStyle w:val="Emphasis"/>
          <w:rFonts w:ascii="Times New Roman" w:hAnsi="Times New Roman" w:cs="Times New Roman"/>
          <w:i w:val="0"/>
          <w:iCs w:val="0"/>
          <w:sz w:val="24"/>
          <w:szCs w:val="24"/>
        </w:rPr>
        <w:t>2-23</w:t>
      </w:r>
      <w:r w:rsidR="006937C3" w:rsidRPr="006C6D2E">
        <w:rPr>
          <w:rStyle w:val="Emphasis"/>
          <w:rFonts w:ascii="Times New Roman" w:hAnsi="Times New Roman" w:cs="Times New Roman"/>
          <w:i w:val="0"/>
          <w:iCs w:val="0"/>
          <w:sz w:val="24"/>
          <w:szCs w:val="24"/>
        </w:rPr>
        <w:t xml:space="preserve">. Of this, an amount of </w:t>
      </w:r>
      <w:r w:rsidR="00567772">
        <w:rPr>
          <w:rStyle w:val="Emphasis"/>
          <w:rFonts w:ascii="Times New Roman" w:hAnsi="Times New Roman" w:cs="Times New Roman"/>
          <w:i w:val="0"/>
          <w:iCs w:val="0"/>
          <w:sz w:val="24"/>
          <w:szCs w:val="24"/>
        </w:rPr>
        <w:t>₹</w:t>
      </w:r>
      <w:r w:rsidR="00D25E4D">
        <w:rPr>
          <w:rStyle w:val="Emphasis"/>
          <w:rFonts w:ascii="Times New Roman" w:hAnsi="Times New Roman" w:cs="Times New Roman"/>
          <w:i w:val="0"/>
          <w:iCs w:val="0"/>
          <w:sz w:val="24"/>
          <w:szCs w:val="24"/>
        </w:rPr>
        <w:t xml:space="preserve"> </w:t>
      </w:r>
      <w:r w:rsidR="006937C3" w:rsidRPr="006C6D2E">
        <w:rPr>
          <w:rStyle w:val="Emphasis"/>
          <w:rFonts w:ascii="Times New Roman" w:hAnsi="Times New Roman" w:cs="Times New Roman"/>
          <w:i w:val="0"/>
          <w:iCs w:val="0"/>
          <w:sz w:val="24"/>
          <w:szCs w:val="24"/>
        </w:rPr>
        <w:t>1,</w:t>
      </w:r>
      <w:r w:rsidR="00132F3B" w:rsidRPr="006C6D2E">
        <w:rPr>
          <w:rStyle w:val="Emphasis"/>
          <w:rFonts w:ascii="Times New Roman" w:hAnsi="Times New Roman" w:cs="Times New Roman"/>
          <w:i w:val="0"/>
          <w:iCs w:val="0"/>
          <w:sz w:val="24"/>
          <w:szCs w:val="24"/>
        </w:rPr>
        <w:t>5</w:t>
      </w:r>
      <w:r w:rsidR="00D25E4D">
        <w:rPr>
          <w:rStyle w:val="Emphasis"/>
          <w:rFonts w:ascii="Times New Roman" w:hAnsi="Times New Roman" w:cs="Times New Roman"/>
          <w:i w:val="0"/>
          <w:iCs w:val="0"/>
          <w:sz w:val="24"/>
          <w:szCs w:val="24"/>
        </w:rPr>
        <w:t>08.45</w:t>
      </w:r>
      <w:r w:rsidR="006937C3" w:rsidRPr="006C6D2E">
        <w:rPr>
          <w:rStyle w:val="Emphasis"/>
          <w:rFonts w:ascii="Times New Roman" w:hAnsi="Times New Roman" w:cs="Times New Roman"/>
          <w:i w:val="0"/>
          <w:iCs w:val="0"/>
          <w:color w:val="FF0000"/>
          <w:sz w:val="24"/>
          <w:szCs w:val="24"/>
        </w:rPr>
        <w:t xml:space="preserve"> </w:t>
      </w:r>
      <w:r w:rsidR="006937C3" w:rsidRPr="006C6D2E">
        <w:rPr>
          <w:rStyle w:val="Emphasis"/>
          <w:rFonts w:ascii="Times New Roman" w:hAnsi="Times New Roman" w:cs="Times New Roman"/>
          <w:i w:val="0"/>
          <w:iCs w:val="0"/>
          <w:sz w:val="24"/>
          <w:szCs w:val="24"/>
        </w:rPr>
        <w:t>crore was outstanding under Traffic Suspense and</w:t>
      </w:r>
      <w:r w:rsidR="00567772">
        <w:rPr>
          <w:rStyle w:val="Emphasis"/>
          <w:rFonts w:ascii="Times New Roman" w:hAnsi="Times New Roman" w:cs="Times New Roman"/>
          <w:i w:val="0"/>
          <w:iCs w:val="0"/>
          <w:sz w:val="24"/>
          <w:szCs w:val="24"/>
        </w:rPr>
        <w:t xml:space="preserve"> ₹</w:t>
      </w:r>
      <w:r w:rsidR="00D25E4D">
        <w:rPr>
          <w:rStyle w:val="Emphasis"/>
          <w:rFonts w:ascii="Times New Roman" w:hAnsi="Times New Roman" w:cs="Times New Roman"/>
          <w:i w:val="0"/>
          <w:iCs w:val="0"/>
          <w:sz w:val="24"/>
          <w:szCs w:val="24"/>
        </w:rPr>
        <w:t xml:space="preserve"> 636.75</w:t>
      </w:r>
      <w:r w:rsidR="006937C3" w:rsidRPr="006C6D2E">
        <w:rPr>
          <w:rStyle w:val="Emphasis"/>
          <w:rFonts w:ascii="Times New Roman" w:hAnsi="Times New Roman" w:cs="Times New Roman"/>
          <w:i w:val="0"/>
          <w:iCs w:val="0"/>
          <w:color w:val="FF0000"/>
          <w:sz w:val="24"/>
          <w:szCs w:val="24"/>
        </w:rPr>
        <w:t xml:space="preserve"> </w:t>
      </w:r>
      <w:r w:rsidR="006937C3" w:rsidRPr="006C6D2E">
        <w:rPr>
          <w:rStyle w:val="Emphasis"/>
          <w:rFonts w:ascii="Times New Roman" w:hAnsi="Times New Roman" w:cs="Times New Roman"/>
          <w:i w:val="0"/>
          <w:iCs w:val="0"/>
          <w:sz w:val="24"/>
          <w:szCs w:val="24"/>
        </w:rPr>
        <w:t>crore under ‘Demand Recoverable’.</w:t>
      </w:r>
      <w:r w:rsidR="00FE37AD" w:rsidRPr="006C6D2E">
        <w:rPr>
          <w:rStyle w:val="Emphasis"/>
          <w:rFonts w:ascii="Times New Roman" w:hAnsi="Times New Roman" w:cs="Times New Roman"/>
          <w:i w:val="0"/>
          <w:iCs w:val="0"/>
          <w:sz w:val="24"/>
          <w:szCs w:val="24"/>
        </w:rPr>
        <w:t xml:space="preserve"> </w:t>
      </w:r>
      <w:r w:rsidR="006937C3" w:rsidRPr="006C6D2E">
        <w:rPr>
          <w:rStyle w:val="Emphasis"/>
          <w:rFonts w:ascii="Times New Roman" w:hAnsi="Times New Roman" w:cs="Times New Roman"/>
          <w:i w:val="0"/>
          <w:iCs w:val="0"/>
          <w:sz w:val="24"/>
          <w:szCs w:val="24"/>
        </w:rPr>
        <w:t xml:space="preserve">The major portion of outstanding under Traffic Suspense was on account of un-recovered freight and other charges from Power Houses and State </w:t>
      </w:r>
      <w:r w:rsidR="007E1A0B" w:rsidRPr="006C6D2E">
        <w:rPr>
          <w:rStyle w:val="Emphasis"/>
          <w:rFonts w:ascii="Times New Roman" w:hAnsi="Times New Roman" w:cs="Times New Roman"/>
          <w:i w:val="0"/>
          <w:iCs w:val="0"/>
          <w:sz w:val="24"/>
          <w:szCs w:val="24"/>
        </w:rPr>
        <w:t>e</w:t>
      </w:r>
      <w:r w:rsidR="006937C3" w:rsidRPr="006C6D2E">
        <w:rPr>
          <w:rStyle w:val="Emphasis"/>
          <w:rFonts w:ascii="Times New Roman" w:hAnsi="Times New Roman" w:cs="Times New Roman"/>
          <w:i w:val="0"/>
          <w:iCs w:val="0"/>
          <w:sz w:val="24"/>
          <w:szCs w:val="24"/>
        </w:rPr>
        <w:t xml:space="preserve">lectricity </w:t>
      </w:r>
      <w:r w:rsidR="007E1A0B" w:rsidRPr="006C6D2E">
        <w:rPr>
          <w:rStyle w:val="Emphasis"/>
          <w:rFonts w:ascii="Times New Roman" w:hAnsi="Times New Roman" w:cs="Times New Roman"/>
          <w:i w:val="0"/>
          <w:iCs w:val="0"/>
          <w:sz w:val="24"/>
          <w:szCs w:val="24"/>
        </w:rPr>
        <w:t>entities</w:t>
      </w:r>
      <w:r w:rsidR="006937C3" w:rsidRPr="006C6D2E">
        <w:rPr>
          <w:rStyle w:val="Emphasis"/>
          <w:rFonts w:ascii="Times New Roman" w:hAnsi="Times New Roman" w:cs="Times New Roman"/>
          <w:i w:val="0"/>
          <w:iCs w:val="0"/>
          <w:sz w:val="24"/>
          <w:szCs w:val="24"/>
        </w:rPr>
        <w:t>. This amounted to</w:t>
      </w:r>
      <w:r w:rsidR="00567772">
        <w:rPr>
          <w:rStyle w:val="Emphasis"/>
          <w:rFonts w:ascii="Times New Roman" w:hAnsi="Times New Roman" w:cs="Times New Roman"/>
          <w:i w:val="0"/>
          <w:iCs w:val="0"/>
          <w:sz w:val="24"/>
          <w:szCs w:val="24"/>
        </w:rPr>
        <w:t xml:space="preserve"> ₹</w:t>
      </w:r>
      <w:r w:rsidR="00D25E4D">
        <w:rPr>
          <w:rStyle w:val="Emphasis"/>
          <w:rFonts w:ascii="Times New Roman" w:hAnsi="Times New Roman" w:cs="Times New Roman"/>
          <w:i w:val="0"/>
          <w:iCs w:val="0"/>
          <w:sz w:val="24"/>
          <w:szCs w:val="24"/>
        </w:rPr>
        <w:t xml:space="preserve"> </w:t>
      </w:r>
      <w:r w:rsidR="00540FCC" w:rsidRPr="006C6D2E">
        <w:rPr>
          <w:rStyle w:val="Emphasis"/>
          <w:rFonts w:ascii="Times New Roman" w:hAnsi="Times New Roman" w:cs="Times New Roman"/>
          <w:i w:val="0"/>
          <w:iCs w:val="0"/>
          <w:sz w:val="24"/>
          <w:szCs w:val="24"/>
        </w:rPr>
        <w:t>6</w:t>
      </w:r>
      <w:r w:rsidR="00D25E4D">
        <w:rPr>
          <w:rStyle w:val="Emphasis"/>
          <w:rFonts w:ascii="Times New Roman" w:hAnsi="Times New Roman" w:cs="Times New Roman"/>
          <w:i w:val="0"/>
          <w:iCs w:val="0"/>
          <w:sz w:val="24"/>
          <w:szCs w:val="24"/>
        </w:rPr>
        <w:t>28.67</w:t>
      </w:r>
      <w:r w:rsidR="006937C3" w:rsidRPr="006C6D2E">
        <w:rPr>
          <w:rStyle w:val="Emphasis"/>
          <w:rFonts w:ascii="Times New Roman" w:hAnsi="Times New Roman" w:cs="Times New Roman"/>
          <w:i w:val="0"/>
          <w:iCs w:val="0"/>
          <w:color w:val="FF0000"/>
          <w:sz w:val="24"/>
          <w:szCs w:val="24"/>
        </w:rPr>
        <w:t xml:space="preserve"> </w:t>
      </w:r>
      <w:r w:rsidR="006937C3" w:rsidRPr="006C6D2E">
        <w:rPr>
          <w:rStyle w:val="Emphasis"/>
          <w:rFonts w:ascii="Times New Roman" w:hAnsi="Times New Roman" w:cs="Times New Roman"/>
          <w:i w:val="0"/>
          <w:iCs w:val="0"/>
          <w:sz w:val="24"/>
          <w:szCs w:val="24"/>
        </w:rPr>
        <w:t xml:space="preserve">crore, and constituted </w:t>
      </w:r>
      <w:r w:rsidR="00D25E4D" w:rsidRPr="00B6263D">
        <w:rPr>
          <w:rStyle w:val="Emphasis"/>
          <w:rFonts w:ascii="Times New Roman" w:hAnsi="Times New Roman" w:cs="Times New Roman"/>
          <w:i w:val="0"/>
          <w:iCs w:val="0"/>
          <w:sz w:val="24"/>
          <w:szCs w:val="24"/>
        </w:rPr>
        <w:t>29.31</w:t>
      </w:r>
      <w:r w:rsidR="006937C3" w:rsidRPr="006C6D2E">
        <w:rPr>
          <w:rStyle w:val="Emphasis"/>
          <w:rFonts w:ascii="Times New Roman" w:hAnsi="Times New Roman" w:cs="Times New Roman"/>
          <w:i w:val="0"/>
          <w:iCs w:val="0"/>
          <w:sz w:val="24"/>
          <w:szCs w:val="24"/>
        </w:rPr>
        <w:t xml:space="preserve"> </w:t>
      </w:r>
      <w:r w:rsidR="006937C3" w:rsidRPr="006C6D2E">
        <w:rPr>
          <w:rStyle w:val="Emphasis"/>
          <w:rFonts w:ascii="Times New Roman" w:hAnsi="Times New Roman" w:cs="Times New Roman"/>
          <w:iCs w:val="0"/>
          <w:sz w:val="24"/>
          <w:szCs w:val="24"/>
        </w:rPr>
        <w:t>per cent</w:t>
      </w:r>
      <w:r w:rsidR="006937C3" w:rsidRPr="006C6D2E">
        <w:rPr>
          <w:rStyle w:val="Emphasis"/>
          <w:rFonts w:ascii="Times New Roman" w:hAnsi="Times New Roman" w:cs="Times New Roman"/>
          <w:i w:val="0"/>
          <w:iCs w:val="0"/>
          <w:sz w:val="24"/>
          <w:szCs w:val="24"/>
        </w:rPr>
        <w:t xml:space="preserve"> of the total </w:t>
      </w:r>
      <w:r>
        <w:rPr>
          <w:rStyle w:val="Emphasis"/>
          <w:rFonts w:ascii="Times New Roman" w:hAnsi="Times New Roman" w:cs="Times New Roman"/>
          <w:i w:val="0"/>
          <w:iCs w:val="0"/>
          <w:sz w:val="24"/>
          <w:szCs w:val="24"/>
        </w:rPr>
        <w:t>unrealis</w:t>
      </w:r>
      <w:r w:rsidR="00850A14">
        <w:rPr>
          <w:rStyle w:val="Emphasis"/>
          <w:rFonts w:ascii="Times New Roman" w:hAnsi="Times New Roman" w:cs="Times New Roman"/>
          <w:i w:val="0"/>
          <w:iCs w:val="0"/>
          <w:sz w:val="24"/>
          <w:szCs w:val="24"/>
        </w:rPr>
        <w:t>ed earnings.</w:t>
      </w:r>
      <w:r>
        <w:rPr>
          <w:rStyle w:val="Emphasis"/>
          <w:rFonts w:ascii="Times New Roman" w:hAnsi="Times New Roman" w:cs="Times New Roman"/>
          <w:i w:val="0"/>
          <w:iCs w:val="0"/>
          <w:sz w:val="24"/>
          <w:szCs w:val="24"/>
        </w:rPr>
        <w:t xml:space="preserve"> Major defaulter</w:t>
      </w:r>
      <w:r w:rsidR="00F91039" w:rsidRPr="006C6D2E">
        <w:rPr>
          <w:rStyle w:val="Emphasis"/>
          <w:rFonts w:ascii="Times New Roman" w:hAnsi="Times New Roman" w:cs="Times New Roman"/>
          <w:i w:val="0"/>
          <w:iCs w:val="0"/>
          <w:sz w:val="24"/>
          <w:szCs w:val="24"/>
        </w:rPr>
        <w:t xml:space="preserve"> </w:t>
      </w:r>
      <w:r w:rsidR="00DB07B7" w:rsidRPr="006C6D2E">
        <w:rPr>
          <w:rStyle w:val="Emphasis"/>
          <w:rFonts w:ascii="Times New Roman" w:hAnsi="Times New Roman" w:cs="Times New Roman"/>
          <w:i w:val="0"/>
          <w:iCs w:val="0"/>
          <w:sz w:val="24"/>
          <w:szCs w:val="24"/>
        </w:rPr>
        <w:t>P</w:t>
      </w:r>
      <w:r w:rsidR="00F91039" w:rsidRPr="006C6D2E">
        <w:rPr>
          <w:rStyle w:val="Emphasis"/>
          <w:rFonts w:ascii="Times New Roman" w:hAnsi="Times New Roman" w:cs="Times New Roman"/>
          <w:i w:val="0"/>
          <w:iCs w:val="0"/>
          <w:sz w:val="24"/>
          <w:szCs w:val="24"/>
        </w:rPr>
        <w:t>ower Houses</w:t>
      </w:r>
      <w:r w:rsidR="006937C3" w:rsidRPr="006C6D2E">
        <w:rPr>
          <w:rStyle w:val="Emphasis"/>
          <w:rFonts w:ascii="Times New Roman" w:hAnsi="Times New Roman" w:cs="Times New Roman"/>
          <w:i w:val="0"/>
          <w:iCs w:val="0"/>
          <w:sz w:val="24"/>
          <w:szCs w:val="24"/>
        </w:rPr>
        <w:t xml:space="preserve"> </w:t>
      </w:r>
      <w:r w:rsidR="00D80949">
        <w:rPr>
          <w:rStyle w:val="Emphasis"/>
          <w:rFonts w:ascii="Times New Roman" w:hAnsi="Times New Roman" w:cs="Times New Roman"/>
          <w:i w:val="0"/>
          <w:iCs w:val="0"/>
          <w:sz w:val="24"/>
          <w:szCs w:val="24"/>
        </w:rPr>
        <w:t xml:space="preserve">were </w:t>
      </w:r>
      <w:r w:rsidR="006937C3" w:rsidRPr="006C6D2E">
        <w:rPr>
          <w:rStyle w:val="Emphasis"/>
          <w:rFonts w:ascii="Times New Roman" w:hAnsi="Times New Roman" w:cs="Times New Roman"/>
          <w:i w:val="0"/>
          <w:iCs w:val="0"/>
          <w:sz w:val="24"/>
          <w:szCs w:val="24"/>
        </w:rPr>
        <w:t>as follows:</w:t>
      </w:r>
    </w:p>
    <w:p w14:paraId="5E3D97DF" w14:textId="2014BE8D" w:rsidR="006937C3" w:rsidRPr="006C6D2E" w:rsidRDefault="006937C3" w:rsidP="0049051A">
      <w:pPr>
        <w:pStyle w:val="Heading1"/>
        <w:spacing w:line="240" w:lineRule="auto"/>
        <w:rPr>
          <w:rStyle w:val="Emphasis"/>
          <w:rFonts w:ascii="Times New Roman" w:hAnsi="Times New Roman" w:cs="Times New Roman"/>
          <w:sz w:val="28"/>
        </w:rPr>
      </w:pPr>
      <w:r w:rsidRPr="006C6D2E">
        <w:rPr>
          <w:rStyle w:val="Emphasis"/>
          <w:rFonts w:ascii="Times New Roman" w:hAnsi="Times New Roman" w:cs="Times New Roman"/>
          <w:i w:val="0"/>
          <w:iCs w:val="0"/>
          <w:szCs w:val="24"/>
        </w:rPr>
        <w:t>Table 1.</w:t>
      </w:r>
      <w:r w:rsidR="00804B4C">
        <w:rPr>
          <w:rStyle w:val="Emphasis"/>
          <w:rFonts w:ascii="Times New Roman" w:hAnsi="Times New Roman" w:cs="Times New Roman"/>
          <w:i w:val="0"/>
          <w:iCs w:val="0"/>
          <w:szCs w:val="24"/>
        </w:rPr>
        <w:t>5</w:t>
      </w:r>
      <w:r w:rsidR="002E6BB7">
        <w:rPr>
          <w:rStyle w:val="Emphasis"/>
          <w:rFonts w:ascii="Times New Roman" w:hAnsi="Times New Roman" w:cs="Times New Roman"/>
          <w:i w:val="0"/>
          <w:iCs w:val="0"/>
          <w:szCs w:val="24"/>
        </w:rPr>
        <w:t>:</w:t>
      </w:r>
      <w:r w:rsidR="002E6BB7" w:rsidRPr="006C6D2E">
        <w:rPr>
          <w:rStyle w:val="Emphasis"/>
          <w:rFonts w:ascii="Times New Roman" w:hAnsi="Times New Roman" w:cs="Times New Roman"/>
          <w:i w:val="0"/>
          <w:iCs w:val="0"/>
          <w:szCs w:val="24"/>
        </w:rPr>
        <w:t xml:space="preserve"> Outstanding</w:t>
      </w:r>
      <w:r w:rsidRPr="006C6D2E">
        <w:rPr>
          <w:rStyle w:val="Emphasis"/>
          <w:rFonts w:ascii="Times New Roman" w:hAnsi="Times New Roman" w:cs="Times New Roman"/>
          <w:i w:val="0"/>
          <w:iCs w:val="0"/>
          <w:szCs w:val="24"/>
        </w:rPr>
        <w:t xml:space="preserve"> dues against State Electricity </w:t>
      </w:r>
      <w:r w:rsidR="007E1A0B" w:rsidRPr="006C6D2E">
        <w:rPr>
          <w:rStyle w:val="Emphasis"/>
          <w:rFonts w:ascii="Times New Roman" w:hAnsi="Times New Roman" w:cs="Times New Roman"/>
          <w:i w:val="0"/>
          <w:iCs w:val="0"/>
          <w:szCs w:val="24"/>
        </w:rPr>
        <w:t>Entities/Power Houses</w:t>
      </w:r>
      <w:r w:rsidRPr="006C6D2E">
        <w:rPr>
          <w:rStyle w:val="Emphasis"/>
          <w:rFonts w:ascii="Times New Roman" w:hAnsi="Times New Roman" w:cs="Times New Roman"/>
          <w:szCs w:val="24"/>
        </w:rPr>
        <w:tab/>
      </w:r>
      <w:r w:rsidRPr="006C6D2E">
        <w:rPr>
          <w:rStyle w:val="Emphasis"/>
          <w:rFonts w:ascii="Times New Roman" w:hAnsi="Times New Roman" w:cs="Times New Roman"/>
          <w:szCs w:val="24"/>
        </w:rPr>
        <w:tab/>
      </w:r>
      <w:r w:rsidRPr="00B2475F">
        <w:rPr>
          <w:rStyle w:val="Emphasis"/>
          <w:rFonts w:ascii="Times New Roman" w:hAnsi="Times New Roman" w:cs="Times New Roman"/>
          <w:szCs w:val="24"/>
        </w:rPr>
        <w:t>(</w:t>
      </w:r>
      <w:r w:rsidR="00567772" w:rsidRPr="00B2475F">
        <w:rPr>
          <w:rFonts w:ascii="Times New Roman" w:hAnsi="Times New Roman" w:cs="Times New Roman"/>
          <w:szCs w:val="24"/>
        </w:rPr>
        <w:t>₹</w:t>
      </w:r>
      <w:r w:rsidR="00AA726B" w:rsidRPr="00B2475F">
        <w:rPr>
          <w:rFonts w:ascii="Times New Roman" w:hAnsi="Times New Roman" w:cs="Times New Roman"/>
          <w:szCs w:val="24"/>
        </w:rPr>
        <w:t xml:space="preserve"> </w:t>
      </w:r>
      <w:r w:rsidRPr="00B2475F">
        <w:rPr>
          <w:rStyle w:val="Emphasis"/>
          <w:rFonts w:ascii="Times New Roman" w:hAnsi="Times New Roman" w:cs="Times New Roman"/>
          <w:szCs w:val="24"/>
        </w:rPr>
        <w:t>in crore)</w:t>
      </w:r>
    </w:p>
    <w:tbl>
      <w:tblPr>
        <w:tblStyle w:val="GridTable2-Accent6"/>
        <w:tblW w:w="50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6"/>
        <w:gridCol w:w="3962"/>
        <w:gridCol w:w="1618"/>
        <w:gridCol w:w="1619"/>
      </w:tblGrid>
      <w:tr w:rsidR="00237918" w:rsidRPr="008B2CFF" w14:paraId="3A362401" w14:textId="38CE380E" w:rsidTr="001134AE">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452" w:type="pct"/>
            <w:vMerge w:val="restart"/>
            <w:tcBorders>
              <w:top w:val="none" w:sz="0" w:space="0" w:color="auto"/>
              <w:bottom w:val="none" w:sz="0" w:space="0" w:color="auto"/>
              <w:right w:val="none" w:sz="0" w:space="0" w:color="auto"/>
            </w:tcBorders>
            <w:shd w:val="clear" w:color="auto" w:fill="FBD4B4" w:themeFill="accent6" w:themeFillTint="66"/>
          </w:tcPr>
          <w:p w14:paraId="7BF83AE6" w14:textId="77777777" w:rsidR="00310DB3" w:rsidRPr="008B2CFF" w:rsidRDefault="00310DB3" w:rsidP="0049051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cs="Times New Roman"/>
                <w:b/>
                <w:bCs w:val="0"/>
                <w:i w:val="0"/>
                <w:sz w:val="22"/>
                <w:szCs w:val="22"/>
                <w:u w:val="none"/>
              </w:rPr>
            </w:pPr>
            <w:r w:rsidRPr="008B2CFF">
              <w:rPr>
                <w:rFonts w:cs="Times New Roman"/>
                <w:b/>
                <w:bCs w:val="0"/>
                <w:i w:val="0"/>
                <w:sz w:val="22"/>
                <w:szCs w:val="22"/>
                <w:u w:val="none"/>
              </w:rPr>
              <w:t>Sl. No.</w:t>
            </w:r>
          </w:p>
        </w:tc>
        <w:tc>
          <w:tcPr>
            <w:tcW w:w="2503" w:type="pct"/>
            <w:vMerge w:val="restart"/>
            <w:tcBorders>
              <w:top w:val="none" w:sz="0" w:space="0" w:color="auto"/>
              <w:left w:val="none" w:sz="0" w:space="0" w:color="auto"/>
              <w:bottom w:val="none" w:sz="0" w:space="0" w:color="auto"/>
              <w:right w:val="none" w:sz="0" w:space="0" w:color="auto"/>
            </w:tcBorders>
            <w:shd w:val="clear" w:color="auto" w:fill="FBD4B4" w:themeFill="accent6" w:themeFillTint="66"/>
          </w:tcPr>
          <w:p w14:paraId="7CF8712D" w14:textId="69936D14" w:rsidR="00310DB3" w:rsidRPr="008B2CFF" w:rsidRDefault="00310DB3" w:rsidP="0049051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cnfStyle w:val="100000000000" w:firstRow="1" w:lastRow="0" w:firstColumn="0" w:lastColumn="0" w:oddVBand="0" w:evenVBand="0" w:oddHBand="0" w:evenHBand="0" w:firstRowFirstColumn="0" w:firstRowLastColumn="0" w:lastRowFirstColumn="0" w:lastRowLastColumn="0"/>
              <w:rPr>
                <w:rFonts w:cs="Times New Roman"/>
                <w:b/>
                <w:bCs w:val="0"/>
                <w:i w:val="0"/>
                <w:sz w:val="22"/>
                <w:szCs w:val="22"/>
                <w:u w:val="none"/>
              </w:rPr>
            </w:pPr>
            <w:r w:rsidRPr="008B2CFF">
              <w:rPr>
                <w:rFonts w:cs="Times New Roman"/>
                <w:b/>
                <w:bCs w:val="0"/>
                <w:i w:val="0"/>
                <w:sz w:val="22"/>
                <w:szCs w:val="22"/>
                <w:u w:val="none"/>
              </w:rPr>
              <w:t>State Electricity Entities/Power House</w:t>
            </w:r>
          </w:p>
        </w:tc>
        <w:tc>
          <w:tcPr>
            <w:tcW w:w="2045" w:type="pct"/>
            <w:gridSpan w:val="2"/>
            <w:tcBorders>
              <w:top w:val="none" w:sz="0" w:space="0" w:color="auto"/>
              <w:left w:val="none" w:sz="0" w:space="0" w:color="auto"/>
              <w:bottom w:val="none" w:sz="0" w:space="0" w:color="auto"/>
            </w:tcBorders>
            <w:shd w:val="clear" w:color="auto" w:fill="FBD4B4" w:themeFill="accent6" w:themeFillTint="66"/>
          </w:tcPr>
          <w:p w14:paraId="5A49338C" w14:textId="133553E8" w:rsidR="00310DB3" w:rsidRPr="008B2CFF" w:rsidRDefault="00310DB3" w:rsidP="0049051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cnfStyle w:val="100000000000" w:firstRow="1" w:lastRow="0" w:firstColumn="0" w:lastColumn="0" w:oddVBand="0" w:evenVBand="0" w:oddHBand="0" w:evenHBand="0" w:firstRowFirstColumn="0" w:firstRowLastColumn="0" w:lastRowFirstColumn="0" w:lastRowLastColumn="0"/>
              <w:rPr>
                <w:rFonts w:cs="Times New Roman"/>
                <w:b/>
                <w:i w:val="0"/>
                <w:sz w:val="22"/>
                <w:szCs w:val="22"/>
                <w:u w:val="none"/>
              </w:rPr>
            </w:pPr>
            <w:r w:rsidRPr="008B2CFF">
              <w:rPr>
                <w:rStyle w:val="Emphasis"/>
                <w:rFonts w:cs="Times New Roman"/>
                <w:b/>
                <w:iCs w:val="0"/>
                <w:sz w:val="22"/>
                <w:szCs w:val="22"/>
                <w:u w:val="none"/>
              </w:rPr>
              <w:t>Outstanding dues a</w:t>
            </w:r>
            <w:r w:rsidRPr="008B2CFF">
              <w:rPr>
                <w:rStyle w:val="Emphasis"/>
                <w:rFonts w:cs="Times New Roman"/>
                <w:b/>
                <w:sz w:val="22"/>
                <w:szCs w:val="22"/>
                <w:u w:val="none"/>
              </w:rPr>
              <w:t>s on</w:t>
            </w:r>
          </w:p>
        </w:tc>
      </w:tr>
      <w:tr w:rsidR="00237918" w:rsidRPr="008B2CFF" w14:paraId="03940CA3" w14:textId="77777777" w:rsidTr="001134AE">
        <w:trPr>
          <w:cnfStyle w:val="000000100000" w:firstRow="0" w:lastRow="0" w:firstColumn="0" w:lastColumn="0" w:oddVBand="0" w:evenVBand="0" w:oddHBand="1" w:evenHBand="0" w:firstRowFirstColumn="0" w:firstRowLastColumn="0" w:lastRowFirstColumn="0" w:lastRowLastColumn="0"/>
          <w:trHeight w:val="89"/>
        </w:trPr>
        <w:tc>
          <w:tcPr>
            <w:cnfStyle w:val="001000000000" w:firstRow="0" w:lastRow="0" w:firstColumn="1" w:lastColumn="0" w:oddVBand="0" w:evenVBand="0" w:oddHBand="0" w:evenHBand="0" w:firstRowFirstColumn="0" w:firstRowLastColumn="0" w:lastRowFirstColumn="0" w:lastRowLastColumn="0"/>
            <w:tcW w:w="452" w:type="pct"/>
            <w:vMerge/>
            <w:shd w:val="clear" w:color="auto" w:fill="FBD4B4" w:themeFill="accent6" w:themeFillTint="66"/>
          </w:tcPr>
          <w:p w14:paraId="2E6D0D12" w14:textId="77777777" w:rsidR="00310DB3" w:rsidRPr="008B2CFF" w:rsidRDefault="00310DB3"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cs="Times New Roman"/>
                <w:b/>
                <w:iCs/>
                <w:sz w:val="22"/>
                <w:szCs w:val="22"/>
                <w:u w:val="none"/>
              </w:rPr>
            </w:pPr>
          </w:p>
        </w:tc>
        <w:tc>
          <w:tcPr>
            <w:tcW w:w="2503" w:type="pct"/>
            <w:vMerge/>
            <w:shd w:val="clear" w:color="auto" w:fill="FBD4B4" w:themeFill="accent6" w:themeFillTint="66"/>
          </w:tcPr>
          <w:p w14:paraId="289B38DE" w14:textId="77777777" w:rsidR="00310DB3" w:rsidRPr="008B2CFF" w:rsidRDefault="00310DB3"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cnfStyle w:val="000000100000" w:firstRow="0" w:lastRow="0" w:firstColumn="0" w:lastColumn="0" w:oddVBand="0" w:evenVBand="0" w:oddHBand="1" w:evenHBand="0" w:firstRowFirstColumn="0" w:firstRowLastColumn="0" w:lastRowFirstColumn="0" w:lastRowLastColumn="0"/>
              <w:rPr>
                <w:rFonts w:cs="Times New Roman"/>
                <w:b w:val="0"/>
                <w:bCs/>
                <w:iCs/>
                <w:sz w:val="22"/>
                <w:szCs w:val="22"/>
                <w:u w:val="none"/>
              </w:rPr>
            </w:pPr>
          </w:p>
        </w:tc>
        <w:tc>
          <w:tcPr>
            <w:tcW w:w="1022" w:type="pct"/>
            <w:shd w:val="clear" w:color="auto" w:fill="FBD4B4" w:themeFill="accent6" w:themeFillTint="66"/>
          </w:tcPr>
          <w:p w14:paraId="65E16181" w14:textId="7C2EA68D" w:rsidR="00310DB3" w:rsidRPr="008B2CFF" w:rsidRDefault="00310DB3" w:rsidP="00237918">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Cs/>
                <w:iCs/>
                <w:szCs w:val="22"/>
              </w:rPr>
            </w:pPr>
            <w:r w:rsidRPr="008B2CFF">
              <w:rPr>
                <w:rFonts w:ascii="Times New Roman" w:hAnsi="Times New Roman" w:cs="Times New Roman"/>
                <w:szCs w:val="22"/>
              </w:rPr>
              <w:t>31 March 2022</w:t>
            </w:r>
          </w:p>
        </w:tc>
        <w:tc>
          <w:tcPr>
            <w:tcW w:w="1023" w:type="pct"/>
            <w:shd w:val="clear" w:color="auto" w:fill="FBD4B4" w:themeFill="accent6" w:themeFillTint="66"/>
          </w:tcPr>
          <w:p w14:paraId="12668F4C" w14:textId="48AF180C" w:rsidR="00310DB3" w:rsidRPr="008B2CFF" w:rsidRDefault="00310DB3" w:rsidP="00237918">
            <w:pPr>
              <w:ind w:right="-18"/>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Cs/>
                <w:iCs/>
                <w:szCs w:val="22"/>
              </w:rPr>
            </w:pPr>
            <w:r w:rsidRPr="008B2CFF">
              <w:rPr>
                <w:rFonts w:ascii="Times New Roman" w:hAnsi="Times New Roman" w:cs="Times New Roman"/>
                <w:szCs w:val="22"/>
              </w:rPr>
              <w:t>31 March 2023</w:t>
            </w:r>
          </w:p>
        </w:tc>
      </w:tr>
      <w:tr w:rsidR="00237918" w:rsidRPr="008B2CFF" w14:paraId="164103CF" w14:textId="454B601F" w:rsidTr="001134AE">
        <w:trPr>
          <w:trHeight w:val="40"/>
        </w:trPr>
        <w:tc>
          <w:tcPr>
            <w:cnfStyle w:val="001000000000" w:firstRow="0" w:lastRow="0" w:firstColumn="1" w:lastColumn="0" w:oddVBand="0" w:evenVBand="0" w:oddHBand="0" w:evenHBand="0" w:firstRowFirstColumn="0" w:firstRowLastColumn="0" w:lastRowFirstColumn="0" w:lastRowLastColumn="0"/>
            <w:tcW w:w="452" w:type="pct"/>
          </w:tcPr>
          <w:p w14:paraId="4A1003A5" w14:textId="77777777" w:rsidR="005E0265" w:rsidRPr="008B2CFF" w:rsidRDefault="005E0265"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cs="Times New Roman"/>
                <w:bCs w:val="0"/>
                <w:i w:val="0"/>
                <w:sz w:val="22"/>
                <w:szCs w:val="22"/>
                <w:u w:val="none"/>
              </w:rPr>
            </w:pPr>
            <w:r w:rsidRPr="008B2CFF">
              <w:rPr>
                <w:rFonts w:cs="Times New Roman"/>
                <w:bCs w:val="0"/>
                <w:i w:val="0"/>
                <w:sz w:val="22"/>
                <w:szCs w:val="22"/>
                <w:u w:val="none"/>
              </w:rPr>
              <w:t>1.</w:t>
            </w:r>
          </w:p>
        </w:tc>
        <w:tc>
          <w:tcPr>
            <w:tcW w:w="2503" w:type="pct"/>
          </w:tcPr>
          <w:p w14:paraId="63689D24" w14:textId="2FD72D48" w:rsidR="005E0265" w:rsidRPr="008B2CFF" w:rsidRDefault="005E0265"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000000" w:firstRow="0" w:lastRow="0" w:firstColumn="0" w:lastColumn="0" w:oddVBand="0" w:evenVBand="0" w:oddHBand="0" w:evenHBand="0" w:firstRowFirstColumn="0" w:firstRowLastColumn="0" w:lastRowFirstColumn="0" w:lastRowLastColumn="0"/>
              <w:rPr>
                <w:rFonts w:cs="Times New Roman"/>
                <w:bCs/>
                <w:iCs/>
                <w:sz w:val="22"/>
                <w:szCs w:val="22"/>
                <w:u w:val="none"/>
              </w:rPr>
            </w:pPr>
            <w:r w:rsidRPr="008B2CFF">
              <w:rPr>
                <w:rFonts w:cs="Times New Roman"/>
                <w:bCs/>
                <w:iCs/>
                <w:sz w:val="22"/>
                <w:szCs w:val="22"/>
                <w:u w:val="none"/>
              </w:rPr>
              <w:t>Punjab</w:t>
            </w:r>
          </w:p>
        </w:tc>
        <w:tc>
          <w:tcPr>
            <w:tcW w:w="1022" w:type="pct"/>
          </w:tcPr>
          <w:p w14:paraId="3F6163DE" w14:textId="31D287A2" w:rsidR="005E0265" w:rsidRPr="008B2CFF" w:rsidRDefault="005E0265" w:rsidP="00FB2BEA">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446.45</w:t>
            </w:r>
          </w:p>
        </w:tc>
        <w:tc>
          <w:tcPr>
            <w:tcW w:w="1023" w:type="pct"/>
          </w:tcPr>
          <w:p w14:paraId="77B34C11" w14:textId="505CC532" w:rsidR="005E0265" w:rsidRPr="008B2CFF" w:rsidRDefault="00641587" w:rsidP="00FB2BEA">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446.83</w:t>
            </w:r>
          </w:p>
        </w:tc>
      </w:tr>
      <w:tr w:rsidR="00237918" w:rsidRPr="008B2CFF" w14:paraId="04F599AB" w14:textId="347A1AF8" w:rsidTr="001134AE">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452" w:type="pct"/>
          </w:tcPr>
          <w:p w14:paraId="573BCC9A" w14:textId="77777777" w:rsidR="005E0265" w:rsidRPr="008B2CFF" w:rsidRDefault="005E0265"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cs="Times New Roman"/>
                <w:bCs w:val="0"/>
                <w:i w:val="0"/>
                <w:sz w:val="22"/>
                <w:szCs w:val="22"/>
                <w:u w:val="none"/>
              </w:rPr>
            </w:pPr>
            <w:r w:rsidRPr="008B2CFF">
              <w:rPr>
                <w:rFonts w:cs="Times New Roman"/>
                <w:bCs w:val="0"/>
                <w:i w:val="0"/>
                <w:sz w:val="22"/>
                <w:szCs w:val="22"/>
                <w:u w:val="none"/>
              </w:rPr>
              <w:t>2.</w:t>
            </w:r>
          </w:p>
        </w:tc>
        <w:tc>
          <w:tcPr>
            <w:tcW w:w="2503" w:type="pct"/>
          </w:tcPr>
          <w:p w14:paraId="2C2516D3" w14:textId="2CA0AE55" w:rsidR="005E0265" w:rsidRPr="008B2CFF" w:rsidRDefault="005E0265"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100000" w:firstRow="0" w:lastRow="0" w:firstColumn="0" w:lastColumn="0" w:oddVBand="0" w:evenVBand="0" w:oddHBand="1" w:evenHBand="0" w:firstRowFirstColumn="0" w:firstRowLastColumn="0" w:lastRowFirstColumn="0" w:lastRowLastColumn="0"/>
              <w:rPr>
                <w:rFonts w:cs="Times New Roman"/>
                <w:bCs/>
                <w:iCs/>
                <w:sz w:val="22"/>
                <w:szCs w:val="22"/>
                <w:u w:val="none"/>
              </w:rPr>
            </w:pPr>
            <w:r w:rsidRPr="008B2CFF">
              <w:rPr>
                <w:rFonts w:cs="Times New Roman"/>
                <w:bCs/>
                <w:iCs/>
                <w:sz w:val="22"/>
                <w:szCs w:val="22"/>
                <w:u w:val="none"/>
              </w:rPr>
              <w:t xml:space="preserve">Delhi </w:t>
            </w:r>
          </w:p>
        </w:tc>
        <w:tc>
          <w:tcPr>
            <w:tcW w:w="1022" w:type="pct"/>
          </w:tcPr>
          <w:p w14:paraId="25E95F31" w14:textId="77777777" w:rsidR="005E0265" w:rsidRPr="008B2CFF" w:rsidRDefault="005E0265" w:rsidP="00FB2BEA">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114.28</w:t>
            </w:r>
          </w:p>
        </w:tc>
        <w:tc>
          <w:tcPr>
            <w:tcW w:w="1023" w:type="pct"/>
          </w:tcPr>
          <w:p w14:paraId="4B695A0F" w14:textId="038D5BF6" w:rsidR="005E0265" w:rsidRPr="008B2CFF" w:rsidRDefault="00641587" w:rsidP="00FB2BEA">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114.28</w:t>
            </w:r>
          </w:p>
        </w:tc>
      </w:tr>
      <w:tr w:rsidR="00237918" w:rsidRPr="008B2CFF" w14:paraId="7CEBE7BF" w14:textId="23B0D39B" w:rsidTr="001134AE">
        <w:trPr>
          <w:trHeight w:val="260"/>
        </w:trPr>
        <w:tc>
          <w:tcPr>
            <w:cnfStyle w:val="001000000000" w:firstRow="0" w:lastRow="0" w:firstColumn="1" w:lastColumn="0" w:oddVBand="0" w:evenVBand="0" w:oddHBand="0" w:evenHBand="0" w:firstRowFirstColumn="0" w:firstRowLastColumn="0" w:lastRowFirstColumn="0" w:lastRowLastColumn="0"/>
            <w:tcW w:w="452" w:type="pct"/>
          </w:tcPr>
          <w:p w14:paraId="5D14F7CE" w14:textId="77777777" w:rsidR="005E0265" w:rsidRPr="008B2CFF" w:rsidRDefault="005E0265"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cs="Times New Roman"/>
                <w:bCs w:val="0"/>
                <w:i w:val="0"/>
                <w:sz w:val="22"/>
                <w:szCs w:val="22"/>
                <w:u w:val="none"/>
              </w:rPr>
            </w:pPr>
            <w:r w:rsidRPr="008B2CFF">
              <w:rPr>
                <w:rFonts w:cs="Times New Roman"/>
                <w:bCs w:val="0"/>
                <w:i w:val="0"/>
                <w:sz w:val="22"/>
                <w:szCs w:val="22"/>
                <w:u w:val="none"/>
              </w:rPr>
              <w:t>3.</w:t>
            </w:r>
          </w:p>
        </w:tc>
        <w:tc>
          <w:tcPr>
            <w:tcW w:w="2503" w:type="pct"/>
          </w:tcPr>
          <w:p w14:paraId="08738D01" w14:textId="46D234B7" w:rsidR="005E0265" w:rsidRPr="008B2CFF" w:rsidRDefault="005E0265"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000000" w:firstRow="0" w:lastRow="0" w:firstColumn="0" w:lastColumn="0" w:oddVBand="0" w:evenVBand="0" w:oddHBand="0" w:evenHBand="0" w:firstRowFirstColumn="0" w:firstRowLastColumn="0" w:lastRowFirstColumn="0" w:lastRowLastColumn="0"/>
              <w:rPr>
                <w:rFonts w:cs="Times New Roman"/>
                <w:bCs/>
                <w:iCs/>
                <w:sz w:val="22"/>
                <w:szCs w:val="22"/>
                <w:u w:val="none"/>
              </w:rPr>
            </w:pPr>
            <w:r w:rsidRPr="008B2CFF">
              <w:rPr>
                <w:rFonts w:cs="Times New Roman"/>
                <w:bCs/>
                <w:iCs/>
                <w:sz w:val="22"/>
                <w:szCs w:val="22"/>
                <w:u w:val="none"/>
              </w:rPr>
              <w:t>Rajasthan</w:t>
            </w:r>
          </w:p>
        </w:tc>
        <w:tc>
          <w:tcPr>
            <w:tcW w:w="1022" w:type="pct"/>
          </w:tcPr>
          <w:p w14:paraId="53F519CE" w14:textId="44417977" w:rsidR="005E0265" w:rsidRPr="008B2CFF" w:rsidRDefault="005E0265" w:rsidP="00FB2BEA">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31.89</w:t>
            </w:r>
          </w:p>
        </w:tc>
        <w:tc>
          <w:tcPr>
            <w:tcW w:w="1023" w:type="pct"/>
          </w:tcPr>
          <w:p w14:paraId="51B2B933" w14:textId="55995B5E" w:rsidR="00882787" w:rsidRPr="008B2CFF" w:rsidRDefault="00641587" w:rsidP="00FB2BEA">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35.15</w:t>
            </w:r>
          </w:p>
        </w:tc>
      </w:tr>
      <w:tr w:rsidR="00237918" w:rsidRPr="008B2CFF" w14:paraId="5EF4079F" w14:textId="77777777" w:rsidTr="001134AE">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452" w:type="pct"/>
          </w:tcPr>
          <w:p w14:paraId="3CC5F5C4" w14:textId="718E42FA" w:rsidR="00882787" w:rsidRPr="008B2CFF" w:rsidRDefault="00882787"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cs="Times New Roman"/>
                <w:bCs w:val="0"/>
                <w:i w:val="0"/>
                <w:sz w:val="22"/>
                <w:szCs w:val="22"/>
                <w:u w:val="none"/>
              </w:rPr>
            </w:pPr>
            <w:r w:rsidRPr="008B2CFF">
              <w:rPr>
                <w:rFonts w:cs="Times New Roman"/>
                <w:i w:val="0"/>
                <w:sz w:val="22"/>
                <w:szCs w:val="22"/>
                <w:u w:val="none"/>
              </w:rPr>
              <w:t>4.</w:t>
            </w:r>
          </w:p>
        </w:tc>
        <w:tc>
          <w:tcPr>
            <w:tcW w:w="2503" w:type="pct"/>
          </w:tcPr>
          <w:p w14:paraId="117234CD" w14:textId="6893C53B" w:rsidR="00882787" w:rsidRPr="008B2CFF" w:rsidRDefault="00882787"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100000" w:firstRow="0" w:lastRow="0" w:firstColumn="0" w:lastColumn="0" w:oddVBand="0" w:evenVBand="0" w:oddHBand="1" w:evenHBand="0" w:firstRowFirstColumn="0" w:firstRowLastColumn="0" w:lastRowFirstColumn="0" w:lastRowLastColumn="0"/>
              <w:rPr>
                <w:rFonts w:cs="Times New Roman"/>
                <w:bCs/>
                <w:iCs/>
                <w:sz w:val="22"/>
                <w:szCs w:val="22"/>
                <w:u w:val="none"/>
              </w:rPr>
            </w:pPr>
            <w:r w:rsidRPr="008B2CFF">
              <w:rPr>
                <w:rFonts w:cs="Times New Roman"/>
                <w:bCs/>
                <w:iCs/>
                <w:sz w:val="22"/>
                <w:szCs w:val="22"/>
                <w:u w:val="none"/>
              </w:rPr>
              <w:t>Jharkhand</w:t>
            </w:r>
          </w:p>
        </w:tc>
        <w:tc>
          <w:tcPr>
            <w:tcW w:w="1022" w:type="pct"/>
          </w:tcPr>
          <w:p w14:paraId="656052B8" w14:textId="08026185" w:rsidR="00882787" w:rsidRPr="008B2CFF" w:rsidRDefault="00882787" w:rsidP="00FB2BEA">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0.00</w:t>
            </w:r>
          </w:p>
        </w:tc>
        <w:tc>
          <w:tcPr>
            <w:tcW w:w="1023" w:type="pct"/>
          </w:tcPr>
          <w:p w14:paraId="3B524A2A" w14:textId="4940CA2F" w:rsidR="00882787" w:rsidRPr="008B2CFF" w:rsidRDefault="00882787" w:rsidP="00FB2BEA">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15.41</w:t>
            </w:r>
          </w:p>
        </w:tc>
      </w:tr>
      <w:tr w:rsidR="00237918" w:rsidRPr="008B2CFF" w14:paraId="4CBA854D" w14:textId="77777777" w:rsidTr="001134AE">
        <w:trPr>
          <w:trHeight w:val="260"/>
        </w:trPr>
        <w:tc>
          <w:tcPr>
            <w:cnfStyle w:val="001000000000" w:firstRow="0" w:lastRow="0" w:firstColumn="1" w:lastColumn="0" w:oddVBand="0" w:evenVBand="0" w:oddHBand="0" w:evenHBand="0" w:firstRowFirstColumn="0" w:firstRowLastColumn="0" w:lastRowFirstColumn="0" w:lastRowLastColumn="0"/>
            <w:tcW w:w="452" w:type="pct"/>
          </w:tcPr>
          <w:p w14:paraId="1309D438" w14:textId="2F2A662C" w:rsidR="00882787" w:rsidRPr="008B2CFF" w:rsidRDefault="00882787"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cs="Times New Roman"/>
                <w:i w:val="0"/>
                <w:sz w:val="22"/>
                <w:szCs w:val="22"/>
                <w:u w:val="none"/>
              </w:rPr>
            </w:pPr>
            <w:r w:rsidRPr="008B2CFF">
              <w:rPr>
                <w:rFonts w:cs="Times New Roman"/>
                <w:bCs w:val="0"/>
                <w:i w:val="0"/>
                <w:sz w:val="22"/>
                <w:szCs w:val="22"/>
                <w:u w:val="none"/>
              </w:rPr>
              <w:t>5.</w:t>
            </w:r>
          </w:p>
        </w:tc>
        <w:tc>
          <w:tcPr>
            <w:tcW w:w="2503" w:type="pct"/>
          </w:tcPr>
          <w:p w14:paraId="7B1F32F8" w14:textId="694024C5" w:rsidR="00882787" w:rsidRPr="008B2CFF" w:rsidRDefault="00882787"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000000" w:firstRow="0" w:lastRow="0" w:firstColumn="0" w:lastColumn="0" w:oddVBand="0" w:evenVBand="0" w:oddHBand="0" w:evenHBand="0" w:firstRowFirstColumn="0" w:firstRowLastColumn="0" w:lastRowFirstColumn="0" w:lastRowLastColumn="0"/>
              <w:rPr>
                <w:rFonts w:cs="Times New Roman"/>
                <w:bCs/>
                <w:iCs/>
                <w:sz w:val="22"/>
                <w:szCs w:val="22"/>
                <w:u w:val="none"/>
              </w:rPr>
            </w:pPr>
            <w:r w:rsidRPr="008B2CFF">
              <w:rPr>
                <w:rFonts w:cs="Times New Roman"/>
                <w:bCs/>
                <w:iCs/>
                <w:sz w:val="22"/>
                <w:szCs w:val="22"/>
                <w:u w:val="none"/>
              </w:rPr>
              <w:t>Madhya Pradesh</w:t>
            </w:r>
          </w:p>
        </w:tc>
        <w:tc>
          <w:tcPr>
            <w:tcW w:w="1022" w:type="pct"/>
          </w:tcPr>
          <w:p w14:paraId="76F350FF" w14:textId="5CCF846A" w:rsidR="00882787" w:rsidRPr="008B2CFF" w:rsidRDefault="00882787" w:rsidP="00FB2BEA">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10.02</w:t>
            </w:r>
          </w:p>
        </w:tc>
        <w:tc>
          <w:tcPr>
            <w:tcW w:w="1023" w:type="pct"/>
          </w:tcPr>
          <w:p w14:paraId="6F773F0B" w14:textId="2017B119" w:rsidR="00882787" w:rsidRPr="008B2CFF" w:rsidRDefault="00882787" w:rsidP="00FB2BEA">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3.16</w:t>
            </w:r>
          </w:p>
        </w:tc>
      </w:tr>
      <w:tr w:rsidR="00237918" w:rsidRPr="008B2CFF" w14:paraId="727E7D6C" w14:textId="5077B5D7" w:rsidTr="001134AE">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452" w:type="pct"/>
          </w:tcPr>
          <w:p w14:paraId="03D2BCBC" w14:textId="430DB9A9" w:rsidR="00882787" w:rsidRPr="008B2CFF" w:rsidRDefault="00882787"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cs="Times New Roman"/>
                <w:bCs w:val="0"/>
                <w:i w:val="0"/>
                <w:sz w:val="22"/>
                <w:szCs w:val="22"/>
                <w:u w:val="none"/>
              </w:rPr>
            </w:pPr>
            <w:r w:rsidRPr="008B2CFF">
              <w:rPr>
                <w:rFonts w:cs="Times New Roman"/>
                <w:bCs w:val="0"/>
                <w:i w:val="0"/>
                <w:sz w:val="22"/>
                <w:szCs w:val="22"/>
                <w:u w:val="none"/>
              </w:rPr>
              <w:t>6.</w:t>
            </w:r>
          </w:p>
        </w:tc>
        <w:tc>
          <w:tcPr>
            <w:tcW w:w="2503" w:type="pct"/>
          </w:tcPr>
          <w:p w14:paraId="469F263A" w14:textId="77777777" w:rsidR="00882787" w:rsidRPr="008B2CFF" w:rsidRDefault="00882787"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100000" w:firstRow="0" w:lastRow="0" w:firstColumn="0" w:lastColumn="0" w:oddVBand="0" w:evenVBand="0" w:oddHBand="1" w:evenHBand="0" w:firstRowFirstColumn="0" w:firstRowLastColumn="0" w:lastRowFirstColumn="0" w:lastRowLastColumn="0"/>
              <w:rPr>
                <w:rFonts w:cs="Times New Roman"/>
                <w:bCs/>
                <w:iCs/>
                <w:sz w:val="22"/>
                <w:szCs w:val="22"/>
                <w:u w:val="none"/>
              </w:rPr>
            </w:pPr>
            <w:r w:rsidRPr="008B2CFF">
              <w:rPr>
                <w:rFonts w:cs="Times New Roman"/>
                <w:bCs/>
                <w:iCs/>
                <w:sz w:val="22"/>
                <w:szCs w:val="22"/>
                <w:u w:val="none"/>
              </w:rPr>
              <w:t>Maharashtra</w:t>
            </w:r>
          </w:p>
        </w:tc>
        <w:tc>
          <w:tcPr>
            <w:tcW w:w="1022" w:type="pct"/>
          </w:tcPr>
          <w:p w14:paraId="628A662B" w14:textId="5B56B4E5" w:rsidR="00882787" w:rsidRPr="008B2CFF" w:rsidRDefault="00882787" w:rsidP="00FB2BEA">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2.42</w:t>
            </w:r>
          </w:p>
        </w:tc>
        <w:tc>
          <w:tcPr>
            <w:tcW w:w="1023" w:type="pct"/>
          </w:tcPr>
          <w:p w14:paraId="1B87CA8E" w14:textId="4FAC732B" w:rsidR="00882787" w:rsidRPr="008B2CFF" w:rsidRDefault="00882787" w:rsidP="00FB2BEA">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2.47</w:t>
            </w:r>
          </w:p>
        </w:tc>
      </w:tr>
      <w:tr w:rsidR="00237918" w:rsidRPr="008B2CFF" w14:paraId="788D44E2" w14:textId="77777777" w:rsidTr="001134AE">
        <w:trPr>
          <w:trHeight w:val="206"/>
        </w:trPr>
        <w:tc>
          <w:tcPr>
            <w:cnfStyle w:val="001000000000" w:firstRow="0" w:lastRow="0" w:firstColumn="1" w:lastColumn="0" w:oddVBand="0" w:evenVBand="0" w:oddHBand="0" w:evenHBand="0" w:firstRowFirstColumn="0" w:firstRowLastColumn="0" w:lastRowFirstColumn="0" w:lastRowLastColumn="0"/>
            <w:tcW w:w="452" w:type="pct"/>
          </w:tcPr>
          <w:p w14:paraId="42483077" w14:textId="727038C8" w:rsidR="00882787" w:rsidRPr="008B2CFF" w:rsidRDefault="00882787"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cs="Times New Roman"/>
                <w:bCs w:val="0"/>
                <w:i w:val="0"/>
                <w:sz w:val="22"/>
                <w:szCs w:val="22"/>
                <w:u w:val="none"/>
              </w:rPr>
            </w:pPr>
            <w:r w:rsidRPr="008B2CFF">
              <w:rPr>
                <w:rFonts w:cs="Times New Roman"/>
                <w:bCs w:val="0"/>
                <w:i w:val="0"/>
                <w:sz w:val="22"/>
                <w:szCs w:val="22"/>
                <w:u w:val="none"/>
              </w:rPr>
              <w:t>7.</w:t>
            </w:r>
          </w:p>
        </w:tc>
        <w:tc>
          <w:tcPr>
            <w:tcW w:w="2503" w:type="pct"/>
          </w:tcPr>
          <w:p w14:paraId="6678127B" w14:textId="5DF9CD6F" w:rsidR="00882787" w:rsidRPr="008B2CFF" w:rsidRDefault="00882787"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000000" w:firstRow="0" w:lastRow="0" w:firstColumn="0" w:lastColumn="0" w:oddVBand="0" w:evenVBand="0" w:oddHBand="0" w:evenHBand="0" w:firstRowFirstColumn="0" w:firstRowLastColumn="0" w:lastRowFirstColumn="0" w:lastRowLastColumn="0"/>
              <w:rPr>
                <w:rFonts w:cs="Times New Roman"/>
                <w:bCs/>
                <w:iCs/>
                <w:sz w:val="22"/>
                <w:szCs w:val="22"/>
                <w:u w:val="none"/>
              </w:rPr>
            </w:pPr>
            <w:r w:rsidRPr="008B2CFF">
              <w:rPr>
                <w:rFonts w:cs="Times New Roman"/>
                <w:bCs/>
                <w:iCs/>
                <w:sz w:val="22"/>
                <w:szCs w:val="22"/>
                <w:u w:val="none"/>
              </w:rPr>
              <w:t>West Bengal</w:t>
            </w:r>
          </w:p>
        </w:tc>
        <w:tc>
          <w:tcPr>
            <w:tcW w:w="1022" w:type="pct"/>
          </w:tcPr>
          <w:p w14:paraId="2769DCF1" w14:textId="534B1562" w:rsidR="00882787" w:rsidRPr="008B2CFF" w:rsidRDefault="00882787" w:rsidP="00FB2BEA">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2.15</w:t>
            </w:r>
          </w:p>
        </w:tc>
        <w:tc>
          <w:tcPr>
            <w:tcW w:w="1023" w:type="pct"/>
          </w:tcPr>
          <w:p w14:paraId="234DBE61" w14:textId="02802653" w:rsidR="00882787" w:rsidRPr="008B2CFF" w:rsidRDefault="00882787" w:rsidP="00FB2BEA">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2.04</w:t>
            </w:r>
          </w:p>
        </w:tc>
      </w:tr>
      <w:tr w:rsidR="00237918" w:rsidRPr="008B2CFF" w14:paraId="7298AFB5" w14:textId="43726E12" w:rsidTr="001134AE">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452" w:type="pct"/>
          </w:tcPr>
          <w:p w14:paraId="5A9DCA39" w14:textId="56CE7C77" w:rsidR="00882787" w:rsidRPr="008B2CFF" w:rsidRDefault="00882787"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cs="Times New Roman"/>
                <w:bCs w:val="0"/>
                <w:i w:val="0"/>
                <w:sz w:val="22"/>
                <w:szCs w:val="22"/>
                <w:u w:val="none"/>
              </w:rPr>
            </w:pPr>
            <w:r w:rsidRPr="008B2CFF">
              <w:rPr>
                <w:rFonts w:cs="Times New Roman"/>
                <w:bCs w:val="0"/>
                <w:i w:val="0"/>
                <w:sz w:val="22"/>
                <w:szCs w:val="22"/>
                <w:u w:val="none"/>
              </w:rPr>
              <w:t>8.</w:t>
            </w:r>
          </w:p>
        </w:tc>
        <w:tc>
          <w:tcPr>
            <w:tcW w:w="2503" w:type="pct"/>
          </w:tcPr>
          <w:p w14:paraId="7263DBE6" w14:textId="7DC86777" w:rsidR="00882787" w:rsidRPr="008B2CFF" w:rsidRDefault="00882787"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100000" w:firstRow="0" w:lastRow="0" w:firstColumn="0" w:lastColumn="0" w:oddVBand="0" w:evenVBand="0" w:oddHBand="1" w:evenHBand="0" w:firstRowFirstColumn="0" w:firstRowLastColumn="0" w:lastRowFirstColumn="0" w:lastRowLastColumn="0"/>
              <w:rPr>
                <w:rFonts w:cs="Times New Roman"/>
                <w:bCs/>
                <w:iCs/>
                <w:sz w:val="22"/>
                <w:szCs w:val="22"/>
                <w:u w:val="none"/>
              </w:rPr>
            </w:pPr>
            <w:r w:rsidRPr="008B2CFF">
              <w:rPr>
                <w:rFonts w:cs="Times New Roman"/>
                <w:bCs/>
                <w:iCs/>
                <w:sz w:val="22"/>
                <w:szCs w:val="22"/>
                <w:u w:val="none"/>
              </w:rPr>
              <w:t>Uttar Pradesh</w:t>
            </w:r>
          </w:p>
        </w:tc>
        <w:tc>
          <w:tcPr>
            <w:tcW w:w="1022" w:type="pct"/>
          </w:tcPr>
          <w:p w14:paraId="7BF7F5AC" w14:textId="4717A1E1" w:rsidR="00882787" w:rsidRPr="008B2CFF" w:rsidRDefault="00882787" w:rsidP="00FB2BEA">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9.82</w:t>
            </w:r>
          </w:p>
        </w:tc>
        <w:tc>
          <w:tcPr>
            <w:tcW w:w="1023" w:type="pct"/>
          </w:tcPr>
          <w:p w14:paraId="17F58321" w14:textId="205A60D2" w:rsidR="00882787" w:rsidRPr="008B2CFF" w:rsidRDefault="00882787" w:rsidP="00FB2BEA">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1.94</w:t>
            </w:r>
          </w:p>
        </w:tc>
      </w:tr>
      <w:tr w:rsidR="00237918" w:rsidRPr="008B2CFF" w14:paraId="30B54AB4" w14:textId="3EC2B186" w:rsidTr="001134AE">
        <w:trPr>
          <w:trHeight w:val="206"/>
        </w:trPr>
        <w:tc>
          <w:tcPr>
            <w:cnfStyle w:val="001000000000" w:firstRow="0" w:lastRow="0" w:firstColumn="1" w:lastColumn="0" w:oddVBand="0" w:evenVBand="0" w:oddHBand="0" w:evenHBand="0" w:firstRowFirstColumn="0" w:firstRowLastColumn="0" w:lastRowFirstColumn="0" w:lastRowLastColumn="0"/>
            <w:tcW w:w="452" w:type="pct"/>
          </w:tcPr>
          <w:p w14:paraId="478F06E5" w14:textId="253E60A5" w:rsidR="00882787" w:rsidRPr="008B2CFF" w:rsidRDefault="00882787"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cs="Times New Roman"/>
                <w:bCs w:val="0"/>
                <w:i w:val="0"/>
                <w:sz w:val="22"/>
                <w:szCs w:val="22"/>
                <w:u w:val="none"/>
              </w:rPr>
            </w:pPr>
            <w:r w:rsidRPr="008B2CFF">
              <w:rPr>
                <w:rFonts w:cs="Times New Roman"/>
                <w:bCs w:val="0"/>
                <w:i w:val="0"/>
                <w:sz w:val="22"/>
                <w:szCs w:val="22"/>
                <w:u w:val="none"/>
              </w:rPr>
              <w:t>9.</w:t>
            </w:r>
          </w:p>
        </w:tc>
        <w:tc>
          <w:tcPr>
            <w:tcW w:w="2503" w:type="pct"/>
          </w:tcPr>
          <w:p w14:paraId="550858A8" w14:textId="0883B0B3" w:rsidR="00882787" w:rsidRPr="008B2CFF" w:rsidRDefault="00B46451" w:rsidP="004E3C4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000000" w:firstRow="0" w:lastRow="0" w:firstColumn="0" w:lastColumn="0" w:oddVBand="0" w:evenVBand="0" w:oddHBand="0" w:evenHBand="0" w:firstRowFirstColumn="0" w:firstRowLastColumn="0" w:lastRowFirstColumn="0" w:lastRowLastColumn="0"/>
              <w:rPr>
                <w:rFonts w:cs="Times New Roman"/>
                <w:bCs/>
                <w:iCs/>
                <w:sz w:val="22"/>
                <w:szCs w:val="22"/>
                <w:u w:val="none"/>
              </w:rPr>
            </w:pPr>
            <w:r w:rsidRPr="008B2CFF">
              <w:rPr>
                <w:rFonts w:cs="Times New Roman"/>
                <w:bCs/>
                <w:iCs/>
                <w:sz w:val="22"/>
                <w:szCs w:val="22"/>
                <w:u w:val="none"/>
              </w:rPr>
              <w:t xml:space="preserve">National Thermal Power </w:t>
            </w:r>
            <w:r w:rsidR="004E3C4A" w:rsidRPr="008B2CFF">
              <w:rPr>
                <w:rFonts w:cs="Times New Roman"/>
                <w:bCs/>
                <w:iCs/>
                <w:sz w:val="22"/>
                <w:szCs w:val="22"/>
                <w:u w:val="none"/>
              </w:rPr>
              <w:t>C</w:t>
            </w:r>
            <w:r w:rsidRPr="008B2CFF">
              <w:rPr>
                <w:rFonts w:cs="Times New Roman"/>
                <w:bCs/>
                <w:iCs/>
                <w:sz w:val="22"/>
                <w:szCs w:val="22"/>
                <w:u w:val="none"/>
              </w:rPr>
              <w:t>orporation</w:t>
            </w:r>
          </w:p>
        </w:tc>
        <w:tc>
          <w:tcPr>
            <w:tcW w:w="1022" w:type="pct"/>
          </w:tcPr>
          <w:p w14:paraId="3C3DFA3A" w14:textId="6CA34D09" w:rsidR="00882787" w:rsidRPr="008B2CFF" w:rsidRDefault="00882787" w:rsidP="00FB2BEA">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5.97</w:t>
            </w:r>
          </w:p>
        </w:tc>
        <w:tc>
          <w:tcPr>
            <w:tcW w:w="1023" w:type="pct"/>
          </w:tcPr>
          <w:p w14:paraId="4E213094" w14:textId="2C5575EB" w:rsidR="00882787" w:rsidRPr="008B2CFF" w:rsidRDefault="00882787" w:rsidP="00FB2BEA">
            <w:pPr>
              <w:jc w:val="righ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1.35</w:t>
            </w:r>
          </w:p>
        </w:tc>
      </w:tr>
      <w:tr w:rsidR="00237918" w:rsidRPr="008B2CFF" w14:paraId="76D20808" w14:textId="3C6C8F98" w:rsidTr="001134AE">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452" w:type="pct"/>
          </w:tcPr>
          <w:p w14:paraId="1B2B9875" w14:textId="7668723B" w:rsidR="00882787" w:rsidRPr="008B2CFF" w:rsidRDefault="00882787"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cs="Times New Roman"/>
                <w:bCs w:val="0"/>
                <w:i w:val="0"/>
                <w:sz w:val="22"/>
                <w:szCs w:val="22"/>
                <w:u w:val="none"/>
              </w:rPr>
            </w:pPr>
            <w:r w:rsidRPr="008B2CFF">
              <w:rPr>
                <w:rFonts w:cs="Times New Roman"/>
                <w:bCs w:val="0"/>
                <w:i w:val="0"/>
                <w:sz w:val="22"/>
                <w:szCs w:val="22"/>
                <w:u w:val="none"/>
              </w:rPr>
              <w:t>10.</w:t>
            </w:r>
          </w:p>
        </w:tc>
        <w:tc>
          <w:tcPr>
            <w:tcW w:w="2503" w:type="pct"/>
          </w:tcPr>
          <w:p w14:paraId="72847148" w14:textId="6EC9046D" w:rsidR="00882787" w:rsidRPr="008B2CFF" w:rsidRDefault="00882787" w:rsidP="00C15C9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cnfStyle w:val="000000100000" w:firstRow="0" w:lastRow="0" w:firstColumn="0" w:lastColumn="0" w:oddVBand="0" w:evenVBand="0" w:oddHBand="1" w:evenHBand="0" w:firstRowFirstColumn="0" w:firstRowLastColumn="0" w:lastRowFirstColumn="0" w:lastRowLastColumn="0"/>
              <w:rPr>
                <w:rFonts w:cs="Times New Roman"/>
                <w:bCs/>
                <w:iCs/>
                <w:sz w:val="22"/>
                <w:szCs w:val="22"/>
                <w:u w:val="none"/>
              </w:rPr>
            </w:pPr>
            <w:r w:rsidRPr="008B2CFF">
              <w:rPr>
                <w:rFonts w:cs="Times New Roman"/>
                <w:bCs/>
                <w:iCs/>
                <w:sz w:val="22"/>
                <w:szCs w:val="22"/>
                <w:u w:val="none"/>
              </w:rPr>
              <w:t xml:space="preserve">Damodar Valley Corporation </w:t>
            </w:r>
          </w:p>
        </w:tc>
        <w:tc>
          <w:tcPr>
            <w:tcW w:w="1022" w:type="pct"/>
          </w:tcPr>
          <w:p w14:paraId="5DFABA82" w14:textId="1CB658A5" w:rsidR="00882787" w:rsidRPr="008B2CFF" w:rsidRDefault="00882787" w:rsidP="00FB2BEA">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0.11</w:t>
            </w:r>
          </w:p>
        </w:tc>
        <w:tc>
          <w:tcPr>
            <w:tcW w:w="1023" w:type="pct"/>
          </w:tcPr>
          <w:p w14:paraId="2BCD9568" w14:textId="0BAE49E7" w:rsidR="00882787" w:rsidRPr="008B2CFF" w:rsidRDefault="00882787" w:rsidP="00FB2BEA">
            <w:pPr>
              <w:jc w:val="righ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i/>
                <w:iCs/>
                <w:szCs w:val="22"/>
              </w:rPr>
            </w:pPr>
            <w:r w:rsidRPr="008B2CFF">
              <w:rPr>
                <w:rFonts w:ascii="Times New Roman" w:eastAsia="Calibri" w:hAnsi="Times New Roman" w:cs="Times New Roman"/>
                <w:bCs/>
                <w:iCs/>
                <w:szCs w:val="22"/>
              </w:rPr>
              <w:t>0.67</w:t>
            </w:r>
          </w:p>
        </w:tc>
      </w:tr>
    </w:tbl>
    <w:p w14:paraId="728B0FF1" w14:textId="518D8C31" w:rsidR="006937C3" w:rsidRPr="006C6D2E" w:rsidRDefault="006937C3" w:rsidP="00467260">
      <w:pPr>
        <w:spacing w:after="0" w:line="240" w:lineRule="auto"/>
        <w:rPr>
          <w:rStyle w:val="Emphasis"/>
          <w:rFonts w:ascii="Times New Roman" w:hAnsi="Times New Roman" w:cs="Times New Roman"/>
          <w:b/>
          <w:iCs w:val="0"/>
          <w:sz w:val="20"/>
        </w:rPr>
      </w:pPr>
      <w:r w:rsidRPr="006C6D2E">
        <w:rPr>
          <w:rStyle w:val="Emphasis"/>
          <w:rFonts w:ascii="Times New Roman" w:hAnsi="Times New Roman" w:cs="Times New Roman"/>
          <w:b/>
          <w:iCs w:val="0"/>
          <w:sz w:val="20"/>
        </w:rPr>
        <w:t xml:space="preserve">Source-Statement of dues recoverable from State </w:t>
      </w:r>
      <w:r w:rsidR="007E1A0B" w:rsidRPr="006C6D2E">
        <w:rPr>
          <w:rStyle w:val="Emphasis"/>
          <w:rFonts w:ascii="Times New Roman" w:hAnsi="Times New Roman" w:cs="Times New Roman"/>
          <w:b/>
          <w:iCs w:val="0"/>
          <w:sz w:val="20"/>
        </w:rPr>
        <w:t>e</w:t>
      </w:r>
      <w:r w:rsidRPr="006C6D2E">
        <w:rPr>
          <w:rStyle w:val="Emphasis"/>
          <w:rFonts w:ascii="Times New Roman" w:hAnsi="Times New Roman" w:cs="Times New Roman"/>
          <w:b/>
          <w:iCs w:val="0"/>
          <w:sz w:val="20"/>
        </w:rPr>
        <w:t xml:space="preserve">lectricity </w:t>
      </w:r>
      <w:r w:rsidR="007E1A0B" w:rsidRPr="006C6D2E">
        <w:rPr>
          <w:rStyle w:val="Emphasis"/>
          <w:rFonts w:ascii="Times New Roman" w:hAnsi="Times New Roman" w:cs="Times New Roman"/>
          <w:b/>
          <w:iCs w:val="0"/>
          <w:sz w:val="20"/>
        </w:rPr>
        <w:t>entities</w:t>
      </w:r>
      <w:r w:rsidRPr="006C6D2E">
        <w:rPr>
          <w:rStyle w:val="Emphasis"/>
          <w:rFonts w:ascii="Times New Roman" w:hAnsi="Times New Roman" w:cs="Times New Roman"/>
          <w:b/>
          <w:iCs w:val="0"/>
          <w:sz w:val="20"/>
        </w:rPr>
        <w:t>/Power House</w:t>
      </w:r>
      <w:r w:rsidR="003C72D1">
        <w:rPr>
          <w:rStyle w:val="Emphasis"/>
          <w:rFonts w:ascii="Times New Roman" w:hAnsi="Times New Roman" w:cs="Times New Roman"/>
          <w:b/>
          <w:iCs w:val="0"/>
          <w:sz w:val="20"/>
        </w:rPr>
        <w:t>.</w:t>
      </w:r>
    </w:p>
    <w:p w14:paraId="5BEF8643" w14:textId="60695CF4" w:rsidR="006937C3" w:rsidRDefault="006937C3" w:rsidP="007C30CB">
      <w:pPr>
        <w:spacing w:before="120" w:after="120"/>
        <w:jc w:val="both"/>
        <w:rPr>
          <w:rStyle w:val="Emphasis"/>
          <w:rFonts w:ascii="Times New Roman" w:hAnsi="Times New Roman" w:cs="Times New Roman"/>
          <w:i w:val="0"/>
          <w:iCs w:val="0"/>
          <w:sz w:val="24"/>
          <w:szCs w:val="24"/>
        </w:rPr>
      </w:pPr>
      <w:r w:rsidRPr="006C6D2E">
        <w:rPr>
          <w:rStyle w:val="Emphasis"/>
          <w:rFonts w:ascii="Times New Roman" w:hAnsi="Times New Roman" w:cs="Times New Roman"/>
          <w:i w:val="0"/>
          <w:iCs w:val="0"/>
          <w:sz w:val="24"/>
          <w:szCs w:val="24"/>
        </w:rPr>
        <w:lastRenderedPageBreak/>
        <w:t xml:space="preserve">The outstanding dues in respect of </w:t>
      </w:r>
      <w:r w:rsidR="007E1A0B" w:rsidRPr="006C6D2E">
        <w:rPr>
          <w:rStyle w:val="Emphasis"/>
          <w:rFonts w:ascii="Times New Roman" w:hAnsi="Times New Roman" w:cs="Times New Roman"/>
          <w:i w:val="0"/>
          <w:iCs w:val="0"/>
          <w:sz w:val="24"/>
          <w:szCs w:val="24"/>
        </w:rPr>
        <w:t>Punjab</w:t>
      </w:r>
      <w:r w:rsidRPr="006C6D2E">
        <w:rPr>
          <w:rStyle w:val="Emphasis"/>
          <w:rFonts w:ascii="Times New Roman" w:hAnsi="Times New Roman" w:cs="Times New Roman"/>
          <w:i w:val="0"/>
          <w:iCs w:val="0"/>
          <w:sz w:val="24"/>
          <w:szCs w:val="24"/>
        </w:rPr>
        <w:t>, D</w:t>
      </w:r>
      <w:r w:rsidR="007E1A0B" w:rsidRPr="006C6D2E">
        <w:rPr>
          <w:rStyle w:val="Emphasis"/>
          <w:rFonts w:ascii="Times New Roman" w:hAnsi="Times New Roman" w:cs="Times New Roman"/>
          <w:i w:val="0"/>
          <w:iCs w:val="0"/>
          <w:sz w:val="24"/>
          <w:szCs w:val="24"/>
        </w:rPr>
        <w:t>elhi</w:t>
      </w:r>
      <w:r w:rsidRPr="006C6D2E">
        <w:rPr>
          <w:rStyle w:val="Emphasis"/>
          <w:rFonts w:ascii="Times New Roman" w:hAnsi="Times New Roman" w:cs="Times New Roman"/>
          <w:i w:val="0"/>
          <w:iCs w:val="0"/>
          <w:sz w:val="24"/>
          <w:szCs w:val="24"/>
        </w:rPr>
        <w:t xml:space="preserve"> and R</w:t>
      </w:r>
      <w:r w:rsidR="007E1A0B" w:rsidRPr="006C6D2E">
        <w:rPr>
          <w:rStyle w:val="Emphasis"/>
          <w:rFonts w:ascii="Times New Roman" w:hAnsi="Times New Roman" w:cs="Times New Roman"/>
          <w:i w:val="0"/>
          <w:iCs w:val="0"/>
          <w:sz w:val="24"/>
          <w:szCs w:val="24"/>
        </w:rPr>
        <w:t>ajasthan</w:t>
      </w:r>
      <w:r w:rsidRPr="006C6D2E">
        <w:rPr>
          <w:rStyle w:val="Emphasis"/>
          <w:rFonts w:ascii="Times New Roman" w:hAnsi="Times New Roman" w:cs="Times New Roman"/>
          <w:i w:val="0"/>
          <w:iCs w:val="0"/>
          <w:sz w:val="24"/>
          <w:szCs w:val="24"/>
        </w:rPr>
        <w:t xml:space="preserve"> are continuing </w:t>
      </w:r>
      <w:r w:rsidR="00074CD9" w:rsidRPr="006C6D2E">
        <w:rPr>
          <w:rStyle w:val="Emphasis"/>
          <w:rFonts w:ascii="Times New Roman" w:hAnsi="Times New Roman" w:cs="Times New Roman"/>
          <w:i w:val="0"/>
          <w:iCs w:val="0"/>
          <w:sz w:val="24"/>
          <w:szCs w:val="24"/>
        </w:rPr>
        <w:t>over eight</w:t>
      </w:r>
      <w:r w:rsidR="00074CD9">
        <w:rPr>
          <w:rStyle w:val="Emphasis"/>
          <w:rFonts w:ascii="Times New Roman" w:hAnsi="Times New Roman" w:cs="Times New Roman"/>
          <w:i w:val="0"/>
          <w:iCs w:val="0"/>
          <w:sz w:val="24"/>
          <w:szCs w:val="24"/>
        </w:rPr>
        <w:t xml:space="preserve"> </w:t>
      </w:r>
      <w:r w:rsidRPr="006C6D2E">
        <w:rPr>
          <w:rStyle w:val="Emphasis"/>
          <w:rFonts w:ascii="Times New Roman" w:hAnsi="Times New Roman" w:cs="Times New Roman"/>
          <w:i w:val="0"/>
          <w:iCs w:val="0"/>
          <w:sz w:val="24"/>
          <w:szCs w:val="24"/>
        </w:rPr>
        <w:t xml:space="preserve">years. The Ministry of Railways needs </w:t>
      </w:r>
      <w:r w:rsidR="005C69E0">
        <w:rPr>
          <w:rStyle w:val="Emphasis"/>
          <w:rFonts w:ascii="Times New Roman" w:hAnsi="Times New Roman" w:cs="Times New Roman"/>
          <w:i w:val="0"/>
          <w:iCs w:val="0"/>
          <w:sz w:val="24"/>
          <w:szCs w:val="24"/>
        </w:rPr>
        <w:t>to enhance its efforts to realis</w:t>
      </w:r>
      <w:r w:rsidRPr="006C6D2E">
        <w:rPr>
          <w:rStyle w:val="Emphasis"/>
          <w:rFonts w:ascii="Times New Roman" w:hAnsi="Times New Roman" w:cs="Times New Roman"/>
          <w:i w:val="0"/>
          <w:iCs w:val="0"/>
          <w:sz w:val="24"/>
          <w:szCs w:val="24"/>
        </w:rPr>
        <w:t>e th</w:t>
      </w:r>
      <w:r w:rsidR="006D77E0" w:rsidRPr="006C6D2E">
        <w:rPr>
          <w:rStyle w:val="Emphasis"/>
          <w:rFonts w:ascii="Times New Roman" w:hAnsi="Times New Roman" w:cs="Times New Roman"/>
          <w:i w:val="0"/>
          <w:iCs w:val="0"/>
          <w:sz w:val="24"/>
          <w:szCs w:val="24"/>
        </w:rPr>
        <w:t xml:space="preserve">e old outstanding dues from </w:t>
      </w:r>
      <w:r w:rsidR="0073193A">
        <w:rPr>
          <w:rStyle w:val="Emphasis"/>
          <w:rFonts w:ascii="Times New Roman" w:hAnsi="Times New Roman" w:cs="Times New Roman"/>
          <w:i w:val="0"/>
          <w:iCs w:val="0"/>
          <w:sz w:val="24"/>
          <w:szCs w:val="24"/>
        </w:rPr>
        <w:t>the State Electricity E</w:t>
      </w:r>
      <w:r w:rsidR="007E1A0B" w:rsidRPr="006C6D2E">
        <w:rPr>
          <w:rStyle w:val="Emphasis"/>
          <w:rFonts w:ascii="Times New Roman" w:hAnsi="Times New Roman" w:cs="Times New Roman"/>
          <w:i w:val="0"/>
          <w:iCs w:val="0"/>
          <w:sz w:val="24"/>
          <w:szCs w:val="24"/>
        </w:rPr>
        <w:t>ntities/Power Houses</w:t>
      </w:r>
      <w:r w:rsidRPr="006C6D2E">
        <w:rPr>
          <w:rStyle w:val="Emphasis"/>
          <w:rFonts w:ascii="Times New Roman" w:hAnsi="Times New Roman" w:cs="Times New Roman"/>
          <w:i w:val="0"/>
          <w:iCs w:val="0"/>
          <w:sz w:val="24"/>
          <w:szCs w:val="24"/>
        </w:rPr>
        <w:t>.</w:t>
      </w:r>
    </w:p>
    <w:p w14:paraId="0EFE9FF8" w14:textId="1D397BB4" w:rsidR="006937C3" w:rsidRPr="00623436" w:rsidRDefault="006937C3" w:rsidP="007C30CB">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ind w:left="720" w:right="48" w:hanging="630"/>
        <w:rPr>
          <w:rFonts w:ascii="Times New Roman" w:hAnsi="Times New Roman" w:cs="Times New Roman"/>
          <w:color w:val="auto"/>
          <w:sz w:val="24"/>
          <w:szCs w:val="24"/>
        </w:rPr>
      </w:pPr>
      <w:bookmarkStart w:id="3" w:name="_1.3_Cross-Subsidization_of"/>
      <w:bookmarkStart w:id="4" w:name="_Hlk72833581"/>
      <w:bookmarkEnd w:id="3"/>
      <w:r w:rsidRPr="00623436">
        <w:rPr>
          <w:rFonts w:ascii="Times New Roman" w:hAnsi="Times New Roman" w:cs="Times New Roman"/>
          <w:color w:val="auto"/>
          <w:sz w:val="24"/>
          <w:szCs w:val="24"/>
        </w:rPr>
        <w:t xml:space="preserve">1.3 </w:t>
      </w:r>
      <w:r w:rsidR="005C69E0" w:rsidRPr="00623436">
        <w:rPr>
          <w:rFonts w:ascii="Times New Roman" w:hAnsi="Times New Roman" w:cs="Times New Roman"/>
          <w:iCs/>
          <w:color w:val="auto"/>
          <w:sz w:val="24"/>
          <w:szCs w:val="24"/>
        </w:rPr>
        <w:t>Cross-Subsidis</w:t>
      </w:r>
      <w:r w:rsidRPr="00623436">
        <w:rPr>
          <w:rFonts w:ascii="Times New Roman" w:hAnsi="Times New Roman" w:cs="Times New Roman"/>
          <w:iCs/>
          <w:color w:val="auto"/>
          <w:sz w:val="24"/>
          <w:szCs w:val="24"/>
        </w:rPr>
        <w:t>ation of</w:t>
      </w:r>
      <w:r w:rsidR="004F769B">
        <w:rPr>
          <w:rFonts w:ascii="Times New Roman" w:hAnsi="Times New Roman" w:cs="Times New Roman"/>
          <w:iCs/>
          <w:color w:val="auto"/>
          <w:sz w:val="24"/>
          <w:szCs w:val="24"/>
        </w:rPr>
        <w:t xml:space="preserve"> Passenger</w:t>
      </w:r>
      <w:r w:rsidRPr="00623436">
        <w:rPr>
          <w:rFonts w:ascii="Times New Roman" w:hAnsi="Times New Roman" w:cs="Times New Roman"/>
          <w:iCs/>
          <w:color w:val="auto"/>
          <w:sz w:val="24"/>
          <w:szCs w:val="24"/>
        </w:rPr>
        <w:t xml:space="preserve"> and other Coaching Services</w:t>
      </w:r>
    </w:p>
    <w:bookmarkEnd w:id="4"/>
    <w:p w14:paraId="558E54F2" w14:textId="2787C324" w:rsidR="00BF77D0" w:rsidRDefault="00BF77D0" w:rsidP="007C30CB">
      <w:pPr>
        <w:spacing w:before="120" w:after="120"/>
        <w:jc w:val="both"/>
        <w:rPr>
          <w:rFonts w:ascii="Times New Roman" w:hAnsi="Times New Roman" w:cs="Times New Roman"/>
          <w:sz w:val="24"/>
          <w:szCs w:val="24"/>
        </w:rPr>
      </w:pPr>
      <w:r w:rsidRPr="006C6D2E">
        <w:rPr>
          <w:rFonts w:ascii="Times New Roman" w:hAnsi="Times New Roman" w:cs="Times New Roman"/>
          <w:sz w:val="24"/>
          <w:szCs w:val="24"/>
        </w:rPr>
        <w:t>The Report</w:t>
      </w:r>
      <w:r w:rsidRPr="006C6D2E">
        <w:rPr>
          <w:rFonts w:ascii="Times New Roman" w:hAnsi="Times New Roman" w:cs="Times New Roman"/>
          <w:sz w:val="24"/>
          <w:szCs w:val="24"/>
          <w:vertAlign w:val="superscript"/>
        </w:rPr>
        <w:footnoteReference w:id="14"/>
      </w:r>
      <w:r w:rsidRPr="006C6D2E">
        <w:rPr>
          <w:rFonts w:ascii="Times New Roman" w:hAnsi="Times New Roman" w:cs="Times New Roman"/>
          <w:sz w:val="24"/>
          <w:szCs w:val="24"/>
        </w:rPr>
        <w:t xml:space="preserve"> of </w:t>
      </w:r>
      <w:r>
        <w:rPr>
          <w:rFonts w:ascii="Times New Roman" w:hAnsi="Times New Roman" w:cs="Times New Roman"/>
          <w:sz w:val="24"/>
          <w:szCs w:val="24"/>
        </w:rPr>
        <w:t>Mo</w:t>
      </w:r>
      <w:r w:rsidRPr="006C6D2E">
        <w:rPr>
          <w:rFonts w:ascii="Times New Roman" w:hAnsi="Times New Roman" w:cs="Times New Roman"/>
          <w:sz w:val="24"/>
          <w:szCs w:val="24"/>
        </w:rPr>
        <w:t>R</w:t>
      </w:r>
      <w:r>
        <w:rPr>
          <w:rFonts w:ascii="Times New Roman" w:hAnsi="Times New Roman" w:cs="Times New Roman"/>
          <w:sz w:val="24"/>
          <w:szCs w:val="24"/>
        </w:rPr>
        <w:t>,</w:t>
      </w:r>
      <w:r w:rsidRPr="006C6D2E">
        <w:rPr>
          <w:rFonts w:ascii="Times New Roman" w:hAnsi="Times New Roman" w:cs="Times New Roman"/>
          <w:sz w:val="24"/>
          <w:szCs w:val="24"/>
        </w:rPr>
        <w:t xml:space="preserve"> </w:t>
      </w:r>
      <w:r>
        <w:rPr>
          <w:rFonts w:ascii="Times New Roman" w:hAnsi="Times New Roman" w:cs="Times New Roman"/>
          <w:sz w:val="24"/>
          <w:szCs w:val="24"/>
        </w:rPr>
        <w:t xml:space="preserve">which indicates </w:t>
      </w:r>
      <w:r w:rsidRPr="006C6D2E">
        <w:rPr>
          <w:rFonts w:ascii="Times New Roman" w:hAnsi="Times New Roman" w:cs="Times New Roman"/>
          <w:sz w:val="24"/>
          <w:szCs w:val="24"/>
        </w:rPr>
        <w:t>cross</w:t>
      </w:r>
      <w:r w:rsidR="00426546">
        <w:rPr>
          <w:rFonts w:ascii="Times New Roman" w:hAnsi="Times New Roman" w:cs="Times New Roman"/>
          <w:sz w:val="24"/>
          <w:szCs w:val="24"/>
        </w:rPr>
        <w:t>-</w:t>
      </w:r>
      <w:r w:rsidRPr="006C6D2E">
        <w:rPr>
          <w:rFonts w:ascii="Times New Roman" w:hAnsi="Times New Roman" w:cs="Times New Roman"/>
          <w:sz w:val="24"/>
          <w:szCs w:val="24"/>
        </w:rPr>
        <w:t>subsidi</w:t>
      </w:r>
      <w:r w:rsidR="00F025F7">
        <w:rPr>
          <w:rFonts w:ascii="Times New Roman" w:hAnsi="Times New Roman" w:cs="Times New Roman"/>
          <w:sz w:val="24"/>
          <w:szCs w:val="24"/>
        </w:rPr>
        <w:t>s</w:t>
      </w:r>
      <w:r w:rsidRPr="006C6D2E">
        <w:rPr>
          <w:rFonts w:ascii="Times New Roman" w:hAnsi="Times New Roman" w:cs="Times New Roman"/>
          <w:sz w:val="24"/>
          <w:szCs w:val="24"/>
        </w:rPr>
        <w:t>ation from freight earnings to passenger and other coaching earnings</w:t>
      </w:r>
      <w:r>
        <w:rPr>
          <w:rFonts w:ascii="Times New Roman" w:hAnsi="Times New Roman" w:cs="Times New Roman"/>
          <w:sz w:val="24"/>
          <w:szCs w:val="24"/>
        </w:rPr>
        <w:t xml:space="preserve"> for </w:t>
      </w:r>
      <w:r w:rsidR="005C69E0">
        <w:rPr>
          <w:rFonts w:ascii="Times New Roman" w:hAnsi="Times New Roman" w:cs="Times New Roman"/>
          <w:sz w:val="24"/>
          <w:szCs w:val="24"/>
        </w:rPr>
        <w:t xml:space="preserve">the </w:t>
      </w:r>
      <w:r>
        <w:rPr>
          <w:rFonts w:ascii="Times New Roman" w:hAnsi="Times New Roman" w:cs="Times New Roman"/>
          <w:sz w:val="24"/>
          <w:szCs w:val="24"/>
        </w:rPr>
        <w:t>last five years since 2018-19 to 2022-23, related with cross</w:t>
      </w:r>
      <w:r w:rsidR="00BF4D3A">
        <w:rPr>
          <w:rFonts w:ascii="Times New Roman" w:hAnsi="Times New Roman" w:cs="Times New Roman"/>
          <w:sz w:val="24"/>
          <w:szCs w:val="24"/>
        </w:rPr>
        <w:t>-</w:t>
      </w:r>
      <w:r w:rsidR="005C69E0">
        <w:rPr>
          <w:rFonts w:ascii="Times New Roman" w:hAnsi="Times New Roman" w:cs="Times New Roman"/>
          <w:sz w:val="24"/>
          <w:szCs w:val="24"/>
        </w:rPr>
        <w:t>subsidis</w:t>
      </w:r>
      <w:r>
        <w:rPr>
          <w:rFonts w:ascii="Times New Roman" w:hAnsi="Times New Roman" w:cs="Times New Roman"/>
          <w:sz w:val="24"/>
          <w:szCs w:val="24"/>
        </w:rPr>
        <w:t>ation over Zonal Railwa</w:t>
      </w:r>
      <w:r w:rsidR="005C69E0">
        <w:rPr>
          <w:rFonts w:ascii="Times New Roman" w:hAnsi="Times New Roman" w:cs="Times New Roman"/>
          <w:sz w:val="24"/>
          <w:szCs w:val="24"/>
        </w:rPr>
        <w:t>y</w:t>
      </w:r>
      <w:r w:rsidR="00745A8B">
        <w:rPr>
          <w:rFonts w:ascii="Times New Roman" w:hAnsi="Times New Roman" w:cs="Times New Roman"/>
          <w:sz w:val="24"/>
          <w:szCs w:val="24"/>
        </w:rPr>
        <w:t>s</w:t>
      </w:r>
      <w:r w:rsidR="005C69E0">
        <w:rPr>
          <w:rFonts w:ascii="Times New Roman" w:hAnsi="Times New Roman" w:cs="Times New Roman"/>
          <w:sz w:val="24"/>
          <w:szCs w:val="24"/>
        </w:rPr>
        <w:t xml:space="preserve"> and Indian Railways was analys</w:t>
      </w:r>
      <w:r>
        <w:rPr>
          <w:rFonts w:ascii="Times New Roman" w:hAnsi="Times New Roman" w:cs="Times New Roman"/>
          <w:sz w:val="24"/>
          <w:szCs w:val="24"/>
        </w:rPr>
        <w:t xml:space="preserve">ed and it was noticed that </w:t>
      </w:r>
      <w:r w:rsidR="00597276">
        <w:rPr>
          <w:rFonts w:ascii="Times New Roman" w:hAnsi="Times New Roman" w:cs="Times New Roman"/>
          <w:sz w:val="24"/>
          <w:szCs w:val="24"/>
        </w:rPr>
        <w:t>Mo</w:t>
      </w:r>
      <w:r w:rsidR="004422C5" w:rsidRPr="006C6D2E">
        <w:rPr>
          <w:rFonts w:ascii="Times New Roman" w:hAnsi="Times New Roman" w:cs="Times New Roman"/>
          <w:sz w:val="24"/>
          <w:szCs w:val="24"/>
        </w:rPr>
        <w:t>R was unable to meet its operational cost of passenger services and other coaching services.</w:t>
      </w:r>
    </w:p>
    <w:p w14:paraId="127D887C" w14:textId="69F72ABF" w:rsidR="004422C5" w:rsidRDefault="004422C5" w:rsidP="007A294B">
      <w:pPr>
        <w:spacing w:before="120" w:after="120"/>
        <w:jc w:val="both"/>
        <w:rPr>
          <w:rFonts w:ascii="Times New Roman" w:hAnsi="Times New Roman" w:cs="Times New Roman"/>
          <w:sz w:val="24"/>
          <w:szCs w:val="24"/>
        </w:rPr>
      </w:pPr>
      <w:r w:rsidRPr="006C6D2E">
        <w:rPr>
          <w:rFonts w:ascii="Times New Roman" w:hAnsi="Times New Roman" w:cs="Times New Roman"/>
          <w:sz w:val="24"/>
          <w:szCs w:val="24"/>
        </w:rPr>
        <w:t xml:space="preserve">Loss incurred by passenger and other coaching services </w:t>
      </w:r>
      <w:r w:rsidR="00BF77D0">
        <w:rPr>
          <w:rFonts w:ascii="Times New Roman" w:hAnsi="Times New Roman" w:cs="Times New Roman"/>
          <w:sz w:val="24"/>
          <w:szCs w:val="24"/>
        </w:rPr>
        <w:t>de</w:t>
      </w:r>
      <w:r w:rsidRPr="006C6D2E">
        <w:rPr>
          <w:rFonts w:ascii="Times New Roman" w:hAnsi="Times New Roman" w:cs="Times New Roman"/>
          <w:sz w:val="24"/>
          <w:szCs w:val="24"/>
        </w:rPr>
        <w:t>creased from</w:t>
      </w:r>
      <w:r w:rsidR="00567772">
        <w:rPr>
          <w:rFonts w:ascii="Times New Roman" w:hAnsi="Times New Roman" w:cs="Times New Roman"/>
          <w:sz w:val="24"/>
          <w:szCs w:val="24"/>
        </w:rPr>
        <w:t xml:space="preserve"> </w:t>
      </w:r>
      <w:r w:rsidR="005C69E0">
        <w:rPr>
          <w:rFonts w:ascii="Times New Roman" w:hAnsi="Times New Roman" w:cs="Times New Roman"/>
          <w:sz w:val="24"/>
          <w:szCs w:val="24"/>
        </w:rPr>
        <w:t xml:space="preserve">                       </w:t>
      </w:r>
      <w:r w:rsidR="00B05ABA">
        <w:rPr>
          <w:rFonts w:ascii="Times New Roman" w:hAnsi="Times New Roman" w:cs="Times New Roman"/>
          <w:sz w:val="24"/>
          <w:szCs w:val="24"/>
        </w:rPr>
        <w:t xml:space="preserve">₹ </w:t>
      </w:r>
      <w:r w:rsidR="00B05ABA" w:rsidRPr="00B6263D">
        <w:rPr>
          <w:rFonts w:ascii="Times New Roman" w:hAnsi="Times New Roman" w:cs="Times New Roman"/>
          <w:sz w:val="24"/>
          <w:szCs w:val="24"/>
        </w:rPr>
        <w:t>6</w:t>
      </w:r>
      <w:r w:rsidR="00C228F2" w:rsidRPr="00B6263D">
        <w:rPr>
          <w:rFonts w:ascii="Times New Roman" w:hAnsi="Times New Roman" w:cs="Times New Roman"/>
          <w:sz w:val="24"/>
          <w:szCs w:val="24"/>
        </w:rPr>
        <w:t>8</w:t>
      </w:r>
      <w:r w:rsidR="00B05ABA" w:rsidRPr="00B6263D">
        <w:rPr>
          <w:rFonts w:ascii="Times New Roman" w:hAnsi="Times New Roman" w:cs="Times New Roman"/>
          <w:sz w:val="24"/>
          <w:szCs w:val="24"/>
        </w:rPr>
        <w:t>,</w:t>
      </w:r>
      <w:r w:rsidR="00C228F2" w:rsidRPr="00B6263D">
        <w:rPr>
          <w:rFonts w:ascii="Times New Roman" w:hAnsi="Times New Roman" w:cs="Times New Roman"/>
          <w:sz w:val="24"/>
          <w:szCs w:val="24"/>
        </w:rPr>
        <w:t>26</w:t>
      </w:r>
      <w:r w:rsidR="005E3F18" w:rsidRPr="00B6263D">
        <w:rPr>
          <w:rFonts w:ascii="Times New Roman" w:hAnsi="Times New Roman" w:cs="Times New Roman"/>
          <w:sz w:val="24"/>
          <w:szCs w:val="24"/>
        </w:rPr>
        <w:t>8</w:t>
      </w:r>
      <w:r w:rsidR="00B05ABA" w:rsidRPr="00B6263D">
        <w:rPr>
          <w:rFonts w:ascii="Times New Roman" w:hAnsi="Times New Roman" w:cs="Times New Roman"/>
          <w:sz w:val="24"/>
          <w:szCs w:val="24"/>
        </w:rPr>
        <w:t>.</w:t>
      </w:r>
      <w:r w:rsidR="005E3F18" w:rsidRPr="00B6263D">
        <w:rPr>
          <w:rFonts w:ascii="Times New Roman" w:hAnsi="Times New Roman" w:cs="Times New Roman"/>
          <w:sz w:val="24"/>
          <w:szCs w:val="24"/>
        </w:rPr>
        <w:t>8</w:t>
      </w:r>
      <w:r w:rsidR="00C228F2" w:rsidRPr="00B6263D">
        <w:rPr>
          <w:rFonts w:ascii="Times New Roman" w:hAnsi="Times New Roman" w:cs="Times New Roman"/>
          <w:sz w:val="24"/>
          <w:szCs w:val="24"/>
        </w:rPr>
        <w:t>5</w:t>
      </w:r>
      <w:r w:rsidR="00B05ABA" w:rsidRPr="006C6D2E">
        <w:rPr>
          <w:rFonts w:ascii="Times New Roman" w:hAnsi="Times New Roman" w:cs="Times New Roman"/>
          <w:sz w:val="24"/>
          <w:szCs w:val="24"/>
        </w:rPr>
        <w:t xml:space="preserve"> crore in 202</w:t>
      </w:r>
      <w:r w:rsidR="00B05ABA">
        <w:rPr>
          <w:rFonts w:ascii="Times New Roman" w:hAnsi="Times New Roman" w:cs="Times New Roman"/>
          <w:sz w:val="24"/>
          <w:szCs w:val="24"/>
        </w:rPr>
        <w:t xml:space="preserve">1-22 to </w:t>
      </w:r>
      <w:r w:rsidR="00567772">
        <w:rPr>
          <w:rFonts w:ascii="Times New Roman" w:hAnsi="Times New Roman" w:cs="Times New Roman"/>
          <w:sz w:val="24"/>
          <w:szCs w:val="24"/>
        </w:rPr>
        <w:t>₹</w:t>
      </w:r>
      <w:r w:rsidR="00162BDF">
        <w:rPr>
          <w:rFonts w:ascii="Times New Roman" w:hAnsi="Times New Roman" w:cs="Times New Roman"/>
          <w:sz w:val="24"/>
          <w:szCs w:val="24"/>
        </w:rPr>
        <w:t xml:space="preserve"> </w:t>
      </w:r>
      <w:r w:rsidR="00162BDF" w:rsidRPr="00B6263D">
        <w:rPr>
          <w:rFonts w:ascii="Times New Roman" w:hAnsi="Times New Roman" w:cs="Times New Roman"/>
          <w:sz w:val="24"/>
          <w:szCs w:val="24"/>
        </w:rPr>
        <w:t>6</w:t>
      </w:r>
      <w:r w:rsidR="00B05ABA" w:rsidRPr="00B6263D">
        <w:rPr>
          <w:rFonts w:ascii="Times New Roman" w:hAnsi="Times New Roman" w:cs="Times New Roman"/>
          <w:sz w:val="24"/>
          <w:szCs w:val="24"/>
        </w:rPr>
        <w:t>0,041.</w:t>
      </w:r>
      <w:r w:rsidR="00C228F2" w:rsidRPr="00B6263D">
        <w:rPr>
          <w:rFonts w:ascii="Times New Roman" w:hAnsi="Times New Roman" w:cs="Times New Roman"/>
          <w:sz w:val="24"/>
          <w:szCs w:val="24"/>
        </w:rPr>
        <w:t>18</w:t>
      </w:r>
      <w:r w:rsidRPr="006C6D2E">
        <w:rPr>
          <w:rFonts w:ascii="Times New Roman" w:hAnsi="Times New Roman" w:cs="Times New Roman"/>
          <w:sz w:val="24"/>
          <w:szCs w:val="24"/>
        </w:rPr>
        <w:t xml:space="preserve"> crore in 20</w:t>
      </w:r>
      <w:r w:rsidR="00935C0A" w:rsidRPr="006C6D2E">
        <w:rPr>
          <w:rFonts w:ascii="Times New Roman" w:hAnsi="Times New Roman" w:cs="Times New Roman"/>
          <w:sz w:val="24"/>
          <w:szCs w:val="24"/>
        </w:rPr>
        <w:t>2</w:t>
      </w:r>
      <w:r w:rsidR="00B05ABA">
        <w:rPr>
          <w:rFonts w:ascii="Times New Roman" w:hAnsi="Times New Roman" w:cs="Times New Roman"/>
          <w:sz w:val="24"/>
          <w:szCs w:val="24"/>
        </w:rPr>
        <w:t>2-23</w:t>
      </w:r>
      <w:r w:rsidRPr="006C6D2E">
        <w:rPr>
          <w:rFonts w:ascii="Times New Roman" w:hAnsi="Times New Roman" w:cs="Times New Roman"/>
          <w:sz w:val="24"/>
          <w:szCs w:val="24"/>
        </w:rPr>
        <w:t xml:space="preserve">. </w:t>
      </w:r>
      <w:r w:rsidR="00B05ABA">
        <w:rPr>
          <w:rFonts w:ascii="Times New Roman" w:hAnsi="Times New Roman" w:cs="Times New Roman"/>
          <w:sz w:val="24"/>
          <w:szCs w:val="24"/>
        </w:rPr>
        <w:t>From d</w:t>
      </w:r>
      <w:r w:rsidR="005C69E0">
        <w:rPr>
          <w:rFonts w:ascii="Times New Roman" w:hAnsi="Times New Roman" w:cs="Times New Roman"/>
          <w:sz w:val="24"/>
          <w:szCs w:val="24"/>
        </w:rPr>
        <w:t>etailed analysis of cross subsidis</w:t>
      </w:r>
      <w:r w:rsidR="00C80FC9">
        <w:rPr>
          <w:rFonts w:ascii="Times New Roman" w:hAnsi="Times New Roman" w:cs="Times New Roman"/>
          <w:sz w:val="24"/>
          <w:szCs w:val="24"/>
        </w:rPr>
        <w:t>ation over Zonal Railways (</w:t>
      </w:r>
      <w:r w:rsidR="00C80FC9" w:rsidRPr="0006636A">
        <w:rPr>
          <w:rFonts w:ascii="Times New Roman" w:hAnsi="Times New Roman" w:cs="Times New Roman"/>
          <w:b/>
          <w:i/>
          <w:iCs/>
          <w:sz w:val="24"/>
          <w:szCs w:val="24"/>
        </w:rPr>
        <w:t>A</w:t>
      </w:r>
      <w:r w:rsidR="00851C43" w:rsidRPr="0006636A">
        <w:rPr>
          <w:rFonts w:ascii="Times New Roman" w:hAnsi="Times New Roman" w:cs="Times New Roman"/>
          <w:b/>
          <w:i/>
          <w:iCs/>
          <w:sz w:val="24"/>
          <w:szCs w:val="24"/>
        </w:rPr>
        <w:t>nnexure</w:t>
      </w:r>
      <w:r w:rsidR="0006636A" w:rsidRPr="0006636A">
        <w:rPr>
          <w:rFonts w:ascii="Times New Roman" w:hAnsi="Times New Roman" w:cs="Times New Roman"/>
          <w:b/>
          <w:i/>
          <w:iCs/>
          <w:sz w:val="24"/>
          <w:szCs w:val="24"/>
        </w:rPr>
        <w:t>-</w:t>
      </w:r>
      <w:r w:rsidR="00C80FC9" w:rsidRPr="0006636A">
        <w:rPr>
          <w:rFonts w:ascii="Times New Roman" w:hAnsi="Times New Roman" w:cs="Times New Roman"/>
          <w:b/>
          <w:i/>
          <w:iCs/>
          <w:sz w:val="24"/>
          <w:szCs w:val="24"/>
        </w:rPr>
        <w:t>1.</w:t>
      </w:r>
      <w:r w:rsidR="00C228F2" w:rsidRPr="0006636A">
        <w:rPr>
          <w:rFonts w:ascii="Times New Roman" w:hAnsi="Times New Roman" w:cs="Times New Roman"/>
          <w:b/>
          <w:i/>
          <w:iCs/>
          <w:sz w:val="24"/>
          <w:szCs w:val="24"/>
        </w:rPr>
        <w:t>1</w:t>
      </w:r>
      <w:r w:rsidR="00C80FC9">
        <w:rPr>
          <w:rFonts w:ascii="Times New Roman" w:hAnsi="Times New Roman" w:cs="Times New Roman"/>
          <w:sz w:val="24"/>
          <w:szCs w:val="24"/>
        </w:rPr>
        <w:t>), it was ob</w:t>
      </w:r>
      <w:r w:rsidR="005C69E0">
        <w:rPr>
          <w:rFonts w:ascii="Times New Roman" w:hAnsi="Times New Roman" w:cs="Times New Roman"/>
          <w:sz w:val="24"/>
          <w:szCs w:val="24"/>
        </w:rPr>
        <w:t>served that every Zonal Railway</w:t>
      </w:r>
      <w:r w:rsidR="00C80FC9">
        <w:rPr>
          <w:rFonts w:ascii="Times New Roman" w:hAnsi="Times New Roman" w:cs="Times New Roman"/>
          <w:sz w:val="24"/>
          <w:szCs w:val="24"/>
        </w:rPr>
        <w:t xml:space="preserve"> was in</w:t>
      </w:r>
      <w:r w:rsidR="005C69E0">
        <w:rPr>
          <w:rFonts w:ascii="Times New Roman" w:hAnsi="Times New Roman" w:cs="Times New Roman"/>
          <w:sz w:val="24"/>
          <w:szCs w:val="24"/>
        </w:rPr>
        <w:t>curring</w:t>
      </w:r>
      <w:r w:rsidR="00C80FC9">
        <w:rPr>
          <w:rFonts w:ascii="Times New Roman" w:hAnsi="Times New Roman" w:cs="Times New Roman"/>
          <w:sz w:val="24"/>
          <w:szCs w:val="24"/>
        </w:rPr>
        <w:t xml:space="preserve"> loss</w:t>
      </w:r>
      <w:r w:rsidR="005C69E0">
        <w:rPr>
          <w:rFonts w:ascii="Times New Roman" w:hAnsi="Times New Roman" w:cs="Times New Roman"/>
          <w:sz w:val="24"/>
          <w:szCs w:val="24"/>
        </w:rPr>
        <w:t>es</w:t>
      </w:r>
      <w:r w:rsidR="00C80FC9">
        <w:rPr>
          <w:rFonts w:ascii="Times New Roman" w:hAnsi="Times New Roman" w:cs="Times New Roman"/>
          <w:sz w:val="24"/>
          <w:szCs w:val="24"/>
        </w:rPr>
        <w:t xml:space="preserve"> in passenger services while</w:t>
      </w:r>
      <w:r w:rsidR="005C69E0">
        <w:rPr>
          <w:rFonts w:ascii="Times New Roman" w:hAnsi="Times New Roman" w:cs="Times New Roman"/>
          <w:sz w:val="24"/>
          <w:szCs w:val="24"/>
        </w:rPr>
        <w:t xml:space="preserve"> making</w:t>
      </w:r>
      <w:r w:rsidR="00C80FC9">
        <w:rPr>
          <w:rFonts w:ascii="Times New Roman" w:hAnsi="Times New Roman" w:cs="Times New Roman"/>
          <w:sz w:val="24"/>
          <w:szCs w:val="24"/>
        </w:rPr>
        <w:t xml:space="preserve"> profit on freight services during the year 202</w:t>
      </w:r>
      <w:r w:rsidR="00B05ABA">
        <w:rPr>
          <w:rFonts w:ascii="Times New Roman" w:hAnsi="Times New Roman" w:cs="Times New Roman"/>
          <w:sz w:val="24"/>
          <w:szCs w:val="24"/>
        </w:rPr>
        <w:t>2-23</w:t>
      </w:r>
      <w:r w:rsidR="00C80FC9">
        <w:rPr>
          <w:rFonts w:ascii="Times New Roman" w:hAnsi="Times New Roman" w:cs="Times New Roman"/>
          <w:sz w:val="24"/>
          <w:szCs w:val="24"/>
        </w:rPr>
        <w:t xml:space="preserve">. However, </w:t>
      </w:r>
      <w:r w:rsidR="00B05ABA">
        <w:rPr>
          <w:rFonts w:ascii="Times New Roman" w:hAnsi="Times New Roman" w:cs="Times New Roman"/>
          <w:sz w:val="24"/>
          <w:szCs w:val="24"/>
        </w:rPr>
        <w:t>four</w:t>
      </w:r>
      <w:r w:rsidR="005C69E0">
        <w:rPr>
          <w:rFonts w:ascii="Times New Roman" w:hAnsi="Times New Roman" w:cs="Times New Roman"/>
          <w:sz w:val="24"/>
          <w:szCs w:val="24"/>
        </w:rPr>
        <w:t xml:space="preserve"> Zonal Railway</w:t>
      </w:r>
      <w:r w:rsidR="005B6E1D">
        <w:rPr>
          <w:rFonts w:ascii="Times New Roman" w:hAnsi="Times New Roman" w:cs="Times New Roman"/>
          <w:sz w:val="24"/>
          <w:szCs w:val="24"/>
        </w:rPr>
        <w:t>s</w:t>
      </w:r>
      <w:r w:rsidR="001A04B5">
        <w:rPr>
          <w:rStyle w:val="FootnoteReference"/>
          <w:rFonts w:ascii="Times New Roman" w:hAnsi="Times New Roman" w:cs="Times New Roman"/>
          <w:sz w:val="24"/>
          <w:szCs w:val="24"/>
        </w:rPr>
        <w:footnoteReference w:id="15"/>
      </w:r>
      <w:r w:rsidR="00C80FC9">
        <w:rPr>
          <w:rFonts w:ascii="Times New Roman" w:hAnsi="Times New Roman" w:cs="Times New Roman"/>
          <w:sz w:val="24"/>
          <w:szCs w:val="24"/>
        </w:rPr>
        <w:t xml:space="preserve"> were in loss in both the services. </w:t>
      </w:r>
      <w:r w:rsidR="00FA0BD3">
        <w:rPr>
          <w:rFonts w:ascii="Times New Roman" w:hAnsi="Times New Roman" w:cs="Times New Roman"/>
          <w:sz w:val="24"/>
          <w:szCs w:val="24"/>
        </w:rPr>
        <w:t xml:space="preserve"> </w:t>
      </w:r>
      <w:r w:rsidRPr="006C6D2E">
        <w:rPr>
          <w:rFonts w:ascii="Times New Roman" w:hAnsi="Times New Roman" w:cs="Times New Roman"/>
          <w:sz w:val="24"/>
          <w:szCs w:val="24"/>
        </w:rPr>
        <w:t>The losses on passenger and other coaching services vis-à-vis the profit on freight services during 201</w:t>
      </w:r>
      <w:r w:rsidR="00B05ABA">
        <w:rPr>
          <w:rFonts w:ascii="Times New Roman" w:hAnsi="Times New Roman" w:cs="Times New Roman"/>
          <w:sz w:val="24"/>
          <w:szCs w:val="24"/>
        </w:rPr>
        <w:t>8-19</w:t>
      </w:r>
      <w:r w:rsidRPr="006C6D2E">
        <w:rPr>
          <w:rFonts w:ascii="Times New Roman" w:hAnsi="Times New Roman" w:cs="Times New Roman"/>
          <w:sz w:val="24"/>
          <w:szCs w:val="24"/>
        </w:rPr>
        <w:t xml:space="preserve"> to 20</w:t>
      </w:r>
      <w:r w:rsidR="00935C0A" w:rsidRPr="006C6D2E">
        <w:rPr>
          <w:rFonts w:ascii="Times New Roman" w:hAnsi="Times New Roman" w:cs="Times New Roman"/>
          <w:sz w:val="24"/>
          <w:szCs w:val="24"/>
        </w:rPr>
        <w:t>2</w:t>
      </w:r>
      <w:r w:rsidR="00B05ABA">
        <w:rPr>
          <w:rFonts w:ascii="Times New Roman" w:hAnsi="Times New Roman" w:cs="Times New Roman"/>
          <w:sz w:val="24"/>
          <w:szCs w:val="24"/>
        </w:rPr>
        <w:t>2-23</w:t>
      </w:r>
      <w:r w:rsidR="00C80FC9">
        <w:rPr>
          <w:rFonts w:ascii="Times New Roman" w:hAnsi="Times New Roman" w:cs="Times New Roman"/>
          <w:sz w:val="24"/>
          <w:szCs w:val="24"/>
        </w:rPr>
        <w:t xml:space="preserve"> and operational loss/profit for the year 202</w:t>
      </w:r>
      <w:r w:rsidR="00B05ABA">
        <w:rPr>
          <w:rFonts w:ascii="Times New Roman" w:hAnsi="Times New Roman" w:cs="Times New Roman"/>
          <w:sz w:val="24"/>
          <w:szCs w:val="24"/>
        </w:rPr>
        <w:t>2-23</w:t>
      </w:r>
      <w:r w:rsidR="00C80FC9">
        <w:rPr>
          <w:rFonts w:ascii="Times New Roman" w:hAnsi="Times New Roman" w:cs="Times New Roman"/>
          <w:sz w:val="24"/>
          <w:szCs w:val="24"/>
        </w:rPr>
        <w:t xml:space="preserve"> are</w:t>
      </w:r>
      <w:r w:rsidRPr="006C6D2E">
        <w:rPr>
          <w:rFonts w:ascii="Times New Roman" w:hAnsi="Times New Roman" w:cs="Times New Roman"/>
          <w:sz w:val="24"/>
          <w:szCs w:val="24"/>
        </w:rPr>
        <w:t xml:space="preserve"> sh</w:t>
      </w:r>
      <w:r w:rsidR="005C69E0">
        <w:rPr>
          <w:rFonts w:ascii="Times New Roman" w:hAnsi="Times New Roman" w:cs="Times New Roman"/>
          <w:sz w:val="24"/>
          <w:szCs w:val="24"/>
        </w:rPr>
        <w:t xml:space="preserve">own in the following </w:t>
      </w:r>
      <w:r w:rsidR="00702205" w:rsidRPr="00702205">
        <w:rPr>
          <w:rFonts w:ascii="Times New Roman" w:hAnsi="Times New Roman" w:cs="Times New Roman"/>
          <w:b/>
          <w:bCs/>
          <w:sz w:val="24"/>
          <w:szCs w:val="24"/>
        </w:rPr>
        <w:t>F</w:t>
      </w:r>
      <w:r w:rsidR="00BC46B4" w:rsidRPr="00702205">
        <w:rPr>
          <w:rFonts w:ascii="Times New Roman" w:hAnsi="Times New Roman" w:cs="Times New Roman"/>
          <w:b/>
          <w:bCs/>
          <w:sz w:val="24"/>
          <w:szCs w:val="24"/>
        </w:rPr>
        <w:t>igure</w:t>
      </w:r>
      <w:r w:rsidR="0006181B" w:rsidRPr="00702205">
        <w:rPr>
          <w:rFonts w:ascii="Times New Roman" w:hAnsi="Times New Roman" w:cs="Times New Roman"/>
          <w:b/>
          <w:bCs/>
          <w:sz w:val="24"/>
          <w:szCs w:val="24"/>
        </w:rPr>
        <w:t xml:space="preserve"> 1</w:t>
      </w:r>
      <w:r w:rsidR="000510BC" w:rsidRPr="00702205">
        <w:rPr>
          <w:rFonts w:ascii="Times New Roman" w:hAnsi="Times New Roman" w:cs="Times New Roman"/>
          <w:b/>
          <w:bCs/>
          <w:sz w:val="24"/>
          <w:szCs w:val="24"/>
        </w:rPr>
        <w:t>.6</w:t>
      </w:r>
      <w:r w:rsidR="004C13B5">
        <w:rPr>
          <w:rFonts w:ascii="Times New Roman" w:hAnsi="Times New Roman" w:cs="Times New Roman"/>
          <w:sz w:val="24"/>
          <w:szCs w:val="24"/>
        </w:rPr>
        <w:t>.</w:t>
      </w:r>
    </w:p>
    <w:p w14:paraId="6179CBBB" w14:textId="53F12D81" w:rsidR="006C7D52" w:rsidRDefault="00B05ABA" w:rsidP="0006181B">
      <w:pPr>
        <w:spacing w:before="120" w:after="120" w:line="269"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6263D">
        <w:rPr>
          <w:rFonts w:ascii="Times New Roman" w:hAnsi="Times New Roman" w:cs="Times New Roman"/>
          <w:sz w:val="24"/>
          <w:szCs w:val="24"/>
        </w:rPr>
        <w:t xml:space="preserve">It is also pertinent to mention that </w:t>
      </w:r>
      <w:r w:rsidR="005C69E0">
        <w:rPr>
          <w:rFonts w:ascii="Times New Roman" w:hAnsi="Times New Roman" w:cs="Times New Roman"/>
          <w:sz w:val="24"/>
          <w:szCs w:val="24"/>
        </w:rPr>
        <w:t>s</w:t>
      </w:r>
      <w:r w:rsidRPr="00B6263D">
        <w:rPr>
          <w:rFonts w:ascii="Times New Roman" w:hAnsi="Times New Roman" w:cs="Times New Roman"/>
          <w:sz w:val="24"/>
          <w:szCs w:val="24"/>
        </w:rPr>
        <w:t>undry earning</w:t>
      </w:r>
      <w:r w:rsidR="005C69E0">
        <w:rPr>
          <w:rFonts w:ascii="Times New Roman" w:hAnsi="Times New Roman" w:cs="Times New Roman"/>
          <w:sz w:val="24"/>
          <w:szCs w:val="24"/>
        </w:rPr>
        <w:t>s of ₹</w:t>
      </w:r>
      <w:r w:rsidRPr="00B6263D">
        <w:rPr>
          <w:rFonts w:ascii="Times New Roman" w:hAnsi="Times New Roman" w:cs="Times New Roman"/>
          <w:sz w:val="24"/>
          <w:szCs w:val="24"/>
        </w:rPr>
        <w:t xml:space="preserve"> 8,498.60 </w:t>
      </w:r>
      <w:r w:rsidR="00F13BFF">
        <w:rPr>
          <w:rFonts w:ascii="Times New Roman" w:hAnsi="Times New Roman" w:cs="Times New Roman"/>
          <w:sz w:val="24"/>
          <w:szCs w:val="24"/>
        </w:rPr>
        <w:t xml:space="preserve">crore </w:t>
      </w:r>
      <w:r w:rsidRPr="00B6263D">
        <w:rPr>
          <w:rFonts w:ascii="Times New Roman" w:hAnsi="Times New Roman" w:cs="Times New Roman"/>
          <w:sz w:val="24"/>
          <w:szCs w:val="24"/>
        </w:rPr>
        <w:t>for the year 2022-2</w:t>
      </w:r>
      <w:r w:rsidR="005C69E0">
        <w:rPr>
          <w:rFonts w:ascii="Times New Roman" w:hAnsi="Times New Roman" w:cs="Times New Roman"/>
          <w:sz w:val="24"/>
          <w:szCs w:val="24"/>
        </w:rPr>
        <w:t xml:space="preserve">3 </w:t>
      </w:r>
      <w:r w:rsidR="00F33FEA">
        <w:rPr>
          <w:rFonts w:ascii="Times New Roman" w:hAnsi="Times New Roman" w:cs="Times New Roman"/>
          <w:sz w:val="24"/>
          <w:szCs w:val="24"/>
        </w:rPr>
        <w:t>was</w:t>
      </w:r>
      <w:r w:rsidR="005C69E0">
        <w:rPr>
          <w:rFonts w:ascii="Times New Roman" w:hAnsi="Times New Roman" w:cs="Times New Roman"/>
          <w:sz w:val="24"/>
          <w:szCs w:val="24"/>
        </w:rPr>
        <w:t xml:space="preserve"> apportioned between passenger earning</w:t>
      </w:r>
      <w:r w:rsidR="00C91255">
        <w:rPr>
          <w:rFonts w:ascii="Times New Roman" w:hAnsi="Times New Roman" w:cs="Times New Roman"/>
          <w:sz w:val="24"/>
          <w:szCs w:val="24"/>
        </w:rPr>
        <w:t>s</w:t>
      </w:r>
      <w:r w:rsidR="005C69E0">
        <w:rPr>
          <w:rFonts w:ascii="Times New Roman" w:hAnsi="Times New Roman" w:cs="Times New Roman"/>
          <w:sz w:val="24"/>
          <w:szCs w:val="24"/>
        </w:rPr>
        <w:t xml:space="preserve"> and f</w:t>
      </w:r>
      <w:r w:rsidRPr="00B6263D">
        <w:rPr>
          <w:rFonts w:ascii="Times New Roman" w:hAnsi="Times New Roman" w:cs="Times New Roman"/>
          <w:sz w:val="24"/>
          <w:szCs w:val="24"/>
        </w:rPr>
        <w:t>reight earning</w:t>
      </w:r>
      <w:r w:rsidR="00B5193E">
        <w:rPr>
          <w:rFonts w:ascii="Times New Roman" w:hAnsi="Times New Roman" w:cs="Times New Roman"/>
          <w:sz w:val="24"/>
          <w:szCs w:val="24"/>
        </w:rPr>
        <w:t>s</w:t>
      </w:r>
      <w:r w:rsidRPr="00B6263D">
        <w:rPr>
          <w:rFonts w:ascii="Times New Roman" w:hAnsi="Times New Roman" w:cs="Times New Roman"/>
          <w:sz w:val="24"/>
          <w:szCs w:val="24"/>
        </w:rPr>
        <w:t xml:space="preserve"> during the year 2022-23</w:t>
      </w:r>
      <w:r w:rsidR="0010419A">
        <w:rPr>
          <w:rFonts w:ascii="Times New Roman" w:hAnsi="Times New Roman" w:cs="Times New Roman"/>
          <w:sz w:val="24"/>
          <w:szCs w:val="24"/>
        </w:rPr>
        <w:t>.</w:t>
      </w:r>
      <w:r>
        <w:rPr>
          <w:rFonts w:ascii="Times New Roman" w:hAnsi="Times New Roman" w:cs="Times New Roman"/>
          <w:sz w:val="24"/>
          <w:szCs w:val="24"/>
        </w:rPr>
        <w:t xml:space="preserve"> </w:t>
      </w:r>
    </w:p>
    <w:p w14:paraId="30A3518C" w14:textId="2181D459" w:rsidR="00885770" w:rsidRPr="00C00601" w:rsidRDefault="00885770" w:rsidP="00A345B9">
      <w:pPr>
        <w:spacing w:before="120" w:after="0"/>
        <w:jc w:val="center"/>
        <w:rPr>
          <w:rFonts w:ascii="Times New Roman" w:hAnsi="Times New Roman" w:cs="Times New Roman"/>
          <w:b/>
          <w:bCs/>
          <w:sz w:val="24"/>
          <w:szCs w:val="24"/>
        </w:rPr>
      </w:pPr>
      <w:r w:rsidRPr="00C00601">
        <w:rPr>
          <w:rFonts w:ascii="Times New Roman" w:hAnsi="Times New Roman" w:cs="Times New Roman"/>
          <w:b/>
          <w:bCs/>
          <w:sz w:val="24"/>
          <w:szCs w:val="24"/>
        </w:rPr>
        <w:t>Figure 1.6: Losses on Passenger and Other Coaching Services vis-à-vis Profit on Freight Services</w:t>
      </w:r>
      <w:r w:rsidR="000A2C86">
        <w:rPr>
          <w:rFonts w:ascii="Times New Roman" w:hAnsi="Times New Roman" w:cs="Times New Roman"/>
          <w:b/>
          <w:bCs/>
          <w:sz w:val="24"/>
          <w:szCs w:val="24"/>
        </w:rPr>
        <w:t xml:space="preserve"> </w:t>
      </w:r>
    </w:p>
    <w:tbl>
      <w:tblPr>
        <w:tblStyle w:val="TableGrid"/>
        <w:tblW w:w="84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17"/>
        <w:gridCol w:w="3502"/>
      </w:tblGrid>
      <w:tr w:rsidR="00693D63" w14:paraId="5A949740" w14:textId="77777777" w:rsidTr="0006181B">
        <w:trPr>
          <w:trHeight w:val="4116"/>
        </w:trPr>
        <w:tc>
          <w:tcPr>
            <w:tcW w:w="4917" w:type="dxa"/>
          </w:tcPr>
          <w:p w14:paraId="497767ED" w14:textId="4DFC00FA" w:rsidR="00693D63" w:rsidRDefault="00DC00AA" w:rsidP="004B6B3D">
            <w:pPr>
              <w:spacing w:before="0" w:after="0"/>
              <w:ind w:left="-113" w:right="-97"/>
              <w:jc w:val="center"/>
              <w:rPr>
                <w:rFonts w:ascii="Times New Roman" w:hAnsi="Times New Roman" w:cs="Times New Roman"/>
                <w:b/>
                <w:bCs/>
                <w:sz w:val="24"/>
                <w:szCs w:val="24"/>
              </w:rPr>
            </w:pPr>
            <w:r>
              <w:rPr>
                <w:noProof/>
              </w:rPr>
              <w:drawing>
                <wp:inline distT="0" distB="0" distL="0" distR="0" wp14:anchorId="57BE474B" wp14:editId="28020A74">
                  <wp:extent cx="2858567" cy="2966720"/>
                  <wp:effectExtent l="0" t="0" r="18415" b="5080"/>
                  <wp:docPr id="7" name="Chart 7">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3502" w:type="dxa"/>
          </w:tcPr>
          <w:p w14:paraId="04DAD7C7" w14:textId="14D4D415" w:rsidR="00693D63" w:rsidRPr="000A2C86" w:rsidRDefault="006C7D52" w:rsidP="004B6B3D">
            <w:pPr>
              <w:spacing w:before="0" w:after="0"/>
              <w:ind w:left="-108"/>
              <w:jc w:val="center"/>
              <w:rPr>
                <w:rFonts w:ascii="Times New Roman" w:hAnsi="Times New Roman" w:cs="Times New Roman"/>
                <w:b/>
                <w:bCs/>
                <w:sz w:val="24"/>
                <w:szCs w:val="24"/>
              </w:rPr>
            </w:pPr>
            <w:r>
              <w:rPr>
                <w:noProof/>
              </w:rPr>
              <w:drawing>
                <wp:inline distT="0" distB="0" distL="0" distR="0" wp14:anchorId="43D8E99E" wp14:editId="0B085E21">
                  <wp:extent cx="2127377" cy="2938145"/>
                  <wp:effectExtent l="0" t="0" r="6350" b="14605"/>
                  <wp:docPr id="10" name="Chart 10">
                    <a:extLst xmlns:a="http://schemas.openxmlformats.org/drawingml/2006/main">
                      <a:ext uri="{FF2B5EF4-FFF2-40B4-BE49-F238E27FC236}">
                        <a16:creationId xmlns:a16="http://schemas.microsoft.com/office/drawing/2014/main" id="{00000000-0008-0000-07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B05ABA" w14:paraId="10B16725" w14:textId="77777777" w:rsidTr="0006181B">
        <w:trPr>
          <w:trHeight w:val="405"/>
        </w:trPr>
        <w:tc>
          <w:tcPr>
            <w:tcW w:w="4917" w:type="dxa"/>
          </w:tcPr>
          <w:p w14:paraId="2BABA78B" w14:textId="27EBA6AE" w:rsidR="00B05ABA" w:rsidRPr="004B75D9" w:rsidRDefault="004B75D9" w:rsidP="00E04EE9">
            <w:pPr>
              <w:spacing w:before="0" w:after="0"/>
              <w:ind w:left="-113" w:right="-97"/>
              <w:jc w:val="center"/>
              <w:rPr>
                <w:b/>
                <w:bCs/>
                <w:noProof/>
              </w:rPr>
            </w:pPr>
            <w:r w:rsidRPr="004B75D9">
              <w:rPr>
                <w:rFonts w:ascii="Times New Roman" w:hAnsi="Times New Roman" w:cs="Times New Roman"/>
                <w:b/>
                <w:bCs/>
                <w:lang w:val="en-US" w:eastAsia="en-US"/>
              </w:rPr>
              <w:t xml:space="preserve">Profit and loss on Train </w:t>
            </w:r>
            <w:r w:rsidR="005F68C4" w:rsidRPr="004B75D9">
              <w:rPr>
                <w:rFonts w:ascii="Times New Roman" w:hAnsi="Times New Roman" w:cs="Times New Roman"/>
                <w:b/>
                <w:bCs/>
                <w:lang w:val="en-US" w:eastAsia="en-US"/>
              </w:rPr>
              <w:t>Operations</w:t>
            </w:r>
          </w:p>
        </w:tc>
        <w:tc>
          <w:tcPr>
            <w:tcW w:w="3502" w:type="dxa"/>
          </w:tcPr>
          <w:p w14:paraId="73474866" w14:textId="49BB646B" w:rsidR="00B05ABA" w:rsidRPr="004B75D9" w:rsidRDefault="004B75D9" w:rsidP="000A2C86">
            <w:pPr>
              <w:spacing w:before="0" w:after="0"/>
              <w:ind w:left="-108"/>
              <w:jc w:val="center"/>
              <w:rPr>
                <w:noProof/>
              </w:rPr>
            </w:pPr>
            <w:r w:rsidRPr="004B75D9">
              <w:rPr>
                <w:rFonts w:ascii="Times New Roman" w:hAnsi="Times New Roman" w:cs="Times New Roman"/>
                <w:b/>
                <w:bCs/>
                <w:lang w:val="en-US" w:eastAsia="en-US"/>
              </w:rPr>
              <w:t xml:space="preserve">Profit and loss on Train </w:t>
            </w:r>
            <w:r w:rsidR="00105C7A" w:rsidRPr="004B75D9">
              <w:rPr>
                <w:rFonts w:ascii="Times New Roman" w:hAnsi="Times New Roman" w:cs="Times New Roman"/>
                <w:b/>
                <w:bCs/>
                <w:lang w:val="en-US" w:eastAsia="en-US"/>
              </w:rPr>
              <w:t>Operation</w:t>
            </w:r>
            <w:r w:rsidR="00702205">
              <w:rPr>
                <w:rFonts w:ascii="Times New Roman" w:hAnsi="Times New Roman" w:cs="Times New Roman"/>
                <w:b/>
                <w:bCs/>
                <w:lang w:val="en-US" w:eastAsia="en-US"/>
              </w:rPr>
              <w:t xml:space="preserve">s </w:t>
            </w:r>
            <w:r w:rsidR="00926811">
              <w:rPr>
                <w:rFonts w:ascii="Times New Roman" w:hAnsi="Times New Roman" w:cs="Times New Roman"/>
                <w:b/>
                <w:bCs/>
                <w:lang w:val="en-US" w:eastAsia="en-US"/>
              </w:rPr>
              <w:t>during 2022-23</w:t>
            </w:r>
          </w:p>
        </w:tc>
      </w:tr>
    </w:tbl>
    <w:p w14:paraId="54907A81" w14:textId="35083E6E" w:rsidR="00693D63" w:rsidRDefault="00693D63" w:rsidP="00E04EE9">
      <w:pPr>
        <w:spacing w:after="0" w:line="240" w:lineRule="auto"/>
        <w:jc w:val="both"/>
        <w:rPr>
          <w:rFonts w:ascii="Times New Roman" w:hAnsi="Times New Roman" w:cs="Times New Roman"/>
          <w:b/>
          <w:i/>
          <w:iCs/>
          <w:sz w:val="20"/>
        </w:rPr>
      </w:pPr>
      <w:r w:rsidRPr="004B6B3D">
        <w:rPr>
          <w:rFonts w:ascii="Times New Roman" w:hAnsi="Times New Roman" w:cs="Times New Roman"/>
          <w:b/>
          <w:i/>
          <w:iCs/>
          <w:sz w:val="20"/>
        </w:rPr>
        <w:t>Source: Annual Statistical Statement</w:t>
      </w:r>
      <w:r w:rsidR="00467D39">
        <w:rPr>
          <w:rFonts w:ascii="Times New Roman" w:hAnsi="Times New Roman" w:cs="Times New Roman"/>
          <w:b/>
          <w:i/>
          <w:iCs/>
          <w:sz w:val="20"/>
        </w:rPr>
        <w:t xml:space="preserve"> No</w:t>
      </w:r>
      <w:r w:rsidR="00D91403">
        <w:rPr>
          <w:rFonts w:ascii="Times New Roman" w:hAnsi="Times New Roman" w:cs="Times New Roman"/>
          <w:b/>
          <w:i/>
          <w:iCs/>
          <w:sz w:val="20"/>
        </w:rPr>
        <w:t>.-</w:t>
      </w:r>
      <w:r w:rsidR="00467D39">
        <w:rPr>
          <w:rFonts w:ascii="Times New Roman" w:hAnsi="Times New Roman" w:cs="Times New Roman"/>
          <w:b/>
          <w:i/>
          <w:iCs/>
          <w:sz w:val="20"/>
        </w:rPr>
        <w:t>15</w:t>
      </w:r>
      <w:r w:rsidR="005B47BC">
        <w:rPr>
          <w:rFonts w:ascii="Times New Roman" w:hAnsi="Times New Roman" w:cs="Times New Roman"/>
          <w:b/>
          <w:i/>
          <w:iCs/>
          <w:sz w:val="20"/>
        </w:rPr>
        <w:t xml:space="preserve"> of</w:t>
      </w:r>
      <w:r w:rsidR="00467D39">
        <w:rPr>
          <w:rFonts w:ascii="Times New Roman" w:hAnsi="Times New Roman" w:cs="Times New Roman"/>
          <w:b/>
          <w:i/>
          <w:iCs/>
          <w:sz w:val="20"/>
        </w:rPr>
        <w:t xml:space="preserve"> </w:t>
      </w:r>
      <w:r w:rsidRPr="004B6B3D">
        <w:rPr>
          <w:rFonts w:ascii="Times New Roman" w:hAnsi="Times New Roman" w:cs="Times New Roman"/>
          <w:b/>
          <w:i/>
          <w:iCs/>
          <w:sz w:val="20"/>
        </w:rPr>
        <w:t>202</w:t>
      </w:r>
      <w:r w:rsidR="00B3614E">
        <w:rPr>
          <w:rFonts w:ascii="Times New Roman" w:hAnsi="Times New Roman" w:cs="Times New Roman"/>
          <w:b/>
          <w:i/>
          <w:iCs/>
          <w:sz w:val="20"/>
        </w:rPr>
        <w:t>2-23</w:t>
      </w:r>
      <w:r w:rsidRPr="004B6B3D">
        <w:rPr>
          <w:rFonts w:ascii="Times New Roman" w:hAnsi="Times New Roman" w:cs="Times New Roman"/>
          <w:b/>
          <w:i/>
          <w:iCs/>
          <w:sz w:val="20"/>
        </w:rPr>
        <w:t xml:space="preserve"> of MoR</w:t>
      </w:r>
    </w:p>
    <w:p w14:paraId="13C4F1B6" w14:textId="184FC879" w:rsidR="007C7A2F" w:rsidRPr="00693D63" w:rsidRDefault="007C7A2F" w:rsidP="004B75D9">
      <w:pPr>
        <w:jc w:val="both"/>
        <w:rPr>
          <w:rFonts w:ascii="Times New Roman" w:hAnsi="Times New Roman" w:cs="Times New Roman"/>
          <w:sz w:val="24"/>
          <w:szCs w:val="24"/>
        </w:rPr>
      </w:pPr>
      <w:r w:rsidRPr="006C6D2E">
        <w:rPr>
          <w:rFonts w:ascii="Times New Roman" w:hAnsi="Times New Roman" w:cs="Times New Roman"/>
          <w:sz w:val="24"/>
          <w:szCs w:val="24"/>
        </w:rPr>
        <w:lastRenderedPageBreak/>
        <w:t>As can be seen from the above, the loss on passenger and other coaching services ha</w:t>
      </w:r>
      <w:r w:rsidR="00532708">
        <w:rPr>
          <w:rFonts w:ascii="Times New Roman" w:hAnsi="Times New Roman" w:cs="Times New Roman"/>
          <w:sz w:val="24"/>
          <w:szCs w:val="24"/>
        </w:rPr>
        <w:t>d</w:t>
      </w:r>
      <w:r w:rsidRPr="006C6D2E">
        <w:rPr>
          <w:rFonts w:ascii="Times New Roman" w:hAnsi="Times New Roman" w:cs="Times New Roman"/>
          <w:sz w:val="24"/>
          <w:szCs w:val="24"/>
        </w:rPr>
        <w:t xml:space="preserve"> been steadily increasing over the years</w:t>
      </w:r>
      <w:r w:rsidR="00B80680">
        <w:rPr>
          <w:rFonts w:ascii="Times New Roman" w:hAnsi="Times New Roman" w:cs="Times New Roman"/>
          <w:sz w:val="24"/>
          <w:szCs w:val="24"/>
        </w:rPr>
        <w:t xml:space="preserve"> since 201</w:t>
      </w:r>
      <w:r w:rsidR="004B75D9">
        <w:rPr>
          <w:rFonts w:ascii="Times New Roman" w:hAnsi="Times New Roman" w:cs="Times New Roman"/>
          <w:sz w:val="24"/>
          <w:szCs w:val="24"/>
        </w:rPr>
        <w:t>8-19</w:t>
      </w:r>
      <w:r w:rsidR="00B80680">
        <w:rPr>
          <w:rFonts w:ascii="Times New Roman" w:hAnsi="Times New Roman" w:cs="Times New Roman"/>
          <w:sz w:val="24"/>
          <w:szCs w:val="24"/>
        </w:rPr>
        <w:t xml:space="preserve"> </w:t>
      </w:r>
      <w:r w:rsidR="00B80680" w:rsidRPr="00B6263D">
        <w:rPr>
          <w:rFonts w:ascii="Times New Roman" w:hAnsi="Times New Roman" w:cs="Times New Roman"/>
          <w:sz w:val="24"/>
          <w:szCs w:val="24"/>
        </w:rPr>
        <w:t>to 2020-21</w:t>
      </w:r>
      <w:r w:rsidRPr="00B6263D">
        <w:rPr>
          <w:rFonts w:ascii="Times New Roman" w:hAnsi="Times New Roman" w:cs="Times New Roman"/>
          <w:sz w:val="24"/>
          <w:szCs w:val="24"/>
        </w:rPr>
        <w:t xml:space="preserve"> but </w:t>
      </w:r>
      <w:r w:rsidR="00B80680" w:rsidRPr="00B6263D">
        <w:rPr>
          <w:rFonts w:ascii="Times New Roman" w:hAnsi="Times New Roman" w:cs="Times New Roman"/>
          <w:sz w:val="24"/>
          <w:szCs w:val="24"/>
        </w:rPr>
        <w:t>de</w:t>
      </w:r>
      <w:r w:rsidRPr="00B6263D">
        <w:rPr>
          <w:rFonts w:ascii="Times New Roman" w:hAnsi="Times New Roman" w:cs="Times New Roman"/>
          <w:sz w:val="24"/>
          <w:szCs w:val="24"/>
        </w:rPr>
        <w:t>creas</w:t>
      </w:r>
      <w:r w:rsidR="008B7906">
        <w:rPr>
          <w:rFonts w:ascii="Times New Roman" w:hAnsi="Times New Roman" w:cs="Times New Roman"/>
          <w:sz w:val="24"/>
          <w:szCs w:val="24"/>
        </w:rPr>
        <w:t>ed</w:t>
      </w:r>
      <w:r w:rsidRPr="00B6263D">
        <w:rPr>
          <w:rFonts w:ascii="Times New Roman" w:hAnsi="Times New Roman" w:cs="Times New Roman"/>
          <w:sz w:val="24"/>
          <w:szCs w:val="24"/>
        </w:rPr>
        <w:t xml:space="preserve"> during the year</w:t>
      </w:r>
      <w:r w:rsidR="00702205">
        <w:rPr>
          <w:rFonts w:ascii="Times New Roman" w:hAnsi="Times New Roman" w:cs="Times New Roman"/>
          <w:sz w:val="24"/>
          <w:szCs w:val="24"/>
        </w:rPr>
        <w:t>s</w:t>
      </w:r>
      <w:r w:rsidRPr="00B6263D">
        <w:rPr>
          <w:rFonts w:ascii="Times New Roman" w:hAnsi="Times New Roman" w:cs="Times New Roman"/>
          <w:sz w:val="24"/>
          <w:szCs w:val="24"/>
        </w:rPr>
        <w:t xml:space="preserve"> 2021-22</w:t>
      </w:r>
      <w:r w:rsidR="004B75D9" w:rsidRPr="00B6263D">
        <w:rPr>
          <w:rFonts w:ascii="Times New Roman" w:hAnsi="Times New Roman" w:cs="Times New Roman"/>
          <w:sz w:val="24"/>
          <w:szCs w:val="24"/>
        </w:rPr>
        <w:t xml:space="preserve"> and</w:t>
      </w:r>
      <w:r w:rsidR="00602171">
        <w:rPr>
          <w:rFonts w:ascii="Times New Roman" w:hAnsi="Times New Roman" w:cs="Times New Roman"/>
          <w:sz w:val="24"/>
          <w:szCs w:val="24"/>
        </w:rPr>
        <w:t xml:space="preserve"> </w:t>
      </w:r>
      <w:r w:rsidR="00D92532">
        <w:rPr>
          <w:rFonts w:ascii="Times New Roman" w:hAnsi="Times New Roman" w:cs="Times New Roman"/>
          <w:sz w:val="24"/>
          <w:szCs w:val="24"/>
        </w:rPr>
        <w:t>2022-23</w:t>
      </w:r>
      <w:r w:rsidRPr="00B6263D">
        <w:rPr>
          <w:rFonts w:ascii="Times New Roman" w:hAnsi="Times New Roman" w:cs="Times New Roman"/>
          <w:sz w:val="24"/>
          <w:szCs w:val="24"/>
        </w:rPr>
        <w:t xml:space="preserve">. On the other hand, the profit earned on freight operations was on </w:t>
      </w:r>
      <w:r w:rsidR="0089690A" w:rsidRPr="00B6263D">
        <w:rPr>
          <w:rFonts w:ascii="Times New Roman" w:hAnsi="Times New Roman" w:cs="Times New Roman"/>
          <w:sz w:val="24"/>
          <w:szCs w:val="24"/>
        </w:rPr>
        <w:t>a</w:t>
      </w:r>
      <w:r w:rsidRPr="00B6263D">
        <w:rPr>
          <w:rFonts w:ascii="Times New Roman" w:hAnsi="Times New Roman" w:cs="Times New Roman"/>
          <w:sz w:val="24"/>
          <w:szCs w:val="24"/>
        </w:rPr>
        <w:t xml:space="preserve"> </w:t>
      </w:r>
      <w:r w:rsidR="0089690A" w:rsidRPr="00B6263D">
        <w:rPr>
          <w:rFonts w:ascii="Times New Roman" w:hAnsi="Times New Roman" w:cs="Times New Roman"/>
          <w:sz w:val="24"/>
          <w:szCs w:val="24"/>
        </w:rPr>
        <w:t>decreasing trend</w:t>
      </w:r>
      <w:r w:rsidR="00A73496">
        <w:rPr>
          <w:rFonts w:ascii="Times New Roman" w:hAnsi="Times New Roman" w:cs="Times New Roman"/>
          <w:sz w:val="24"/>
          <w:szCs w:val="24"/>
        </w:rPr>
        <w:t xml:space="preserve"> up to 2020-21, but on </w:t>
      </w:r>
      <w:r w:rsidR="00E664DE">
        <w:rPr>
          <w:rFonts w:ascii="Times New Roman" w:hAnsi="Times New Roman" w:cs="Times New Roman"/>
          <w:sz w:val="24"/>
          <w:szCs w:val="24"/>
        </w:rPr>
        <w:t>an</w:t>
      </w:r>
      <w:r w:rsidR="00A73496">
        <w:rPr>
          <w:rFonts w:ascii="Times New Roman" w:hAnsi="Times New Roman" w:cs="Times New Roman"/>
          <w:sz w:val="24"/>
          <w:szCs w:val="24"/>
        </w:rPr>
        <w:t xml:space="preserve"> </w:t>
      </w:r>
      <w:r w:rsidR="004B75D9" w:rsidRPr="00B6263D">
        <w:rPr>
          <w:rFonts w:ascii="Times New Roman" w:hAnsi="Times New Roman" w:cs="Times New Roman"/>
          <w:sz w:val="24"/>
          <w:szCs w:val="24"/>
        </w:rPr>
        <w:t>increasing trend</w:t>
      </w:r>
      <w:r w:rsidR="00194251" w:rsidRPr="00B6263D">
        <w:rPr>
          <w:rFonts w:ascii="Times New Roman" w:hAnsi="Times New Roman" w:cs="Times New Roman"/>
          <w:sz w:val="24"/>
          <w:szCs w:val="24"/>
        </w:rPr>
        <w:t xml:space="preserve"> thereafter</w:t>
      </w:r>
      <w:r w:rsidR="004B75D9" w:rsidRPr="00B6263D">
        <w:rPr>
          <w:rFonts w:ascii="Times New Roman" w:hAnsi="Times New Roman" w:cs="Times New Roman"/>
          <w:sz w:val="24"/>
          <w:szCs w:val="24"/>
        </w:rPr>
        <w:t xml:space="preserve">. The profit earned on freight operation was </w:t>
      </w:r>
      <w:r w:rsidR="00680280" w:rsidRPr="00B6263D">
        <w:rPr>
          <w:rFonts w:ascii="Times New Roman" w:hAnsi="Times New Roman" w:cs="Times New Roman"/>
          <w:sz w:val="24"/>
          <w:szCs w:val="24"/>
        </w:rPr>
        <w:t>₹</w:t>
      </w:r>
      <w:r w:rsidR="00680280">
        <w:rPr>
          <w:rFonts w:ascii="Times New Roman" w:hAnsi="Times New Roman" w:cs="Times New Roman"/>
          <w:sz w:val="24"/>
          <w:szCs w:val="24"/>
        </w:rPr>
        <w:t xml:space="preserve"> </w:t>
      </w:r>
      <w:r w:rsidR="004B75D9" w:rsidRPr="00B6263D">
        <w:rPr>
          <w:rFonts w:ascii="Times New Roman" w:hAnsi="Times New Roman" w:cs="Times New Roman"/>
          <w:sz w:val="24"/>
          <w:szCs w:val="24"/>
        </w:rPr>
        <w:t>54,784.1</w:t>
      </w:r>
      <w:r w:rsidR="0089186D" w:rsidRPr="00B6263D">
        <w:rPr>
          <w:rFonts w:ascii="Times New Roman" w:hAnsi="Times New Roman" w:cs="Times New Roman"/>
          <w:sz w:val="24"/>
          <w:szCs w:val="24"/>
        </w:rPr>
        <w:t>1</w:t>
      </w:r>
      <w:r w:rsidR="004B75D9" w:rsidRPr="00B6263D">
        <w:rPr>
          <w:rFonts w:ascii="Times New Roman" w:hAnsi="Times New Roman" w:cs="Times New Roman"/>
          <w:sz w:val="24"/>
          <w:szCs w:val="24"/>
        </w:rPr>
        <w:t xml:space="preserve"> </w:t>
      </w:r>
      <w:r w:rsidRPr="00B6263D">
        <w:rPr>
          <w:rFonts w:ascii="Times New Roman" w:hAnsi="Times New Roman" w:cs="Times New Roman"/>
          <w:sz w:val="24"/>
          <w:szCs w:val="24"/>
        </w:rPr>
        <w:t>crore in 202</w:t>
      </w:r>
      <w:r w:rsidR="004B75D9" w:rsidRPr="00B6263D">
        <w:rPr>
          <w:rFonts w:ascii="Times New Roman" w:hAnsi="Times New Roman" w:cs="Times New Roman"/>
          <w:sz w:val="24"/>
          <w:szCs w:val="24"/>
        </w:rPr>
        <w:t>2-23</w:t>
      </w:r>
      <w:r w:rsidRPr="00B6263D">
        <w:rPr>
          <w:rFonts w:ascii="Times New Roman" w:hAnsi="Times New Roman" w:cs="Times New Roman"/>
          <w:sz w:val="24"/>
          <w:szCs w:val="24"/>
        </w:rPr>
        <w:t>. The entire profit from freight traffic was utili</w:t>
      </w:r>
      <w:r w:rsidR="00770527">
        <w:rPr>
          <w:rFonts w:ascii="Times New Roman" w:hAnsi="Times New Roman" w:cs="Times New Roman"/>
          <w:sz w:val="24"/>
          <w:szCs w:val="24"/>
        </w:rPr>
        <w:t>s</w:t>
      </w:r>
      <w:r w:rsidRPr="00B6263D">
        <w:rPr>
          <w:rFonts w:ascii="Times New Roman" w:hAnsi="Times New Roman" w:cs="Times New Roman"/>
          <w:sz w:val="24"/>
          <w:szCs w:val="24"/>
        </w:rPr>
        <w:t>ed to compensate the loss on operation of passenger and other coaching services. The loss of</w:t>
      </w:r>
      <w:r w:rsidR="00567772" w:rsidRPr="00B6263D">
        <w:rPr>
          <w:rFonts w:ascii="Times New Roman" w:hAnsi="Times New Roman" w:cs="Times New Roman"/>
          <w:sz w:val="24"/>
          <w:szCs w:val="24"/>
        </w:rPr>
        <w:t xml:space="preserve"> </w:t>
      </w:r>
      <w:r w:rsidR="00680280">
        <w:rPr>
          <w:rFonts w:ascii="Times New Roman" w:hAnsi="Times New Roman" w:cs="Times New Roman"/>
          <w:sz w:val="24"/>
          <w:szCs w:val="24"/>
        </w:rPr>
        <w:br/>
      </w:r>
      <w:r w:rsidR="00567772" w:rsidRPr="00B6263D">
        <w:rPr>
          <w:rFonts w:ascii="Times New Roman" w:hAnsi="Times New Roman" w:cs="Times New Roman"/>
          <w:sz w:val="24"/>
          <w:szCs w:val="24"/>
        </w:rPr>
        <w:t>₹</w:t>
      </w:r>
      <w:r w:rsidRPr="00B6263D">
        <w:rPr>
          <w:rFonts w:ascii="Times New Roman" w:hAnsi="Times New Roman" w:cs="Times New Roman"/>
          <w:sz w:val="24"/>
          <w:szCs w:val="24"/>
        </w:rPr>
        <w:t xml:space="preserve"> </w:t>
      </w:r>
      <w:r w:rsidR="004B75D9" w:rsidRPr="00B6263D">
        <w:rPr>
          <w:rFonts w:ascii="Times New Roman" w:hAnsi="Times New Roman" w:cs="Times New Roman"/>
          <w:sz w:val="24"/>
          <w:szCs w:val="24"/>
        </w:rPr>
        <w:t>5257.</w:t>
      </w:r>
      <w:r w:rsidR="0018435E" w:rsidRPr="00B6263D">
        <w:rPr>
          <w:rFonts w:ascii="Times New Roman" w:hAnsi="Times New Roman" w:cs="Times New Roman"/>
          <w:sz w:val="24"/>
          <w:szCs w:val="24"/>
        </w:rPr>
        <w:t>0</w:t>
      </w:r>
      <w:r w:rsidR="00C37506" w:rsidRPr="00B6263D">
        <w:rPr>
          <w:rFonts w:ascii="Times New Roman" w:hAnsi="Times New Roman" w:cs="Times New Roman"/>
          <w:sz w:val="24"/>
          <w:szCs w:val="24"/>
        </w:rPr>
        <w:t>7</w:t>
      </w:r>
      <w:r w:rsidRPr="00B6263D">
        <w:rPr>
          <w:rFonts w:ascii="Times New Roman" w:hAnsi="Times New Roman" w:cs="Times New Roman"/>
          <w:sz w:val="24"/>
          <w:szCs w:val="24"/>
        </w:rPr>
        <w:t xml:space="preserve"> crore from </w:t>
      </w:r>
      <w:r w:rsidR="00455A2B">
        <w:rPr>
          <w:rFonts w:ascii="Times New Roman" w:hAnsi="Times New Roman" w:cs="Times New Roman"/>
          <w:sz w:val="24"/>
          <w:szCs w:val="24"/>
        </w:rPr>
        <w:t>p</w:t>
      </w:r>
      <w:r w:rsidRPr="00B6263D">
        <w:rPr>
          <w:rFonts w:ascii="Times New Roman" w:hAnsi="Times New Roman" w:cs="Times New Roman"/>
          <w:sz w:val="24"/>
          <w:szCs w:val="24"/>
        </w:rPr>
        <w:t>assenger operations was l</w:t>
      </w:r>
      <w:r w:rsidRPr="006C6D2E">
        <w:rPr>
          <w:rFonts w:ascii="Times New Roman" w:hAnsi="Times New Roman" w:cs="Times New Roman"/>
          <w:sz w:val="24"/>
          <w:szCs w:val="24"/>
        </w:rPr>
        <w:t>eft uncovered during 202</w:t>
      </w:r>
      <w:r w:rsidR="0018435E">
        <w:rPr>
          <w:rFonts w:ascii="Times New Roman" w:hAnsi="Times New Roman" w:cs="Times New Roman"/>
          <w:sz w:val="24"/>
          <w:szCs w:val="24"/>
        </w:rPr>
        <w:t>2-23</w:t>
      </w:r>
      <w:r w:rsidRPr="006C6D2E">
        <w:rPr>
          <w:rFonts w:ascii="Times New Roman" w:hAnsi="Times New Roman" w:cs="Times New Roman"/>
          <w:sz w:val="24"/>
          <w:szCs w:val="24"/>
        </w:rPr>
        <w:t xml:space="preserve">. </w:t>
      </w:r>
      <w:r w:rsidR="0018435E">
        <w:rPr>
          <w:rFonts w:ascii="Times New Roman" w:hAnsi="Times New Roman" w:cs="Times New Roman"/>
          <w:sz w:val="24"/>
          <w:szCs w:val="24"/>
        </w:rPr>
        <w:t>This loss was after inclu</w:t>
      </w:r>
      <w:r w:rsidR="00A62C52">
        <w:rPr>
          <w:rFonts w:ascii="Times New Roman" w:hAnsi="Times New Roman" w:cs="Times New Roman"/>
          <w:sz w:val="24"/>
          <w:szCs w:val="24"/>
        </w:rPr>
        <w:t>sion</w:t>
      </w:r>
      <w:r w:rsidR="00A204F2">
        <w:rPr>
          <w:rFonts w:ascii="Times New Roman" w:hAnsi="Times New Roman" w:cs="Times New Roman"/>
          <w:sz w:val="24"/>
          <w:szCs w:val="24"/>
        </w:rPr>
        <w:t xml:space="preserve"> </w:t>
      </w:r>
      <w:r w:rsidR="0018435E">
        <w:rPr>
          <w:rFonts w:ascii="Times New Roman" w:hAnsi="Times New Roman" w:cs="Times New Roman"/>
          <w:sz w:val="24"/>
          <w:szCs w:val="24"/>
        </w:rPr>
        <w:t xml:space="preserve">of sundry earning amount </w:t>
      </w:r>
      <w:r w:rsidR="004B75AD">
        <w:rPr>
          <w:rFonts w:ascii="Times New Roman" w:hAnsi="Times New Roman" w:cs="Times New Roman"/>
          <w:sz w:val="24"/>
          <w:szCs w:val="24"/>
        </w:rPr>
        <w:t>of</w:t>
      </w:r>
      <w:r w:rsidR="0018435E">
        <w:rPr>
          <w:rFonts w:ascii="Times New Roman" w:hAnsi="Times New Roman" w:cs="Times New Roman"/>
          <w:sz w:val="24"/>
          <w:szCs w:val="24"/>
        </w:rPr>
        <w:t xml:space="preserve"> </w:t>
      </w:r>
      <w:r w:rsidR="003C1325" w:rsidRPr="00B6263D">
        <w:rPr>
          <w:rFonts w:ascii="Times New Roman" w:hAnsi="Times New Roman" w:cs="Times New Roman"/>
          <w:sz w:val="24"/>
          <w:szCs w:val="24"/>
        </w:rPr>
        <w:t>₹</w:t>
      </w:r>
      <w:r w:rsidR="003C1325">
        <w:rPr>
          <w:rFonts w:ascii="Times New Roman" w:hAnsi="Times New Roman" w:cs="Times New Roman"/>
          <w:sz w:val="24"/>
          <w:szCs w:val="24"/>
        </w:rPr>
        <w:t xml:space="preserve"> </w:t>
      </w:r>
      <w:r w:rsidR="0018435E">
        <w:rPr>
          <w:rFonts w:ascii="Times New Roman" w:hAnsi="Times New Roman" w:cs="Times New Roman"/>
          <w:sz w:val="24"/>
          <w:szCs w:val="24"/>
        </w:rPr>
        <w:t>8,498.60 crore.</w:t>
      </w:r>
    </w:p>
    <w:p w14:paraId="2374F826" w14:textId="7168CF3E" w:rsidR="007C7A2F" w:rsidRDefault="007C7A2F" w:rsidP="007C7A2F">
      <w:pPr>
        <w:spacing w:before="120" w:after="120"/>
        <w:jc w:val="both"/>
        <w:rPr>
          <w:rFonts w:ascii="Times New Roman" w:hAnsi="Times New Roman" w:cs="Times New Roman"/>
          <w:i/>
          <w:szCs w:val="22"/>
          <w:lang w:bidi="ar-SA"/>
        </w:rPr>
      </w:pPr>
      <w:r w:rsidRPr="006C6D2E">
        <w:rPr>
          <w:rFonts w:ascii="Times New Roman" w:hAnsi="Times New Roman" w:cs="Times New Roman"/>
          <w:bCs/>
          <w:iCs/>
          <w:sz w:val="24"/>
          <w:szCs w:val="24"/>
        </w:rPr>
        <w:t>The operational losses of various classes of passenger services during 201</w:t>
      </w:r>
      <w:r w:rsidR="0018435E">
        <w:rPr>
          <w:rFonts w:ascii="Times New Roman" w:hAnsi="Times New Roman" w:cs="Times New Roman"/>
          <w:bCs/>
          <w:iCs/>
          <w:sz w:val="24"/>
          <w:szCs w:val="24"/>
        </w:rPr>
        <w:t>8-19</w:t>
      </w:r>
      <w:r w:rsidRPr="006C6D2E">
        <w:rPr>
          <w:rFonts w:ascii="Times New Roman" w:hAnsi="Times New Roman" w:cs="Times New Roman"/>
          <w:bCs/>
          <w:iCs/>
          <w:sz w:val="24"/>
          <w:szCs w:val="24"/>
        </w:rPr>
        <w:t xml:space="preserve"> to 202</w:t>
      </w:r>
      <w:r w:rsidR="0018435E">
        <w:rPr>
          <w:rFonts w:ascii="Times New Roman" w:hAnsi="Times New Roman" w:cs="Times New Roman"/>
          <w:bCs/>
          <w:iCs/>
          <w:sz w:val="24"/>
          <w:szCs w:val="24"/>
        </w:rPr>
        <w:t>2-23</w:t>
      </w:r>
      <w:r w:rsidRPr="006C6D2E">
        <w:rPr>
          <w:rFonts w:ascii="Times New Roman" w:hAnsi="Times New Roman" w:cs="Times New Roman"/>
          <w:bCs/>
          <w:iCs/>
          <w:sz w:val="24"/>
          <w:szCs w:val="24"/>
        </w:rPr>
        <w:t xml:space="preserve"> are given in the following table:</w:t>
      </w:r>
      <w:r w:rsidRPr="006C6D2E">
        <w:rPr>
          <w:rFonts w:ascii="Times New Roman" w:hAnsi="Times New Roman" w:cs="Times New Roman"/>
          <w:i/>
          <w:szCs w:val="22"/>
          <w:lang w:bidi="ar-SA"/>
        </w:rPr>
        <w:t xml:space="preserve"> </w:t>
      </w:r>
    </w:p>
    <w:p w14:paraId="721E6B80" w14:textId="6F1FFA22" w:rsidR="00E45EAF" w:rsidRPr="006C6D2E" w:rsidRDefault="00E45EAF" w:rsidP="0061708E">
      <w:pPr>
        <w:spacing w:before="120" w:after="120"/>
        <w:jc w:val="center"/>
        <w:rPr>
          <w:rFonts w:ascii="Times New Roman" w:hAnsi="Times New Roman" w:cs="Times New Roman"/>
          <w:b/>
          <w:bCs/>
          <w:sz w:val="24"/>
          <w:szCs w:val="24"/>
        </w:rPr>
      </w:pPr>
      <w:r w:rsidRPr="006C6D2E">
        <w:rPr>
          <w:rFonts w:ascii="Times New Roman" w:hAnsi="Times New Roman" w:cs="Times New Roman"/>
          <w:b/>
          <w:bCs/>
          <w:sz w:val="24"/>
          <w:szCs w:val="24"/>
        </w:rPr>
        <w:t>Table 1.</w:t>
      </w:r>
      <w:r w:rsidR="00804B4C">
        <w:rPr>
          <w:rFonts w:ascii="Times New Roman" w:hAnsi="Times New Roman" w:cs="Times New Roman"/>
          <w:b/>
          <w:bCs/>
          <w:sz w:val="24"/>
          <w:szCs w:val="24"/>
        </w:rPr>
        <w:t>6</w:t>
      </w:r>
      <w:r w:rsidR="002856D0">
        <w:rPr>
          <w:rFonts w:ascii="Times New Roman" w:hAnsi="Times New Roman" w:cs="Times New Roman"/>
          <w:b/>
          <w:bCs/>
          <w:sz w:val="24"/>
          <w:szCs w:val="24"/>
        </w:rPr>
        <w:t xml:space="preserve">: </w:t>
      </w:r>
      <w:r w:rsidRPr="006C6D2E">
        <w:rPr>
          <w:rFonts w:ascii="Times New Roman" w:hAnsi="Times New Roman" w:cs="Times New Roman"/>
          <w:b/>
          <w:bCs/>
          <w:sz w:val="24"/>
          <w:szCs w:val="24"/>
        </w:rPr>
        <w:t xml:space="preserve">Operational losses of various </w:t>
      </w:r>
      <w:r w:rsidR="009C0E7F">
        <w:rPr>
          <w:rFonts w:ascii="Times New Roman" w:hAnsi="Times New Roman" w:cs="Times New Roman"/>
          <w:b/>
          <w:bCs/>
          <w:sz w:val="24"/>
          <w:szCs w:val="24"/>
        </w:rPr>
        <w:t>c</w:t>
      </w:r>
      <w:r w:rsidRPr="006C6D2E">
        <w:rPr>
          <w:rFonts w:ascii="Times New Roman" w:hAnsi="Times New Roman" w:cs="Times New Roman"/>
          <w:b/>
          <w:bCs/>
          <w:sz w:val="24"/>
          <w:szCs w:val="24"/>
        </w:rPr>
        <w:t xml:space="preserve">lasses of </w:t>
      </w:r>
      <w:r w:rsidR="009C0E7F">
        <w:rPr>
          <w:rFonts w:ascii="Times New Roman" w:hAnsi="Times New Roman" w:cs="Times New Roman"/>
          <w:b/>
          <w:bCs/>
          <w:sz w:val="24"/>
          <w:szCs w:val="24"/>
        </w:rPr>
        <w:t>p</w:t>
      </w:r>
      <w:r w:rsidRPr="006C6D2E">
        <w:rPr>
          <w:rFonts w:ascii="Times New Roman" w:hAnsi="Times New Roman" w:cs="Times New Roman"/>
          <w:b/>
          <w:bCs/>
          <w:sz w:val="24"/>
          <w:szCs w:val="24"/>
        </w:rPr>
        <w:t xml:space="preserve">assenger </w:t>
      </w:r>
      <w:r w:rsidR="009C0E7F">
        <w:rPr>
          <w:rFonts w:ascii="Times New Roman" w:hAnsi="Times New Roman" w:cs="Times New Roman"/>
          <w:b/>
          <w:bCs/>
          <w:sz w:val="24"/>
          <w:szCs w:val="24"/>
        </w:rPr>
        <w:t>s</w:t>
      </w:r>
      <w:r w:rsidRPr="006C6D2E">
        <w:rPr>
          <w:rFonts w:ascii="Times New Roman" w:hAnsi="Times New Roman" w:cs="Times New Roman"/>
          <w:b/>
          <w:bCs/>
          <w:sz w:val="24"/>
          <w:szCs w:val="24"/>
        </w:rPr>
        <w:t>ervices</w:t>
      </w:r>
    </w:p>
    <w:p w14:paraId="0F46A6AA" w14:textId="74D737D7" w:rsidR="004422C5" w:rsidRPr="00B2475F" w:rsidRDefault="00E45EAF" w:rsidP="00A533B3">
      <w:pPr>
        <w:spacing w:before="120" w:after="0"/>
        <w:jc w:val="right"/>
        <w:rPr>
          <w:rFonts w:ascii="Times New Roman" w:hAnsi="Times New Roman" w:cs="Times New Roman"/>
          <w:b/>
          <w:bCs/>
          <w:i/>
          <w:iCs/>
          <w:sz w:val="24"/>
          <w:szCs w:val="24"/>
        </w:rPr>
      </w:pPr>
      <w:r w:rsidRPr="00B2475F">
        <w:rPr>
          <w:rFonts w:ascii="Times New Roman" w:hAnsi="Times New Roman" w:cs="Times New Roman"/>
          <w:b/>
          <w:bCs/>
          <w:i/>
          <w:iCs/>
          <w:sz w:val="24"/>
          <w:szCs w:val="24"/>
        </w:rPr>
        <w:t xml:space="preserve"> (</w:t>
      </w:r>
      <w:r w:rsidR="00567772" w:rsidRPr="00B2475F">
        <w:rPr>
          <w:rFonts w:ascii="Times New Roman" w:hAnsi="Times New Roman" w:cs="Times New Roman"/>
          <w:b/>
          <w:bCs/>
          <w:i/>
          <w:iCs/>
          <w:sz w:val="24"/>
          <w:szCs w:val="24"/>
        </w:rPr>
        <w:t>₹</w:t>
      </w:r>
      <w:r w:rsidRPr="00B2475F">
        <w:rPr>
          <w:rFonts w:ascii="Times New Roman" w:hAnsi="Times New Roman" w:cs="Times New Roman"/>
          <w:b/>
          <w:bCs/>
          <w:i/>
          <w:iCs/>
          <w:sz w:val="24"/>
          <w:szCs w:val="24"/>
        </w:rPr>
        <w:t xml:space="preserve"> in crore)</w:t>
      </w:r>
    </w:p>
    <w:tbl>
      <w:tblPr>
        <w:tblStyle w:val="GridTable2-Accent6"/>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1345"/>
        <w:gridCol w:w="1350"/>
        <w:gridCol w:w="1416"/>
        <w:gridCol w:w="1284"/>
        <w:gridCol w:w="1289"/>
        <w:gridCol w:w="1321"/>
      </w:tblGrid>
      <w:tr w:rsidR="00467260" w:rsidRPr="008B2CFF" w14:paraId="34307E2D" w14:textId="280BA775" w:rsidTr="008B2CFF">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right w:val="none" w:sz="0" w:space="0" w:color="auto"/>
            </w:tcBorders>
            <w:shd w:val="clear" w:color="auto" w:fill="FBD4B4" w:themeFill="accent6" w:themeFillTint="66"/>
          </w:tcPr>
          <w:p w14:paraId="1759F4ED" w14:textId="4CFA9685" w:rsidR="00B74347" w:rsidRPr="008B2CFF" w:rsidRDefault="00B74347" w:rsidP="007B3244">
            <w:pPr>
              <w:ind w:right="-36"/>
              <w:jc w:val="center"/>
              <w:rPr>
                <w:rFonts w:ascii="Times New Roman" w:hAnsi="Times New Roman" w:cs="Times New Roman"/>
                <w:b w:val="0"/>
                <w:bCs w:val="0"/>
                <w:szCs w:val="22"/>
                <w:lang w:bidi="ar-SA"/>
              </w:rPr>
            </w:pPr>
            <w:r w:rsidRPr="008B2CFF">
              <w:rPr>
                <w:rFonts w:ascii="Times New Roman" w:hAnsi="Times New Roman" w:cs="Times New Roman"/>
                <w:szCs w:val="22"/>
                <w:lang w:bidi="ar-SA"/>
              </w:rPr>
              <w:t>S. No.</w:t>
            </w:r>
          </w:p>
        </w:tc>
        <w:tc>
          <w:tcPr>
            <w:tcW w:w="1345"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2DD0A72" w14:textId="7116EB9E" w:rsidR="00B74347" w:rsidRPr="008B2CFF" w:rsidRDefault="00B74347" w:rsidP="007B3244">
            <w:pPr>
              <w:ind w:right="-3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szCs w:val="22"/>
                <w:lang w:bidi="ar-SA"/>
              </w:rPr>
            </w:pPr>
            <w:r w:rsidRPr="008B2CFF">
              <w:rPr>
                <w:rFonts w:ascii="Times New Roman" w:hAnsi="Times New Roman" w:cs="Times New Roman"/>
                <w:szCs w:val="22"/>
                <w:lang w:bidi="ar-SA"/>
              </w:rPr>
              <w:t>Class</w:t>
            </w:r>
          </w:p>
        </w:tc>
        <w:tc>
          <w:tcPr>
            <w:tcW w:w="135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CD414B7" w14:textId="201D868A" w:rsidR="00B74347" w:rsidRPr="008B2CFF" w:rsidRDefault="00B74347" w:rsidP="007B3244">
            <w:pPr>
              <w:ind w:left="-44" w:right="-3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lang w:bidi="ar-SA"/>
              </w:rPr>
            </w:pPr>
            <w:r w:rsidRPr="008B2CFF">
              <w:rPr>
                <w:rFonts w:ascii="Times New Roman" w:hAnsi="Times New Roman" w:cs="Times New Roman"/>
                <w:szCs w:val="22"/>
                <w:lang w:bidi="ar-SA"/>
              </w:rPr>
              <w:t>2018-19</w:t>
            </w:r>
          </w:p>
        </w:tc>
        <w:tc>
          <w:tcPr>
            <w:tcW w:w="1416"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F2B660F" w14:textId="69E30D07" w:rsidR="00B74347" w:rsidRPr="008B2CFF" w:rsidRDefault="00B74347" w:rsidP="007B3244">
            <w:pPr>
              <w:ind w:left="-44" w:right="-3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lang w:bidi="ar-SA"/>
              </w:rPr>
            </w:pPr>
            <w:r w:rsidRPr="008B2CFF">
              <w:rPr>
                <w:rFonts w:ascii="Times New Roman" w:hAnsi="Times New Roman" w:cs="Times New Roman"/>
                <w:szCs w:val="22"/>
                <w:lang w:bidi="ar-SA"/>
              </w:rPr>
              <w:t>2019-20</w:t>
            </w:r>
          </w:p>
        </w:tc>
        <w:tc>
          <w:tcPr>
            <w:tcW w:w="1284"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EF6FC0F" w14:textId="7AB94FC4" w:rsidR="00B74347" w:rsidRPr="008B2CFF" w:rsidRDefault="00B74347" w:rsidP="007B3244">
            <w:pPr>
              <w:ind w:left="-44" w:right="-3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lang w:bidi="ar-SA"/>
              </w:rPr>
            </w:pPr>
            <w:r w:rsidRPr="008B2CFF">
              <w:rPr>
                <w:rFonts w:ascii="Times New Roman" w:hAnsi="Times New Roman" w:cs="Times New Roman"/>
                <w:szCs w:val="22"/>
                <w:lang w:bidi="ar-SA"/>
              </w:rPr>
              <w:t>2020-21</w:t>
            </w:r>
          </w:p>
        </w:tc>
        <w:tc>
          <w:tcPr>
            <w:tcW w:w="1289"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F4270D9" w14:textId="6C2283D2" w:rsidR="00B74347" w:rsidRPr="008B2CFF" w:rsidRDefault="00B74347" w:rsidP="007B3244">
            <w:pPr>
              <w:ind w:left="-44" w:right="-3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lang w:bidi="ar-SA"/>
              </w:rPr>
            </w:pPr>
            <w:r w:rsidRPr="008B2CFF">
              <w:rPr>
                <w:rFonts w:ascii="Times New Roman" w:hAnsi="Times New Roman" w:cs="Times New Roman"/>
                <w:szCs w:val="22"/>
                <w:lang w:bidi="ar-SA"/>
              </w:rPr>
              <w:t>2021-22</w:t>
            </w:r>
          </w:p>
        </w:tc>
        <w:tc>
          <w:tcPr>
            <w:tcW w:w="1321" w:type="dxa"/>
            <w:tcBorders>
              <w:top w:val="none" w:sz="0" w:space="0" w:color="auto"/>
              <w:left w:val="none" w:sz="0" w:space="0" w:color="auto"/>
              <w:bottom w:val="none" w:sz="0" w:space="0" w:color="auto"/>
            </w:tcBorders>
            <w:shd w:val="clear" w:color="auto" w:fill="FBD4B4" w:themeFill="accent6" w:themeFillTint="66"/>
          </w:tcPr>
          <w:p w14:paraId="62240D7E" w14:textId="0A109F3F" w:rsidR="00B74347" w:rsidRPr="008B2CFF" w:rsidRDefault="00B74347" w:rsidP="007B3244">
            <w:pPr>
              <w:ind w:left="-44" w:right="-3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lang w:bidi="ar-SA"/>
              </w:rPr>
            </w:pPr>
            <w:r w:rsidRPr="008B2CFF">
              <w:rPr>
                <w:rFonts w:ascii="Times New Roman" w:hAnsi="Times New Roman" w:cs="Times New Roman"/>
                <w:szCs w:val="22"/>
                <w:lang w:bidi="ar-SA"/>
              </w:rPr>
              <w:t>2022-23</w:t>
            </w:r>
          </w:p>
        </w:tc>
      </w:tr>
      <w:tr w:rsidR="00467260" w:rsidRPr="008B2CFF" w14:paraId="15F8F89E" w14:textId="1C267A62" w:rsidTr="008B2CF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Pr>
          <w:p w14:paraId="70D44E35" w14:textId="446D501F" w:rsidR="00B74347" w:rsidRPr="008B2CFF" w:rsidRDefault="00B74347" w:rsidP="007B3244">
            <w:pPr>
              <w:ind w:right="-36"/>
              <w:jc w:val="both"/>
              <w:rPr>
                <w:rFonts w:ascii="Times New Roman" w:hAnsi="Times New Roman" w:cs="Times New Roman"/>
                <w:b w:val="0"/>
                <w:bCs w:val="0"/>
                <w:szCs w:val="22"/>
                <w:lang w:bidi="ar-SA"/>
              </w:rPr>
            </w:pPr>
            <w:r w:rsidRPr="008B2CFF">
              <w:rPr>
                <w:rFonts w:ascii="Times New Roman" w:hAnsi="Times New Roman" w:cs="Times New Roman"/>
                <w:b w:val="0"/>
                <w:bCs w:val="0"/>
                <w:szCs w:val="22"/>
                <w:lang w:bidi="ar-SA"/>
              </w:rPr>
              <w:t>1</w:t>
            </w:r>
          </w:p>
        </w:tc>
        <w:tc>
          <w:tcPr>
            <w:tcW w:w="1345" w:type="dxa"/>
          </w:tcPr>
          <w:p w14:paraId="43655D10" w14:textId="7115EA8E" w:rsidR="00B74347" w:rsidRPr="008B2CFF" w:rsidRDefault="00B74347" w:rsidP="007B3244">
            <w:pPr>
              <w:ind w:right="-3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szCs w:val="22"/>
                <w:lang w:bidi="ar-SA"/>
              </w:rPr>
            </w:pPr>
            <w:r w:rsidRPr="008B2CFF">
              <w:rPr>
                <w:rFonts w:ascii="Times New Roman" w:hAnsi="Times New Roman" w:cs="Times New Roman"/>
                <w:szCs w:val="22"/>
                <w:lang w:bidi="ar-SA"/>
              </w:rPr>
              <w:t xml:space="preserve">AC-Ist class </w:t>
            </w:r>
          </w:p>
        </w:tc>
        <w:tc>
          <w:tcPr>
            <w:tcW w:w="1350" w:type="dxa"/>
          </w:tcPr>
          <w:p w14:paraId="08D4DF80" w14:textId="6A3700A2"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248.60</w:t>
            </w:r>
          </w:p>
        </w:tc>
        <w:tc>
          <w:tcPr>
            <w:tcW w:w="1416" w:type="dxa"/>
          </w:tcPr>
          <w:p w14:paraId="698EE559" w14:textId="006C9499"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403.11</w:t>
            </w:r>
          </w:p>
        </w:tc>
        <w:tc>
          <w:tcPr>
            <w:tcW w:w="1284" w:type="dxa"/>
          </w:tcPr>
          <w:p w14:paraId="2A017BD9" w14:textId="2B8A60B4"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718.88</w:t>
            </w:r>
          </w:p>
        </w:tc>
        <w:tc>
          <w:tcPr>
            <w:tcW w:w="1289" w:type="dxa"/>
          </w:tcPr>
          <w:p w14:paraId="6EF10856" w14:textId="116FC8DF"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406.33</w:t>
            </w:r>
          </w:p>
        </w:tc>
        <w:tc>
          <w:tcPr>
            <w:tcW w:w="1321" w:type="dxa"/>
          </w:tcPr>
          <w:p w14:paraId="0B31D2C1" w14:textId="35968682" w:rsidR="00B74347" w:rsidRPr="008B2CFF" w:rsidRDefault="00F87BA5"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(-)245.16</w:t>
            </w:r>
          </w:p>
        </w:tc>
      </w:tr>
      <w:tr w:rsidR="00467260" w:rsidRPr="008B2CFF" w14:paraId="03ADE154" w14:textId="116EDEBA" w:rsidTr="008B2CFF">
        <w:trPr>
          <w:trHeight w:val="20"/>
        </w:trPr>
        <w:tc>
          <w:tcPr>
            <w:cnfStyle w:val="001000000000" w:firstRow="0" w:lastRow="0" w:firstColumn="1" w:lastColumn="0" w:oddVBand="0" w:evenVBand="0" w:oddHBand="0" w:evenHBand="0" w:firstRowFirstColumn="0" w:firstRowLastColumn="0" w:lastRowFirstColumn="0" w:lastRowLastColumn="0"/>
            <w:tcW w:w="540" w:type="dxa"/>
          </w:tcPr>
          <w:p w14:paraId="10F2C5D8" w14:textId="30A79878" w:rsidR="00B74347" w:rsidRPr="008B2CFF" w:rsidRDefault="00B74347" w:rsidP="007B3244">
            <w:pPr>
              <w:ind w:right="-36"/>
              <w:jc w:val="both"/>
              <w:rPr>
                <w:rFonts w:ascii="Times New Roman" w:hAnsi="Times New Roman" w:cs="Times New Roman"/>
                <w:b w:val="0"/>
                <w:bCs w:val="0"/>
                <w:szCs w:val="22"/>
                <w:lang w:bidi="ar-SA"/>
              </w:rPr>
            </w:pPr>
            <w:r w:rsidRPr="008B2CFF">
              <w:rPr>
                <w:rFonts w:ascii="Times New Roman" w:hAnsi="Times New Roman" w:cs="Times New Roman"/>
                <w:b w:val="0"/>
                <w:bCs w:val="0"/>
                <w:szCs w:val="22"/>
                <w:lang w:bidi="ar-SA"/>
              </w:rPr>
              <w:t>2</w:t>
            </w:r>
          </w:p>
        </w:tc>
        <w:tc>
          <w:tcPr>
            <w:tcW w:w="1345" w:type="dxa"/>
          </w:tcPr>
          <w:p w14:paraId="0B669580" w14:textId="1BC93494" w:rsidR="00B74347" w:rsidRPr="008B2CFF" w:rsidRDefault="00B74347" w:rsidP="007B3244">
            <w:pPr>
              <w:ind w:right="-3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szCs w:val="22"/>
                <w:lang w:bidi="ar-SA"/>
              </w:rPr>
            </w:pPr>
            <w:r w:rsidRPr="008B2CFF">
              <w:rPr>
                <w:rFonts w:ascii="Times New Roman" w:hAnsi="Times New Roman" w:cs="Times New Roman"/>
                <w:szCs w:val="22"/>
                <w:lang w:bidi="ar-SA"/>
              </w:rPr>
              <w:t xml:space="preserve">Ist class </w:t>
            </w:r>
          </w:p>
        </w:tc>
        <w:tc>
          <w:tcPr>
            <w:tcW w:w="1350" w:type="dxa"/>
          </w:tcPr>
          <w:p w14:paraId="2A1C4582" w14:textId="2AAC56E3" w:rsidR="00B74347" w:rsidRPr="008B2CFF" w:rsidRDefault="00B74347" w:rsidP="00467260">
            <w:pPr>
              <w:ind w:left="-95"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38.87</w:t>
            </w:r>
          </w:p>
        </w:tc>
        <w:tc>
          <w:tcPr>
            <w:tcW w:w="1416" w:type="dxa"/>
          </w:tcPr>
          <w:p w14:paraId="19A35C67" w14:textId="5503837A" w:rsidR="00B74347" w:rsidRPr="008B2CFF" w:rsidRDefault="00B74347" w:rsidP="00467260">
            <w:pPr>
              <w:ind w:left="-95"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37.89</w:t>
            </w:r>
          </w:p>
        </w:tc>
        <w:tc>
          <w:tcPr>
            <w:tcW w:w="1284" w:type="dxa"/>
          </w:tcPr>
          <w:p w14:paraId="2B1C9C88" w14:textId="27DEB777" w:rsidR="00B74347" w:rsidRPr="008B2CFF" w:rsidRDefault="00B74347" w:rsidP="00467260">
            <w:pPr>
              <w:ind w:left="-95"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43.28</w:t>
            </w:r>
          </w:p>
        </w:tc>
        <w:tc>
          <w:tcPr>
            <w:tcW w:w="1289" w:type="dxa"/>
          </w:tcPr>
          <w:p w14:paraId="4C81FE3C" w14:textId="0879D04F" w:rsidR="00B74347" w:rsidRPr="008B2CFF" w:rsidRDefault="00B74347" w:rsidP="00467260">
            <w:pPr>
              <w:ind w:left="-95"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45.31</w:t>
            </w:r>
          </w:p>
        </w:tc>
        <w:tc>
          <w:tcPr>
            <w:tcW w:w="1321" w:type="dxa"/>
          </w:tcPr>
          <w:p w14:paraId="65634A47" w14:textId="5DE46CB2" w:rsidR="00B74347" w:rsidRPr="008B2CFF" w:rsidRDefault="00F87BA5" w:rsidP="00467260">
            <w:pPr>
              <w:ind w:left="-95"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(-)94.86</w:t>
            </w:r>
          </w:p>
        </w:tc>
      </w:tr>
      <w:tr w:rsidR="00467260" w:rsidRPr="008B2CFF" w14:paraId="5E3D1985" w14:textId="2D25754A" w:rsidTr="008B2CF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Pr>
          <w:p w14:paraId="31857FAE" w14:textId="2890F9F4" w:rsidR="00B74347" w:rsidRPr="008B2CFF" w:rsidRDefault="00B74347" w:rsidP="007B3244">
            <w:pPr>
              <w:ind w:right="-36"/>
              <w:jc w:val="both"/>
              <w:rPr>
                <w:rFonts w:ascii="Times New Roman" w:hAnsi="Times New Roman" w:cs="Times New Roman"/>
                <w:b w:val="0"/>
                <w:bCs w:val="0"/>
                <w:szCs w:val="22"/>
                <w:lang w:bidi="ar-SA"/>
              </w:rPr>
            </w:pPr>
            <w:r w:rsidRPr="008B2CFF">
              <w:rPr>
                <w:rFonts w:ascii="Times New Roman" w:hAnsi="Times New Roman" w:cs="Times New Roman"/>
                <w:b w:val="0"/>
                <w:bCs w:val="0"/>
                <w:szCs w:val="22"/>
                <w:lang w:bidi="ar-SA"/>
              </w:rPr>
              <w:t>3</w:t>
            </w:r>
          </w:p>
        </w:tc>
        <w:tc>
          <w:tcPr>
            <w:tcW w:w="1345" w:type="dxa"/>
          </w:tcPr>
          <w:p w14:paraId="40AA17C7" w14:textId="4C9CAC29" w:rsidR="00B74347" w:rsidRPr="008B2CFF" w:rsidRDefault="00B74347" w:rsidP="007B3244">
            <w:pPr>
              <w:ind w:right="-3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szCs w:val="22"/>
                <w:lang w:bidi="ar-SA"/>
              </w:rPr>
            </w:pPr>
            <w:r w:rsidRPr="008B2CFF">
              <w:rPr>
                <w:rFonts w:ascii="Times New Roman" w:hAnsi="Times New Roman" w:cs="Times New Roman"/>
                <w:szCs w:val="22"/>
                <w:lang w:bidi="ar-SA"/>
              </w:rPr>
              <w:t>AC 2 Tier</w:t>
            </w:r>
          </w:p>
        </w:tc>
        <w:tc>
          <w:tcPr>
            <w:tcW w:w="1350" w:type="dxa"/>
          </w:tcPr>
          <w:p w14:paraId="7D15FBFA" w14:textId="679B6D00"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907.93</w:t>
            </w:r>
          </w:p>
        </w:tc>
        <w:tc>
          <w:tcPr>
            <w:tcW w:w="1416" w:type="dxa"/>
          </w:tcPr>
          <w:p w14:paraId="4F70A8B8" w14:textId="468905FF"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1,378.28</w:t>
            </w:r>
          </w:p>
        </w:tc>
        <w:tc>
          <w:tcPr>
            <w:tcW w:w="1284" w:type="dxa"/>
          </w:tcPr>
          <w:p w14:paraId="30058146" w14:textId="56185994"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2,994.88</w:t>
            </w:r>
          </w:p>
        </w:tc>
        <w:tc>
          <w:tcPr>
            <w:tcW w:w="1289" w:type="dxa"/>
          </w:tcPr>
          <w:p w14:paraId="3BCE70D0" w14:textId="44390A24"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1564.27</w:t>
            </w:r>
          </w:p>
        </w:tc>
        <w:tc>
          <w:tcPr>
            <w:tcW w:w="1321" w:type="dxa"/>
          </w:tcPr>
          <w:p w14:paraId="11115627" w14:textId="3B587B9B" w:rsidR="00B74347" w:rsidRPr="008B2CFF" w:rsidRDefault="00F87BA5"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(-)560.55</w:t>
            </w:r>
          </w:p>
        </w:tc>
      </w:tr>
      <w:tr w:rsidR="00467260" w:rsidRPr="008B2CFF" w14:paraId="7ABA9C84" w14:textId="6122C778" w:rsidTr="008B2CFF">
        <w:trPr>
          <w:trHeight w:val="20"/>
        </w:trPr>
        <w:tc>
          <w:tcPr>
            <w:cnfStyle w:val="001000000000" w:firstRow="0" w:lastRow="0" w:firstColumn="1" w:lastColumn="0" w:oddVBand="0" w:evenVBand="0" w:oddHBand="0" w:evenHBand="0" w:firstRowFirstColumn="0" w:firstRowLastColumn="0" w:lastRowFirstColumn="0" w:lastRowLastColumn="0"/>
            <w:tcW w:w="540" w:type="dxa"/>
          </w:tcPr>
          <w:p w14:paraId="6FAA0344" w14:textId="5CD1CE9F" w:rsidR="00B74347" w:rsidRPr="008B2CFF" w:rsidRDefault="00B74347" w:rsidP="007B3244">
            <w:pPr>
              <w:ind w:right="-36"/>
              <w:jc w:val="both"/>
              <w:rPr>
                <w:rFonts w:ascii="Times New Roman" w:hAnsi="Times New Roman" w:cs="Times New Roman"/>
                <w:b w:val="0"/>
                <w:bCs w:val="0"/>
                <w:szCs w:val="22"/>
                <w:lang w:bidi="ar-SA"/>
              </w:rPr>
            </w:pPr>
            <w:r w:rsidRPr="008B2CFF">
              <w:rPr>
                <w:rFonts w:ascii="Times New Roman" w:hAnsi="Times New Roman" w:cs="Times New Roman"/>
                <w:b w:val="0"/>
                <w:bCs w:val="0"/>
                <w:szCs w:val="22"/>
                <w:lang w:bidi="ar-SA"/>
              </w:rPr>
              <w:t>4</w:t>
            </w:r>
          </w:p>
        </w:tc>
        <w:tc>
          <w:tcPr>
            <w:tcW w:w="1345" w:type="dxa"/>
          </w:tcPr>
          <w:p w14:paraId="6908DAE8" w14:textId="6980076E" w:rsidR="00B74347" w:rsidRPr="008B2CFF" w:rsidRDefault="00B74347" w:rsidP="007B3244">
            <w:pPr>
              <w:ind w:right="-3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szCs w:val="22"/>
                <w:lang w:bidi="ar-SA"/>
              </w:rPr>
            </w:pPr>
            <w:r w:rsidRPr="008B2CFF">
              <w:rPr>
                <w:rFonts w:ascii="Times New Roman" w:hAnsi="Times New Roman" w:cs="Times New Roman"/>
                <w:szCs w:val="22"/>
                <w:lang w:bidi="ar-SA"/>
              </w:rPr>
              <w:t>AC 3 Tier</w:t>
            </w:r>
          </w:p>
        </w:tc>
        <w:tc>
          <w:tcPr>
            <w:tcW w:w="1350" w:type="dxa"/>
          </w:tcPr>
          <w:p w14:paraId="1527674D" w14:textId="611C10D2" w:rsidR="00B74347" w:rsidRPr="008B2CFF" w:rsidRDefault="00B74347" w:rsidP="00467260">
            <w:pPr>
              <w:ind w:left="-95"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318.03</w:t>
            </w:r>
          </w:p>
        </w:tc>
        <w:tc>
          <w:tcPr>
            <w:tcW w:w="1416" w:type="dxa"/>
          </w:tcPr>
          <w:p w14:paraId="23B2B749" w14:textId="76668FB1" w:rsidR="00B74347" w:rsidRPr="008B2CFF" w:rsidRDefault="00B74347" w:rsidP="00467260">
            <w:pPr>
              <w:ind w:left="-95"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64.65</w:t>
            </w:r>
          </w:p>
        </w:tc>
        <w:tc>
          <w:tcPr>
            <w:tcW w:w="1284" w:type="dxa"/>
          </w:tcPr>
          <w:p w14:paraId="1A2E3BD8" w14:textId="59BA36CF" w:rsidR="00B74347" w:rsidRPr="008B2CFF" w:rsidRDefault="00B74347" w:rsidP="00467260">
            <w:pPr>
              <w:ind w:left="-95"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6</w:t>
            </w:r>
            <w:r w:rsidR="00F47139" w:rsidRPr="008B2CFF">
              <w:rPr>
                <w:rFonts w:ascii="Times New Roman" w:hAnsi="Times New Roman" w:cs="Times New Roman"/>
                <w:szCs w:val="22"/>
                <w:lang w:bidi="ar-SA"/>
              </w:rPr>
              <w:t>,</w:t>
            </w:r>
            <w:r w:rsidRPr="008B2CFF">
              <w:rPr>
                <w:rFonts w:ascii="Times New Roman" w:hAnsi="Times New Roman" w:cs="Times New Roman"/>
                <w:szCs w:val="22"/>
                <w:lang w:bidi="ar-SA"/>
              </w:rPr>
              <w:t>500.46</w:t>
            </w:r>
          </w:p>
        </w:tc>
        <w:tc>
          <w:tcPr>
            <w:tcW w:w="1289" w:type="dxa"/>
          </w:tcPr>
          <w:p w14:paraId="6D2B89CA" w14:textId="194F2511" w:rsidR="00B74347" w:rsidRPr="008B2CFF" w:rsidRDefault="00B74347" w:rsidP="00467260">
            <w:pPr>
              <w:ind w:left="-95"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698.12</w:t>
            </w:r>
          </w:p>
        </w:tc>
        <w:tc>
          <w:tcPr>
            <w:tcW w:w="1321" w:type="dxa"/>
          </w:tcPr>
          <w:p w14:paraId="0E4B345E" w14:textId="12004288" w:rsidR="00B74347" w:rsidRPr="008B2CFF" w:rsidRDefault="00F87BA5" w:rsidP="00467260">
            <w:pPr>
              <w:ind w:left="-95"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3</w:t>
            </w:r>
            <w:r w:rsidR="00F47139" w:rsidRPr="008B2CFF">
              <w:rPr>
                <w:rFonts w:ascii="Times New Roman" w:hAnsi="Times New Roman" w:cs="Times New Roman"/>
                <w:szCs w:val="22"/>
                <w:lang w:bidi="ar-SA"/>
              </w:rPr>
              <w:t>,</w:t>
            </w:r>
            <w:r w:rsidRPr="008B2CFF">
              <w:rPr>
                <w:rFonts w:ascii="Times New Roman" w:hAnsi="Times New Roman" w:cs="Times New Roman"/>
                <w:szCs w:val="22"/>
                <w:lang w:bidi="ar-SA"/>
              </w:rPr>
              <w:t>300.08</w:t>
            </w:r>
          </w:p>
        </w:tc>
      </w:tr>
      <w:tr w:rsidR="00467260" w:rsidRPr="008B2CFF" w14:paraId="2B5C88C6" w14:textId="7624B198" w:rsidTr="008B2CF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Pr>
          <w:p w14:paraId="4DA6ACAF" w14:textId="77F08073" w:rsidR="00B74347" w:rsidRPr="008B2CFF" w:rsidRDefault="00B74347" w:rsidP="007B3244">
            <w:pPr>
              <w:ind w:right="-36"/>
              <w:jc w:val="both"/>
              <w:rPr>
                <w:rFonts w:ascii="Times New Roman" w:hAnsi="Times New Roman" w:cs="Times New Roman"/>
                <w:b w:val="0"/>
                <w:bCs w:val="0"/>
                <w:szCs w:val="22"/>
                <w:lang w:bidi="ar-SA"/>
              </w:rPr>
            </w:pPr>
            <w:r w:rsidRPr="008B2CFF">
              <w:rPr>
                <w:rFonts w:ascii="Times New Roman" w:hAnsi="Times New Roman" w:cs="Times New Roman"/>
                <w:b w:val="0"/>
                <w:bCs w:val="0"/>
                <w:szCs w:val="22"/>
                <w:lang w:bidi="ar-SA"/>
              </w:rPr>
              <w:t>5</w:t>
            </w:r>
          </w:p>
        </w:tc>
        <w:tc>
          <w:tcPr>
            <w:tcW w:w="1345" w:type="dxa"/>
          </w:tcPr>
          <w:p w14:paraId="641365FE" w14:textId="684C2EA7" w:rsidR="00B74347" w:rsidRPr="008B2CFF" w:rsidRDefault="00B74347" w:rsidP="007B3244">
            <w:pPr>
              <w:ind w:right="-3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szCs w:val="22"/>
                <w:lang w:bidi="ar-SA"/>
              </w:rPr>
            </w:pPr>
            <w:r w:rsidRPr="008B2CFF">
              <w:rPr>
                <w:rFonts w:ascii="Times New Roman" w:hAnsi="Times New Roman" w:cs="Times New Roman"/>
                <w:szCs w:val="22"/>
                <w:lang w:bidi="ar-SA"/>
              </w:rPr>
              <w:t>AC Chair car</w:t>
            </w:r>
          </w:p>
        </w:tc>
        <w:tc>
          <w:tcPr>
            <w:tcW w:w="1350" w:type="dxa"/>
          </w:tcPr>
          <w:p w14:paraId="077B5DD8" w14:textId="1CCEF42E"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242.80</w:t>
            </w:r>
          </w:p>
        </w:tc>
        <w:tc>
          <w:tcPr>
            <w:tcW w:w="1416" w:type="dxa"/>
          </w:tcPr>
          <w:p w14:paraId="22CBDB06" w14:textId="50329A4A"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182.21</w:t>
            </w:r>
          </w:p>
        </w:tc>
        <w:tc>
          <w:tcPr>
            <w:tcW w:w="1284" w:type="dxa"/>
          </w:tcPr>
          <w:p w14:paraId="019E2776" w14:textId="57D59C0F"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1</w:t>
            </w:r>
            <w:r w:rsidR="00F47139" w:rsidRPr="008B2CFF">
              <w:rPr>
                <w:rFonts w:ascii="Times New Roman" w:hAnsi="Times New Roman" w:cs="Times New Roman"/>
                <w:szCs w:val="22"/>
                <w:lang w:bidi="ar-SA"/>
              </w:rPr>
              <w:t>,</w:t>
            </w:r>
            <w:r w:rsidRPr="008B2CFF">
              <w:rPr>
                <w:rFonts w:ascii="Times New Roman" w:hAnsi="Times New Roman" w:cs="Times New Roman"/>
                <w:szCs w:val="22"/>
                <w:lang w:bidi="ar-SA"/>
              </w:rPr>
              <w:t>078.55</w:t>
            </w:r>
          </w:p>
        </w:tc>
        <w:tc>
          <w:tcPr>
            <w:tcW w:w="1289" w:type="dxa"/>
          </w:tcPr>
          <w:p w14:paraId="783EF04E" w14:textId="0C4DABC6"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473.20</w:t>
            </w:r>
          </w:p>
        </w:tc>
        <w:tc>
          <w:tcPr>
            <w:tcW w:w="1321" w:type="dxa"/>
          </w:tcPr>
          <w:p w14:paraId="78BDFDF0" w14:textId="63DCE1DD" w:rsidR="00B74347" w:rsidRPr="008B2CFF" w:rsidRDefault="00F87BA5"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(-)297.62</w:t>
            </w:r>
          </w:p>
        </w:tc>
      </w:tr>
      <w:tr w:rsidR="00467260" w:rsidRPr="008B2CFF" w14:paraId="0B97A283" w14:textId="2BC3EBC8" w:rsidTr="008B2CFF">
        <w:trPr>
          <w:trHeight w:val="20"/>
        </w:trPr>
        <w:tc>
          <w:tcPr>
            <w:cnfStyle w:val="001000000000" w:firstRow="0" w:lastRow="0" w:firstColumn="1" w:lastColumn="0" w:oddVBand="0" w:evenVBand="0" w:oddHBand="0" w:evenHBand="0" w:firstRowFirstColumn="0" w:firstRowLastColumn="0" w:lastRowFirstColumn="0" w:lastRowLastColumn="0"/>
            <w:tcW w:w="540" w:type="dxa"/>
          </w:tcPr>
          <w:p w14:paraId="21272295" w14:textId="607CC20C" w:rsidR="00B74347" w:rsidRPr="008B2CFF" w:rsidRDefault="00B74347" w:rsidP="007B3244">
            <w:pPr>
              <w:ind w:right="-36"/>
              <w:jc w:val="both"/>
              <w:rPr>
                <w:rFonts w:ascii="Times New Roman" w:hAnsi="Times New Roman" w:cs="Times New Roman"/>
                <w:b w:val="0"/>
                <w:bCs w:val="0"/>
                <w:szCs w:val="22"/>
                <w:lang w:bidi="ar-SA"/>
              </w:rPr>
            </w:pPr>
            <w:r w:rsidRPr="008B2CFF">
              <w:rPr>
                <w:rFonts w:ascii="Times New Roman" w:hAnsi="Times New Roman" w:cs="Times New Roman"/>
                <w:b w:val="0"/>
                <w:bCs w:val="0"/>
                <w:szCs w:val="22"/>
                <w:lang w:bidi="ar-SA"/>
              </w:rPr>
              <w:t>6</w:t>
            </w:r>
          </w:p>
        </w:tc>
        <w:tc>
          <w:tcPr>
            <w:tcW w:w="1345" w:type="dxa"/>
          </w:tcPr>
          <w:p w14:paraId="17F7E289" w14:textId="3149AA7C" w:rsidR="00B74347" w:rsidRPr="008B2CFF" w:rsidRDefault="007A4C69" w:rsidP="007B3244">
            <w:pPr>
              <w:ind w:right="-3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szCs w:val="22"/>
                <w:lang w:bidi="ar-SA"/>
              </w:rPr>
            </w:pPr>
            <w:r w:rsidRPr="008B2CFF">
              <w:rPr>
                <w:rFonts w:ascii="Times New Roman" w:hAnsi="Times New Roman" w:cs="Times New Roman"/>
                <w:szCs w:val="22"/>
                <w:lang w:bidi="ar-SA"/>
              </w:rPr>
              <w:t>Sleeper c</w:t>
            </w:r>
            <w:r w:rsidR="00B74347" w:rsidRPr="008B2CFF">
              <w:rPr>
                <w:rFonts w:ascii="Times New Roman" w:hAnsi="Times New Roman" w:cs="Times New Roman"/>
                <w:szCs w:val="22"/>
                <w:lang w:bidi="ar-SA"/>
              </w:rPr>
              <w:t>lass</w:t>
            </w:r>
          </w:p>
        </w:tc>
        <w:tc>
          <w:tcPr>
            <w:tcW w:w="1350" w:type="dxa"/>
          </w:tcPr>
          <w:p w14:paraId="65A7483F" w14:textId="2B65ADF7" w:rsidR="00B74347" w:rsidRPr="008B2CFF" w:rsidRDefault="00B74347" w:rsidP="00467260">
            <w:pPr>
              <w:ind w:left="-95"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13,011.55</w:t>
            </w:r>
          </w:p>
        </w:tc>
        <w:tc>
          <w:tcPr>
            <w:tcW w:w="1416" w:type="dxa"/>
          </w:tcPr>
          <w:p w14:paraId="5D8B9544" w14:textId="16D5D0A8" w:rsidR="00B74347" w:rsidRPr="008B2CFF" w:rsidRDefault="00B74347" w:rsidP="00467260">
            <w:pPr>
              <w:ind w:left="-95"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16,055.93</w:t>
            </w:r>
          </w:p>
        </w:tc>
        <w:tc>
          <w:tcPr>
            <w:tcW w:w="1284" w:type="dxa"/>
          </w:tcPr>
          <w:p w14:paraId="4EEA3F9F" w14:textId="12955A3E" w:rsidR="00B74347" w:rsidRPr="008B2CFF" w:rsidRDefault="00B74347" w:rsidP="00467260">
            <w:pPr>
              <w:ind w:left="-95"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20,134.47</w:t>
            </w:r>
          </w:p>
        </w:tc>
        <w:tc>
          <w:tcPr>
            <w:tcW w:w="1289" w:type="dxa"/>
          </w:tcPr>
          <w:p w14:paraId="0D300754" w14:textId="38D0C4C4" w:rsidR="00B74347" w:rsidRPr="008B2CFF" w:rsidRDefault="00B74347" w:rsidP="00467260">
            <w:pPr>
              <w:ind w:left="-95"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17</w:t>
            </w:r>
            <w:r w:rsidR="00F47139" w:rsidRPr="008B2CFF">
              <w:rPr>
                <w:rFonts w:ascii="Times New Roman" w:hAnsi="Times New Roman" w:cs="Times New Roman"/>
                <w:szCs w:val="22"/>
                <w:lang w:bidi="ar-SA"/>
              </w:rPr>
              <w:t>,</w:t>
            </w:r>
            <w:r w:rsidRPr="008B2CFF">
              <w:rPr>
                <w:rFonts w:ascii="Times New Roman" w:hAnsi="Times New Roman" w:cs="Times New Roman"/>
                <w:szCs w:val="22"/>
                <w:lang w:bidi="ar-SA"/>
              </w:rPr>
              <w:t>038.17</w:t>
            </w:r>
          </w:p>
        </w:tc>
        <w:tc>
          <w:tcPr>
            <w:tcW w:w="1321" w:type="dxa"/>
          </w:tcPr>
          <w:p w14:paraId="16391A6C" w14:textId="2F051E2B" w:rsidR="00B74347" w:rsidRPr="008B2CFF" w:rsidRDefault="00F87BA5" w:rsidP="00467260">
            <w:pPr>
              <w:ind w:left="-95"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(-)17</w:t>
            </w:r>
            <w:r w:rsidR="00F47139" w:rsidRPr="008B2CFF">
              <w:rPr>
                <w:rFonts w:ascii="Times New Roman" w:hAnsi="Times New Roman" w:cs="Times New Roman"/>
                <w:szCs w:val="22"/>
                <w:lang w:bidi="ar-SA"/>
              </w:rPr>
              <w:t>,</w:t>
            </w:r>
            <w:r w:rsidRPr="008B2CFF">
              <w:rPr>
                <w:rFonts w:ascii="Times New Roman" w:hAnsi="Times New Roman" w:cs="Times New Roman"/>
                <w:szCs w:val="22"/>
                <w:lang w:bidi="ar-SA"/>
              </w:rPr>
              <w:t>819.21</w:t>
            </w:r>
          </w:p>
        </w:tc>
      </w:tr>
      <w:tr w:rsidR="00467260" w:rsidRPr="008B2CFF" w14:paraId="7A2DD470" w14:textId="27B74EA5" w:rsidTr="008B2CF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Pr>
          <w:p w14:paraId="771C820D" w14:textId="2D2D3362" w:rsidR="00B74347" w:rsidRPr="008B2CFF" w:rsidRDefault="00B74347" w:rsidP="007B3244">
            <w:pPr>
              <w:ind w:right="-36"/>
              <w:jc w:val="both"/>
              <w:rPr>
                <w:rFonts w:ascii="Times New Roman" w:hAnsi="Times New Roman" w:cs="Times New Roman"/>
                <w:b w:val="0"/>
                <w:bCs w:val="0"/>
                <w:szCs w:val="22"/>
                <w:lang w:bidi="ar-SA"/>
              </w:rPr>
            </w:pPr>
            <w:r w:rsidRPr="008B2CFF">
              <w:rPr>
                <w:rFonts w:ascii="Times New Roman" w:hAnsi="Times New Roman" w:cs="Times New Roman"/>
                <w:b w:val="0"/>
                <w:bCs w:val="0"/>
                <w:szCs w:val="22"/>
                <w:lang w:bidi="ar-SA"/>
              </w:rPr>
              <w:t>7</w:t>
            </w:r>
          </w:p>
        </w:tc>
        <w:tc>
          <w:tcPr>
            <w:tcW w:w="1345" w:type="dxa"/>
          </w:tcPr>
          <w:p w14:paraId="534236B5" w14:textId="75667828" w:rsidR="00B74347" w:rsidRPr="008B2CFF" w:rsidRDefault="00B74347" w:rsidP="007B3244">
            <w:pPr>
              <w:ind w:right="-3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szCs w:val="22"/>
                <w:lang w:bidi="ar-SA"/>
              </w:rPr>
            </w:pPr>
            <w:r w:rsidRPr="008B2CFF">
              <w:rPr>
                <w:rFonts w:ascii="Times New Roman" w:hAnsi="Times New Roman" w:cs="Times New Roman"/>
                <w:szCs w:val="22"/>
                <w:lang w:bidi="ar-SA"/>
              </w:rPr>
              <w:t>Second class</w:t>
            </w:r>
          </w:p>
        </w:tc>
        <w:tc>
          <w:tcPr>
            <w:tcW w:w="1350" w:type="dxa"/>
          </w:tcPr>
          <w:p w14:paraId="12A8639E" w14:textId="3997A048"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13,214.04</w:t>
            </w:r>
          </w:p>
        </w:tc>
        <w:tc>
          <w:tcPr>
            <w:tcW w:w="1416" w:type="dxa"/>
          </w:tcPr>
          <w:p w14:paraId="6102625D" w14:textId="7FB4A476"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14,456.65</w:t>
            </w:r>
          </w:p>
        </w:tc>
        <w:tc>
          <w:tcPr>
            <w:tcW w:w="1284" w:type="dxa"/>
          </w:tcPr>
          <w:p w14:paraId="33846BF1" w14:textId="00AD8026"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17,640.83</w:t>
            </w:r>
          </w:p>
        </w:tc>
        <w:tc>
          <w:tcPr>
            <w:tcW w:w="1289" w:type="dxa"/>
          </w:tcPr>
          <w:p w14:paraId="3FD36685" w14:textId="3C195A76"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16</w:t>
            </w:r>
            <w:r w:rsidR="00F47139" w:rsidRPr="008B2CFF">
              <w:rPr>
                <w:rFonts w:ascii="Times New Roman" w:hAnsi="Times New Roman" w:cs="Times New Roman"/>
                <w:szCs w:val="22"/>
                <w:lang w:bidi="ar-SA"/>
              </w:rPr>
              <w:t>,</w:t>
            </w:r>
            <w:r w:rsidRPr="008B2CFF">
              <w:rPr>
                <w:rFonts w:ascii="Times New Roman" w:hAnsi="Times New Roman" w:cs="Times New Roman"/>
                <w:szCs w:val="22"/>
                <w:lang w:bidi="ar-SA"/>
              </w:rPr>
              <w:t>393.33</w:t>
            </w:r>
          </w:p>
        </w:tc>
        <w:tc>
          <w:tcPr>
            <w:tcW w:w="1321" w:type="dxa"/>
          </w:tcPr>
          <w:p w14:paraId="3E50C644" w14:textId="72632B63" w:rsidR="00B74347" w:rsidRPr="008B2CFF" w:rsidRDefault="007B3244"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(-)16</w:t>
            </w:r>
            <w:r w:rsidR="00F47139" w:rsidRPr="008B2CFF">
              <w:rPr>
                <w:rFonts w:ascii="Times New Roman" w:hAnsi="Times New Roman" w:cs="Times New Roman"/>
                <w:szCs w:val="22"/>
                <w:lang w:bidi="ar-SA"/>
              </w:rPr>
              <w:t>,</w:t>
            </w:r>
            <w:r w:rsidRPr="008B2CFF">
              <w:rPr>
                <w:rFonts w:ascii="Times New Roman" w:hAnsi="Times New Roman" w:cs="Times New Roman"/>
                <w:szCs w:val="22"/>
                <w:lang w:bidi="ar-SA"/>
              </w:rPr>
              <w:t>357.02</w:t>
            </w:r>
          </w:p>
        </w:tc>
      </w:tr>
      <w:tr w:rsidR="00467260" w:rsidRPr="008B2CFF" w14:paraId="1B44269D" w14:textId="3BD2ECA1" w:rsidTr="008B2CFF">
        <w:trPr>
          <w:trHeight w:val="20"/>
        </w:trPr>
        <w:tc>
          <w:tcPr>
            <w:cnfStyle w:val="001000000000" w:firstRow="0" w:lastRow="0" w:firstColumn="1" w:lastColumn="0" w:oddVBand="0" w:evenVBand="0" w:oddHBand="0" w:evenHBand="0" w:firstRowFirstColumn="0" w:firstRowLastColumn="0" w:lastRowFirstColumn="0" w:lastRowLastColumn="0"/>
            <w:tcW w:w="540" w:type="dxa"/>
          </w:tcPr>
          <w:p w14:paraId="34EC689B" w14:textId="3A18F518" w:rsidR="00B74347" w:rsidRPr="008B2CFF" w:rsidRDefault="00B74347" w:rsidP="007B3244">
            <w:pPr>
              <w:ind w:right="-36"/>
              <w:jc w:val="both"/>
              <w:rPr>
                <w:rFonts w:ascii="Times New Roman" w:hAnsi="Times New Roman" w:cs="Times New Roman"/>
                <w:b w:val="0"/>
                <w:bCs w:val="0"/>
                <w:szCs w:val="22"/>
                <w:lang w:bidi="ar-SA"/>
              </w:rPr>
            </w:pPr>
            <w:r w:rsidRPr="008B2CFF">
              <w:rPr>
                <w:rFonts w:ascii="Times New Roman" w:hAnsi="Times New Roman" w:cs="Times New Roman"/>
                <w:b w:val="0"/>
                <w:bCs w:val="0"/>
                <w:szCs w:val="22"/>
                <w:lang w:bidi="ar-SA"/>
              </w:rPr>
              <w:t>8</w:t>
            </w:r>
          </w:p>
        </w:tc>
        <w:tc>
          <w:tcPr>
            <w:tcW w:w="1345" w:type="dxa"/>
          </w:tcPr>
          <w:p w14:paraId="4B3BCF5D" w14:textId="09521CA5" w:rsidR="00B74347" w:rsidRPr="008B2CFF" w:rsidRDefault="007A4C69" w:rsidP="007B3244">
            <w:pPr>
              <w:ind w:right="-36"/>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Ordinary c</w:t>
            </w:r>
            <w:r w:rsidR="00B74347" w:rsidRPr="008B2CFF">
              <w:rPr>
                <w:rFonts w:ascii="Times New Roman" w:hAnsi="Times New Roman" w:cs="Times New Roman"/>
                <w:szCs w:val="22"/>
                <w:lang w:bidi="ar-SA"/>
              </w:rPr>
              <w:t>lass</w:t>
            </w:r>
          </w:p>
        </w:tc>
        <w:tc>
          <w:tcPr>
            <w:tcW w:w="1350" w:type="dxa"/>
          </w:tcPr>
          <w:p w14:paraId="032CB2C0" w14:textId="1BA883FB" w:rsidR="00B74347" w:rsidRPr="008B2CFF" w:rsidRDefault="00B74347" w:rsidP="00467260">
            <w:pPr>
              <w:ind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19,124.13</w:t>
            </w:r>
          </w:p>
        </w:tc>
        <w:tc>
          <w:tcPr>
            <w:tcW w:w="1416" w:type="dxa"/>
          </w:tcPr>
          <w:p w14:paraId="64D21403" w14:textId="557AA037" w:rsidR="00B74347" w:rsidRPr="008B2CFF" w:rsidRDefault="00B74347" w:rsidP="00467260">
            <w:pPr>
              <w:ind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20,449.92</w:t>
            </w:r>
          </w:p>
        </w:tc>
        <w:tc>
          <w:tcPr>
            <w:tcW w:w="1284" w:type="dxa"/>
          </w:tcPr>
          <w:p w14:paraId="6A56B3FF" w14:textId="499882EB" w:rsidR="00B74347" w:rsidRPr="008B2CFF" w:rsidRDefault="00B74347" w:rsidP="008B2CFF">
            <w:pPr>
              <w:ind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(-)11,438.29</w:t>
            </w:r>
          </w:p>
        </w:tc>
        <w:tc>
          <w:tcPr>
            <w:tcW w:w="1289" w:type="dxa"/>
          </w:tcPr>
          <w:p w14:paraId="1C4AF5D6" w14:textId="2CC5897F" w:rsidR="00B74347" w:rsidRPr="008B2CFF" w:rsidRDefault="00B74347" w:rsidP="00467260">
            <w:pPr>
              <w:ind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w:t>
            </w:r>
            <w:r w:rsidR="00F172D5" w:rsidRPr="008B2CFF">
              <w:rPr>
                <w:rFonts w:ascii="Times New Roman" w:hAnsi="Times New Roman" w:cs="Times New Roman"/>
                <w:szCs w:val="22"/>
                <w:lang w:bidi="ar-SA"/>
              </w:rPr>
              <w:t>)</w:t>
            </w:r>
            <w:r w:rsidRPr="008B2CFF">
              <w:rPr>
                <w:rFonts w:ascii="Times New Roman" w:hAnsi="Times New Roman" w:cs="Times New Roman"/>
                <w:szCs w:val="22"/>
                <w:lang w:bidi="ar-SA"/>
              </w:rPr>
              <w:t>15</w:t>
            </w:r>
            <w:r w:rsidR="00F47139" w:rsidRPr="008B2CFF">
              <w:rPr>
                <w:rFonts w:ascii="Times New Roman" w:hAnsi="Times New Roman" w:cs="Times New Roman"/>
                <w:szCs w:val="22"/>
                <w:lang w:bidi="ar-SA"/>
              </w:rPr>
              <w:t>,</w:t>
            </w:r>
            <w:r w:rsidRPr="008B2CFF">
              <w:rPr>
                <w:rFonts w:ascii="Times New Roman" w:hAnsi="Times New Roman" w:cs="Times New Roman"/>
                <w:szCs w:val="22"/>
                <w:lang w:bidi="ar-SA"/>
              </w:rPr>
              <w:t>282.14</w:t>
            </w:r>
          </w:p>
        </w:tc>
        <w:tc>
          <w:tcPr>
            <w:tcW w:w="1321" w:type="dxa"/>
          </w:tcPr>
          <w:p w14:paraId="25CCB2BC" w14:textId="61847803" w:rsidR="00B74347" w:rsidRPr="008B2CFF" w:rsidRDefault="007B3244" w:rsidP="00467260">
            <w:pPr>
              <w:ind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(-)17</w:t>
            </w:r>
            <w:r w:rsidR="00F47139" w:rsidRPr="008B2CFF">
              <w:rPr>
                <w:rFonts w:ascii="Times New Roman" w:hAnsi="Times New Roman" w:cs="Times New Roman"/>
                <w:szCs w:val="22"/>
                <w:lang w:bidi="ar-SA"/>
              </w:rPr>
              <w:t>,</w:t>
            </w:r>
            <w:r w:rsidRPr="008B2CFF">
              <w:rPr>
                <w:rFonts w:ascii="Times New Roman" w:hAnsi="Times New Roman" w:cs="Times New Roman"/>
                <w:szCs w:val="22"/>
                <w:lang w:bidi="ar-SA"/>
              </w:rPr>
              <w:t>076.90</w:t>
            </w:r>
          </w:p>
        </w:tc>
      </w:tr>
      <w:tr w:rsidR="00467260" w:rsidRPr="008B2CFF" w14:paraId="21BBD34A" w14:textId="38F18C65" w:rsidTr="008B2CF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Pr>
          <w:p w14:paraId="00FB8A70" w14:textId="6A7F5FED" w:rsidR="00B74347" w:rsidRPr="008B2CFF" w:rsidRDefault="00B74347" w:rsidP="007B3244">
            <w:pPr>
              <w:ind w:right="-36"/>
              <w:rPr>
                <w:rFonts w:ascii="Times New Roman" w:hAnsi="Times New Roman" w:cs="Times New Roman"/>
                <w:b w:val="0"/>
                <w:bCs w:val="0"/>
                <w:szCs w:val="22"/>
                <w:lang w:bidi="ar-SA"/>
              </w:rPr>
            </w:pPr>
            <w:r w:rsidRPr="008B2CFF">
              <w:rPr>
                <w:rFonts w:ascii="Times New Roman" w:hAnsi="Times New Roman" w:cs="Times New Roman"/>
                <w:b w:val="0"/>
                <w:bCs w:val="0"/>
                <w:szCs w:val="22"/>
                <w:lang w:bidi="ar-SA"/>
              </w:rPr>
              <w:t>9</w:t>
            </w:r>
          </w:p>
        </w:tc>
        <w:tc>
          <w:tcPr>
            <w:tcW w:w="1345" w:type="dxa"/>
          </w:tcPr>
          <w:p w14:paraId="208A1ADF" w14:textId="6C75DF11" w:rsidR="00B74347" w:rsidRPr="008B2CFF" w:rsidRDefault="00B74347" w:rsidP="007B3244">
            <w:pPr>
              <w:ind w:right="-3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szCs w:val="22"/>
                <w:lang w:bidi="ar-SA"/>
              </w:rPr>
            </w:pPr>
            <w:r w:rsidRPr="008B2CFF">
              <w:rPr>
                <w:rFonts w:ascii="Times New Roman" w:hAnsi="Times New Roman" w:cs="Times New Roman"/>
                <w:szCs w:val="22"/>
                <w:lang w:bidi="ar-SA"/>
              </w:rPr>
              <w:t xml:space="preserve">EMU suburban services </w:t>
            </w:r>
          </w:p>
        </w:tc>
        <w:tc>
          <w:tcPr>
            <w:tcW w:w="1350" w:type="dxa"/>
          </w:tcPr>
          <w:p w14:paraId="1F877FFD" w14:textId="1C9F42D2"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6,753.56</w:t>
            </w:r>
          </w:p>
        </w:tc>
        <w:tc>
          <w:tcPr>
            <w:tcW w:w="1416" w:type="dxa"/>
          </w:tcPr>
          <w:p w14:paraId="2C45D3CB" w14:textId="54C111D6"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6,937.72</w:t>
            </w:r>
          </w:p>
        </w:tc>
        <w:tc>
          <w:tcPr>
            <w:tcW w:w="1284" w:type="dxa"/>
          </w:tcPr>
          <w:p w14:paraId="0DDAE625" w14:textId="6D50F192"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7,798.60</w:t>
            </w:r>
          </w:p>
        </w:tc>
        <w:tc>
          <w:tcPr>
            <w:tcW w:w="1289" w:type="dxa"/>
          </w:tcPr>
          <w:p w14:paraId="7A322E6A" w14:textId="094AB4A1" w:rsidR="00B74347" w:rsidRPr="008B2CFF" w:rsidRDefault="00B74347"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8</w:t>
            </w:r>
            <w:r w:rsidR="00F47139" w:rsidRPr="008B2CFF">
              <w:rPr>
                <w:rFonts w:ascii="Times New Roman" w:hAnsi="Times New Roman" w:cs="Times New Roman"/>
                <w:szCs w:val="22"/>
                <w:lang w:bidi="ar-SA"/>
              </w:rPr>
              <w:t>,</w:t>
            </w:r>
            <w:r w:rsidRPr="008B2CFF">
              <w:rPr>
                <w:rFonts w:ascii="Times New Roman" w:hAnsi="Times New Roman" w:cs="Times New Roman"/>
                <w:szCs w:val="22"/>
                <w:lang w:bidi="ar-SA"/>
              </w:rPr>
              <w:t>316.27</w:t>
            </w:r>
          </w:p>
        </w:tc>
        <w:tc>
          <w:tcPr>
            <w:tcW w:w="1321" w:type="dxa"/>
          </w:tcPr>
          <w:p w14:paraId="25A3DE14" w14:textId="31FCFF74" w:rsidR="00B74347" w:rsidRPr="008B2CFF" w:rsidRDefault="007B3244" w:rsidP="00467260">
            <w:pPr>
              <w:ind w:left="-95"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(-)7</w:t>
            </w:r>
            <w:r w:rsidR="00F47139" w:rsidRPr="008B2CFF">
              <w:rPr>
                <w:rFonts w:ascii="Times New Roman" w:hAnsi="Times New Roman" w:cs="Times New Roman"/>
                <w:szCs w:val="22"/>
                <w:lang w:bidi="ar-SA"/>
              </w:rPr>
              <w:t>,</w:t>
            </w:r>
            <w:r w:rsidRPr="008B2CFF">
              <w:rPr>
                <w:rFonts w:ascii="Times New Roman" w:hAnsi="Times New Roman" w:cs="Times New Roman"/>
                <w:szCs w:val="22"/>
                <w:lang w:bidi="ar-SA"/>
              </w:rPr>
              <w:t>841.95</w:t>
            </w:r>
          </w:p>
        </w:tc>
      </w:tr>
    </w:tbl>
    <w:p w14:paraId="3DA57A0D" w14:textId="47CA7A83" w:rsidR="004422C5" w:rsidRPr="007277C0" w:rsidRDefault="004422C5" w:rsidP="007277C0">
      <w:pPr>
        <w:spacing w:after="0"/>
        <w:jc w:val="both"/>
        <w:rPr>
          <w:rFonts w:ascii="Times New Roman" w:hAnsi="Times New Roman" w:cs="Times New Roman"/>
          <w:b/>
          <w:i/>
          <w:iCs/>
          <w:sz w:val="20"/>
        </w:rPr>
      </w:pPr>
      <w:r w:rsidRPr="006C6D2E">
        <w:rPr>
          <w:rFonts w:ascii="Times New Roman" w:hAnsi="Times New Roman" w:cs="Times New Roman"/>
          <w:b/>
          <w:i/>
          <w:sz w:val="20"/>
        </w:rPr>
        <w:t>Source</w:t>
      </w:r>
      <w:r w:rsidR="007277C0">
        <w:rPr>
          <w:rFonts w:ascii="Times New Roman" w:hAnsi="Times New Roman" w:cs="Times New Roman"/>
          <w:b/>
          <w:i/>
          <w:sz w:val="20"/>
        </w:rPr>
        <w:t xml:space="preserve">: </w:t>
      </w:r>
      <w:r w:rsidRPr="006C6D2E">
        <w:rPr>
          <w:rFonts w:ascii="Times New Roman" w:hAnsi="Times New Roman" w:cs="Times New Roman"/>
          <w:b/>
          <w:i/>
          <w:sz w:val="20"/>
        </w:rPr>
        <w:t>Summary of the End Results Coaching Services Profitability/Unit Costs</w:t>
      </w:r>
      <w:r w:rsidR="007277C0">
        <w:rPr>
          <w:rFonts w:ascii="Times New Roman" w:hAnsi="Times New Roman" w:cs="Times New Roman"/>
          <w:b/>
          <w:i/>
          <w:sz w:val="20"/>
        </w:rPr>
        <w:t xml:space="preserve"> of</w:t>
      </w:r>
      <w:r w:rsidR="007277C0">
        <w:rPr>
          <w:rFonts w:ascii="Times New Roman" w:hAnsi="Times New Roman" w:cs="Times New Roman"/>
          <w:b/>
          <w:i/>
          <w:iCs/>
          <w:sz w:val="20"/>
        </w:rPr>
        <w:t xml:space="preserve"> </w:t>
      </w:r>
      <w:r w:rsidR="007277C0" w:rsidRPr="00B61C85">
        <w:rPr>
          <w:rFonts w:ascii="Times New Roman" w:hAnsi="Times New Roman" w:cs="Times New Roman"/>
          <w:b/>
          <w:i/>
          <w:iCs/>
          <w:sz w:val="20"/>
        </w:rPr>
        <w:t>Annual Statistical Statement 202</w:t>
      </w:r>
      <w:r w:rsidR="00B74347">
        <w:rPr>
          <w:rFonts w:ascii="Times New Roman" w:hAnsi="Times New Roman" w:cs="Times New Roman"/>
          <w:b/>
          <w:i/>
          <w:iCs/>
          <w:sz w:val="20"/>
        </w:rPr>
        <w:t>2-23</w:t>
      </w:r>
      <w:r w:rsidR="00C461BD">
        <w:rPr>
          <w:rFonts w:ascii="Times New Roman" w:hAnsi="Times New Roman" w:cs="Times New Roman"/>
          <w:b/>
          <w:i/>
          <w:iCs/>
          <w:sz w:val="20"/>
        </w:rPr>
        <w:t xml:space="preserve"> of MoR</w:t>
      </w:r>
    </w:p>
    <w:p w14:paraId="10481918" w14:textId="2682DA4B" w:rsidR="004422C5" w:rsidRPr="006C6D2E" w:rsidRDefault="004422C5" w:rsidP="004422C5">
      <w:pPr>
        <w:spacing w:after="0" w:line="240" w:lineRule="auto"/>
        <w:jc w:val="both"/>
        <w:rPr>
          <w:rFonts w:ascii="Times New Roman" w:hAnsi="Times New Roman" w:cs="Times New Roman"/>
          <w:b/>
          <w:i/>
          <w:sz w:val="20"/>
        </w:rPr>
      </w:pPr>
      <w:r w:rsidRPr="006C6D2E">
        <w:rPr>
          <w:rFonts w:ascii="Times New Roman" w:hAnsi="Times New Roman" w:cs="Times New Roman"/>
          <w:b/>
          <w:i/>
          <w:sz w:val="20"/>
        </w:rPr>
        <w:t>Note: Negative figures denote losses and positive figures denote profits on passenger services</w:t>
      </w:r>
    </w:p>
    <w:p w14:paraId="38F7756D" w14:textId="26188C20" w:rsidR="004422C5" w:rsidRPr="006C6D2E" w:rsidRDefault="004422C5" w:rsidP="002F0E90">
      <w:pPr>
        <w:spacing w:before="120" w:after="240"/>
        <w:jc w:val="both"/>
        <w:rPr>
          <w:rFonts w:ascii="Times New Roman" w:hAnsi="Times New Roman" w:cs="Times New Roman"/>
          <w:sz w:val="24"/>
          <w:szCs w:val="24"/>
        </w:rPr>
      </w:pPr>
      <w:r w:rsidRPr="006C6D2E">
        <w:rPr>
          <w:rFonts w:ascii="Times New Roman" w:hAnsi="Times New Roman" w:cs="Times New Roman"/>
          <w:sz w:val="24"/>
          <w:szCs w:val="24"/>
        </w:rPr>
        <w:t>As can be seen from the data above, all classes of train services incurred losses during 20</w:t>
      </w:r>
      <w:r w:rsidR="00E75FEA" w:rsidRPr="006C6D2E">
        <w:rPr>
          <w:rFonts w:ascii="Times New Roman" w:hAnsi="Times New Roman" w:cs="Times New Roman"/>
          <w:sz w:val="24"/>
          <w:szCs w:val="24"/>
        </w:rPr>
        <w:t>2</w:t>
      </w:r>
      <w:r w:rsidR="00937B3E">
        <w:rPr>
          <w:rFonts w:ascii="Times New Roman" w:hAnsi="Times New Roman" w:cs="Times New Roman"/>
          <w:sz w:val="24"/>
          <w:szCs w:val="24"/>
        </w:rPr>
        <w:t>2-23 except AC 3 tier,</w:t>
      </w:r>
      <w:r w:rsidR="0018435E">
        <w:rPr>
          <w:rFonts w:ascii="Times New Roman" w:hAnsi="Times New Roman" w:cs="Times New Roman"/>
          <w:sz w:val="24"/>
          <w:szCs w:val="24"/>
        </w:rPr>
        <w:t xml:space="preserve"> </w:t>
      </w:r>
      <w:r w:rsidR="00937B3E">
        <w:rPr>
          <w:rFonts w:ascii="Times New Roman" w:hAnsi="Times New Roman" w:cs="Times New Roman"/>
          <w:sz w:val="24"/>
          <w:szCs w:val="24"/>
        </w:rPr>
        <w:t>which alone</w:t>
      </w:r>
      <w:r w:rsidR="0018435E">
        <w:rPr>
          <w:rFonts w:ascii="Times New Roman" w:hAnsi="Times New Roman" w:cs="Times New Roman"/>
          <w:sz w:val="24"/>
          <w:szCs w:val="24"/>
        </w:rPr>
        <w:t xml:space="preserve"> </w:t>
      </w:r>
      <w:r w:rsidRPr="006C6D2E">
        <w:rPr>
          <w:rFonts w:ascii="Times New Roman" w:hAnsi="Times New Roman" w:cs="Times New Roman"/>
          <w:sz w:val="24"/>
          <w:szCs w:val="24"/>
        </w:rPr>
        <w:t xml:space="preserve">could recover its operational </w:t>
      </w:r>
      <w:r w:rsidR="00937B3E">
        <w:rPr>
          <w:rFonts w:ascii="Times New Roman" w:hAnsi="Times New Roman" w:cs="Times New Roman"/>
          <w:sz w:val="24"/>
          <w:szCs w:val="24"/>
        </w:rPr>
        <w:t>cost and earn</w:t>
      </w:r>
      <w:r w:rsidR="001311FE" w:rsidRPr="006C6D2E">
        <w:rPr>
          <w:rFonts w:ascii="Times New Roman" w:hAnsi="Times New Roman" w:cs="Times New Roman"/>
          <w:sz w:val="24"/>
          <w:szCs w:val="24"/>
        </w:rPr>
        <w:t xml:space="preserve"> profit </w:t>
      </w:r>
      <w:r w:rsidR="00E75FEA" w:rsidRPr="006C6D2E">
        <w:rPr>
          <w:rFonts w:ascii="Times New Roman" w:hAnsi="Times New Roman" w:cs="Times New Roman"/>
          <w:sz w:val="24"/>
          <w:szCs w:val="24"/>
        </w:rPr>
        <w:t xml:space="preserve">during </w:t>
      </w:r>
      <w:r w:rsidR="00D83A97">
        <w:rPr>
          <w:rFonts w:ascii="Times New Roman" w:hAnsi="Times New Roman" w:cs="Times New Roman"/>
          <w:sz w:val="24"/>
          <w:szCs w:val="24"/>
        </w:rPr>
        <w:t>202</w:t>
      </w:r>
      <w:r w:rsidR="0018435E">
        <w:rPr>
          <w:rFonts w:ascii="Times New Roman" w:hAnsi="Times New Roman" w:cs="Times New Roman"/>
          <w:sz w:val="24"/>
          <w:szCs w:val="24"/>
        </w:rPr>
        <w:t>2-23</w:t>
      </w:r>
      <w:r w:rsidR="001311FE" w:rsidRPr="006C6D2E">
        <w:rPr>
          <w:rFonts w:ascii="Times New Roman" w:hAnsi="Times New Roman" w:cs="Times New Roman"/>
          <w:sz w:val="24"/>
          <w:szCs w:val="24"/>
        </w:rPr>
        <w:t>.</w:t>
      </w:r>
      <w:r w:rsidRPr="006C6D2E">
        <w:rPr>
          <w:rFonts w:ascii="Times New Roman" w:hAnsi="Times New Roman" w:cs="Times New Roman"/>
          <w:sz w:val="24"/>
          <w:szCs w:val="24"/>
        </w:rPr>
        <w:t xml:space="preserve"> </w:t>
      </w:r>
      <w:r w:rsidR="00D83A97">
        <w:rPr>
          <w:rFonts w:ascii="Times New Roman" w:hAnsi="Times New Roman" w:cs="Times New Roman"/>
          <w:sz w:val="24"/>
          <w:szCs w:val="24"/>
        </w:rPr>
        <w:t xml:space="preserve">The </w:t>
      </w:r>
      <w:r w:rsidRPr="006C6D2E">
        <w:rPr>
          <w:rFonts w:ascii="Times New Roman" w:hAnsi="Times New Roman" w:cs="Times New Roman"/>
          <w:sz w:val="24"/>
          <w:szCs w:val="24"/>
        </w:rPr>
        <w:t>loss</w:t>
      </w:r>
      <w:r w:rsidR="00937B3E">
        <w:rPr>
          <w:rFonts w:ascii="Times New Roman" w:hAnsi="Times New Roman" w:cs="Times New Roman"/>
          <w:sz w:val="24"/>
          <w:szCs w:val="24"/>
        </w:rPr>
        <w:t>es</w:t>
      </w:r>
      <w:r w:rsidR="00D83A97">
        <w:rPr>
          <w:rFonts w:ascii="Times New Roman" w:hAnsi="Times New Roman" w:cs="Times New Roman"/>
          <w:sz w:val="24"/>
          <w:szCs w:val="24"/>
        </w:rPr>
        <w:t xml:space="preserve"> </w:t>
      </w:r>
      <w:r w:rsidRPr="006C6D2E">
        <w:rPr>
          <w:rFonts w:ascii="Times New Roman" w:hAnsi="Times New Roman" w:cs="Times New Roman"/>
          <w:sz w:val="24"/>
          <w:szCs w:val="24"/>
        </w:rPr>
        <w:t>in various classes of passenger services ranged from</w:t>
      </w:r>
      <w:r w:rsidR="00567772">
        <w:rPr>
          <w:rFonts w:ascii="Times New Roman" w:hAnsi="Times New Roman" w:cs="Times New Roman"/>
          <w:sz w:val="24"/>
          <w:szCs w:val="24"/>
        </w:rPr>
        <w:t xml:space="preserve"> ₹</w:t>
      </w:r>
      <w:r w:rsidR="00D83A97">
        <w:rPr>
          <w:rFonts w:ascii="Times New Roman" w:hAnsi="Times New Roman" w:cs="Times New Roman"/>
          <w:sz w:val="24"/>
          <w:szCs w:val="24"/>
        </w:rPr>
        <w:t>17,</w:t>
      </w:r>
      <w:r w:rsidR="0018435E">
        <w:rPr>
          <w:rFonts w:ascii="Times New Roman" w:hAnsi="Times New Roman" w:cs="Times New Roman"/>
          <w:sz w:val="24"/>
          <w:szCs w:val="24"/>
        </w:rPr>
        <w:t>819.21</w:t>
      </w:r>
      <w:r w:rsidRPr="006C6D2E">
        <w:rPr>
          <w:rFonts w:ascii="Times New Roman" w:hAnsi="Times New Roman" w:cs="Times New Roman"/>
          <w:sz w:val="24"/>
          <w:szCs w:val="24"/>
        </w:rPr>
        <w:t xml:space="preserve"> crore (</w:t>
      </w:r>
      <w:r w:rsidR="001311FE" w:rsidRPr="006C6D2E">
        <w:rPr>
          <w:rFonts w:ascii="Times New Roman" w:hAnsi="Times New Roman" w:cs="Times New Roman"/>
          <w:sz w:val="24"/>
          <w:szCs w:val="24"/>
        </w:rPr>
        <w:t xml:space="preserve">Sleeper </w:t>
      </w:r>
      <w:r w:rsidRPr="006C6D2E">
        <w:rPr>
          <w:rFonts w:ascii="Times New Roman" w:hAnsi="Times New Roman" w:cs="Times New Roman"/>
          <w:sz w:val="24"/>
          <w:szCs w:val="24"/>
        </w:rPr>
        <w:t>Class) to</w:t>
      </w:r>
      <w:r w:rsidR="00567772">
        <w:rPr>
          <w:rFonts w:ascii="Times New Roman" w:hAnsi="Times New Roman" w:cs="Times New Roman"/>
          <w:sz w:val="24"/>
          <w:szCs w:val="24"/>
        </w:rPr>
        <w:t xml:space="preserve"> ₹</w:t>
      </w:r>
      <w:r w:rsidRPr="006C6D2E">
        <w:rPr>
          <w:rFonts w:ascii="Times New Roman" w:hAnsi="Times New Roman" w:cs="Times New Roman"/>
          <w:sz w:val="24"/>
          <w:szCs w:val="24"/>
        </w:rPr>
        <w:t xml:space="preserve"> </w:t>
      </w:r>
      <w:r w:rsidR="0018435E">
        <w:rPr>
          <w:rFonts w:ascii="Times New Roman" w:hAnsi="Times New Roman" w:cs="Times New Roman"/>
          <w:sz w:val="24"/>
          <w:szCs w:val="24"/>
        </w:rPr>
        <w:t>94.86</w:t>
      </w:r>
      <w:r w:rsidR="00014D14">
        <w:rPr>
          <w:rFonts w:ascii="Times New Roman" w:hAnsi="Times New Roman" w:cs="Times New Roman"/>
          <w:sz w:val="24"/>
          <w:szCs w:val="24"/>
        </w:rPr>
        <w:t xml:space="preserve"> crore (First Class)</w:t>
      </w:r>
      <w:r w:rsidRPr="006C6D2E">
        <w:rPr>
          <w:rFonts w:ascii="Times New Roman" w:hAnsi="Times New Roman" w:cs="Times New Roman"/>
          <w:i/>
          <w:sz w:val="24"/>
          <w:szCs w:val="24"/>
        </w:rPr>
        <w:t xml:space="preserve"> </w:t>
      </w:r>
      <w:r w:rsidR="00014D14">
        <w:rPr>
          <w:rFonts w:ascii="Times New Roman" w:hAnsi="Times New Roman" w:cs="Times New Roman"/>
          <w:sz w:val="24"/>
          <w:szCs w:val="24"/>
        </w:rPr>
        <w:t>during the year 202</w:t>
      </w:r>
      <w:r w:rsidR="0018435E">
        <w:rPr>
          <w:rFonts w:ascii="Times New Roman" w:hAnsi="Times New Roman" w:cs="Times New Roman"/>
          <w:sz w:val="24"/>
          <w:szCs w:val="24"/>
        </w:rPr>
        <w:t>2-23</w:t>
      </w:r>
      <w:r w:rsidR="00014D14">
        <w:rPr>
          <w:rFonts w:ascii="Times New Roman" w:hAnsi="Times New Roman" w:cs="Times New Roman"/>
          <w:sz w:val="24"/>
          <w:szCs w:val="24"/>
        </w:rPr>
        <w:t>.</w:t>
      </w:r>
    </w:p>
    <w:p w14:paraId="72F98F0B" w14:textId="6DF3547F" w:rsidR="006937C3" w:rsidRPr="00623436" w:rsidRDefault="006937C3" w:rsidP="00905EBD">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after="0"/>
        <w:ind w:left="1077" w:right="48" w:hanging="987"/>
        <w:rPr>
          <w:rFonts w:ascii="Times New Roman" w:hAnsi="Times New Roman" w:cs="Times New Roman"/>
          <w:color w:val="auto"/>
          <w:sz w:val="24"/>
          <w:szCs w:val="24"/>
        </w:rPr>
      </w:pPr>
      <w:r w:rsidRPr="00623436">
        <w:rPr>
          <w:rFonts w:ascii="Times New Roman" w:hAnsi="Times New Roman" w:cs="Times New Roman"/>
          <w:color w:val="auto"/>
          <w:sz w:val="24"/>
          <w:szCs w:val="24"/>
        </w:rPr>
        <w:t xml:space="preserve">1.4  </w:t>
      </w:r>
      <w:r w:rsidR="000345A1" w:rsidRPr="00623436">
        <w:rPr>
          <w:rFonts w:ascii="Times New Roman" w:hAnsi="Times New Roman" w:cs="Times New Roman"/>
          <w:color w:val="auto"/>
          <w:sz w:val="24"/>
          <w:szCs w:val="24"/>
        </w:rPr>
        <w:t xml:space="preserve"> </w:t>
      </w:r>
      <w:r w:rsidRPr="00623436">
        <w:rPr>
          <w:rFonts w:ascii="Times New Roman" w:hAnsi="Times New Roman" w:cs="Times New Roman"/>
          <w:color w:val="auto"/>
          <w:sz w:val="24"/>
          <w:szCs w:val="24"/>
        </w:rPr>
        <w:t xml:space="preserve"> Application of Resources</w:t>
      </w:r>
    </w:p>
    <w:p w14:paraId="6AF1905B" w14:textId="67C3B2B2" w:rsidR="006937C3" w:rsidRPr="00A23879" w:rsidRDefault="006937C3" w:rsidP="008B2CFF">
      <w:pPr>
        <w:widowControl w:val="0"/>
        <w:spacing w:before="120" w:after="120" w:line="269" w:lineRule="auto"/>
        <w:jc w:val="both"/>
        <w:rPr>
          <w:rFonts w:ascii="Times New Roman" w:hAnsi="Times New Roman" w:cs="Times New Roman"/>
          <w:sz w:val="24"/>
          <w:szCs w:val="24"/>
        </w:rPr>
      </w:pPr>
      <w:r w:rsidRPr="00A23879">
        <w:rPr>
          <w:rFonts w:ascii="Times New Roman" w:hAnsi="Times New Roman" w:cs="Times New Roman"/>
          <w:sz w:val="24"/>
          <w:szCs w:val="24"/>
        </w:rPr>
        <w:t>The two mai</w:t>
      </w:r>
      <w:r w:rsidR="00D92994" w:rsidRPr="00A23879">
        <w:rPr>
          <w:rFonts w:ascii="Times New Roman" w:hAnsi="Times New Roman" w:cs="Times New Roman"/>
          <w:sz w:val="24"/>
          <w:szCs w:val="24"/>
        </w:rPr>
        <w:t>n components of expenditure in Mo</w:t>
      </w:r>
      <w:r w:rsidRPr="00A23879">
        <w:rPr>
          <w:rFonts w:ascii="Times New Roman" w:hAnsi="Times New Roman" w:cs="Times New Roman"/>
          <w:sz w:val="24"/>
          <w:szCs w:val="24"/>
        </w:rPr>
        <w:t>R are ‘Revenue Expendit</w:t>
      </w:r>
      <w:r w:rsidR="00A715E4" w:rsidRPr="00A23879">
        <w:rPr>
          <w:rFonts w:ascii="Times New Roman" w:hAnsi="Times New Roman" w:cs="Times New Roman"/>
          <w:sz w:val="24"/>
          <w:szCs w:val="24"/>
        </w:rPr>
        <w:t>ure’ and ‘Capital</w:t>
      </w:r>
      <w:r w:rsidR="00054960">
        <w:rPr>
          <w:rFonts w:ascii="Times New Roman" w:hAnsi="Times New Roman" w:cs="Times New Roman"/>
          <w:sz w:val="24"/>
          <w:szCs w:val="24"/>
        </w:rPr>
        <w:t xml:space="preserve"> </w:t>
      </w:r>
      <w:r w:rsidR="00A715E4" w:rsidRPr="00A23879">
        <w:rPr>
          <w:rFonts w:ascii="Times New Roman" w:hAnsi="Times New Roman" w:cs="Times New Roman"/>
          <w:sz w:val="24"/>
          <w:szCs w:val="24"/>
        </w:rPr>
        <w:t xml:space="preserve">Expenditure’. </w:t>
      </w:r>
      <w:r w:rsidRPr="00A23879">
        <w:rPr>
          <w:rFonts w:ascii="Times New Roman" w:hAnsi="Times New Roman" w:cs="Times New Roman"/>
          <w:sz w:val="24"/>
          <w:szCs w:val="24"/>
        </w:rPr>
        <w:t xml:space="preserve">Revenue expenditure includes ordinary working expenditure and miscellaneous expenditure. </w:t>
      </w:r>
    </w:p>
    <w:p w14:paraId="602E2EA9" w14:textId="520FC256" w:rsidR="00E04EE9" w:rsidRPr="00B07AEB" w:rsidRDefault="00D92994" w:rsidP="008B2CFF">
      <w:pPr>
        <w:widowControl w:val="0"/>
        <w:spacing w:before="120" w:after="120" w:line="269" w:lineRule="auto"/>
        <w:jc w:val="both"/>
        <w:rPr>
          <w:rFonts w:ascii="Times New Roman" w:hAnsi="Times New Roman" w:cs="Times New Roman"/>
          <w:color w:val="00B050"/>
          <w:sz w:val="24"/>
          <w:szCs w:val="24"/>
        </w:rPr>
      </w:pPr>
      <w:r w:rsidRPr="00B6263D">
        <w:rPr>
          <w:rFonts w:ascii="Times New Roman" w:hAnsi="Times New Roman" w:cs="Times New Roman"/>
          <w:sz w:val="24"/>
          <w:szCs w:val="24"/>
        </w:rPr>
        <w:t>The total expenditure of Mo</w:t>
      </w:r>
      <w:r w:rsidR="006937C3" w:rsidRPr="00B6263D">
        <w:rPr>
          <w:rFonts w:ascii="Times New Roman" w:hAnsi="Times New Roman" w:cs="Times New Roman"/>
          <w:sz w:val="24"/>
          <w:szCs w:val="24"/>
        </w:rPr>
        <w:t xml:space="preserve">R </w:t>
      </w:r>
      <w:r w:rsidR="00D03016" w:rsidRPr="00B6263D">
        <w:rPr>
          <w:rFonts w:ascii="Times New Roman" w:hAnsi="Times New Roman" w:cs="Times New Roman"/>
          <w:sz w:val="24"/>
          <w:szCs w:val="24"/>
        </w:rPr>
        <w:t>h</w:t>
      </w:r>
      <w:r w:rsidR="00A0523D" w:rsidRPr="00B6263D">
        <w:rPr>
          <w:rFonts w:ascii="Times New Roman" w:hAnsi="Times New Roman" w:cs="Times New Roman"/>
          <w:sz w:val="24"/>
          <w:szCs w:val="24"/>
        </w:rPr>
        <w:t xml:space="preserve">as </w:t>
      </w:r>
      <w:r w:rsidR="00A23879" w:rsidRPr="00B6263D">
        <w:rPr>
          <w:rFonts w:ascii="Times New Roman" w:hAnsi="Times New Roman" w:cs="Times New Roman"/>
          <w:sz w:val="24"/>
          <w:szCs w:val="24"/>
        </w:rPr>
        <w:t>increased from</w:t>
      </w:r>
      <w:r w:rsidR="00567772" w:rsidRPr="00B6263D">
        <w:rPr>
          <w:rFonts w:ascii="Times New Roman" w:hAnsi="Times New Roman" w:cs="Times New Roman"/>
          <w:sz w:val="24"/>
          <w:szCs w:val="24"/>
        </w:rPr>
        <w:t xml:space="preserve"> </w:t>
      </w:r>
      <w:r w:rsidR="00165ECA" w:rsidRPr="00B6263D">
        <w:rPr>
          <w:rFonts w:ascii="Times New Roman" w:hAnsi="Times New Roman" w:cs="Times New Roman"/>
          <w:sz w:val="24"/>
          <w:szCs w:val="24"/>
        </w:rPr>
        <w:t>₹</w:t>
      </w:r>
      <w:r w:rsidR="00A70D50">
        <w:rPr>
          <w:rFonts w:ascii="Times New Roman" w:hAnsi="Times New Roman" w:cs="Times New Roman"/>
          <w:sz w:val="24"/>
          <w:szCs w:val="24"/>
        </w:rPr>
        <w:t xml:space="preserve"> </w:t>
      </w:r>
      <w:r w:rsidR="00165ECA" w:rsidRPr="00B6263D">
        <w:rPr>
          <w:rFonts w:ascii="Times New Roman" w:hAnsi="Times New Roman" w:cs="Times New Roman"/>
          <w:sz w:val="24"/>
          <w:szCs w:val="24"/>
        </w:rPr>
        <w:t>3,96,658.66</w:t>
      </w:r>
      <w:r w:rsidR="00A23879" w:rsidRPr="00B6263D">
        <w:rPr>
          <w:rFonts w:ascii="Times New Roman" w:hAnsi="Times New Roman" w:cs="Times New Roman"/>
          <w:sz w:val="24"/>
          <w:szCs w:val="24"/>
        </w:rPr>
        <w:t xml:space="preserve"> </w:t>
      </w:r>
      <w:r w:rsidR="006937C3" w:rsidRPr="00B6263D">
        <w:rPr>
          <w:rFonts w:ascii="Times New Roman" w:hAnsi="Times New Roman" w:cs="Times New Roman"/>
          <w:sz w:val="24"/>
          <w:szCs w:val="24"/>
        </w:rPr>
        <w:t>crore in 20</w:t>
      </w:r>
      <w:r w:rsidR="00DB07B7" w:rsidRPr="00B6263D">
        <w:rPr>
          <w:rFonts w:ascii="Times New Roman" w:hAnsi="Times New Roman" w:cs="Times New Roman"/>
          <w:sz w:val="24"/>
          <w:szCs w:val="24"/>
        </w:rPr>
        <w:t>2</w:t>
      </w:r>
      <w:r w:rsidR="00165ECA" w:rsidRPr="00B6263D">
        <w:rPr>
          <w:rFonts w:ascii="Times New Roman" w:hAnsi="Times New Roman" w:cs="Times New Roman"/>
          <w:sz w:val="24"/>
          <w:szCs w:val="24"/>
        </w:rPr>
        <w:t>1-22</w:t>
      </w:r>
      <w:r w:rsidR="006937C3" w:rsidRPr="00B6263D">
        <w:rPr>
          <w:rFonts w:ascii="Times New Roman" w:hAnsi="Times New Roman" w:cs="Times New Roman"/>
          <w:sz w:val="24"/>
          <w:szCs w:val="24"/>
        </w:rPr>
        <w:t xml:space="preserve"> to</w:t>
      </w:r>
      <w:r w:rsidR="00567772" w:rsidRPr="00B6263D">
        <w:rPr>
          <w:rFonts w:ascii="Times New Roman" w:hAnsi="Times New Roman" w:cs="Times New Roman"/>
          <w:sz w:val="24"/>
          <w:szCs w:val="24"/>
        </w:rPr>
        <w:t xml:space="preserve"> </w:t>
      </w:r>
      <w:r w:rsidR="00165ECA" w:rsidRPr="00B6263D">
        <w:rPr>
          <w:rFonts w:ascii="Times New Roman" w:hAnsi="Times New Roman" w:cs="Times New Roman"/>
          <w:sz w:val="24"/>
          <w:szCs w:val="24"/>
        </w:rPr>
        <w:t>₹ 4,</w:t>
      </w:r>
      <w:r w:rsidR="00373763" w:rsidRPr="00B6263D">
        <w:rPr>
          <w:rFonts w:ascii="Times New Roman" w:hAnsi="Times New Roman" w:cs="Times New Roman"/>
          <w:sz w:val="24"/>
          <w:szCs w:val="24"/>
        </w:rPr>
        <w:t>39</w:t>
      </w:r>
      <w:r w:rsidR="00A23879" w:rsidRPr="00B6263D">
        <w:rPr>
          <w:rFonts w:ascii="Times New Roman" w:hAnsi="Times New Roman" w:cs="Times New Roman"/>
          <w:sz w:val="24"/>
          <w:szCs w:val="24"/>
        </w:rPr>
        <w:t>,6</w:t>
      </w:r>
      <w:r w:rsidR="00373763" w:rsidRPr="00B6263D">
        <w:rPr>
          <w:rFonts w:ascii="Times New Roman" w:hAnsi="Times New Roman" w:cs="Times New Roman"/>
          <w:sz w:val="24"/>
          <w:szCs w:val="24"/>
        </w:rPr>
        <w:t>38</w:t>
      </w:r>
      <w:r w:rsidR="00A23879" w:rsidRPr="00B6263D">
        <w:rPr>
          <w:rFonts w:ascii="Times New Roman" w:hAnsi="Times New Roman" w:cs="Times New Roman"/>
          <w:sz w:val="24"/>
          <w:szCs w:val="24"/>
        </w:rPr>
        <w:t>.</w:t>
      </w:r>
      <w:r w:rsidR="00373763" w:rsidRPr="00B6263D">
        <w:rPr>
          <w:rFonts w:ascii="Times New Roman" w:hAnsi="Times New Roman" w:cs="Times New Roman"/>
          <w:sz w:val="24"/>
          <w:szCs w:val="24"/>
        </w:rPr>
        <w:t>8</w:t>
      </w:r>
      <w:r w:rsidR="00A23879" w:rsidRPr="00B6263D">
        <w:rPr>
          <w:rFonts w:ascii="Times New Roman" w:hAnsi="Times New Roman" w:cs="Times New Roman"/>
          <w:sz w:val="24"/>
          <w:szCs w:val="24"/>
        </w:rPr>
        <w:t>6</w:t>
      </w:r>
      <w:r w:rsidR="00A70D50">
        <w:rPr>
          <w:rFonts w:ascii="Times New Roman" w:hAnsi="Times New Roman" w:cs="Times New Roman"/>
          <w:sz w:val="24"/>
          <w:szCs w:val="24"/>
        </w:rPr>
        <w:t xml:space="preserve"> </w:t>
      </w:r>
      <w:r w:rsidR="006937C3" w:rsidRPr="00B6263D">
        <w:rPr>
          <w:rFonts w:ascii="Times New Roman" w:hAnsi="Times New Roman" w:cs="Times New Roman"/>
          <w:sz w:val="24"/>
          <w:szCs w:val="24"/>
        </w:rPr>
        <w:t>crore in 20</w:t>
      </w:r>
      <w:r w:rsidR="003F02B9" w:rsidRPr="00B6263D">
        <w:rPr>
          <w:rFonts w:ascii="Times New Roman" w:hAnsi="Times New Roman" w:cs="Times New Roman"/>
          <w:sz w:val="24"/>
          <w:szCs w:val="24"/>
        </w:rPr>
        <w:t>2</w:t>
      </w:r>
      <w:r w:rsidR="00165ECA" w:rsidRPr="00B6263D">
        <w:rPr>
          <w:rFonts w:ascii="Times New Roman" w:hAnsi="Times New Roman" w:cs="Times New Roman"/>
          <w:sz w:val="24"/>
          <w:szCs w:val="24"/>
        </w:rPr>
        <w:t>2-23</w:t>
      </w:r>
      <w:r w:rsidR="006937C3" w:rsidRPr="00B6263D">
        <w:rPr>
          <w:rFonts w:ascii="Times New Roman" w:hAnsi="Times New Roman" w:cs="Times New Roman"/>
          <w:sz w:val="24"/>
          <w:szCs w:val="24"/>
        </w:rPr>
        <w:t xml:space="preserve">, </w:t>
      </w:r>
      <w:r w:rsidR="00D72AD4" w:rsidRPr="00B6263D">
        <w:rPr>
          <w:rFonts w:ascii="Times New Roman" w:hAnsi="Times New Roman" w:cs="Times New Roman"/>
          <w:sz w:val="24"/>
          <w:szCs w:val="24"/>
        </w:rPr>
        <w:t>a</w:t>
      </w:r>
      <w:r w:rsidR="00DB07B7" w:rsidRPr="00B6263D">
        <w:rPr>
          <w:rFonts w:ascii="Times New Roman" w:hAnsi="Times New Roman" w:cs="Times New Roman"/>
          <w:sz w:val="24"/>
          <w:szCs w:val="24"/>
        </w:rPr>
        <w:t xml:space="preserve">n increase </w:t>
      </w:r>
      <w:r w:rsidR="006937C3" w:rsidRPr="00B6263D">
        <w:rPr>
          <w:rFonts w:ascii="Times New Roman" w:hAnsi="Times New Roman" w:cs="Times New Roman"/>
          <w:sz w:val="24"/>
          <w:szCs w:val="24"/>
        </w:rPr>
        <w:t xml:space="preserve">of </w:t>
      </w:r>
      <w:r w:rsidR="00165ECA" w:rsidRPr="00B6263D">
        <w:rPr>
          <w:rFonts w:ascii="Times New Roman" w:hAnsi="Times New Roman" w:cs="Times New Roman"/>
          <w:sz w:val="24"/>
          <w:szCs w:val="24"/>
        </w:rPr>
        <w:t>1</w:t>
      </w:r>
      <w:r w:rsidR="004E048A" w:rsidRPr="00B6263D">
        <w:rPr>
          <w:rFonts w:ascii="Times New Roman" w:hAnsi="Times New Roman" w:cs="Times New Roman"/>
          <w:sz w:val="24"/>
          <w:szCs w:val="24"/>
        </w:rPr>
        <w:t>0</w:t>
      </w:r>
      <w:r w:rsidR="00A23879" w:rsidRPr="00B6263D">
        <w:rPr>
          <w:rFonts w:ascii="Times New Roman" w:hAnsi="Times New Roman" w:cs="Times New Roman"/>
          <w:sz w:val="24"/>
          <w:szCs w:val="24"/>
        </w:rPr>
        <w:t>.</w:t>
      </w:r>
      <w:r w:rsidR="004E048A" w:rsidRPr="00B6263D">
        <w:rPr>
          <w:rFonts w:ascii="Times New Roman" w:hAnsi="Times New Roman" w:cs="Times New Roman"/>
          <w:sz w:val="24"/>
          <w:szCs w:val="24"/>
        </w:rPr>
        <w:t>84</w:t>
      </w:r>
      <w:r w:rsidR="006937C3" w:rsidRPr="00B6263D">
        <w:rPr>
          <w:rFonts w:ascii="Times New Roman" w:hAnsi="Times New Roman" w:cs="Times New Roman"/>
          <w:sz w:val="24"/>
          <w:szCs w:val="24"/>
        </w:rPr>
        <w:t xml:space="preserve"> </w:t>
      </w:r>
      <w:r w:rsidR="004519EA" w:rsidRPr="00B6263D">
        <w:rPr>
          <w:rFonts w:ascii="Times New Roman" w:hAnsi="Times New Roman" w:cs="Times New Roman"/>
          <w:i/>
          <w:sz w:val="24"/>
          <w:szCs w:val="24"/>
        </w:rPr>
        <w:t>per cent</w:t>
      </w:r>
      <w:r w:rsidR="006937C3" w:rsidRPr="00B6263D">
        <w:rPr>
          <w:rFonts w:ascii="Times New Roman" w:hAnsi="Times New Roman" w:cs="Times New Roman"/>
          <w:sz w:val="24"/>
          <w:szCs w:val="24"/>
        </w:rPr>
        <w:t xml:space="preserve">. </w:t>
      </w:r>
      <w:r w:rsidR="00937B3E">
        <w:rPr>
          <w:rFonts w:ascii="Times New Roman" w:hAnsi="Times New Roman" w:cs="Times New Roman"/>
          <w:sz w:val="24"/>
          <w:szCs w:val="24"/>
        </w:rPr>
        <w:t>C</w:t>
      </w:r>
      <w:r w:rsidR="006937C3" w:rsidRPr="00B6263D">
        <w:rPr>
          <w:rFonts w:ascii="Times New Roman" w:hAnsi="Times New Roman" w:cs="Times New Roman"/>
          <w:sz w:val="24"/>
          <w:szCs w:val="24"/>
        </w:rPr>
        <w:t xml:space="preserve">apital </w:t>
      </w:r>
      <w:r w:rsidR="006937C3" w:rsidRPr="00B6263D">
        <w:rPr>
          <w:rFonts w:ascii="Times New Roman" w:hAnsi="Times New Roman" w:cs="Times New Roman"/>
          <w:sz w:val="24"/>
          <w:szCs w:val="24"/>
        </w:rPr>
        <w:lastRenderedPageBreak/>
        <w:t xml:space="preserve">expenditure increased by </w:t>
      </w:r>
      <w:r w:rsidR="00165ECA" w:rsidRPr="00B6263D">
        <w:rPr>
          <w:rFonts w:ascii="Times New Roman" w:hAnsi="Times New Roman" w:cs="Times New Roman"/>
          <w:sz w:val="24"/>
          <w:szCs w:val="24"/>
        </w:rPr>
        <w:t>7.21</w:t>
      </w:r>
      <w:r w:rsidR="006937C3" w:rsidRPr="00B6263D">
        <w:rPr>
          <w:rFonts w:ascii="Times New Roman" w:hAnsi="Times New Roman" w:cs="Times New Roman"/>
          <w:sz w:val="24"/>
          <w:szCs w:val="24"/>
        </w:rPr>
        <w:t xml:space="preserve"> </w:t>
      </w:r>
      <w:r w:rsidR="004519EA" w:rsidRPr="00B6263D">
        <w:rPr>
          <w:rFonts w:ascii="Times New Roman" w:hAnsi="Times New Roman" w:cs="Times New Roman"/>
          <w:i/>
          <w:sz w:val="24"/>
          <w:szCs w:val="24"/>
        </w:rPr>
        <w:t>per cent</w:t>
      </w:r>
      <w:r w:rsidR="006937C3" w:rsidRPr="00B6263D">
        <w:rPr>
          <w:rFonts w:ascii="Times New Roman" w:hAnsi="Times New Roman" w:cs="Times New Roman"/>
          <w:sz w:val="24"/>
          <w:szCs w:val="24"/>
        </w:rPr>
        <w:t xml:space="preserve">, </w:t>
      </w:r>
      <w:r w:rsidR="006B61E9" w:rsidRPr="00B6263D">
        <w:rPr>
          <w:rFonts w:ascii="Times New Roman" w:hAnsi="Times New Roman" w:cs="Times New Roman"/>
          <w:sz w:val="24"/>
          <w:szCs w:val="24"/>
        </w:rPr>
        <w:t xml:space="preserve">whereas </w:t>
      </w:r>
      <w:r w:rsidR="006937C3" w:rsidRPr="00B6263D">
        <w:rPr>
          <w:rFonts w:ascii="Times New Roman" w:hAnsi="Times New Roman" w:cs="Times New Roman"/>
          <w:sz w:val="24"/>
          <w:szCs w:val="24"/>
        </w:rPr>
        <w:t>revenue</w:t>
      </w:r>
      <w:r w:rsidR="006937C3" w:rsidRPr="00B6263D">
        <w:rPr>
          <w:rFonts w:ascii="Times New Roman" w:hAnsi="Times New Roman" w:cs="Times New Roman"/>
          <w:sz w:val="24"/>
          <w:szCs w:val="24"/>
          <w:vertAlign w:val="superscript"/>
        </w:rPr>
        <w:footnoteReference w:id="16"/>
      </w:r>
      <w:r w:rsidR="006937C3" w:rsidRPr="00B6263D">
        <w:rPr>
          <w:rFonts w:ascii="Times New Roman" w:hAnsi="Times New Roman" w:cs="Times New Roman"/>
          <w:sz w:val="24"/>
          <w:szCs w:val="24"/>
        </w:rPr>
        <w:t xml:space="preserve"> expenditure </w:t>
      </w:r>
      <w:r w:rsidR="00DB07B7" w:rsidRPr="00B6263D">
        <w:rPr>
          <w:rFonts w:ascii="Times New Roman" w:hAnsi="Times New Roman" w:cs="Times New Roman"/>
          <w:sz w:val="24"/>
          <w:szCs w:val="24"/>
        </w:rPr>
        <w:t xml:space="preserve">increased </w:t>
      </w:r>
      <w:r w:rsidR="006937C3" w:rsidRPr="00B6263D">
        <w:rPr>
          <w:rFonts w:ascii="Times New Roman" w:hAnsi="Times New Roman" w:cs="Times New Roman"/>
          <w:sz w:val="24"/>
          <w:szCs w:val="24"/>
        </w:rPr>
        <w:t>by</w:t>
      </w:r>
      <w:r w:rsidR="00A70D50">
        <w:rPr>
          <w:rFonts w:ascii="Times New Roman" w:hAnsi="Times New Roman" w:cs="Times New Roman"/>
          <w:sz w:val="24"/>
          <w:szCs w:val="24"/>
        </w:rPr>
        <w:t xml:space="preserve"> </w:t>
      </w:r>
      <w:r w:rsidR="00165ECA" w:rsidRPr="00B6263D">
        <w:rPr>
          <w:rFonts w:ascii="Times New Roman" w:hAnsi="Times New Roman" w:cs="Times New Roman"/>
          <w:sz w:val="24"/>
          <w:szCs w:val="24"/>
        </w:rPr>
        <w:t>1</w:t>
      </w:r>
      <w:r w:rsidR="003A5370" w:rsidRPr="00B6263D">
        <w:rPr>
          <w:rFonts w:ascii="Times New Roman" w:hAnsi="Times New Roman" w:cs="Times New Roman"/>
          <w:sz w:val="24"/>
          <w:szCs w:val="24"/>
        </w:rPr>
        <w:t>4</w:t>
      </w:r>
      <w:r w:rsidR="00A23879" w:rsidRPr="00B6263D">
        <w:rPr>
          <w:rFonts w:ascii="Times New Roman" w:hAnsi="Times New Roman" w:cs="Times New Roman"/>
          <w:sz w:val="24"/>
          <w:szCs w:val="24"/>
        </w:rPr>
        <w:t>.1</w:t>
      </w:r>
      <w:r w:rsidR="003A5370" w:rsidRPr="00B6263D">
        <w:rPr>
          <w:rFonts w:ascii="Times New Roman" w:hAnsi="Times New Roman" w:cs="Times New Roman"/>
          <w:sz w:val="24"/>
          <w:szCs w:val="24"/>
        </w:rPr>
        <w:t>8</w:t>
      </w:r>
      <w:r w:rsidR="006937C3" w:rsidRPr="00B6263D">
        <w:rPr>
          <w:rFonts w:ascii="Times New Roman" w:hAnsi="Times New Roman" w:cs="Times New Roman"/>
          <w:sz w:val="24"/>
          <w:szCs w:val="24"/>
        </w:rPr>
        <w:t xml:space="preserve"> </w:t>
      </w:r>
      <w:r w:rsidR="004519EA" w:rsidRPr="00B6263D">
        <w:rPr>
          <w:rFonts w:ascii="Times New Roman" w:hAnsi="Times New Roman" w:cs="Times New Roman"/>
          <w:i/>
          <w:sz w:val="24"/>
          <w:szCs w:val="24"/>
        </w:rPr>
        <w:t>per cent</w:t>
      </w:r>
      <w:r w:rsidR="006937C3" w:rsidRPr="00B6263D">
        <w:rPr>
          <w:rFonts w:ascii="Times New Roman" w:hAnsi="Times New Roman" w:cs="Times New Roman"/>
          <w:sz w:val="24"/>
          <w:szCs w:val="24"/>
        </w:rPr>
        <w:t xml:space="preserve"> during</w:t>
      </w:r>
      <w:r w:rsidR="00937B3E">
        <w:rPr>
          <w:rFonts w:ascii="Times New Roman" w:hAnsi="Times New Roman" w:cs="Times New Roman"/>
          <w:sz w:val="24"/>
          <w:szCs w:val="24"/>
        </w:rPr>
        <w:t xml:space="preserve"> the same period. The share of c</w:t>
      </w:r>
      <w:r w:rsidR="006937C3" w:rsidRPr="00B6263D">
        <w:rPr>
          <w:rFonts w:ascii="Times New Roman" w:hAnsi="Times New Roman" w:cs="Times New Roman"/>
          <w:sz w:val="24"/>
          <w:szCs w:val="24"/>
        </w:rPr>
        <w:t xml:space="preserve">apital expenditure to total expenditure </w:t>
      </w:r>
      <w:r w:rsidR="00DB07B7" w:rsidRPr="00B6263D">
        <w:rPr>
          <w:rFonts w:ascii="Times New Roman" w:hAnsi="Times New Roman" w:cs="Times New Roman"/>
          <w:sz w:val="24"/>
          <w:szCs w:val="24"/>
        </w:rPr>
        <w:t xml:space="preserve">decreased </w:t>
      </w:r>
      <w:r w:rsidR="006937C3" w:rsidRPr="00B6263D">
        <w:rPr>
          <w:rFonts w:ascii="Times New Roman" w:hAnsi="Times New Roman" w:cs="Times New Roman"/>
          <w:sz w:val="24"/>
          <w:szCs w:val="24"/>
        </w:rPr>
        <w:t xml:space="preserve">from </w:t>
      </w:r>
      <w:r w:rsidR="00165ECA" w:rsidRPr="00B6263D">
        <w:rPr>
          <w:rFonts w:ascii="Times New Roman" w:hAnsi="Times New Roman" w:cs="Times New Roman"/>
          <w:sz w:val="24"/>
          <w:szCs w:val="24"/>
        </w:rPr>
        <w:t>47.9</w:t>
      </w:r>
      <w:r w:rsidR="00C97588" w:rsidRPr="00B6263D">
        <w:rPr>
          <w:rFonts w:ascii="Times New Roman" w:hAnsi="Times New Roman" w:cs="Times New Roman"/>
          <w:sz w:val="24"/>
          <w:szCs w:val="24"/>
        </w:rPr>
        <w:t>7</w:t>
      </w:r>
      <w:r w:rsidR="00165ECA" w:rsidRPr="008F7EA0">
        <w:rPr>
          <w:rFonts w:ascii="Times New Roman" w:hAnsi="Times New Roman" w:cs="Times New Roman"/>
          <w:sz w:val="24"/>
          <w:szCs w:val="24"/>
        </w:rPr>
        <w:t xml:space="preserve"> </w:t>
      </w:r>
      <w:r w:rsidR="004519EA" w:rsidRPr="008F7EA0">
        <w:rPr>
          <w:rFonts w:ascii="Times New Roman" w:hAnsi="Times New Roman" w:cs="Times New Roman"/>
          <w:i/>
          <w:sz w:val="24"/>
          <w:szCs w:val="24"/>
        </w:rPr>
        <w:t>per cent</w:t>
      </w:r>
      <w:r w:rsidR="006937C3" w:rsidRPr="008F7EA0">
        <w:rPr>
          <w:rFonts w:ascii="Times New Roman" w:hAnsi="Times New Roman" w:cs="Times New Roman"/>
          <w:sz w:val="24"/>
          <w:szCs w:val="24"/>
        </w:rPr>
        <w:t xml:space="preserve"> in 20</w:t>
      </w:r>
      <w:r w:rsidR="00DB07B7" w:rsidRPr="008F7EA0">
        <w:rPr>
          <w:rFonts w:ascii="Times New Roman" w:hAnsi="Times New Roman" w:cs="Times New Roman"/>
          <w:sz w:val="24"/>
          <w:szCs w:val="24"/>
        </w:rPr>
        <w:t>2</w:t>
      </w:r>
      <w:r w:rsidR="00165ECA" w:rsidRPr="008F7EA0">
        <w:rPr>
          <w:rFonts w:ascii="Times New Roman" w:hAnsi="Times New Roman" w:cs="Times New Roman"/>
          <w:sz w:val="24"/>
          <w:szCs w:val="24"/>
        </w:rPr>
        <w:t>1-22</w:t>
      </w:r>
      <w:r w:rsidR="006937C3" w:rsidRPr="008F7EA0">
        <w:rPr>
          <w:rFonts w:ascii="Times New Roman" w:hAnsi="Times New Roman" w:cs="Times New Roman"/>
          <w:sz w:val="24"/>
          <w:szCs w:val="24"/>
        </w:rPr>
        <w:t xml:space="preserve"> to </w:t>
      </w:r>
      <w:r w:rsidR="00165ECA" w:rsidRPr="008F7EA0">
        <w:rPr>
          <w:rFonts w:ascii="Times New Roman" w:hAnsi="Times New Roman" w:cs="Times New Roman"/>
          <w:sz w:val="24"/>
          <w:szCs w:val="24"/>
        </w:rPr>
        <w:t>46.</w:t>
      </w:r>
      <w:r w:rsidR="00EB434A" w:rsidRPr="008F7EA0">
        <w:rPr>
          <w:rFonts w:ascii="Times New Roman" w:hAnsi="Times New Roman" w:cs="Times New Roman"/>
          <w:sz w:val="24"/>
          <w:szCs w:val="24"/>
        </w:rPr>
        <w:t>40</w:t>
      </w:r>
      <w:r w:rsidR="00165ECA" w:rsidRPr="008F7EA0">
        <w:rPr>
          <w:rFonts w:ascii="Times New Roman" w:hAnsi="Times New Roman" w:cs="Times New Roman"/>
          <w:sz w:val="24"/>
          <w:szCs w:val="24"/>
        </w:rPr>
        <w:t xml:space="preserve"> </w:t>
      </w:r>
      <w:r w:rsidR="004519EA" w:rsidRPr="008F7EA0">
        <w:rPr>
          <w:rFonts w:ascii="Times New Roman" w:hAnsi="Times New Roman" w:cs="Times New Roman"/>
          <w:i/>
          <w:sz w:val="24"/>
          <w:szCs w:val="24"/>
        </w:rPr>
        <w:t>per cent</w:t>
      </w:r>
      <w:r w:rsidR="006937C3" w:rsidRPr="008F7EA0">
        <w:rPr>
          <w:rFonts w:ascii="Times New Roman" w:hAnsi="Times New Roman" w:cs="Times New Roman"/>
          <w:sz w:val="24"/>
          <w:szCs w:val="24"/>
        </w:rPr>
        <w:t xml:space="preserve"> in 20</w:t>
      </w:r>
      <w:r w:rsidR="00B57AA6" w:rsidRPr="008F7EA0">
        <w:rPr>
          <w:rFonts w:ascii="Times New Roman" w:hAnsi="Times New Roman" w:cs="Times New Roman"/>
          <w:sz w:val="24"/>
          <w:szCs w:val="24"/>
        </w:rPr>
        <w:t>2</w:t>
      </w:r>
      <w:r w:rsidR="00165ECA" w:rsidRPr="008F7EA0">
        <w:rPr>
          <w:rFonts w:ascii="Times New Roman" w:hAnsi="Times New Roman" w:cs="Times New Roman"/>
          <w:sz w:val="24"/>
          <w:szCs w:val="24"/>
        </w:rPr>
        <w:t>2-23</w:t>
      </w:r>
      <w:r w:rsidR="00937B3E">
        <w:rPr>
          <w:rFonts w:ascii="Times New Roman" w:hAnsi="Times New Roman" w:cs="Times New Roman"/>
          <w:sz w:val="24"/>
          <w:szCs w:val="24"/>
        </w:rPr>
        <w:t>. The share of r</w:t>
      </w:r>
      <w:r w:rsidR="006937C3" w:rsidRPr="008F7EA0">
        <w:rPr>
          <w:rFonts w:ascii="Times New Roman" w:hAnsi="Times New Roman" w:cs="Times New Roman"/>
          <w:sz w:val="24"/>
          <w:szCs w:val="24"/>
        </w:rPr>
        <w:t>evenue expenditure</w:t>
      </w:r>
      <w:r w:rsidR="006937C3" w:rsidRPr="00A23879">
        <w:rPr>
          <w:rFonts w:ascii="Times New Roman" w:hAnsi="Times New Roman" w:cs="Times New Roman"/>
          <w:sz w:val="24"/>
          <w:szCs w:val="24"/>
        </w:rPr>
        <w:t xml:space="preserve"> </w:t>
      </w:r>
      <w:r w:rsidR="00DB07B7" w:rsidRPr="00A23879">
        <w:rPr>
          <w:rFonts w:ascii="Times New Roman" w:hAnsi="Times New Roman" w:cs="Times New Roman"/>
          <w:sz w:val="24"/>
          <w:szCs w:val="24"/>
        </w:rPr>
        <w:t>inc</w:t>
      </w:r>
      <w:r w:rsidR="006937C3" w:rsidRPr="00A23879">
        <w:rPr>
          <w:rFonts w:ascii="Times New Roman" w:hAnsi="Times New Roman" w:cs="Times New Roman"/>
          <w:sz w:val="24"/>
          <w:szCs w:val="24"/>
        </w:rPr>
        <w:t xml:space="preserve">reased from </w:t>
      </w:r>
      <w:r w:rsidR="00165ECA" w:rsidRPr="00A23879">
        <w:rPr>
          <w:rFonts w:ascii="Times New Roman" w:hAnsi="Times New Roman" w:cs="Times New Roman"/>
          <w:sz w:val="24"/>
          <w:szCs w:val="24"/>
        </w:rPr>
        <w:t xml:space="preserve">52.03 </w:t>
      </w:r>
      <w:r w:rsidR="004519EA" w:rsidRPr="00A23879">
        <w:rPr>
          <w:rFonts w:ascii="Times New Roman" w:hAnsi="Times New Roman" w:cs="Times New Roman"/>
          <w:i/>
          <w:sz w:val="24"/>
          <w:szCs w:val="24"/>
        </w:rPr>
        <w:t>per cent</w:t>
      </w:r>
      <w:r w:rsidR="006937C3" w:rsidRPr="00A23879">
        <w:rPr>
          <w:rFonts w:ascii="Times New Roman" w:hAnsi="Times New Roman" w:cs="Times New Roman"/>
          <w:sz w:val="24"/>
          <w:szCs w:val="24"/>
        </w:rPr>
        <w:t xml:space="preserve"> in 20</w:t>
      </w:r>
      <w:r w:rsidR="00DB07B7" w:rsidRPr="00A23879">
        <w:rPr>
          <w:rFonts w:ascii="Times New Roman" w:hAnsi="Times New Roman" w:cs="Times New Roman"/>
          <w:sz w:val="24"/>
          <w:szCs w:val="24"/>
        </w:rPr>
        <w:t>2</w:t>
      </w:r>
      <w:r w:rsidR="00165ECA" w:rsidRPr="00A23879">
        <w:rPr>
          <w:rFonts w:ascii="Times New Roman" w:hAnsi="Times New Roman" w:cs="Times New Roman"/>
          <w:sz w:val="24"/>
          <w:szCs w:val="24"/>
        </w:rPr>
        <w:t>1-22</w:t>
      </w:r>
      <w:r w:rsidR="006937C3" w:rsidRPr="00A23879">
        <w:rPr>
          <w:rFonts w:ascii="Times New Roman" w:hAnsi="Times New Roman" w:cs="Times New Roman"/>
          <w:sz w:val="24"/>
          <w:szCs w:val="24"/>
        </w:rPr>
        <w:t xml:space="preserve"> to </w:t>
      </w:r>
      <w:r w:rsidR="00165ECA" w:rsidRPr="00A23879">
        <w:rPr>
          <w:rFonts w:ascii="Times New Roman" w:hAnsi="Times New Roman" w:cs="Times New Roman"/>
          <w:sz w:val="24"/>
          <w:szCs w:val="24"/>
        </w:rPr>
        <w:t>53.</w:t>
      </w:r>
      <w:r w:rsidR="0081681F">
        <w:rPr>
          <w:rFonts w:ascii="Times New Roman" w:hAnsi="Times New Roman" w:cs="Times New Roman"/>
          <w:sz w:val="24"/>
          <w:szCs w:val="24"/>
        </w:rPr>
        <w:t>60</w:t>
      </w:r>
      <w:r w:rsidR="00165ECA" w:rsidRPr="00A23879">
        <w:rPr>
          <w:rFonts w:ascii="Times New Roman" w:hAnsi="Times New Roman" w:cs="Times New Roman"/>
          <w:sz w:val="24"/>
          <w:szCs w:val="24"/>
        </w:rPr>
        <w:t xml:space="preserve"> </w:t>
      </w:r>
      <w:r w:rsidR="004519EA" w:rsidRPr="00A23879">
        <w:rPr>
          <w:rFonts w:ascii="Times New Roman" w:hAnsi="Times New Roman" w:cs="Times New Roman"/>
          <w:i/>
          <w:sz w:val="24"/>
          <w:szCs w:val="24"/>
        </w:rPr>
        <w:t>per cent</w:t>
      </w:r>
      <w:r w:rsidR="006937C3" w:rsidRPr="00A23879">
        <w:rPr>
          <w:rFonts w:ascii="Times New Roman" w:hAnsi="Times New Roman" w:cs="Times New Roman"/>
          <w:sz w:val="24"/>
          <w:szCs w:val="24"/>
        </w:rPr>
        <w:t xml:space="preserve"> in 20</w:t>
      </w:r>
      <w:r w:rsidR="00B57AA6" w:rsidRPr="00A23879">
        <w:rPr>
          <w:rFonts w:ascii="Times New Roman" w:hAnsi="Times New Roman" w:cs="Times New Roman"/>
          <w:sz w:val="24"/>
          <w:szCs w:val="24"/>
        </w:rPr>
        <w:t>2</w:t>
      </w:r>
      <w:r w:rsidR="00165ECA" w:rsidRPr="00A23879">
        <w:rPr>
          <w:rFonts w:ascii="Times New Roman" w:hAnsi="Times New Roman" w:cs="Times New Roman"/>
          <w:sz w:val="24"/>
          <w:szCs w:val="24"/>
        </w:rPr>
        <w:t>2-23</w:t>
      </w:r>
      <w:r w:rsidR="006937C3" w:rsidRPr="00A23879">
        <w:rPr>
          <w:rFonts w:ascii="Times New Roman" w:hAnsi="Times New Roman" w:cs="Times New Roman"/>
          <w:sz w:val="24"/>
          <w:szCs w:val="24"/>
        </w:rPr>
        <w:t xml:space="preserve">. </w:t>
      </w:r>
      <w:r w:rsidR="00937B3E">
        <w:rPr>
          <w:rFonts w:ascii="Times New Roman" w:hAnsi="Times New Roman" w:cs="Times New Roman"/>
          <w:sz w:val="24"/>
          <w:szCs w:val="24"/>
        </w:rPr>
        <w:t>The details of revenue and capital e</w:t>
      </w:r>
      <w:r w:rsidR="006937C3" w:rsidRPr="00A23879">
        <w:rPr>
          <w:rFonts w:ascii="Times New Roman" w:hAnsi="Times New Roman" w:cs="Times New Roman"/>
          <w:sz w:val="24"/>
          <w:szCs w:val="24"/>
        </w:rPr>
        <w:t xml:space="preserve">xpenditure during the </w:t>
      </w:r>
      <w:r w:rsidR="00B257C7" w:rsidRPr="0084589D">
        <w:rPr>
          <w:rFonts w:ascii="Times New Roman" w:hAnsi="Times New Roman" w:cs="Times New Roman"/>
          <w:sz w:val="24"/>
          <w:szCs w:val="24"/>
        </w:rPr>
        <w:t>period 2018-19 to 2022-23</w:t>
      </w:r>
      <w:r w:rsidR="0075580E">
        <w:rPr>
          <w:rFonts w:ascii="Times New Roman" w:hAnsi="Times New Roman" w:cs="Times New Roman"/>
          <w:sz w:val="24"/>
          <w:szCs w:val="24"/>
        </w:rPr>
        <w:t xml:space="preserve"> is </w:t>
      </w:r>
      <w:r w:rsidR="00937B3E">
        <w:rPr>
          <w:rFonts w:ascii="Times New Roman" w:hAnsi="Times New Roman" w:cs="Times New Roman"/>
          <w:sz w:val="24"/>
          <w:szCs w:val="24"/>
        </w:rPr>
        <w:t xml:space="preserve">shown in the following </w:t>
      </w:r>
      <w:r w:rsidR="00D4212C">
        <w:rPr>
          <w:rFonts w:ascii="Times New Roman" w:hAnsi="Times New Roman" w:cs="Times New Roman"/>
          <w:sz w:val="24"/>
          <w:szCs w:val="24"/>
        </w:rPr>
        <w:t>figure:</w:t>
      </w:r>
    </w:p>
    <w:p w14:paraId="79BFB19D" w14:textId="7961C623" w:rsidR="004A3C36" w:rsidRDefault="00E9563F" w:rsidP="00937B3E">
      <w:pPr>
        <w:widowControl w:val="0"/>
        <w:spacing w:before="120" w:after="240"/>
        <w:jc w:val="center"/>
        <w:rPr>
          <w:rFonts w:ascii="Times New Roman" w:hAnsi="Times New Roman" w:cs="Times New Roman"/>
          <w:b/>
          <w:sz w:val="24"/>
        </w:rPr>
      </w:pPr>
      <w:r w:rsidRPr="00C0756A">
        <w:rPr>
          <w:rFonts w:ascii="Times New Roman" w:hAnsi="Times New Roman" w:cs="Times New Roman"/>
          <w:b/>
          <w:sz w:val="24"/>
        </w:rPr>
        <w:t xml:space="preserve">Figure 1.7: Capital and Revenue Expenditure </w:t>
      </w:r>
      <w:r w:rsidR="007C1306">
        <w:rPr>
          <w:rFonts w:ascii="Times New Roman" w:hAnsi="Times New Roman" w:cs="Times New Roman"/>
          <w:b/>
          <w:sz w:val="24"/>
        </w:rPr>
        <w:t>during 2018-19 to 2022-23</w:t>
      </w:r>
    </w:p>
    <w:p w14:paraId="33F27EF7" w14:textId="63CDDA26" w:rsidR="00190465" w:rsidRDefault="00190465" w:rsidP="002224E9">
      <w:pPr>
        <w:widowControl w:val="0"/>
        <w:spacing w:after="0" w:line="240" w:lineRule="auto"/>
        <w:jc w:val="center"/>
        <w:rPr>
          <w:rFonts w:ascii="Times New Roman" w:hAnsi="Times New Roman" w:cs="Times New Roman"/>
          <w:b/>
          <w:sz w:val="24"/>
        </w:rPr>
      </w:pPr>
      <w:r>
        <w:rPr>
          <w:noProof/>
          <w:lang w:val="en-IN" w:eastAsia="en-IN"/>
        </w:rPr>
        <w:drawing>
          <wp:inline distT="0" distB="0" distL="0" distR="0" wp14:anchorId="47A929BA" wp14:editId="5EEAC8E3">
            <wp:extent cx="5224007" cy="2441050"/>
            <wp:effectExtent l="0" t="0" r="15240" b="16510"/>
            <wp:docPr id="6" name="Chart 6">
              <a:extLst xmlns:a="http://schemas.openxmlformats.org/drawingml/2006/main">
                <a:ext uri="{FF2B5EF4-FFF2-40B4-BE49-F238E27FC236}">
                  <a16:creationId xmlns:a16="http://schemas.microsoft.com/office/drawing/2014/main" id="{00000000-0008-0000-09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48775C">
        <w:rPr>
          <w:rFonts w:ascii="Times New Roman" w:hAnsi="Times New Roman" w:cs="Times New Roman"/>
          <w:b/>
          <w:sz w:val="24"/>
        </w:rPr>
        <w:t xml:space="preserve"> </w:t>
      </w:r>
    </w:p>
    <w:p w14:paraId="67C3B660" w14:textId="189B8917" w:rsidR="00613182" w:rsidRPr="00735893" w:rsidRDefault="00613182" w:rsidP="002224E9">
      <w:pPr>
        <w:widowControl w:val="0"/>
        <w:spacing w:before="120" w:after="240"/>
        <w:rPr>
          <w:rFonts w:ascii="Times New Roman" w:hAnsi="Times New Roman" w:cs="Times New Roman"/>
          <w:b/>
          <w:sz w:val="24"/>
        </w:rPr>
      </w:pPr>
      <w:r w:rsidRPr="006C6D2E">
        <w:rPr>
          <w:rFonts w:ascii="Times New Roman" w:hAnsi="Times New Roman" w:cs="Times New Roman"/>
          <w:b/>
          <w:i/>
          <w:sz w:val="20"/>
        </w:rPr>
        <w:t>Source</w:t>
      </w:r>
      <w:r>
        <w:rPr>
          <w:rFonts w:ascii="Times New Roman" w:hAnsi="Times New Roman" w:cs="Times New Roman"/>
          <w:b/>
          <w:i/>
          <w:sz w:val="20"/>
        </w:rPr>
        <w:t xml:space="preserve">: </w:t>
      </w:r>
      <w:r w:rsidR="00EB66E6">
        <w:rPr>
          <w:rFonts w:ascii="Times New Roman" w:hAnsi="Times New Roman" w:cs="Times New Roman"/>
          <w:b/>
          <w:i/>
          <w:sz w:val="20"/>
        </w:rPr>
        <w:t>Finance Account</w:t>
      </w:r>
      <w:r w:rsidR="00054960">
        <w:rPr>
          <w:rFonts w:ascii="Times New Roman" w:hAnsi="Times New Roman" w:cs="Times New Roman"/>
          <w:b/>
          <w:i/>
          <w:sz w:val="20"/>
        </w:rPr>
        <w:t>s</w:t>
      </w:r>
      <w:r w:rsidR="00EB66E6">
        <w:rPr>
          <w:rFonts w:ascii="Times New Roman" w:hAnsi="Times New Roman" w:cs="Times New Roman"/>
          <w:b/>
          <w:i/>
          <w:sz w:val="20"/>
        </w:rPr>
        <w:t xml:space="preserve"> 2022-23</w:t>
      </w:r>
      <w:r w:rsidR="00B04F7F">
        <w:rPr>
          <w:rFonts w:ascii="Times New Roman" w:hAnsi="Times New Roman" w:cs="Times New Roman"/>
          <w:b/>
          <w:i/>
          <w:sz w:val="20"/>
        </w:rPr>
        <w:t xml:space="preserve"> </w:t>
      </w:r>
      <w:r>
        <w:rPr>
          <w:rFonts w:ascii="Times New Roman" w:hAnsi="Times New Roman" w:cs="Times New Roman"/>
          <w:b/>
          <w:i/>
          <w:iCs/>
          <w:sz w:val="20"/>
        </w:rPr>
        <w:t>of MoR</w:t>
      </w:r>
    </w:p>
    <w:p w14:paraId="09FC8DD6" w14:textId="309079F6" w:rsidR="006937C3" w:rsidRPr="004732E0" w:rsidRDefault="006937C3" w:rsidP="002224E9">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after="240"/>
        <w:ind w:left="1166" w:right="48" w:hanging="1080"/>
        <w:rPr>
          <w:rFonts w:ascii="Times New Roman" w:hAnsi="Times New Roman" w:cs="Times New Roman"/>
          <w:color w:val="auto"/>
          <w:sz w:val="24"/>
          <w:szCs w:val="24"/>
        </w:rPr>
      </w:pPr>
      <w:r w:rsidRPr="004732E0">
        <w:rPr>
          <w:rFonts w:ascii="Times New Roman" w:hAnsi="Times New Roman" w:cs="Times New Roman"/>
          <w:color w:val="auto"/>
          <w:sz w:val="24"/>
          <w:szCs w:val="24"/>
        </w:rPr>
        <w:t>1.4.1</w:t>
      </w:r>
      <w:r w:rsidR="000345A1">
        <w:rPr>
          <w:rFonts w:ascii="Times New Roman" w:hAnsi="Times New Roman" w:cs="Times New Roman"/>
          <w:color w:val="auto"/>
          <w:sz w:val="28"/>
          <w:szCs w:val="24"/>
        </w:rPr>
        <w:t xml:space="preserve">   </w:t>
      </w:r>
      <w:r w:rsidRPr="006C6D2E">
        <w:rPr>
          <w:rFonts w:ascii="Times New Roman" w:hAnsi="Times New Roman" w:cs="Times New Roman"/>
          <w:color w:val="auto"/>
          <w:sz w:val="28"/>
          <w:szCs w:val="24"/>
        </w:rPr>
        <w:t xml:space="preserve"> </w:t>
      </w:r>
      <w:r w:rsidRPr="004732E0">
        <w:rPr>
          <w:rFonts w:ascii="Times New Roman" w:hAnsi="Times New Roman" w:cs="Times New Roman"/>
          <w:color w:val="auto"/>
          <w:sz w:val="24"/>
          <w:szCs w:val="24"/>
        </w:rPr>
        <w:t>Revenue Expenditure</w:t>
      </w:r>
    </w:p>
    <w:p w14:paraId="38D9F647" w14:textId="1E21D397" w:rsidR="006937C3" w:rsidRDefault="006937C3" w:rsidP="008B2CFF">
      <w:pPr>
        <w:widowControl w:val="0"/>
        <w:spacing w:before="120" w:after="120" w:line="269" w:lineRule="auto"/>
        <w:jc w:val="both"/>
        <w:rPr>
          <w:rFonts w:ascii="Times New Roman" w:hAnsi="Times New Roman" w:cs="Times New Roman"/>
          <w:sz w:val="24"/>
          <w:szCs w:val="24"/>
        </w:rPr>
      </w:pPr>
      <w:r w:rsidRPr="006C6D2E">
        <w:rPr>
          <w:rFonts w:ascii="Times New Roman" w:hAnsi="Times New Roman" w:cs="Times New Roman"/>
          <w:sz w:val="24"/>
          <w:szCs w:val="24"/>
        </w:rPr>
        <w:t>Comparison</w:t>
      </w:r>
      <w:r w:rsidR="00E11FC0">
        <w:rPr>
          <w:rFonts w:ascii="Times New Roman" w:hAnsi="Times New Roman" w:cs="Times New Roman"/>
          <w:sz w:val="24"/>
          <w:szCs w:val="24"/>
        </w:rPr>
        <w:t xml:space="preserve"> of s</w:t>
      </w:r>
      <w:r w:rsidR="00937B3E">
        <w:rPr>
          <w:rFonts w:ascii="Times New Roman" w:hAnsi="Times New Roman" w:cs="Times New Roman"/>
          <w:sz w:val="24"/>
          <w:szCs w:val="24"/>
        </w:rPr>
        <w:t>hare of revenue e</w:t>
      </w:r>
      <w:r w:rsidRPr="006C6D2E">
        <w:rPr>
          <w:rFonts w:ascii="Times New Roman" w:hAnsi="Times New Roman" w:cs="Times New Roman"/>
          <w:sz w:val="24"/>
          <w:szCs w:val="24"/>
        </w:rPr>
        <w:t>xpenditure during 20</w:t>
      </w:r>
      <w:r w:rsidR="009D325E" w:rsidRPr="006C6D2E">
        <w:rPr>
          <w:rFonts w:ascii="Times New Roman" w:hAnsi="Times New Roman" w:cs="Times New Roman"/>
          <w:sz w:val="24"/>
          <w:szCs w:val="24"/>
        </w:rPr>
        <w:t>2</w:t>
      </w:r>
      <w:r w:rsidR="0018435E">
        <w:rPr>
          <w:rFonts w:ascii="Times New Roman" w:hAnsi="Times New Roman" w:cs="Times New Roman"/>
          <w:sz w:val="24"/>
          <w:szCs w:val="24"/>
        </w:rPr>
        <w:t>2-23</w:t>
      </w:r>
      <w:r w:rsidR="006D0051">
        <w:rPr>
          <w:rFonts w:ascii="Times New Roman" w:hAnsi="Times New Roman" w:cs="Times New Roman"/>
          <w:sz w:val="24"/>
          <w:szCs w:val="24"/>
        </w:rPr>
        <w:t xml:space="preserve"> against the a</w:t>
      </w:r>
      <w:r w:rsidR="000462B0">
        <w:rPr>
          <w:rFonts w:ascii="Times New Roman" w:hAnsi="Times New Roman" w:cs="Times New Roman"/>
          <w:sz w:val="24"/>
          <w:szCs w:val="24"/>
        </w:rPr>
        <w:t>verage s</w:t>
      </w:r>
      <w:r w:rsidR="00937B3E">
        <w:rPr>
          <w:rFonts w:ascii="Times New Roman" w:hAnsi="Times New Roman" w:cs="Times New Roman"/>
          <w:sz w:val="24"/>
          <w:szCs w:val="24"/>
        </w:rPr>
        <w:t>hare of revenue e</w:t>
      </w:r>
      <w:r w:rsidRPr="006C6D2E">
        <w:rPr>
          <w:rFonts w:ascii="Times New Roman" w:hAnsi="Times New Roman" w:cs="Times New Roman"/>
          <w:sz w:val="24"/>
          <w:szCs w:val="24"/>
        </w:rPr>
        <w:t>xpenditure during 201</w:t>
      </w:r>
      <w:r w:rsidR="0018435E">
        <w:rPr>
          <w:rFonts w:ascii="Times New Roman" w:hAnsi="Times New Roman" w:cs="Times New Roman"/>
          <w:sz w:val="24"/>
          <w:szCs w:val="24"/>
        </w:rPr>
        <w:t>8-19</w:t>
      </w:r>
      <w:r w:rsidRPr="006C6D2E">
        <w:rPr>
          <w:rFonts w:ascii="Times New Roman" w:hAnsi="Times New Roman" w:cs="Times New Roman"/>
          <w:sz w:val="24"/>
          <w:szCs w:val="24"/>
        </w:rPr>
        <w:t xml:space="preserve"> to 20</w:t>
      </w:r>
      <w:r w:rsidR="005B6599" w:rsidRPr="006C6D2E">
        <w:rPr>
          <w:rFonts w:ascii="Times New Roman" w:hAnsi="Times New Roman" w:cs="Times New Roman"/>
          <w:sz w:val="24"/>
          <w:szCs w:val="24"/>
        </w:rPr>
        <w:t>2</w:t>
      </w:r>
      <w:r w:rsidR="0018435E">
        <w:rPr>
          <w:rFonts w:ascii="Times New Roman" w:hAnsi="Times New Roman" w:cs="Times New Roman"/>
          <w:sz w:val="24"/>
          <w:szCs w:val="24"/>
        </w:rPr>
        <w:t>2-23</w:t>
      </w:r>
      <w:r w:rsidRPr="006C6D2E">
        <w:rPr>
          <w:rFonts w:ascii="Times New Roman" w:hAnsi="Times New Roman" w:cs="Times New Roman"/>
          <w:sz w:val="24"/>
          <w:szCs w:val="24"/>
        </w:rPr>
        <w:t xml:space="preserve"> </w:t>
      </w:r>
      <w:r w:rsidR="00937B3E">
        <w:rPr>
          <w:rFonts w:ascii="Times New Roman" w:hAnsi="Times New Roman" w:cs="Times New Roman"/>
          <w:sz w:val="24"/>
          <w:szCs w:val="24"/>
        </w:rPr>
        <w:t>was as follows</w:t>
      </w:r>
      <w:r w:rsidRPr="006C6D2E">
        <w:rPr>
          <w:rFonts w:ascii="Times New Roman" w:hAnsi="Times New Roman" w:cs="Times New Roman"/>
          <w:sz w:val="24"/>
          <w:szCs w:val="24"/>
        </w:rPr>
        <w:t>:</w:t>
      </w:r>
    </w:p>
    <w:p w14:paraId="34B103A1" w14:textId="3C6F04E6" w:rsidR="00B06FFA" w:rsidRDefault="00937B3E" w:rsidP="008B2CFF">
      <w:pPr>
        <w:widowControl w:val="0"/>
        <w:spacing w:before="120" w:after="120" w:line="269" w:lineRule="auto"/>
        <w:jc w:val="center"/>
        <w:rPr>
          <w:rFonts w:ascii="Times New Roman" w:hAnsi="Times New Roman" w:cs="Times New Roman"/>
          <w:b/>
          <w:sz w:val="24"/>
          <w:szCs w:val="18"/>
        </w:rPr>
      </w:pPr>
      <w:r>
        <w:rPr>
          <w:rFonts w:ascii="Times New Roman" w:hAnsi="Times New Roman" w:cs="Times New Roman"/>
          <w:b/>
          <w:sz w:val="24"/>
          <w:szCs w:val="18"/>
        </w:rPr>
        <w:t>Figure 1.8: Share of revenue e</w:t>
      </w:r>
      <w:r w:rsidR="00B06FFA" w:rsidRPr="006C6D2E">
        <w:rPr>
          <w:rFonts w:ascii="Times New Roman" w:hAnsi="Times New Roman" w:cs="Times New Roman"/>
          <w:b/>
          <w:sz w:val="24"/>
          <w:szCs w:val="18"/>
        </w:rPr>
        <w:t xml:space="preserve">xpenditure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3"/>
        <w:gridCol w:w="3895"/>
      </w:tblGrid>
      <w:tr w:rsidR="00B34F91" w14:paraId="08F88053" w14:textId="77777777" w:rsidTr="008B2CFF">
        <w:tc>
          <w:tcPr>
            <w:tcW w:w="3983" w:type="dxa"/>
          </w:tcPr>
          <w:p w14:paraId="7EC5BAF0" w14:textId="4AD734F9" w:rsidR="005C2059" w:rsidRDefault="006C3656" w:rsidP="00B06FFA">
            <w:pPr>
              <w:widowControl w:val="0"/>
              <w:spacing w:after="0"/>
              <w:jc w:val="center"/>
              <w:rPr>
                <w:rFonts w:ascii="Times New Roman" w:hAnsi="Times New Roman" w:cs="Times New Roman"/>
                <w:iCs/>
                <w:sz w:val="28"/>
                <w:szCs w:val="18"/>
              </w:rPr>
            </w:pPr>
            <w:r>
              <w:rPr>
                <w:noProof/>
              </w:rPr>
              <w:drawing>
                <wp:inline distT="0" distB="0" distL="0" distR="0" wp14:anchorId="3D180BAD" wp14:editId="06DC9449">
                  <wp:extent cx="2375535" cy="2766060"/>
                  <wp:effectExtent l="0" t="0" r="5715" b="15240"/>
                  <wp:docPr id="2098883149" name="Chart 1">
                    <a:extLst xmlns:a="http://schemas.openxmlformats.org/drawingml/2006/main">
                      <a:ext uri="{FF2B5EF4-FFF2-40B4-BE49-F238E27FC236}">
                        <a16:creationId xmlns:a16="http://schemas.microsoft.com/office/drawing/2014/main" id="{00000000-0008-0000-0A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3895" w:type="dxa"/>
          </w:tcPr>
          <w:p w14:paraId="02A181AD" w14:textId="28BB4EB8" w:rsidR="005C2059" w:rsidRDefault="006C3656" w:rsidP="00B06FFA">
            <w:pPr>
              <w:widowControl w:val="0"/>
              <w:spacing w:after="0"/>
              <w:ind w:left="-41" w:right="-21"/>
              <w:jc w:val="center"/>
              <w:rPr>
                <w:rFonts w:ascii="Times New Roman" w:hAnsi="Times New Roman" w:cs="Times New Roman"/>
                <w:iCs/>
                <w:sz w:val="28"/>
                <w:szCs w:val="18"/>
              </w:rPr>
            </w:pPr>
            <w:r>
              <w:rPr>
                <w:noProof/>
              </w:rPr>
              <w:drawing>
                <wp:inline distT="0" distB="0" distL="0" distR="0" wp14:anchorId="34C7B8CB" wp14:editId="4A37EA4E">
                  <wp:extent cx="2362200" cy="2766060"/>
                  <wp:effectExtent l="0" t="0" r="0" b="15240"/>
                  <wp:docPr id="1211302749" name="Chart 1">
                    <a:extLst xmlns:a="http://schemas.openxmlformats.org/drawingml/2006/main">
                      <a:ext uri="{FF2B5EF4-FFF2-40B4-BE49-F238E27FC236}">
                        <a16:creationId xmlns:a16="http://schemas.microsoft.com/office/drawing/2014/main" id="{00000000-0008-0000-0A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bl>
    <w:p w14:paraId="16B0D11B" w14:textId="41F39AE9" w:rsidR="00B06FFA" w:rsidRDefault="00B06FFA" w:rsidP="00B06FFA">
      <w:pPr>
        <w:spacing w:after="0" w:line="240" w:lineRule="auto"/>
        <w:rPr>
          <w:rFonts w:ascii="Times New Roman" w:hAnsi="Times New Roman" w:cs="Times New Roman"/>
          <w:b/>
          <w:i/>
          <w:sz w:val="21"/>
          <w:szCs w:val="21"/>
        </w:rPr>
      </w:pPr>
      <w:r w:rsidRPr="006C6D2E">
        <w:rPr>
          <w:rFonts w:ascii="Times New Roman" w:hAnsi="Times New Roman" w:cs="Times New Roman"/>
          <w:b/>
          <w:i/>
          <w:sz w:val="21"/>
          <w:szCs w:val="21"/>
        </w:rPr>
        <w:t xml:space="preserve">Source: </w:t>
      </w:r>
      <w:r w:rsidR="009069BA">
        <w:rPr>
          <w:rFonts w:ascii="Times New Roman" w:hAnsi="Times New Roman" w:cs="Times New Roman"/>
          <w:b/>
          <w:i/>
          <w:sz w:val="21"/>
          <w:szCs w:val="21"/>
        </w:rPr>
        <w:t xml:space="preserve">Finance </w:t>
      </w:r>
      <w:r w:rsidRPr="006C6D2E">
        <w:rPr>
          <w:rFonts w:ascii="Times New Roman" w:hAnsi="Times New Roman" w:cs="Times New Roman"/>
          <w:b/>
          <w:i/>
          <w:sz w:val="21"/>
          <w:szCs w:val="21"/>
        </w:rPr>
        <w:t xml:space="preserve">Accounts </w:t>
      </w:r>
      <w:r w:rsidR="009069BA">
        <w:rPr>
          <w:rFonts w:ascii="Times New Roman" w:hAnsi="Times New Roman" w:cs="Times New Roman"/>
          <w:b/>
          <w:i/>
          <w:sz w:val="21"/>
          <w:szCs w:val="21"/>
        </w:rPr>
        <w:t>of</w:t>
      </w:r>
      <w:r w:rsidRPr="006C6D2E">
        <w:rPr>
          <w:rFonts w:ascii="Times New Roman" w:hAnsi="Times New Roman" w:cs="Times New Roman"/>
          <w:b/>
          <w:i/>
          <w:sz w:val="21"/>
          <w:szCs w:val="21"/>
        </w:rPr>
        <w:t xml:space="preserve"> 20</w:t>
      </w:r>
      <w:r>
        <w:rPr>
          <w:rFonts w:ascii="Times New Roman" w:hAnsi="Times New Roman" w:cs="Times New Roman"/>
          <w:b/>
          <w:i/>
          <w:sz w:val="21"/>
          <w:szCs w:val="21"/>
        </w:rPr>
        <w:t>1</w:t>
      </w:r>
      <w:r w:rsidR="001474D8">
        <w:rPr>
          <w:rFonts w:ascii="Times New Roman" w:hAnsi="Times New Roman" w:cs="Times New Roman"/>
          <w:b/>
          <w:i/>
          <w:sz w:val="21"/>
          <w:szCs w:val="21"/>
        </w:rPr>
        <w:t>8</w:t>
      </w:r>
      <w:r>
        <w:rPr>
          <w:rFonts w:ascii="Times New Roman" w:hAnsi="Times New Roman" w:cs="Times New Roman"/>
          <w:b/>
          <w:i/>
          <w:sz w:val="21"/>
          <w:szCs w:val="21"/>
        </w:rPr>
        <w:t>-1</w:t>
      </w:r>
      <w:r w:rsidR="001474D8">
        <w:rPr>
          <w:rFonts w:ascii="Times New Roman" w:hAnsi="Times New Roman" w:cs="Times New Roman"/>
          <w:b/>
          <w:i/>
          <w:sz w:val="21"/>
          <w:szCs w:val="21"/>
        </w:rPr>
        <w:t>9</w:t>
      </w:r>
      <w:r>
        <w:rPr>
          <w:rFonts w:ascii="Times New Roman" w:hAnsi="Times New Roman" w:cs="Times New Roman"/>
          <w:b/>
          <w:i/>
          <w:sz w:val="21"/>
          <w:szCs w:val="21"/>
        </w:rPr>
        <w:t xml:space="preserve"> to </w:t>
      </w:r>
      <w:r w:rsidR="00D80522">
        <w:rPr>
          <w:rFonts w:ascii="Times New Roman" w:hAnsi="Times New Roman" w:cs="Times New Roman"/>
          <w:b/>
          <w:i/>
          <w:sz w:val="21"/>
          <w:szCs w:val="21"/>
        </w:rPr>
        <w:t>20</w:t>
      </w:r>
      <w:r w:rsidRPr="006C6D2E">
        <w:rPr>
          <w:rFonts w:ascii="Times New Roman" w:hAnsi="Times New Roman" w:cs="Times New Roman"/>
          <w:b/>
          <w:i/>
          <w:sz w:val="21"/>
          <w:szCs w:val="21"/>
        </w:rPr>
        <w:t>2</w:t>
      </w:r>
      <w:r w:rsidR="001474D8">
        <w:rPr>
          <w:rFonts w:ascii="Times New Roman" w:hAnsi="Times New Roman" w:cs="Times New Roman"/>
          <w:b/>
          <w:i/>
          <w:sz w:val="21"/>
          <w:szCs w:val="21"/>
        </w:rPr>
        <w:t>2-23</w:t>
      </w:r>
      <w:r>
        <w:rPr>
          <w:rFonts w:ascii="Times New Roman" w:hAnsi="Times New Roman" w:cs="Times New Roman"/>
          <w:b/>
          <w:i/>
          <w:sz w:val="21"/>
          <w:szCs w:val="21"/>
        </w:rPr>
        <w:t xml:space="preserve"> of MoR</w:t>
      </w:r>
    </w:p>
    <w:p w14:paraId="044CA670" w14:textId="1CA88920" w:rsidR="006937C3" w:rsidRPr="006C6D2E" w:rsidRDefault="006937C3" w:rsidP="002F0E90">
      <w:pPr>
        <w:spacing w:before="120" w:after="240"/>
        <w:jc w:val="both"/>
        <w:rPr>
          <w:rFonts w:ascii="Times New Roman" w:hAnsi="Times New Roman" w:cs="Times New Roman"/>
          <w:sz w:val="24"/>
          <w:szCs w:val="24"/>
        </w:rPr>
      </w:pPr>
      <w:r w:rsidRPr="006C6D2E">
        <w:rPr>
          <w:rFonts w:ascii="Times New Roman" w:hAnsi="Times New Roman" w:cs="Times New Roman"/>
          <w:sz w:val="24"/>
          <w:szCs w:val="24"/>
        </w:rPr>
        <w:lastRenderedPageBreak/>
        <w:t xml:space="preserve">Ordinary Working Expenditure (OWE) comprises expenditure on day-to-day maintenance and operations of </w:t>
      </w:r>
      <w:r w:rsidR="0024276C" w:rsidRPr="006C6D2E">
        <w:rPr>
          <w:rFonts w:ascii="Times New Roman" w:hAnsi="Times New Roman" w:cs="Times New Roman"/>
          <w:sz w:val="24"/>
          <w:szCs w:val="24"/>
        </w:rPr>
        <w:t>the Railways</w:t>
      </w:r>
      <w:r w:rsidRPr="006C6D2E">
        <w:rPr>
          <w:rFonts w:ascii="Times New Roman" w:hAnsi="Times New Roman" w:cs="Times New Roman"/>
          <w:sz w:val="24"/>
          <w:szCs w:val="24"/>
        </w:rPr>
        <w:t xml:space="preserve">. This includes expenditure on office administration, repairs and maintenance of track and bridges, locomotives, carriage and wagons, plant and equipment, operating expenses on crew, fuel, miscellaneous expenditure, payment of interest component of lease charges, pension liabilities etc. </w:t>
      </w:r>
      <w:r w:rsidR="007458A7">
        <w:rPr>
          <w:rFonts w:ascii="Times New Roman" w:hAnsi="Times New Roman" w:cs="Times New Roman"/>
          <w:sz w:val="24"/>
          <w:szCs w:val="24"/>
        </w:rPr>
        <w:t>T</w:t>
      </w:r>
      <w:r w:rsidR="00654EC4">
        <w:rPr>
          <w:rFonts w:ascii="Times New Roman" w:hAnsi="Times New Roman" w:cs="Times New Roman"/>
          <w:sz w:val="24"/>
          <w:szCs w:val="24"/>
        </w:rPr>
        <w:t>he s</w:t>
      </w:r>
      <w:r w:rsidR="0018435E">
        <w:rPr>
          <w:rFonts w:ascii="Times New Roman" w:hAnsi="Times New Roman" w:cs="Times New Roman"/>
          <w:sz w:val="24"/>
          <w:szCs w:val="24"/>
        </w:rPr>
        <w:t xml:space="preserve">hare of </w:t>
      </w:r>
      <w:r w:rsidRPr="006C6D2E">
        <w:rPr>
          <w:rFonts w:ascii="Times New Roman" w:hAnsi="Times New Roman" w:cs="Times New Roman"/>
          <w:sz w:val="24"/>
          <w:szCs w:val="24"/>
        </w:rPr>
        <w:t xml:space="preserve">OWE </w:t>
      </w:r>
      <w:r w:rsidR="0018435E">
        <w:rPr>
          <w:rFonts w:ascii="Times New Roman" w:hAnsi="Times New Roman" w:cs="Times New Roman"/>
          <w:sz w:val="24"/>
          <w:szCs w:val="24"/>
        </w:rPr>
        <w:t xml:space="preserve">was </w:t>
      </w:r>
      <w:r w:rsidR="00AE0876" w:rsidRPr="00424740">
        <w:rPr>
          <w:rFonts w:ascii="Times New Roman" w:hAnsi="Times New Roman" w:cs="Times New Roman"/>
          <w:sz w:val="24"/>
          <w:szCs w:val="24"/>
        </w:rPr>
        <w:t>7</w:t>
      </w:r>
      <w:r w:rsidR="0028073B" w:rsidRPr="00424740">
        <w:rPr>
          <w:rFonts w:ascii="Times New Roman" w:hAnsi="Times New Roman" w:cs="Times New Roman"/>
          <w:sz w:val="24"/>
          <w:szCs w:val="24"/>
        </w:rPr>
        <w:t>5</w:t>
      </w:r>
      <w:r w:rsidRPr="00424740">
        <w:rPr>
          <w:rFonts w:ascii="Times New Roman" w:hAnsi="Times New Roman" w:cs="Times New Roman"/>
          <w:sz w:val="24"/>
          <w:szCs w:val="24"/>
        </w:rPr>
        <w:t>.</w:t>
      </w:r>
      <w:r w:rsidR="0028073B" w:rsidRPr="00424740">
        <w:rPr>
          <w:rFonts w:ascii="Times New Roman" w:hAnsi="Times New Roman" w:cs="Times New Roman"/>
          <w:sz w:val="24"/>
          <w:szCs w:val="24"/>
        </w:rPr>
        <w:t>85</w:t>
      </w:r>
      <w:r w:rsidRPr="00424740">
        <w:rPr>
          <w:rFonts w:ascii="Times New Roman" w:hAnsi="Times New Roman" w:cs="Times New Roman"/>
          <w:sz w:val="24"/>
          <w:szCs w:val="24"/>
        </w:rPr>
        <w:t xml:space="preserve"> </w:t>
      </w:r>
      <w:r w:rsidR="004519EA" w:rsidRPr="00424740">
        <w:rPr>
          <w:rFonts w:ascii="Times New Roman" w:hAnsi="Times New Roman" w:cs="Times New Roman"/>
          <w:i/>
          <w:sz w:val="24"/>
          <w:szCs w:val="24"/>
        </w:rPr>
        <w:t>per cent</w:t>
      </w:r>
      <w:r w:rsidRPr="00424740">
        <w:rPr>
          <w:rFonts w:ascii="Times New Roman" w:hAnsi="Times New Roman" w:cs="Times New Roman"/>
          <w:i/>
          <w:sz w:val="24"/>
          <w:szCs w:val="24"/>
        </w:rPr>
        <w:t xml:space="preserve"> </w:t>
      </w:r>
      <w:r w:rsidRPr="00424740">
        <w:rPr>
          <w:rFonts w:ascii="Times New Roman" w:hAnsi="Times New Roman" w:cs="Times New Roman"/>
          <w:sz w:val="24"/>
          <w:szCs w:val="24"/>
        </w:rPr>
        <w:t xml:space="preserve">of the total revenue expenditure </w:t>
      </w:r>
      <w:r w:rsidR="009504A4" w:rsidRPr="00424740">
        <w:rPr>
          <w:rFonts w:ascii="Times New Roman" w:hAnsi="Times New Roman" w:cs="Times New Roman"/>
          <w:sz w:val="24"/>
          <w:szCs w:val="24"/>
        </w:rPr>
        <w:t>during 202</w:t>
      </w:r>
      <w:r w:rsidR="0018435E" w:rsidRPr="00424740">
        <w:rPr>
          <w:rFonts w:ascii="Times New Roman" w:hAnsi="Times New Roman" w:cs="Times New Roman"/>
          <w:sz w:val="24"/>
          <w:szCs w:val="24"/>
        </w:rPr>
        <w:t>2-23</w:t>
      </w:r>
      <w:r w:rsidR="009504A4" w:rsidRPr="00424740">
        <w:rPr>
          <w:rFonts w:ascii="Times New Roman" w:hAnsi="Times New Roman" w:cs="Times New Roman"/>
          <w:sz w:val="24"/>
          <w:szCs w:val="24"/>
        </w:rPr>
        <w:t xml:space="preserve">, </w:t>
      </w:r>
      <w:r w:rsidRPr="00424740">
        <w:rPr>
          <w:rFonts w:ascii="Times New Roman" w:hAnsi="Times New Roman" w:cs="Times New Roman"/>
          <w:sz w:val="24"/>
          <w:szCs w:val="24"/>
        </w:rPr>
        <w:t xml:space="preserve">as compared to the average </w:t>
      </w:r>
      <w:r w:rsidR="003B13BE" w:rsidRPr="00424740">
        <w:rPr>
          <w:rFonts w:ascii="Times New Roman" w:hAnsi="Times New Roman" w:cs="Times New Roman"/>
          <w:sz w:val="24"/>
          <w:szCs w:val="24"/>
        </w:rPr>
        <w:t xml:space="preserve">of </w:t>
      </w:r>
      <w:r w:rsidR="00AE0876" w:rsidRPr="00424740">
        <w:rPr>
          <w:rFonts w:ascii="Times New Roman" w:hAnsi="Times New Roman" w:cs="Times New Roman"/>
          <w:sz w:val="24"/>
          <w:szCs w:val="24"/>
        </w:rPr>
        <w:t>80.</w:t>
      </w:r>
      <w:r w:rsidR="0018435E" w:rsidRPr="00424740">
        <w:rPr>
          <w:rFonts w:ascii="Times New Roman" w:hAnsi="Times New Roman" w:cs="Times New Roman"/>
          <w:sz w:val="24"/>
          <w:szCs w:val="24"/>
        </w:rPr>
        <w:t>99</w:t>
      </w:r>
      <w:r w:rsidRPr="00424740">
        <w:rPr>
          <w:rFonts w:ascii="Times New Roman" w:hAnsi="Times New Roman" w:cs="Times New Roman"/>
          <w:sz w:val="24"/>
          <w:szCs w:val="24"/>
        </w:rPr>
        <w:t xml:space="preserve"> </w:t>
      </w:r>
      <w:r w:rsidR="004519EA" w:rsidRPr="00424740">
        <w:rPr>
          <w:rFonts w:ascii="Times New Roman" w:hAnsi="Times New Roman" w:cs="Times New Roman"/>
          <w:i/>
          <w:sz w:val="24"/>
          <w:szCs w:val="24"/>
        </w:rPr>
        <w:t>per cent</w:t>
      </w:r>
      <w:r w:rsidRPr="00424740">
        <w:rPr>
          <w:rFonts w:ascii="Times New Roman" w:hAnsi="Times New Roman" w:cs="Times New Roman"/>
          <w:sz w:val="24"/>
          <w:szCs w:val="24"/>
        </w:rPr>
        <w:t xml:space="preserve"> during the past five years. </w:t>
      </w:r>
      <w:r w:rsidR="00BF0FA3" w:rsidRPr="00424740">
        <w:rPr>
          <w:rFonts w:ascii="Times New Roman" w:hAnsi="Times New Roman" w:cs="Times New Roman"/>
          <w:sz w:val="24"/>
          <w:szCs w:val="24"/>
        </w:rPr>
        <w:t>The</w:t>
      </w:r>
      <w:r w:rsidR="00654EC4" w:rsidRPr="00424740">
        <w:rPr>
          <w:rFonts w:ascii="Times New Roman" w:hAnsi="Times New Roman" w:cs="Times New Roman"/>
          <w:sz w:val="24"/>
          <w:szCs w:val="24"/>
        </w:rPr>
        <w:t xml:space="preserve"> share of appropriation</w:t>
      </w:r>
      <w:r w:rsidR="00BF0FA3" w:rsidRPr="00424740">
        <w:rPr>
          <w:rFonts w:ascii="Times New Roman" w:hAnsi="Times New Roman" w:cs="Times New Roman"/>
          <w:sz w:val="24"/>
          <w:szCs w:val="24"/>
        </w:rPr>
        <w:t xml:space="preserve"> to Pension Fund </w:t>
      </w:r>
      <w:r w:rsidR="00654EC4" w:rsidRPr="00424740">
        <w:rPr>
          <w:rFonts w:ascii="Times New Roman" w:hAnsi="Times New Roman" w:cs="Times New Roman"/>
          <w:sz w:val="24"/>
          <w:szCs w:val="24"/>
        </w:rPr>
        <w:t>was 23.</w:t>
      </w:r>
      <w:r w:rsidR="007F0881" w:rsidRPr="00424740">
        <w:rPr>
          <w:rFonts w:ascii="Times New Roman" w:hAnsi="Times New Roman" w:cs="Times New Roman"/>
          <w:sz w:val="24"/>
          <w:szCs w:val="24"/>
        </w:rPr>
        <w:t>0</w:t>
      </w:r>
      <w:r w:rsidR="00654EC4" w:rsidRPr="00424740">
        <w:rPr>
          <w:rFonts w:ascii="Times New Roman" w:hAnsi="Times New Roman" w:cs="Times New Roman"/>
          <w:sz w:val="24"/>
          <w:szCs w:val="24"/>
        </w:rPr>
        <w:t>2</w:t>
      </w:r>
      <w:r w:rsidR="00BF0FA3" w:rsidRPr="00424740">
        <w:rPr>
          <w:rFonts w:ascii="Times New Roman" w:hAnsi="Times New Roman" w:cs="Times New Roman"/>
          <w:sz w:val="24"/>
          <w:szCs w:val="24"/>
        </w:rPr>
        <w:t xml:space="preserve"> </w:t>
      </w:r>
      <w:r w:rsidR="004519EA" w:rsidRPr="00424740">
        <w:rPr>
          <w:rFonts w:ascii="Times New Roman" w:hAnsi="Times New Roman" w:cs="Times New Roman"/>
          <w:i/>
          <w:iCs/>
          <w:sz w:val="24"/>
          <w:szCs w:val="24"/>
        </w:rPr>
        <w:t>per cent</w:t>
      </w:r>
      <w:r w:rsidR="00BF0FA3" w:rsidRPr="00424740">
        <w:rPr>
          <w:rFonts w:ascii="Times New Roman" w:hAnsi="Times New Roman" w:cs="Times New Roman"/>
          <w:sz w:val="24"/>
          <w:szCs w:val="24"/>
        </w:rPr>
        <w:t xml:space="preserve"> in 202</w:t>
      </w:r>
      <w:r w:rsidR="0018435E" w:rsidRPr="00424740">
        <w:rPr>
          <w:rFonts w:ascii="Times New Roman" w:hAnsi="Times New Roman" w:cs="Times New Roman"/>
          <w:sz w:val="24"/>
          <w:szCs w:val="24"/>
        </w:rPr>
        <w:t>2-23</w:t>
      </w:r>
      <w:r w:rsidR="00BF0FA3" w:rsidRPr="00424740">
        <w:rPr>
          <w:rFonts w:ascii="Times New Roman" w:hAnsi="Times New Roman" w:cs="Times New Roman"/>
          <w:sz w:val="24"/>
          <w:szCs w:val="24"/>
        </w:rPr>
        <w:t xml:space="preserve"> </w:t>
      </w:r>
      <w:r w:rsidR="00654EC4" w:rsidRPr="00424740">
        <w:rPr>
          <w:rFonts w:ascii="Times New Roman" w:hAnsi="Times New Roman" w:cs="Times New Roman"/>
          <w:sz w:val="24"/>
          <w:szCs w:val="24"/>
        </w:rPr>
        <w:t xml:space="preserve">which </w:t>
      </w:r>
      <w:r w:rsidR="0023022D" w:rsidRPr="00424740">
        <w:rPr>
          <w:rFonts w:ascii="Times New Roman" w:hAnsi="Times New Roman" w:cs="Times New Roman"/>
          <w:sz w:val="24"/>
          <w:szCs w:val="24"/>
        </w:rPr>
        <w:t>was</w:t>
      </w:r>
      <w:r w:rsidR="00654EC4" w:rsidRPr="00424740">
        <w:rPr>
          <w:rFonts w:ascii="Times New Roman" w:hAnsi="Times New Roman" w:cs="Times New Roman"/>
          <w:sz w:val="24"/>
          <w:szCs w:val="24"/>
        </w:rPr>
        <w:t xml:space="preserve"> more </w:t>
      </w:r>
      <w:r w:rsidR="00D3400A" w:rsidRPr="00424740">
        <w:rPr>
          <w:rFonts w:ascii="Times New Roman" w:hAnsi="Times New Roman" w:cs="Times New Roman"/>
          <w:sz w:val="24"/>
          <w:szCs w:val="24"/>
        </w:rPr>
        <w:t xml:space="preserve">than </w:t>
      </w:r>
      <w:r w:rsidR="00BF0FA3" w:rsidRPr="00424740">
        <w:rPr>
          <w:rFonts w:ascii="Times New Roman" w:hAnsi="Times New Roman" w:cs="Times New Roman"/>
          <w:sz w:val="24"/>
          <w:szCs w:val="24"/>
        </w:rPr>
        <w:t>the average</w:t>
      </w:r>
      <w:r w:rsidR="0023022D" w:rsidRPr="00424740">
        <w:rPr>
          <w:rFonts w:ascii="Times New Roman" w:hAnsi="Times New Roman" w:cs="Times New Roman"/>
          <w:sz w:val="24"/>
          <w:szCs w:val="24"/>
        </w:rPr>
        <w:t xml:space="preserve"> share of appropriation to P</w:t>
      </w:r>
      <w:r w:rsidR="00654EC4" w:rsidRPr="00424740">
        <w:rPr>
          <w:rFonts w:ascii="Times New Roman" w:hAnsi="Times New Roman" w:cs="Times New Roman"/>
          <w:sz w:val="24"/>
          <w:szCs w:val="24"/>
        </w:rPr>
        <w:t>ension</w:t>
      </w:r>
      <w:r w:rsidR="0023022D" w:rsidRPr="00424740">
        <w:rPr>
          <w:rFonts w:ascii="Times New Roman" w:hAnsi="Times New Roman" w:cs="Times New Roman"/>
          <w:sz w:val="24"/>
          <w:szCs w:val="24"/>
        </w:rPr>
        <w:t xml:space="preserve"> F</w:t>
      </w:r>
      <w:r w:rsidR="00654EC4" w:rsidRPr="00424740">
        <w:rPr>
          <w:rFonts w:ascii="Times New Roman" w:hAnsi="Times New Roman" w:cs="Times New Roman"/>
          <w:sz w:val="24"/>
          <w:szCs w:val="24"/>
        </w:rPr>
        <w:t>und of</w:t>
      </w:r>
      <w:r w:rsidR="00BF0FA3" w:rsidRPr="00424740">
        <w:rPr>
          <w:rFonts w:ascii="Times New Roman" w:hAnsi="Times New Roman" w:cs="Times New Roman"/>
          <w:sz w:val="24"/>
          <w:szCs w:val="24"/>
        </w:rPr>
        <w:t xml:space="preserve"> </w:t>
      </w:r>
      <w:r w:rsidR="00AE0876" w:rsidRPr="00424740">
        <w:rPr>
          <w:rFonts w:ascii="Times New Roman" w:hAnsi="Times New Roman" w:cs="Times New Roman"/>
          <w:sz w:val="24"/>
          <w:szCs w:val="24"/>
        </w:rPr>
        <w:t>1</w:t>
      </w:r>
      <w:r w:rsidR="00654EC4" w:rsidRPr="00424740">
        <w:rPr>
          <w:rFonts w:ascii="Times New Roman" w:hAnsi="Times New Roman" w:cs="Times New Roman"/>
          <w:sz w:val="24"/>
          <w:szCs w:val="24"/>
        </w:rPr>
        <w:t>7.87</w:t>
      </w:r>
      <w:r w:rsidR="00BF0FA3" w:rsidRPr="00424740">
        <w:rPr>
          <w:rFonts w:ascii="Times New Roman" w:hAnsi="Times New Roman" w:cs="Times New Roman"/>
          <w:sz w:val="24"/>
          <w:szCs w:val="24"/>
        </w:rPr>
        <w:t xml:space="preserve"> </w:t>
      </w:r>
      <w:r w:rsidR="004519EA" w:rsidRPr="00424740">
        <w:rPr>
          <w:rFonts w:ascii="Times New Roman" w:hAnsi="Times New Roman" w:cs="Times New Roman"/>
          <w:i/>
          <w:iCs/>
          <w:sz w:val="24"/>
          <w:szCs w:val="24"/>
        </w:rPr>
        <w:t>per cent</w:t>
      </w:r>
      <w:r w:rsidR="00BF0FA3" w:rsidRPr="00424740">
        <w:rPr>
          <w:rFonts w:ascii="Times New Roman" w:hAnsi="Times New Roman" w:cs="Times New Roman"/>
          <w:sz w:val="24"/>
          <w:szCs w:val="24"/>
        </w:rPr>
        <w:t xml:space="preserve"> during the </w:t>
      </w:r>
      <w:r w:rsidR="006F6C0B" w:rsidRPr="00424740">
        <w:rPr>
          <w:rFonts w:ascii="Times New Roman" w:hAnsi="Times New Roman" w:cs="Times New Roman"/>
          <w:sz w:val="24"/>
          <w:szCs w:val="24"/>
        </w:rPr>
        <w:t>period 2018-19 to 2022-23</w:t>
      </w:r>
      <w:r w:rsidR="00BF0FA3" w:rsidRPr="00424740">
        <w:rPr>
          <w:rFonts w:ascii="Times New Roman" w:hAnsi="Times New Roman" w:cs="Times New Roman"/>
          <w:sz w:val="24"/>
          <w:szCs w:val="24"/>
        </w:rPr>
        <w:t xml:space="preserve">. </w:t>
      </w:r>
      <w:r w:rsidR="00654EC4" w:rsidRPr="00424740">
        <w:rPr>
          <w:rFonts w:ascii="Times New Roman" w:hAnsi="Times New Roman" w:cs="Times New Roman"/>
          <w:sz w:val="24"/>
          <w:szCs w:val="24"/>
        </w:rPr>
        <w:t xml:space="preserve">The details about </w:t>
      </w:r>
      <w:r w:rsidR="0023022D" w:rsidRPr="00424740">
        <w:rPr>
          <w:rFonts w:ascii="Times New Roman" w:hAnsi="Times New Roman" w:cs="Times New Roman"/>
          <w:sz w:val="24"/>
          <w:szCs w:val="24"/>
        </w:rPr>
        <w:t>Pension Fund have</w:t>
      </w:r>
      <w:r w:rsidR="00654EC4" w:rsidRPr="00424740">
        <w:rPr>
          <w:rFonts w:ascii="Times New Roman" w:hAnsi="Times New Roman" w:cs="Times New Roman"/>
          <w:sz w:val="24"/>
          <w:szCs w:val="24"/>
        </w:rPr>
        <w:t xml:space="preserve"> been elaborated in </w:t>
      </w:r>
      <w:r w:rsidR="009732DC" w:rsidRPr="00424740">
        <w:rPr>
          <w:rFonts w:ascii="Times New Roman" w:hAnsi="Times New Roman" w:cs="Times New Roman"/>
          <w:sz w:val="24"/>
          <w:szCs w:val="24"/>
        </w:rPr>
        <w:t xml:space="preserve">the </w:t>
      </w:r>
      <w:r w:rsidR="00654EC4" w:rsidRPr="00424740">
        <w:rPr>
          <w:rFonts w:ascii="Times New Roman" w:hAnsi="Times New Roman" w:cs="Times New Roman"/>
          <w:sz w:val="24"/>
          <w:szCs w:val="24"/>
        </w:rPr>
        <w:t xml:space="preserve">subsequent para under </w:t>
      </w:r>
      <w:r w:rsidR="000F06C2" w:rsidRPr="00424740">
        <w:rPr>
          <w:rFonts w:ascii="Times New Roman" w:hAnsi="Times New Roman" w:cs="Times New Roman"/>
          <w:sz w:val="24"/>
          <w:szCs w:val="24"/>
        </w:rPr>
        <w:t xml:space="preserve">the </w:t>
      </w:r>
      <w:r w:rsidR="00654EC4" w:rsidRPr="00424740">
        <w:rPr>
          <w:rFonts w:ascii="Times New Roman" w:hAnsi="Times New Roman" w:cs="Times New Roman"/>
          <w:sz w:val="24"/>
          <w:szCs w:val="24"/>
        </w:rPr>
        <w:t>heading Pension Fund.</w:t>
      </w:r>
    </w:p>
    <w:p w14:paraId="57B0A57D" w14:textId="500058B9" w:rsidR="00804B4C" w:rsidRPr="00623436" w:rsidRDefault="00804B4C" w:rsidP="00905EBD">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after="240"/>
        <w:ind w:left="180" w:right="48"/>
        <w:rPr>
          <w:rFonts w:ascii="Times New Roman" w:hAnsi="Times New Roman" w:cs="Times New Roman"/>
          <w:color w:val="auto"/>
          <w:sz w:val="24"/>
          <w:szCs w:val="24"/>
        </w:rPr>
      </w:pPr>
      <w:r w:rsidRPr="00623436">
        <w:rPr>
          <w:rFonts w:ascii="Times New Roman" w:hAnsi="Times New Roman" w:cs="Times New Roman"/>
          <w:color w:val="auto"/>
          <w:sz w:val="24"/>
          <w:szCs w:val="24"/>
        </w:rPr>
        <w:t>Component –wise Revenue Expenditure</w:t>
      </w:r>
    </w:p>
    <w:p w14:paraId="23FC354E" w14:textId="78231943" w:rsidR="006937C3" w:rsidRPr="006C6D2E" w:rsidRDefault="006937C3" w:rsidP="006F7281">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rPr>
          <w:rFonts w:cs="Times New Roman"/>
          <w:b w:val="0"/>
          <w:i w:val="0"/>
          <w:u w:val="none"/>
        </w:rPr>
      </w:pPr>
      <w:r w:rsidRPr="006C6D2E">
        <w:rPr>
          <w:rFonts w:cs="Times New Roman"/>
          <w:b w:val="0"/>
          <w:i w:val="0"/>
          <w:u w:val="none"/>
        </w:rPr>
        <w:t>The brea</w:t>
      </w:r>
      <w:r w:rsidR="00D92994">
        <w:rPr>
          <w:rFonts w:cs="Times New Roman"/>
          <w:b w:val="0"/>
          <w:i w:val="0"/>
          <w:u w:val="none"/>
        </w:rPr>
        <w:t>k-up of working expenditure of Mo</w:t>
      </w:r>
      <w:r w:rsidRPr="006C6D2E">
        <w:rPr>
          <w:rFonts w:cs="Times New Roman"/>
          <w:b w:val="0"/>
          <w:i w:val="0"/>
          <w:u w:val="none"/>
        </w:rPr>
        <w:t xml:space="preserve">R under staff, fuel, lease charges, stores, others and pension outgo </w:t>
      </w:r>
      <w:r w:rsidR="006F6C0B" w:rsidRPr="007A5B6C">
        <w:rPr>
          <w:rFonts w:cs="Times New Roman"/>
          <w:b w:val="0"/>
          <w:bCs/>
          <w:i w:val="0"/>
          <w:iCs/>
          <w:u w:val="none"/>
        </w:rPr>
        <w:t>during the period 2018-19 to 2022-23</w:t>
      </w:r>
      <w:r w:rsidR="007A5B6C">
        <w:rPr>
          <w:rFonts w:cs="Times New Roman"/>
          <w:b w:val="0"/>
          <w:bCs/>
          <w:i w:val="0"/>
          <w:iCs/>
          <w:u w:val="none"/>
        </w:rPr>
        <w:t xml:space="preserve"> </w:t>
      </w:r>
      <w:r w:rsidRPr="006C6D2E">
        <w:rPr>
          <w:rFonts w:cs="Times New Roman"/>
          <w:b w:val="0"/>
          <w:i w:val="0"/>
          <w:u w:val="none"/>
        </w:rPr>
        <w:t xml:space="preserve">is shown in </w:t>
      </w:r>
      <w:r w:rsidR="00DA5FA0">
        <w:rPr>
          <w:rFonts w:cs="Times New Roman"/>
          <w:b w:val="0"/>
          <w:i w:val="0"/>
          <w:u w:val="none"/>
        </w:rPr>
        <w:t xml:space="preserve">the following </w:t>
      </w:r>
      <w:r w:rsidR="00BC46B4">
        <w:rPr>
          <w:rFonts w:cs="Times New Roman"/>
          <w:b w:val="0"/>
          <w:i w:val="0"/>
          <w:u w:val="none"/>
        </w:rPr>
        <w:t xml:space="preserve">figure </w:t>
      </w:r>
      <w:r w:rsidRPr="006C6D2E">
        <w:rPr>
          <w:rFonts w:cs="Times New Roman"/>
          <w:b w:val="0"/>
          <w:i w:val="0"/>
          <w:u w:val="none"/>
        </w:rPr>
        <w:t>:</w:t>
      </w:r>
    </w:p>
    <w:p w14:paraId="66F62D6D" w14:textId="013842A3" w:rsidR="0098687D" w:rsidRDefault="009425A1" w:rsidP="009504A4">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jc w:val="center"/>
        <w:rPr>
          <w:rFonts w:cs="Times New Roman"/>
          <w:i w:val="0"/>
          <w:szCs w:val="18"/>
          <w:u w:val="none"/>
        </w:rPr>
      </w:pPr>
      <w:r>
        <w:rPr>
          <w:rFonts w:cs="Times New Roman"/>
          <w:i w:val="0"/>
          <w:szCs w:val="18"/>
          <w:u w:val="none"/>
        </w:rPr>
        <w:t>Figure 1.9: Component-</w:t>
      </w:r>
      <w:r w:rsidR="009504A4" w:rsidRPr="006C6D2E">
        <w:rPr>
          <w:rFonts w:cs="Times New Roman"/>
          <w:i w:val="0"/>
          <w:szCs w:val="18"/>
          <w:u w:val="none"/>
        </w:rPr>
        <w:t>wise expenditure</w:t>
      </w:r>
    </w:p>
    <w:p w14:paraId="0D399E05" w14:textId="145A648A" w:rsidR="0098687D" w:rsidRDefault="0098687D" w:rsidP="009504A4">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jc w:val="center"/>
        <w:rPr>
          <w:rFonts w:cs="Times New Roman"/>
          <w:i w:val="0"/>
          <w:szCs w:val="18"/>
          <w:u w:val="none"/>
        </w:rPr>
      </w:pPr>
      <w:r>
        <w:rPr>
          <w:noProof/>
          <w:lang w:val="en-IN"/>
        </w:rPr>
        <w:drawing>
          <wp:inline distT="0" distB="0" distL="0" distR="0" wp14:anchorId="6ACFCEDB" wp14:editId="4B93972D">
            <wp:extent cx="5002530" cy="3769995"/>
            <wp:effectExtent l="0" t="0" r="7620" b="1905"/>
            <wp:docPr id="5" name="Chart 5">
              <a:extLst xmlns:a="http://schemas.openxmlformats.org/drawingml/2006/main">
                <a:ext uri="{FF2B5EF4-FFF2-40B4-BE49-F238E27FC236}">
                  <a16:creationId xmlns:a16="http://schemas.microsoft.com/office/drawing/2014/main" id="{00000000-0008-0000-0B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8406D10" w14:textId="25EF1ED8" w:rsidR="009504A4" w:rsidRPr="006C6D2E" w:rsidRDefault="00C9247C" w:rsidP="009504A4">
      <w:pPr>
        <w:spacing w:after="0" w:line="240" w:lineRule="auto"/>
        <w:rPr>
          <w:rFonts w:ascii="Times New Roman" w:hAnsi="Times New Roman" w:cs="Times New Roman"/>
          <w:b/>
          <w:i/>
          <w:sz w:val="21"/>
          <w:szCs w:val="21"/>
        </w:rPr>
      </w:pPr>
      <w:r>
        <w:rPr>
          <w:rFonts w:ascii="Times New Roman" w:hAnsi="Times New Roman" w:cs="Times New Roman"/>
          <w:b/>
          <w:i/>
          <w:sz w:val="21"/>
          <w:szCs w:val="21"/>
        </w:rPr>
        <w:t xml:space="preserve"> </w:t>
      </w:r>
      <w:r w:rsidR="009504A4" w:rsidRPr="006C6D2E">
        <w:rPr>
          <w:rFonts w:ascii="Times New Roman" w:hAnsi="Times New Roman" w:cs="Times New Roman"/>
          <w:b/>
          <w:i/>
          <w:sz w:val="21"/>
          <w:szCs w:val="21"/>
        </w:rPr>
        <w:t xml:space="preserve">Source: </w:t>
      </w:r>
      <w:r w:rsidR="00074CD9">
        <w:rPr>
          <w:rFonts w:ascii="Times New Roman" w:hAnsi="Times New Roman" w:cs="Times New Roman"/>
          <w:b/>
          <w:i/>
          <w:sz w:val="21"/>
          <w:szCs w:val="21"/>
        </w:rPr>
        <w:t>Data as received from Budget Directorate</w:t>
      </w:r>
    </w:p>
    <w:p w14:paraId="48C7B627" w14:textId="695FBC56" w:rsidR="006937C3" w:rsidRDefault="006937C3" w:rsidP="00103B80">
      <w:pPr>
        <w:pStyle w:val="BodyText"/>
        <w:pBdr>
          <w:top w:val="none" w:sz="0" w:space="0" w:color="auto"/>
          <w:left w:val="none" w:sz="0" w:space="0" w:color="auto"/>
          <w:bottom w:val="none" w:sz="0" w:space="0" w:color="auto"/>
          <w:right w:val="none" w:sz="0" w:space="0" w:color="auto"/>
          <w:between w:val="none" w:sz="0" w:space="0" w:color="auto"/>
          <w:bar w:val="none" w:sz="0" w:color="auto"/>
        </w:pBdr>
        <w:rPr>
          <w:rFonts w:cs="Times New Roman"/>
          <w:b w:val="0"/>
          <w:i w:val="0"/>
          <w:u w:val="none"/>
        </w:rPr>
      </w:pPr>
      <w:r w:rsidRPr="006C6D2E">
        <w:rPr>
          <w:rFonts w:cs="Times New Roman"/>
          <w:b w:val="0"/>
          <w:i w:val="0"/>
          <w:u w:val="none"/>
        </w:rPr>
        <w:t xml:space="preserve">Staff cost including pension outgo constituted </w:t>
      </w:r>
      <w:r w:rsidR="00E02A0A" w:rsidRPr="006C6D2E">
        <w:rPr>
          <w:rFonts w:cs="Times New Roman"/>
          <w:b w:val="0"/>
          <w:i w:val="0"/>
          <w:u w:val="none"/>
        </w:rPr>
        <w:t>6</w:t>
      </w:r>
      <w:r w:rsidR="00C215A4">
        <w:rPr>
          <w:rFonts w:cs="Times New Roman"/>
          <w:b w:val="0"/>
          <w:i w:val="0"/>
          <w:u w:val="none"/>
        </w:rPr>
        <w:t>5</w:t>
      </w:r>
      <w:r w:rsidRPr="006C6D2E">
        <w:rPr>
          <w:rFonts w:cs="Times New Roman"/>
          <w:b w:val="0"/>
          <w:i w:val="0"/>
          <w:u w:val="none"/>
        </w:rPr>
        <w:t xml:space="preserve"> </w:t>
      </w:r>
      <w:r w:rsidR="004519EA" w:rsidRPr="006C6D2E">
        <w:rPr>
          <w:rFonts w:cs="Times New Roman"/>
          <w:b w:val="0"/>
          <w:iCs/>
          <w:u w:val="none"/>
        </w:rPr>
        <w:t>per cent</w:t>
      </w:r>
      <w:r w:rsidRPr="006C6D2E">
        <w:rPr>
          <w:rFonts w:cs="Times New Roman"/>
          <w:b w:val="0"/>
          <w:i w:val="0"/>
          <w:u w:val="none"/>
        </w:rPr>
        <w:t xml:space="preserve"> of the working expenses</w:t>
      </w:r>
      <w:r w:rsidR="006F05BE" w:rsidRPr="006C6D2E">
        <w:rPr>
          <w:rFonts w:cs="Times New Roman"/>
          <w:b w:val="0"/>
          <w:i w:val="0"/>
          <w:u w:val="none"/>
        </w:rPr>
        <w:t xml:space="preserve"> </w:t>
      </w:r>
      <w:r w:rsidR="00A52D1D">
        <w:rPr>
          <w:rFonts w:cs="Times New Roman"/>
          <w:b w:val="0"/>
          <w:i w:val="0"/>
          <w:u w:val="none"/>
        </w:rPr>
        <w:t>d</w:t>
      </w:r>
      <w:r w:rsidR="00A52D1D" w:rsidRPr="006C6D2E">
        <w:rPr>
          <w:rFonts w:cs="Times New Roman"/>
          <w:b w:val="0"/>
          <w:i w:val="0"/>
          <w:u w:val="none"/>
        </w:rPr>
        <w:t>uring the year 202</w:t>
      </w:r>
      <w:r w:rsidR="00C215A4">
        <w:rPr>
          <w:rFonts w:cs="Times New Roman"/>
          <w:b w:val="0"/>
          <w:i w:val="0"/>
          <w:u w:val="none"/>
        </w:rPr>
        <w:t>2</w:t>
      </w:r>
      <w:r w:rsidR="00A52D1D" w:rsidRPr="006C6D2E">
        <w:rPr>
          <w:rFonts w:cs="Times New Roman"/>
          <w:b w:val="0"/>
          <w:i w:val="0"/>
          <w:u w:val="none"/>
        </w:rPr>
        <w:t>-2</w:t>
      </w:r>
      <w:r w:rsidR="00C215A4">
        <w:rPr>
          <w:rFonts w:cs="Times New Roman"/>
          <w:b w:val="0"/>
          <w:i w:val="0"/>
          <w:u w:val="none"/>
        </w:rPr>
        <w:t>3</w:t>
      </w:r>
      <w:r w:rsidR="00A52D1D" w:rsidRPr="006C6D2E">
        <w:rPr>
          <w:rFonts w:cs="Times New Roman"/>
          <w:b w:val="0"/>
          <w:i w:val="0"/>
          <w:u w:val="none"/>
        </w:rPr>
        <w:t xml:space="preserve">, </w:t>
      </w:r>
      <w:r w:rsidR="006F05BE" w:rsidRPr="006C6D2E">
        <w:rPr>
          <w:rFonts w:cs="Times New Roman"/>
          <w:b w:val="0"/>
          <w:i w:val="0"/>
          <w:u w:val="none"/>
        </w:rPr>
        <w:t xml:space="preserve">as compared to </w:t>
      </w:r>
      <w:r w:rsidR="00C215A4">
        <w:rPr>
          <w:rFonts w:cs="Times New Roman"/>
          <w:b w:val="0"/>
          <w:i w:val="0"/>
          <w:u w:val="none"/>
        </w:rPr>
        <w:t>69</w:t>
      </w:r>
      <w:r w:rsidR="006F05BE" w:rsidRPr="006C6D2E">
        <w:rPr>
          <w:rFonts w:cs="Times New Roman"/>
          <w:b w:val="0"/>
          <w:i w:val="0"/>
          <w:u w:val="none"/>
        </w:rPr>
        <w:t xml:space="preserve"> </w:t>
      </w:r>
      <w:r w:rsidR="004519EA" w:rsidRPr="006C6D2E">
        <w:rPr>
          <w:rFonts w:cs="Times New Roman"/>
          <w:b w:val="0"/>
          <w:iCs/>
          <w:u w:val="none"/>
        </w:rPr>
        <w:t>per cent</w:t>
      </w:r>
      <w:r w:rsidR="006F05BE" w:rsidRPr="006C6D2E">
        <w:rPr>
          <w:rFonts w:cs="Times New Roman"/>
          <w:b w:val="0"/>
          <w:i w:val="0"/>
          <w:u w:val="none"/>
        </w:rPr>
        <w:t xml:space="preserve"> in the previous year.</w:t>
      </w:r>
      <w:r w:rsidR="000945A6">
        <w:rPr>
          <w:rFonts w:cs="Times New Roman"/>
          <w:b w:val="0"/>
          <w:i w:val="0"/>
          <w:u w:val="none"/>
        </w:rPr>
        <w:t xml:space="preserve"> </w:t>
      </w:r>
      <w:r w:rsidRPr="006C6D2E">
        <w:rPr>
          <w:rFonts w:cs="Times New Roman"/>
          <w:b w:val="0"/>
          <w:i w:val="0"/>
          <w:u w:val="none"/>
        </w:rPr>
        <w:t xml:space="preserve">The committed expenditure of </w:t>
      </w:r>
      <w:r w:rsidR="00D92994">
        <w:rPr>
          <w:rFonts w:cs="Times New Roman"/>
          <w:b w:val="0"/>
          <w:i w:val="0"/>
          <w:u w:val="none"/>
        </w:rPr>
        <w:t>Mo</w:t>
      </w:r>
      <w:r w:rsidRPr="006C6D2E">
        <w:rPr>
          <w:rFonts w:cs="Times New Roman"/>
          <w:b w:val="0"/>
          <w:i w:val="0"/>
          <w:u w:val="none"/>
        </w:rPr>
        <w:t xml:space="preserve">R consisting of staff cost, pension payments and </w:t>
      </w:r>
      <w:r w:rsidRPr="006C6D2E">
        <w:rPr>
          <w:rFonts w:cs="Times New Roman"/>
          <w:b w:val="0"/>
          <w:i w:val="0"/>
          <w:u w:val="none"/>
        </w:rPr>
        <w:lastRenderedPageBreak/>
        <w:t xml:space="preserve">lease hire charges on rolling stock was </w:t>
      </w:r>
      <w:r w:rsidRPr="00B6263D">
        <w:rPr>
          <w:rFonts w:cs="Times New Roman"/>
          <w:b w:val="0"/>
          <w:i w:val="0"/>
          <w:u w:val="none"/>
        </w:rPr>
        <w:t>7</w:t>
      </w:r>
      <w:r w:rsidR="00C73475" w:rsidRPr="00B6263D">
        <w:rPr>
          <w:rFonts w:cs="Times New Roman"/>
          <w:b w:val="0"/>
          <w:i w:val="0"/>
          <w:u w:val="none"/>
        </w:rPr>
        <w:t>2</w:t>
      </w:r>
      <w:r w:rsidR="006F05BE" w:rsidRPr="00B6263D">
        <w:rPr>
          <w:rFonts w:cs="Times New Roman"/>
          <w:b w:val="0"/>
          <w:i w:val="0"/>
          <w:u w:val="none"/>
        </w:rPr>
        <w:t>.</w:t>
      </w:r>
      <w:r w:rsidR="00AE2DCA" w:rsidRPr="00B6263D">
        <w:rPr>
          <w:rFonts w:cs="Times New Roman"/>
          <w:b w:val="0"/>
          <w:i w:val="0"/>
          <w:u w:val="none"/>
        </w:rPr>
        <w:t>22</w:t>
      </w:r>
      <w:r w:rsidRPr="006C6D2E">
        <w:rPr>
          <w:rFonts w:cs="Times New Roman"/>
          <w:b w:val="0"/>
          <w:i w:val="0"/>
          <w:u w:val="none"/>
        </w:rPr>
        <w:t xml:space="preserve"> </w:t>
      </w:r>
      <w:r w:rsidR="004519EA" w:rsidRPr="006C6D2E">
        <w:rPr>
          <w:rFonts w:cs="Times New Roman"/>
          <w:b w:val="0"/>
          <w:iCs/>
          <w:u w:val="none"/>
        </w:rPr>
        <w:t>per cent</w:t>
      </w:r>
      <w:r w:rsidRPr="006C6D2E">
        <w:rPr>
          <w:rFonts w:cs="Times New Roman"/>
          <w:b w:val="0"/>
          <w:i w:val="0"/>
          <w:u w:val="none"/>
        </w:rPr>
        <w:t xml:space="preserve"> of the total working expenditure in 20</w:t>
      </w:r>
      <w:r w:rsidR="000D7349" w:rsidRPr="006C6D2E">
        <w:rPr>
          <w:rFonts w:cs="Times New Roman"/>
          <w:b w:val="0"/>
          <w:i w:val="0"/>
          <w:u w:val="none"/>
        </w:rPr>
        <w:t>2</w:t>
      </w:r>
      <w:r w:rsidR="00C73475">
        <w:rPr>
          <w:rFonts w:cs="Times New Roman"/>
          <w:b w:val="0"/>
          <w:i w:val="0"/>
          <w:u w:val="none"/>
        </w:rPr>
        <w:t>2</w:t>
      </w:r>
      <w:r w:rsidR="000D7349" w:rsidRPr="006C6D2E">
        <w:rPr>
          <w:rFonts w:cs="Times New Roman"/>
          <w:b w:val="0"/>
          <w:i w:val="0"/>
          <w:u w:val="none"/>
        </w:rPr>
        <w:t>-2</w:t>
      </w:r>
      <w:r w:rsidR="00C73475">
        <w:rPr>
          <w:rFonts w:cs="Times New Roman"/>
          <w:b w:val="0"/>
          <w:i w:val="0"/>
          <w:u w:val="none"/>
        </w:rPr>
        <w:t>3</w:t>
      </w:r>
      <w:r w:rsidRPr="006C6D2E">
        <w:rPr>
          <w:rFonts w:cs="Times New Roman"/>
          <w:b w:val="0"/>
          <w:i w:val="0"/>
          <w:u w:val="none"/>
        </w:rPr>
        <w:t xml:space="preserve">.  </w:t>
      </w:r>
    </w:p>
    <w:p w14:paraId="3B6D68C7" w14:textId="77777777" w:rsidR="00EB434A" w:rsidRPr="004732E0" w:rsidRDefault="00EB434A" w:rsidP="00103B80">
      <w:pPr>
        <w:pStyle w:val="Heading2"/>
        <w:numPr>
          <w:ilvl w:val="0"/>
          <w:numId w:val="36"/>
        </w:numPr>
        <w:pBdr>
          <w:top w:val="single" w:sz="4" w:space="1" w:color="auto"/>
          <w:left w:val="single" w:sz="4" w:space="4" w:color="auto"/>
          <w:bottom w:val="single" w:sz="4" w:space="1" w:color="auto"/>
          <w:right w:val="single" w:sz="4" w:space="4" w:color="auto"/>
        </w:pBdr>
        <w:shd w:val="clear" w:color="auto" w:fill="FDE9D9" w:themeFill="accent6" w:themeFillTint="33"/>
        <w:ind w:right="48"/>
        <w:rPr>
          <w:rFonts w:ascii="Times New Roman" w:hAnsi="Times New Roman" w:cs="Times New Roman"/>
          <w:color w:val="auto"/>
          <w:sz w:val="24"/>
          <w:szCs w:val="24"/>
        </w:rPr>
      </w:pPr>
      <w:r w:rsidRPr="004732E0">
        <w:rPr>
          <w:rFonts w:ascii="Times New Roman" w:hAnsi="Times New Roman" w:cs="Times New Roman"/>
          <w:color w:val="auto"/>
          <w:sz w:val="24"/>
          <w:szCs w:val="24"/>
        </w:rPr>
        <w:t xml:space="preserve">   Appropriation to Pension Fund</w:t>
      </w:r>
    </w:p>
    <w:p w14:paraId="6F596CC9" w14:textId="3C1CF44C" w:rsidR="00EB434A" w:rsidRPr="002C1A77" w:rsidRDefault="00EB434A" w:rsidP="00103B80">
      <w:pPr>
        <w:pStyle w:val="BodyText"/>
        <w:pBdr>
          <w:top w:val="none" w:sz="0" w:space="0" w:color="auto"/>
          <w:left w:val="none" w:sz="0" w:space="0" w:color="auto"/>
          <w:bottom w:val="none" w:sz="0" w:space="0" w:color="auto"/>
          <w:right w:val="none" w:sz="0" w:space="0" w:color="auto"/>
          <w:between w:val="none" w:sz="0" w:space="0" w:color="auto"/>
          <w:bar w:val="none" w:sz="0" w:color="auto"/>
        </w:pBdr>
        <w:rPr>
          <w:rFonts w:cs="Times New Roman"/>
          <w:b w:val="0"/>
          <w:bCs/>
          <w:i w:val="0"/>
          <w:iCs/>
          <w:u w:val="none"/>
        </w:rPr>
      </w:pPr>
      <w:r w:rsidRPr="006C6D2E">
        <w:rPr>
          <w:rFonts w:cs="Times New Roman"/>
          <w:b w:val="0"/>
          <w:bCs/>
          <w:i w:val="0"/>
          <w:iCs/>
          <w:u w:val="none"/>
        </w:rPr>
        <w:t>Appropriation to Pension Fund is the second largest component of revenue expenditure. Railways appropriated</w:t>
      </w:r>
      <w:r>
        <w:rPr>
          <w:rFonts w:cs="Times New Roman"/>
          <w:b w:val="0"/>
          <w:bCs/>
          <w:i w:val="0"/>
          <w:iCs/>
          <w:u w:val="none"/>
        </w:rPr>
        <w:t xml:space="preserve"> (from revenue i.e. for Zonal Railways)</w:t>
      </w:r>
      <w:r w:rsidRPr="006C6D2E">
        <w:rPr>
          <w:rFonts w:cs="Times New Roman"/>
          <w:b w:val="0"/>
          <w:bCs/>
          <w:i w:val="0"/>
          <w:iCs/>
          <w:u w:val="none"/>
        </w:rPr>
        <w:t xml:space="preserve"> an amount of</w:t>
      </w:r>
      <w:r>
        <w:rPr>
          <w:rFonts w:cs="Times New Roman"/>
          <w:b w:val="0"/>
          <w:bCs/>
          <w:i w:val="0"/>
          <w:iCs/>
          <w:u w:val="none"/>
        </w:rPr>
        <w:t xml:space="preserve"> </w:t>
      </w:r>
      <w:r w:rsidRPr="00B6263D">
        <w:rPr>
          <w:rFonts w:cs="Times New Roman"/>
          <w:b w:val="0"/>
          <w:bCs/>
          <w:i w:val="0"/>
          <w:iCs/>
          <w:u w:val="none"/>
        </w:rPr>
        <w:t xml:space="preserve">₹ </w:t>
      </w:r>
      <w:r w:rsidRPr="003014D5">
        <w:rPr>
          <w:rFonts w:cs="Times New Roman"/>
          <w:b w:val="0"/>
          <w:bCs/>
          <w:i w:val="0"/>
          <w:iCs/>
          <w:u w:val="none"/>
        </w:rPr>
        <w:t>54,</w:t>
      </w:r>
      <w:r w:rsidR="00666829" w:rsidRPr="003014D5">
        <w:rPr>
          <w:rFonts w:cs="Times New Roman"/>
          <w:b w:val="0"/>
          <w:bCs/>
          <w:i w:val="0"/>
          <w:iCs/>
          <w:u w:val="none"/>
        </w:rPr>
        <w:t>70</w:t>
      </w:r>
      <w:r w:rsidRPr="003014D5">
        <w:rPr>
          <w:rFonts w:cs="Times New Roman"/>
          <w:b w:val="0"/>
          <w:bCs/>
          <w:i w:val="0"/>
          <w:iCs/>
          <w:u w:val="none"/>
        </w:rPr>
        <w:t>0</w:t>
      </w:r>
      <w:r w:rsidRPr="006C6D2E">
        <w:rPr>
          <w:rFonts w:cs="Times New Roman"/>
          <w:b w:val="0"/>
          <w:bCs/>
          <w:i w:val="0"/>
          <w:iCs/>
          <w:u w:val="none"/>
        </w:rPr>
        <w:t xml:space="preserve"> crore to the Pension </w:t>
      </w:r>
      <w:r w:rsidRPr="008B5849">
        <w:rPr>
          <w:rFonts w:cs="Times New Roman"/>
          <w:b w:val="0"/>
          <w:bCs/>
          <w:i w:val="0"/>
          <w:iCs/>
          <w:u w:val="none"/>
        </w:rPr>
        <w:t xml:space="preserve">Fund during the year 2022-23, against </w:t>
      </w:r>
      <w:r w:rsidR="00FA1FB1">
        <w:rPr>
          <w:rFonts w:cs="Times New Roman"/>
          <w:b w:val="0"/>
          <w:bCs/>
          <w:i w:val="0"/>
          <w:iCs/>
          <w:u w:val="none"/>
        </w:rPr>
        <w:t xml:space="preserve">        </w:t>
      </w:r>
      <w:r w:rsidRPr="008B5849">
        <w:rPr>
          <w:rFonts w:cs="Times New Roman"/>
          <w:b w:val="0"/>
          <w:bCs/>
          <w:i w:val="0"/>
          <w:iCs/>
          <w:u w:val="none"/>
        </w:rPr>
        <w:t>₹</w:t>
      </w:r>
      <w:r w:rsidRPr="008B5849">
        <w:rPr>
          <w:rFonts w:eastAsia="Times New Roman" w:cs="Times New Roman"/>
          <w:b w:val="0"/>
          <w:i w:val="0"/>
          <w:u w:val="none"/>
        </w:rPr>
        <w:t xml:space="preserve"> 48,100</w:t>
      </w:r>
      <w:r w:rsidRPr="008B5849">
        <w:rPr>
          <w:rFonts w:cs="Times New Roman"/>
          <w:b w:val="0"/>
          <w:bCs/>
          <w:i w:val="0"/>
          <w:iCs/>
          <w:u w:val="none"/>
        </w:rPr>
        <w:t xml:space="preserve"> crore appropriated</w:t>
      </w:r>
      <w:r w:rsidR="00FA1FB1">
        <w:rPr>
          <w:rFonts w:cs="Times New Roman"/>
          <w:b w:val="0"/>
          <w:bCs/>
          <w:i w:val="0"/>
          <w:iCs/>
          <w:u w:val="none"/>
        </w:rPr>
        <w:t xml:space="preserve"> in the previous</w:t>
      </w:r>
      <w:r w:rsidRPr="008B5849">
        <w:rPr>
          <w:rFonts w:cs="Times New Roman"/>
          <w:b w:val="0"/>
          <w:bCs/>
          <w:i w:val="0"/>
          <w:iCs/>
          <w:u w:val="none"/>
        </w:rPr>
        <w:t xml:space="preserve"> year. The actual expenditure on pension (for Zonal railways) was </w:t>
      </w:r>
      <w:r w:rsidRPr="00067BFA">
        <w:rPr>
          <w:rFonts w:cs="Times New Roman"/>
          <w:b w:val="0"/>
          <w:bCs/>
          <w:i w:val="0"/>
          <w:iCs/>
          <w:u w:val="none"/>
        </w:rPr>
        <w:t>₹</w:t>
      </w:r>
      <w:r w:rsidR="008E7ED2" w:rsidRPr="00067BFA">
        <w:rPr>
          <w:rFonts w:cs="Times New Roman"/>
          <w:b w:val="0"/>
          <w:bCs/>
          <w:i w:val="0"/>
          <w:iCs/>
          <w:u w:val="none"/>
        </w:rPr>
        <w:t xml:space="preserve"> </w:t>
      </w:r>
      <w:r w:rsidRPr="00067BFA">
        <w:rPr>
          <w:rFonts w:cs="Times New Roman"/>
          <w:b w:val="0"/>
          <w:bCs/>
          <w:i w:val="0"/>
          <w:iCs/>
          <w:u w:val="none"/>
        </w:rPr>
        <w:t>5</w:t>
      </w:r>
      <w:r w:rsidR="008E7ED2" w:rsidRPr="00067BFA">
        <w:rPr>
          <w:rFonts w:cs="Times New Roman"/>
          <w:b w:val="0"/>
          <w:bCs/>
          <w:i w:val="0"/>
          <w:iCs/>
          <w:u w:val="none"/>
        </w:rPr>
        <w:t>5</w:t>
      </w:r>
      <w:r w:rsidRPr="00067BFA">
        <w:rPr>
          <w:rFonts w:cs="Times New Roman"/>
          <w:b w:val="0"/>
          <w:bCs/>
          <w:i w:val="0"/>
          <w:iCs/>
          <w:u w:val="none"/>
        </w:rPr>
        <w:t>,</w:t>
      </w:r>
      <w:r w:rsidR="008E7ED2" w:rsidRPr="00067BFA">
        <w:rPr>
          <w:rFonts w:cs="Times New Roman"/>
          <w:b w:val="0"/>
          <w:bCs/>
          <w:i w:val="0"/>
          <w:iCs/>
          <w:u w:val="none"/>
        </w:rPr>
        <w:t>034</w:t>
      </w:r>
      <w:r w:rsidRPr="00067BFA">
        <w:rPr>
          <w:rFonts w:cs="Times New Roman"/>
          <w:b w:val="0"/>
          <w:bCs/>
          <w:i w:val="0"/>
          <w:iCs/>
          <w:u w:val="none"/>
        </w:rPr>
        <w:t xml:space="preserve"> </w:t>
      </w:r>
      <w:r w:rsidRPr="008B5849">
        <w:rPr>
          <w:rFonts w:cs="Times New Roman"/>
          <w:b w:val="0"/>
          <w:bCs/>
          <w:i w:val="0"/>
          <w:iCs/>
          <w:u w:val="none"/>
        </w:rPr>
        <w:t>crore in 2022-23</w:t>
      </w:r>
      <w:r w:rsidRPr="008B5849">
        <w:rPr>
          <w:rFonts w:cs="Times New Roman"/>
          <w:b w:val="0"/>
          <w:i w:val="0"/>
          <w:u w:val="none"/>
        </w:rPr>
        <w:t>. The Railways had taken a special loan of ₹</w:t>
      </w:r>
      <w:r w:rsidRPr="008B5849">
        <w:rPr>
          <w:rFonts w:eastAsia="Times New Roman" w:cs="Times New Roman"/>
          <w:b w:val="0"/>
          <w:i w:val="0"/>
          <w:u w:val="none"/>
        </w:rPr>
        <w:t xml:space="preserve"> </w:t>
      </w:r>
      <w:r w:rsidRPr="008B5849">
        <w:rPr>
          <w:rFonts w:cs="Times New Roman"/>
          <w:b w:val="0"/>
          <w:bCs/>
          <w:i w:val="0"/>
          <w:iCs/>
          <w:u w:val="none"/>
        </w:rPr>
        <w:t>79,398 crore from th</w:t>
      </w:r>
      <w:r w:rsidR="00FA1FB1">
        <w:rPr>
          <w:rFonts w:cs="Times New Roman"/>
          <w:b w:val="0"/>
          <w:bCs/>
          <w:i w:val="0"/>
          <w:iCs/>
          <w:u w:val="none"/>
        </w:rPr>
        <w:t>e General Revenues for Covid-</w:t>
      </w:r>
      <w:r w:rsidRPr="008B5849">
        <w:rPr>
          <w:rFonts w:cs="Times New Roman"/>
          <w:b w:val="0"/>
          <w:bCs/>
          <w:i w:val="0"/>
          <w:iCs/>
          <w:u w:val="none"/>
        </w:rPr>
        <w:t>related resource gap in 2020-21 and for liquidating the adverse balance in the Pension Fund during 2019-</w:t>
      </w:r>
      <w:r w:rsidRPr="002C1A77">
        <w:rPr>
          <w:rFonts w:cs="Times New Roman"/>
          <w:b w:val="0"/>
          <w:bCs/>
          <w:i w:val="0"/>
          <w:iCs/>
          <w:u w:val="none"/>
        </w:rPr>
        <w:t>20.</w:t>
      </w:r>
    </w:p>
    <w:p w14:paraId="58C3E9DC" w14:textId="6421F5B3" w:rsidR="00804B4C" w:rsidRPr="004732E0" w:rsidRDefault="000345A1" w:rsidP="007C30CB">
      <w:pPr>
        <w:pStyle w:val="Heading2"/>
        <w:numPr>
          <w:ilvl w:val="0"/>
          <w:numId w:val="36"/>
        </w:numPr>
        <w:pBdr>
          <w:top w:val="single" w:sz="4" w:space="1" w:color="auto"/>
          <w:left w:val="single" w:sz="4" w:space="4" w:color="auto"/>
          <w:bottom w:val="single" w:sz="4" w:space="1" w:color="auto"/>
          <w:right w:val="single" w:sz="4" w:space="4" w:color="auto"/>
        </w:pBdr>
        <w:shd w:val="clear" w:color="auto" w:fill="FDE9D9" w:themeFill="accent6" w:themeFillTint="33"/>
        <w:ind w:right="48"/>
        <w:rPr>
          <w:rFonts w:ascii="Times New Roman" w:hAnsi="Times New Roman" w:cs="Times New Roman"/>
          <w:color w:val="auto"/>
          <w:sz w:val="24"/>
          <w:szCs w:val="24"/>
        </w:rPr>
      </w:pPr>
      <w:r w:rsidRPr="002C1A77">
        <w:rPr>
          <w:rFonts w:ascii="Times New Roman" w:hAnsi="Times New Roman" w:cs="Times New Roman"/>
          <w:color w:val="auto"/>
          <w:sz w:val="28"/>
          <w:szCs w:val="24"/>
        </w:rPr>
        <w:t xml:space="preserve">   </w:t>
      </w:r>
      <w:r w:rsidR="00804B4C" w:rsidRPr="004732E0">
        <w:rPr>
          <w:rFonts w:ascii="Times New Roman" w:hAnsi="Times New Roman" w:cs="Times New Roman"/>
          <w:color w:val="auto"/>
          <w:sz w:val="24"/>
          <w:szCs w:val="24"/>
        </w:rPr>
        <w:t>Appropriation to Depreciation Reserve Fund</w:t>
      </w:r>
    </w:p>
    <w:p w14:paraId="2A7543D5" w14:textId="5D5F6BC0" w:rsidR="002C1A77" w:rsidRDefault="006937C3" w:rsidP="007C30CB">
      <w:pPr>
        <w:pStyle w:val="BodyText"/>
        <w:pBdr>
          <w:top w:val="none" w:sz="0" w:space="0" w:color="auto"/>
          <w:left w:val="none" w:sz="0" w:space="0" w:color="auto"/>
          <w:bottom w:val="none" w:sz="0" w:space="0" w:color="auto"/>
          <w:right w:val="none" w:sz="0" w:space="0" w:color="auto"/>
          <w:between w:val="none" w:sz="0" w:space="0" w:color="auto"/>
          <w:bar w:val="none" w:sz="0" w:color="auto"/>
        </w:pBdr>
        <w:rPr>
          <w:rFonts w:cs="Times New Roman"/>
          <w:b w:val="0"/>
          <w:bCs/>
          <w:i w:val="0"/>
          <w:iCs/>
          <w:u w:val="none"/>
        </w:rPr>
      </w:pPr>
      <w:r w:rsidRPr="002C1A77">
        <w:rPr>
          <w:rFonts w:eastAsia="Times New Roman" w:cs="Times New Roman"/>
          <w:b w:val="0"/>
          <w:i w:val="0"/>
          <w:u w:val="none"/>
          <w:lang w:eastAsia="en-US"/>
        </w:rPr>
        <w:t>Against the budgeted amount of</w:t>
      </w:r>
      <w:r w:rsidR="00567772" w:rsidRPr="002C1A77">
        <w:rPr>
          <w:rFonts w:eastAsia="Times New Roman" w:cs="Times New Roman"/>
          <w:b w:val="0"/>
          <w:i w:val="0"/>
          <w:u w:val="none"/>
          <w:lang w:eastAsia="en-US"/>
        </w:rPr>
        <w:t xml:space="preserve"> ₹</w:t>
      </w:r>
      <w:r w:rsidR="008B5849" w:rsidRPr="002C1A77">
        <w:rPr>
          <w:rFonts w:eastAsia="Times New Roman" w:cs="Times New Roman"/>
          <w:b w:val="0"/>
          <w:i w:val="0"/>
          <w:u w:val="none"/>
          <w:lang w:eastAsia="en-US"/>
        </w:rPr>
        <w:t xml:space="preserve"> </w:t>
      </w:r>
      <w:r w:rsidR="002C1A77" w:rsidRPr="002C1A77">
        <w:rPr>
          <w:rFonts w:eastAsia="Times New Roman" w:cs="Times New Roman"/>
          <w:b w:val="0"/>
          <w:i w:val="0"/>
          <w:u w:val="none"/>
          <w:lang w:eastAsia="en-US"/>
        </w:rPr>
        <w:t>2,0</w:t>
      </w:r>
      <w:r w:rsidR="00057FBE" w:rsidRPr="002C1A77">
        <w:rPr>
          <w:rFonts w:eastAsia="Times New Roman" w:cs="Times New Roman"/>
          <w:b w:val="0"/>
          <w:i w:val="0"/>
          <w:u w:val="none"/>
          <w:lang w:eastAsia="en-US"/>
        </w:rPr>
        <w:t>00</w:t>
      </w:r>
      <w:r w:rsidRPr="002C1A77">
        <w:rPr>
          <w:rFonts w:eastAsia="Times New Roman" w:cs="Times New Roman"/>
          <w:b w:val="0"/>
          <w:i w:val="0"/>
          <w:u w:val="none"/>
          <w:lang w:eastAsia="en-US"/>
        </w:rPr>
        <w:t xml:space="preserve"> crore</w:t>
      </w:r>
      <w:r w:rsidR="009125E3" w:rsidRPr="002C1A77">
        <w:rPr>
          <w:rFonts w:eastAsia="Times New Roman" w:cs="Times New Roman"/>
          <w:b w:val="0"/>
          <w:i w:val="0"/>
          <w:u w:val="none"/>
          <w:lang w:eastAsia="en-US"/>
        </w:rPr>
        <w:t xml:space="preserve"> w.r.t. Zonal Railways</w:t>
      </w:r>
      <w:r w:rsidRPr="002C1A77">
        <w:rPr>
          <w:rFonts w:eastAsia="Times New Roman" w:cs="Times New Roman"/>
          <w:b w:val="0"/>
          <w:i w:val="0"/>
          <w:u w:val="none"/>
          <w:lang w:eastAsia="en-US"/>
        </w:rPr>
        <w:t xml:space="preserve">, </w:t>
      </w:r>
      <w:r w:rsidR="002C1A77" w:rsidRPr="002C1A77">
        <w:rPr>
          <w:rFonts w:eastAsia="Times New Roman" w:cs="Times New Roman"/>
          <w:b w:val="0"/>
          <w:i w:val="0"/>
          <w:u w:val="none"/>
          <w:lang w:eastAsia="en-US"/>
        </w:rPr>
        <w:t xml:space="preserve">₹ 700 crore </w:t>
      </w:r>
      <w:r w:rsidRPr="002C1A77">
        <w:rPr>
          <w:rFonts w:eastAsia="Times New Roman" w:cs="Times New Roman"/>
          <w:b w:val="0"/>
          <w:i w:val="0"/>
          <w:u w:val="none"/>
          <w:lang w:eastAsia="en-US"/>
        </w:rPr>
        <w:t>was appropriated to DRF</w:t>
      </w:r>
      <w:r w:rsidR="00A715E4" w:rsidRPr="002C1A77">
        <w:rPr>
          <w:rFonts w:eastAsia="Times New Roman" w:cs="Times New Roman"/>
          <w:b w:val="0"/>
          <w:i w:val="0"/>
          <w:u w:val="none"/>
          <w:lang w:eastAsia="en-US"/>
        </w:rPr>
        <w:t xml:space="preserve"> for 202</w:t>
      </w:r>
      <w:r w:rsidR="002C1A77" w:rsidRPr="002C1A77">
        <w:rPr>
          <w:rFonts w:eastAsia="Times New Roman" w:cs="Times New Roman"/>
          <w:b w:val="0"/>
          <w:i w:val="0"/>
          <w:u w:val="none"/>
          <w:lang w:eastAsia="en-US"/>
        </w:rPr>
        <w:t>2-23</w:t>
      </w:r>
      <w:r w:rsidRPr="002C1A77">
        <w:rPr>
          <w:rFonts w:eastAsia="Times New Roman" w:cs="Times New Roman"/>
          <w:b w:val="0"/>
          <w:i w:val="0"/>
          <w:u w:val="none"/>
          <w:lang w:eastAsia="en-US"/>
        </w:rPr>
        <w:t>.</w:t>
      </w:r>
      <w:r w:rsidR="009B0946" w:rsidRPr="002C1A77">
        <w:rPr>
          <w:rFonts w:eastAsia="Times New Roman" w:cs="Times New Roman"/>
          <w:b w:val="0"/>
          <w:i w:val="0"/>
          <w:u w:val="none"/>
          <w:lang w:eastAsia="en-US"/>
        </w:rPr>
        <w:t xml:space="preserve"> A</w:t>
      </w:r>
      <w:r w:rsidR="00057FBE" w:rsidRPr="002C1A77">
        <w:rPr>
          <w:rFonts w:eastAsia="Times New Roman" w:cs="Times New Roman"/>
          <w:b w:val="0"/>
          <w:i w:val="0"/>
          <w:u w:val="none"/>
          <w:lang w:eastAsia="en-US"/>
        </w:rPr>
        <w:t xml:space="preserve">ppropriation to DRF </w:t>
      </w:r>
      <w:r w:rsidR="00601B73">
        <w:rPr>
          <w:rFonts w:eastAsia="Times New Roman" w:cs="Times New Roman"/>
          <w:b w:val="0"/>
          <w:i w:val="0"/>
          <w:u w:val="none"/>
          <w:lang w:eastAsia="en-US"/>
        </w:rPr>
        <w:t>wa</w:t>
      </w:r>
      <w:r w:rsidR="00B94D5F" w:rsidRPr="002C1A77">
        <w:rPr>
          <w:rFonts w:eastAsia="Times New Roman" w:cs="Times New Roman"/>
          <w:b w:val="0"/>
          <w:i w:val="0"/>
          <w:u w:val="none"/>
          <w:lang w:eastAsia="en-US"/>
        </w:rPr>
        <w:t>s</w:t>
      </w:r>
      <w:r w:rsidR="00F27215" w:rsidRPr="002C1A77">
        <w:rPr>
          <w:rFonts w:eastAsia="Times New Roman" w:cs="Times New Roman"/>
          <w:b w:val="0"/>
          <w:i w:val="0"/>
          <w:u w:val="none"/>
          <w:lang w:eastAsia="en-US"/>
        </w:rPr>
        <w:t xml:space="preserve"> on a declining trend</w:t>
      </w:r>
      <w:r w:rsidR="007D1CA6">
        <w:rPr>
          <w:rFonts w:eastAsia="Times New Roman" w:cs="Times New Roman"/>
          <w:b w:val="0"/>
          <w:i w:val="0"/>
          <w:u w:val="none"/>
          <w:lang w:eastAsia="en-US"/>
        </w:rPr>
        <w:t xml:space="preserve"> since</w:t>
      </w:r>
      <w:r w:rsidR="000E6AEE">
        <w:rPr>
          <w:rFonts w:eastAsia="Times New Roman" w:cs="Times New Roman"/>
          <w:b w:val="0"/>
          <w:i w:val="0"/>
          <w:u w:val="none"/>
          <w:lang w:eastAsia="en-US"/>
        </w:rPr>
        <w:t xml:space="preserve"> 2019-20 </w:t>
      </w:r>
      <w:r w:rsidR="002C1A77" w:rsidRPr="002C1A77">
        <w:rPr>
          <w:rFonts w:eastAsia="Times New Roman" w:cs="Times New Roman"/>
          <w:b w:val="0"/>
          <w:i w:val="0"/>
          <w:u w:val="none"/>
          <w:lang w:eastAsia="en-US"/>
        </w:rPr>
        <w:t xml:space="preserve">except </w:t>
      </w:r>
      <w:r w:rsidR="00532071">
        <w:rPr>
          <w:rFonts w:eastAsia="Times New Roman" w:cs="Times New Roman"/>
          <w:b w:val="0"/>
          <w:i w:val="0"/>
          <w:u w:val="none"/>
          <w:lang w:eastAsia="en-US"/>
        </w:rPr>
        <w:t xml:space="preserve">for the </w:t>
      </w:r>
      <w:r w:rsidR="002C1A77" w:rsidRPr="002C1A77">
        <w:rPr>
          <w:rFonts w:eastAsia="Times New Roman" w:cs="Times New Roman"/>
          <w:b w:val="0"/>
          <w:i w:val="0"/>
          <w:u w:val="none"/>
          <w:lang w:eastAsia="en-US"/>
        </w:rPr>
        <w:t>current year</w:t>
      </w:r>
      <w:r w:rsidR="007A6A4B">
        <w:rPr>
          <w:rFonts w:eastAsia="Times New Roman" w:cs="Times New Roman"/>
          <w:b w:val="0"/>
          <w:i w:val="0"/>
          <w:u w:val="none"/>
          <w:lang w:eastAsia="en-US"/>
        </w:rPr>
        <w:t>. F</w:t>
      </w:r>
      <w:r w:rsidR="002C1A77" w:rsidRPr="00B6263D">
        <w:rPr>
          <w:rFonts w:eastAsia="Times New Roman" w:cs="Times New Roman"/>
          <w:b w:val="0"/>
          <w:i w:val="0"/>
          <w:u w:val="none"/>
          <w:lang w:eastAsia="en-US"/>
        </w:rPr>
        <w:t>or</w:t>
      </w:r>
      <w:r w:rsidR="002C1A77" w:rsidRPr="002C1A77">
        <w:rPr>
          <w:rFonts w:eastAsia="Times New Roman" w:cs="Times New Roman"/>
          <w:b w:val="0"/>
          <w:i w:val="0"/>
          <w:u w:val="none"/>
          <w:lang w:eastAsia="en-US"/>
        </w:rPr>
        <w:t xml:space="preserve"> Zonal railways</w:t>
      </w:r>
      <w:r w:rsidR="00F27215" w:rsidRPr="002C1A77">
        <w:rPr>
          <w:rFonts w:eastAsia="Times New Roman" w:cs="Times New Roman"/>
          <w:b w:val="0"/>
          <w:i w:val="0"/>
          <w:u w:val="none"/>
          <w:lang w:eastAsia="en-US"/>
        </w:rPr>
        <w:t>, it ha</w:t>
      </w:r>
      <w:r w:rsidR="00335268">
        <w:rPr>
          <w:rFonts w:eastAsia="Times New Roman" w:cs="Times New Roman"/>
          <w:b w:val="0"/>
          <w:i w:val="0"/>
          <w:u w:val="none"/>
          <w:lang w:eastAsia="en-US"/>
        </w:rPr>
        <w:t>d</w:t>
      </w:r>
      <w:r w:rsidR="00F27215" w:rsidRPr="002C1A77">
        <w:rPr>
          <w:rFonts w:eastAsia="Times New Roman" w:cs="Times New Roman"/>
          <w:b w:val="0"/>
          <w:i w:val="0"/>
          <w:u w:val="none"/>
          <w:lang w:eastAsia="en-US"/>
        </w:rPr>
        <w:t xml:space="preserve"> come down from</w:t>
      </w:r>
      <w:r w:rsidR="00567772" w:rsidRPr="002C1A77">
        <w:rPr>
          <w:rFonts w:eastAsia="Times New Roman" w:cs="Times New Roman"/>
          <w:b w:val="0"/>
          <w:i w:val="0"/>
          <w:u w:val="none"/>
          <w:lang w:eastAsia="en-US"/>
        </w:rPr>
        <w:t xml:space="preserve"> ₹</w:t>
      </w:r>
      <w:r w:rsidR="00F27215" w:rsidRPr="002C1A77">
        <w:rPr>
          <w:rFonts w:eastAsia="Times New Roman" w:cs="Times New Roman"/>
          <w:b w:val="0"/>
          <w:i w:val="0"/>
          <w:u w:val="none"/>
          <w:lang w:eastAsia="en-US"/>
        </w:rPr>
        <w:t xml:space="preserve">5,200 crore in 2016-17 to </w:t>
      </w:r>
      <w:r w:rsidR="003A77A7">
        <w:rPr>
          <w:rFonts w:eastAsia="Times New Roman" w:cs="Times New Roman"/>
          <w:b w:val="0"/>
          <w:i w:val="0"/>
          <w:u w:val="none"/>
          <w:lang w:eastAsia="en-US"/>
        </w:rPr>
        <w:t>‘</w:t>
      </w:r>
      <w:r w:rsidR="009B0946" w:rsidRPr="002C1A77">
        <w:rPr>
          <w:rFonts w:eastAsia="Times New Roman" w:cs="Times New Roman"/>
          <w:b w:val="0"/>
          <w:i w:val="0"/>
          <w:u w:val="none"/>
          <w:lang w:eastAsia="en-US"/>
        </w:rPr>
        <w:t>nil</w:t>
      </w:r>
      <w:r w:rsidR="003A77A7">
        <w:rPr>
          <w:rFonts w:eastAsia="Times New Roman" w:cs="Times New Roman"/>
          <w:b w:val="0"/>
          <w:i w:val="0"/>
          <w:u w:val="none"/>
          <w:lang w:eastAsia="en-US"/>
        </w:rPr>
        <w:t>’</w:t>
      </w:r>
      <w:r w:rsidR="00F27215" w:rsidRPr="002C1A77">
        <w:rPr>
          <w:rFonts w:eastAsia="Times New Roman" w:cs="Times New Roman"/>
          <w:b w:val="0"/>
          <w:i w:val="0"/>
          <w:u w:val="none"/>
          <w:lang w:eastAsia="en-US"/>
        </w:rPr>
        <w:t xml:space="preserve"> in 202</w:t>
      </w:r>
      <w:r w:rsidR="00293B50">
        <w:rPr>
          <w:rFonts w:eastAsia="Times New Roman" w:cs="Times New Roman"/>
          <w:b w:val="0"/>
          <w:i w:val="0"/>
          <w:u w:val="none"/>
          <w:lang w:eastAsia="en-US"/>
        </w:rPr>
        <w:t>1-22</w:t>
      </w:r>
      <w:r w:rsidR="009B0946" w:rsidRPr="002C1A77">
        <w:rPr>
          <w:rFonts w:eastAsia="Times New Roman" w:cs="Times New Roman"/>
          <w:b w:val="0"/>
          <w:i w:val="0"/>
          <w:u w:val="none"/>
          <w:lang w:eastAsia="en-US"/>
        </w:rPr>
        <w:t>.</w:t>
      </w:r>
      <w:r w:rsidR="00057FBE" w:rsidRPr="002C1A77">
        <w:rPr>
          <w:rFonts w:eastAsia="Times New Roman" w:cs="Times New Roman"/>
          <w:b w:val="0"/>
          <w:i w:val="0"/>
          <w:u w:val="none"/>
          <w:lang w:eastAsia="en-US"/>
        </w:rPr>
        <w:t xml:space="preserve"> </w:t>
      </w:r>
      <w:r w:rsidR="00F10869" w:rsidRPr="002C1A77">
        <w:rPr>
          <w:rFonts w:eastAsia="Times New Roman" w:cs="Times New Roman"/>
          <w:b w:val="0"/>
          <w:i w:val="0"/>
          <w:u w:val="none"/>
          <w:lang w:eastAsia="en-US"/>
        </w:rPr>
        <w:t>Under</w:t>
      </w:r>
      <w:r w:rsidR="001027E0" w:rsidRPr="002C1A77">
        <w:rPr>
          <w:rFonts w:eastAsia="Times New Roman" w:cs="Times New Roman"/>
          <w:b w:val="0"/>
          <w:i w:val="0"/>
          <w:u w:val="none"/>
          <w:lang w:eastAsia="en-US"/>
        </w:rPr>
        <w:t>-</w:t>
      </w:r>
      <w:r w:rsidRPr="002C1A77">
        <w:rPr>
          <w:rFonts w:eastAsia="Times New Roman" w:cs="Times New Roman"/>
          <w:b w:val="0"/>
          <w:i w:val="0"/>
          <w:u w:val="none"/>
          <w:lang w:eastAsia="en-US"/>
        </w:rPr>
        <w:t>provisioning for depreciation is resulting in</w:t>
      </w:r>
      <w:r w:rsidRPr="006C6D2E">
        <w:rPr>
          <w:rFonts w:eastAsia="Times New Roman" w:cs="Times New Roman"/>
          <w:b w:val="0"/>
          <w:i w:val="0"/>
          <w:u w:val="none"/>
          <w:lang w:eastAsia="en-US"/>
        </w:rPr>
        <w:t xml:space="preserve"> piling up of ‘throw forward’ of works relating to </w:t>
      </w:r>
      <w:r w:rsidRPr="006C6D2E">
        <w:rPr>
          <w:rFonts w:cs="Times New Roman"/>
          <w:b w:val="0"/>
          <w:bCs/>
          <w:i w:val="0"/>
          <w:iCs/>
          <w:u w:val="none"/>
        </w:rPr>
        <w:t xml:space="preserve">renewal </w:t>
      </w:r>
      <w:r w:rsidR="00B94D5F" w:rsidRPr="006C6D2E">
        <w:rPr>
          <w:rFonts w:cs="Times New Roman"/>
          <w:b w:val="0"/>
          <w:bCs/>
          <w:i w:val="0"/>
          <w:iCs/>
          <w:u w:val="none"/>
        </w:rPr>
        <w:t xml:space="preserve">and replacement </w:t>
      </w:r>
      <w:r w:rsidR="00532071">
        <w:rPr>
          <w:rFonts w:cs="Times New Roman"/>
          <w:b w:val="0"/>
          <w:bCs/>
          <w:i w:val="0"/>
          <w:iCs/>
          <w:u w:val="none"/>
        </w:rPr>
        <w:t>of over-</w:t>
      </w:r>
      <w:r w:rsidRPr="006C6D2E">
        <w:rPr>
          <w:rFonts w:cs="Times New Roman"/>
          <w:b w:val="0"/>
          <w:bCs/>
          <w:i w:val="0"/>
          <w:iCs/>
          <w:u w:val="none"/>
        </w:rPr>
        <w:t xml:space="preserve">aged assets. Detailed analysis of various Railway Funds is given in </w:t>
      </w:r>
      <w:r w:rsidRPr="00B6263D">
        <w:rPr>
          <w:rFonts w:cs="Times New Roman"/>
          <w:bCs/>
          <w:i w:val="0"/>
          <w:iCs/>
          <w:u w:val="none"/>
        </w:rPr>
        <w:t>Para 1.7</w:t>
      </w:r>
      <w:r w:rsidRPr="00B6263D">
        <w:rPr>
          <w:rFonts w:cs="Times New Roman"/>
          <w:b w:val="0"/>
          <w:bCs/>
          <w:i w:val="0"/>
          <w:iCs/>
          <w:u w:val="none"/>
        </w:rPr>
        <w:t>.</w:t>
      </w:r>
    </w:p>
    <w:p w14:paraId="69170C17" w14:textId="05DBCD31" w:rsidR="00804B4C" w:rsidRPr="002E45BF" w:rsidRDefault="00804B4C" w:rsidP="007C30CB">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ind w:left="490" w:right="48" w:hanging="310"/>
        <w:rPr>
          <w:rFonts w:ascii="Times New Roman" w:hAnsi="Times New Roman" w:cs="Times New Roman"/>
          <w:color w:val="auto"/>
          <w:sz w:val="24"/>
          <w:szCs w:val="24"/>
        </w:rPr>
      </w:pPr>
      <w:r w:rsidRPr="002E45BF">
        <w:rPr>
          <w:rFonts w:ascii="Times New Roman" w:hAnsi="Times New Roman" w:cs="Times New Roman"/>
          <w:color w:val="auto"/>
          <w:sz w:val="24"/>
          <w:szCs w:val="24"/>
        </w:rPr>
        <w:t xml:space="preserve">1.4.2 </w:t>
      </w:r>
      <w:r w:rsidR="000345A1" w:rsidRPr="002E45BF">
        <w:rPr>
          <w:rFonts w:ascii="Times New Roman" w:hAnsi="Times New Roman" w:cs="Times New Roman"/>
          <w:color w:val="auto"/>
          <w:sz w:val="24"/>
          <w:szCs w:val="24"/>
        </w:rPr>
        <w:t xml:space="preserve">   </w:t>
      </w:r>
      <w:r w:rsidRPr="002E45BF">
        <w:rPr>
          <w:rFonts w:ascii="Times New Roman" w:hAnsi="Times New Roman" w:cs="Times New Roman"/>
          <w:color w:val="auto"/>
          <w:sz w:val="24"/>
          <w:szCs w:val="24"/>
        </w:rPr>
        <w:t>Capital Expenditure</w:t>
      </w:r>
    </w:p>
    <w:p w14:paraId="4941675F" w14:textId="536C0934" w:rsidR="006937C3" w:rsidRDefault="00D92994" w:rsidP="007C30CB">
      <w:pPr>
        <w:pStyle w:val="BodyText"/>
        <w:pBdr>
          <w:top w:val="none" w:sz="0" w:space="0" w:color="auto"/>
          <w:left w:val="none" w:sz="0" w:space="0" w:color="auto"/>
          <w:bottom w:val="none" w:sz="0" w:space="0" w:color="auto"/>
          <w:right w:val="none" w:sz="0" w:space="0" w:color="auto"/>
          <w:between w:val="none" w:sz="0" w:space="0" w:color="auto"/>
          <w:bar w:val="none" w:sz="0" w:color="auto"/>
        </w:pBdr>
        <w:rPr>
          <w:rFonts w:cs="Times New Roman"/>
          <w:b w:val="0"/>
          <w:i w:val="0"/>
          <w:u w:val="none"/>
        </w:rPr>
      </w:pPr>
      <w:bookmarkStart w:id="5" w:name="_1.4.2__Capital"/>
      <w:bookmarkEnd w:id="5"/>
      <w:r>
        <w:rPr>
          <w:rFonts w:cs="Times New Roman"/>
          <w:b w:val="0"/>
          <w:i w:val="0"/>
          <w:u w:val="none"/>
        </w:rPr>
        <w:t>Mo</w:t>
      </w:r>
      <w:r w:rsidR="006937C3" w:rsidRPr="006C6D2E">
        <w:rPr>
          <w:rFonts w:cs="Times New Roman"/>
          <w:b w:val="0"/>
          <w:i w:val="0"/>
          <w:u w:val="none"/>
        </w:rPr>
        <w:t xml:space="preserve">R is required to augment infrastructure for sustainable economic growth. To keep pace with the transport sector in general and to respond to the pressures of a buoyant economy, it is essential that its resources are used effectively. Creation of new assets, timely replacement and renewal of depleted assets etc. are carried out through capital expenditure. </w:t>
      </w:r>
    </w:p>
    <w:p w14:paraId="45ABE73A" w14:textId="31416F23" w:rsidR="00804B4C" w:rsidRPr="004732E0" w:rsidRDefault="000345A1" w:rsidP="007C30CB">
      <w:pPr>
        <w:pStyle w:val="Heading2"/>
        <w:numPr>
          <w:ilvl w:val="0"/>
          <w:numId w:val="40"/>
        </w:numPr>
        <w:pBdr>
          <w:top w:val="single" w:sz="4" w:space="1" w:color="auto"/>
          <w:left w:val="single" w:sz="4" w:space="4" w:color="auto"/>
          <w:bottom w:val="single" w:sz="4" w:space="1" w:color="auto"/>
          <w:right w:val="single" w:sz="4" w:space="4" w:color="auto"/>
        </w:pBdr>
        <w:shd w:val="clear" w:color="auto" w:fill="FDE9D9" w:themeFill="accent6" w:themeFillTint="33"/>
        <w:ind w:right="48"/>
        <w:rPr>
          <w:rFonts w:ascii="Times New Roman" w:hAnsi="Times New Roman" w:cs="Times New Roman"/>
          <w:color w:val="auto"/>
          <w:sz w:val="24"/>
          <w:szCs w:val="24"/>
        </w:rPr>
      </w:pPr>
      <w:r w:rsidRPr="004732E0">
        <w:rPr>
          <w:rFonts w:ascii="Times New Roman" w:hAnsi="Times New Roman" w:cs="Times New Roman"/>
          <w:color w:val="auto"/>
          <w:sz w:val="24"/>
          <w:szCs w:val="24"/>
        </w:rPr>
        <w:t xml:space="preserve">   </w:t>
      </w:r>
      <w:r w:rsidR="00804B4C" w:rsidRPr="004732E0">
        <w:rPr>
          <w:rFonts w:ascii="Times New Roman" w:hAnsi="Times New Roman" w:cs="Times New Roman"/>
          <w:color w:val="auto"/>
          <w:sz w:val="24"/>
          <w:szCs w:val="24"/>
        </w:rPr>
        <w:t xml:space="preserve">Source-wise Capital Expenditure </w:t>
      </w:r>
    </w:p>
    <w:p w14:paraId="7F950D80" w14:textId="61B700DF" w:rsidR="00AA45BA" w:rsidRDefault="00D92994" w:rsidP="007C30CB">
      <w:pPr>
        <w:pStyle w:val="BodyText"/>
        <w:pBdr>
          <w:top w:val="none" w:sz="0" w:space="0" w:color="auto"/>
          <w:left w:val="none" w:sz="0" w:space="0" w:color="auto"/>
          <w:bottom w:val="none" w:sz="0" w:space="0" w:color="auto"/>
          <w:right w:val="none" w:sz="0" w:space="0" w:color="auto"/>
          <w:between w:val="none" w:sz="0" w:space="0" w:color="auto"/>
          <w:bar w:val="none" w:sz="0" w:color="auto"/>
        </w:pBdr>
        <w:rPr>
          <w:rFonts w:cs="Times New Roman"/>
          <w:b w:val="0"/>
          <w:i w:val="0"/>
          <w:u w:val="none"/>
        </w:rPr>
      </w:pPr>
      <w:r>
        <w:rPr>
          <w:rFonts w:cs="Times New Roman"/>
          <w:b w:val="0"/>
          <w:i w:val="0"/>
          <w:u w:val="none"/>
        </w:rPr>
        <w:t>The capital expenditure of Mo</w:t>
      </w:r>
      <w:r w:rsidR="006937C3" w:rsidRPr="006C6D2E">
        <w:rPr>
          <w:rFonts w:cs="Times New Roman"/>
          <w:b w:val="0"/>
          <w:i w:val="0"/>
          <w:u w:val="none"/>
        </w:rPr>
        <w:t>R is financed from three sources viz. GBS, internal resources</w:t>
      </w:r>
      <w:r w:rsidR="006937C3" w:rsidRPr="006C6D2E">
        <w:rPr>
          <w:rFonts w:cs="Times New Roman"/>
          <w:b w:val="0"/>
          <w:i w:val="0"/>
          <w:u w:val="none"/>
          <w:vertAlign w:val="superscript"/>
        </w:rPr>
        <w:footnoteReference w:id="17"/>
      </w:r>
      <w:r w:rsidR="006937C3" w:rsidRPr="006C6D2E">
        <w:rPr>
          <w:rFonts w:cs="Times New Roman"/>
          <w:b w:val="0"/>
          <w:i w:val="0"/>
          <w:u w:val="none"/>
        </w:rPr>
        <w:t xml:space="preserve"> and extra budgetary resources</w:t>
      </w:r>
      <w:r w:rsidR="006937C3" w:rsidRPr="006C6D2E">
        <w:rPr>
          <w:rFonts w:cs="Times New Roman"/>
          <w:b w:val="0"/>
          <w:i w:val="0"/>
          <w:u w:val="none"/>
          <w:vertAlign w:val="superscript"/>
        </w:rPr>
        <w:footnoteReference w:id="18"/>
      </w:r>
      <w:r w:rsidR="006937C3" w:rsidRPr="006C6D2E">
        <w:rPr>
          <w:rFonts w:cs="Times New Roman"/>
          <w:b w:val="0"/>
          <w:i w:val="0"/>
          <w:u w:val="none"/>
          <w:vertAlign w:val="superscript"/>
        </w:rPr>
        <w:t>.</w:t>
      </w:r>
      <w:r w:rsidR="006937C3" w:rsidRPr="006C6D2E">
        <w:rPr>
          <w:rFonts w:cs="Times New Roman"/>
          <w:b w:val="0"/>
          <w:i w:val="0"/>
          <w:u w:val="none"/>
        </w:rPr>
        <w:t xml:space="preserve"> </w:t>
      </w:r>
      <w:r w:rsidR="00532071">
        <w:rPr>
          <w:rFonts w:cs="Times New Roman"/>
          <w:b w:val="0"/>
          <w:i w:val="0"/>
          <w:u w:val="none"/>
        </w:rPr>
        <w:t>T</w:t>
      </w:r>
      <w:r w:rsidR="006937C3" w:rsidRPr="006C6D2E">
        <w:rPr>
          <w:rFonts w:cs="Times New Roman"/>
          <w:b w:val="0"/>
          <w:i w:val="0"/>
          <w:u w:val="none"/>
        </w:rPr>
        <w:t>he contribution from various sources towards capital expenditure</w:t>
      </w:r>
      <w:r w:rsidR="00532071">
        <w:rPr>
          <w:rFonts w:cs="Times New Roman"/>
          <w:b w:val="0"/>
          <w:i w:val="0"/>
          <w:u w:val="none"/>
        </w:rPr>
        <w:t xml:space="preserve"> during the period 2018-19 to 2022-23</w:t>
      </w:r>
      <w:r w:rsidR="006937C3" w:rsidRPr="006C6D2E">
        <w:rPr>
          <w:rFonts w:cs="Times New Roman"/>
          <w:b w:val="0"/>
          <w:i w:val="0"/>
          <w:u w:val="none"/>
        </w:rPr>
        <w:t xml:space="preserve"> can be seen from the following table: </w:t>
      </w:r>
    </w:p>
    <w:p w14:paraId="412EB1AD" w14:textId="77777777" w:rsidR="00103B80" w:rsidRDefault="00103B80" w:rsidP="007C30CB">
      <w:pPr>
        <w:pStyle w:val="BodyText"/>
        <w:pBdr>
          <w:top w:val="none" w:sz="0" w:space="0" w:color="auto"/>
          <w:left w:val="none" w:sz="0" w:space="0" w:color="auto"/>
          <w:bottom w:val="none" w:sz="0" w:space="0" w:color="auto"/>
          <w:right w:val="none" w:sz="0" w:space="0" w:color="auto"/>
          <w:between w:val="none" w:sz="0" w:space="0" w:color="auto"/>
          <w:bar w:val="none" w:sz="0" w:color="auto"/>
        </w:pBdr>
        <w:rPr>
          <w:rFonts w:cs="Times New Roman"/>
          <w:b w:val="0"/>
          <w:i w:val="0"/>
          <w:u w:val="none"/>
        </w:rPr>
      </w:pPr>
    </w:p>
    <w:p w14:paraId="366BBD1C" w14:textId="77777777" w:rsidR="00103B80" w:rsidRDefault="00103B80" w:rsidP="007C30CB">
      <w:pPr>
        <w:pStyle w:val="BodyText"/>
        <w:pBdr>
          <w:top w:val="none" w:sz="0" w:space="0" w:color="auto"/>
          <w:left w:val="none" w:sz="0" w:space="0" w:color="auto"/>
          <w:bottom w:val="none" w:sz="0" w:space="0" w:color="auto"/>
          <w:right w:val="none" w:sz="0" w:space="0" w:color="auto"/>
          <w:between w:val="none" w:sz="0" w:space="0" w:color="auto"/>
          <w:bar w:val="none" w:sz="0" w:color="auto"/>
        </w:pBdr>
        <w:rPr>
          <w:rFonts w:cs="Times New Roman"/>
          <w:b w:val="0"/>
          <w:i w:val="0"/>
          <w:u w:val="none"/>
        </w:rPr>
      </w:pPr>
    </w:p>
    <w:p w14:paraId="5E42B60F" w14:textId="77777777" w:rsidR="00103B80" w:rsidRDefault="00103B80" w:rsidP="007C30CB">
      <w:pPr>
        <w:pStyle w:val="BodyText"/>
        <w:pBdr>
          <w:top w:val="none" w:sz="0" w:space="0" w:color="auto"/>
          <w:left w:val="none" w:sz="0" w:space="0" w:color="auto"/>
          <w:bottom w:val="none" w:sz="0" w:space="0" w:color="auto"/>
          <w:right w:val="none" w:sz="0" w:space="0" w:color="auto"/>
          <w:between w:val="none" w:sz="0" w:space="0" w:color="auto"/>
          <w:bar w:val="none" w:sz="0" w:color="auto"/>
        </w:pBdr>
        <w:rPr>
          <w:rFonts w:cs="Times New Roman"/>
          <w:b w:val="0"/>
          <w:i w:val="0"/>
          <w:u w:val="none"/>
        </w:rPr>
      </w:pPr>
    </w:p>
    <w:p w14:paraId="404F43F4" w14:textId="77777777" w:rsidR="00103B80" w:rsidRDefault="00103B80" w:rsidP="007C30CB">
      <w:pPr>
        <w:pStyle w:val="BodyText"/>
        <w:pBdr>
          <w:top w:val="none" w:sz="0" w:space="0" w:color="auto"/>
          <w:left w:val="none" w:sz="0" w:space="0" w:color="auto"/>
          <w:bottom w:val="none" w:sz="0" w:space="0" w:color="auto"/>
          <w:right w:val="none" w:sz="0" w:space="0" w:color="auto"/>
          <w:between w:val="none" w:sz="0" w:space="0" w:color="auto"/>
          <w:bar w:val="none" w:sz="0" w:color="auto"/>
        </w:pBdr>
        <w:rPr>
          <w:rFonts w:cs="Times New Roman"/>
          <w:b w:val="0"/>
          <w:i w:val="0"/>
          <w:u w:val="none"/>
        </w:rPr>
      </w:pPr>
    </w:p>
    <w:p w14:paraId="3BEEADB3" w14:textId="77777777" w:rsidR="00103B80" w:rsidRDefault="00103B80" w:rsidP="007C30CB">
      <w:pPr>
        <w:pStyle w:val="BodyText"/>
        <w:pBdr>
          <w:top w:val="none" w:sz="0" w:space="0" w:color="auto"/>
          <w:left w:val="none" w:sz="0" w:space="0" w:color="auto"/>
          <w:bottom w:val="none" w:sz="0" w:space="0" w:color="auto"/>
          <w:right w:val="none" w:sz="0" w:space="0" w:color="auto"/>
          <w:between w:val="none" w:sz="0" w:space="0" w:color="auto"/>
          <w:bar w:val="none" w:sz="0" w:color="auto"/>
        </w:pBdr>
        <w:rPr>
          <w:rFonts w:cs="Times New Roman"/>
          <w:b w:val="0"/>
          <w:i w:val="0"/>
          <w:u w:val="none"/>
        </w:rPr>
      </w:pPr>
    </w:p>
    <w:p w14:paraId="6C44BC2D" w14:textId="381C0682" w:rsidR="00DD538C" w:rsidRPr="006C6D2E" w:rsidRDefault="00DD538C" w:rsidP="00DD538C">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jc w:val="center"/>
        <w:rPr>
          <w:rFonts w:cs="Times New Roman"/>
          <w:bCs/>
          <w:i w:val="0"/>
          <w:iCs/>
          <w:u w:val="none"/>
          <w:lang w:bidi="ar-SA"/>
        </w:rPr>
      </w:pPr>
      <w:r w:rsidRPr="006C6D2E">
        <w:rPr>
          <w:rFonts w:cs="Times New Roman"/>
          <w:bCs/>
          <w:i w:val="0"/>
          <w:iCs/>
          <w:u w:val="none"/>
          <w:lang w:bidi="ar-SA"/>
        </w:rPr>
        <w:lastRenderedPageBreak/>
        <w:t>Table 1.</w:t>
      </w:r>
      <w:r w:rsidR="00FA18EF">
        <w:rPr>
          <w:rFonts w:cs="Times New Roman"/>
          <w:bCs/>
          <w:i w:val="0"/>
          <w:iCs/>
          <w:u w:val="none"/>
          <w:lang w:bidi="ar-SA"/>
        </w:rPr>
        <w:t>7</w:t>
      </w:r>
      <w:r w:rsidR="00691076">
        <w:rPr>
          <w:rFonts w:cs="Times New Roman"/>
          <w:bCs/>
          <w:i w:val="0"/>
          <w:iCs/>
          <w:u w:val="none"/>
          <w:lang w:bidi="ar-SA"/>
        </w:rPr>
        <w:t xml:space="preserve">: </w:t>
      </w:r>
      <w:r w:rsidRPr="006C6D2E">
        <w:rPr>
          <w:rFonts w:cs="Times New Roman"/>
          <w:bCs/>
          <w:i w:val="0"/>
          <w:iCs/>
          <w:u w:val="none"/>
          <w:lang w:bidi="ar-SA"/>
        </w:rPr>
        <w:t xml:space="preserve"> Source-wise Capital Expenditure for Indian Railways</w:t>
      </w:r>
    </w:p>
    <w:p w14:paraId="2223CE24" w14:textId="59939912" w:rsidR="006937C3" w:rsidRPr="006C6D2E" w:rsidRDefault="00DD538C" w:rsidP="00C472A0">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right"/>
        <w:rPr>
          <w:rFonts w:cs="Times New Roman"/>
          <w:bCs/>
          <w:u w:val="none"/>
          <w:lang w:bidi="ar-SA"/>
        </w:rPr>
      </w:pPr>
      <w:r w:rsidRPr="006C6D2E">
        <w:rPr>
          <w:rFonts w:cs="Times New Roman"/>
          <w:bCs/>
          <w:u w:val="none"/>
          <w:lang w:bidi="ar-SA"/>
        </w:rPr>
        <w:t>(</w:t>
      </w:r>
      <w:r w:rsidR="00567772">
        <w:rPr>
          <w:rFonts w:cs="Times New Roman"/>
          <w:bCs/>
          <w:u w:val="none"/>
        </w:rPr>
        <w:t>₹</w:t>
      </w:r>
      <w:r w:rsidRPr="006C6D2E">
        <w:rPr>
          <w:rFonts w:cs="Times New Roman"/>
          <w:bCs/>
          <w:u w:val="none"/>
          <w:lang w:bidi="ar-SA"/>
        </w:rPr>
        <w:t xml:space="preserve"> in crore)</w:t>
      </w:r>
    </w:p>
    <w:tbl>
      <w:tblPr>
        <w:tblStyle w:val="GridTable2-Accent6"/>
        <w:tblW w:w="8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15"/>
        <w:gridCol w:w="1170"/>
        <w:gridCol w:w="1170"/>
        <w:gridCol w:w="1170"/>
        <w:gridCol w:w="1170"/>
        <w:gridCol w:w="1170"/>
        <w:gridCol w:w="1162"/>
      </w:tblGrid>
      <w:tr w:rsidR="00B74347" w:rsidRPr="008B2CFF" w14:paraId="63D6D26F" w14:textId="77777777" w:rsidTr="00A15A17">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615" w:type="dxa"/>
            <w:vMerge w:val="restart"/>
            <w:tcBorders>
              <w:top w:val="none" w:sz="0" w:space="0" w:color="auto"/>
              <w:bottom w:val="none" w:sz="0" w:space="0" w:color="auto"/>
              <w:right w:val="none" w:sz="0" w:space="0" w:color="auto"/>
            </w:tcBorders>
            <w:shd w:val="clear" w:color="auto" w:fill="FBD4B4" w:themeFill="accent6" w:themeFillTint="66"/>
          </w:tcPr>
          <w:p w14:paraId="44DE4091" w14:textId="77777777" w:rsidR="00B74347" w:rsidRPr="008B2CFF" w:rsidRDefault="00B74347" w:rsidP="00B74347">
            <w:pPr>
              <w:jc w:val="center"/>
              <w:rPr>
                <w:rFonts w:ascii="Times New Roman" w:hAnsi="Times New Roman" w:cs="Times New Roman"/>
                <w:bCs w:val="0"/>
                <w:szCs w:val="22"/>
                <w:lang w:bidi="ar-SA"/>
              </w:rPr>
            </w:pPr>
            <w:r w:rsidRPr="008B2CFF">
              <w:rPr>
                <w:rFonts w:ascii="Times New Roman" w:hAnsi="Times New Roman" w:cs="Times New Roman"/>
                <w:bCs w:val="0"/>
                <w:szCs w:val="22"/>
                <w:lang w:bidi="ar-SA"/>
              </w:rPr>
              <w:t>Source</w:t>
            </w:r>
          </w:p>
        </w:tc>
        <w:tc>
          <w:tcPr>
            <w:cnfStyle w:val="000010000000" w:firstRow="0" w:lastRow="0" w:firstColumn="0" w:lastColumn="0" w:oddVBand="1" w:evenVBand="0" w:oddHBand="0" w:evenHBand="0" w:firstRowFirstColumn="0" w:firstRowLastColumn="0" w:lastRowFirstColumn="0" w:lastRowLastColumn="0"/>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D5FDE2F" w14:textId="1E65C5CC" w:rsidR="00B74347" w:rsidRPr="008B2CFF" w:rsidRDefault="00B74347" w:rsidP="00B74347">
            <w:pPr>
              <w:jc w:val="center"/>
              <w:rPr>
                <w:rFonts w:ascii="Times New Roman" w:hAnsi="Times New Roman" w:cs="Times New Roman"/>
                <w:szCs w:val="22"/>
                <w:lang w:bidi="ar-SA"/>
              </w:rPr>
            </w:pPr>
            <w:r w:rsidRPr="008B2CFF">
              <w:rPr>
                <w:rFonts w:ascii="Times New Roman" w:hAnsi="Times New Roman" w:cs="Times New Roman"/>
                <w:szCs w:val="22"/>
                <w:lang w:bidi="ar-SA"/>
              </w:rPr>
              <w:t>2018-19</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1DB6CF2" w14:textId="4161E26D" w:rsidR="00B74347" w:rsidRPr="008B2CFF" w:rsidRDefault="00B74347" w:rsidP="00B7434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2019-20</w:t>
            </w:r>
          </w:p>
        </w:tc>
        <w:tc>
          <w:tcPr>
            <w:cnfStyle w:val="000010000000" w:firstRow="0" w:lastRow="0" w:firstColumn="0" w:lastColumn="0" w:oddVBand="1" w:evenVBand="0" w:oddHBand="0" w:evenHBand="0" w:firstRowFirstColumn="0" w:firstRowLastColumn="0" w:lastRowFirstColumn="0" w:lastRowLastColumn="0"/>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59EF3869" w14:textId="633835BB" w:rsidR="00B74347" w:rsidRPr="008B2CFF" w:rsidRDefault="00B74347" w:rsidP="00B74347">
            <w:pPr>
              <w:jc w:val="center"/>
              <w:rPr>
                <w:rFonts w:ascii="Times New Roman" w:hAnsi="Times New Roman" w:cs="Times New Roman"/>
                <w:szCs w:val="22"/>
                <w:lang w:bidi="ar-SA"/>
              </w:rPr>
            </w:pPr>
            <w:r w:rsidRPr="008B2CFF">
              <w:rPr>
                <w:rFonts w:ascii="Times New Roman" w:hAnsi="Times New Roman" w:cs="Times New Roman"/>
                <w:szCs w:val="22"/>
                <w:lang w:bidi="ar-SA"/>
              </w:rPr>
              <w:t>2020-21</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953EC56" w14:textId="07C05B12" w:rsidR="00B74347" w:rsidRPr="008B2CFF" w:rsidRDefault="00B74347" w:rsidP="00B7434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2021-22</w:t>
            </w:r>
          </w:p>
        </w:tc>
        <w:tc>
          <w:tcPr>
            <w:cnfStyle w:val="000010000000" w:firstRow="0" w:lastRow="0" w:firstColumn="0" w:lastColumn="0" w:oddVBand="1" w:evenVBand="0" w:oddHBand="0" w:evenHBand="0" w:firstRowFirstColumn="0" w:firstRowLastColumn="0" w:lastRowFirstColumn="0" w:lastRowLastColumn="0"/>
            <w:tcW w:w="2332" w:type="dxa"/>
            <w:gridSpan w:val="2"/>
            <w:tcBorders>
              <w:top w:val="none" w:sz="0" w:space="0" w:color="auto"/>
              <w:left w:val="none" w:sz="0" w:space="0" w:color="auto"/>
              <w:bottom w:val="none" w:sz="0" w:space="0" w:color="auto"/>
            </w:tcBorders>
            <w:shd w:val="clear" w:color="auto" w:fill="FBD4B4" w:themeFill="accent6" w:themeFillTint="66"/>
          </w:tcPr>
          <w:p w14:paraId="339E8811" w14:textId="6A640F57" w:rsidR="00B74347" w:rsidRPr="008B2CFF" w:rsidRDefault="00B74347" w:rsidP="00B74347">
            <w:pPr>
              <w:jc w:val="center"/>
              <w:rPr>
                <w:rFonts w:ascii="Times New Roman" w:hAnsi="Times New Roman" w:cs="Times New Roman"/>
                <w:szCs w:val="22"/>
                <w:lang w:bidi="ar-SA"/>
              </w:rPr>
            </w:pPr>
            <w:r w:rsidRPr="008B2CFF">
              <w:rPr>
                <w:rFonts w:ascii="Times New Roman" w:hAnsi="Times New Roman" w:cs="Times New Roman"/>
                <w:szCs w:val="22"/>
                <w:lang w:bidi="ar-SA"/>
              </w:rPr>
              <w:t>2022-23</w:t>
            </w:r>
          </w:p>
        </w:tc>
      </w:tr>
      <w:tr w:rsidR="00FD4F6F" w:rsidRPr="008B2CFF" w14:paraId="2346D943" w14:textId="77777777" w:rsidTr="00A15A17">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615" w:type="dxa"/>
            <w:vMerge/>
            <w:tcBorders>
              <w:top w:val="none" w:sz="0" w:space="0" w:color="auto"/>
              <w:bottom w:val="none" w:sz="0" w:space="0" w:color="auto"/>
              <w:right w:val="none" w:sz="0" w:space="0" w:color="auto"/>
            </w:tcBorders>
            <w:shd w:val="clear" w:color="auto" w:fill="FBD4B4" w:themeFill="accent6" w:themeFillTint="66"/>
          </w:tcPr>
          <w:p w14:paraId="4353D97F" w14:textId="77777777" w:rsidR="00F538CE" w:rsidRPr="008B2CFF" w:rsidRDefault="00F538CE" w:rsidP="006F4154">
            <w:pPr>
              <w:jc w:val="center"/>
              <w:rPr>
                <w:rFonts w:ascii="Times New Roman" w:hAnsi="Times New Roman" w:cs="Times New Roman"/>
                <w:b w:val="0"/>
                <w:i/>
                <w:szCs w:val="22"/>
                <w:lang w:bidi="ar-SA"/>
              </w:rPr>
            </w:pPr>
          </w:p>
        </w:tc>
        <w:tc>
          <w:tcPr>
            <w:cnfStyle w:val="000010000000" w:firstRow="0" w:lastRow="0" w:firstColumn="0" w:lastColumn="0" w:oddVBand="1" w:evenVBand="0" w:oddHBand="0" w:evenHBand="0" w:firstRowFirstColumn="0" w:firstRowLastColumn="0" w:lastRowFirstColumn="0" w:lastRowLastColumn="0"/>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2CBA991" w14:textId="51945764" w:rsidR="00F538CE" w:rsidRPr="008B2CFF" w:rsidRDefault="00F538CE" w:rsidP="006F4154">
            <w:pPr>
              <w:jc w:val="center"/>
              <w:rPr>
                <w:rFonts w:ascii="Times New Roman" w:hAnsi="Times New Roman" w:cs="Times New Roman"/>
                <w:szCs w:val="22"/>
                <w:lang w:bidi="ar-SA"/>
              </w:rPr>
            </w:pPr>
            <w:r w:rsidRPr="008B2CFF">
              <w:rPr>
                <w:rFonts w:ascii="Times New Roman" w:hAnsi="Times New Roman" w:cs="Times New Roman"/>
                <w:szCs w:val="22"/>
                <w:lang w:bidi="ar-SA"/>
              </w:rPr>
              <w:t>Actual</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5A34DDA4" w14:textId="12CF3777" w:rsidR="00F538CE" w:rsidRPr="008B2CFF" w:rsidRDefault="00F538CE" w:rsidP="006F415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Actual</w:t>
            </w:r>
          </w:p>
        </w:tc>
        <w:tc>
          <w:tcPr>
            <w:cnfStyle w:val="000010000000" w:firstRow="0" w:lastRow="0" w:firstColumn="0" w:lastColumn="0" w:oddVBand="1" w:evenVBand="0" w:oddHBand="0" w:evenHBand="0" w:firstRowFirstColumn="0" w:firstRowLastColumn="0" w:lastRowFirstColumn="0" w:lastRowLastColumn="0"/>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927BEBD" w14:textId="48D3305F" w:rsidR="00F538CE" w:rsidRPr="008B2CFF" w:rsidRDefault="00F538CE" w:rsidP="006F4154">
            <w:pPr>
              <w:jc w:val="center"/>
              <w:rPr>
                <w:rFonts w:ascii="Times New Roman" w:hAnsi="Times New Roman" w:cs="Times New Roman"/>
                <w:szCs w:val="22"/>
                <w:lang w:bidi="ar-SA"/>
              </w:rPr>
            </w:pPr>
            <w:r w:rsidRPr="008B2CFF">
              <w:rPr>
                <w:rFonts w:ascii="Times New Roman" w:hAnsi="Times New Roman" w:cs="Times New Roman"/>
                <w:szCs w:val="22"/>
                <w:lang w:bidi="ar-SA"/>
              </w:rPr>
              <w:t>Actual</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4CD2131" w14:textId="77777777" w:rsidR="00F538CE" w:rsidRPr="008B2CFF" w:rsidRDefault="00F538CE" w:rsidP="006F415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Actual</w:t>
            </w:r>
          </w:p>
        </w:tc>
        <w:tc>
          <w:tcPr>
            <w:cnfStyle w:val="000010000000" w:firstRow="0" w:lastRow="0" w:firstColumn="0" w:lastColumn="0" w:oddVBand="1" w:evenVBand="0" w:oddHBand="0" w:evenHBand="0" w:firstRowFirstColumn="0" w:firstRowLastColumn="0" w:lastRowFirstColumn="0" w:lastRowLastColumn="0"/>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C7F280D" w14:textId="6204AA00" w:rsidR="00F538CE" w:rsidRPr="008B2CFF" w:rsidRDefault="00F538CE" w:rsidP="006F4154">
            <w:pPr>
              <w:ind w:left="-108" w:right="-108"/>
              <w:jc w:val="center"/>
              <w:rPr>
                <w:rFonts w:ascii="Times New Roman" w:hAnsi="Times New Roman" w:cs="Times New Roman"/>
                <w:szCs w:val="22"/>
                <w:lang w:bidi="ar-SA"/>
              </w:rPr>
            </w:pPr>
            <w:r w:rsidRPr="008B2CFF">
              <w:rPr>
                <w:rFonts w:ascii="Times New Roman" w:hAnsi="Times New Roman" w:cs="Times New Roman"/>
                <w:szCs w:val="22"/>
                <w:lang w:bidi="ar-SA"/>
              </w:rPr>
              <w:t>Revised Estimates</w:t>
            </w:r>
          </w:p>
        </w:tc>
        <w:tc>
          <w:tcPr>
            <w:tcW w:w="1162" w:type="dxa"/>
            <w:tcBorders>
              <w:top w:val="none" w:sz="0" w:space="0" w:color="auto"/>
              <w:left w:val="none" w:sz="0" w:space="0" w:color="auto"/>
              <w:bottom w:val="none" w:sz="0" w:space="0" w:color="auto"/>
            </w:tcBorders>
            <w:shd w:val="clear" w:color="auto" w:fill="FBD4B4" w:themeFill="accent6" w:themeFillTint="66"/>
          </w:tcPr>
          <w:p w14:paraId="053026A2" w14:textId="77777777" w:rsidR="00F538CE" w:rsidRPr="008B2CFF" w:rsidRDefault="00F538CE" w:rsidP="006F415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Actual</w:t>
            </w:r>
          </w:p>
        </w:tc>
      </w:tr>
      <w:tr w:rsidR="00FD4F6F" w:rsidRPr="008B2CFF" w14:paraId="7357F19E" w14:textId="77777777" w:rsidTr="003D7F2B">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615" w:type="dxa"/>
            <w:shd w:val="clear" w:color="auto" w:fill="FFFFFF" w:themeFill="background1"/>
          </w:tcPr>
          <w:p w14:paraId="7009B2F5" w14:textId="77777777" w:rsidR="00B74347" w:rsidRPr="008B2CFF" w:rsidRDefault="00B74347" w:rsidP="00B74347">
            <w:pPr>
              <w:ind w:left="-120"/>
              <w:rPr>
                <w:rFonts w:ascii="Times New Roman" w:hAnsi="Times New Roman" w:cs="Times New Roman"/>
                <w:b w:val="0"/>
                <w:bCs w:val="0"/>
                <w:i/>
                <w:szCs w:val="22"/>
                <w:lang w:bidi="ar-SA"/>
              </w:rPr>
            </w:pPr>
            <w:r w:rsidRPr="008B2CFF">
              <w:rPr>
                <w:rFonts w:ascii="Times New Roman" w:hAnsi="Times New Roman" w:cs="Times New Roman"/>
                <w:b w:val="0"/>
                <w:bCs w:val="0"/>
                <w:szCs w:val="22"/>
                <w:lang w:bidi="ar-SA"/>
              </w:rPr>
              <w:t>Gross Budgetary Support</w:t>
            </w:r>
            <w:r w:rsidRPr="008B2CFF">
              <w:rPr>
                <w:rStyle w:val="FootnoteReference"/>
                <w:rFonts w:ascii="Times New Roman" w:hAnsi="Times New Roman" w:cs="Times New Roman"/>
                <w:b w:val="0"/>
                <w:bCs w:val="0"/>
                <w:szCs w:val="22"/>
                <w:lang w:bidi="ar-SA"/>
              </w:rPr>
              <w:footnoteReference w:id="19"/>
            </w:r>
          </w:p>
        </w:tc>
        <w:tc>
          <w:tcPr>
            <w:cnfStyle w:val="000010000000" w:firstRow="0" w:lastRow="0" w:firstColumn="0" w:lastColumn="0" w:oddVBand="1" w:evenVBand="0" w:oddHBand="0" w:evenHBand="0" w:firstRowFirstColumn="0" w:firstRowLastColumn="0" w:lastRowFirstColumn="0" w:lastRowLastColumn="0"/>
            <w:tcW w:w="1170" w:type="dxa"/>
            <w:shd w:val="clear" w:color="auto" w:fill="FFFFFF" w:themeFill="background1"/>
            <w:noWrap/>
          </w:tcPr>
          <w:p w14:paraId="797332DD" w14:textId="77777777" w:rsidR="00B74347" w:rsidRPr="008B2CFF" w:rsidRDefault="00B74347" w:rsidP="00467260">
            <w:pPr>
              <w:ind w:left="-122"/>
              <w:jc w:val="right"/>
              <w:rPr>
                <w:rFonts w:ascii="Times New Roman" w:hAnsi="Times New Roman" w:cs="Times New Roman"/>
                <w:szCs w:val="22"/>
                <w:lang w:bidi="ar-SA"/>
              </w:rPr>
            </w:pPr>
            <w:r w:rsidRPr="008B2CFF">
              <w:rPr>
                <w:rFonts w:ascii="Times New Roman" w:hAnsi="Times New Roman" w:cs="Times New Roman"/>
                <w:szCs w:val="22"/>
                <w:lang w:bidi="ar-SA"/>
              </w:rPr>
              <w:t>52,837.67</w:t>
            </w:r>
          </w:p>
          <w:p w14:paraId="49AB9324" w14:textId="53733DD9" w:rsidR="00B74347" w:rsidRPr="008B2CFF" w:rsidRDefault="00B74347" w:rsidP="00467260">
            <w:pPr>
              <w:ind w:left="-122"/>
              <w:jc w:val="right"/>
              <w:rPr>
                <w:rFonts w:ascii="Times New Roman" w:hAnsi="Times New Roman" w:cs="Times New Roman"/>
                <w:szCs w:val="22"/>
                <w:lang w:bidi="ar-SA"/>
              </w:rPr>
            </w:pPr>
            <w:r w:rsidRPr="008B2CFF">
              <w:rPr>
                <w:rFonts w:ascii="Times New Roman" w:hAnsi="Times New Roman" w:cs="Times New Roman"/>
                <w:szCs w:val="22"/>
                <w:lang w:bidi="ar-SA"/>
              </w:rPr>
              <w:t>(39.61)</w:t>
            </w:r>
          </w:p>
        </w:tc>
        <w:tc>
          <w:tcPr>
            <w:tcW w:w="1170" w:type="dxa"/>
            <w:shd w:val="clear" w:color="auto" w:fill="FFFFFF" w:themeFill="background1"/>
          </w:tcPr>
          <w:p w14:paraId="07188786" w14:textId="77777777" w:rsidR="00B74347" w:rsidRPr="008B2CFF" w:rsidRDefault="00B74347" w:rsidP="00467260">
            <w:pPr>
              <w:ind w:left="-12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67,477.49</w:t>
            </w:r>
          </w:p>
          <w:p w14:paraId="56A69584" w14:textId="5313E36A" w:rsidR="00B74347" w:rsidRPr="008B2CFF" w:rsidRDefault="00B74347" w:rsidP="00467260">
            <w:pPr>
              <w:ind w:left="-12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(45.57)</w:t>
            </w:r>
          </w:p>
        </w:tc>
        <w:tc>
          <w:tcPr>
            <w:cnfStyle w:val="000010000000" w:firstRow="0" w:lastRow="0" w:firstColumn="0" w:lastColumn="0" w:oddVBand="1" w:evenVBand="0" w:oddHBand="0" w:evenHBand="0" w:firstRowFirstColumn="0" w:firstRowLastColumn="0" w:lastRowFirstColumn="0" w:lastRowLastColumn="0"/>
            <w:tcW w:w="1170" w:type="dxa"/>
            <w:shd w:val="clear" w:color="auto" w:fill="FFFFFF" w:themeFill="background1"/>
          </w:tcPr>
          <w:p w14:paraId="3D083B24" w14:textId="77777777" w:rsidR="00B74347" w:rsidRPr="008B2CFF" w:rsidRDefault="00B74347" w:rsidP="00467260">
            <w:pPr>
              <w:ind w:left="-122"/>
              <w:jc w:val="right"/>
              <w:rPr>
                <w:rFonts w:ascii="Times New Roman" w:hAnsi="Times New Roman" w:cs="Times New Roman"/>
                <w:szCs w:val="22"/>
                <w:lang w:bidi="ar-SA"/>
              </w:rPr>
            </w:pPr>
            <w:r w:rsidRPr="008B2CFF">
              <w:rPr>
                <w:rFonts w:ascii="Times New Roman" w:hAnsi="Times New Roman" w:cs="Times New Roman"/>
                <w:szCs w:val="22"/>
                <w:lang w:bidi="ar-SA"/>
              </w:rPr>
              <w:t>29,925.69</w:t>
            </w:r>
          </w:p>
          <w:p w14:paraId="7F080849" w14:textId="7FD1A18D" w:rsidR="00B74347" w:rsidRPr="008B2CFF" w:rsidRDefault="00B74347" w:rsidP="00467260">
            <w:pPr>
              <w:ind w:left="-122"/>
              <w:jc w:val="right"/>
              <w:rPr>
                <w:rFonts w:ascii="Times New Roman" w:hAnsi="Times New Roman" w:cs="Times New Roman"/>
                <w:szCs w:val="22"/>
                <w:lang w:bidi="ar-SA"/>
              </w:rPr>
            </w:pPr>
            <w:r w:rsidRPr="008B2CFF">
              <w:rPr>
                <w:rFonts w:ascii="Times New Roman" w:hAnsi="Times New Roman" w:cs="Times New Roman"/>
                <w:szCs w:val="22"/>
                <w:lang w:bidi="ar-SA"/>
              </w:rPr>
              <w:t>(19.28)</w:t>
            </w:r>
          </w:p>
        </w:tc>
        <w:tc>
          <w:tcPr>
            <w:tcW w:w="1170" w:type="dxa"/>
            <w:shd w:val="clear" w:color="auto" w:fill="FFFFFF" w:themeFill="background1"/>
            <w:noWrap/>
          </w:tcPr>
          <w:p w14:paraId="041FDE8A" w14:textId="77777777" w:rsidR="00B74347" w:rsidRPr="008B2CFF" w:rsidRDefault="00B74347" w:rsidP="00467260">
            <w:pPr>
              <w:ind w:left="-12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1,17,270.54</w:t>
            </w:r>
          </w:p>
          <w:p w14:paraId="205B4971" w14:textId="55A9116C" w:rsidR="00B74347" w:rsidRPr="008B2CFF" w:rsidRDefault="00B74347" w:rsidP="00467260">
            <w:pPr>
              <w:ind w:left="-12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(61.63)</w:t>
            </w:r>
          </w:p>
        </w:tc>
        <w:tc>
          <w:tcPr>
            <w:cnfStyle w:val="000010000000" w:firstRow="0" w:lastRow="0" w:firstColumn="0" w:lastColumn="0" w:oddVBand="1" w:evenVBand="0" w:oddHBand="0" w:evenHBand="0" w:firstRowFirstColumn="0" w:firstRowLastColumn="0" w:lastRowFirstColumn="0" w:lastRowLastColumn="0"/>
            <w:tcW w:w="1170" w:type="dxa"/>
            <w:shd w:val="clear" w:color="auto" w:fill="FFFFFF" w:themeFill="background1"/>
          </w:tcPr>
          <w:p w14:paraId="1FFDA6A5" w14:textId="402A4868" w:rsidR="00B74347" w:rsidRPr="008B2CFF" w:rsidRDefault="004D5DF3" w:rsidP="00467260">
            <w:pPr>
              <w:ind w:left="-122"/>
              <w:jc w:val="right"/>
              <w:rPr>
                <w:rFonts w:ascii="Times New Roman" w:hAnsi="Times New Roman" w:cs="Times New Roman"/>
                <w:color w:val="000000" w:themeColor="text1"/>
                <w:szCs w:val="22"/>
                <w:lang w:bidi="ar-SA"/>
              </w:rPr>
            </w:pPr>
            <w:r w:rsidRPr="008B2CFF">
              <w:rPr>
                <w:rFonts w:ascii="Times New Roman" w:hAnsi="Times New Roman" w:cs="Times New Roman"/>
                <w:color w:val="000000" w:themeColor="text1"/>
                <w:szCs w:val="22"/>
                <w:lang w:bidi="ar-SA"/>
              </w:rPr>
              <w:t>1,59,300.00</w:t>
            </w:r>
          </w:p>
        </w:tc>
        <w:tc>
          <w:tcPr>
            <w:tcW w:w="1162" w:type="dxa"/>
            <w:shd w:val="clear" w:color="auto" w:fill="FFFFFF" w:themeFill="background1"/>
          </w:tcPr>
          <w:p w14:paraId="463ED401" w14:textId="4B91922A" w:rsidR="000577A5" w:rsidRPr="008B2CFF" w:rsidRDefault="004D5DF3" w:rsidP="00467260">
            <w:pPr>
              <w:ind w:left="-12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w:t>
            </w:r>
            <w:r w:rsidR="000577A5" w:rsidRPr="008B2CFF">
              <w:rPr>
                <w:rFonts w:ascii="Times New Roman" w:hAnsi="Times New Roman" w:cs="Times New Roman"/>
                <w:szCs w:val="22"/>
                <w:lang w:bidi="ar-SA"/>
              </w:rPr>
              <w:t>,</w:t>
            </w:r>
            <w:r w:rsidRPr="008B2CFF">
              <w:rPr>
                <w:rFonts w:ascii="Times New Roman" w:hAnsi="Times New Roman" w:cs="Times New Roman"/>
                <w:szCs w:val="22"/>
                <w:lang w:bidi="ar-SA"/>
              </w:rPr>
              <w:t>59</w:t>
            </w:r>
            <w:r w:rsidR="000577A5" w:rsidRPr="008B2CFF">
              <w:rPr>
                <w:rFonts w:ascii="Times New Roman" w:hAnsi="Times New Roman" w:cs="Times New Roman"/>
                <w:szCs w:val="22"/>
                <w:lang w:bidi="ar-SA"/>
              </w:rPr>
              <w:t>,</w:t>
            </w:r>
            <w:r w:rsidRPr="008B2CFF">
              <w:rPr>
                <w:rFonts w:ascii="Times New Roman" w:hAnsi="Times New Roman" w:cs="Times New Roman"/>
                <w:szCs w:val="22"/>
                <w:lang w:bidi="ar-SA"/>
              </w:rPr>
              <w:t>25</w:t>
            </w:r>
            <w:r w:rsidR="00CC4D32" w:rsidRPr="008B2CFF">
              <w:rPr>
                <w:rFonts w:ascii="Times New Roman" w:hAnsi="Times New Roman" w:cs="Times New Roman"/>
                <w:szCs w:val="22"/>
                <w:lang w:bidi="ar-SA"/>
              </w:rPr>
              <w:t>6</w:t>
            </w:r>
            <w:r w:rsidR="000577A5" w:rsidRPr="008B2CFF">
              <w:rPr>
                <w:rFonts w:ascii="Times New Roman" w:hAnsi="Times New Roman" w:cs="Times New Roman"/>
                <w:szCs w:val="22"/>
                <w:lang w:bidi="ar-SA"/>
              </w:rPr>
              <w:t>.</w:t>
            </w:r>
            <w:r w:rsidR="00CC4D32" w:rsidRPr="008B2CFF">
              <w:rPr>
                <w:rFonts w:ascii="Times New Roman" w:hAnsi="Times New Roman" w:cs="Times New Roman"/>
                <w:szCs w:val="22"/>
                <w:lang w:bidi="ar-SA"/>
              </w:rPr>
              <w:t>15</w:t>
            </w:r>
            <w:r w:rsidR="00A368B2" w:rsidRPr="008B2CFF">
              <w:rPr>
                <w:rFonts w:ascii="Times New Roman" w:hAnsi="Times New Roman" w:cs="Times New Roman"/>
                <w:szCs w:val="22"/>
                <w:lang w:bidi="ar-SA"/>
              </w:rPr>
              <w:t xml:space="preserve"> (78.07)</w:t>
            </w:r>
          </w:p>
        </w:tc>
      </w:tr>
      <w:tr w:rsidR="00FD4F6F" w:rsidRPr="008B2CFF" w14:paraId="7F9A5632" w14:textId="77777777" w:rsidTr="006401CF">
        <w:trPr>
          <w:trHeight w:val="458"/>
        </w:trPr>
        <w:tc>
          <w:tcPr>
            <w:cnfStyle w:val="001000000000" w:firstRow="0" w:lastRow="0" w:firstColumn="1" w:lastColumn="0" w:oddVBand="0" w:evenVBand="0" w:oddHBand="0" w:evenHBand="0" w:firstRowFirstColumn="0" w:firstRowLastColumn="0" w:lastRowFirstColumn="0" w:lastRowLastColumn="0"/>
            <w:tcW w:w="1615" w:type="dxa"/>
          </w:tcPr>
          <w:p w14:paraId="0FDD30A3" w14:textId="67456E03" w:rsidR="00B74347" w:rsidRPr="008B2CFF" w:rsidRDefault="00B74347" w:rsidP="00B74347">
            <w:pPr>
              <w:ind w:left="-120"/>
              <w:rPr>
                <w:rFonts w:ascii="Times New Roman" w:hAnsi="Times New Roman" w:cs="Times New Roman"/>
                <w:b w:val="0"/>
                <w:bCs w:val="0"/>
                <w:szCs w:val="22"/>
                <w:lang w:bidi="ar-SA"/>
              </w:rPr>
            </w:pPr>
            <w:r w:rsidRPr="008B2CFF">
              <w:rPr>
                <w:rFonts w:ascii="Times New Roman" w:hAnsi="Times New Roman" w:cs="Times New Roman"/>
                <w:b w:val="0"/>
                <w:bCs w:val="0"/>
                <w:szCs w:val="22"/>
                <w:lang w:bidi="ar-SA"/>
              </w:rPr>
              <w:t>Resources (From R</w:t>
            </w:r>
            <w:r w:rsidR="00CC124D" w:rsidRPr="008B2CFF">
              <w:rPr>
                <w:rFonts w:ascii="Times New Roman" w:hAnsi="Times New Roman" w:cs="Times New Roman"/>
                <w:b w:val="0"/>
                <w:bCs w:val="0"/>
                <w:szCs w:val="22"/>
                <w:lang w:bidi="ar-SA"/>
              </w:rPr>
              <w:t>ailway</w:t>
            </w:r>
            <w:r w:rsidRPr="008B2CFF">
              <w:rPr>
                <w:rFonts w:ascii="Times New Roman" w:hAnsi="Times New Roman" w:cs="Times New Roman"/>
                <w:b w:val="0"/>
                <w:bCs w:val="0"/>
                <w:szCs w:val="22"/>
                <w:lang w:bidi="ar-SA"/>
              </w:rPr>
              <w:t xml:space="preserve"> Funds)</w:t>
            </w:r>
          </w:p>
        </w:tc>
        <w:tc>
          <w:tcPr>
            <w:cnfStyle w:val="000010000000" w:firstRow="0" w:lastRow="0" w:firstColumn="0" w:lastColumn="0" w:oddVBand="1" w:evenVBand="0" w:oddHBand="0" w:evenHBand="0" w:firstRowFirstColumn="0" w:firstRowLastColumn="0" w:lastRowFirstColumn="0" w:lastRowLastColumn="0"/>
            <w:tcW w:w="1170" w:type="dxa"/>
            <w:noWrap/>
          </w:tcPr>
          <w:p w14:paraId="44CF5980" w14:textId="77777777" w:rsidR="00B74347" w:rsidRPr="008B2CFF" w:rsidRDefault="00B74347" w:rsidP="00467260">
            <w:pPr>
              <w:ind w:left="-122"/>
              <w:jc w:val="right"/>
              <w:rPr>
                <w:rFonts w:ascii="Times New Roman" w:hAnsi="Times New Roman" w:cs="Times New Roman"/>
                <w:szCs w:val="22"/>
                <w:lang w:bidi="ar-SA"/>
              </w:rPr>
            </w:pPr>
            <w:r w:rsidRPr="008B2CFF">
              <w:rPr>
                <w:rFonts w:ascii="Times New Roman" w:hAnsi="Times New Roman" w:cs="Times New Roman"/>
                <w:szCs w:val="22"/>
                <w:lang w:bidi="ar-SA"/>
              </w:rPr>
              <w:t>4,663.18</w:t>
            </w:r>
          </w:p>
          <w:p w14:paraId="0F21FE13" w14:textId="61A9679A" w:rsidR="00B74347" w:rsidRPr="008B2CFF" w:rsidRDefault="00B74347" w:rsidP="00467260">
            <w:pPr>
              <w:ind w:left="-122"/>
              <w:jc w:val="right"/>
              <w:rPr>
                <w:rFonts w:ascii="Times New Roman" w:hAnsi="Times New Roman" w:cs="Times New Roman"/>
                <w:szCs w:val="22"/>
                <w:lang w:bidi="ar-SA"/>
              </w:rPr>
            </w:pPr>
            <w:r w:rsidRPr="008B2CFF">
              <w:rPr>
                <w:rFonts w:ascii="Times New Roman" w:hAnsi="Times New Roman" w:cs="Times New Roman"/>
                <w:szCs w:val="22"/>
                <w:lang w:bidi="ar-SA"/>
              </w:rPr>
              <w:t>(3.50)</w:t>
            </w:r>
          </w:p>
        </w:tc>
        <w:tc>
          <w:tcPr>
            <w:tcW w:w="1170" w:type="dxa"/>
          </w:tcPr>
          <w:p w14:paraId="3AF8728F" w14:textId="77777777" w:rsidR="00B74347" w:rsidRPr="008B2CFF" w:rsidRDefault="00B74347" w:rsidP="00467260">
            <w:pPr>
              <w:ind w:left="-12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1,685.08</w:t>
            </w:r>
          </w:p>
          <w:p w14:paraId="3BCDD8C1" w14:textId="684FBC33" w:rsidR="00B74347" w:rsidRPr="008B2CFF" w:rsidRDefault="00B74347" w:rsidP="00467260">
            <w:pPr>
              <w:ind w:left="-12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(1.14)</w:t>
            </w:r>
          </w:p>
        </w:tc>
        <w:tc>
          <w:tcPr>
            <w:cnfStyle w:val="000010000000" w:firstRow="0" w:lastRow="0" w:firstColumn="0" w:lastColumn="0" w:oddVBand="1" w:evenVBand="0" w:oddHBand="0" w:evenHBand="0" w:firstRowFirstColumn="0" w:firstRowLastColumn="0" w:lastRowFirstColumn="0" w:lastRowLastColumn="0"/>
            <w:tcW w:w="1170" w:type="dxa"/>
          </w:tcPr>
          <w:p w14:paraId="55F3F214" w14:textId="77777777" w:rsidR="00B74347" w:rsidRPr="008B2CFF" w:rsidRDefault="00B74347" w:rsidP="00467260">
            <w:pPr>
              <w:ind w:left="-122"/>
              <w:jc w:val="right"/>
              <w:rPr>
                <w:rFonts w:ascii="Times New Roman" w:hAnsi="Times New Roman" w:cs="Times New Roman"/>
                <w:szCs w:val="22"/>
                <w:lang w:bidi="ar-SA"/>
              </w:rPr>
            </w:pPr>
            <w:r w:rsidRPr="008B2CFF">
              <w:rPr>
                <w:rFonts w:ascii="Times New Roman" w:hAnsi="Times New Roman" w:cs="Times New Roman"/>
                <w:szCs w:val="22"/>
                <w:lang w:bidi="ar-SA"/>
              </w:rPr>
              <w:t>2,059.17</w:t>
            </w:r>
          </w:p>
          <w:p w14:paraId="4111928E" w14:textId="0A9AC548" w:rsidR="00B74347" w:rsidRPr="008B2CFF" w:rsidRDefault="00B74347" w:rsidP="00467260">
            <w:pPr>
              <w:ind w:left="-122"/>
              <w:jc w:val="right"/>
              <w:rPr>
                <w:rFonts w:ascii="Times New Roman" w:hAnsi="Times New Roman" w:cs="Times New Roman"/>
                <w:szCs w:val="22"/>
                <w:lang w:bidi="ar-SA"/>
              </w:rPr>
            </w:pPr>
            <w:r w:rsidRPr="008B2CFF">
              <w:rPr>
                <w:rFonts w:ascii="Times New Roman" w:hAnsi="Times New Roman" w:cs="Times New Roman"/>
                <w:szCs w:val="22"/>
                <w:lang w:bidi="ar-SA"/>
              </w:rPr>
              <w:t>(1.33)</w:t>
            </w:r>
          </w:p>
        </w:tc>
        <w:tc>
          <w:tcPr>
            <w:tcW w:w="1170" w:type="dxa"/>
            <w:noWrap/>
          </w:tcPr>
          <w:p w14:paraId="520E4C67" w14:textId="77777777" w:rsidR="00B74347" w:rsidRPr="008B2CFF" w:rsidRDefault="00B74347" w:rsidP="00467260">
            <w:pPr>
              <w:ind w:left="-12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1,930.67</w:t>
            </w:r>
          </w:p>
          <w:p w14:paraId="05048604" w14:textId="0995E20A" w:rsidR="00B74347" w:rsidRPr="008B2CFF" w:rsidRDefault="00B74347" w:rsidP="00467260">
            <w:pPr>
              <w:ind w:left="-12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(1.01)</w:t>
            </w:r>
          </w:p>
        </w:tc>
        <w:tc>
          <w:tcPr>
            <w:cnfStyle w:val="000010000000" w:firstRow="0" w:lastRow="0" w:firstColumn="0" w:lastColumn="0" w:oddVBand="1" w:evenVBand="0" w:oddHBand="0" w:evenHBand="0" w:firstRowFirstColumn="0" w:firstRowLastColumn="0" w:lastRowFirstColumn="0" w:lastRowLastColumn="0"/>
            <w:tcW w:w="1170" w:type="dxa"/>
          </w:tcPr>
          <w:p w14:paraId="287ADD23" w14:textId="2E2D4F5A" w:rsidR="00B74347" w:rsidRPr="008B2CFF" w:rsidRDefault="006434D1" w:rsidP="00467260">
            <w:pPr>
              <w:ind w:left="-122"/>
              <w:jc w:val="right"/>
              <w:rPr>
                <w:rFonts w:ascii="Times New Roman" w:hAnsi="Times New Roman" w:cs="Times New Roman"/>
                <w:color w:val="000000" w:themeColor="text1"/>
                <w:szCs w:val="22"/>
                <w:lang w:bidi="ar-SA"/>
              </w:rPr>
            </w:pPr>
            <w:r w:rsidRPr="008B2CFF">
              <w:rPr>
                <w:rFonts w:ascii="Times New Roman" w:hAnsi="Times New Roman" w:cs="Times New Roman"/>
                <w:color w:val="000000" w:themeColor="text1"/>
                <w:szCs w:val="22"/>
                <w:lang w:bidi="ar-SA"/>
              </w:rPr>
              <w:t>4300</w:t>
            </w:r>
            <w:r w:rsidR="004D5DF3" w:rsidRPr="008B2CFF">
              <w:rPr>
                <w:rFonts w:ascii="Times New Roman" w:hAnsi="Times New Roman" w:cs="Times New Roman"/>
                <w:color w:val="000000" w:themeColor="text1"/>
                <w:szCs w:val="22"/>
                <w:lang w:bidi="ar-SA"/>
              </w:rPr>
              <w:t>.00</w:t>
            </w:r>
          </w:p>
        </w:tc>
        <w:tc>
          <w:tcPr>
            <w:tcW w:w="1162" w:type="dxa"/>
          </w:tcPr>
          <w:p w14:paraId="0C51695D" w14:textId="076909BF" w:rsidR="00B74347" w:rsidRPr="008B2CFF" w:rsidRDefault="004D5DF3" w:rsidP="00467260">
            <w:pPr>
              <w:ind w:left="-12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3</w:t>
            </w:r>
            <w:r w:rsidR="009E2131" w:rsidRPr="008B2CFF">
              <w:rPr>
                <w:rFonts w:ascii="Times New Roman" w:hAnsi="Times New Roman" w:cs="Times New Roman"/>
                <w:szCs w:val="22"/>
                <w:lang w:bidi="ar-SA"/>
              </w:rPr>
              <w:t>,</w:t>
            </w:r>
            <w:r w:rsidRPr="008B2CFF">
              <w:rPr>
                <w:rFonts w:ascii="Times New Roman" w:hAnsi="Times New Roman" w:cs="Times New Roman"/>
                <w:szCs w:val="22"/>
                <w:lang w:bidi="ar-SA"/>
              </w:rPr>
              <w:t>401.47</w:t>
            </w:r>
            <w:r w:rsidR="00A368B2" w:rsidRPr="008B2CFF">
              <w:rPr>
                <w:rFonts w:ascii="Times New Roman" w:hAnsi="Times New Roman" w:cs="Times New Roman"/>
                <w:szCs w:val="22"/>
                <w:lang w:bidi="ar-SA"/>
              </w:rPr>
              <w:t xml:space="preserve"> (1.67)</w:t>
            </w:r>
          </w:p>
          <w:p w14:paraId="7DBABAB9" w14:textId="0B867189" w:rsidR="00F55BE7" w:rsidRPr="008B2CFF" w:rsidRDefault="00F55BE7" w:rsidP="00467260">
            <w:pPr>
              <w:ind w:left="-12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p>
        </w:tc>
      </w:tr>
      <w:tr w:rsidR="00FD4F6F" w:rsidRPr="008B2CFF" w14:paraId="6C8A9FC9" w14:textId="77777777" w:rsidTr="003D7F2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15" w:type="dxa"/>
            <w:shd w:val="clear" w:color="auto" w:fill="FFFFFF" w:themeFill="background1"/>
          </w:tcPr>
          <w:p w14:paraId="5EE9BA44" w14:textId="77777777" w:rsidR="00B74347" w:rsidRPr="008B2CFF" w:rsidRDefault="00B74347" w:rsidP="00B74347">
            <w:pPr>
              <w:ind w:left="-120"/>
              <w:jc w:val="both"/>
              <w:rPr>
                <w:rFonts w:ascii="Times New Roman" w:hAnsi="Times New Roman" w:cs="Times New Roman"/>
                <w:bCs w:val="0"/>
                <w:szCs w:val="22"/>
                <w:lang w:bidi="ar-SA"/>
              </w:rPr>
            </w:pPr>
            <w:r w:rsidRPr="008B2CFF">
              <w:rPr>
                <w:rFonts w:ascii="Times New Roman" w:hAnsi="Times New Roman" w:cs="Times New Roman"/>
                <w:bCs w:val="0"/>
                <w:szCs w:val="22"/>
                <w:lang w:bidi="ar-SA"/>
              </w:rPr>
              <w:t xml:space="preserve">Total </w:t>
            </w:r>
          </w:p>
          <w:p w14:paraId="479BB784" w14:textId="77777777" w:rsidR="00B74347" w:rsidRPr="008B2CFF" w:rsidRDefault="00B74347" w:rsidP="00B74347">
            <w:pPr>
              <w:ind w:left="-120"/>
              <w:jc w:val="both"/>
              <w:rPr>
                <w:rFonts w:ascii="Times New Roman" w:hAnsi="Times New Roman" w:cs="Times New Roman"/>
                <w:bCs w:val="0"/>
                <w:szCs w:val="22"/>
                <w:lang w:bidi="ar-SA"/>
              </w:rPr>
            </w:pPr>
            <w:r w:rsidRPr="008B2CFF">
              <w:rPr>
                <w:rFonts w:ascii="Times New Roman" w:hAnsi="Times New Roman" w:cs="Times New Roman"/>
                <w:bCs w:val="0"/>
                <w:szCs w:val="22"/>
                <w:lang w:bidi="ar-SA"/>
              </w:rPr>
              <w:t xml:space="preserve">(GBS and Internal Resources) </w:t>
            </w:r>
          </w:p>
        </w:tc>
        <w:tc>
          <w:tcPr>
            <w:cnfStyle w:val="000010000000" w:firstRow="0" w:lastRow="0" w:firstColumn="0" w:lastColumn="0" w:oddVBand="1" w:evenVBand="0" w:oddHBand="0" w:evenHBand="0" w:firstRowFirstColumn="0" w:firstRowLastColumn="0" w:lastRowFirstColumn="0" w:lastRowLastColumn="0"/>
            <w:tcW w:w="1170" w:type="dxa"/>
            <w:shd w:val="clear" w:color="auto" w:fill="FFFFFF" w:themeFill="background1"/>
            <w:noWrap/>
          </w:tcPr>
          <w:p w14:paraId="0181AAE8" w14:textId="77777777" w:rsidR="00B74347" w:rsidRPr="008B2CFF" w:rsidRDefault="00B74347" w:rsidP="00467260">
            <w:pPr>
              <w:ind w:left="-122"/>
              <w:jc w:val="right"/>
              <w:rPr>
                <w:rFonts w:ascii="Times New Roman" w:hAnsi="Times New Roman" w:cs="Times New Roman"/>
                <w:b/>
                <w:i/>
                <w:iCs/>
                <w:color w:val="000000"/>
                <w:szCs w:val="22"/>
                <w:lang w:bidi="ar-SA"/>
              </w:rPr>
            </w:pPr>
            <w:r w:rsidRPr="008B2CFF">
              <w:rPr>
                <w:rFonts w:ascii="Times New Roman" w:hAnsi="Times New Roman" w:cs="Times New Roman"/>
                <w:b/>
                <w:i/>
                <w:iCs/>
                <w:szCs w:val="22"/>
                <w:lang w:bidi="ar-SA"/>
              </w:rPr>
              <w:t>57,500.85</w:t>
            </w:r>
          </w:p>
          <w:p w14:paraId="074EFDA7" w14:textId="66863928" w:rsidR="00B74347" w:rsidRPr="008B2CFF" w:rsidRDefault="00B74347" w:rsidP="00467260">
            <w:pPr>
              <w:ind w:left="-122"/>
              <w:jc w:val="right"/>
              <w:rPr>
                <w:rFonts w:ascii="Times New Roman" w:hAnsi="Times New Roman" w:cs="Times New Roman"/>
                <w:b/>
                <w:i/>
                <w:iCs/>
                <w:color w:val="000000"/>
                <w:szCs w:val="22"/>
                <w:lang w:bidi="ar-SA"/>
              </w:rPr>
            </w:pPr>
            <w:r w:rsidRPr="008B2CFF">
              <w:rPr>
                <w:rFonts w:ascii="Times New Roman" w:hAnsi="Times New Roman" w:cs="Times New Roman"/>
                <w:b/>
                <w:i/>
                <w:iCs/>
                <w:color w:val="000000"/>
                <w:szCs w:val="22"/>
                <w:lang w:bidi="ar-SA"/>
              </w:rPr>
              <w:t>(43.11)</w:t>
            </w:r>
          </w:p>
        </w:tc>
        <w:tc>
          <w:tcPr>
            <w:tcW w:w="1170" w:type="dxa"/>
            <w:shd w:val="clear" w:color="auto" w:fill="FFFFFF" w:themeFill="background1"/>
          </w:tcPr>
          <w:p w14:paraId="464B9A2F" w14:textId="77777777" w:rsidR="00B74347" w:rsidRPr="008B2CFF" w:rsidRDefault="00B74347" w:rsidP="00467260">
            <w:pPr>
              <w:ind w:left="-12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color w:val="000000"/>
                <w:szCs w:val="22"/>
                <w:lang w:bidi="ar-SA"/>
              </w:rPr>
            </w:pPr>
            <w:r w:rsidRPr="008B2CFF">
              <w:rPr>
                <w:rFonts w:ascii="Times New Roman" w:hAnsi="Times New Roman" w:cs="Times New Roman"/>
                <w:b/>
                <w:i/>
                <w:iCs/>
                <w:szCs w:val="22"/>
                <w:lang w:bidi="ar-SA"/>
              </w:rPr>
              <w:t>69,162.57</w:t>
            </w:r>
          </w:p>
          <w:p w14:paraId="6369E604" w14:textId="5D66DC88" w:rsidR="00B74347" w:rsidRPr="008B2CFF" w:rsidRDefault="00B74347" w:rsidP="00467260">
            <w:pPr>
              <w:ind w:left="-12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color w:val="000000"/>
                <w:szCs w:val="22"/>
                <w:lang w:bidi="ar-SA"/>
              </w:rPr>
            </w:pPr>
            <w:r w:rsidRPr="008B2CFF">
              <w:rPr>
                <w:rFonts w:ascii="Times New Roman" w:hAnsi="Times New Roman" w:cs="Times New Roman"/>
                <w:b/>
                <w:i/>
                <w:iCs/>
                <w:color w:val="000000"/>
                <w:szCs w:val="22"/>
                <w:lang w:bidi="ar-SA"/>
              </w:rPr>
              <w:t>(46.71)</w:t>
            </w:r>
          </w:p>
        </w:tc>
        <w:tc>
          <w:tcPr>
            <w:cnfStyle w:val="000010000000" w:firstRow="0" w:lastRow="0" w:firstColumn="0" w:lastColumn="0" w:oddVBand="1" w:evenVBand="0" w:oddHBand="0" w:evenHBand="0" w:firstRowFirstColumn="0" w:firstRowLastColumn="0" w:lastRowFirstColumn="0" w:lastRowLastColumn="0"/>
            <w:tcW w:w="1170" w:type="dxa"/>
            <w:shd w:val="clear" w:color="auto" w:fill="FFFFFF" w:themeFill="background1"/>
          </w:tcPr>
          <w:p w14:paraId="4E2736FB" w14:textId="77777777" w:rsidR="00B74347" w:rsidRPr="008B2CFF" w:rsidRDefault="00B74347" w:rsidP="00467260">
            <w:pPr>
              <w:ind w:left="-122"/>
              <w:jc w:val="right"/>
              <w:rPr>
                <w:rFonts w:ascii="Times New Roman" w:hAnsi="Times New Roman" w:cs="Times New Roman"/>
                <w:b/>
                <w:i/>
                <w:iCs/>
                <w:color w:val="000000"/>
                <w:szCs w:val="22"/>
                <w:lang w:bidi="ar-SA"/>
              </w:rPr>
            </w:pPr>
            <w:r w:rsidRPr="008B2CFF">
              <w:rPr>
                <w:rFonts w:ascii="Times New Roman" w:hAnsi="Times New Roman" w:cs="Times New Roman"/>
                <w:b/>
                <w:i/>
                <w:iCs/>
                <w:szCs w:val="22"/>
                <w:lang w:bidi="ar-SA"/>
              </w:rPr>
              <w:t>31,984.86</w:t>
            </w:r>
          </w:p>
          <w:p w14:paraId="469E594C" w14:textId="51751266" w:rsidR="00B74347" w:rsidRPr="008B2CFF" w:rsidRDefault="00B74347" w:rsidP="00467260">
            <w:pPr>
              <w:ind w:left="-122"/>
              <w:jc w:val="right"/>
              <w:rPr>
                <w:rFonts w:ascii="Times New Roman" w:hAnsi="Times New Roman" w:cs="Times New Roman"/>
                <w:b/>
                <w:i/>
                <w:iCs/>
                <w:color w:val="000000"/>
                <w:szCs w:val="22"/>
                <w:lang w:bidi="ar-SA"/>
              </w:rPr>
            </w:pPr>
            <w:r w:rsidRPr="008B2CFF">
              <w:rPr>
                <w:rFonts w:ascii="Times New Roman" w:hAnsi="Times New Roman" w:cs="Times New Roman"/>
                <w:b/>
                <w:i/>
                <w:iCs/>
                <w:color w:val="000000"/>
                <w:szCs w:val="22"/>
                <w:lang w:bidi="ar-SA"/>
              </w:rPr>
              <w:t>(20.61)</w:t>
            </w:r>
          </w:p>
        </w:tc>
        <w:tc>
          <w:tcPr>
            <w:tcW w:w="1170" w:type="dxa"/>
            <w:shd w:val="clear" w:color="auto" w:fill="FFFFFF" w:themeFill="background1"/>
            <w:noWrap/>
          </w:tcPr>
          <w:p w14:paraId="560D4C35" w14:textId="77777777" w:rsidR="00B74347" w:rsidRPr="008B2CFF" w:rsidRDefault="00B74347" w:rsidP="00467260">
            <w:pPr>
              <w:ind w:left="-12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b/>
                <w:i/>
                <w:iCs/>
                <w:szCs w:val="22"/>
                <w:lang w:bidi="ar-SA"/>
              </w:rPr>
              <w:t>1,19,201.21</w:t>
            </w:r>
          </w:p>
          <w:p w14:paraId="4A45B701" w14:textId="57317E65" w:rsidR="00B74347" w:rsidRPr="008B2CFF" w:rsidRDefault="00B74347" w:rsidP="00467260">
            <w:pPr>
              <w:ind w:left="-12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color w:val="000000"/>
                <w:szCs w:val="22"/>
                <w:lang w:bidi="ar-SA"/>
              </w:rPr>
            </w:pPr>
            <w:r w:rsidRPr="008B2CFF">
              <w:rPr>
                <w:rFonts w:ascii="Times New Roman" w:hAnsi="Times New Roman" w:cs="Times New Roman"/>
                <w:b/>
                <w:i/>
                <w:iCs/>
                <w:color w:val="000000"/>
                <w:szCs w:val="22"/>
                <w:lang w:bidi="ar-SA"/>
              </w:rPr>
              <w:t>(62.65)</w:t>
            </w:r>
          </w:p>
        </w:tc>
        <w:tc>
          <w:tcPr>
            <w:cnfStyle w:val="000010000000" w:firstRow="0" w:lastRow="0" w:firstColumn="0" w:lastColumn="0" w:oddVBand="1" w:evenVBand="0" w:oddHBand="0" w:evenHBand="0" w:firstRowFirstColumn="0" w:firstRowLastColumn="0" w:lastRowFirstColumn="0" w:lastRowLastColumn="0"/>
            <w:tcW w:w="1170" w:type="dxa"/>
            <w:shd w:val="clear" w:color="auto" w:fill="FFFFFF" w:themeFill="background1"/>
          </w:tcPr>
          <w:p w14:paraId="2D14C8DB" w14:textId="02732642" w:rsidR="00B74347" w:rsidRPr="008B2CFF" w:rsidRDefault="00F55BE7" w:rsidP="00467260">
            <w:pPr>
              <w:ind w:left="-122"/>
              <w:jc w:val="right"/>
              <w:rPr>
                <w:rFonts w:ascii="Times New Roman" w:hAnsi="Times New Roman" w:cs="Times New Roman"/>
                <w:b/>
                <w:i/>
                <w:iCs/>
                <w:color w:val="000000" w:themeColor="text1"/>
                <w:szCs w:val="22"/>
                <w:lang w:bidi="ar-SA"/>
              </w:rPr>
            </w:pPr>
            <w:r w:rsidRPr="008B2CFF">
              <w:rPr>
                <w:rFonts w:ascii="Times New Roman" w:hAnsi="Times New Roman" w:cs="Times New Roman"/>
                <w:b/>
                <w:i/>
                <w:iCs/>
                <w:color w:val="000000" w:themeColor="text1"/>
                <w:szCs w:val="22"/>
                <w:lang w:bidi="ar-SA"/>
              </w:rPr>
              <w:t>1,6</w:t>
            </w:r>
            <w:r w:rsidR="00442857" w:rsidRPr="008B2CFF">
              <w:rPr>
                <w:rFonts w:ascii="Times New Roman" w:hAnsi="Times New Roman" w:cs="Times New Roman"/>
                <w:b/>
                <w:i/>
                <w:iCs/>
                <w:color w:val="000000" w:themeColor="text1"/>
                <w:szCs w:val="22"/>
                <w:lang w:bidi="ar-SA"/>
              </w:rPr>
              <w:t>3</w:t>
            </w:r>
            <w:r w:rsidRPr="008B2CFF">
              <w:rPr>
                <w:rFonts w:ascii="Times New Roman" w:hAnsi="Times New Roman" w:cs="Times New Roman"/>
                <w:b/>
                <w:i/>
                <w:iCs/>
                <w:color w:val="000000" w:themeColor="text1"/>
                <w:szCs w:val="22"/>
                <w:lang w:bidi="ar-SA"/>
              </w:rPr>
              <w:t>,</w:t>
            </w:r>
            <w:r w:rsidR="00442857" w:rsidRPr="008B2CFF">
              <w:rPr>
                <w:rFonts w:ascii="Times New Roman" w:hAnsi="Times New Roman" w:cs="Times New Roman"/>
                <w:b/>
                <w:i/>
                <w:iCs/>
                <w:color w:val="000000" w:themeColor="text1"/>
                <w:szCs w:val="22"/>
                <w:lang w:bidi="ar-SA"/>
              </w:rPr>
              <w:t>600</w:t>
            </w:r>
            <w:r w:rsidRPr="008B2CFF">
              <w:rPr>
                <w:rFonts w:ascii="Times New Roman" w:hAnsi="Times New Roman" w:cs="Times New Roman"/>
                <w:b/>
                <w:i/>
                <w:iCs/>
                <w:color w:val="000000" w:themeColor="text1"/>
                <w:szCs w:val="22"/>
                <w:lang w:bidi="ar-SA"/>
              </w:rPr>
              <w:t>.00</w:t>
            </w:r>
          </w:p>
          <w:p w14:paraId="2FCA7E5F" w14:textId="6B52A1FA" w:rsidR="00F55BE7" w:rsidRPr="008B2CFF" w:rsidRDefault="00F55BE7" w:rsidP="00467260">
            <w:pPr>
              <w:ind w:left="-122"/>
              <w:jc w:val="right"/>
              <w:rPr>
                <w:rFonts w:ascii="Times New Roman" w:hAnsi="Times New Roman" w:cs="Times New Roman"/>
                <w:b/>
                <w:i/>
                <w:iCs/>
                <w:color w:val="000000" w:themeColor="text1"/>
                <w:szCs w:val="22"/>
                <w:lang w:bidi="ar-SA"/>
              </w:rPr>
            </w:pPr>
          </w:p>
        </w:tc>
        <w:tc>
          <w:tcPr>
            <w:tcW w:w="1162" w:type="dxa"/>
            <w:shd w:val="clear" w:color="auto" w:fill="FFFFFF" w:themeFill="background1"/>
          </w:tcPr>
          <w:p w14:paraId="6212D985" w14:textId="77777777" w:rsidR="00B74347" w:rsidRPr="008B2CFF" w:rsidRDefault="00F55BE7" w:rsidP="00467260">
            <w:pPr>
              <w:ind w:left="-12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b/>
                <w:i/>
                <w:iCs/>
                <w:szCs w:val="22"/>
                <w:lang w:bidi="ar-SA"/>
              </w:rPr>
              <w:t>1,62,657.62</w:t>
            </w:r>
          </w:p>
          <w:p w14:paraId="0066384D" w14:textId="22078103" w:rsidR="00F55BE7" w:rsidRPr="008B2CFF" w:rsidRDefault="00F55BE7" w:rsidP="00467260">
            <w:pPr>
              <w:ind w:left="-12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b/>
                <w:i/>
                <w:iCs/>
                <w:szCs w:val="22"/>
                <w:lang w:bidi="ar-SA"/>
              </w:rPr>
              <w:t>(79.74)</w:t>
            </w:r>
          </w:p>
        </w:tc>
      </w:tr>
      <w:tr w:rsidR="00FD4F6F" w:rsidRPr="008B2CFF" w14:paraId="7EC29965" w14:textId="77777777" w:rsidTr="006401CF">
        <w:trPr>
          <w:trHeight w:val="20"/>
        </w:trPr>
        <w:tc>
          <w:tcPr>
            <w:cnfStyle w:val="001000000000" w:firstRow="0" w:lastRow="0" w:firstColumn="1" w:lastColumn="0" w:oddVBand="0" w:evenVBand="0" w:oddHBand="0" w:evenHBand="0" w:firstRowFirstColumn="0" w:firstRowLastColumn="0" w:lastRowFirstColumn="0" w:lastRowLastColumn="0"/>
            <w:tcW w:w="1615" w:type="dxa"/>
          </w:tcPr>
          <w:p w14:paraId="1D20DC9B" w14:textId="0C598636" w:rsidR="00B74347" w:rsidRPr="008B2CFF" w:rsidRDefault="00B74347" w:rsidP="00B74347">
            <w:pPr>
              <w:ind w:left="-120"/>
              <w:rPr>
                <w:rFonts w:ascii="Times New Roman" w:hAnsi="Times New Roman" w:cs="Times New Roman"/>
                <w:b w:val="0"/>
                <w:bCs w:val="0"/>
                <w:i/>
                <w:szCs w:val="22"/>
                <w:lang w:bidi="ar-SA"/>
              </w:rPr>
            </w:pPr>
            <w:r w:rsidRPr="008B2CFF">
              <w:rPr>
                <w:rFonts w:ascii="Times New Roman" w:hAnsi="Times New Roman" w:cs="Times New Roman"/>
                <w:b w:val="0"/>
                <w:bCs w:val="0"/>
                <w:szCs w:val="22"/>
                <w:lang w:bidi="ar-SA"/>
              </w:rPr>
              <w:t>Extra Budgetary Resources (IRFC and PPP)</w:t>
            </w:r>
          </w:p>
        </w:tc>
        <w:tc>
          <w:tcPr>
            <w:cnfStyle w:val="000010000000" w:firstRow="0" w:lastRow="0" w:firstColumn="0" w:lastColumn="0" w:oddVBand="1" w:evenVBand="0" w:oddHBand="0" w:evenHBand="0" w:firstRowFirstColumn="0" w:firstRowLastColumn="0" w:lastRowFirstColumn="0" w:lastRowLastColumn="0"/>
            <w:tcW w:w="1170" w:type="dxa"/>
            <w:noWrap/>
          </w:tcPr>
          <w:p w14:paraId="35D9459B" w14:textId="77777777" w:rsidR="00B74347" w:rsidRPr="008B2CFF" w:rsidRDefault="00B74347" w:rsidP="00467260">
            <w:pPr>
              <w:ind w:left="-122"/>
              <w:jc w:val="right"/>
              <w:rPr>
                <w:rFonts w:ascii="Times New Roman" w:hAnsi="Times New Roman" w:cs="Times New Roman"/>
                <w:szCs w:val="22"/>
                <w:lang w:bidi="ar-SA"/>
              </w:rPr>
            </w:pPr>
            <w:r w:rsidRPr="008B2CFF">
              <w:rPr>
                <w:rFonts w:ascii="Times New Roman" w:hAnsi="Times New Roman" w:cs="Times New Roman"/>
                <w:szCs w:val="22"/>
                <w:lang w:bidi="ar-SA"/>
              </w:rPr>
              <w:t>75,875.81</w:t>
            </w:r>
          </w:p>
          <w:p w14:paraId="14B82200" w14:textId="6B501316" w:rsidR="00B74347" w:rsidRPr="008B2CFF" w:rsidRDefault="00B74347" w:rsidP="00467260">
            <w:pPr>
              <w:ind w:left="-122"/>
              <w:jc w:val="right"/>
              <w:rPr>
                <w:rFonts w:ascii="Times New Roman" w:hAnsi="Times New Roman" w:cs="Times New Roman"/>
                <w:szCs w:val="22"/>
                <w:lang w:bidi="ar-SA"/>
              </w:rPr>
            </w:pPr>
            <w:r w:rsidRPr="008B2CFF">
              <w:rPr>
                <w:rFonts w:ascii="Times New Roman" w:hAnsi="Times New Roman" w:cs="Times New Roman"/>
                <w:szCs w:val="22"/>
                <w:lang w:bidi="ar-SA"/>
              </w:rPr>
              <w:t>(56.89)</w:t>
            </w:r>
          </w:p>
        </w:tc>
        <w:tc>
          <w:tcPr>
            <w:tcW w:w="1170" w:type="dxa"/>
          </w:tcPr>
          <w:p w14:paraId="79F933A4" w14:textId="77777777" w:rsidR="00B74347" w:rsidRPr="008B2CFF" w:rsidRDefault="00B74347" w:rsidP="00467260">
            <w:pPr>
              <w:ind w:left="-12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78,901.91</w:t>
            </w:r>
          </w:p>
          <w:p w14:paraId="66EEFC7D" w14:textId="683F1622" w:rsidR="00B74347" w:rsidRPr="008B2CFF" w:rsidRDefault="00B74347" w:rsidP="00467260">
            <w:pPr>
              <w:ind w:left="-12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(53.29)</w:t>
            </w:r>
          </w:p>
        </w:tc>
        <w:tc>
          <w:tcPr>
            <w:cnfStyle w:val="000010000000" w:firstRow="0" w:lastRow="0" w:firstColumn="0" w:lastColumn="0" w:oddVBand="1" w:evenVBand="0" w:oddHBand="0" w:evenHBand="0" w:firstRowFirstColumn="0" w:firstRowLastColumn="0" w:lastRowFirstColumn="0" w:lastRowLastColumn="0"/>
            <w:tcW w:w="1170" w:type="dxa"/>
          </w:tcPr>
          <w:p w14:paraId="5741046C" w14:textId="77777777" w:rsidR="00B74347" w:rsidRPr="008B2CFF" w:rsidRDefault="00B74347" w:rsidP="00467260">
            <w:pPr>
              <w:ind w:left="-122"/>
              <w:jc w:val="right"/>
              <w:rPr>
                <w:rFonts w:ascii="Times New Roman" w:hAnsi="Times New Roman" w:cs="Times New Roman"/>
                <w:szCs w:val="22"/>
                <w:lang w:bidi="ar-SA"/>
              </w:rPr>
            </w:pPr>
            <w:r w:rsidRPr="008B2CFF">
              <w:rPr>
                <w:rFonts w:ascii="Times New Roman" w:hAnsi="Times New Roman" w:cs="Times New Roman"/>
                <w:szCs w:val="22"/>
                <w:lang w:bidi="ar-SA"/>
              </w:rPr>
              <w:t>1,23,196.17</w:t>
            </w:r>
          </w:p>
          <w:p w14:paraId="6D125243" w14:textId="7453768D" w:rsidR="00B74347" w:rsidRPr="008B2CFF" w:rsidRDefault="00B74347" w:rsidP="00467260">
            <w:pPr>
              <w:ind w:left="-122"/>
              <w:jc w:val="right"/>
              <w:rPr>
                <w:rFonts w:ascii="Times New Roman" w:hAnsi="Times New Roman" w:cs="Times New Roman"/>
                <w:szCs w:val="22"/>
                <w:lang w:bidi="ar-SA"/>
              </w:rPr>
            </w:pPr>
            <w:r w:rsidRPr="008B2CFF">
              <w:rPr>
                <w:rFonts w:ascii="Times New Roman" w:hAnsi="Times New Roman" w:cs="Times New Roman"/>
                <w:szCs w:val="22"/>
                <w:lang w:bidi="ar-SA"/>
              </w:rPr>
              <w:t>(79.39)</w:t>
            </w:r>
          </w:p>
        </w:tc>
        <w:tc>
          <w:tcPr>
            <w:tcW w:w="1170" w:type="dxa"/>
            <w:noWrap/>
          </w:tcPr>
          <w:p w14:paraId="269EE14B" w14:textId="77777777" w:rsidR="00B74347" w:rsidRPr="008B2CFF" w:rsidRDefault="00B74347" w:rsidP="00467260">
            <w:pPr>
              <w:ind w:left="-12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71,065.86</w:t>
            </w:r>
          </w:p>
          <w:p w14:paraId="33FA407D" w14:textId="3835C51A" w:rsidR="00B74347" w:rsidRPr="008B2CFF" w:rsidRDefault="00B74347" w:rsidP="00467260">
            <w:pPr>
              <w:ind w:left="-12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( 37.35)</w:t>
            </w:r>
          </w:p>
        </w:tc>
        <w:tc>
          <w:tcPr>
            <w:cnfStyle w:val="000010000000" w:firstRow="0" w:lastRow="0" w:firstColumn="0" w:lastColumn="0" w:oddVBand="1" w:evenVBand="0" w:oddHBand="0" w:evenHBand="0" w:firstRowFirstColumn="0" w:firstRowLastColumn="0" w:lastRowFirstColumn="0" w:lastRowLastColumn="0"/>
            <w:tcW w:w="1170" w:type="dxa"/>
          </w:tcPr>
          <w:p w14:paraId="74646133" w14:textId="669D63CB" w:rsidR="00B74347" w:rsidRPr="008B2CFF" w:rsidRDefault="00376749" w:rsidP="00467260">
            <w:pPr>
              <w:ind w:left="-122"/>
              <w:jc w:val="right"/>
              <w:rPr>
                <w:rFonts w:ascii="Times New Roman" w:hAnsi="Times New Roman" w:cs="Times New Roman"/>
                <w:color w:val="000000" w:themeColor="text1"/>
                <w:szCs w:val="22"/>
                <w:lang w:bidi="ar-SA"/>
              </w:rPr>
            </w:pPr>
            <w:r w:rsidRPr="008B2CFF">
              <w:rPr>
                <w:rFonts w:ascii="Times New Roman" w:hAnsi="Times New Roman" w:cs="Times New Roman"/>
                <w:color w:val="000000" w:themeColor="text1"/>
                <w:szCs w:val="22"/>
                <w:lang w:bidi="ar-SA"/>
              </w:rPr>
              <w:t>51</w:t>
            </w:r>
            <w:r w:rsidR="005456F8" w:rsidRPr="008B2CFF">
              <w:rPr>
                <w:rFonts w:ascii="Times New Roman" w:hAnsi="Times New Roman" w:cs="Times New Roman"/>
                <w:color w:val="000000" w:themeColor="text1"/>
                <w:szCs w:val="22"/>
                <w:lang w:bidi="ar-SA"/>
              </w:rPr>
              <w:t>,</w:t>
            </w:r>
            <w:r w:rsidRPr="008B2CFF">
              <w:rPr>
                <w:rFonts w:ascii="Times New Roman" w:hAnsi="Times New Roman" w:cs="Times New Roman"/>
                <w:color w:val="000000" w:themeColor="text1"/>
                <w:szCs w:val="22"/>
                <w:lang w:bidi="ar-SA"/>
              </w:rPr>
              <w:t>200</w:t>
            </w:r>
            <w:r w:rsidR="00F55BE7" w:rsidRPr="008B2CFF">
              <w:rPr>
                <w:rFonts w:ascii="Times New Roman" w:hAnsi="Times New Roman" w:cs="Times New Roman"/>
                <w:color w:val="000000" w:themeColor="text1"/>
                <w:szCs w:val="22"/>
                <w:lang w:bidi="ar-SA"/>
              </w:rPr>
              <w:t>.00</w:t>
            </w:r>
          </w:p>
        </w:tc>
        <w:tc>
          <w:tcPr>
            <w:tcW w:w="1162" w:type="dxa"/>
          </w:tcPr>
          <w:p w14:paraId="3AD5BC71" w14:textId="37FC81D9" w:rsidR="00B74347" w:rsidRPr="008B2CFF" w:rsidRDefault="00F55BE7" w:rsidP="00467260">
            <w:pPr>
              <w:ind w:left="-12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41</w:t>
            </w:r>
            <w:r w:rsidR="005456F8" w:rsidRPr="008B2CFF">
              <w:rPr>
                <w:rFonts w:ascii="Times New Roman" w:hAnsi="Times New Roman" w:cs="Times New Roman"/>
                <w:szCs w:val="22"/>
                <w:lang w:bidi="ar-SA"/>
              </w:rPr>
              <w:t>,</w:t>
            </w:r>
            <w:r w:rsidRPr="008B2CFF">
              <w:rPr>
                <w:rFonts w:ascii="Times New Roman" w:hAnsi="Times New Roman" w:cs="Times New Roman"/>
                <w:szCs w:val="22"/>
                <w:lang w:bidi="ar-SA"/>
              </w:rPr>
              <w:t>32</w:t>
            </w:r>
            <w:r w:rsidR="00D26DA8" w:rsidRPr="008B2CFF">
              <w:rPr>
                <w:rFonts w:ascii="Times New Roman" w:hAnsi="Times New Roman" w:cs="Times New Roman"/>
                <w:szCs w:val="22"/>
                <w:lang w:bidi="ar-SA"/>
              </w:rPr>
              <w:t>5</w:t>
            </w:r>
            <w:r w:rsidRPr="008B2CFF">
              <w:rPr>
                <w:rFonts w:ascii="Times New Roman" w:hAnsi="Times New Roman" w:cs="Times New Roman"/>
                <w:szCs w:val="22"/>
                <w:lang w:bidi="ar-SA"/>
              </w:rPr>
              <w:t>.</w:t>
            </w:r>
            <w:r w:rsidR="00D26DA8" w:rsidRPr="008B2CFF">
              <w:rPr>
                <w:rFonts w:ascii="Times New Roman" w:hAnsi="Times New Roman" w:cs="Times New Roman"/>
                <w:szCs w:val="22"/>
                <w:lang w:bidi="ar-SA"/>
              </w:rPr>
              <w:t>46</w:t>
            </w:r>
          </w:p>
          <w:p w14:paraId="5B8B016D" w14:textId="74DBD633" w:rsidR="00F55BE7" w:rsidRPr="008B2CFF" w:rsidRDefault="00F55BE7" w:rsidP="00467260">
            <w:pPr>
              <w:ind w:left="-12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bidi="ar-SA"/>
              </w:rPr>
            </w:pPr>
            <w:r w:rsidRPr="008B2CFF">
              <w:rPr>
                <w:rFonts w:ascii="Times New Roman" w:hAnsi="Times New Roman" w:cs="Times New Roman"/>
                <w:szCs w:val="22"/>
                <w:lang w:bidi="ar-SA"/>
              </w:rPr>
              <w:t>(20.26)</w:t>
            </w:r>
          </w:p>
        </w:tc>
      </w:tr>
      <w:tr w:rsidR="00FD4F6F" w:rsidRPr="008B2CFF" w14:paraId="2EF430A7" w14:textId="77777777" w:rsidTr="003D7F2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15" w:type="dxa"/>
            <w:shd w:val="clear" w:color="auto" w:fill="FFFFFF" w:themeFill="background1"/>
          </w:tcPr>
          <w:p w14:paraId="0A83BFFD" w14:textId="77777777" w:rsidR="00B74347" w:rsidRPr="008B2CFF" w:rsidRDefault="00B74347" w:rsidP="00B74347">
            <w:pPr>
              <w:ind w:left="-120"/>
              <w:rPr>
                <w:rFonts w:ascii="Times New Roman" w:hAnsi="Times New Roman" w:cs="Times New Roman"/>
                <w:szCs w:val="22"/>
                <w:lang w:bidi="ar-SA"/>
              </w:rPr>
            </w:pPr>
            <w:r w:rsidRPr="008B2CFF">
              <w:rPr>
                <w:rFonts w:ascii="Times New Roman" w:hAnsi="Times New Roman" w:cs="Times New Roman"/>
                <w:szCs w:val="22"/>
                <w:lang w:bidi="ar-SA"/>
              </w:rPr>
              <w:t>Grand Total</w:t>
            </w:r>
          </w:p>
        </w:tc>
        <w:tc>
          <w:tcPr>
            <w:cnfStyle w:val="000010000000" w:firstRow="0" w:lastRow="0" w:firstColumn="0" w:lastColumn="0" w:oddVBand="1" w:evenVBand="0" w:oddHBand="0" w:evenHBand="0" w:firstRowFirstColumn="0" w:firstRowLastColumn="0" w:lastRowFirstColumn="0" w:lastRowLastColumn="0"/>
            <w:tcW w:w="1170" w:type="dxa"/>
            <w:shd w:val="clear" w:color="auto" w:fill="FFFFFF" w:themeFill="background1"/>
            <w:noWrap/>
          </w:tcPr>
          <w:p w14:paraId="7B690FF8" w14:textId="04F7CB62" w:rsidR="00B74347" w:rsidRPr="008B2CFF" w:rsidRDefault="00B74347" w:rsidP="00467260">
            <w:pPr>
              <w:ind w:left="-122"/>
              <w:jc w:val="right"/>
              <w:rPr>
                <w:rFonts w:ascii="Times New Roman" w:hAnsi="Times New Roman" w:cs="Times New Roman"/>
                <w:b/>
                <w:szCs w:val="22"/>
                <w:lang w:bidi="ar-SA"/>
              </w:rPr>
            </w:pPr>
            <w:r w:rsidRPr="008B2CFF">
              <w:rPr>
                <w:rFonts w:ascii="Times New Roman" w:hAnsi="Times New Roman" w:cs="Times New Roman"/>
                <w:b/>
                <w:szCs w:val="22"/>
                <w:lang w:bidi="ar-SA"/>
              </w:rPr>
              <w:t>1,33,376.66</w:t>
            </w:r>
          </w:p>
        </w:tc>
        <w:tc>
          <w:tcPr>
            <w:tcW w:w="1170" w:type="dxa"/>
            <w:shd w:val="clear" w:color="auto" w:fill="FFFFFF" w:themeFill="background1"/>
          </w:tcPr>
          <w:p w14:paraId="08968CBE" w14:textId="31422334" w:rsidR="00B74347" w:rsidRPr="008B2CFF" w:rsidRDefault="00B74347" w:rsidP="00467260">
            <w:pPr>
              <w:ind w:left="-12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1,48,064.48</w:t>
            </w:r>
          </w:p>
        </w:tc>
        <w:tc>
          <w:tcPr>
            <w:cnfStyle w:val="000010000000" w:firstRow="0" w:lastRow="0" w:firstColumn="0" w:lastColumn="0" w:oddVBand="1" w:evenVBand="0" w:oddHBand="0" w:evenHBand="0" w:firstRowFirstColumn="0" w:firstRowLastColumn="0" w:lastRowFirstColumn="0" w:lastRowLastColumn="0"/>
            <w:tcW w:w="1170" w:type="dxa"/>
            <w:shd w:val="clear" w:color="auto" w:fill="FFFFFF" w:themeFill="background1"/>
          </w:tcPr>
          <w:p w14:paraId="12A1FB04" w14:textId="514D48FF" w:rsidR="00B74347" w:rsidRPr="008B2CFF" w:rsidRDefault="00B74347" w:rsidP="00467260">
            <w:pPr>
              <w:ind w:left="-122"/>
              <w:jc w:val="right"/>
              <w:rPr>
                <w:rFonts w:ascii="Times New Roman" w:hAnsi="Times New Roman" w:cs="Times New Roman"/>
                <w:b/>
                <w:szCs w:val="22"/>
                <w:lang w:bidi="ar-SA"/>
              </w:rPr>
            </w:pPr>
            <w:r w:rsidRPr="008B2CFF">
              <w:rPr>
                <w:rFonts w:ascii="Times New Roman" w:hAnsi="Times New Roman" w:cs="Times New Roman"/>
                <w:b/>
                <w:szCs w:val="22"/>
                <w:lang w:bidi="ar-SA"/>
              </w:rPr>
              <w:t>1,55,181.03</w:t>
            </w:r>
          </w:p>
        </w:tc>
        <w:tc>
          <w:tcPr>
            <w:tcW w:w="1170" w:type="dxa"/>
            <w:shd w:val="clear" w:color="auto" w:fill="FFFFFF" w:themeFill="background1"/>
            <w:noWrap/>
          </w:tcPr>
          <w:p w14:paraId="6B277F73" w14:textId="01D73B89" w:rsidR="00B74347" w:rsidRPr="008B2CFF" w:rsidRDefault="00B74347" w:rsidP="00467260">
            <w:pPr>
              <w:ind w:left="-12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1,90,267.07</w:t>
            </w:r>
          </w:p>
        </w:tc>
        <w:tc>
          <w:tcPr>
            <w:cnfStyle w:val="000010000000" w:firstRow="0" w:lastRow="0" w:firstColumn="0" w:lastColumn="0" w:oddVBand="1" w:evenVBand="0" w:oddHBand="0" w:evenHBand="0" w:firstRowFirstColumn="0" w:firstRowLastColumn="0" w:lastRowFirstColumn="0" w:lastRowLastColumn="0"/>
            <w:tcW w:w="1170" w:type="dxa"/>
            <w:shd w:val="clear" w:color="auto" w:fill="FFFFFF" w:themeFill="background1"/>
          </w:tcPr>
          <w:p w14:paraId="6551450D" w14:textId="7ED90378" w:rsidR="00B74347" w:rsidRPr="008B2CFF" w:rsidRDefault="00F55BE7" w:rsidP="00467260">
            <w:pPr>
              <w:ind w:left="-122"/>
              <w:jc w:val="right"/>
              <w:rPr>
                <w:rFonts w:ascii="Times New Roman" w:hAnsi="Times New Roman" w:cs="Times New Roman"/>
                <w:b/>
                <w:color w:val="000000" w:themeColor="text1"/>
                <w:szCs w:val="22"/>
                <w:lang w:bidi="ar-SA"/>
              </w:rPr>
            </w:pPr>
            <w:r w:rsidRPr="008B2CFF">
              <w:rPr>
                <w:rFonts w:ascii="Times New Roman" w:hAnsi="Times New Roman" w:cs="Times New Roman"/>
                <w:b/>
                <w:color w:val="000000" w:themeColor="text1"/>
                <w:szCs w:val="22"/>
                <w:lang w:bidi="ar-SA"/>
              </w:rPr>
              <w:t>2,</w:t>
            </w:r>
            <w:r w:rsidR="00D64E9F" w:rsidRPr="008B2CFF">
              <w:rPr>
                <w:rFonts w:ascii="Times New Roman" w:hAnsi="Times New Roman" w:cs="Times New Roman"/>
                <w:b/>
                <w:color w:val="000000" w:themeColor="text1"/>
                <w:szCs w:val="22"/>
                <w:lang w:bidi="ar-SA"/>
              </w:rPr>
              <w:t>14</w:t>
            </w:r>
            <w:r w:rsidRPr="008B2CFF">
              <w:rPr>
                <w:rFonts w:ascii="Times New Roman" w:hAnsi="Times New Roman" w:cs="Times New Roman"/>
                <w:b/>
                <w:color w:val="000000" w:themeColor="text1"/>
                <w:szCs w:val="22"/>
                <w:lang w:bidi="ar-SA"/>
              </w:rPr>
              <w:t>,</w:t>
            </w:r>
            <w:r w:rsidR="00D64E9F" w:rsidRPr="008B2CFF">
              <w:rPr>
                <w:rFonts w:ascii="Times New Roman" w:hAnsi="Times New Roman" w:cs="Times New Roman"/>
                <w:b/>
                <w:color w:val="000000" w:themeColor="text1"/>
                <w:szCs w:val="22"/>
                <w:lang w:bidi="ar-SA"/>
              </w:rPr>
              <w:t>8</w:t>
            </w:r>
            <w:r w:rsidRPr="008B2CFF">
              <w:rPr>
                <w:rFonts w:ascii="Times New Roman" w:hAnsi="Times New Roman" w:cs="Times New Roman"/>
                <w:b/>
                <w:color w:val="000000" w:themeColor="text1"/>
                <w:szCs w:val="22"/>
                <w:lang w:bidi="ar-SA"/>
              </w:rPr>
              <w:t>00.00</w:t>
            </w:r>
          </w:p>
        </w:tc>
        <w:tc>
          <w:tcPr>
            <w:tcW w:w="1162" w:type="dxa"/>
            <w:shd w:val="clear" w:color="auto" w:fill="FFFFFF" w:themeFill="background1"/>
          </w:tcPr>
          <w:p w14:paraId="79D301AD" w14:textId="78CA8CF2" w:rsidR="00B74347" w:rsidRPr="008B2CFF" w:rsidRDefault="00F55BE7" w:rsidP="00467260">
            <w:pPr>
              <w:ind w:left="-12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lang w:bidi="ar-SA"/>
              </w:rPr>
            </w:pPr>
            <w:r w:rsidRPr="008B2CFF">
              <w:rPr>
                <w:rFonts w:ascii="Times New Roman" w:hAnsi="Times New Roman" w:cs="Times New Roman"/>
                <w:b/>
                <w:szCs w:val="22"/>
                <w:lang w:bidi="ar-SA"/>
              </w:rPr>
              <w:t>2,03,98</w:t>
            </w:r>
            <w:r w:rsidR="001157E9" w:rsidRPr="008B2CFF">
              <w:rPr>
                <w:rFonts w:ascii="Times New Roman" w:hAnsi="Times New Roman" w:cs="Times New Roman"/>
                <w:b/>
                <w:szCs w:val="22"/>
                <w:lang w:bidi="ar-SA"/>
              </w:rPr>
              <w:t>3</w:t>
            </w:r>
            <w:r w:rsidRPr="008B2CFF">
              <w:rPr>
                <w:rFonts w:ascii="Times New Roman" w:hAnsi="Times New Roman" w:cs="Times New Roman"/>
                <w:b/>
                <w:szCs w:val="22"/>
                <w:lang w:bidi="ar-SA"/>
              </w:rPr>
              <w:t>.</w:t>
            </w:r>
            <w:r w:rsidR="00D26DA8" w:rsidRPr="008B2CFF">
              <w:rPr>
                <w:rFonts w:ascii="Times New Roman" w:hAnsi="Times New Roman" w:cs="Times New Roman"/>
                <w:b/>
                <w:szCs w:val="22"/>
                <w:lang w:bidi="ar-SA"/>
              </w:rPr>
              <w:t>08</w:t>
            </w:r>
          </w:p>
        </w:tc>
      </w:tr>
    </w:tbl>
    <w:p w14:paraId="440982D1" w14:textId="0EE36F0F" w:rsidR="00BF030B" w:rsidRDefault="00BF030B" w:rsidP="00BF030B">
      <w:pPr>
        <w:pStyle w:val="Heading2"/>
        <w:keepNext w:val="0"/>
        <w:numPr>
          <w:ilvl w:val="0"/>
          <w:numId w:val="0"/>
        </w:numPr>
        <w:spacing w:before="0" w:after="0" w:line="240" w:lineRule="auto"/>
        <w:ind w:right="43"/>
        <w:rPr>
          <w:rFonts w:ascii="Times New Roman" w:eastAsia="Calibri" w:hAnsi="Times New Roman" w:cs="Times New Roman"/>
          <w:bCs w:val="0"/>
          <w:i/>
          <w:color w:val="auto"/>
          <w:sz w:val="20"/>
          <w:szCs w:val="20"/>
          <w:lang w:val="en-IN"/>
        </w:rPr>
      </w:pPr>
      <w:r>
        <w:rPr>
          <w:rFonts w:ascii="Times New Roman" w:eastAsia="Calibri" w:hAnsi="Times New Roman" w:cs="Times New Roman"/>
          <w:bCs w:val="0"/>
          <w:i/>
          <w:color w:val="auto"/>
          <w:sz w:val="20"/>
          <w:szCs w:val="20"/>
          <w:lang w:val="en-IN"/>
        </w:rPr>
        <w:t xml:space="preserve">Source: </w:t>
      </w:r>
      <w:r w:rsidR="00527AD2">
        <w:rPr>
          <w:rFonts w:ascii="Times New Roman" w:eastAsia="Calibri" w:hAnsi="Times New Roman" w:cs="Times New Roman"/>
          <w:bCs w:val="0"/>
          <w:i/>
          <w:color w:val="auto"/>
          <w:sz w:val="20"/>
          <w:szCs w:val="20"/>
          <w:lang w:val="en-IN"/>
        </w:rPr>
        <w:t>F</w:t>
      </w:r>
      <w:r w:rsidR="00EA39C4">
        <w:rPr>
          <w:rFonts w:ascii="Times New Roman" w:eastAsia="Calibri" w:hAnsi="Times New Roman" w:cs="Times New Roman"/>
          <w:bCs w:val="0"/>
          <w:i/>
          <w:color w:val="auto"/>
          <w:sz w:val="20"/>
          <w:szCs w:val="20"/>
          <w:lang w:val="en-IN"/>
        </w:rPr>
        <w:t>inance Account for 2022-23</w:t>
      </w:r>
      <w:r w:rsidR="009E640A">
        <w:rPr>
          <w:rFonts w:ascii="Times New Roman" w:eastAsia="Calibri" w:hAnsi="Times New Roman" w:cs="Times New Roman"/>
          <w:bCs w:val="0"/>
          <w:i/>
          <w:color w:val="auto"/>
          <w:sz w:val="20"/>
          <w:szCs w:val="20"/>
          <w:lang w:val="en-IN"/>
        </w:rPr>
        <w:t>.</w:t>
      </w:r>
    </w:p>
    <w:p w14:paraId="68FB323C" w14:textId="405BA9F4" w:rsidR="006937C3" w:rsidRPr="006C6D2E" w:rsidRDefault="006937C3" w:rsidP="00BF030B">
      <w:pPr>
        <w:pStyle w:val="Heading2"/>
        <w:keepNext w:val="0"/>
        <w:numPr>
          <w:ilvl w:val="0"/>
          <w:numId w:val="0"/>
        </w:numPr>
        <w:spacing w:before="0" w:after="0" w:line="240" w:lineRule="auto"/>
        <w:ind w:right="43"/>
        <w:rPr>
          <w:rFonts w:ascii="Times New Roman" w:eastAsia="Calibri" w:hAnsi="Times New Roman" w:cs="Times New Roman"/>
          <w:bCs w:val="0"/>
          <w:i/>
          <w:color w:val="auto"/>
          <w:sz w:val="20"/>
          <w:szCs w:val="20"/>
          <w:lang w:val="en-IN"/>
        </w:rPr>
      </w:pPr>
      <w:r w:rsidRPr="006C6D2E">
        <w:rPr>
          <w:rFonts w:ascii="Times New Roman" w:eastAsia="Calibri" w:hAnsi="Times New Roman" w:cs="Times New Roman"/>
          <w:bCs w:val="0"/>
          <w:i/>
          <w:color w:val="auto"/>
          <w:sz w:val="20"/>
          <w:szCs w:val="20"/>
          <w:lang w:val="en-IN"/>
        </w:rPr>
        <w:t xml:space="preserve">Note: Figures in brackets represent </w:t>
      </w:r>
      <w:r w:rsidR="004519EA" w:rsidRPr="006C6D2E">
        <w:rPr>
          <w:rFonts w:ascii="Times New Roman" w:eastAsia="Calibri" w:hAnsi="Times New Roman" w:cs="Times New Roman"/>
          <w:bCs w:val="0"/>
          <w:i/>
          <w:color w:val="auto"/>
          <w:sz w:val="20"/>
          <w:szCs w:val="20"/>
          <w:lang w:val="en-IN"/>
        </w:rPr>
        <w:t>percentage</w:t>
      </w:r>
      <w:r w:rsidRPr="006C6D2E">
        <w:rPr>
          <w:rFonts w:ascii="Times New Roman" w:eastAsia="Calibri" w:hAnsi="Times New Roman" w:cs="Times New Roman"/>
          <w:bCs w:val="0"/>
          <w:i/>
          <w:color w:val="auto"/>
          <w:sz w:val="20"/>
          <w:szCs w:val="20"/>
          <w:lang w:val="en-IN"/>
        </w:rPr>
        <w:t xml:space="preserve"> share of overall expenditure</w:t>
      </w:r>
    </w:p>
    <w:p w14:paraId="07C31126" w14:textId="43529CC6" w:rsidR="006937C3" w:rsidRPr="003840F3" w:rsidRDefault="0067724A" w:rsidP="002E45BF">
      <w:pPr>
        <w:spacing w:before="120" w:after="120" w:line="274" w:lineRule="auto"/>
        <w:jc w:val="both"/>
        <w:rPr>
          <w:rFonts w:ascii="Times New Roman" w:hAnsi="Times New Roman" w:cs="Times New Roman"/>
          <w:sz w:val="24"/>
          <w:szCs w:val="24"/>
        </w:rPr>
      </w:pPr>
      <w:r>
        <w:rPr>
          <w:rFonts w:ascii="Times New Roman" w:hAnsi="Times New Roman" w:cs="Times New Roman"/>
          <w:sz w:val="24"/>
          <w:szCs w:val="24"/>
        </w:rPr>
        <w:t>T</w:t>
      </w:r>
      <w:r w:rsidR="006937C3" w:rsidRPr="006C6D2E">
        <w:rPr>
          <w:rFonts w:ascii="Times New Roman" w:hAnsi="Times New Roman" w:cs="Times New Roman"/>
          <w:sz w:val="24"/>
          <w:szCs w:val="24"/>
        </w:rPr>
        <w:t xml:space="preserve">he </w:t>
      </w:r>
      <w:r w:rsidR="005736D8">
        <w:rPr>
          <w:rFonts w:ascii="Times New Roman" w:hAnsi="Times New Roman" w:cs="Times New Roman"/>
          <w:sz w:val="24"/>
          <w:szCs w:val="24"/>
        </w:rPr>
        <w:t>overall c</w:t>
      </w:r>
      <w:r w:rsidR="00D92994">
        <w:rPr>
          <w:rFonts w:ascii="Times New Roman" w:hAnsi="Times New Roman" w:cs="Times New Roman"/>
          <w:sz w:val="24"/>
          <w:szCs w:val="24"/>
        </w:rPr>
        <w:t>apital expenditure of Mo</w:t>
      </w:r>
      <w:r w:rsidR="006937C3" w:rsidRPr="006C6D2E">
        <w:rPr>
          <w:rFonts w:ascii="Times New Roman" w:hAnsi="Times New Roman" w:cs="Times New Roman"/>
          <w:sz w:val="24"/>
          <w:szCs w:val="24"/>
        </w:rPr>
        <w:t xml:space="preserve">R increased by </w:t>
      </w:r>
      <w:r w:rsidR="002A2F83">
        <w:rPr>
          <w:rFonts w:ascii="Times New Roman" w:hAnsi="Times New Roman" w:cs="Times New Roman"/>
          <w:sz w:val="24"/>
          <w:szCs w:val="24"/>
        </w:rPr>
        <w:t>7.21</w:t>
      </w:r>
      <w:r w:rsidR="006937C3" w:rsidRPr="006C6D2E">
        <w:rPr>
          <w:rFonts w:ascii="Times New Roman" w:hAnsi="Times New Roman" w:cs="Times New Roman"/>
          <w:sz w:val="24"/>
          <w:szCs w:val="24"/>
        </w:rPr>
        <w:t xml:space="preserve"> </w:t>
      </w:r>
      <w:r w:rsidR="006937C3" w:rsidRPr="006C6D2E">
        <w:rPr>
          <w:rFonts w:ascii="Times New Roman" w:hAnsi="Times New Roman" w:cs="Times New Roman"/>
          <w:i/>
          <w:sz w:val="24"/>
          <w:szCs w:val="24"/>
        </w:rPr>
        <w:t>per cent</w:t>
      </w:r>
      <w:r w:rsidR="006937C3" w:rsidRPr="006C6D2E">
        <w:rPr>
          <w:rFonts w:ascii="Times New Roman" w:hAnsi="Times New Roman" w:cs="Times New Roman"/>
          <w:sz w:val="24"/>
          <w:szCs w:val="24"/>
        </w:rPr>
        <w:t xml:space="preserve"> </w:t>
      </w:r>
      <w:r w:rsidR="00B778B4">
        <w:rPr>
          <w:rFonts w:ascii="Times New Roman" w:hAnsi="Times New Roman" w:cs="Times New Roman"/>
          <w:sz w:val="24"/>
          <w:szCs w:val="24"/>
        </w:rPr>
        <w:t>d</w:t>
      </w:r>
      <w:r w:rsidR="00B778B4" w:rsidRPr="006C6D2E">
        <w:rPr>
          <w:rFonts w:ascii="Times New Roman" w:hAnsi="Times New Roman" w:cs="Times New Roman"/>
          <w:sz w:val="24"/>
          <w:szCs w:val="24"/>
        </w:rPr>
        <w:t>uring 2022</w:t>
      </w:r>
      <w:r w:rsidR="002A2F83">
        <w:rPr>
          <w:rFonts w:ascii="Times New Roman" w:hAnsi="Times New Roman" w:cs="Times New Roman"/>
          <w:sz w:val="24"/>
          <w:szCs w:val="24"/>
        </w:rPr>
        <w:t>-23</w:t>
      </w:r>
      <w:r>
        <w:rPr>
          <w:rFonts w:ascii="Times New Roman" w:hAnsi="Times New Roman" w:cs="Times New Roman"/>
          <w:sz w:val="24"/>
          <w:szCs w:val="24"/>
        </w:rPr>
        <w:t xml:space="preserve"> </w:t>
      </w:r>
      <w:r w:rsidR="006937C3" w:rsidRPr="006C6D2E">
        <w:rPr>
          <w:rFonts w:ascii="Times New Roman" w:hAnsi="Times New Roman" w:cs="Times New Roman"/>
          <w:sz w:val="24"/>
          <w:szCs w:val="24"/>
        </w:rPr>
        <w:t>as compared to the previous year</w:t>
      </w:r>
      <w:r w:rsidR="002A2F83">
        <w:rPr>
          <w:rFonts w:ascii="Times New Roman" w:hAnsi="Times New Roman" w:cs="Times New Roman"/>
          <w:sz w:val="24"/>
          <w:szCs w:val="24"/>
        </w:rPr>
        <w:t xml:space="preserve"> 2021-22</w:t>
      </w:r>
      <w:r w:rsidR="006937C3" w:rsidRPr="006C6D2E">
        <w:rPr>
          <w:rFonts w:ascii="Times New Roman" w:hAnsi="Times New Roman" w:cs="Times New Roman"/>
          <w:sz w:val="24"/>
          <w:szCs w:val="24"/>
        </w:rPr>
        <w:t>.</w:t>
      </w:r>
      <w:r w:rsidR="002A2F83">
        <w:rPr>
          <w:rFonts w:ascii="Times New Roman" w:hAnsi="Times New Roman" w:cs="Times New Roman"/>
          <w:sz w:val="24"/>
          <w:szCs w:val="24"/>
        </w:rPr>
        <w:t xml:space="preserve"> During 2022-23 a new fund viz </w:t>
      </w:r>
      <w:r w:rsidR="002A2F83" w:rsidRPr="002A2F83">
        <w:rPr>
          <w:rFonts w:ascii="Times New Roman" w:hAnsi="Times New Roman" w:cs="Times New Roman"/>
          <w:sz w:val="24"/>
          <w:szCs w:val="24"/>
        </w:rPr>
        <w:t>Sovereign Green Fund</w:t>
      </w:r>
      <w:r w:rsidR="002A2F83">
        <w:rPr>
          <w:rFonts w:ascii="Times New Roman" w:hAnsi="Times New Roman" w:cs="Times New Roman"/>
          <w:sz w:val="24"/>
          <w:szCs w:val="24"/>
        </w:rPr>
        <w:t xml:space="preserve"> (SGF) was introduced under which</w:t>
      </w:r>
      <w:r w:rsidR="000D2121">
        <w:rPr>
          <w:rFonts w:ascii="Times New Roman" w:hAnsi="Times New Roman" w:cs="Times New Roman"/>
          <w:sz w:val="24"/>
          <w:szCs w:val="24"/>
        </w:rPr>
        <w:t xml:space="preserve"> ₹</w:t>
      </w:r>
      <w:r w:rsidR="002A2F83">
        <w:rPr>
          <w:rFonts w:ascii="Times New Roman" w:hAnsi="Times New Roman" w:cs="Times New Roman"/>
          <w:sz w:val="24"/>
          <w:szCs w:val="24"/>
        </w:rPr>
        <w:t>10</w:t>
      </w:r>
      <w:r w:rsidR="000D2121">
        <w:rPr>
          <w:rFonts w:ascii="Times New Roman" w:hAnsi="Times New Roman" w:cs="Times New Roman"/>
          <w:sz w:val="24"/>
          <w:szCs w:val="24"/>
        </w:rPr>
        <w:t>,</w:t>
      </w:r>
      <w:r w:rsidR="002A2F83">
        <w:rPr>
          <w:rFonts w:ascii="Times New Roman" w:hAnsi="Times New Roman" w:cs="Times New Roman"/>
          <w:sz w:val="24"/>
          <w:szCs w:val="24"/>
        </w:rPr>
        <w:t xml:space="preserve">239 crore was allotted as GBS. </w:t>
      </w:r>
      <w:r w:rsidR="006937C3" w:rsidRPr="006C6D2E">
        <w:rPr>
          <w:rFonts w:ascii="Times New Roman" w:hAnsi="Times New Roman" w:cs="Times New Roman"/>
          <w:sz w:val="24"/>
          <w:szCs w:val="24"/>
        </w:rPr>
        <w:t xml:space="preserve">The share of GBS to total capital expenditure </w:t>
      </w:r>
      <w:r w:rsidR="001D4753" w:rsidRPr="006C6D2E">
        <w:rPr>
          <w:rFonts w:ascii="Times New Roman" w:hAnsi="Times New Roman" w:cs="Times New Roman"/>
          <w:sz w:val="24"/>
          <w:szCs w:val="24"/>
        </w:rPr>
        <w:t xml:space="preserve">increased </w:t>
      </w:r>
      <w:r w:rsidR="006937C3" w:rsidRPr="006C6D2E">
        <w:rPr>
          <w:rFonts w:ascii="Times New Roman" w:hAnsi="Times New Roman" w:cs="Times New Roman"/>
          <w:sz w:val="24"/>
          <w:szCs w:val="24"/>
        </w:rPr>
        <w:t xml:space="preserve">from </w:t>
      </w:r>
      <w:r w:rsidR="002A2F83">
        <w:rPr>
          <w:rFonts w:ascii="Times New Roman" w:hAnsi="Times New Roman" w:cs="Times New Roman"/>
          <w:sz w:val="24"/>
          <w:szCs w:val="24"/>
        </w:rPr>
        <w:t>61.63</w:t>
      </w:r>
      <w:r w:rsidR="006937C3" w:rsidRPr="006C6D2E">
        <w:rPr>
          <w:rFonts w:ascii="Times New Roman" w:hAnsi="Times New Roman" w:cs="Times New Roman"/>
          <w:sz w:val="24"/>
          <w:szCs w:val="24"/>
        </w:rPr>
        <w:t xml:space="preserve"> </w:t>
      </w:r>
      <w:r w:rsidR="004519EA" w:rsidRPr="006C6D2E">
        <w:rPr>
          <w:rFonts w:ascii="Times New Roman" w:hAnsi="Times New Roman" w:cs="Times New Roman"/>
          <w:i/>
          <w:sz w:val="24"/>
          <w:szCs w:val="24"/>
        </w:rPr>
        <w:t>per cent</w:t>
      </w:r>
      <w:r w:rsidR="006937C3" w:rsidRPr="006C6D2E">
        <w:rPr>
          <w:rFonts w:ascii="Times New Roman" w:hAnsi="Times New Roman" w:cs="Times New Roman"/>
          <w:sz w:val="24"/>
          <w:szCs w:val="24"/>
        </w:rPr>
        <w:t xml:space="preserve"> in 20</w:t>
      </w:r>
      <w:r w:rsidR="00D61989" w:rsidRPr="006C6D2E">
        <w:rPr>
          <w:rFonts w:ascii="Times New Roman" w:hAnsi="Times New Roman" w:cs="Times New Roman"/>
          <w:sz w:val="24"/>
          <w:szCs w:val="24"/>
        </w:rPr>
        <w:t>2</w:t>
      </w:r>
      <w:r w:rsidR="002A2F83">
        <w:rPr>
          <w:rFonts w:ascii="Times New Roman" w:hAnsi="Times New Roman" w:cs="Times New Roman"/>
          <w:sz w:val="24"/>
          <w:szCs w:val="24"/>
        </w:rPr>
        <w:t>1-22</w:t>
      </w:r>
      <w:r w:rsidR="006937C3" w:rsidRPr="006C6D2E">
        <w:rPr>
          <w:rFonts w:ascii="Times New Roman" w:hAnsi="Times New Roman" w:cs="Times New Roman"/>
          <w:sz w:val="24"/>
          <w:szCs w:val="24"/>
        </w:rPr>
        <w:t xml:space="preserve"> to </w:t>
      </w:r>
      <w:r w:rsidR="002A2F83">
        <w:rPr>
          <w:rFonts w:ascii="Times New Roman" w:hAnsi="Times New Roman" w:cs="Times New Roman"/>
          <w:sz w:val="24"/>
          <w:szCs w:val="24"/>
        </w:rPr>
        <w:t>78.07</w:t>
      </w:r>
      <w:r w:rsidR="00926D45" w:rsidRPr="006C6D2E">
        <w:rPr>
          <w:rFonts w:ascii="Times New Roman" w:hAnsi="Times New Roman" w:cs="Times New Roman"/>
          <w:sz w:val="24"/>
          <w:szCs w:val="24"/>
        </w:rPr>
        <w:t xml:space="preserve"> </w:t>
      </w:r>
      <w:r w:rsidR="004519EA" w:rsidRPr="006C6D2E">
        <w:rPr>
          <w:rFonts w:ascii="Times New Roman" w:hAnsi="Times New Roman" w:cs="Times New Roman"/>
          <w:i/>
          <w:sz w:val="24"/>
          <w:szCs w:val="24"/>
        </w:rPr>
        <w:t>per cent</w:t>
      </w:r>
      <w:r w:rsidR="006937C3" w:rsidRPr="006C6D2E">
        <w:rPr>
          <w:rFonts w:ascii="Times New Roman" w:hAnsi="Times New Roman" w:cs="Times New Roman"/>
          <w:sz w:val="24"/>
          <w:szCs w:val="24"/>
        </w:rPr>
        <w:t xml:space="preserve"> in 20</w:t>
      </w:r>
      <w:r w:rsidR="00B62647" w:rsidRPr="006C6D2E">
        <w:rPr>
          <w:rFonts w:ascii="Times New Roman" w:hAnsi="Times New Roman" w:cs="Times New Roman"/>
          <w:sz w:val="24"/>
          <w:szCs w:val="24"/>
        </w:rPr>
        <w:t>2</w:t>
      </w:r>
      <w:r w:rsidR="002A2F83">
        <w:rPr>
          <w:rFonts w:ascii="Times New Roman" w:hAnsi="Times New Roman" w:cs="Times New Roman"/>
          <w:sz w:val="24"/>
          <w:szCs w:val="24"/>
        </w:rPr>
        <w:t>2-23</w:t>
      </w:r>
      <w:r w:rsidR="006937C3" w:rsidRPr="006C6D2E">
        <w:rPr>
          <w:rFonts w:ascii="Times New Roman" w:hAnsi="Times New Roman" w:cs="Times New Roman"/>
          <w:sz w:val="24"/>
          <w:szCs w:val="24"/>
        </w:rPr>
        <w:t xml:space="preserve">. </w:t>
      </w:r>
      <w:r w:rsidR="00B778B4" w:rsidRPr="003840F3">
        <w:rPr>
          <w:rFonts w:ascii="Times New Roman" w:hAnsi="Times New Roman" w:cs="Times New Roman"/>
          <w:sz w:val="24"/>
          <w:szCs w:val="24"/>
        </w:rPr>
        <w:t>The share of resources</w:t>
      </w:r>
      <w:r w:rsidR="007117AA">
        <w:rPr>
          <w:rFonts w:ascii="Times New Roman" w:hAnsi="Times New Roman" w:cs="Times New Roman"/>
          <w:sz w:val="24"/>
          <w:szCs w:val="24"/>
        </w:rPr>
        <w:t xml:space="preserve"> (from railway funds)</w:t>
      </w:r>
      <w:r w:rsidR="00B778B4" w:rsidRPr="003840F3">
        <w:rPr>
          <w:rFonts w:ascii="Times New Roman" w:hAnsi="Times New Roman" w:cs="Times New Roman"/>
          <w:sz w:val="24"/>
          <w:szCs w:val="24"/>
        </w:rPr>
        <w:t xml:space="preserve"> in total capital expenditure increased to 1.67 </w:t>
      </w:r>
      <w:r w:rsidR="00B778B4" w:rsidRPr="003840F3">
        <w:rPr>
          <w:rFonts w:ascii="Times New Roman" w:hAnsi="Times New Roman" w:cs="Times New Roman"/>
          <w:i/>
          <w:iCs/>
          <w:sz w:val="24"/>
          <w:szCs w:val="24"/>
        </w:rPr>
        <w:t>per cent</w:t>
      </w:r>
      <w:r w:rsidR="00B778B4" w:rsidRPr="003840F3">
        <w:rPr>
          <w:rFonts w:ascii="Times New Roman" w:hAnsi="Times New Roman" w:cs="Times New Roman"/>
          <w:sz w:val="24"/>
          <w:szCs w:val="24"/>
        </w:rPr>
        <w:t xml:space="preserve"> during 2022-23, compared to 1.01 </w:t>
      </w:r>
      <w:r w:rsidR="00B778B4" w:rsidRPr="003840F3">
        <w:rPr>
          <w:rFonts w:ascii="Times New Roman" w:hAnsi="Times New Roman" w:cs="Times New Roman"/>
          <w:i/>
          <w:iCs/>
          <w:sz w:val="24"/>
          <w:szCs w:val="24"/>
        </w:rPr>
        <w:t>per cent</w:t>
      </w:r>
      <w:r w:rsidR="00B778B4" w:rsidRPr="003840F3">
        <w:rPr>
          <w:rFonts w:ascii="Times New Roman" w:hAnsi="Times New Roman" w:cs="Times New Roman"/>
          <w:sz w:val="24"/>
          <w:szCs w:val="24"/>
        </w:rPr>
        <w:t xml:space="preserve"> in 2021-22</w:t>
      </w:r>
      <w:r w:rsidR="00B778B4" w:rsidRPr="003840F3">
        <w:t>.</w:t>
      </w:r>
      <w:r w:rsidR="006C1FAE" w:rsidRPr="003840F3">
        <w:rPr>
          <w:rFonts w:ascii="Times New Roman" w:hAnsi="Times New Roman" w:cs="Times New Roman"/>
          <w:sz w:val="24"/>
          <w:szCs w:val="24"/>
        </w:rPr>
        <w:t xml:space="preserve"> </w:t>
      </w:r>
      <w:r w:rsidR="006937C3" w:rsidRPr="003840F3">
        <w:rPr>
          <w:rFonts w:ascii="Times New Roman" w:hAnsi="Times New Roman" w:cs="Times New Roman"/>
          <w:sz w:val="24"/>
          <w:szCs w:val="24"/>
        </w:rPr>
        <w:t>Inadequate generation of internal resources resulted in greater dependence on GBS and EBR</w:t>
      </w:r>
      <w:r w:rsidR="00403E58" w:rsidRPr="003840F3">
        <w:rPr>
          <w:rFonts w:ascii="Times New Roman" w:hAnsi="Times New Roman" w:cs="Times New Roman"/>
          <w:sz w:val="24"/>
          <w:szCs w:val="24"/>
        </w:rPr>
        <w:t xml:space="preserve"> during 202</w:t>
      </w:r>
      <w:r w:rsidR="002A2F83" w:rsidRPr="003840F3">
        <w:rPr>
          <w:rFonts w:ascii="Times New Roman" w:hAnsi="Times New Roman" w:cs="Times New Roman"/>
          <w:sz w:val="24"/>
          <w:szCs w:val="24"/>
        </w:rPr>
        <w:t>2-23</w:t>
      </w:r>
      <w:r w:rsidR="006937C3" w:rsidRPr="003840F3">
        <w:rPr>
          <w:rFonts w:ascii="Times New Roman" w:hAnsi="Times New Roman" w:cs="Times New Roman"/>
          <w:sz w:val="24"/>
          <w:szCs w:val="24"/>
        </w:rPr>
        <w:t xml:space="preserve">. </w:t>
      </w:r>
    </w:p>
    <w:p w14:paraId="6175A11D" w14:textId="27231A9A" w:rsidR="006937C3" w:rsidRPr="006C6D2E" w:rsidRDefault="006937C3" w:rsidP="002E45BF">
      <w:pPr>
        <w:spacing w:before="120" w:after="120" w:line="274" w:lineRule="auto"/>
        <w:jc w:val="both"/>
        <w:rPr>
          <w:rFonts w:ascii="Times New Roman" w:hAnsi="Times New Roman" w:cs="Times New Roman"/>
          <w:sz w:val="24"/>
          <w:szCs w:val="24"/>
        </w:rPr>
      </w:pPr>
      <w:r w:rsidRPr="006C6D2E">
        <w:rPr>
          <w:rFonts w:ascii="Times New Roman" w:hAnsi="Times New Roman" w:cs="Times New Roman"/>
          <w:sz w:val="24"/>
          <w:szCs w:val="24"/>
        </w:rPr>
        <w:t xml:space="preserve">The share of EBR </w:t>
      </w:r>
      <w:r w:rsidR="00E26707" w:rsidRPr="006C6D2E">
        <w:rPr>
          <w:rFonts w:ascii="Times New Roman" w:hAnsi="Times New Roman" w:cs="Times New Roman"/>
          <w:sz w:val="24"/>
          <w:szCs w:val="24"/>
        </w:rPr>
        <w:t xml:space="preserve">decreased </w:t>
      </w:r>
      <w:r w:rsidRPr="006C6D2E">
        <w:rPr>
          <w:rFonts w:ascii="Times New Roman" w:hAnsi="Times New Roman" w:cs="Times New Roman"/>
          <w:sz w:val="24"/>
          <w:szCs w:val="24"/>
        </w:rPr>
        <w:t xml:space="preserve">from </w:t>
      </w:r>
      <w:r w:rsidR="002A2F83">
        <w:rPr>
          <w:rFonts w:ascii="Times New Roman" w:hAnsi="Times New Roman" w:cs="Times New Roman"/>
          <w:sz w:val="24"/>
          <w:szCs w:val="24"/>
        </w:rPr>
        <w:t>37.35</w:t>
      </w:r>
      <w:r w:rsidR="006A6CB8" w:rsidRPr="006C6D2E">
        <w:rPr>
          <w:rFonts w:ascii="Times New Roman" w:hAnsi="Times New Roman" w:cs="Times New Roman"/>
          <w:sz w:val="24"/>
          <w:szCs w:val="24"/>
        </w:rPr>
        <w:t xml:space="preserve"> </w:t>
      </w:r>
      <w:r w:rsidRPr="006C6D2E">
        <w:rPr>
          <w:rFonts w:ascii="Times New Roman" w:hAnsi="Times New Roman" w:cs="Times New Roman"/>
          <w:i/>
          <w:sz w:val="24"/>
          <w:szCs w:val="24"/>
        </w:rPr>
        <w:t>per cent</w:t>
      </w:r>
      <w:r w:rsidRPr="006C6D2E">
        <w:rPr>
          <w:rFonts w:ascii="Times New Roman" w:hAnsi="Times New Roman" w:cs="Times New Roman"/>
          <w:sz w:val="24"/>
          <w:szCs w:val="24"/>
        </w:rPr>
        <w:t xml:space="preserve"> in 20</w:t>
      </w:r>
      <w:r w:rsidR="00332CD2" w:rsidRPr="006C6D2E">
        <w:rPr>
          <w:rFonts w:ascii="Times New Roman" w:hAnsi="Times New Roman" w:cs="Times New Roman"/>
          <w:sz w:val="24"/>
          <w:szCs w:val="24"/>
        </w:rPr>
        <w:t>2</w:t>
      </w:r>
      <w:r w:rsidR="002A2F83">
        <w:rPr>
          <w:rFonts w:ascii="Times New Roman" w:hAnsi="Times New Roman" w:cs="Times New Roman"/>
          <w:sz w:val="24"/>
          <w:szCs w:val="24"/>
        </w:rPr>
        <w:t>1-22</w:t>
      </w:r>
      <w:r w:rsidRPr="006C6D2E">
        <w:rPr>
          <w:rFonts w:ascii="Times New Roman" w:hAnsi="Times New Roman" w:cs="Times New Roman"/>
          <w:sz w:val="24"/>
          <w:szCs w:val="24"/>
        </w:rPr>
        <w:t xml:space="preserve"> to </w:t>
      </w:r>
      <w:r w:rsidR="002A2F83">
        <w:rPr>
          <w:rFonts w:ascii="Times New Roman" w:hAnsi="Times New Roman" w:cs="Times New Roman"/>
          <w:sz w:val="24"/>
          <w:szCs w:val="24"/>
        </w:rPr>
        <w:t>20.26</w:t>
      </w:r>
      <w:r w:rsidRPr="006C6D2E">
        <w:rPr>
          <w:rFonts w:ascii="Times New Roman" w:hAnsi="Times New Roman" w:cs="Times New Roman"/>
          <w:sz w:val="24"/>
          <w:szCs w:val="24"/>
        </w:rPr>
        <w:t xml:space="preserve"> </w:t>
      </w:r>
      <w:r w:rsidR="004519EA" w:rsidRPr="006C6D2E">
        <w:rPr>
          <w:rFonts w:ascii="Times New Roman" w:hAnsi="Times New Roman" w:cs="Times New Roman"/>
          <w:i/>
          <w:iCs/>
          <w:sz w:val="24"/>
          <w:szCs w:val="24"/>
        </w:rPr>
        <w:t>per cent</w:t>
      </w:r>
      <w:r w:rsidRPr="006C6D2E">
        <w:rPr>
          <w:rFonts w:ascii="Times New Roman" w:hAnsi="Times New Roman" w:cs="Times New Roman"/>
          <w:sz w:val="24"/>
          <w:szCs w:val="24"/>
        </w:rPr>
        <w:t xml:space="preserve"> in </w:t>
      </w:r>
      <w:r w:rsidR="006A6CB8" w:rsidRPr="006C6D2E">
        <w:rPr>
          <w:rFonts w:ascii="Times New Roman" w:hAnsi="Times New Roman" w:cs="Times New Roman"/>
          <w:sz w:val="24"/>
          <w:szCs w:val="24"/>
        </w:rPr>
        <w:t xml:space="preserve">the </w:t>
      </w:r>
      <w:r w:rsidRPr="006C6D2E">
        <w:rPr>
          <w:rFonts w:ascii="Times New Roman" w:hAnsi="Times New Roman" w:cs="Times New Roman"/>
          <w:sz w:val="24"/>
          <w:szCs w:val="24"/>
        </w:rPr>
        <w:t>current year</w:t>
      </w:r>
      <w:r w:rsidR="00034303" w:rsidRPr="006C6D2E">
        <w:rPr>
          <w:rFonts w:ascii="Times New Roman" w:hAnsi="Times New Roman" w:cs="Times New Roman"/>
          <w:sz w:val="24"/>
          <w:szCs w:val="24"/>
        </w:rPr>
        <w:t xml:space="preserve"> 202</w:t>
      </w:r>
      <w:r w:rsidR="002A2F83">
        <w:rPr>
          <w:rFonts w:ascii="Times New Roman" w:hAnsi="Times New Roman" w:cs="Times New Roman"/>
          <w:sz w:val="24"/>
          <w:szCs w:val="24"/>
        </w:rPr>
        <w:t>2-23</w:t>
      </w:r>
      <w:r w:rsidRPr="006C6D2E">
        <w:rPr>
          <w:rFonts w:ascii="Times New Roman" w:hAnsi="Times New Roman" w:cs="Times New Roman"/>
          <w:sz w:val="24"/>
          <w:szCs w:val="24"/>
        </w:rPr>
        <w:t>. M</w:t>
      </w:r>
      <w:r w:rsidR="002A2F83">
        <w:rPr>
          <w:rFonts w:ascii="Times New Roman" w:hAnsi="Times New Roman" w:cs="Times New Roman"/>
          <w:sz w:val="24"/>
          <w:szCs w:val="24"/>
        </w:rPr>
        <w:t>oR</w:t>
      </w:r>
      <w:r w:rsidRPr="006C6D2E">
        <w:rPr>
          <w:rFonts w:ascii="Times New Roman" w:hAnsi="Times New Roman" w:cs="Times New Roman"/>
          <w:sz w:val="24"/>
          <w:szCs w:val="24"/>
        </w:rPr>
        <w:t xml:space="preserve"> spent</w:t>
      </w:r>
      <w:r w:rsidR="00567772">
        <w:rPr>
          <w:rFonts w:ascii="Times New Roman" w:hAnsi="Times New Roman" w:cs="Times New Roman"/>
          <w:sz w:val="24"/>
          <w:szCs w:val="24"/>
        </w:rPr>
        <w:t xml:space="preserve"> ₹</w:t>
      </w:r>
      <w:r w:rsidR="002A2F83">
        <w:rPr>
          <w:rFonts w:ascii="Times New Roman" w:hAnsi="Times New Roman" w:cs="Times New Roman"/>
          <w:sz w:val="24"/>
          <w:szCs w:val="24"/>
        </w:rPr>
        <w:t xml:space="preserve"> 16,716.11</w:t>
      </w:r>
      <w:r w:rsidRPr="006C6D2E">
        <w:rPr>
          <w:rFonts w:ascii="Times New Roman" w:hAnsi="Times New Roman" w:cs="Times New Roman"/>
          <w:sz w:val="24"/>
          <w:szCs w:val="24"/>
        </w:rPr>
        <w:t xml:space="preserve"> crore on procurement of Rolling Stock from funds raised through market borrowings</w:t>
      </w:r>
      <w:r w:rsidR="00BF0BD6">
        <w:rPr>
          <w:rFonts w:ascii="Times New Roman" w:hAnsi="Times New Roman" w:cs="Times New Roman"/>
          <w:sz w:val="24"/>
          <w:szCs w:val="24"/>
        </w:rPr>
        <w:t xml:space="preserve"> </w:t>
      </w:r>
      <w:r w:rsidRPr="006C6D2E">
        <w:rPr>
          <w:rFonts w:ascii="Times New Roman" w:hAnsi="Times New Roman" w:cs="Times New Roman"/>
          <w:sz w:val="24"/>
          <w:szCs w:val="24"/>
        </w:rPr>
        <w:t>by IRFC</w:t>
      </w:r>
      <w:r w:rsidR="0067724A" w:rsidRPr="0067724A">
        <w:rPr>
          <w:rFonts w:ascii="Times New Roman" w:hAnsi="Times New Roman" w:cs="Times New Roman"/>
          <w:sz w:val="24"/>
          <w:szCs w:val="24"/>
        </w:rPr>
        <w:t xml:space="preserve"> </w:t>
      </w:r>
      <w:r w:rsidR="00BF0BD6">
        <w:rPr>
          <w:rFonts w:ascii="Times New Roman" w:hAnsi="Times New Roman" w:cs="Times New Roman"/>
          <w:sz w:val="24"/>
          <w:szCs w:val="24"/>
        </w:rPr>
        <w:t>in the form of bond viz</w:t>
      </w:r>
      <w:r w:rsidR="00BC16E8">
        <w:rPr>
          <w:rFonts w:ascii="Times New Roman" w:hAnsi="Times New Roman" w:cs="Times New Roman"/>
          <w:sz w:val="24"/>
          <w:szCs w:val="24"/>
        </w:rPr>
        <w:t xml:space="preserve"> Rolling Stock Programme</w:t>
      </w:r>
      <w:r w:rsidR="00BF0BD6">
        <w:rPr>
          <w:rFonts w:ascii="Times New Roman" w:hAnsi="Times New Roman" w:cs="Times New Roman"/>
          <w:sz w:val="24"/>
          <w:szCs w:val="24"/>
        </w:rPr>
        <w:t xml:space="preserve"> </w:t>
      </w:r>
      <w:r w:rsidR="00BC16E8" w:rsidRPr="00BC16E8">
        <w:rPr>
          <w:rFonts w:ascii="Times New Roman" w:hAnsi="Times New Roman" w:cs="Times New Roman"/>
          <w:sz w:val="24"/>
          <w:szCs w:val="24"/>
        </w:rPr>
        <w:t>(</w:t>
      </w:r>
      <w:r w:rsidR="00BF0BD6" w:rsidRPr="00BC16E8">
        <w:rPr>
          <w:rFonts w:ascii="Times New Roman" w:hAnsi="Times New Roman" w:cs="Times New Roman"/>
          <w:sz w:val="24"/>
          <w:szCs w:val="24"/>
        </w:rPr>
        <w:t>RSP</w:t>
      </w:r>
      <w:r w:rsidR="00BC16E8" w:rsidRPr="00BC16E8">
        <w:rPr>
          <w:rFonts w:ascii="Times New Roman" w:hAnsi="Times New Roman" w:cs="Times New Roman"/>
          <w:sz w:val="24"/>
          <w:szCs w:val="24"/>
        </w:rPr>
        <w:t>)</w:t>
      </w:r>
      <w:r w:rsidR="00BF0BD6">
        <w:rPr>
          <w:rFonts w:ascii="Times New Roman" w:hAnsi="Times New Roman" w:cs="Times New Roman"/>
          <w:sz w:val="24"/>
          <w:szCs w:val="24"/>
        </w:rPr>
        <w:t xml:space="preserve"> Bond </w:t>
      </w:r>
      <w:r w:rsidR="0067724A">
        <w:rPr>
          <w:rFonts w:ascii="Times New Roman" w:hAnsi="Times New Roman" w:cs="Times New Roman"/>
          <w:sz w:val="24"/>
          <w:szCs w:val="24"/>
        </w:rPr>
        <w:t>d</w:t>
      </w:r>
      <w:r w:rsidR="0067724A" w:rsidRPr="006C6D2E">
        <w:rPr>
          <w:rFonts w:ascii="Times New Roman" w:hAnsi="Times New Roman" w:cs="Times New Roman"/>
          <w:sz w:val="24"/>
          <w:szCs w:val="24"/>
        </w:rPr>
        <w:t>uring 202</w:t>
      </w:r>
      <w:r w:rsidR="00BF0BD6">
        <w:rPr>
          <w:rFonts w:ascii="Times New Roman" w:hAnsi="Times New Roman" w:cs="Times New Roman"/>
          <w:sz w:val="24"/>
          <w:szCs w:val="24"/>
        </w:rPr>
        <w:t>2-23</w:t>
      </w:r>
      <w:r w:rsidRPr="006C6D2E">
        <w:rPr>
          <w:rFonts w:ascii="Times New Roman" w:hAnsi="Times New Roman" w:cs="Times New Roman"/>
          <w:sz w:val="24"/>
          <w:szCs w:val="24"/>
        </w:rPr>
        <w:t>. An amount of</w:t>
      </w:r>
      <w:r w:rsidR="00567772">
        <w:rPr>
          <w:rFonts w:ascii="Times New Roman" w:hAnsi="Times New Roman" w:cs="Times New Roman"/>
          <w:sz w:val="24"/>
          <w:szCs w:val="24"/>
        </w:rPr>
        <w:t xml:space="preserve"> ₹</w:t>
      </w:r>
      <w:r w:rsidR="00BF0BD6">
        <w:rPr>
          <w:rFonts w:ascii="Times New Roman" w:hAnsi="Times New Roman" w:cs="Times New Roman"/>
          <w:sz w:val="24"/>
          <w:szCs w:val="24"/>
        </w:rPr>
        <w:t>13,523.32</w:t>
      </w:r>
      <w:r w:rsidRPr="006C6D2E">
        <w:rPr>
          <w:rFonts w:ascii="Times New Roman" w:hAnsi="Times New Roman" w:cs="Times New Roman"/>
          <w:sz w:val="24"/>
          <w:szCs w:val="24"/>
        </w:rPr>
        <w:t xml:space="preserve"> crore was incurred on projects funded through EBR </w:t>
      </w:r>
      <w:r w:rsidR="006A6CB8" w:rsidRPr="006C6D2E">
        <w:rPr>
          <w:rFonts w:ascii="Times New Roman" w:hAnsi="Times New Roman" w:cs="Times New Roman"/>
          <w:sz w:val="24"/>
          <w:szCs w:val="24"/>
        </w:rPr>
        <w:t>(Institutional Finance)</w:t>
      </w:r>
      <w:r w:rsidR="00620F44" w:rsidRPr="006C6D2E">
        <w:rPr>
          <w:rFonts w:ascii="Times New Roman" w:hAnsi="Times New Roman" w:cs="Times New Roman"/>
          <w:sz w:val="24"/>
          <w:szCs w:val="24"/>
        </w:rPr>
        <w:t>,</w:t>
      </w:r>
      <w:r w:rsidR="006A6CB8" w:rsidRPr="006C6D2E">
        <w:rPr>
          <w:rFonts w:ascii="Times New Roman" w:hAnsi="Times New Roman" w:cs="Times New Roman"/>
          <w:sz w:val="24"/>
          <w:szCs w:val="24"/>
        </w:rPr>
        <w:t xml:space="preserve"> </w:t>
      </w:r>
      <w:r w:rsidRPr="006C6D2E">
        <w:rPr>
          <w:rFonts w:ascii="Times New Roman" w:hAnsi="Times New Roman" w:cs="Times New Roman"/>
          <w:sz w:val="24"/>
          <w:szCs w:val="24"/>
        </w:rPr>
        <w:t>on New Lines (Construction), Gauge Conversion, Doubling, Railway Electrification Projects and Traffic Facilities.</w:t>
      </w:r>
      <w:r w:rsidR="00E32C15" w:rsidRPr="006C6D2E">
        <w:rPr>
          <w:rFonts w:ascii="Times New Roman" w:hAnsi="Times New Roman" w:cs="Times New Roman"/>
          <w:sz w:val="24"/>
          <w:szCs w:val="24"/>
        </w:rPr>
        <w:t xml:space="preserve"> </w:t>
      </w:r>
      <w:r w:rsidRPr="006C6D2E">
        <w:rPr>
          <w:rFonts w:ascii="Times New Roman" w:hAnsi="Times New Roman" w:cs="Times New Roman"/>
          <w:sz w:val="24"/>
          <w:szCs w:val="24"/>
        </w:rPr>
        <w:t xml:space="preserve"> </w:t>
      </w:r>
      <w:r w:rsidR="0063630D" w:rsidRPr="006C6D2E">
        <w:rPr>
          <w:rFonts w:ascii="Times New Roman" w:hAnsi="Times New Roman" w:cs="Times New Roman"/>
          <w:sz w:val="24"/>
          <w:szCs w:val="24"/>
          <w:lang w:bidi="ar-SA"/>
        </w:rPr>
        <w:t>An amount of</w:t>
      </w:r>
      <w:r w:rsidR="00567772">
        <w:rPr>
          <w:rFonts w:ascii="Times New Roman" w:hAnsi="Times New Roman" w:cs="Times New Roman"/>
          <w:sz w:val="24"/>
          <w:szCs w:val="24"/>
          <w:lang w:bidi="ar-SA"/>
        </w:rPr>
        <w:t xml:space="preserve"> ₹</w:t>
      </w:r>
      <w:r w:rsidR="00467435" w:rsidRPr="006C6D2E">
        <w:rPr>
          <w:rFonts w:ascii="Times New Roman" w:hAnsi="Times New Roman" w:cs="Times New Roman"/>
          <w:sz w:val="24"/>
          <w:szCs w:val="24"/>
        </w:rPr>
        <w:t>1</w:t>
      </w:r>
      <w:r w:rsidR="00BF0BD6">
        <w:rPr>
          <w:rFonts w:ascii="Times New Roman" w:hAnsi="Times New Roman" w:cs="Times New Roman"/>
          <w:sz w:val="24"/>
          <w:szCs w:val="24"/>
        </w:rPr>
        <w:t>1,086.03</w:t>
      </w:r>
      <w:r w:rsidRPr="006C6D2E">
        <w:rPr>
          <w:rFonts w:ascii="Times New Roman" w:hAnsi="Times New Roman" w:cs="Times New Roman"/>
          <w:sz w:val="24"/>
          <w:szCs w:val="24"/>
        </w:rPr>
        <w:t xml:space="preserve"> crore </w:t>
      </w:r>
      <w:r w:rsidR="0063630D" w:rsidRPr="006C6D2E">
        <w:rPr>
          <w:rFonts w:ascii="Times New Roman" w:hAnsi="Times New Roman" w:cs="Times New Roman"/>
          <w:sz w:val="24"/>
          <w:szCs w:val="24"/>
        </w:rPr>
        <w:t xml:space="preserve">was also </w:t>
      </w:r>
      <w:r w:rsidR="00367030" w:rsidRPr="006C6D2E">
        <w:rPr>
          <w:rFonts w:ascii="Times New Roman" w:hAnsi="Times New Roman" w:cs="Times New Roman"/>
          <w:sz w:val="24"/>
          <w:szCs w:val="24"/>
        </w:rPr>
        <w:t xml:space="preserve">raised </w:t>
      </w:r>
      <w:r w:rsidR="0063630D" w:rsidRPr="006C6D2E">
        <w:rPr>
          <w:rFonts w:ascii="Times New Roman" w:hAnsi="Times New Roman" w:cs="Times New Roman"/>
          <w:sz w:val="24"/>
          <w:szCs w:val="24"/>
        </w:rPr>
        <w:t>during 202</w:t>
      </w:r>
      <w:r w:rsidR="00BF0BD6">
        <w:rPr>
          <w:rFonts w:ascii="Times New Roman" w:hAnsi="Times New Roman" w:cs="Times New Roman"/>
          <w:sz w:val="24"/>
          <w:szCs w:val="24"/>
        </w:rPr>
        <w:t>2-23</w:t>
      </w:r>
      <w:r w:rsidR="0063630D" w:rsidRPr="006C6D2E">
        <w:rPr>
          <w:rFonts w:ascii="Times New Roman" w:hAnsi="Times New Roman" w:cs="Times New Roman"/>
          <w:sz w:val="24"/>
          <w:szCs w:val="24"/>
        </w:rPr>
        <w:t xml:space="preserve"> </w:t>
      </w:r>
      <w:r w:rsidRPr="006C6D2E">
        <w:rPr>
          <w:rFonts w:ascii="Times New Roman" w:hAnsi="Times New Roman" w:cs="Times New Roman"/>
          <w:sz w:val="24"/>
          <w:szCs w:val="24"/>
        </w:rPr>
        <w:t>through Public Private Partnership (PPP) mainly for expenditure on New Line Projects, Traffic Faciliti</w:t>
      </w:r>
      <w:r w:rsidR="00513D5C">
        <w:rPr>
          <w:rFonts w:ascii="Times New Roman" w:hAnsi="Times New Roman" w:cs="Times New Roman"/>
          <w:sz w:val="24"/>
          <w:szCs w:val="24"/>
        </w:rPr>
        <w:t xml:space="preserve">es, </w:t>
      </w:r>
      <w:r w:rsidRPr="006C6D2E">
        <w:rPr>
          <w:rFonts w:ascii="Times New Roman" w:hAnsi="Times New Roman" w:cs="Times New Roman"/>
          <w:sz w:val="24"/>
          <w:szCs w:val="24"/>
        </w:rPr>
        <w:t xml:space="preserve">Road Safety Works etc. </w:t>
      </w:r>
    </w:p>
    <w:p w14:paraId="2586C626" w14:textId="16050722" w:rsidR="00FB55D1" w:rsidRDefault="00D058AA" w:rsidP="002E45BF">
      <w:pPr>
        <w:spacing w:before="120" w:after="120" w:line="274" w:lineRule="auto"/>
        <w:jc w:val="both"/>
        <w:rPr>
          <w:rFonts w:ascii="Times New Roman" w:hAnsi="Times New Roman" w:cs="Times New Roman"/>
          <w:sz w:val="24"/>
          <w:szCs w:val="24"/>
        </w:rPr>
      </w:pPr>
      <w:r w:rsidRPr="006C6D2E">
        <w:rPr>
          <w:rFonts w:ascii="Times New Roman" w:hAnsi="Times New Roman" w:cs="Times New Roman"/>
          <w:sz w:val="24"/>
          <w:szCs w:val="24"/>
        </w:rPr>
        <w:t xml:space="preserve">The market borrowings have financial liabilities attached in the form of payment of huge interest and return of principal amount </w:t>
      </w:r>
      <w:r w:rsidR="00513D5C">
        <w:rPr>
          <w:rFonts w:ascii="Times New Roman" w:hAnsi="Times New Roman" w:cs="Times New Roman"/>
          <w:sz w:val="24"/>
          <w:szCs w:val="24"/>
        </w:rPr>
        <w:t xml:space="preserve">within the </w:t>
      </w:r>
      <w:r w:rsidRPr="006C6D2E">
        <w:rPr>
          <w:rFonts w:ascii="Times New Roman" w:hAnsi="Times New Roman" w:cs="Times New Roman"/>
          <w:sz w:val="24"/>
          <w:szCs w:val="24"/>
        </w:rPr>
        <w:t>stipulated time period. MoR needs to be cautious not to get into a de</w:t>
      </w:r>
      <w:r w:rsidR="00B16EAD">
        <w:rPr>
          <w:rFonts w:ascii="Times New Roman" w:hAnsi="Times New Roman" w:cs="Times New Roman"/>
          <w:sz w:val="24"/>
          <w:szCs w:val="24"/>
        </w:rPr>
        <w:t>b</w:t>
      </w:r>
      <w:r w:rsidRPr="006C6D2E">
        <w:rPr>
          <w:rFonts w:ascii="Times New Roman" w:hAnsi="Times New Roman" w:cs="Times New Roman"/>
          <w:sz w:val="24"/>
          <w:szCs w:val="24"/>
        </w:rPr>
        <w:t>t</w:t>
      </w:r>
      <w:r w:rsidR="00EF2C52">
        <w:rPr>
          <w:rFonts w:ascii="Times New Roman" w:hAnsi="Times New Roman" w:cs="Times New Roman"/>
          <w:sz w:val="24"/>
          <w:szCs w:val="24"/>
        </w:rPr>
        <w:t xml:space="preserve"> </w:t>
      </w:r>
      <w:r w:rsidRPr="006C6D2E">
        <w:rPr>
          <w:rFonts w:ascii="Times New Roman" w:hAnsi="Times New Roman" w:cs="Times New Roman"/>
          <w:sz w:val="24"/>
          <w:szCs w:val="24"/>
        </w:rPr>
        <w:t xml:space="preserve">trap and ensure </w:t>
      </w:r>
      <w:r w:rsidR="00513D5C">
        <w:rPr>
          <w:rFonts w:ascii="Times New Roman" w:hAnsi="Times New Roman" w:cs="Times New Roman"/>
          <w:sz w:val="24"/>
          <w:szCs w:val="24"/>
        </w:rPr>
        <w:t>optimal and judicious utilis</w:t>
      </w:r>
      <w:r w:rsidRPr="006C6D2E">
        <w:rPr>
          <w:rFonts w:ascii="Times New Roman" w:hAnsi="Times New Roman" w:cs="Times New Roman"/>
          <w:sz w:val="24"/>
          <w:szCs w:val="24"/>
        </w:rPr>
        <w:t xml:space="preserve">ation of EBR funds. </w:t>
      </w:r>
    </w:p>
    <w:p w14:paraId="0D031333" w14:textId="69F127FB" w:rsidR="00804B4C" w:rsidRPr="004732E0" w:rsidRDefault="000345A1" w:rsidP="00905EBD">
      <w:pPr>
        <w:pStyle w:val="Heading2"/>
        <w:numPr>
          <w:ilvl w:val="0"/>
          <w:numId w:val="40"/>
        </w:numPr>
        <w:pBdr>
          <w:top w:val="single" w:sz="4" w:space="1" w:color="auto"/>
          <w:left w:val="single" w:sz="4" w:space="4" w:color="auto"/>
          <w:bottom w:val="single" w:sz="4" w:space="1" w:color="auto"/>
          <w:right w:val="single" w:sz="4" w:space="4" w:color="auto"/>
        </w:pBdr>
        <w:shd w:val="clear" w:color="auto" w:fill="FDE9D9" w:themeFill="accent6" w:themeFillTint="33"/>
        <w:spacing w:after="240"/>
        <w:ind w:right="48"/>
        <w:rPr>
          <w:rFonts w:ascii="Times New Roman" w:hAnsi="Times New Roman" w:cs="Times New Roman"/>
          <w:color w:val="auto"/>
          <w:sz w:val="24"/>
          <w:szCs w:val="24"/>
        </w:rPr>
      </w:pPr>
      <w:r>
        <w:rPr>
          <w:rFonts w:ascii="Times New Roman" w:hAnsi="Times New Roman" w:cs="Times New Roman"/>
          <w:color w:val="auto"/>
          <w:sz w:val="28"/>
          <w:szCs w:val="24"/>
        </w:rPr>
        <w:lastRenderedPageBreak/>
        <w:t xml:space="preserve">  </w:t>
      </w:r>
      <w:r w:rsidR="00FA18EF" w:rsidRPr="004732E0">
        <w:rPr>
          <w:rFonts w:ascii="Times New Roman" w:hAnsi="Times New Roman" w:cs="Times New Roman"/>
          <w:color w:val="auto"/>
          <w:sz w:val="24"/>
          <w:szCs w:val="24"/>
        </w:rPr>
        <w:t xml:space="preserve">Expenditure under various Plan Heads </w:t>
      </w:r>
      <w:r w:rsidR="00FB16FA" w:rsidRPr="004732E0">
        <w:rPr>
          <w:rFonts w:ascii="Times New Roman" w:hAnsi="Times New Roman" w:cs="Times New Roman"/>
          <w:color w:val="auto"/>
          <w:sz w:val="24"/>
          <w:szCs w:val="24"/>
        </w:rPr>
        <w:t xml:space="preserve">of </w:t>
      </w:r>
      <w:r w:rsidR="00804B4C" w:rsidRPr="004732E0">
        <w:rPr>
          <w:rFonts w:ascii="Times New Roman" w:hAnsi="Times New Roman" w:cs="Times New Roman"/>
          <w:color w:val="auto"/>
          <w:sz w:val="24"/>
          <w:szCs w:val="24"/>
        </w:rPr>
        <w:t xml:space="preserve">Capital Expenditure </w:t>
      </w:r>
    </w:p>
    <w:p w14:paraId="4CA127D6" w14:textId="0C4B917B" w:rsidR="00DD538C" w:rsidRDefault="0063630D" w:rsidP="007A294B">
      <w:pPr>
        <w:spacing w:before="120" w:after="120"/>
        <w:jc w:val="both"/>
        <w:rPr>
          <w:rFonts w:ascii="Times New Roman" w:hAnsi="Times New Roman" w:cs="Times New Roman"/>
          <w:b/>
          <w:bCs/>
          <w:iCs/>
          <w:sz w:val="24"/>
          <w:lang w:bidi="ar-SA"/>
        </w:rPr>
      </w:pPr>
      <w:r w:rsidRPr="006C6D2E">
        <w:rPr>
          <w:rFonts w:ascii="Times New Roman" w:hAnsi="Times New Roman" w:cs="Times New Roman"/>
          <w:sz w:val="24"/>
          <w:szCs w:val="24"/>
        </w:rPr>
        <w:t xml:space="preserve">The capital expenditure of </w:t>
      </w:r>
      <w:r w:rsidR="006937C3" w:rsidRPr="006C6D2E">
        <w:rPr>
          <w:rFonts w:ascii="Times New Roman" w:hAnsi="Times New Roman" w:cs="Times New Roman"/>
          <w:sz w:val="24"/>
          <w:szCs w:val="24"/>
        </w:rPr>
        <w:t xml:space="preserve">Indian Railways </w:t>
      </w:r>
      <w:r w:rsidR="00513D5C">
        <w:rPr>
          <w:rFonts w:ascii="Times New Roman" w:hAnsi="Times New Roman" w:cs="Times New Roman"/>
          <w:sz w:val="24"/>
          <w:szCs w:val="24"/>
        </w:rPr>
        <w:t>is broadly categoris</w:t>
      </w:r>
      <w:r w:rsidRPr="006C6D2E">
        <w:rPr>
          <w:rFonts w:ascii="Times New Roman" w:hAnsi="Times New Roman" w:cs="Times New Roman"/>
          <w:sz w:val="24"/>
          <w:szCs w:val="24"/>
        </w:rPr>
        <w:t xml:space="preserve">ed under the </w:t>
      </w:r>
      <w:r w:rsidR="006937C3" w:rsidRPr="006C6D2E">
        <w:rPr>
          <w:rFonts w:ascii="Times New Roman" w:hAnsi="Times New Roman" w:cs="Times New Roman"/>
          <w:sz w:val="24"/>
          <w:szCs w:val="24"/>
        </w:rPr>
        <w:t>following Plan heads:</w:t>
      </w:r>
      <w:r w:rsidR="00DD538C" w:rsidRPr="006C6D2E">
        <w:rPr>
          <w:rFonts w:ascii="Times New Roman" w:hAnsi="Times New Roman" w:cs="Times New Roman"/>
          <w:b/>
          <w:bCs/>
          <w:iCs/>
          <w:sz w:val="24"/>
          <w:lang w:bidi="ar-SA"/>
        </w:rPr>
        <w:t xml:space="preserve"> </w:t>
      </w:r>
    </w:p>
    <w:p w14:paraId="61AC2F2E" w14:textId="319695C9" w:rsidR="00DD538C" w:rsidRPr="006076A6" w:rsidRDefault="00DD538C" w:rsidP="007A294B">
      <w:pPr>
        <w:spacing w:before="120" w:after="120" w:line="240" w:lineRule="auto"/>
        <w:jc w:val="center"/>
        <w:rPr>
          <w:rFonts w:ascii="Times New Roman" w:hAnsi="Times New Roman" w:cs="Times New Roman"/>
          <w:b/>
          <w:bCs/>
          <w:iCs/>
          <w:sz w:val="18"/>
          <w:lang w:bidi="ar-SA"/>
        </w:rPr>
      </w:pPr>
      <w:r w:rsidRPr="00B6263D">
        <w:rPr>
          <w:rFonts w:ascii="Times New Roman" w:hAnsi="Times New Roman" w:cs="Times New Roman"/>
          <w:b/>
          <w:bCs/>
          <w:iCs/>
          <w:sz w:val="24"/>
          <w:lang w:bidi="ar-SA"/>
        </w:rPr>
        <w:t>Table 1.</w:t>
      </w:r>
      <w:r w:rsidR="00FA18EF" w:rsidRPr="00B6263D">
        <w:rPr>
          <w:rFonts w:ascii="Times New Roman" w:hAnsi="Times New Roman" w:cs="Times New Roman"/>
          <w:b/>
          <w:bCs/>
          <w:iCs/>
          <w:sz w:val="24"/>
          <w:lang w:bidi="ar-SA"/>
        </w:rPr>
        <w:t>8</w:t>
      </w:r>
      <w:r w:rsidR="00A8129E">
        <w:rPr>
          <w:rFonts w:ascii="Times New Roman" w:hAnsi="Times New Roman" w:cs="Times New Roman"/>
          <w:b/>
          <w:bCs/>
          <w:iCs/>
          <w:sz w:val="24"/>
          <w:lang w:bidi="ar-SA"/>
        </w:rPr>
        <w:t>:</w:t>
      </w:r>
      <w:r w:rsidRPr="00B6263D">
        <w:rPr>
          <w:rFonts w:ascii="Times New Roman" w:hAnsi="Times New Roman" w:cs="Times New Roman"/>
          <w:b/>
          <w:bCs/>
          <w:iCs/>
          <w:sz w:val="24"/>
          <w:lang w:bidi="ar-SA"/>
        </w:rPr>
        <w:t xml:space="preserve"> Category-wise Capital Expenditure</w:t>
      </w:r>
    </w:p>
    <w:p w14:paraId="7E5175C1" w14:textId="76A18CBA" w:rsidR="006937C3" w:rsidRPr="00F030E7" w:rsidRDefault="00DD538C" w:rsidP="007A294B">
      <w:pPr>
        <w:spacing w:before="120" w:after="120" w:line="240" w:lineRule="auto"/>
        <w:jc w:val="right"/>
        <w:rPr>
          <w:rFonts w:ascii="Times New Roman" w:hAnsi="Times New Roman" w:cs="Times New Roman"/>
          <w:b/>
          <w:bCs/>
          <w:i/>
          <w:iCs/>
          <w:sz w:val="24"/>
          <w:lang w:bidi="ar-SA"/>
        </w:rPr>
      </w:pPr>
      <w:r w:rsidRPr="00F030E7">
        <w:rPr>
          <w:rFonts w:ascii="Times New Roman" w:hAnsi="Times New Roman" w:cs="Times New Roman"/>
          <w:b/>
          <w:bCs/>
          <w:i/>
          <w:iCs/>
          <w:sz w:val="24"/>
          <w:lang w:bidi="ar-SA"/>
        </w:rPr>
        <w:t xml:space="preserve">  (</w:t>
      </w:r>
      <w:r w:rsidR="00567772" w:rsidRPr="00F030E7">
        <w:rPr>
          <w:rFonts w:ascii="Times New Roman" w:hAnsi="Times New Roman" w:cs="Times New Roman"/>
          <w:b/>
          <w:bCs/>
          <w:i/>
          <w:iCs/>
          <w:sz w:val="24"/>
        </w:rPr>
        <w:t>₹</w:t>
      </w:r>
      <w:r w:rsidRPr="00F030E7">
        <w:rPr>
          <w:rFonts w:ascii="Times New Roman" w:hAnsi="Times New Roman" w:cs="Times New Roman"/>
          <w:b/>
          <w:bCs/>
          <w:i/>
          <w:iCs/>
          <w:sz w:val="24"/>
          <w:lang w:bidi="ar-SA"/>
        </w:rPr>
        <w:t xml:space="preserve"> in </w:t>
      </w:r>
      <w:r w:rsidR="00BE224A" w:rsidRPr="00F030E7">
        <w:rPr>
          <w:rFonts w:ascii="Times New Roman" w:hAnsi="Times New Roman" w:cs="Times New Roman"/>
          <w:b/>
          <w:bCs/>
          <w:i/>
          <w:iCs/>
          <w:sz w:val="24"/>
          <w:lang w:bidi="ar-SA"/>
        </w:rPr>
        <w:t>crore</w:t>
      </w:r>
      <w:r w:rsidRPr="00F030E7">
        <w:rPr>
          <w:rFonts w:ascii="Times New Roman" w:hAnsi="Times New Roman" w:cs="Times New Roman"/>
          <w:b/>
          <w:bCs/>
          <w:i/>
          <w:iCs/>
          <w:sz w:val="24"/>
          <w:lang w:bidi="ar-SA"/>
        </w:rPr>
        <w:t>)</w:t>
      </w:r>
    </w:p>
    <w:tbl>
      <w:tblPr>
        <w:tblStyle w:val="GridTable2-Accent6"/>
        <w:tblW w:w="8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4"/>
        <w:gridCol w:w="1261"/>
        <w:gridCol w:w="1261"/>
        <w:gridCol w:w="1261"/>
        <w:gridCol w:w="1261"/>
        <w:gridCol w:w="1261"/>
      </w:tblGrid>
      <w:tr w:rsidR="00816010" w:rsidRPr="008B2CFF" w14:paraId="441EB6FB" w14:textId="77777777" w:rsidTr="007C30CB">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063" w:type="dxa"/>
            <w:tcBorders>
              <w:top w:val="none" w:sz="0" w:space="0" w:color="auto"/>
              <w:bottom w:val="none" w:sz="0" w:space="0" w:color="auto"/>
              <w:right w:val="none" w:sz="0" w:space="0" w:color="auto"/>
            </w:tcBorders>
            <w:shd w:val="clear" w:color="auto" w:fill="FBD4B4" w:themeFill="accent6" w:themeFillTint="66"/>
            <w:hideMark/>
          </w:tcPr>
          <w:p w14:paraId="27127716" w14:textId="77777777" w:rsidR="000966E9" w:rsidRPr="008B2CFF" w:rsidRDefault="000966E9" w:rsidP="000966E9">
            <w:pPr>
              <w:jc w:val="center"/>
              <w:rPr>
                <w:rFonts w:ascii="Times New Roman" w:hAnsi="Times New Roman" w:cs="Times New Roman"/>
                <w:szCs w:val="22"/>
                <w:lang w:eastAsia="en-IN"/>
              </w:rPr>
            </w:pPr>
            <w:r w:rsidRPr="008B2CFF">
              <w:rPr>
                <w:rFonts w:ascii="Times New Roman" w:hAnsi="Times New Roman" w:cs="Times New Roman"/>
                <w:szCs w:val="22"/>
                <w:lang w:eastAsia="en-IN"/>
              </w:rPr>
              <w:t>Plan Heads</w:t>
            </w:r>
          </w:p>
        </w:tc>
        <w:tc>
          <w:tcPr>
            <w:tcW w:w="1314"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CE3691C" w14:textId="77777777" w:rsidR="000966E9" w:rsidRPr="008B2CFF" w:rsidRDefault="000966E9" w:rsidP="000966E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lang w:eastAsia="en-IN"/>
              </w:rPr>
            </w:pPr>
            <w:r w:rsidRPr="008B2CFF">
              <w:rPr>
                <w:rFonts w:ascii="Times New Roman" w:hAnsi="Times New Roman" w:cs="Times New Roman"/>
                <w:szCs w:val="22"/>
                <w:lang w:eastAsia="en-IN"/>
              </w:rPr>
              <w:t>2018-19</w:t>
            </w:r>
          </w:p>
        </w:tc>
        <w:tc>
          <w:tcPr>
            <w:tcW w:w="1166"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B443068" w14:textId="77777777" w:rsidR="000966E9" w:rsidRPr="008B2CFF" w:rsidRDefault="000966E9" w:rsidP="000966E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lang w:eastAsia="en-IN"/>
              </w:rPr>
            </w:pPr>
            <w:r w:rsidRPr="008B2CFF">
              <w:rPr>
                <w:rFonts w:ascii="Times New Roman" w:hAnsi="Times New Roman" w:cs="Times New Roman"/>
                <w:szCs w:val="22"/>
                <w:lang w:eastAsia="en-IN"/>
              </w:rPr>
              <w:t>2019-20</w:t>
            </w:r>
          </w:p>
        </w:tc>
        <w:tc>
          <w:tcPr>
            <w:tcW w:w="1166"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20212CD" w14:textId="77777777" w:rsidR="000966E9" w:rsidRPr="008B2CFF" w:rsidRDefault="000966E9" w:rsidP="000966E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lang w:eastAsia="en-IN"/>
              </w:rPr>
            </w:pPr>
            <w:r w:rsidRPr="008B2CFF">
              <w:rPr>
                <w:rFonts w:ascii="Times New Roman" w:hAnsi="Times New Roman" w:cs="Times New Roman"/>
                <w:szCs w:val="22"/>
                <w:lang w:eastAsia="en-IN"/>
              </w:rPr>
              <w:t>2020-21</w:t>
            </w:r>
          </w:p>
        </w:tc>
        <w:tc>
          <w:tcPr>
            <w:tcW w:w="1166"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497F041" w14:textId="7D22FAAF" w:rsidR="000966E9" w:rsidRPr="008B2CFF" w:rsidRDefault="000966E9" w:rsidP="00DB278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lang w:eastAsia="en-IN"/>
              </w:rPr>
            </w:pPr>
            <w:r w:rsidRPr="008B2CFF">
              <w:rPr>
                <w:rFonts w:ascii="Times New Roman" w:hAnsi="Times New Roman" w:cs="Times New Roman"/>
                <w:szCs w:val="22"/>
                <w:lang w:eastAsia="en-IN"/>
              </w:rPr>
              <w:t>202</w:t>
            </w:r>
            <w:r w:rsidR="00DB278D" w:rsidRPr="008B2CFF">
              <w:rPr>
                <w:rFonts w:ascii="Times New Roman" w:hAnsi="Times New Roman" w:cs="Times New Roman"/>
                <w:szCs w:val="22"/>
                <w:lang w:eastAsia="en-IN"/>
              </w:rPr>
              <w:t>1</w:t>
            </w:r>
            <w:r w:rsidRPr="008B2CFF">
              <w:rPr>
                <w:rFonts w:ascii="Times New Roman" w:hAnsi="Times New Roman" w:cs="Times New Roman"/>
                <w:szCs w:val="22"/>
                <w:lang w:eastAsia="en-IN"/>
              </w:rPr>
              <w:t>-22</w:t>
            </w:r>
          </w:p>
        </w:tc>
        <w:tc>
          <w:tcPr>
            <w:tcW w:w="1166" w:type="dxa"/>
            <w:tcBorders>
              <w:top w:val="none" w:sz="0" w:space="0" w:color="auto"/>
              <w:left w:val="none" w:sz="0" w:space="0" w:color="auto"/>
              <w:bottom w:val="none" w:sz="0" w:space="0" w:color="auto"/>
            </w:tcBorders>
            <w:shd w:val="clear" w:color="auto" w:fill="FBD4B4" w:themeFill="accent6" w:themeFillTint="66"/>
            <w:hideMark/>
          </w:tcPr>
          <w:p w14:paraId="73E8C6C7" w14:textId="77777777" w:rsidR="000966E9" w:rsidRPr="008B2CFF" w:rsidRDefault="000966E9" w:rsidP="000966E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lang w:eastAsia="en-IN"/>
              </w:rPr>
            </w:pPr>
            <w:r w:rsidRPr="008B2CFF">
              <w:rPr>
                <w:rFonts w:ascii="Times New Roman" w:hAnsi="Times New Roman" w:cs="Times New Roman"/>
                <w:szCs w:val="22"/>
                <w:lang w:eastAsia="en-IN"/>
              </w:rPr>
              <w:t>2022-23</w:t>
            </w:r>
          </w:p>
        </w:tc>
      </w:tr>
      <w:tr w:rsidR="00816010" w:rsidRPr="008B2CFF" w14:paraId="5FA0B856" w14:textId="77777777" w:rsidTr="00DE22D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63" w:type="dxa"/>
            <w:vMerge w:val="restart"/>
            <w:noWrap/>
            <w:hideMark/>
          </w:tcPr>
          <w:p w14:paraId="695E8A3B" w14:textId="77777777" w:rsidR="000966E9" w:rsidRPr="008B2CFF" w:rsidRDefault="000966E9" w:rsidP="000966E9">
            <w:pPr>
              <w:rPr>
                <w:rFonts w:ascii="Times New Roman" w:hAnsi="Times New Roman" w:cs="Times New Roman"/>
                <w:iCs/>
                <w:szCs w:val="22"/>
                <w:lang w:eastAsia="en-IN"/>
              </w:rPr>
            </w:pPr>
            <w:r w:rsidRPr="008B2CFF">
              <w:rPr>
                <w:rFonts w:ascii="Times New Roman" w:hAnsi="Times New Roman" w:cs="Times New Roman"/>
                <w:iCs/>
                <w:szCs w:val="22"/>
                <w:lang w:eastAsia="en-IN"/>
              </w:rPr>
              <w:t>New Lines (Construction)</w:t>
            </w:r>
          </w:p>
        </w:tc>
        <w:tc>
          <w:tcPr>
            <w:tcW w:w="1314" w:type="dxa"/>
            <w:hideMark/>
          </w:tcPr>
          <w:p w14:paraId="64311AEC"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11,275.40</w:t>
            </w:r>
          </w:p>
        </w:tc>
        <w:tc>
          <w:tcPr>
            <w:tcW w:w="1166" w:type="dxa"/>
            <w:hideMark/>
          </w:tcPr>
          <w:p w14:paraId="4AE2AFCB" w14:textId="73B0FD64"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12,</w:t>
            </w:r>
            <w:r w:rsidR="00A02283" w:rsidRPr="008B2CFF">
              <w:rPr>
                <w:rFonts w:ascii="Times New Roman" w:hAnsi="Times New Roman" w:cs="Times New Roman"/>
                <w:bCs/>
                <w:iCs/>
                <w:szCs w:val="22"/>
                <w:lang w:eastAsia="en-IN"/>
              </w:rPr>
              <w:t>683</w:t>
            </w:r>
            <w:r w:rsidRPr="008B2CFF">
              <w:rPr>
                <w:rFonts w:ascii="Times New Roman" w:hAnsi="Times New Roman" w:cs="Times New Roman"/>
                <w:bCs/>
                <w:iCs/>
                <w:szCs w:val="22"/>
                <w:lang w:eastAsia="en-IN"/>
              </w:rPr>
              <w:t>.</w:t>
            </w:r>
            <w:r w:rsidR="00A02283" w:rsidRPr="008B2CFF">
              <w:rPr>
                <w:rFonts w:ascii="Times New Roman" w:hAnsi="Times New Roman" w:cs="Times New Roman"/>
                <w:bCs/>
                <w:iCs/>
                <w:szCs w:val="22"/>
                <w:lang w:eastAsia="en-IN"/>
              </w:rPr>
              <w:t>17</w:t>
            </w:r>
          </w:p>
        </w:tc>
        <w:tc>
          <w:tcPr>
            <w:tcW w:w="1166" w:type="dxa"/>
            <w:hideMark/>
          </w:tcPr>
          <w:p w14:paraId="757ED356" w14:textId="7BAD468F"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14,9</w:t>
            </w:r>
            <w:r w:rsidR="00A02283" w:rsidRPr="008B2CFF">
              <w:rPr>
                <w:rFonts w:ascii="Times New Roman" w:hAnsi="Times New Roman" w:cs="Times New Roman"/>
                <w:bCs/>
                <w:iCs/>
                <w:szCs w:val="22"/>
                <w:lang w:eastAsia="en-IN"/>
              </w:rPr>
              <w:t>01</w:t>
            </w:r>
            <w:r w:rsidRPr="008B2CFF">
              <w:rPr>
                <w:rFonts w:ascii="Times New Roman" w:hAnsi="Times New Roman" w:cs="Times New Roman"/>
                <w:bCs/>
                <w:iCs/>
                <w:szCs w:val="22"/>
                <w:lang w:eastAsia="en-IN"/>
              </w:rPr>
              <w:t>.</w:t>
            </w:r>
            <w:r w:rsidR="00A02283" w:rsidRPr="008B2CFF">
              <w:rPr>
                <w:rFonts w:ascii="Times New Roman" w:hAnsi="Times New Roman" w:cs="Times New Roman"/>
                <w:bCs/>
                <w:iCs/>
                <w:szCs w:val="22"/>
                <w:lang w:eastAsia="en-IN"/>
              </w:rPr>
              <w:t>34</w:t>
            </w:r>
          </w:p>
        </w:tc>
        <w:tc>
          <w:tcPr>
            <w:tcW w:w="1166" w:type="dxa"/>
            <w:hideMark/>
          </w:tcPr>
          <w:p w14:paraId="1D7E8D38"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21,244.91</w:t>
            </w:r>
          </w:p>
        </w:tc>
        <w:tc>
          <w:tcPr>
            <w:tcW w:w="1166" w:type="dxa"/>
            <w:hideMark/>
          </w:tcPr>
          <w:p w14:paraId="1AFC644E"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24,310.17</w:t>
            </w:r>
          </w:p>
        </w:tc>
      </w:tr>
      <w:tr w:rsidR="00816010" w:rsidRPr="008B2CFF" w14:paraId="34F2108B" w14:textId="77777777" w:rsidTr="00DE22D3">
        <w:trPr>
          <w:trHeight w:val="360"/>
        </w:trPr>
        <w:tc>
          <w:tcPr>
            <w:cnfStyle w:val="001000000000" w:firstRow="0" w:lastRow="0" w:firstColumn="1" w:lastColumn="0" w:oddVBand="0" w:evenVBand="0" w:oddHBand="0" w:evenHBand="0" w:firstRowFirstColumn="0" w:firstRowLastColumn="0" w:lastRowFirstColumn="0" w:lastRowLastColumn="0"/>
            <w:tcW w:w="2063" w:type="dxa"/>
            <w:vMerge/>
            <w:hideMark/>
          </w:tcPr>
          <w:p w14:paraId="33CC9755" w14:textId="77777777" w:rsidR="000966E9" w:rsidRPr="008B2CFF" w:rsidRDefault="000966E9" w:rsidP="000966E9">
            <w:pPr>
              <w:rPr>
                <w:rFonts w:ascii="Times New Roman" w:hAnsi="Times New Roman" w:cs="Times New Roman"/>
                <w:iCs/>
                <w:szCs w:val="22"/>
                <w:lang w:eastAsia="en-IN"/>
              </w:rPr>
            </w:pPr>
          </w:p>
        </w:tc>
        <w:tc>
          <w:tcPr>
            <w:tcW w:w="1314" w:type="dxa"/>
            <w:hideMark/>
          </w:tcPr>
          <w:p w14:paraId="347F3CB7" w14:textId="5324B44E"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10.34</w:t>
            </w:r>
            <w:r w:rsidR="005B4CF4" w:rsidRPr="008B2CFF">
              <w:rPr>
                <w:rFonts w:ascii="Times New Roman" w:hAnsi="Times New Roman" w:cs="Times New Roman"/>
                <w:bCs/>
                <w:iCs/>
                <w:szCs w:val="22"/>
                <w:lang w:eastAsia="en-IN"/>
              </w:rPr>
              <w:t>%</w:t>
            </w:r>
          </w:p>
        </w:tc>
        <w:tc>
          <w:tcPr>
            <w:tcW w:w="1166" w:type="dxa"/>
            <w:hideMark/>
          </w:tcPr>
          <w:p w14:paraId="10490BCE" w14:textId="3D563CFF" w:rsidR="000966E9" w:rsidRPr="008B2CFF" w:rsidRDefault="00BC7A05"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9.36</w:t>
            </w:r>
            <w:r w:rsidR="005B4CF4" w:rsidRPr="008B2CFF">
              <w:rPr>
                <w:rFonts w:ascii="Times New Roman" w:hAnsi="Times New Roman" w:cs="Times New Roman"/>
                <w:bCs/>
                <w:iCs/>
                <w:szCs w:val="22"/>
                <w:lang w:eastAsia="en-IN"/>
              </w:rPr>
              <w:t>%</w:t>
            </w:r>
          </w:p>
        </w:tc>
        <w:tc>
          <w:tcPr>
            <w:tcW w:w="1166" w:type="dxa"/>
            <w:hideMark/>
          </w:tcPr>
          <w:p w14:paraId="5D5690B6" w14:textId="1FB41C64" w:rsidR="000966E9" w:rsidRPr="008B2CFF" w:rsidRDefault="00BC7A05" w:rsidP="009B446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10</w:t>
            </w:r>
            <w:r w:rsidR="009B4460" w:rsidRPr="008B2CFF">
              <w:rPr>
                <w:rFonts w:ascii="Times New Roman" w:hAnsi="Times New Roman" w:cs="Times New Roman"/>
                <w:bCs/>
                <w:iCs/>
                <w:szCs w:val="22"/>
                <w:lang w:eastAsia="en-IN"/>
              </w:rPr>
              <w:t>.70</w:t>
            </w:r>
            <w:r w:rsidR="005B4CF4" w:rsidRPr="008B2CFF">
              <w:rPr>
                <w:rFonts w:ascii="Times New Roman" w:hAnsi="Times New Roman" w:cs="Times New Roman"/>
                <w:bCs/>
                <w:iCs/>
                <w:szCs w:val="22"/>
                <w:lang w:eastAsia="en-IN"/>
              </w:rPr>
              <w:t>%</w:t>
            </w:r>
          </w:p>
        </w:tc>
        <w:tc>
          <w:tcPr>
            <w:tcW w:w="1166" w:type="dxa"/>
            <w:hideMark/>
          </w:tcPr>
          <w:p w14:paraId="5CFA7CC4" w14:textId="08C3C5DD"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11.81</w:t>
            </w:r>
            <w:r w:rsidR="005B4CF4" w:rsidRPr="008B2CFF">
              <w:rPr>
                <w:rFonts w:ascii="Times New Roman" w:hAnsi="Times New Roman" w:cs="Times New Roman"/>
                <w:bCs/>
                <w:iCs/>
                <w:szCs w:val="22"/>
                <w:lang w:eastAsia="en-IN"/>
              </w:rPr>
              <w:t>%</w:t>
            </w:r>
          </w:p>
        </w:tc>
        <w:tc>
          <w:tcPr>
            <w:tcW w:w="1166" w:type="dxa"/>
            <w:hideMark/>
          </w:tcPr>
          <w:p w14:paraId="10916590" w14:textId="1091F32A"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12.60</w:t>
            </w:r>
            <w:r w:rsidR="005B4CF4" w:rsidRPr="008B2CFF">
              <w:rPr>
                <w:rFonts w:ascii="Times New Roman" w:hAnsi="Times New Roman" w:cs="Times New Roman"/>
                <w:bCs/>
                <w:iCs/>
                <w:szCs w:val="22"/>
                <w:lang w:eastAsia="en-IN"/>
              </w:rPr>
              <w:t>%</w:t>
            </w:r>
          </w:p>
        </w:tc>
      </w:tr>
      <w:tr w:rsidR="00816010" w:rsidRPr="008B2CFF" w14:paraId="732F181E" w14:textId="77777777" w:rsidTr="00DE22D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63" w:type="dxa"/>
            <w:vMerge w:val="restart"/>
            <w:noWrap/>
            <w:hideMark/>
          </w:tcPr>
          <w:p w14:paraId="4571660F" w14:textId="77777777" w:rsidR="000966E9" w:rsidRPr="008B2CFF" w:rsidRDefault="000966E9" w:rsidP="000966E9">
            <w:pPr>
              <w:rPr>
                <w:rFonts w:ascii="Times New Roman" w:hAnsi="Times New Roman" w:cs="Times New Roman"/>
                <w:iCs/>
                <w:szCs w:val="22"/>
                <w:lang w:eastAsia="en-IN"/>
              </w:rPr>
            </w:pPr>
            <w:r w:rsidRPr="008B2CFF">
              <w:rPr>
                <w:rFonts w:ascii="Times New Roman" w:hAnsi="Times New Roman" w:cs="Times New Roman"/>
                <w:iCs/>
                <w:szCs w:val="22"/>
                <w:lang w:eastAsia="en-IN"/>
              </w:rPr>
              <w:t>Gauge Conversion</w:t>
            </w:r>
          </w:p>
        </w:tc>
        <w:tc>
          <w:tcPr>
            <w:tcW w:w="1314" w:type="dxa"/>
            <w:hideMark/>
          </w:tcPr>
          <w:p w14:paraId="133C64F0" w14:textId="0BE24AC3"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4055</w:t>
            </w:r>
            <w:r w:rsidR="00A02283" w:rsidRPr="008B2CFF">
              <w:rPr>
                <w:rFonts w:ascii="Times New Roman" w:hAnsi="Times New Roman" w:cs="Times New Roman"/>
                <w:bCs/>
                <w:iCs/>
                <w:szCs w:val="22"/>
                <w:lang w:eastAsia="en-IN"/>
              </w:rPr>
              <w:t>.00</w:t>
            </w:r>
          </w:p>
        </w:tc>
        <w:tc>
          <w:tcPr>
            <w:tcW w:w="1166" w:type="dxa"/>
            <w:hideMark/>
          </w:tcPr>
          <w:p w14:paraId="0EF90C9A" w14:textId="3445F091"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4</w:t>
            </w:r>
            <w:r w:rsidR="00A02283" w:rsidRPr="008B2CFF">
              <w:rPr>
                <w:rFonts w:ascii="Times New Roman" w:hAnsi="Times New Roman" w:cs="Times New Roman"/>
                <w:bCs/>
                <w:iCs/>
                <w:szCs w:val="22"/>
                <w:lang w:eastAsia="en-IN"/>
              </w:rPr>
              <w:t>140</w:t>
            </w:r>
            <w:r w:rsidRPr="008B2CFF">
              <w:rPr>
                <w:rFonts w:ascii="Times New Roman" w:hAnsi="Times New Roman" w:cs="Times New Roman"/>
                <w:bCs/>
                <w:iCs/>
                <w:szCs w:val="22"/>
                <w:lang w:eastAsia="en-IN"/>
              </w:rPr>
              <w:t>.</w:t>
            </w:r>
            <w:r w:rsidR="00A02283" w:rsidRPr="008B2CFF">
              <w:rPr>
                <w:rFonts w:ascii="Times New Roman" w:hAnsi="Times New Roman" w:cs="Times New Roman"/>
                <w:bCs/>
                <w:iCs/>
                <w:szCs w:val="22"/>
                <w:lang w:eastAsia="en-IN"/>
              </w:rPr>
              <w:t>15</w:t>
            </w:r>
          </w:p>
        </w:tc>
        <w:tc>
          <w:tcPr>
            <w:tcW w:w="1166" w:type="dxa"/>
            <w:hideMark/>
          </w:tcPr>
          <w:p w14:paraId="03653961" w14:textId="74099597" w:rsidR="000966E9" w:rsidRPr="008B2CFF" w:rsidRDefault="00A02283"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3980</w:t>
            </w:r>
            <w:r w:rsidR="000966E9" w:rsidRPr="008B2CFF">
              <w:rPr>
                <w:rFonts w:ascii="Times New Roman" w:hAnsi="Times New Roman" w:cs="Times New Roman"/>
                <w:bCs/>
                <w:iCs/>
                <w:szCs w:val="22"/>
                <w:lang w:eastAsia="en-IN"/>
              </w:rPr>
              <w:t>.</w:t>
            </w:r>
            <w:r w:rsidRPr="008B2CFF">
              <w:rPr>
                <w:rFonts w:ascii="Times New Roman" w:hAnsi="Times New Roman" w:cs="Times New Roman"/>
                <w:bCs/>
                <w:iCs/>
                <w:szCs w:val="22"/>
                <w:lang w:eastAsia="en-IN"/>
              </w:rPr>
              <w:t>30</w:t>
            </w:r>
          </w:p>
        </w:tc>
        <w:tc>
          <w:tcPr>
            <w:tcW w:w="1166" w:type="dxa"/>
            <w:hideMark/>
          </w:tcPr>
          <w:p w14:paraId="5D56F203"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2836.87</w:t>
            </w:r>
          </w:p>
        </w:tc>
        <w:tc>
          <w:tcPr>
            <w:tcW w:w="1166" w:type="dxa"/>
            <w:hideMark/>
          </w:tcPr>
          <w:p w14:paraId="6B8F4AA2"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2833.8</w:t>
            </w:r>
          </w:p>
        </w:tc>
      </w:tr>
      <w:tr w:rsidR="00816010" w:rsidRPr="008B2CFF" w14:paraId="3A54ADF4" w14:textId="77777777" w:rsidTr="00DE22D3">
        <w:trPr>
          <w:trHeight w:val="360"/>
        </w:trPr>
        <w:tc>
          <w:tcPr>
            <w:cnfStyle w:val="001000000000" w:firstRow="0" w:lastRow="0" w:firstColumn="1" w:lastColumn="0" w:oddVBand="0" w:evenVBand="0" w:oddHBand="0" w:evenHBand="0" w:firstRowFirstColumn="0" w:firstRowLastColumn="0" w:lastRowFirstColumn="0" w:lastRowLastColumn="0"/>
            <w:tcW w:w="2063" w:type="dxa"/>
            <w:vMerge/>
            <w:hideMark/>
          </w:tcPr>
          <w:p w14:paraId="70BD2D0F" w14:textId="77777777" w:rsidR="000966E9" w:rsidRPr="008B2CFF" w:rsidRDefault="000966E9" w:rsidP="000966E9">
            <w:pPr>
              <w:rPr>
                <w:rFonts w:ascii="Times New Roman" w:hAnsi="Times New Roman" w:cs="Times New Roman"/>
                <w:iCs/>
                <w:szCs w:val="22"/>
                <w:lang w:eastAsia="en-IN"/>
              </w:rPr>
            </w:pPr>
          </w:p>
        </w:tc>
        <w:tc>
          <w:tcPr>
            <w:tcW w:w="1314" w:type="dxa"/>
            <w:hideMark/>
          </w:tcPr>
          <w:p w14:paraId="6311322F" w14:textId="4969811E"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3.72</w:t>
            </w:r>
            <w:r w:rsidR="005B4CF4" w:rsidRPr="008B2CFF">
              <w:rPr>
                <w:rFonts w:ascii="Times New Roman" w:hAnsi="Times New Roman" w:cs="Times New Roman"/>
                <w:bCs/>
                <w:iCs/>
                <w:szCs w:val="22"/>
                <w:lang w:eastAsia="en-IN"/>
              </w:rPr>
              <w:t>%</w:t>
            </w:r>
          </w:p>
        </w:tc>
        <w:tc>
          <w:tcPr>
            <w:tcW w:w="1166" w:type="dxa"/>
            <w:hideMark/>
          </w:tcPr>
          <w:p w14:paraId="25BF0F5D" w14:textId="63E096D4" w:rsidR="000966E9" w:rsidRPr="008B2CFF" w:rsidRDefault="00BC7A05"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3.06</w:t>
            </w:r>
            <w:r w:rsidR="005B4CF4" w:rsidRPr="008B2CFF">
              <w:rPr>
                <w:rFonts w:ascii="Times New Roman" w:hAnsi="Times New Roman" w:cs="Times New Roman"/>
                <w:bCs/>
                <w:iCs/>
                <w:szCs w:val="22"/>
                <w:lang w:eastAsia="en-IN"/>
              </w:rPr>
              <w:t>%</w:t>
            </w:r>
          </w:p>
        </w:tc>
        <w:tc>
          <w:tcPr>
            <w:tcW w:w="1166" w:type="dxa"/>
            <w:hideMark/>
          </w:tcPr>
          <w:p w14:paraId="2DBD37E8" w14:textId="3EB1264F" w:rsidR="000966E9" w:rsidRPr="008B2CFF" w:rsidRDefault="00BC7A05"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2.86</w:t>
            </w:r>
            <w:r w:rsidR="005B4CF4" w:rsidRPr="008B2CFF">
              <w:rPr>
                <w:rFonts w:ascii="Times New Roman" w:hAnsi="Times New Roman" w:cs="Times New Roman"/>
                <w:bCs/>
                <w:iCs/>
                <w:szCs w:val="22"/>
                <w:lang w:eastAsia="en-IN"/>
              </w:rPr>
              <w:t>%</w:t>
            </w:r>
          </w:p>
        </w:tc>
        <w:tc>
          <w:tcPr>
            <w:tcW w:w="1166" w:type="dxa"/>
            <w:hideMark/>
          </w:tcPr>
          <w:p w14:paraId="4F167FF2" w14:textId="76EE81DE"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w:t>
            </w:r>
            <w:r w:rsidR="00BC7A05" w:rsidRPr="008B2CFF">
              <w:rPr>
                <w:rFonts w:ascii="Times New Roman" w:hAnsi="Times New Roman" w:cs="Times New Roman"/>
                <w:bCs/>
                <w:iCs/>
                <w:szCs w:val="22"/>
                <w:lang w:eastAsia="en-IN"/>
              </w:rPr>
              <w:t>58</w:t>
            </w:r>
            <w:r w:rsidR="005B4CF4" w:rsidRPr="008B2CFF">
              <w:rPr>
                <w:rFonts w:ascii="Times New Roman" w:hAnsi="Times New Roman" w:cs="Times New Roman"/>
                <w:bCs/>
                <w:iCs/>
                <w:szCs w:val="22"/>
                <w:lang w:eastAsia="en-IN"/>
              </w:rPr>
              <w:t>%</w:t>
            </w:r>
          </w:p>
        </w:tc>
        <w:tc>
          <w:tcPr>
            <w:tcW w:w="1166" w:type="dxa"/>
            <w:hideMark/>
          </w:tcPr>
          <w:p w14:paraId="2D373763" w14:textId="591E2649" w:rsidR="000966E9" w:rsidRPr="008B2CFF" w:rsidRDefault="000966E9" w:rsidP="00B34825">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w:t>
            </w:r>
            <w:r w:rsidR="00B34825" w:rsidRPr="008B2CFF">
              <w:rPr>
                <w:rFonts w:ascii="Times New Roman" w:hAnsi="Times New Roman" w:cs="Times New Roman"/>
                <w:bCs/>
                <w:iCs/>
                <w:szCs w:val="22"/>
                <w:lang w:eastAsia="en-IN"/>
              </w:rPr>
              <w:t>47</w:t>
            </w:r>
            <w:r w:rsidR="005B4CF4" w:rsidRPr="008B2CFF">
              <w:rPr>
                <w:rFonts w:ascii="Times New Roman" w:hAnsi="Times New Roman" w:cs="Times New Roman"/>
                <w:bCs/>
                <w:iCs/>
                <w:szCs w:val="22"/>
                <w:lang w:eastAsia="en-IN"/>
              </w:rPr>
              <w:t>%</w:t>
            </w:r>
          </w:p>
        </w:tc>
      </w:tr>
      <w:tr w:rsidR="00816010" w:rsidRPr="008B2CFF" w14:paraId="6D942E56" w14:textId="77777777" w:rsidTr="00DE22D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63" w:type="dxa"/>
            <w:vMerge w:val="restart"/>
            <w:noWrap/>
            <w:hideMark/>
          </w:tcPr>
          <w:p w14:paraId="5DA22D13" w14:textId="77777777" w:rsidR="000966E9" w:rsidRPr="008B2CFF" w:rsidRDefault="000966E9" w:rsidP="000966E9">
            <w:pPr>
              <w:rPr>
                <w:rFonts w:ascii="Times New Roman" w:hAnsi="Times New Roman" w:cs="Times New Roman"/>
                <w:iCs/>
                <w:szCs w:val="22"/>
                <w:lang w:eastAsia="en-IN"/>
              </w:rPr>
            </w:pPr>
            <w:r w:rsidRPr="008B2CFF">
              <w:rPr>
                <w:rFonts w:ascii="Times New Roman" w:hAnsi="Times New Roman" w:cs="Times New Roman"/>
                <w:iCs/>
                <w:szCs w:val="22"/>
                <w:lang w:eastAsia="en-IN"/>
              </w:rPr>
              <w:t>Doubling</w:t>
            </w:r>
          </w:p>
        </w:tc>
        <w:tc>
          <w:tcPr>
            <w:tcW w:w="1314" w:type="dxa"/>
            <w:hideMark/>
          </w:tcPr>
          <w:p w14:paraId="3F4C9CDA"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15,168.33</w:t>
            </w:r>
          </w:p>
        </w:tc>
        <w:tc>
          <w:tcPr>
            <w:tcW w:w="1166" w:type="dxa"/>
            <w:hideMark/>
          </w:tcPr>
          <w:p w14:paraId="792A2112" w14:textId="49282A1D"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22,</w:t>
            </w:r>
            <w:r w:rsidR="00A02283" w:rsidRPr="008B2CFF">
              <w:rPr>
                <w:rFonts w:ascii="Times New Roman" w:hAnsi="Times New Roman" w:cs="Times New Roman"/>
                <w:bCs/>
                <w:iCs/>
                <w:szCs w:val="22"/>
                <w:lang w:eastAsia="en-IN"/>
              </w:rPr>
              <w:t>385</w:t>
            </w:r>
            <w:r w:rsidRPr="008B2CFF">
              <w:rPr>
                <w:rFonts w:ascii="Times New Roman" w:hAnsi="Times New Roman" w:cs="Times New Roman"/>
                <w:bCs/>
                <w:iCs/>
                <w:szCs w:val="22"/>
                <w:lang w:eastAsia="en-IN"/>
              </w:rPr>
              <w:t>.</w:t>
            </w:r>
            <w:r w:rsidR="00A02283" w:rsidRPr="008B2CFF">
              <w:rPr>
                <w:rFonts w:ascii="Times New Roman" w:hAnsi="Times New Roman" w:cs="Times New Roman"/>
                <w:bCs/>
                <w:iCs/>
                <w:szCs w:val="22"/>
                <w:lang w:eastAsia="en-IN"/>
              </w:rPr>
              <w:t>67</w:t>
            </w:r>
          </w:p>
        </w:tc>
        <w:tc>
          <w:tcPr>
            <w:tcW w:w="1166" w:type="dxa"/>
            <w:hideMark/>
          </w:tcPr>
          <w:p w14:paraId="6043B37C" w14:textId="7A81E170"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24,</w:t>
            </w:r>
            <w:r w:rsidR="00A02283" w:rsidRPr="008B2CFF">
              <w:rPr>
                <w:rFonts w:ascii="Times New Roman" w:hAnsi="Times New Roman" w:cs="Times New Roman"/>
                <w:bCs/>
                <w:iCs/>
                <w:szCs w:val="22"/>
                <w:lang w:eastAsia="en-IN"/>
              </w:rPr>
              <w:t>226.15</w:t>
            </w:r>
          </w:p>
        </w:tc>
        <w:tc>
          <w:tcPr>
            <w:tcW w:w="1166" w:type="dxa"/>
            <w:hideMark/>
          </w:tcPr>
          <w:p w14:paraId="2049974E"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32,219.41</w:t>
            </w:r>
          </w:p>
        </w:tc>
        <w:tc>
          <w:tcPr>
            <w:tcW w:w="1166" w:type="dxa"/>
            <w:hideMark/>
          </w:tcPr>
          <w:p w14:paraId="423E5D75"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29,979.17</w:t>
            </w:r>
          </w:p>
        </w:tc>
      </w:tr>
      <w:tr w:rsidR="00816010" w:rsidRPr="008B2CFF" w14:paraId="0FED6CB7" w14:textId="77777777" w:rsidTr="00DE22D3">
        <w:trPr>
          <w:trHeight w:val="360"/>
        </w:trPr>
        <w:tc>
          <w:tcPr>
            <w:cnfStyle w:val="001000000000" w:firstRow="0" w:lastRow="0" w:firstColumn="1" w:lastColumn="0" w:oddVBand="0" w:evenVBand="0" w:oddHBand="0" w:evenHBand="0" w:firstRowFirstColumn="0" w:firstRowLastColumn="0" w:lastRowFirstColumn="0" w:lastRowLastColumn="0"/>
            <w:tcW w:w="2063" w:type="dxa"/>
            <w:vMerge/>
            <w:hideMark/>
          </w:tcPr>
          <w:p w14:paraId="68C29B77" w14:textId="77777777" w:rsidR="000966E9" w:rsidRPr="008B2CFF" w:rsidRDefault="000966E9" w:rsidP="000966E9">
            <w:pPr>
              <w:rPr>
                <w:rFonts w:ascii="Times New Roman" w:hAnsi="Times New Roman" w:cs="Times New Roman"/>
                <w:iCs/>
                <w:szCs w:val="22"/>
                <w:lang w:eastAsia="en-IN"/>
              </w:rPr>
            </w:pPr>
          </w:p>
        </w:tc>
        <w:tc>
          <w:tcPr>
            <w:tcW w:w="1314" w:type="dxa"/>
            <w:hideMark/>
          </w:tcPr>
          <w:p w14:paraId="2FBA78C2" w14:textId="5642C781"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13.90</w:t>
            </w:r>
            <w:r w:rsidR="005B4CF4" w:rsidRPr="008B2CFF">
              <w:rPr>
                <w:rFonts w:ascii="Times New Roman" w:hAnsi="Times New Roman" w:cs="Times New Roman"/>
                <w:bCs/>
                <w:iCs/>
                <w:szCs w:val="22"/>
                <w:lang w:eastAsia="en-IN"/>
              </w:rPr>
              <w:t>%</w:t>
            </w:r>
          </w:p>
        </w:tc>
        <w:tc>
          <w:tcPr>
            <w:tcW w:w="1166" w:type="dxa"/>
            <w:hideMark/>
          </w:tcPr>
          <w:p w14:paraId="1FB76E5D" w14:textId="0A8C884C" w:rsidR="000966E9" w:rsidRPr="008B2CFF" w:rsidRDefault="00BC7A05"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16.53</w:t>
            </w:r>
            <w:r w:rsidR="005B4CF4" w:rsidRPr="008B2CFF">
              <w:rPr>
                <w:rFonts w:ascii="Times New Roman" w:hAnsi="Times New Roman" w:cs="Times New Roman"/>
                <w:bCs/>
                <w:iCs/>
                <w:szCs w:val="22"/>
                <w:lang w:eastAsia="en-IN"/>
              </w:rPr>
              <w:t>%</w:t>
            </w:r>
          </w:p>
        </w:tc>
        <w:tc>
          <w:tcPr>
            <w:tcW w:w="1166" w:type="dxa"/>
            <w:hideMark/>
          </w:tcPr>
          <w:p w14:paraId="5B11AEFD" w14:textId="0A26BC12" w:rsidR="000966E9" w:rsidRPr="008B2CFF" w:rsidRDefault="00BC7A05"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17.40</w:t>
            </w:r>
            <w:r w:rsidR="005B4CF4" w:rsidRPr="008B2CFF">
              <w:rPr>
                <w:rFonts w:ascii="Times New Roman" w:hAnsi="Times New Roman" w:cs="Times New Roman"/>
                <w:bCs/>
                <w:iCs/>
                <w:szCs w:val="22"/>
                <w:lang w:eastAsia="en-IN"/>
              </w:rPr>
              <w:t>%</w:t>
            </w:r>
          </w:p>
        </w:tc>
        <w:tc>
          <w:tcPr>
            <w:tcW w:w="1166" w:type="dxa"/>
            <w:hideMark/>
          </w:tcPr>
          <w:p w14:paraId="50730B82" w14:textId="010A621F"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17.91</w:t>
            </w:r>
            <w:r w:rsidR="005B4CF4" w:rsidRPr="008B2CFF">
              <w:rPr>
                <w:rFonts w:ascii="Times New Roman" w:hAnsi="Times New Roman" w:cs="Times New Roman"/>
                <w:bCs/>
                <w:iCs/>
                <w:szCs w:val="22"/>
                <w:lang w:eastAsia="en-IN"/>
              </w:rPr>
              <w:t>%</w:t>
            </w:r>
          </w:p>
        </w:tc>
        <w:tc>
          <w:tcPr>
            <w:tcW w:w="1166" w:type="dxa"/>
            <w:hideMark/>
          </w:tcPr>
          <w:p w14:paraId="688D4DC5" w14:textId="5F998EDC" w:rsidR="000966E9" w:rsidRPr="008B2CFF" w:rsidRDefault="000966E9" w:rsidP="00B34825">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w:t>
            </w:r>
            <w:r w:rsidR="00B34825" w:rsidRPr="008B2CFF">
              <w:rPr>
                <w:rFonts w:ascii="Times New Roman" w:hAnsi="Times New Roman" w:cs="Times New Roman"/>
                <w:bCs/>
                <w:iCs/>
                <w:szCs w:val="22"/>
                <w:lang w:eastAsia="en-IN"/>
              </w:rPr>
              <w:t>5</w:t>
            </w:r>
            <w:r w:rsidRPr="008B2CFF">
              <w:rPr>
                <w:rFonts w:ascii="Times New Roman" w:hAnsi="Times New Roman" w:cs="Times New Roman"/>
                <w:bCs/>
                <w:iCs/>
                <w:szCs w:val="22"/>
                <w:lang w:eastAsia="en-IN"/>
              </w:rPr>
              <w:t>.</w:t>
            </w:r>
            <w:r w:rsidR="00B34825" w:rsidRPr="008B2CFF">
              <w:rPr>
                <w:rFonts w:ascii="Times New Roman" w:hAnsi="Times New Roman" w:cs="Times New Roman"/>
                <w:bCs/>
                <w:iCs/>
                <w:szCs w:val="22"/>
                <w:lang w:eastAsia="en-IN"/>
              </w:rPr>
              <w:t>54</w:t>
            </w:r>
            <w:r w:rsidR="005B4CF4" w:rsidRPr="008B2CFF">
              <w:rPr>
                <w:rFonts w:ascii="Times New Roman" w:hAnsi="Times New Roman" w:cs="Times New Roman"/>
                <w:bCs/>
                <w:iCs/>
                <w:szCs w:val="22"/>
                <w:lang w:eastAsia="en-IN"/>
              </w:rPr>
              <w:t>%</w:t>
            </w:r>
          </w:p>
        </w:tc>
      </w:tr>
      <w:tr w:rsidR="00816010" w:rsidRPr="008B2CFF" w14:paraId="4BAEA75C" w14:textId="77777777" w:rsidTr="00DE22D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63" w:type="dxa"/>
            <w:vMerge w:val="restart"/>
            <w:noWrap/>
            <w:hideMark/>
          </w:tcPr>
          <w:p w14:paraId="22705C68" w14:textId="66614F57" w:rsidR="000966E9" w:rsidRPr="008B2CFF" w:rsidRDefault="000966E9" w:rsidP="000966E9">
            <w:pPr>
              <w:rPr>
                <w:rFonts w:ascii="Times New Roman" w:hAnsi="Times New Roman" w:cs="Times New Roman"/>
                <w:iCs/>
                <w:szCs w:val="22"/>
                <w:lang w:eastAsia="en-IN"/>
              </w:rPr>
            </w:pPr>
            <w:r w:rsidRPr="008B2CFF">
              <w:rPr>
                <w:rFonts w:ascii="Times New Roman" w:hAnsi="Times New Roman" w:cs="Times New Roman"/>
                <w:iCs/>
                <w:szCs w:val="22"/>
                <w:lang w:eastAsia="en-IN"/>
              </w:rPr>
              <w:t xml:space="preserve">Traffic Facilities &amp; Yard </w:t>
            </w:r>
            <w:r w:rsidR="00CC7AAA" w:rsidRPr="008B2CFF">
              <w:rPr>
                <w:rFonts w:ascii="Times New Roman" w:hAnsi="Times New Roman" w:cs="Times New Roman"/>
                <w:iCs/>
                <w:szCs w:val="22"/>
                <w:lang w:eastAsia="en-IN"/>
              </w:rPr>
              <w:t>Remodeling</w:t>
            </w:r>
          </w:p>
        </w:tc>
        <w:tc>
          <w:tcPr>
            <w:tcW w:w="1314" w:type="dxa"/>
            <w:hideMark/>
          </w:tcPr>
          <w:p w14:paraId="2AD49443" w14:textId="2D6BC463"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w:t>
            </w:r>
            <w:r w:rsidR="000F1048" w:rsidRPr="008B2CFF">
              <w:rPr>
                <w:rFonts w:ascii="Times New Roman" w:hAnsi="Times New Roman" w:cs="Times New Roman"/>
                <w:bCs/>
                <w:iCs/>
                <w:szCs w:val="22"/>
                <w:lang w:eastAsia="en-IN"/>
              </w:rPr>
              <w:t>,</w:t>
            </w:r>
            <w:r w:rsidRPr="008B2CFF">
              <w:rPr>
                <w:rFonts w:ascii="Times New Roman" w:hAnsi="Times New Roman" w:cs="Times New Roman"/>
                <w:bCs/>
                <w:iCs/>
                <w:szCs w:val="22"/>
                <w:lang w:eastAsia="en-IN"/>
              </w:rPr>
              <w:t>146.7</w:t>
            </w:r>
          </w:p>
        </w:tc>
        <w:tc>
          <w:tcPr>
            <w:tcW w:w="1166" w:type="dxa"/>
            <w:hideMark/>
          </w:tcPr>
          <w:p w14:paraId="38489419" w14:textId="57673511"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w:t>
            </w:r>
            <w:r w:rsidR="000F1048" w:rsidRPr="008B2CFF">
              <w:rPr>
                <w:rFonts w:ascii="Times New Roman" w:hAnsi="Times New Roman" w:cs="Times New Roman"/>
                <w:bCs/>
                <w:iCs/>
                <w:szCs w:val="22"/>
                <w:lang w:eastAsia="en-IN"/>
              </w:rPr>
              <w:t>,</w:t>
            </w:r>
            <w:r w:rsidRPr="008B2CFF">
              <w:rPr>
                <w:rFonts w:ascii="Times New Roman" w:hAnsi="Times New Roman" w:cs="Times New Roman"/>
                <w:bCs/>
                <w:iCs/>
                <w:szCs w:val="22"/>
                <w:lang w:eastAsia="en-IN"/>
              </w:rPr>
              <w:t>6</w:t>
            </w:r>
            <w:r w:rsidR="00A02283" w:rsidRPr="008B2CFF">
              <w:rPr>
                <w:rFonts w:ascii="Times New Roman" w:hAnsi="Times New Roman" w:cs="Times New Roman"/>
                <w:bCs/>
                <w:iCs/>
                <w:szCs w:val="22"/>
                <w:lang w:eastAsia="en-IN"/>
              </w:rPr>
              <w:t>26.22</w:t>
            </w:r>
          </w:p>
        </w:tc>
        <w:tc>
          <w:tcPr>
            <w:tcW w:w="1166" w:type="dxa"/>
            <w:hideMark/>
          </w:tcPr>
          <w:p w14:paraId="5366610B" w14:textId="1A59E36F"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w:t>
            </w:r>
            <w:r w:rsidR="000F1048" w:rsidRPr="008B2CFF">
              <w:rPr>
                <w:rFonts w:ascii="Times New Roman" w:hAnsi="Times New Roman" w:cs="Times New Roman"/>
                <w:bCs/>
                <w:iCs/>
                <w:szCs w:val="22"/>
                <w:lang w:eastAsia="en-IN"/>
              </w:rPr>
              <w:t>,</w:t>
            </w:r>
            <w:r w:rsidRPr="008B2CFF">
              <w:rPr>
                <w:rFonts w:ascii="Times New Roman" w:hAnsi="Times New Roman" w:cs="Times New Roman"/>
                <w:bCs/>
                <w:iCs/>
                <w:szCs w:val="22"/>
                <w:lang w:eastAsia="en-IN"/>
              </w:rPr>
              <w:t>24</w:t>
            </w:r>
            <w:r w:rsidR="00A02283" w:rsidRPr="008B2CFF">
              <w:rPr>
                <w:rFonts w:ascii="Times New Roman" w:hAnsi="Times New Roman" w:cs="Times New Roman"/>
                <w:bCs/>
                <w:iCs/>
                <w:szCs w:val="22"/>
                <w:lang w:eastAsia="en-IN"/>
              </w:rPr>
              <w:t>1</w:t>
            </w:r>
            <w:r w:rsidRPr="008B2CFF">
              <w:rPr>
                <w:rFonts w:ascii="Times New Roman" w:hAnsi="Times New Roman" w:cs="Times New Roman"/>
                <w:bCs/>
                <w:iCs/>
                <w:szCs w:val="22"/>
                <w:lang w:eastAsia="en-IN"/>
              </w:rPr>
              <w:t>.</w:t>
            </w:r>
            <w:r w:rsidR="00A02283" w:rsidRPr="008B2CFF">
              <w:rPr>
                <w:rFonts w:ascii="Times New Roman" w:hAnsi="Times New Roman" w:cs="Times New Roman"/>
                <w:bCs/>
                <w:iCs/>
                <w:szCs w:val="22"/>
                <w:lang w:eastAsia="en-IN"/>
              </w:rPr>
              <w:t>13</w:t>
            </w:r>
          </w:p>
        </w:tc>
        <w:tc>
          <w:tcPr>
            <w:tcW w:w="1166" w:type="dxa"/>
            <w:hideMark/>
          </w:tcPr>
          <w:p w14:paraId="19A5B44C" w14:textId="0576C829"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w:t>
            </w:r>
            <w:r w:rsidR="000F1048" w:rsidRPr="008B2CFF">
              <w:rPr>
                <w:rFonts w:ascii="Times New Roman" w:hAnsi="Times New Roman" w:cs="Times New Roman"/>
                <w:bCs/>
                <w:iCs/>
                <w:szCs w:val="22"/>
                <w:lang w:eastAsia="en-IN"/>
              </w:rPr>
              <w:t>,</w:t>
            </w:r>
            <w:r w:rsidRPr="008B2CFF">
              <w:rPr>
                <w:rFonts w:ascii="Times New Roman" w:hAnsi="Times New Roman" w:cs="Times New Roman"/>
                <w:bCs/>
                <w:iCs/>
                <w:szCs w:val="22"/>
                <w:lang w:eastAsia="en-IN"/>
              </w:rPr>
              <w:t>675.1</w:t>
            </w:r>
            <w:r w:rsidR="00A02283" w:rsidRPr="008B2CFF">
              <w:rPr>
                <w:rFonts w:ascii="Times New Roman" w:hAnsi="Times New Roman" w:cs="Times New Roman"/>
                <w:bCs/>
                <w:iCs/>
                <w:szCs w:val="22"/>
                <w:lang w:eastAsia="en-IN"/>
              </w:rPr>
              <w:t>3</w:t>
            </w:r>
          </w:p>
        </w:tc>
        <w:tc>
          <w:tcPr>
            <w:tcW w:w="1166" w:type="dxa"/>
            <w:hideMark/>
          </w:tcPr>
          <w:p w14:paraId="05027E29" w14:textId="38E96E2A"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4</w:t>
            </w:r>
            <w:r w:rsidR="000F1048" w:rsidRPr="008B2CFF">
              <w:rPr>
                <w:rFonts w:ascii="Times New Roman" w:hAnsi="Times New Roman" w:cs="Times New Roman"/>
                <w:bCs/>
                <w:iCs/>
                <w:szCs w:val="22"/>
                <w:lang w:eastAsia="en-IN"/>
              </w:rPr>
              <w:t>,</w:t>
            </w:r>
            <w:r w:rsidRPr="008B2CFF">
              <w:rPr>
                <w:rFonts w:ascii="Times New Roman" w:hAnsi="Times New Roman" w:cs="Times New Roman"/>
                <w:bCs/>
                <w:iCs/>
                <w:szCs w:val="22"/>
                <w:lang w:eastAsia="en-IN"/>
              </w:rPr>
              <w:t>456.36</w:t>
            </w:r>
          </w:p>
        </w:tc>
      </w:tr>
      <w:tr w:rsidR="00816010" w:rsidRPr="008B2CFF" w14:paraId="7B7CF226" w14:textId="77777777" w:rsidTr="00DE22D3">
        <w:trPr>
          <w:trHeight w:val="360"/>
        </w:trPr>
        <w:tc>
          <w:tcPr>
            <w:cnfStyle w:val="001000000000" w:firstRow="0" w:lastRow="0" w:firstColumn="1" w:lastColumn="0" w:oddVBand="0" w:evenVBand="0" w:oddHBand="0" w:evenHBand="0" w:firstRowFirstColumn="0" w:firstRowLastColumn="0" w:lastRowFirstColumn="0" w:lastRowLastColumn="0"/>
            <w:tcW w:w="2063" w:type="dxa"/>
            <w:vMerge/>
            <w:hideMark/>
          </w:tcPr>
          <w:p w14:paraId="065764AB" w14:textId="77777777" w:rsidR="000966E9" w:rsidRPr="008B2CFF" w:rsidRDefault="000966E9" w:rsidP="000966E9">
            <w:pPr>
              <w:rPr>
                <w:rFonts w:ascii="Times New Roman" w:hAnsi="Times New Roman" w:cs="Times New Roman"/>
                <w:iCs/>
                <w:szCs w:val="22"/>
                <w:lang w:eastAsia="en-IN"/>
              </w:rPr>
            </w:pPr>
          </w:p>
        </w:tc>
        <w:tc>
          <w:tcPr>
            <w:tcW w:w="1314" w:type="dxa"/>
            <w:hideMark/>
          </w:tcPr>
          <w:p w14:paraId="1DA2C20F" w14:textId="650FC1B7"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1.05</w:t>
            </w:r>
            <w:r w:rsidR="005B4CF4" w:rsidRPr="008B2CFF">
              <w:rPr>
                <w:rFonts w:ascii="Times New Roman" w:hAnsi="Times New Roman" w:cs="Times New Roman"/>
                <w:bCs/>
                <w:iCs/>
                <w:szCs w:val="22"/>
                <w:lang w:eastAsia="en-IN"/>
              </w:rPr>
              <w:t>%</w:t>
            </w:r>
          </w:p>
        </w:tc>
        <w:tc>
          <w:tcPr>
            <w:tcW w:w="1166" w:type="dxa"/>
            <w:hideMark/>
          </w:tcPr>
          <w:p w14:paraId="07FB8AFA" w14:textId="0BA0906B" w:rsidR="000966E9" w:rsidRPr="008B2CFF" w:rsidRDefault="00BC7A05"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1.20</w:t>
            </w:r>
            <w:r w:rsidR="005B4CF4" w:rsidRPr="008B2CFF">
              <w:rPr>
                <w:rFonts w:ascii="Times New Roman" w:hAnsi="Times New Roman" w:cs="Times New Roman"/>
                <w:bCs/>
                <w:iCs/>
                <w:szCs w:val="22"/>
                <w:lang w:eastAsia="en-IN"/>
              </w:rPr>
              <w:t>%</w:t>
            </w:r>
          </w:p>
        </w:tc>
        <w:tc>
          <w:tcPr>
            <w:tcW w:w="1166" w:type="dxa"/>
            <w:hideMark/>
          </w:tcPr>
          <w:p w14:paraId="580F3DE9" w14:textId="0A7F8D74" w:rsidR="000966E9" w:rsidRPr="008B2CFF" w:rsidRDefault="00BC7A05" w:rsidP="00BC7A05">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0.89</w:t>
            </w:r>
            <w:r w:rsidR="005B4CF4" w:rsidRPr="008B2CFF">
              <w:rPr>
                <w:rFonts w:ascii="Times New Roman" w:hAnsi="Times New Roman" w:cs="Times New Roman"/>
                <w:bCs/>
                <w:iCs/>
                <w:szCs w:val="22"/>
                <w:lang w:eastAsia="en-IN"/>
              </w:rPr>
              <w:t>%</w:t>
            </w:r>
          </w:p>
        </w:tc>
        <w:tc>
          <w:tcPr>
            <w:tcW w:w="1166" w:type="dxa"/>
            <w:hideMark/>
          </w:tcPr>
          <w:p w14:paraId="5BC6EA1C" w14:textId="01A2186A"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1.49</w:t>
            </w:r>
            <w:r w:rsidR="005B4CF4" w:rsidRPr="008B2CFF">
              <w:rPr>
                <w:rFonts w:ascii="Times New Roman" w:hAnsi="Times New Roman" w:cs="Times New Roman"/>
                <w:bCs/>
                <w:iCs/>
                <w:szCs w:val="22"/>
                <w:lang w:eastAsia="en-IN"/>
              </w:rPr>
              <w:t>%</w:t>
            </w:r>
          </w:p>
        </w:tc>
        <w:tc>
          <w:tcPr>
            <w:tcW w:w="1166" w:type="dxa"/>
            <w:hideMark/>
          </w:tcPr>
          <w:p w14:paraId="79102589" w14:textId="3ECB90EB" w:rsidR="000966E9" w:rsidRPr="008B2CFF" w:rsidRDefault="000966E9" w:rsidP="00B34825">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w:t>
            </w:r>
            <w:r w:rsidR="00B34825" w:rsidRPr="008B2CFF">
              <w:rPr>
                <w:rFonts w:ascii="Times New Roman" w:hAnsi="Times New Roman" w:cs="Times New Roman"/>
                <w:bCs/>
                <w:iCs/>
                <w:szCs w:val="22"/>
                <w:lang w:eastAsia="en-IN"/>
              </w:rPr>
              <w:t>31</w:t>
            </w:r>
            <w:r w:rsidR="005B4CF4" w:rsidRPr="008B2CFF">
              <w:rPr>
                <w:rFonts w:ascii="Times New Roman" w:hAnsi="Times New Roman" w:cs="Times New Roman"/>
                <w:bCs/>
                <w:iCs/>
                <w:szCs w:val="22"/>
                <w:lang w:eastAsia="en-IN"/>
              </w:rPr>
              <w:t>%</w:t>
            </w:r>
          </w:p>
        </w:tc>
      </w:tr>
      <w:tr w:rsidR="00816010" w:rsidRPr="008B2CFF" w14:paraId="59D038CA" w14:textId="77777777" w:rsidTr="00DE22D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63" w:type="dxa"/>
            <w:vMerge w:val="restart"/>
            <w:noWrap/>
            <w:hideMark/>
          </w:tcPr>
          <w:p w14:paraId="0362A5E7" w14:textId="77777777" w:rsidR="000966E9" w:rsidRPr="008B2CFF" w:rsidRDefault="000966E9" w:rsidP="000966E9">
            <w:pPr>
              <w:rPr>
                <w:rFonts w:ascii="Times New Roman" w:hAnsi="Times New Roman" w:cs="Times New Roman"/>
                <w:iCs/>
                <w:szCs w:val="22"/>
                <w:lang w:eastAsia="en-IN"/>
              </w:rPr>
            </w:pPr>
            <w:r w:rsidRPr="008B2CFF">
              <w:rPr>
                <w:rFonts w:ascii="Times New Roman" w:hAnsi="Times New Roman" w:cs="Times New Roman"/>
                <w:iCs/>
                <w:szCs w:val="22"/>
                <w:lang w:eastAsia="en-IN"/>
              </w:rPr>
              <w:t>Track Renewal</w:t>
            </w:r>
          </w:p>
        </w:tc>
        <w:tc>
          <w:tcPr>
            <w:tcW w:w="1314" w:type="dxa"/>
            <w:hideMark/>
          </w:tcPr>
          <w:p w14:paraId="2D7C05A8"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8,241.66</w:t>
            </w:r>
          </w:p>
        </w:tc>
        <w:tc>
          <w:tcPr>
            <w:tcW w:w="1166" w:type="dxa"/>
            <w:hideMark/>
          </w:tcPr>
          <w:p w14:paraId="09F1DC25" w14:textId="5868FF6E" w:rsidR="000966E9" w:rsidRPr="008B2CFF" w:rsidRDefault="00A02283"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7</w:t>
            </w:r>
            <w:r w:rsidR="000966E9" w:rsidRPr="008B2CFF">
              <w:rPr>
                <w:rFonts w:ascii="Times New Roman" w:hAnsi="Times New Roman" w:cs="Times New Roman"/>
                <w:bCs/>
                <w:iCs/>
                <w:szCs w:val="22"/>
                <w:lang w:eastAsia="en-IN"/>
              </w:rPr>
              <w:t>,</w:t>
            </w:r>
            <w:r w:rsidRPr="008B2CFF">
              <w:rPr>
                <w:rFonts w:ascii="Times New Roman" w:hAnsi="Times New Roman" w:cs="Times New Roman"/>
                <w:bCs/>
                <w:iCs/>
                <w:szCs w:val="22"/>
                <w:lang w:eastAsia="en-IN"/>
              </w:rPr>
              <w:t>802.63</w:t>
            </w:r>
          </w:p>
        </w:tc>
        <w:tc>
          <w:tcPr>
            <w:tcW w:w="1166" w:type="dxa"/>
            <w:hideMark/>
          </w:tcPr>
          <w:p w14:paraId="1E973050" w14:textId="0DD67A96"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w:t>
            </w:r>
            <w:r w:rsidR="00A02283" w:rsidRPr="008B2CFF">
              <w:rPr>
                <w:rFonts w:ascii="Times New Roman" w:hAnsi="Times New Roman" w:cs="Times New Roman"/>
                <w:bCs/>
                <w:iCs/>
                <w:szCs w:val="22"/>
                <w:lang w:eastAsia="en-IN"/>
              </w:rPr>
              <w:t>1</w:t>
            </w:r>
            <w:r w:rsidRPr="008B2CFF">
              <w:rPr>
                <w:rFonts w:ascii="Times New Roman" w:hAnsi="Times New Roman" w:cs="Times New Roman"/>
                <w:bCs/>
                <w:iCs/>
                <w:szCs w:val="22"/>
                <w:lang w:eastAsia="en-IN"/>
              </w:rPr>
              <w:t>,</w:t>
            </w:r>
            <w:r w:rsidR="00A02283" w:rsidRPr="008B2CFF">
              <w:rPr>
                <w:rFonts w:ascii="Times New Roman" w:hAnsi="Times New Roman" w:cs="Times New Roman"/>
                <w:bCs/>
                <w:iCs/>
                <w:szCs w:val="22"/>
                <w:lang w:eastAsia="en-IN"/>
              </w:rPr>
              <w:t>657</w:t>
            </w:r>
            <w:r w:rsidRPr="008B2CFF">
              <w:rPr>
                <w:rFonts w:ascii="Times New Roman" w:hAnsi="Times New Roman" w:cs="Times New Roman"/>
                <w:bCs/>
                <w:iCs/>
                <w:szCs w:val="22"/>
                <w:lang w:eastAsia="en-IN"/>
              </w:rPr>
              <w:t>.</w:t>
            </w:r>
            <w:r w:rsidR="00A02283" w:rsidRPr="008B2CFF">
              <w:rPr>
                <w:rFonts w:ascii="Times New Roman" w:hAnsi="Times New Roman" w:cs="Times New Roman"/>
                <w:bCs/>
                <w:iCs/>
                <w:szCs w:val="22"/>
                <w:lang w:eastAsia="en-IN"/>
              </w:rPr>
              <w:t>52</w:t>
            </w:r>
          </w:p>
        </w:tc>
        <w:tc>
          <w:tcPr>
            <w:tcW w:w="1166" w:type="dxa"/>
            <w:hideMark/>
          </w:tcPr>
          <w:p w14:paraId="292541BC" w14:textId="6D91C292"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14,082.0</w:t>
            </w:r>
            <w:r w:rsidR="00A02283" w:rsidRPr="008B2CFF">
              <w:rPr>
                <w:rFonts w:ascii="Times New Roman" w:hAnsi="Times New Roman" w:cs="Times New Roman"/>
                <w:bCs/>
                <w:iCs/>
                <w:szCs w:val="22"/>
                <w:lang w:eastAsia="en-IN"/>
              </w:rPr>
              <w:t>0</w:t>
            </w:r>
          </w:p>
        </w:tc>
        <w:tc>
          <w:tcPr>
            <w:tcW w:w="1166" w:type="dxa"/>
            <w:hideMark/>
          </w:tcPr>
          <w:p w14:paraId="15578684"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13,811.98</w:t>
            </w:r>
          </w:p>
        </w:tc>
      </w:tr>
      <w:tr w:rsidR="00816010" w:rsidRPr="008B2CFF" w14:paraId="78382706" w14:textId="77777777" w:rsidTr="00DE22D3">
        <w:trPr>
          <w:trHeight w:val="360"/>
        </w:trPr>
        <w:tc>
          <w:tcPr>
            <w:cnfStyle w:val="001000000000" w:firstRow="0" w:lastRow="0" w:firstColumn="1" w:lastColumn="0" w:oddVBand="0" w:evenVBand="0" w:oddHBand="0" w:evenHBand="0" w:firstRowFirstColumn="0" w:firstRowLastColumn="0" w:lastRowFirstColumn="0" w:lastRowLastColumn="0"/>
            <w:tcW w:w="2063" w:type="dxa"/>
            <w:vMerge/>
            <w:hideMark/>
          </w:tcPr>
          <w:p w14:paraId="241F781F" w14:textId="77777777" w:rsidR="000966E9" w:rsidRPr="008B2CFF" w:rsidRDefault="000966E9" w:rsidP="000966E9">
            <w:pPr>
              <w:rPr>
                <w:rFonts w:ascii="Times New Roman" w:hAnsi="Times New Roman" w:cs="Times New Roman"/>
                <w:iCs/>
                <w:szCs w:val="22"/>
                <w:lang w:eastAsia="en-IN"/>
              </w:rPr>
            </w:pPr>
          </w:p>
        </w:tc>
        <w:tc>
          <w:tcPr>
            <w:tcW w:w="1314" w:type="dxa"/>
            <w:hideMark/>
          </w:tcPr>
          <w:p w14:paraId="509453A7" w14:textId="5997DB0F"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7.55</w:t>
            </w:r>
            <w:r w:rsidR="005B4CF4" w:rsidRPr="008B2CFF">
              <w:rPr>
                <w:rFonts w:ascii="Times New Roman" w:hAnsi="Times New Roman" w:cs="Times New Roman"/>
                <w:bCs/>
                <w:iCs/>
                <w:szCs w:val="22"/>
                <w:lang w:eastAsia="en-IN"/>
              </w:rPr>
              <w:t>%</w:t>
            </w:r>
          </w:p>
        </w:tc>
        <w:tc>
          <w:tcPr>
            <w:tcW w:w="1166" w:type="dxa"/>
            <w:hideMark/>
          </w:tcPr>
          <w:p w14:paraId="6559FED0" w14:textId="53A9C92D" w:rsidR="000966E9" w:rsidRPr="008B2CFF" w:rsidRDefault="007F3FB1"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5.76</w:t>
            </w:r>
            <w:r w:rsidR="005B4CF4" w:rsidRPr="008B2CFF">
              <w:rPr>
                <w:rFonts w:ascii="Times New Roman" w:hAnsi="Times New Roman" w:cs="Times New Roman"/>
                <w:bCs/>
                <w:iCs/>
                <w:szCs w:val="22"/>
                <w:lang w:eastAsia="en-IN"/>
              </w:rPr>
              <w:t>%</w:t>
            </w:r>
          </w:p>
        </w:tc>
        <w:tc>
          <w:tcPr>
            <w:tcW w:w="1166" w:type="dxa"/>
            <w:hideMark/>
          </w:tcPr>
          <w:p w14:paraId="489166E6" w14:textId="59A155AE" w:rsidR="000966E9" w:rsidRPr="008B2CFF" w:rsidRDefault="007F3FB1"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8.37</w:t>
            </w:r>
            <w:r w:rsidR="005B4CF4" w:rsidRPr="008B2CFF">
              <w:rPr>
                <w:rFonts w:ascii="Times New Roman" w:hAnsi="Times New Roman" w:cs="Times New Roman"/>
                <w:bCs/>
                <w:iCs/>
                <w:szCs w:val="22"/>
                <w:lang w:eastAsia="en-IN"/>
              </w:rPr>
              <w:t>%</w:t>
            </w:r>
          </w:p>
        </w:tc>
        <w:tc>
          <w:tcPr>
            <w:tcW w:w="1166" w:type="dxa"/>
            <w:hideMark/>
          </w:tcPr>
          <w:p w14:paraId="0D2570A1" w14:textId="7DF0BE90"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7.83</w:t>
            </w:r>
            <w:r w:rsidR="005B4CF4" w:rsidRPr="008B2CFF">
              <w:rPr>
                <w:rFonts w:ascii="Times New Roman" w:hAnsi="Times New Roman" w:cs="Times New Roman"/>
                <w:bCs/>
                <w:iCs/>
                <w:szCs w:val="22"/>
                <w:lang w:eastAsia="en-IN"/>
              </w:rPr>
              <w:t>%</w:t>
            </w:r>
          </w:p>
        </w:tc>
        <w:tc>
          <w:tcPr>
            <w:tcW w:w="1166" w:type="dxa"/>
            <w:hideMark/>
          </w:tcPr>
          <w:p w14:paraId="705E999E" w14:textId="250A083B" w:rsidR="000966E9" w:rsidRPr="008B2CFF" w:rsidRDefault="000966E9" w:rsidP="00B34825">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7.</w:t>
            </w:r>
            <w:r w:rsidR="00B34825" w:rsidRPr="008B2CFF">
              <w:rPr>
                <w:rFonts w:ascii="Times New Roman" w:hAnsi="Times New Roman" w:cs="Times New Roman"/>
                <w:bCs/>
                <w:iCs/>
                <w:szCs w:val="22"/>
                <w:lang w:eastAsia="en-IN"/>
              </w:rPr>
              <w:t>1</w:t>
            </w:r>
            <w:r w:rsidRPr="008B2CFF">
              <w:rPr>
                <w:rFonts w:ascii="Times New Roman" w:hAnsi="Times New Roman" w:cs="Times New Roman"/>
                <w:bCs/>
                <w:iCs/>
                <w:szCs w:val="22"/>
                <w:lang w:eastAsia="en-IN"/>
              </w:rPr>
              <w:t>6</w:t>
            </w:r>
            <w:r w:rsidR="005B4CF4" w:rsidRPr="008B2CFF">
              <w:rPr>
                <w:rFonts w:ascii="Times New Roman" w:hAnsi="Times New Roman" w:cs="Times New Roman"/>
                <w:bCs/>
                <w:iCs/>
                <w:szCs w:val="22"/>
                <w:lang w:eastAsia="en-IN"/>
              </w:rPr>
              <w:t>%</w:t>
            </w:r>
          </w:p>
        </w:tc>
      </w:tr>
      <w:tr w:rsidR="00816010" w:rsidRPr="008B2CFF" w14:paraId="113A9C57" w14:textId="77777777" w:rsidTr="00DE22D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63" w:type="dxa"/>
            <w:vMerge w:val="restart"/>
            <w:noWrap/>
            <w:hideMark/>
          </w:tcPr>
          <w:p w14:paraId="1D3E0F49" w14:textId="77777777" w:rsidR="000966E9" w:rsidRPr="008B2CFF" w:rsidRDefault="000966E9" w:rsidP="000966E9">
            <w:pPr>
              <w:rPr>
                <w:rFonts w:ascii="Times New Roman" w:hAnsi="Times New Roman" w:cs="Times New Roman"/>
                <w:iCs/>
                <w:szCs w:val="22"/>
                <w:lang w:eastAsia="en-IN"/>
              </w:rPr>
            </w:pPr>
            <w:r w:rsidRPr="008B2CFF">
              <w:rPr>
                <w:rFonts w:ascii="Times New Roman" w:hAnsi="Times New Roman" w:cs="Times New Roman"/>
                <w:iCs/>
                <w:szCs w:val="22"/>
                <w:lang w:eastAsia="en-IN"/>
              </w:rPr>
              <w:t>Bridge Work</w:t>
            </w:r>
          </w:p>
        </w:tc>
        <w:tc>
          <w:tcPr>
            <w:tcW w:w="1314" w:type="dxa"/>
            <w:hideMark/>
          </w:tcPr>
          <w:p w14:paraId="2F333E60"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528.27</w:t>
            </w:r>
          </w:p>
        </w:tc>
        <w:tc>
          <w:tcPr>
            <w:tcW w:w="1166" w:type="dxa"/>
            <w:hideMark/>
          </w:tcPr>
          <w:p w14:paraId="5BECA3B1" w14:textId="6E340D9B"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7</w:t>
            </w:r>
            <w:r w:rsidR="00A02283" w:rsidRPr="008B2CFF">
              <w:rPr>
                <w:rFonts w:ascii="Times New Roman" w:hAnsi="Times New Roman" w:cs="Times New Roman"/>
                <w:bCs/>
                <w:iCs/>
                <w:szCs w:val="22"/>
                <w:lang w:eastAsia="en-IN"/>
              </w:rPr>
              <w:t>77</w:t>
            </w:r>
            <w:r w:rsidRPr="008B2CFF">
              <w:rPr>
                <w:rFonts w:ascii="Times New Roman" w:hAnsi="Times New Roman" w:cs="Times New Roman"/>
                <w:bCs/>
                <w:iCs/>
                <w:szCs w:val="22"/>
                <w:lang w:eastAsia="en-IN"/>
              </w:rPr>
              <w:t>.5</w:t>
            </w:r>
            <w:r w:rsidR="000F1048" w:rsidRPr="008B2CFF">
              <w:rPr>
                <w:rFonts w:ascii="Times New Roman" w:hAnsi="Times New Roman" w:cs="Times New Roman"/>
                <w:bCs/>
                <w:iCs/>
                <w:szCs w:val="22"/>
                <w:lang w:eastAsia="en-IN"/>
              </w:rPr>
              <w:t>0</w:t>
            </w:r>
          </w:p>
        </w:tc>
        <w:tc>
          <w:tcPr>
            <w:tcW w:w="1166" w:type="dxa"/>
            <w:hideMark/>
          </w:tcPr>
          <w:p w14:paraId="2050ADB2" w14:textId="3F0353CC"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7</w:t>
            </w:r>
            <w:r w:rsidR="00A02283" w:rsidRPr="008B2CFF">
              <w:rPr>
                <w:rFonts w:ascii="Times New Roman" w:hAnsi="Times New Roman" w:cs="Times New Roman"/>
                <w:bCs/>
                <w:iCs/>
                <w:szCs w:val="22"/>
                <w:lang w:eastAsia="en-IN"/>
              </w:rPr>
              <w:t>69.67</w:t>
            </w:r>
          </w:p>
        </w:tc>
        <w:tc>
          <w:tcPr>
            <w:tcW w:w="1166" w:type="dxa"/>
            <w:hideMark/>
          </w:tcPr>
          <w:p w14:paraId="52244AD2"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1296.79</w:t>
            </w:r>
          </w:p>
        </w:tc>
        <w:tc>
          <w:tcPr>
            <w:tcW w:w="1166" w:type="dxa"/>
            <w:hideMark/>
          </w:tcPr>
          <w:p w14:paraId="55574D3A" w14:textId="32981A3B" w:rsidR="000966E9" w:rsidRPr="008B2CFF" w:rsidRDefault="00FF4F34"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1042.82</w:t>
            </w:r>
          </w:p>
        </w:tc>
      </w:tr>
      <w:tr w:rsidR="00816010" w:rsidRPr="008B2CFF" w14:paraId="23908C1E" w14:textId="77777777" w:rsidTr="00DE22D3">
        <w:trPr>
          <w:trHeight w:val="360"/>
        </w:trPr>
        <w:tc>
          <w:tcPr>
            <w:cnfStyle w:val="001000000000" w:firstRow="0" w:lastRow="0" w:firstColumn="1" w:lastColumn="0" w:oddVBand="0" w:evenVBand="0" w:oddHBand="0" w:evenHBand="0" w:firstRowFirstColumn="0" w:firstRowLastColumn="0" w:lastRowFirstColumn="0" w:lastRowLastColumn="0"/>
            <w:tcW w:w="2063" w:type="dxa"/>
            <w:vMerge/>
            <w:hideMark/>
          </w:tcPr>
          <w:p w14:paraId="108C6929" w14:textId="77777777" w:rsidR="000966E9" w:rsidRPr="008B2CFF" w:rsidRDefault="000966E9" w:rsidP="000966E9">
            <w:pPr>
              <w:rPr>
                <w:rFonts w:ascii="Times New Roman" w:hAnsi="Times New Roman" w:cs="Times New Roman"/>
                <w:iCs/>
                <w:szCs w:val="22"/>
                <w:lang w:eastAsia="en-IN"/>
              </w:rPr>
            </w:pPr>
          </w:p>
        </w:tc>
        <w:tc>
          <w:tcPr>
            <w:tcW w:w="1314" w:type="dxa"/>
            <w:hideMark/>
          </w:tcPr>
          <w:p w14:paraId="32BDC049" w14:textId="1CFC6234"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0.48</w:t>
            </w:r>
            <w:r w:rsidR="005B4CF4" w:rsidRPr="008B2CFF">
              <w:rPr>
                <w:rFonts w:ascii="Times New Roman" w:hAnsi="Times New Roman" w:cs="Times New Roman"/>
                <w:bCs/>
                <w:iCs/>
                <w:szCs w:val="22"/>
                <w:lang w:eastAsia="en-IN"/>
              </w:rPr>
              <w:t>%</w:t>
            </w:r>
          </w:p>
        </w:tc>
        <w:tc>
          <w:tcPr>
            <w:tcW w:w="1166" w:type="dxa"/>
            <w:hideMark/>
          </w:tcPr>
          <w:p w14:paraId="34867B99" w14:textId="25719E89" w:rsidR="000966E9" w:rsidRPr="008B2CFF" w:rsidRDefault="007F3FB1"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0.57</w:t>
            </w:r>
            <w:r w:rsidR="005B4CF4" w:rsidRPr="008B2CFF">
              <w:rPr>
                <w:rFonts w:ascii="Times New Roman" w:hAnsi="Times New Roman" w:cs="Times New Roman"/>
                <w:bCs/>
                <w:iCs/>
                <w:szCs w:val="22"/>
                <w:lang w:eastAsia="en-IN"/>
              </w:rPr>
              <w:t>%</w:t>
            </w:r>
          </w:p>
        </w:tc>
        <w:tc>
          <w:tcPr>
            <w:tcW w:w="1166" w:type="dxa"/>
            <w:hideMark/>
          </w:tcPr>
          <w:p w14:paraId="26407693" w14:textId="1138635E" w:rsidR="000966E9" w:rsidRPr="008B2CFF" w:rsidRDefault="000966E9" w:rsidP="007F3FB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0.5</w:t>
            </w:r>
            <w:r w:rsidR="007F3FB1" w:rsidRPr="008B2CFF">
              <w:rPr>
                <w:rFonts w:ascii="Times New Roman" w:hAnsi="Times New Roman" w:cs="Times New Roman"/>
                <w:bCs/>
                <w:iCs/>
                <w:szCs w:val="22"/>
                <w:lang w:eastAsia="en-IN"/>
              </w:rPr>
              <w:t>5</w:t>
            </w:r>
            <w:r w:rsidR="005B4CF4" w:rsidRPr="008B2CFF">
              <w:rPr>
                <w:rFonts w:ascii="Times New Roman" w:hAnsi="Times New Roman" w:cs="Times New Roman"/>
                <w:bCs/>
                <w:iCs/>
                <w:szCs w:val="22"/>
                <w:lang w:eastAsia="en-IN"/>
              </w:rPr>
              <w:t>%</w:t>
            </w:r>
          </w:p>
        </w:tc>
        <w:tc>
          <w:tcPr>
            <w:tcW w:w="1166" w:type="dxa"/>
            <w:hideMark/>
          </w:tcPr>
          <w:p w14:paraId="12119EA7" w14:textId="5606BA01"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0.72</w:t>
            </w:r>
            <w:r w:rsidR="005B4CF4" w:rsidRPr="008B2CFF">
              <w:rPr>
                <w:rFonts w:ascii="Times New Roman" w:hAnsi="Times New Roman" w:cs="Times New Roman"/>
                <w:bCs/>
                <w:iCs/>
                <w:szCs w:val="22"/>
                <w:lang w:eastAsia="en-IN"/>
              </w:rPr>
              <w:t>%</w:t>
            </w:r>
          </w:p>
        </w:tc>
        <w:tc>
          <w:tcPr>
            <w:tcW w:w="1166" w:type="dxa"/>
            <w:hideMark/>
          </w:tcPr>
          <w:p w14:paraId="49001774" w14:textId="1CB99E9E" w:rsidR="000966E9" w:rsidRPr="008B2CFF" w:rsidRDefault="000966E9" w:rsidP="00B34825">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0.5</w:t>
            </w:r>
            <w:r w:rsidR="00B34825" w:rsidRPr="008B2CFF">
              <w:rPr>
                <w:rFonts w:ascii="Times New Roman" w:hAnsi="Times New Roman" w:cs="Times New Roman"/>
                <w:bCs/>
                <w:iCs/>
                <w:szCs w:val="22"/>
                <w:lang w:eastAsia="en-IN"/>
              </w:rPr>
              <w:t>4</w:t>
            </w:r>
            <w:r w:rsidR="005B4CF4" w:rsidRPr="008B2CFF">
              <w:rPr>
                <w:rFonts w:ascii="Times New Roman" w:hAnsi="Times New Roman" w:cs="Times New Roman"/>
                <w:bCs/>
                <w:iCs/>
                <w:szCs w:val="22"/>
                <w:lang w:eastAsia="en-IN"/>
              </w:rPr>
              <w:t>%</w:t>
            </w:r>
          </w:p>
        </w:tc>
      </w:tr>
      <w:tr w:rsidR="00816010" w:rsidRPr="008B2CFF" w14:paraId="00928A89" w14:textId="77777777" w:rsidTr="00DE22D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63" w:type="dxa"/>
            <w:vMerge w:val="restart"/>
            <w:noWrap/>
            <w:hideMark/>
          </w:tcPr>
          <w:p w14:paraId="7B5C1F9B" w14:textId="77BA7085" w:rsidR="000966E9" w:rsidRPr="008B2CFF" w:rsidRDefault="00CC7AAA" w:rsidP="000966E9">
            <w:pPr>
              <w:rPr>
                <w:rFonts w:ascii="Times New Roman" w:hAnsi="Times New Roman" w:cs="Times New Roman"/>
                <w:iCs/>
                <w:szCs w:val="22"/>
                <w:lang w:eastAsia="en-IN"/>
              </w:rPr>
            </w:pPr>
            <w:r w:rsidRPr="008B2CFF">
              <w:rPr>
                <w:rFonts w:ascii="Times New Roman" w:hAnsi="Times New Roman" w:cs="Times New Roman"/>
                <w:iCs/>
                <w:szCs w:val="22"/>
                <w:lang w:eastAsia="en-IN"/>
              </w:rPr>
              <w:t>Signaling</w:t>
            </w:r>
            <w:r w:rsidR="000966E9" w:rsidRPr="008B2CFF">
              <w:rPr>
                <w:rFonts w:ascii="Times New Roman" w:hAnsi="Times New Roman" w:cs="Times New Roman"/>
                <w:iCs/>
                <w:szCs w:val="22"/>
                <w:lang w:eastAsia="en-IN"/>
              </w:rPr>
              <w:t xml:space="preserve"> and Telecommunication  </w:t>
            </w:r>
          </w:p>
        </w:tc>
        <w:tc>
          <w:tcPr>
            <w:tcW w:w="1314" w:type="dxa"/>
            <w:hideMark/>
          </w:tcPr>
          <w:p w14:paraId="5D43E06F" w14:textId="58AC7309" w:rsidR="000966E9" w:rsidRPr="008B2CFF" w:rsidRDefault="000966E9" w:rsidP="00AD751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1,537.0</w:t>
            </w:r>
            <w:r w:rsidR="00AD7516" w:rsidRPr="008B2CFF">
              <w:rPr>
                <w:rFonts w:ascii="Times New Roman" w:hAnsi="Times New Roman" w:cs="Times New Roman"/>
                <w:bCs/>
                <w:iCs/>
                <w:szCs w:val="22"/>
                <w:lang w:eastAsia="en-IN"/>
              </w:rPr>
              <w:t>3</w:t>
            </w:r>
          </w:p>
        </w:tc>
        <w:tc>
          <w:tcPr>
            <w:tcW w:w="1166" w:type="dxa"/>
            <w:hideMark/>
          </w:tcPr>
          <w:p w14:paraId="1005F305" w14:textId="5B99666C"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1,62</w:t>
            </w:r>
            <w:r w:rsidR="00A02283" w:rsidRPr="008B2CFF">
              <w:rPr>
                <w:rFonts w:ascii="Times New Roman" w:hAnsi="Times New Roman" w:cs="Times New Roman"/>
                <w:bCs/>
                <w:iCs/>
                <w:szCs w:val="22"/>
                <w:lang w:eastAsia="en-IN"/>
              </w:rPr>
              <w:t>0</w:t>
            </w:r>
            <w:r w:rsidRPr="008B2CFF">
              <w:rPr>
                <w:rFonts w:ascii="Times New Roman" w:hAnsi="Times New Roman" w:cs="Times New Roman"/>
                <w:bCs/>
                <w:iCs/>
                <w:szCs w:val="22"/>
                <w:lang w:eastAsia="en-IN"/>
              </w:rPr>
              <w:t>.</w:t>
            </w:r>
            <w:r w:rsidR="00A02283" w:rsidRPr="008B2CFF">
              <w:rPr>
                <w:rFonts w:ascii="Times New Roman" w:hAnsi="Times New Roman" w:cs="Times New Roman"/>
                <w:bCs/>
                <w:iCs/>
                <w:szCs w:val="22"/>
                <w:lang w:eastAsia="en-IN"/>
              </w:rPr>
              <w:t>69</w:t>
            </w:r>
          </w:p>
        </w:tc>
        <w:tc>
          <w:tcPr>
            <w:tcW w:w="1166" w:type="dxa"/>
            <w:hideMark/>
          </w:tcPr>
          <w:p w14:paraId="4F48C17C" w14:textId="65149CFA"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1,9</w:t>
            </w:r>
            <w:r w:rsidR="00A02283" w:rsidRPr="008B2CFF">
              <w:rPr>
                <w:rFonts w:ascii="Times New Roman" w:hAnsi="Times New Roman" w:cs="Times New Roman"/>
                <w:bCs/>
                <w:iCs/>
                <w:szCs w:val="22"/>
                <w:lang w:eastAsia="en-IN"/>
              </w:rPr>
              <w:t>00</w:t>
            </w:r>
            <w:r w:rsidRPr="008B2CFF">
              <w:rPr>
                <w:rFonts w:ascii="Times New Roman" w:hAnsi="Times New Roman" w:cs="Times New Roman"/>
                <w:bCs/>
                <w:iCs/>
                <w:szCs w:val="22"/>
                <w:lang w:eastAsia="en-IN"/>
              </w:rPr>
              <w:t>.</w:t>
            </w:r>
            <w:r w:rsidR="00A02283" w:rsidRPr="008B2CFF">
              <w:rPr>
                <w:rFonts w:ascii="Times New Roman" w:hAnsi="Times New Roman" w:cs="Times New Roman"/>
                <w:bCs/>
                <w:iCs/>
                <w:szCs w:val="22"/>
                <w:lang w:eastAsia="en-IN"/>
              </w:rPr>
              <w:t>84</w:t>
            </w:r>
          </w:p>
        </w:tc>
        <w:tc>
          <w:tcPr>
            <w:tcW w:w="1166" w:type="dxa"/>
            <w:hideMark/>
          </w:tcPr>
          <w:p w14:paraId="35339481"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2,142.18</w:t>
            </w:r>
          </w:p>
        </w:tc>
        <w:tc>
          <w:tcPr>
            <w:tcW w:w="1166" w:type="dxa"/>
            <w:hideMark/>
          </w:tcPr>
          <w:p w14:paraId="16D4E644"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2,448.85</w:t>
            </w:r>
          </w:p>
        </w:tc>
      </w:tr>
      <w:tr w:rsidR="00816010" w:rsidRPr="008B2CFF" w14:paraId="358CA78A" w14:textId="77777777" w:rsidTr="00DE22D3">
        <w:trPr>
          <w:trHeight w:val="360"/>
        </w:trPr>
        <w:tc>
          <w:tcPr>
            <w:cnfStyle w:val="001000000000" w:firstRow="0" w:lastRow="0" w:firstColumn="1" w:lastColumn="0" w:oddVBand="0" w:evenVBand="0" w:oddHBand="0" w:evenHBand="0" w:firstRowFirstColumn="0" w:firstRowLastColumn="0" w:lastRowFirstColumn="0" w:lastRowLastColumn="0"/>
            <w:tcW w:w="2063" w:type="dxa"/>
            <w:vMerge/>
            <w:hideMark/>
          </w:tcPr>
          <w:p w14:paraId="10D9565B" w14:textId="77777777" w:rsidR="000966E9" w:rsidRPr="008B2CFF" w:rsidRDefault="000966E9" w:rsidP="000966E9">
            <w:pPr>
              <w:rPr>
                <w:rFonts w:ascii="Times New Roman" w:hAnsi="Times New Roman" w:cs="Times New Roman"/>
                <w:iCs/>
                <w:szCs w:val="22"/>
                <w:lang w:eastAsia="en-IN"/>
              </w:rPr>
            </w:pPr>
          </w:p>
        </w:tc>
        <w:tc>
          <w:tcPr>
            <w:tcW w:w="1314" w:type="dxa"/>
            <w:hideMark/>
          </w:tcPr>
          <w:p w14:paraId="51CF36E5" w14:textId="7D4197FD"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1.41</w:t>
            </w:r>
            <w:r w:rsidR="005B4CF4" w:rsidRPr="008B2CFF">
              <w:rPr>
                <w:rFonts w:ascii="Times New Roman" w:hAnsi="Times New Roman" w:cs="Times New Roman"/>
                <w:bCs/>
                <w:iCs/>
                <w:szCs w:val="22"/>
                <w:lang w:eastAsia="en-IN"/>
              </w:rPr>
              <w:t>%</w:t>
            </w:r>
          </w:p>
        </w:tc>
        <w:tc>
          <w:tcPr>
            <w:tcW w:w="1166" w:type="dxa"/>
            <w:hideMark/>
          </w:tcPr>
          <w:p w14:paraId="1579E0A3" w14:textId="5CF0FA54"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1.20</w:t>
            </w:r>
            <w:r w:rsidR="005B4CF4" w:rsidRPr="008B2CFF">
              <w:rPr>
                <w:rFonts w:ascii="Times New Roman" w:hAnsi="Times New Roman" w:cs="Times New Roman"/>
                <w:bCs/>
                <w:iCs/>
                <w:szCs w:val="22"/>
                <w:lang w:eastAsia="en-IN"/>
              </w:rPr>
              <w:t>%</w:t>
            </w:r>
          </w:p>
        </w:tc>
        <w:tc>
          <w:tcPr>
            <w:tcW w:w="1166" w:type="dxa"/>
            <w:hideMark/>
          </w:tcPr>
          <w:p w14:paraId="7FAB80D6" w14:textId="7459E608" w:rsidR="000966E9" w:rsidRPr="008B2CFF" w:rsidRDefault="007F3FB1"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1.37</w:t>
            </w:r>
            <w:r w:rsidR="005B4CF4" w:rsidRPr="008B2CFF">
              <w:rPr>
                <w:rFonts w:ascii="Times New Roman" w:hAnsi="Times New Roman" w:cs="Times New Roman"/>
                <w:bCs/>
                <w:iCs/>
                <w:szCs w:val="22"/>
                <w:lang w:eastAsia="en-IN"/>
              </w:rPr>
              <w:t>%</w:t>
            </w:r>
          </w:p>
        </w:tc>
        <w:tc>
          <w:tcPr>
            <w:tcW w:w="1166" w:type="dxa"/>
            <w:hideMark/>
          </w:tcPr>
          <w:p w14:paraId="717A97B6" w14:textId="332C7BA6"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1.19</w:t>
            </w:r>
            <w:r w:rsidR="005B4CF4" w:rsidRPr="008B2CFF">
              <w:rPr>
                <w:rFonts w:ascii="Times New Roman" w:hAnsi="Times New Roman" w:cs="Times New Roman"/>
                <w:bCs/>
                <w:iCs/>
                <w:szCs w:val="22"/>
                <w:lang w:eastAsia="en-IN"/>
              </w:rPr>
              <w:t>%</w:t>
            </w:r>
          </w:p>
        </w:tc>
        <w:tc>
          <w:tcPr>
            <w:tcW w:w="1166" w:type="dxa"/>
            <w:hideMark/>
          </w:tcPr>
          <w:p w14:paraId="071B18A2" w14:textId="1C7A2434" w:rsidR="000966E9" w:rsidRPr="008B2CFF" w:rsidRDefault="000966E9" w:rsidP="00B34825">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w:t>
            </w:r>
            <w:r w:rsidR="00B34825" w:rsidRPr="008B2CFF">
              <w:rPr>
                <w:rFonts w:ascii="Times New Roman" w:hAnsi="Times New Roman" w:cs="Times New Roman"/>
                <w:bCs/>
                <w:iCs/>
                <w:szCs w:val="22"/>
                <w:lang w:eastAsia="en-IN"/>
              </w:rPr>
              <w:t>27</w:t>
            </w:r>
            <w:r w:rsidR="005B4CF4" w:rsidRPr="008B2CFF">
              <w:rPr>
                <w:rFonts w:ascii="Times New Roman" w:hAnsi="Times New Roman" w:cs="Times New Roman"/>
                <w:bCs/>
                <w:iCs/>
                <w:szCs w:val="22"/>
                <w:lang w:eastAsia="en-IN"/>
              </w:rPr>
              <w:t>%</w:t>
            </w:r>
          </w:p>
        </w:tc>
      </w:tr>
      <w:tr w:rsidR="00816010" w:rsidRPr="008B2CFF" w14:paraId="6F4CD4B0" w14:textId="77777777" w:rsidTr="00DE22D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63" w:type="dxa"/>
            <w:vMerge w:val="restart"/>
            <w:noWrap/>
            <w:hideMark/>
          </w:tcPr>
          <w:p w14:paraId="700424CF" w14:textId="77777777" w:rsidR="000966E9" w:rsidRPr="008B2CFF" w:rsidRDefault="000966E9" w:rsidP="000966E9">
            <w:pPr>
              <w:rPr>
                <w:rFonts w:ascii="Times New Roman" w:hAnsi="Times New Roman" w:cs="Times New Roman"/>
                <w:iCs/>
                <w:szCs w:val="22"/>
                <w:lang w:eastAsia="en-IN"/>
              </w:rPr>
            </w:pPr>
            <w:r w:rsidRPr="008B2CFF">
              <w:rPr>
                <w:rFonts w:ascii="Times New Roman" w:hAnsi="Times New Roman" w:cs="Times New Roman"/>
                <w:iCs/>
                <w:szCs w:val="22"/>
                <w:lang w:eastAsia="en-IN"/>
              </w:rPr>
              <w:t>Rolling Stock and Payment of Capital Component of Lease charges</w:t>
            </w:r>
          </w:p>
        </w:tc>
        <w:tc>
          <w:tcPr>
            <w:tcW w:w="1314" w:type="dxa"/>
            <w:hideMark/>
          </w:tcPr>
          <w:p w14:paraId="14B8EC6A"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37,219.68</w:t>
            </w:r>
          </w:p>
        </w:tc>
        <w:tc>
          <w:tcPr>
            <w:tcW w:w="1166" w:type="dxa"/>
            <w:hideMark/>
          </w:tcPr>
          <w:p w14:paraId="15524CBE" w14:textId="7D065931"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47,</w:t>
            </w:r>
            <w:r w:rsidR="00A02283" w:rsidRPr="008B2CFF">
              <w:rPr>
                <w:rFonts w:ascii="Times New Roman" w:hAnsi="Times New Roman" w:cs="Times New Roman"/>
                <w:bCs/>
                <w:iCs/>
                <w:szCs w:val="22"/>
                <w:lang w:eastAsia="en-IN"/>
              </w:rPr>
              <w:t>564.00</w:t>
            </w:r>
          </w:p>
        </w:tc>
        <w:tc>
          <w:tcPr>
            <w:tcW w:w="1166" w:type="dxa"/>
            <w:hideMark/>
          </w:tcPr>
          <w:p w14:paraId="1156D6C7" w14:textId="63963A4C" w:rsidR="000966E9" w:rsidRPr="008B2CFF" w:rsidRDefault="000966E9" w:rsidP="00A02283">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44,</w:t>
            </w:r>
            <w:r w:rsidR="00A02283" w:rsidRPr="008B2CFF">
              <w:rPr>
                <w:rFonts w:ascii="Times New Roman" w:hAnsi="Times New Roman" w:cs="Times New Roman"/>
                <w:bCs/>
                <w:iCs/>
                <w:szCs w:val="22"/>
                <w:lang w:eastAsia="en-IN"/>
              </w:rPr>
              <w:t>161.40</w:t>
            </w:r>
          </w:p>
        </w:tc>
        <w:tc>
          <w:tcPr>
            <w:tcW w:w="1166" w:type="dxa"/>
            <w:hideMark/>
          </w:tcPr>
          <w:p w14:paraId="4B7A3F89" w14:textId="7CA72EA8" w:rsidR="000966E9" w:rsidRPr="008B2CFF" w:rsidRDefault="000966E9" w:rsidP="00200480">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55,986.9</w:t>
            </w:r>
            <w:r w:rsidR="00200480" w:rsidRPr="008B2CFF">
              <w:rPr>
                <w:rFonts w:ascii="Times New Roman" w:hAnsi="Times New Roman" w:cs="Times New Roman"/>
                <w:bCs/>
                <w:iCs/>
                <w:szCs w:val="22"/>
                <w:lang w:eastAsia="en-IN"/>
              </w:rPr>
              <w:t>6</w:t>
            </w:r>
          </w:p>
        </w:tc>
        <w:tc>
          <w:tcPr>
            <w:tcW w:w="1166" w:type="dxa"/>
            <w:hideMark/>
          </w:tcPr>
          <w:p w14:paraId="2BE4458C"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61,335.38</w:t>
            </w:r>
          </w:p>
        </w:tc>
      </w:tr>
      <w:tr w:rsidR="00816010" w:rsidRPr="008B2CFF" w14:paraId="450CD5C2" w14:textId="77777777" w:rsidTr="00DE22D3">
        <w:trPr>
          <w:trHeight w:val="748"/>
        </w:trPr>
        <w:tc>
          <w:tcPr>
            <w:cnfStyle w:val="001000000000" w:firstRow="0" w:lastRow="0" w:firstColumn="1" w:lastColumn="0" w:oddVBand="0" w:evenVBand="0" w:oddHBand="0" w:evenHBand="0" w:firstRowFirstColumn="0" w:firstRowLastColumn="0" w:lastRowFirstColumn="0" w:lastRowLastColumn="0"/>
            <w:tcW w:w="2063" w:type="dxa"/>
            <w:vMerge/>
            <w:hideMark/>
          </w:tcPr>
          <w:p w14:paraId="7188530E" w14:textId="77777777" w:rsidR="000966E9" w:rsidRPr="008B2CFF" w:rsidRDefault="000966E9" w:rsidP="000966E9">
            <w:pPr>
              <w:rPr>
                <w:rFonts w:ascii="Times New Roman" w:hAnsi="Times New Roman" w:cs="Times New Roman"/>
                <w:iCs/>
                <w:szCs w:val="22"/>
                <w:lang w:eastAsia="en-IN"/>
              </w:rPr>
            </w:pPr>
          </w:p>
        </w:tc>
        <w:tc>
          <w:tcPr>
            <w:tcW w:w="1314" w:type="dxa"/>
            <w:hideMark/>
          </w:tcPr>
          <w:p w14:paraId="657CAB3C" w14:textId="35F3E5C5"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34.12</w:t>
            </w:r>
            <w:r w:rsidR="005B4CF4" w:rsidRPr="008B2CFF">
              <w:rPr>
                <w:rFonts w:ascii="Times New Roman" w:hAnsi="Times New Roman" w:cs="Times New Roman"/>
                <w:bCs/>
                <w:iCs/>
                <w:szCs w:val="22"/>
                <w:lang w:eastAsia="en-IN"/>
              </w:rPr>
              <w:t>%</w:t>
            </w:r>
          </w:p>
        </w:tc>
        <w:tc>
          <w:tcPr>
            <w:tcW w:w="1166" w:type="dxa"/>
            <w:hideMark/>
          </w:tcPr>
          <w:p w14:paraId="7AC206D1" w14:textId="3FB278F1" w:rsidR="000966E9" w:rsidRPr="008B2CFF" w:rsidRDefault="007F3FB1"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35.11%</w:t>
            </w:r>
          </w:p>
        </w:tc>
        <w:tc>
          <w:tcPr>
            <w:tcW w:w="1166" w:type="dxa"/>
            <w:hideMark/>
          </w:tcPr>
          <w:p w14:paraId="008C80F5" w14:textId="0C87552E" w:rsidR="000966E9" w:rsidRPr="008B2CFF" w:rsidRDefault="007F3FB1"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31.71</w:t>
            </w:r>
            <w:r w:rsidR="005B4CF4" w:rsidRPr="008B2CFF">
              <w:rPr>
                <w:rFonts w:ascii="Times New Roman" w:hAnsi="Times New Roman" w:cs="Times New Roman"/>
                <w:bCs/>
                <w:iCs/>
                <w:szCs w:val="22"/>
                <w:lang w:eastAsia="en-IN"/>
              </w:rPr>
              <w:t>%</w:t>
            </w:r>
          </w:p>
        </w:tc>
        <w:tc>
          <w:tcPr>
            <w:tcW w:w="1166" w:type="dxa"/>
            <w:hideMark/>
          </w:tcPr>
          <w:p w14:paraId="293BE264" w14:textId="2FB4E5D6"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31.12</w:t>
            </w:r>
            <w:r w:rsidR="005B4CF4" w:rsidRPr="008B2CFF">
              <w:rPr>
                <w:rFonts w:ascii="Times New Roman" w:hAnsi="Times New Roman" w:cs="Times New Roman"/>
                <w:bCs/>
                <w:iCs/>
                <w:szCs w:val="22"/>
                <w:lang w:eastAsia="en-IN"/>
              </w:rPr>
              <w:t>%</w:t>
            </w:r>
          </w:p>
        </w:tc>
        <w:tc>
          <w:tcPr>
            <w:tcW w:w="1166" w:type="dxa"/>
            <w:hideMark/>
          </w:tcPr>
          <w:p w14:paraId="7968D052" w14:textId="312BFE66" w:rsidR="000966E9" w:rsidRPr="008B2CFF" w:rsidRDefault="000966E9" w:rsidP="00B34825">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3</w:t>
            </w:r>
            <w:r w:rsidR="00B34825" w:rsidRPr="008B2CFF">
              <w:rPr>
                <w:rFonts w:ascii="Times New Roman" w:hAnsi="Times New Roman" w:cs="Times New Roman"/>
                <w:bCs/>
                <w:iCs/>
                <w:szCs w:val="22"/>
                <w:lang w:eastAsia="en-IN"/>
              </w:rPr>
              <w:t>1</w:t>
            </w:r>
            <w:r w:rsidRPr="008B2CFF">
              <w:rPr>
                <w:rFonts w:ascii="Times New Roman" w:hAnsi="Times New Roman" w:cs="Times New Roman"/>
                <w:bCs/>
                <w:iCs/>
                <w:szCs w:val="22"/>
                <w:lang w:eastAsia="en-IN"/>
              </w:rPr>
              <w:t>.</w:t>
            </w:r>
            <w:r w:rsidR="00B34825" w:rsidRPr="008B2CFF">
              <w:rPr>
                <w:rFonts w:ascii="Times New Roman" w:hAnsi="Times New Roman" w:cs="Times New Roman"/>
                <w:bCs/>
                <w:iCs/>
                <w:szCs w:val="22"/>
                <w:lang w:eastAsia="en-IN"/>
              </w:rPr>
              <w:t>80</w:t>
            </w:r>
            <w:r w:rsidR="005B4CF4" w:rsidRPr="008B2CFF">
              <w:rPr>
                <w:rFonts w:ascii="Times New Roman" w:hAnsi="Times New Roman" w:cs="Times New Roman"/>
                <w:bCs/>
                <w:iCs/>
                <w:szCs w:val="22"/>
                <w:lang w:eastAsia="en-IN"/>
              </w:rPr>
              <w:t>%</w:t>
            </w:r>
          </w:p>
        </w:tc>
      </w:tr>
      <w:tr w:rsidR="00816010" w:rsidRPr="008B2CFF" w14:paraId="435EC4F9" w14:textId="77777777" w:rsidTr="00DE22D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63" w:type="dxa"/>
            <w:vMerge w:val="restart"/>
            <w:noWrap/>
            <w:hideMark/>
          </w:tcPr>
          <w:p w14:paraId="18714E5E" w14:textId="77777777" w:rsidR="000966E9" w:rsidRPr="008B2CFF" w:rsidRDefault="000966E9" w:rsidP="000966E9">
            <w:pPr>
              <w:rPr>
                <w:rFonts w:ascii="Times New Roman" w:hAnsi="Times New Roman" w:cs="Times New Roman"/>
                <w:iCs/>
                <w:szCs w:val="22"/>
                <w:lang w:eastAsia="en-IN"/>
              </w:rPr>
            </w:pPr>
            <w:r w:rsidRPr="008B2CFF">
              <w:rPr>
                <w:rFonts w:ascii="Times New Roman" w:hAnsi="Times New Roman" w:cs="Times New Roman"/>
                <w:iCs/>
                <w:szCs w:val="22"/>
                <w:lang w:eastAsia="en-IN"/>
              </w:rPr>
              <w:t>Workshop and Production Units and Plant &amp; Machinery</w:t>
            </w:r>
          </w:p>
        </w:tc>
        <w:tc>
          <w:tcPr>
            <w:tcW w:w="1314" w:type="dxa"/>
            <w:hideMark/>
          </w:tcPr>
          <w:p w14:paraId="46B36D6D"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2,442.94</w:t>
            </w:r>
          </w:p>
        </w:tc>
        <w:tc>
          <w:tcPr>
            <w:tcW w:w="1166" w:type="dxa"/>
            <w:hideMark/>
          </w:tcPr>
          <w:p w14:paraId="6C79BB3F" w14:textId="351F27A4" w:rsidR="000966E9" w:rsidRPr="008B2CFF" w:rsidRDefault="000966E9" w:rsidP="00FB340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2,5</w:t>
            </w:r>
            <w:r w:rsidR="00FB340C" w:rsidRPr="008B2CFF">
              <w:rPr>
                <w:rFonts w:ascii="Times New Roman" w:hAnsi="Times New Roman" w:cs="Times New Roman"/>
                <w:bCs/>
                <w:iCs/>
                <w:szCs w:val="22"/>
                <w:lang w:eastAsia="en-IN"/>
              </w:rPr>
              <w:t>67.23</w:t>
            </w:r>
          </w:p>
        </w:tc>
        <w:tc>
          <w:tcPr>
            <w:tcW w:w="1166" w:type="dxa"/>
            <w:hideMark/>
          </w:tcPr>
          <w:p w14:paraId="15115920" w14:textId="60A67B7D" w:rsidR="000966E9" w:rsidRPr="008B2CFF" w:rsidRDefault="000966E9" w:rsidP="00FB340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3,0</w:t>
            </w:r>
            <w:r w:rsidR="00FB340C" w:rsidRPr="008B2CFF">
              <w:rPr>
                <w:rFonts w:ascii="Times New Roman" w:hAnsi="Times New Roman" w:cs="Times New Roman"/>
                <w:bCs/>
                <w:iCs/>
                <w:szCs w:val="22"/>
                <w:lang w:eastAsia="en-IN"/>
              </w:rPr>
              <w:t>03.18</w:t>
            </w:r>
          </w:p>
        </w:tc>
        <w:tc>
          <w:tcPr>
            <w:tcW w:w="1166" w:type="dxa"/>
            <w:hideMark/>
          </w:tcPr>
          <w:p w14:paraId="5594D034" w14:textId="7E91DF57" w:rsidR="000966E9" w:rsidRPr="008B2CFF" w:rsidRDefault="000966E9" w:rsidP="003A7EA4">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3,555.4</w:t>
            </w:r>
            <w:r w:rsidR="003A7EA4" w:rsidRPr="008B2CFF">
              <w:rPr>
                <w:rFonts w:ascii="Times New Roman" w:hAnsi="Times New Roman" w:cs="Times New Roman"/>
                <w:bCs/>
                <w:iCs/>
                <w:szCs w:val="22"/>
                <w:lang w:eastAsia="en-IN"/>
              </w:rPr>
              <w:t>7</w:t>
            </w:r>
          </w:p>
        </w:tc>
        <w:tc>
          <w:tcPr>
            <w:tcW w:w="1166" w:type="dxa"/>
            <w:hideMark/>
          </w:tcPr>
          <w:p w14:paraId="490441D8" w14:textId="7D2A805C" w:rsidR="000966E9" w:rsidRPr="008B2CFF" w:rsidRDefault="000966E9" w:rsidP="00E9004A">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2,478.6</w:t>
            </w:r>
            <w:r w:rsidR="00E9004A" w:rsidRPr="008B2CFF">
              <w:rPr>
                <w:rFonts w:ascii="Times New Roman" w:hAnsi="Times New Roman" w:cs="Times New Roman"/>
                <w:bCs/>
                <w:iCs/>
                <w:szCs w:val="22"/>
                <w:lang w:eastAsia="en-IN"/>
              </w:rPr>
              <w:t>7</w:t>
            </w:r>
          </w:p>
        </w:tc>
      </w:tr>
      <w:tr w:rsidR="00816010" w:rsidRPr="008B2CFF" w14:paraId="6691698A" w14:textId="77777777" w:rsidTr="00DE22D3">
        <w:trPr>
          <w:trHeight w:val="533"/>
        </w:trPr>
        <w:tc>
          <w:tcPr>
            <w:cnfStyle w:val="001000000000" w:firstRow="0" w:lastRow="0" w:firstColumn="1" w:lastColumn="0" w:oddVBand="0" w:evenVBand="0" w:oddHBand="0" w:evenHBand="0" w:firstRowFirstColumn="0" w:firstRowLastColumn="0" w:lastRowFirstColumn="0" w:lastRowLastColumn="0"/>
            <w:tcW w:w="2063" w:type="dxa"/>
            <w:vMerge/>
            <w:hideMark/>
          </w:tcPr>
          <w:p w14:paraId="25B76591" w14:textId="77777777" w:rsidR="000966E9" w:rsidRPr="008B2CFF" w:rsidRDefault="000966E9" w:rsidP="000966E9">
            <w:pPr>
              <w:rPr>
                <w:rFonts w:ascii="Times New Roman" w:hAnsi="Times New Roman" w:cs="Times New Roman"/>
                <w:iCs/>
                <w:szCs w:val="22"/>
                <w:lang w:eastAsia="en-IN"/>
              </w:rPr>
            </w:pPr>
          </w:p>
        </w:tc>
        <w:tc>
          <w:tcPr>
            <w:tcW w:w="1314" w:type="dxa"/>
            <w:hideMark/>
          </w:tcPr>
          <w:p w14:paraId="43C84B29" w14:textId="0FA0AE44"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2.24</w:t>
            </w:r>
            <w:r w:rsidR="005B4CF4" w:rsidRPr="008B2CFF">
              <w:rPr>
                <w:rFonts w:ascii="Times New Roman" w:hAnsi="Times New Roman" w:cs="Times New Roman"/>
                <w:bCs/>
                <w:iCs/>
                <w:szCs w:val="22"/>
                <w:lang w:eastAsia="en-IN"/>
              </w:rPr>
              <w:t>%</w:t>
            </w:r>
          </w:p>
        </w:tc>
        <w:tc>
          <w:tcPr>
            <w:tcW w:w="1166" w:type="dxa"/>
            <w:hideMark/>
          </w:tcPr>
          <w:p w14:paraId="75F8368A" w14:textId="034F48ED" w:rsidR="000966E9" w:rsidRPr="008B2CFF" w:rsidRDefault="007F3FB1"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1.90</w:t>
            </w:r>
            <w:r w:rsidR="005B4CF4" w:rsidRPr="008B2CFF">
              <w:rPr>
                <w:rFonts w:ascii="Times New Roman" w:hAnsi="Times New Roman" w:cs="Times New Roman"/>
                <w:bCs/>
                <w:iCs/>
                <w:szCs w:val="22"/>
                <w:lang w:eastAsia="en-IN"/>
              </w:rPr>
              <w:t>%</w:t>
            </w:r>
          </w:p>
        </w:tc>
        <w:tc>
          <w:tcPr>
            <w:tcW w:w="1166" w:type="dxa"/>
            <w:hideMark/>
          </w:tcPr>
          <w:p w14:paraId="4E513362" w14:textId="7CF35F2D"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w:t>
            </w:r>
            <w:r w:rsidR="007F3FB1" w:rsidRPr="008B2CFF">
              <w:rPr>
                <w:rFonts w:ascii="Times New Roman" w:hAnsi="Times New Roman" w:cs="Times New Roman"/>
                <w:bCs/>
                <w:iCs/>
                <w:szCs w:val="22"/>
                <w:lang w:eastAsia="en-IN"/>
              </w:rPr>
              <w:t>.16</w:t>
            </w:r>
            <w:r w:rsidR="005B4CF4" w:rsidRPr="008B2CFF">
              <w:rPr>
                <w:rFonts w:ascii="Times New Roman" w:hAnsi="Times New Roman" w:cs="Times New Roman"/>
                <w:bCs/>
                <w:iCs/>
                <w:szCs w:val="22"/>
                <w:lang w:eastAsia="en-IN"/>
              </w:rPr>
              <w:t>%</w:t>
            </w:r>
          </w:p>
        </w:tc>
        <w:tc>
          <w:tcPr>
            <w:tcW w:w="1166" w:type="dxa"/>
            <w:hideMark/>
          </w:tcPr>
          <w:p w14:paraId="1C2D1C22" w14:textId="1259F556"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1.98</w:t>
            </w:r>
            <w:r w:rsidR="005B4CF4" w:rsidRPr="008B2CFF">
              <w:rPr>
                <w:rFonts w:ascii="Times New Roman" w:hAnsi="Times New Roman" w:cs="Times New Roman"/>
                <w:bCs/>
                <w:iCs/>
                <w:szCs w:val="22"/>
                <w:lang w:eastAsia="en-IN"/>
              </w:rPr>
              <w:t>%</w:t>
            </w:r>
          </w:p>
        </w:tc>
        <w:tc>
          <w:tcPr>
            <w:tcW w:w="1166" w:type="dxa"/>
            <w:hideMark/>
          </w:tcPr>
          <w:p w14:paraId="099CFC8D" w14:textId="366D6E6E" w:rsidR="000966E9" w:rsidRPr="008B2CFF" w:rsidRDefault="000966E9" w:rsidP="00B34825">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w:t>
            </w:r>
            <w:r w:rsidR="00B34825" w:rsidRPr="008B2CFF">
              <w:rPr>
                <w:rFonts w:ascii="Times New Roman" w:hAnsi="Times New Roman" w:cs="Times New Roman"/>
                <w:bCs/>
                <w:iCs/>
                <w:szCs w:val="22"/>
                <w:lang w:eastAsia="en-IN"/>
              </w:rPr>
              <w:t>2</w:t>
            </w:r>
            <w:r w:rsidRPr="008B2CFF">
              <w:rPr>
                <w:rFonts w:ascii="Times New Roman" w:hAnsi="Times New Roman" w:cs="Times New Roman"/>
                <w:bCs/>
                <w:iCs/>
                <w:szCs w:val="22"/>
                <w:lang w:eastAsia="en-IN"/>
              </w:rPr>
              <w:t>8</w:t>
            </w:r>
            <w:r w:rsidR="005B4CF4" w:rsidRPr="008B2CFF">
              <w:rPr>
                <w:rFonts w:ascii="Times New Roman" w:hAnsi="Times New Roman" w:cs="Times New Roman"/>
                <w:bCs/>
                <w:iCs/>
                <w:szCs w:val="22"/>
                <w:lang w:eastAsia="en-IN"/>
              </w:rPr>
              <w:t>%</w:t>
            </w:r>
          </w:p>
        </w:tc>
      </w:tr>
      <w:tr w:rsidR="00816010" w:rsidRPr="008B2CFF" w14:paraId="7EE017A8" w14:textId="77777777" w:rsidTr="00DE22D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63" w:type="dxa"/>
            <w:vMerge w:val="restart"/>
            <w:noWrap/>
            <w:hideMark/>
          </w:tcPr>
          <w:p w14:paraId="738AB570" w14:textId="2DDECE72" w:rsidR="000966E9" w:rsidRPr="008B2CFF" w:rsidRDefault="000966E9" w:rsidP="000966E9">
            <w:pPr>
              <w:rPr>
                <w:rFonts w:ascii="Times New Roman" w:hAnsi="Times New Roman" w:cs="Times New Roman"/>
                <w:iCs/>
                <w:szCs w:val="22"/>
                <w:lang w:eastAsia="en-IN"/>
              </w:rPr>
            </w:pPr>
            <w:r w:rsidRPr="008B2CFF">
              <w:rPr>
                <w:rFonts w:ascii="Times New Roman" w:hAnsi="Times New Roman" w:cs="Times New Roman"/>
                <w:iCs/>
                <w:szCs w:val="22"/>
                <w:lang w:eastAsia="en-IN"/>
              </w:rPr>
              <w:t>Investm</w:t>
            </w:r>
            <w:r w:rsidR="00AA45BA" w:rsidRPr="008B2CFF">
              <w:rPr>
                <w:rFonts w:ascii="Times New Roman" w:hAnsi="Times New Roman" w:cs="Times New Roman"/>
                <w:iCs/>
                <w:szCs w:val="22"/>
                <w:lang w:eastAsia="en-IN"/>
              </w:rPr>
              <w:t>ent  in Government Undertakings</w:t>
            </w:r>
          </w:p>
        </w:tc>
        <w:tc>
          <w:tcPr>
            <w:tcW w:w="1314" w:type="dxa"/>
            <w:hideMark/>
          </w:tcPr>
          <w:p w14:paraId="6E72CC27"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12,678.36</w:t>
            </w:r>
          </w:p>
        </w:tc>
        <w:tc>
          <w:tcPr>
            <w:tcW w:w="1166" w:type="dxa"/>
            <w:hideMark/>
          </w:tcPr>
          <w:p w14:paraId="450EE562"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16,924.88</w:t>
            </w:r>
          </w:p>
        </w:tc>
        <w:tc>
          <w:tcPr>
            <w:tcW w:w="1166" w:type="dxa"/>
            <w:hideMark/>
          </w:tcPr>
          <w:p w14:paraId="6782CC1F"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15,629.65</w:t>
            </w:r>
          </w:p>
        </w:tc>
        <w:tc>
          <w:tcPr>
            <w:tcW w:w="1166" w:type="dxa"/>
            <w:hideMark/>
          </w:tcPr>
          <w:p w14:paraId="1FDDB434"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25,750.57</w:t>
            </w:r>
          </w:p>
        </w:tc>
        <w:tc>
          <w:tcPr>
            <w:tcW w:w="1166" w:type="dxa"/>
            <w:hideMark/>
          </w:tcPr>
          <w:p w14:paraId="1756FACC"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27,532.93</w:t>
            </w:r>
          </w:p>
        </w:tc>
      </w:tr>
      <w:tr w:rsidR="00816010" w:rsidRPr="008B2CFF" w14:paraId="3CD391D3" w14:textId="77777777" w:rsidTr="00DE22D3">
        <w:trPr>
          <w:trHeight w:val="501"/>
        </w:trPr>
        <w:tc>
          <w:tcPr>
            <w:cnfStyle w:val="001000000000" w:firstRow="0" w:lastRow="0" w:firstColumn="1" w:lastColumn="0" w:oddVBand="0" w:evenVBand="0" w:oddHBand="0" w:evenHBand="0" w:firstRowFirstColumn="0" w:firstRowLastColumn="0" w:lastRowFirstColumn="0" w:lastRowLastColumn="0"/>
            <w:tcW w:w="2063" w:type="dxa"/>
            <w:vMerge/>
            <w:hideMark/>
          </w:tcPr>
          <w:p w14:paraId="75F88708" w14:textId="77777777" w:rsidR="000966E9" w:rsidRPr="008B2CFF" w:rsidRDefault="000966E9" w:rsidP="000966E9">
            <w:pPr>
              <w:rPr>
                <w:rFonts w:ascii="Times New Roman" w:hAnsi="Times New Roman" w:cs="Times New Roman"/>
                <w:iCs/>
                <w:szCs w:val="22"/>
                <w:lang w:eastAsia="en-IN"/>
              </w:rPr>
            </w:pPr>
          </w:p>
        </w:tc>
        <w:tc>
          <w:tcPr>
            <w:tcW w:w="1314" w:type="dxa"/>
            <w:hideMark/>
          </w:tcPr>
          <w:p w14:paraId="70CF1D9E" w14:textId="1F9747EC" w:rsidR="000966E9" w:rsidRPr="008B2CFF" w:rsidRDefault="000966E9" w:rsidP="00BC7A05">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11.62</w:t>
            </w:r>
            <w:r w:rsidR="007F3FB1" w:rsidRPr="008B2CFF">
              <w:rPr>
                <w:rFonts w:ascii="Times New Roman" w:hAnsi="Times New Roman" w:cs="Times New Roman"/>
                <w:bCs/>
                <w:iCs/>
                <w:szCs w:val="22"/>
                <w:lang w:eastAsia="en-IN"/>
              </w:rPr>
              <w:t>%</w:t>
            </w:r>
          </w:p>
        </w:tc>
        <w:tc>
          <w:tcPr>
            <w:tcW w:w="1166" w:type="dxa"/>
            <w:hideMark/>
          </w:tcPr>
          <w:p w14:paraId="54B02DE8" w14:textId="20D3C15F"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12.49</w:t>
            </w:r>
            <w:r w:rsidR="005B4CF4" w:rsidRPr="008B2CFF">
              <w:rPr>
                <w:rFonts w:ascii="Times New Roman" w:hAnsi="Times New Roman" w:cs="Times New Roman"/>
                <w:bCs/>
                <w:iCs/>
                <w:szCs w:val="22"/>
                <w:lang w:eastAsia="en-IN"/>
              </w:rPr>
              <w:t>%</w:t>
            </w:r>
          </w:p>
        </w:tc>
        <w:tc>
          <w:tcPr>
            <w:tcW w:w="1166" w:type="dxa"/>
            <w:hideMark/>
          </w:tcPr>
          <w:p w14:paraId="05DE12B3" w14:textId="1590464A" w:rsidR="000966E9" w:rsidRPr="008B2CFF" w:rsidRDefault="007F3FB1"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11.22</w:t>
            </w:r>
            <w:r w:rsidR="005B4CF4" w:rsidRPr="008B2CFF">
              <w:rPr>
                <w:rFonts w:ascii="Times New Roman" w:hAnsi="Times New Roman" w:cs="Times New Roman"/>
                <w:bCs/>
                <w:iCs/>
                <w:szCs w:val="22"/>
                <w:lang w:eastAsia="en-IN"/>
              </w:rPr>
              <w:t>%</w:t>
            </w:r>
          </w:p>
        </w:tc>
        <w:tc>
          <w:tcPr>
            <w:tcW w:w="1166" w:type="dxa"/>
            <w:hideMark/>
          </w:tcPr>
          <w:p w14:paraId="33800258" w14:textId="2E8A3061"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14.32</w:t>
            </w:r>
            <w:r w:rsidR="005B4CF4" w:rsidRPr="008B2CFF">
              <w:rPr>
                <w:rFonts w:ascii="Times New Roman" w:hAnsi="Times New Roman" w:cs="Times New Roman"/>
                <w:bCs/>
                <w:iCs/>
                <w:szCs w:val="22"/>
                <w:lang w:eastAsia="en-IN"/>
              </w:rPr>
              <w:t>%</w:t>
            </w:r>
          </w:p>
        </w:tc>
        <w:tc>
          <w:tcPr>
            <w:tcW w:w="1166" w:type="dxa"/>
            <w:hideMark/>
          </w:tcPr>
          <w:p w14:paraId="50E6AEFA" w14:textId="3639C381" w:rsidR="000966E9" w:rsidRPr="008B2CFF" w:rsidRDefault="000966E9" w:rsidP="00B34825">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w:t>
            </w:r>
            <w:r w:rsidR="00B34825" w:rsidRPr="008B2CFF">
              <w:rPr>
                <w:rFonts w:ascii="Times New Roman" w:hAnsi="Times New Roman" w:cs="Times New Roman"/>
                <w:bCs/>
                <w:iCs/>
                <w:szCs w:val="22"/>
                <w:lang w:eastAsia="en-IN"/>
              </w:rPr>
              <w:t>4</w:t>
            </w:r>
            <w:r w:rsidRPr="008B2CFF">
              <w:rPr>
                <w:rFonts w:ascii="Times New Roman" w:hAnsi="Times New Roman" w:cs="Times New Roman"/>
                <w:bCs/>
                <w:iCs/>
                <w:szCs w:val="22"/>
                <w:lang w:eastAsia="en-IN"/>
              </w:rPr>
              <w:t>.</w:t>
            </w:r>
            <w:r w:rsidR="00B34825" w:rsidRPr="008B2CFF">
              <w:rPr>
                <w:rFonts w:ascii="Times New Roman" w:hAnsi="Times New Roman" w:cs="Times New Roman"/>
                <w:bCs/>
                <w:iCs/>
                <w:szCs w:val="22"/>
                <w:lang w:eastAsia="en-IN"/>
              </w:rPr>
              <w:t>27</w:t>
            </w:r>
            <w:r w:rsidR="005B4CF4" w:rsidRPr="008B2CFF">
              <w:rPr>
                <w:rFonts w:ascii="Times New Roman" w:hAnsi="Times New Roman" w:cs="Times New Roman"/>
                <w:bCs/>
                <w:iCs/>
                <w:szCs w:val="22"/>
                <w:lang w:eastAsia="en-IN"/>
              </w:rPr>
              <w:t>%</w:t>
            </w:r>
          </w:p>
        </w:tc>
      </w:tr>
      <w:tr w:rsidR="00816010" w:rsidRPr="008B2CFF" w14:paraId="4918D90D" w14:textId="77777777" w:rsidTr="00DE22D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63" w:type="dxa"/>
            <w:vMerge w:val="restart"/>
            <w:noWrap/>
            <w:hideMark/>
          </w:tcPr>
          <w:p w14:paraId="1B8E1FCD" w14:textId="77777777" w:rsidR="000966E9" w:rsidRPr="008B2CFF" w:rsidRDefault="000966E9" w:rsidP="000966E9">
            <w:pPr>
              <w:rPr>
                <w:rFonts w:ascii="Times New Roman" w:hAnsi="Times New Roman" w:cs="Times New Roman"/>
                <w:iCs/>
                <w:szCs w:val="22"/>
                <w:lang w:eastAsia="en-IN"/>
              </w:rPr>
            </w:pPr>
            <w:r w:rsidRPr="008B2CFF">
              <w:rPr>
                <w:rFonts w:ascii="Times New Roman" w:hAnsi="Times New Roman" w:cs="Times New Roman"/>
                <w:iCs/>
                <w:szCs w:val="22"/>
                <w:lang w:eastAsia="en-IN"/>
              </w:rPr>
              <w:t>Others </w:t>
            </w:r>
          </w:p>
        </w:tc>
        <w:tc>
          <w:tcPr>
            <w:tcW w:w="1314" w:type="dxa"/>
            <w:hideMark/>
          </w:tcPr>
          <w:p w14:paraId="3EC555C4" w14:textId="77F7E4CA" w:rsidR="000966E9" w:rsidRPr="008B2CFF" w:rsidRDefault="000966E9" w:rsidP="00891665">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14,802.1</w:t>
            </w:r>
            <w:r w:rsidR="00891665" w:rsidRPr="008B2CFF">
              <w:rPr>
                <w:rFonts w:ascii="Times New Roman" w:hAnsi="Times New Roman" w:cs="Times New Roman"/>
                <w:bCs/>
                <w:iCs/>
                <w:szCs w:val="22"/>
                <w:lang w:eastAsia="en-IN"/>
              </w:rPr>
              <w:t>5</w:t>
            </w:r>
          </w:p>
        </w:tc>
        <w:tc>
          <w:tcPr>
            <w:tcW w:w="1166" w:type="dxa"/>
            <w:hideMark/>
          </w:tcPr>
          <w:p w14:paraId="337805D0" w14:textId="55074801" w:rsidR="000966E9" w:rsidRPr="008B2CFF" w:rsidRDefault="000966E9" w:rsidP="00634D8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w:t>
            </w:r>
            <w:r w:rsidR="00634D88" w:rsidRPr="008B2CFF">
              <w:rPr>
                <w:rFonts w:ascii="Times New Roman" w:hAnsi="Times New Roman" w:cs="Times New Roman"/>
                <w:bCs/>
                <w:iCs/>
                <w:szCs w:val="22"/>
                <w:lang w:eastAsia="en-IN"/>
              </w:rPr>
              <w:t>7</w:t>
            </w:r>
            <w:r w:rsidRPr="008B2CFF">
              <w:rPr>
                <w:rFonts w:ascii="Times New Roman" w:hAnsi="Times New Roman" w:cs="Times New Roman"/>
                <w:bCs/>
                <w:iCs/>
                <w:szCs w:val="22"/>
                <w:lang w:eastAsia="en-IN"/>
              </w:rPr>
              <w:t>,</w:t>
            </w:r>
            <w:r w:rsidR="00634D88" w:rsidRPr="008B2CFF">
              <w:rPr>
                <w:rFonts w:ascii="Times New Roman" w:hAnsi="Times New Roman" w:cs="Times New Roman"/>
                <w:bCs/>
                <w:iCs/>
                <w:szCs w:val="22"/>
                <w:lang w:eastAsia="en-IN"/>
              </w:rPr>
              <w:t>362</w:t>
            </w:r>
            <w:r w:rsidRPr="008B2CFF">
              <w:rPr>
                <w:rFonts w:ascii="Times New Roman" w:hAnsi="Times New Roman" w:cs="Times New Roman"/>
                <w:bCs/>
                <w:iCs/>
                <w:szCs w:val="22"/>
                <w:lang w:eastAsia="en-IN"/>
              </w:rPr>
              <w:t>.96</w:t>
            </w:r>
          </w:p>
        </w:tc>
        <w:tc>
          <w:tcPr>
            <w:tcW w:w="1166" w:type="dxa"/>
            <w:hideMark/>
          </w:tcPr>
          <w:p w14:paraId="1E83CC97" w14:textId="1C2221DC" w:rsidR="000966E9" w:rsidRPr="008B2CFF" w:rsidRDefault="000966E9" w:rsidP="00634D88">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w:t>
            </w:r>
            <w:r w:rsidR="00634D88" w:rsidRPr="008B2CFF">
              <w:rPr>
                <w:rFonts w:ascii="Times New Roman" w:hAnsi="Times New Roman" w:cs="Times New Roman"/>
                <w:bCs/>
                <w:iCs/>
                <w:szCs w:val="22"/>
                <w:lang w:eastAsia="en-IN"/>
              </w:rPr>
              <w:t>7</w:t>
            </w:r>
            <w:r w:rsidRPr="008B2CFF">
              <w:rPr>
                <w:rFonts w:ascii="Times New Roman" w:hAnsi="Times New Roman" w:cs="Times New Roman"/>
                <w:bCs/>
                <w:iCs/>
                <w:szCs w:val="22"/>
                <w:lang w:eastAsia="en-IN"/>
              </w:rPr>
              <w:t>,</w:t>
            </w:r>
            <w:r w:rsidR="00634D88" w:rsidRPr="008B2CFF">
              <w:rPr>
                <w:rFonts w:ascii="Times New Roman" w:hAnsi="Times New Roman" w:cs="Times New Roman"/>
                <w:bCs/>
                <w:iCs/>
                <w:szCs w:val="22"/>
                <w:lang w:eastAsia="en-IN"/>
              </w:rPr>
              <w:t>774</w:t>
            </w:r>
            <w:r w:rsidRPr="008B2CFF">
              <w:rPr>
                <w:rFonts w:ascii="Times New Roman" w:hAnsi="Times New Roman" w:cs="Times New Roman"/>
                <w:bCs/>
                <w:iCs/>
                <w:szCs w:val="22"/>
                <w:lang w:eastAsia="en-IN"/>
              </w:rPr>
              <w:t>.</w:t>
            </w:r>
            <w:r w:rsidR="00634D88" w:rsidRPr="008B2CFF">
              <w:rPr>
                <w:rFonts w:ascii="Times New Roman" w:hAnsi="Times New Roman" w:cs="Times New Roman"/>
                <w:bCs/>
                <w:iCs/>
                <w:szCs w:val="22"/>
                <w:lang w:eastAsia="en-IN"/>
              </w:rPr>
              <w:t>81</w:t>
            </w:r>
          </w:p>
        </w:tc>
        <w:tc>
          <w:tcPr>
            <w:tcW w:w="1166" w:type="dxa"/>
            <w:hideMark/>
          </w:tcPr>
          <w:p w14:paraId="414C7008"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18,088.37</w:t>
            </w:r>
          </w:p>
        </w:tc>
        <w:tc>
          <w:tcPr>
            <w:tcW w:w="1166" w:type="dxa"/>
            <w:hideMark/>
          </w:tcPr>
          <w:p w14:paraId="2C72BF12" w14:textId="0A7D3E99" w:rsidR="000966E9" w:rsidRPr="008B2CFF" w:rsidRDefault="000966E9" w:rsidP="00D264D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22,666.9</w:t>
            </w:r>
            <w:r w:rsidR="00D264DC" w:rsidRPr="008B2CFF">
              <w:rPr>
                <w:rFonts w:ascii="Times New Roman" w:hAnsi="Times New Roman" w:cs="Times New Roman"/>
                <w:bCs/>
                <w:iCs/>
                <w:szCs w:val="22"/>
                <w:lang w:eastAsia="en-IN"/>
              </w:rPr>
              <w:t>4</w:t>
            </w:r>
          </w:p>
        </w:tc>
      </w:tr>
      <w:tr w:rsidR="00816010" w:rsidRPr="008B2CFF" w14:paraId="5F03073A" w14:textId="77777777" w:rsidTr="00DE22D3">
        <w:trPr>
          <w:trHeight w:val="360"/>
        </w:trPr>
        <w:tc>
          <w:tcPr>
            <w:cnfStyle w:val="001000000000" w:firstRow="0" w:lastRow="0" w:firstColumn="1" w:lastColumn="0" w:oddVBand="0" w:evenVBand="0" w:oddHBand="0" w:evenHBand="0" w:firstRowFirstColumn="0" w:firstRowLastColumn="0" w:lastRowFirstColumn="0" w:lastRowLastColumn="0"/>
            <w:tcW w:w="2063" w:type="dxa"/>
            <w:vMerge/>
            <w:hideMark/>
          </w:tcPr>
          <w:p w14:paraId="594B9473" w14:textId="77777777" w:rsidR="000966E9" w:rsidRPr="008B2CFF" w:rsidRDefault="000966E9" w:rsidP="000966E9">
            <w:pPr>
              <w:rPr>
                <w:rFonts w:ascii="Times New Roman" w:hAnsi="Times New Roman" w:cs="Times New Roman"/>
                <w:iCs/>
                <w:szCs w:val="22"/>
                <w:lang w:eastAsia="en-IN"/>
              </w:rPr>
            </w:pPr>
          </w:p>
        </w:tc>
        <w:tc>
          <w:tcPr>
            <w:tcW w:w="1314" w:type="dxa"/>
            <w:hideMark/>
          </w:tcPr>
          <w:p w14:paraId="74FE8AB0" w14:textId="2C1E56A4"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13.57</w:t>
            </w:r>
            <w:r w:rsidR="005B4CF4" w:rsidRPr="008B2CFF">
              <w:rPr>
                <w:rFonts w:ascii="Times New Roman" w:hAnsi="Times New Roman" w:cs="Times New Roman"/>
                <w:bCs/>
                <w:iCs/>
                <w:szCs w:val="22"/>
                <w:lang w:eastAsia="en-IN"/>
              </w:rPr>
              <w:t>%</w:t>
            </w:r>
          </w:p>
        </w:tc>
        <w:tc>
          <w:tcPr>
            <w:tcW w:w="1166" w:type="dxa"/>
            <w:hideMark/>
          </w:tcPr>
          <w:p w14:paraId="641B7447" w14:textId="29B8102D" w:rsidR="000966E9" w:rsidRPr="008B2CFF" w:rsidRDefault="007F3FB1"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12.82</w:t>
            </w:r>
            <w:r w:rsidR="005B4CF4" w:rsidRPr="008B2CFF">
              <w:rPr>
                <w:rFonts w:ascii="Times New Roman" w:hAnsi="Times New Roman" w:cs="Times New Roman"/>
                <w:bCs/>
                <w:iCs/>
                <w:szCs w:val="22"/>
                <w:lang w:eastAsia="en-IN"/>
              </w:rPr>
              <w:t>%</w:t>
            </w:r>
          </w:p>
        </w:tc>
        <w:tc>
          <w:tcPr>
            <w:tcW w:w="1166" w:type="dxa"/>
            <w:hideMark/>
          </w:tcPr>
          <w:p w14:paraId="0C48A8D4" w14:textId="6EFFCC24" w:rsidR="000966E9" w:rsidRPr="008B2CFF" w:rsidRDefault="007F3FB1"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12.77</w:t>
            </w:r>
            <w:r w:rsidR="005B4CF4" w:rsidRPr="008B2CFF">
              <w:rPr>
                <w:rFonts w:ascii="Times New Roman" w:hAnsi="Times New Roman" w:cs="Times New Roman"/>
                <w:bCs/>
                <w:iCs/>
                <w:szCs w:val="22"/>
                <w:lang w:eastAsia="en-IN"/>
              </w:rPr>
              <w:t>%</w:t>
            </w:r>
          </w:p>
        </w:tc>
        <w:tc>
          <w:tcPr>
            <w:tcW w:w="1166" w:type="dxa"/>
            <w:hideMark/>
          </w:tcPr>
          <w:p w14:paraId="5A81891B" w14:textId="50D7627C" w:rsidR="000966E9" w:rsidRPr="008B2CFF" w:rsidRDefault="000966E9" w:rsidP="000966E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10.06</w:t>
            </w:r>
            <w:r w:rsidR="005B4CF4" w:rsidRPr="008B2CFF">
              <w:rPr>
                <w:rFonts w:ascii="Times New Roman" w:hAnsi="Times New Roman" w:cs="Times New Roman"/>
                <w:bCs/>
                <w:iCs/>
                <w:szCs w:val="22"/>
                <w:lang w:eastAsia="en-IN"/>
              </w:rPr>
              <w:t>%</w:t>
            </w:r>
          </w:p>
        </w:tc>
        <w:tc>
          <w:tcPr>
            <w:tcW w:w="1166" w:type="dxa"/>
            <w:hideMark/>
          </w:tcPr>
          <w:p w14:paraId="3675C493" w14:textId="692E5DAC" w:rsidR="000966E9" w:rsidRPr="008B2CFF" w:rsidRDefault="000966E9" w:rsidP="00B34825">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2"/>
                <w:lang w:eastAsia="en-IN"/>
              </w:rPr>
            </w:pPr>
            <w:r w:rsidRPr="008B2CFF">
              <w:rPr>
                <w:rFonts w:ascii="Times New Roman" w:hAnsi="Times New Roman" w:cs="Times New Roman"/>
                <w:bCs/>
                <w:iCs/>
                <w:szCs w:val="22"/>
                <w:lang w:eastAsia="en-IN"/>
              </w:rPr>
              <w:t>1</w:t>
            </w:r>
            <w:r w:rsidR="00B34825" w:rsidRPr="008B2CFF">
              <w:rPr>
                <w:rFonts w:ascii="Times New Roman" w:hAnsi="Times New Roman" w:cs="Times New Roman"/>
                <w:bCs/>
                <w:iCs/>
                <w:szCs w:val="22"/>
                <w:lang w:eastAsia="en-IN"/>
              </w:rPr>
              <w:t>1</w:t>
            </w:r>
            <w:r w:rsidRPr="008B2CFF">
              <w:rPr>
                <w:rFonts w:ascii="Times New Roman" w:hAnsi="Times New Roman" w:cs="Times New Roman"/>
                <w:bCs/>
                <w:iCs/>
                <w:szCs w:val="22"/>
                <w:lang w:eastAsia="en-IN"/>
              </w:rPr>
              <w:t>.</w:t>
            </w:r>
            <w:r w:rsidR="00B34825" w:rsidRPr="008B2CFF">
              <w:rPr>
                <w:rFonts w:ascii="Times New Roman" w:hAnsi="Times New Roman" w:cs="Times New Roman"/>
                <w:bCs/>
                <w:iCs/>
                <w:szCs w:val="22"/>
                <w:lang w:eastAsia="en-IN"/>
              </w:rPr>
              <w:t>75</w:t>
            </w:r>
            <w:r w:rsidR="005B4CF4" w:rsidRPr="008B2CFF">
              <w:rPr>
                <w:rFonts w:ascii="Times New Roman" w:hAnsi="Times New Roman" w:cs="Times New Roman"/>
                <w:bCs/>
                <w:iCs/>
                <w:szCs w:val="22"/>
                <w:lang w:eastAsia="en-IN"/>
              </w:rPr>
              <w:t>%</w:t>
            </w:r>
          </w:p>
        </w:tc>
      </w:tr>
      <w:tr w:rsidR="00816010" w:rsidRPr="008B2CFF" w14:paraId="6ABBC92F" w14:textId="77777777" w:rsidTr="00DE22D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63" w:type="dxa"/>
            <w:noWrap/>
            <w:hideMark/>
          </w:tcPr>
          <w:p w14:paraId="12393562" w14:textId="77777777" w:rsidR="000966E9" w:rsidRPr="008B2CFF" w:rsidRDefault="000966E9" w:rsidP="000966E9">
            <w:pPr>
              <w:jc w:val="center"/>
              <w:rPr>
                <w:rFonts w:ascii="Times New Roman" w:hAnsi="Times New Roman" w:cs="Times New Roman"/>
                <w:iCs/>
                <w:szCs w:val="22"/>
                <w:lang w:eastAsia="en-IN"/>
              </w:rPr>
            </w:pPr>
            <w:r w:rsidRPr="008B2CFF">
              <w:rPr>
                <w:rFonts w:ascii="Times New Roman" w:hAnsi="Times New Roman" w:cs="Times New Roman"/>
                <w:iCs/>
                <w:szCs w:val="22"/>
                <w:lang w:eastAsia="en-IN"/>
              </w:rPr>
              <w:t>Total</w:t>
            </w:r>
          </w:p>
        </w:tc>
        <w:tc>
          <w:tcPr>
            <w:tcW w:w="1314" w:type="dxa"/>
            <w:hideMark/>
          </w:tcPr>
          <w:p w14:paraId="7D701E6A"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Cs/>
                <w:szCs w:val="22"/>
                <w:lang w:eastAsia="en-IN"/>
              </w:rPr>
            </w:pPr>
            <w:r w:rsidRPr="008B2CFF">
              <w:rPr>
                <w:rFonts w:ascii="Times New Roman" w:hAnsi="Times New Roman" w:cs="Times New Roman"/>
                <w:b/>
                <w:iCs/>
                <w:szCs w:val="22"/>
                <w:lang w:eastAsia="en-IN"/>
              </w:rPr>
              <w:t>1,09,095.52</w:t>
            </w:r>
          </w:p>
        </w:tc>
        <w:tc>
          <w:tcPr>
            <w:tcW w:w="1166" w:type="dxa"/>
            <w:hideMark/>
          </w:tcPr>
          <w:p w14:paraId="514BBCDF"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Cs/>
                <w:szCs w:val="22"/>
                <w:lang w:eastAsia="en-IN"/>
              </w:rPr>
            </w:pPr>
            <w:r w:rsidRPr="008B2CFF">
              <w:rPr>
                <w:rFonts w:ascii="Times New Roman" w:hAnsi="Times New Roman" w:cs="Times New Roman"/>
                <w:b/>
                <w:iCs/>
                <w:szCs w:val="22"/>
                <w:lang w:eastAsia="en-IN"/>
              </w:rPr>
              <w:t>1,35,455.10</w:t>
            </w:r>
          </w:p>
        </w:tc>
        <w:tc>
          <w:tcPr>
            <w:tcW w:w="1166" w:type="dxa"/>
            <w:hideMark/>
          </w:tcPr>
          <w:p w14:paraId="6199944C"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Cs/>
                <w:szCs w:val="22"/>
                <w:lang w:eastAsia="en-IN"/>
              </w:rPr>
            </w:pPr>
            <w:r w:rsidRPr="008B2CFF">
              <w:rPr>
                <w:rFonts w:ascii="Times New Roman" w:hAnsi="Times New Roman" w:cs="Times New Roman"/>
                <w:b/>
                <w:iCs/>
                <w:szCs w:val="22"/>
                <w:lang w:eastAsia="en-IN"/>
              </w:rPr>
              <w:t>1,39,245.99</w:t>
            </w:r>
          </w:p>
        </w:tc>
        <w:tc>
          <w:tcPr>
            <w:tcW w:w="1166" w:type="dxa"/>
            <w:hideMark/>
          </w:tcPr>
          <w:p w14:paraId="5BDB06EB" w14:textId="77777777" w:rsidR="000966E9" w:rsidRPr="008B2CFF" w:rsidRDefault="000966E9" w:rsidP="000966E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Cs/>
                <w:szCs w:val="22"/>
                <w:lang w:eastAsia="en-IN"/>
              </w:rPr>
            </w:pPr>
            <w:r w:rsidRPr="008B2CFF">
              <w:rPr>
                <w:rFonts w:ascii="Times New Roman" w:hAnsi="Times New Roman" w:cs="Times New Roman"/>
                <w:b/>
                <w:iCs/>
                <w:szCs w:val="22"/>
                <w:lang w:eastAsia="en-IN"/>
              </w:rPr>
              <w:t>1,79,878.66</w:t>
            </w:r>
          </w:p>
        </w:tc>
        <w:tc>
          <w:tcPr>
            <w:tcW w:w="1166" w:type="dxa"/>
            <w:hideMark/>
          </w:tcPr>
          <w:p w14:paraId="7CA54101" w14:textId="1EBB6F08" w:rsidR="000966E9" w:rsidRPr="008B2CFF" w:rsidRDefault="000966E9" w:rsidP="005B6465">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Cs/>
                <w:szCs w:val="22"/>
                <w:lang w:eastAsia="en-IN"/>
              </w:rPr>
            </w:pPr>
            <w:r w:rsidRPr="008B2CFF">
              <w:rPr>
                <w:rFonts w:ascii="Times New Roman" w:hAnsi="Times New Roman" w:cs="Times New Roman"/>
                <w:b/>
                <w:iCs/>
                <w:szCs w:val="22"/>
                <w:lang w:eastAsia="en-IN"/>
              </w:rPr>
              <w:t>1,92,897.0</w:t>
            </w:r>
            <w:r w:rsidR="005B6465" w:rsidRPr="008B2CFF">
              <w:rPr>
                <w:rFonts w:ascii="Times New Roman" w:hAnsi="Times New Roman" w:cs="Times New Roman"/>
                <w:b/>
                <w:iCs/>
                <w:szCs w:val="22"/>
                <w:lang w:eastAsia="en-IN"/>
              </w:rPr>
              <w:t>7</w:t>
            </w:r>
          </w:p>
        </w:tc>
      </w:tr>
    </w:tbl>
    <w:p w14:paraId="3CB38FB0" w14:textId="4AD3A622" w:rsidR="006937C3" w:rsidRPr="006C6D2E" w:rsidRDefault="006937C3" w:rsidP="0089690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60" w:line="240" w:lineRule="auto"/>
        <w:rPr>
          <w:rFonts w:cs="Times New Roman"/>
          <w:sz w:val="20"/>
          <w:szCs w:val="20"/>
          <w:u w:val="none"/>
        </w:rPr>
      </w:pPr>
      <w:r w:rsidRPr="006C6D2E">
        <w:rPr>
          <w:rFonts w:cs="Times New Roman"/>
          <w:sz w:val="20"/>
          <w:szCs w:val="20"/>
          <w:u w:val="none"/>
        </w:rPr>
        <w:t>Source</w:t>
      </w:r>
      <w:r w:rsidR="0067724A">
        <w:rPr>
          <w:rFonts w:cs="Times New Roman"/>
          <w:sz w:val="20"/>
          <w:szCs w:val="20"/>
          <w:u w:val="none"/>
        </w:rPr>
        <w:t xml:space="preserve">: </w:t>
      </w:r>
      <w:r w:rsidRPr="006C6D2E">
        <w:rPr>
          <w:rFonts w:cs="Times New Roman"/>
          <w:sz w:val="20"/>
          <w:szCs w:val="20"/>
          <w:u w:val="none"/>
        </w:rPr>
        <w:t>Indian Railways Appropriation Accounts</w:t>
      </w:r>
      <w:r w:rsidR="00F92B05">
        <w:rPr>
          <w:rFonts w:cs="Times New Roman"/>
          <w:sz w:val="20"/>
          <w:szCs w:val="20"/>
          <w:u w:val="none"/>
        </w:rPr>
        <w:t xml:space="preserve"> of respective years</w:t>
      </w:r>
      <w:r w:rsidR="00DF35B1">
        <w:rPr>
          <w:rFonts w:cs="Times New Roman"/>
          <w:sz w:val="20"/>
          <w:szCs w:val="20"/>
          <w:u w:val="none"/>
        </w:rPr>
        <w:t>.</w:t>
      </w:r>
    </w:p>
    <w:p w14:paraId="4F9C1699" w14:textId="1DD90097" w:rsidR="006937C3" w:rsidRDefault="006937C3" w:rsidP="00C075B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cs="Times New Roman"/>
          <w:sz w:val="20"/>
          <w:szCs w:val="20"/>
          <w:u w:val="none"/>
        </w:rPr>
      </w:pPr>
      <w:r w:rsidRPr="006C6D2E">
        <w:rPr>
          <w:rFonts w:cs="Times New Roman"/>
          <w:sz w:val="20"/>
          <w:szCs w:val="20"/>
          <w:u w:val="none"/>
        </w:rPr>
        <w:t>Note: ‘Others’ include Road Safety Works, Electrification Projects, Computerization, other Electric Works, Railway Research, Other Specified Works, Stores Suspense, Manufacturing Suspense, Misc</w:t>
      </w:r>
      <w:r w:rsidR="00C075BB" w:rsidRPr="006C6D2E">
        <w:rPr>
          <w:rFonts w:cs="Times New Roman"/>
          <w:sz w:val="20"/>
          <w:szCs w:val="20"/>
          <w:u w:val="none"/>
        </w:rPr>
        <w:t>.</w:t>
      </w:r>
      <w:r w:rsidRPr="006C6D2E">
        <w:rPr>
          <w:rFonts w:cs="Times New Roman"/>
          <w:sz w:val="20"/>
          <w:szCs w:val="20"/>
          <w:u w:val="none"/>
        </w:rPr>
        <w:t xml:space="preserve"> Advance, Staff </w:t>
      </w:r>
      <w:r w:rsidR="00315719">
        <w:rPr>
          <w:rFonts w:cs="Times New Roman"/>
          <w:sz w:val="20"/>
          <w:szCs w:val="20"/>
          <w:u w:val="none"/>
        </w:rPr>
        <w:t>welfare</w:t>
      </w:r>
      <w:r w:rsidRPr="006C6D2E">
        <w:rPr>
          <w:rFonts w:cs="Times New Roman"/>
          <w:sz w:val="20"/>
          <w:szCs w:val="20"/>
          <w:u w:val="none"/>
        </w:rPr>
        <w:t xml:space="preserve">, </w:t>
      </w:r>
      <w:r w:rsidR="0025431A" w:rsidRPr="006C6D2E">
        <w:rPr>
          <w:rFonts w:cs="Times New Roman"/>
          <w:sz w:val="20"/>
          <w:szCs w:val="20"/>
          <w:u w:val="none"/>
        </w:rPr>
        <w:t>Customer</w:t>
      </w:r>
      <w:r w:rsidRPr="006C6D2E">
        <w:rPr>
          <w:rFonts w:cs="Times New Roman"/>
          <w:sz w:val="20"/>
          <w:szCs w:val="20"/>
          <w:u w:val="none"/>
        </w:rPr>
        <w:t xml:space="preserve"> Amenities, Metropolitan</w:t>
      </w:r>
      <w:r w:rsidR="00620F44" w:rsidRPr="006C6D2E">
        <w:rPr>
          <w:rFonts w:cs="Times New Roman"/>
          <w:sz w:val="20"/>
          <w:szCs w:val="20"/>
          <w:u w:val="none"/>
        </w:rPr>
        <w:t xml:space="preserve"> </w:t>
      </w:r>
      <w:r w:rsidR="0025431A" w:rsidRPr="006C6D2E">
        <w:rPr>
          <w:rFonts w:cs="Times New Roman"/>
          <w:sz w:val="20"/>
          <w:szCs w:val="20"/>
          <w:u w:val="none"/>
        </w:rPr>
        <w:t>Transport</w:t>
      </w:r>
      <w:r w:rsidRPr="006C6D2E">
        <w:rPr>
          <w:rFonts w:cs="Times New Roman"/>
          <w:sz w:val="20"/>
          <w:szCs w:val="20"/>
          <w:u w:val="none"/>
        </w:rPr>
        <w:t xml:space="preserve"> Projects. </w:t>
      </w:r>
    </w:p>
    <w:p w14:paraId="761BCC36" w14:textId="28849C75" w:rsidR="00746E08" w:rsidRPr="006C6D2E" w:rsidRDefault="00746E08" w:rsidP="00C075B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cs="Times New Roman"/>
          <w:sz w:val="20"/>
          <w:szCs w:val="20"/>
          <w:u w:val="none"/>
        </w:rPr>
      </w:pPr>
      <w:r>
        <w:rPr>
          <w:rFonts w:cs="Times New Roman"/>
          <w:sz w:val="20"/>
          <w:szCs w:val="20"/>
          <w:u w:val="none"/>
        </w:rPr>
        <w:t>(Percentage indicates share of plan head wise expenditure to to</w:t>
      </w:r>
      <w:r w:rsidR="008B4300">
        <w:rPr>
          <w:rFonts w:cs="Times New Roman"/>
          <w:sz w:val="20"/>
          <w:szCs w:val="20"/>
          <w:u w:val="none"/>
        </w:rPr>
        <w:t>t</w:t>
      </w:r>
      <w:r>
        <w:rPr>
          <w:rFonts w:cs="Times New Roman"/>
          <w:sz w:val="20"/>
          <w:szCs w:val="20"/>
          <w:u w:val="none"/>
        </w:rPr>
        <w:t>al expenditure)</w:t>
      </w:r>
    </w:p>
    <w:p w14:paraId="51FB0763" w14:textId="716AE425" w:rsidR="00010111" w:rsidRDefault="00010111" w:rsidP="00467260">
      <w:pPr>
        <w:spacing w:before="100" w:after="100" w:line="264" w:lineRule="auto"/>
        <w:jc w:val="both"/>
        <w:rPr>
          <w:rFonts w:ascii="Times New Roman" w:hAnsi="Times New Roman" w:cs="Times New Roman"/>
          <w:bCs/>
          <w:iCs/>
          <w:sz w:val="24"/>
          <w:szCs w:val="24"/>
        </w:rPr>
      </w:pPr>
      <w:r w:rsidRPr="00B6263D">
        <w:rPr>
          <w:rFonts w:ascii="Times New Roman" w:hAnsi="Times New Roman" w:cs="Times New Roman"/>
          <w:bCs/>
          <w:iCs/>
          <w:sz w:val="24"/>
          <w:szCs w:val="24"/>
        </w:rPr>
        <w:t>The expenditure on ‘Rolling Stock and Capital Component of Lease charges’ was the maximum and stood at ₹</w:t>
      </w:r>
      <w:r w:rsidRPr="00B6263D">
        <w:rPr>
          <w:rFonts w:ascii="Times New Roman" w:hAnsi="Times New Roman" w:cs="Times New Roman"/>
          <w:sz w:val="24"/>
          <w:szCs w:val="24"/>
          <w:lang w:bidi="ar-SA"/>
        </w:rPr>
        <w:t xml:space="preserve"> 61,335.38 crore during 2022-23.</w:t>
      </w:r>
      <w:r w:rsidR="00CE2444" w:rsidRPr="00B6263D">
        <w:rPr>
          <w:rFonts w:ascii="Times New Roman" w:hAnsi="Times New Roman" w:cs="Times New Roman"/>
          <w:sz w:val="24"/>
          <w:szCs w:val="24"/>
          <w:lang w:bidi="ar-SA"/>
        </w:rPr>
        <w:t xml:space="preserve">  </w:t>
      </w:r>
      <w:r w:rsidR="00FB55D1" w:rsidRPr="00B6263D">
        <w:rPr>
          <w:rFonts w:ascii="Times New Roman" w:hAnsi="Times New Roman" w:cs="Times New Roman"/>
          <w:bCs/>
          <w:iCs/>
          <w:sz w:val="24"/>
          <w:szCs w:val="24"/>
        </w:rPr>
        <w:t xml:space="preserve">Doubling, </w:t>
      </w:r>
      <w:r w:rsidR="00CE2444" w:rsidRPr="00B6263D">
        <w:rPr>
          <w:rFonts w:ascii="Times New Roman" w:hAnsi="Times New Roman" w:cs="Times New Roman"/>
          <w:bCs/>
          <w:iCs/>
          <w:sz w:val="24"/>
          <w:szCs w:val="24"/>
        </w:rPr>
        <w:lastRenderedPageBreak/>
        <w:t>Investment in</w:t>
      </w:r>
      <w:r w:rsidR="00EF0524" w:rsidRPr="00B6263D">
        <w:rPr>
          <w:rFonts w:ascii="Times New Roman" w:hAnsi="Times New Roman" w:cs="Times New Roman"/>
          <w:bCs/>
          <w:iCs/>
          <w:sz w:val="24"/>
          <w:szCs w:val="24"/>
        </w:rPr>
        <w:t xml:space="preserve"> Government Undertakings, </w:t>
      </w:r>
      <w:r w:rsidR="00FB55D1" w:rsidRPr="00B6263D">
        <w:rPr>
          <w:rFonts w:ascii="Times New Roman" w:hAnsi="Times New Roman" w:cs="Times New Roman"/>
          <w:bCs/>
          <w:iCs/>
          <w:sz w:val="24"/>
          <w:szCs w:val="24"/>
        </w:rPr>
        <w:t>N</w:t>
      </w:r>
      <w:r w:rsidR="00CE2444" w:rsidRPr="00B6263D">
        <w:rPr>
          <w:rFonts w:ascii="Times New Roman" w:hAnsi="Times New Roman" w:cs="Times New Roman"/>
          <w:bCs/>
          <w:iCs/>
          <w:sz w:val="24"/>
          <w:szCs w:val="24"/>
        </w:rPr>
        <w:t xml:space="preserve">ew Lines (Construction) and </w:t>
      </w:r>
      <w:r w:rsidR="00A81B11" w:rsidRPr="00B6263D">
        <w:rPr>
          <w:rFonts w:ascii="Times New Roman" w:hAnsi="Times New Roman" w:cs="Times New Roman"/>
          <w:bCs/>
          <w:iCs/>
          <w:sz w:val="24"/>
          <w:szCs w:val="24"/>
        </w:rPr>
        <w:t>others</w:t>
      </w:r>
      <w:r w:rsidR="00EF0524" w:rsidRPr="00B6263D">
        <w:rPr>
          <w:rFonts w:ascii="Times New Roman" w:hAnsi="Times New Roman" w:cs="Times New Roman"/>
          <w:bCs/>
          <w:iCs/>
          <w:sz w:val="24"/>
          <w:szCs w:val="24"/>
        </w:rPr>
        <w:t xml:space="preserve"> </w:t>
      </w:r>
      <w:r w:rsidR="00FB55D1" w:rsidRPr="00B6263D">
        <w:rPr>
          <w:rFonts w:ascii="Times New Roman" w:hAnsi="Times New Roman" w:cs="Times New Roman"/>
          <w:bCs/>
          <w:iCs/>
          <w:sz w:val="24"/>
          <w:szCs w:val="24"/>
        </w:rPr>
        <w:t xml:space="preserve">are the major components of Capital Expenditure. </w:t>
      </w:r>
      <w:r w:rsidRPr="00B6263D">
        <w:rPr>
          <w:rFonts w:ascii="Times New Roman" w:hAnsi="Times New Roman" w:cs="Times New Roman"/>
          <w:bCs/>
          <w:iCs/>
          <w:sz w:val="24"/>
          <w:szCs w:val="24"/>
        </w:rPr>
        <w:t>In addition to</w:t>
      </w:r>
      <w:r w:rsidR="003A7EA4">
        <w:rPr>
          <w:rFonts w:ascii="Times New Roman" w:hAnsi="Times New Roman" w:cs="Times New Roman"/>
          <w:bCs/>
          <w:iCs/>
          <w:sz w:val="24"/>
          <w:szCs w:val="24"/>
        </w:rPr>
        <w:t xml:space="preserve"> the above, MoR also undertook New Line (Construction), Traffic Facility W</w:t>
      </w:r>
      <w:r w:rsidRPr="00B6263D">
        <w:rPr>
          <w:rFonts w:ascii="Times New Roman" w:hAnsi="Times New Roman" w:cs="Times New Roman"/>
          <w:bCs/>
          <w:iCs/>
          <w:sz w:val="24"/>
          <w:szCs w:val="24"/>
        </w:rPr>
        <w:t>orks, Doubling, Road Safety Works (Road Over/Under Bridge) etc. through PPP mode.</w:t>
      </w:r>
    </w:p>
    <w:p w14:paraId="0B4ACE08" w14:textId="70D6EB8B" w:rsidR="002037C3" w:rsidRPr="00E87E5F" w:rsidRDefault="00513D5C" w:rsidP="00467260">
      <w:pPr>
        <w:spacing w:before="100" w:after="100" w:line="264" w:lineRule="auto"/>
        <w:jc w:val="both"/>
        <w:rPr>
          <w:rFonts w:ascii="Times New Roman" w:hAnsi="Times New Roman" w:cs="Times New Roman"/>
          <w:b/>
          <w:sz w:val="24"/>
          <w:szCs w:val="24"/>
          <w:lang w:bidi="ar-SA"/>
        </w:rPr>
      </w:pPr>
      <w:r>
        <w:rPr>
          <w:rFonts w:ascii="Times New Roman" w:hAnsi="Times New Roman" w:cs="Times New Roman"/>
          <w:b/>
          <w:iCs/>
          <w:sz w:val="24"/>
          <w:szCs w:val="24"/>
        </w:rPr>
        <w:t>Difference</w:t>
      </w:r>
      <w:r w:rsidR="00DA5FA0">
        <w:rPr>
          <w:rFonts w:ascii="Times New Roman" w:hAnsi="Times New Roman" w:cs="Times New Roman"/>
          <w:b/>
          <w:iCs/>
          <w:sz w:val="24"/>
          <w:szCs w:val="24"/>
        </w:rPr>
        <w:t>s</w:t>
      </w:r>
      <w:r>
        <w:rPr>
          <w:rFonts w:ascii="Times New Roman" w:hAnsi="Times New Roman" w:cs="Times New Roman"/>
          <w:b/>
          <w:iCs/>
          <w:sz w:val="24"/>
          <w:szCs w:val="24"/>
        </w:rPr>
        <w:t xml:space="preserve"> in figures of i</w:t>
      </w:r>
      <w:r w:rsidR="002037C3" w:rsidRPr="00E87E5F">
        <w:rPr>
          <w:rFonts w:ascii="Times New Roman" w:hAnsi="Times New Roman" w:cs="Times New Roman"/>
          <w:b/>
          <w:iCs/>
          <w:sz w:val="24"/>
          <w:szCs w:val="24"/>
        </w:rPr>
        <w:t>nvestment in Government Undertakings</w:t>
      </w:r>
    </w:p>
    <w:p w14:paraId="4FCEC705" w14:textId="53EBD8EE" w:rsidR="002037C3" w:rsidRDefault="002037C3" w:rsidP="00467260">
      <w:pPr>
        <w:spacing w:before="100" w:after="100" w:line="264" w:lineRule="auto"/>
        <w:jc w:val="both"/>
        <w:rPr>
          <w:rFonts w:ascii="Times New Roman" w:hAnsi="Times New Roman" w:cs="Times New Roman"/>
          <w:bCs/>
          <w:iCs/>
          <w:sz w:val="24"/>
          <w:szCs w:val="24"/>
        </w:rPr>
      </w:pPr>
      <w:r>
        <w:rPr>
          <w:rFonts w:ascii="Times New Roman" w:hAnsi="Times New Roman" w:cs="Times New Roman"/>
          <w:bCs/>
          <w:iCs/>
          <w:sz w:val="24"/>
          <w:szCs w:val="24"/>
        </w:rPr>
        <w:t>I</w:t>
      </w:r>
      <w:r w:rsidRPr="00E87E5F">
        <w:rPr>
          <w:rFonts w:ascii="Times New Roman" w:hAnsi="Times New Roman" w:cs="Times New Roman"/>
          <w:bCs/>
          <w:iCs/>
          <w:sz w:val="24"/>
          <w:szCs w:val="24"/>
        </w:rPr>
        <w:t xml:space="preserve">nvestment in Government Undertakings </w:t>
      </w:r>
      <w:r>
        <w:rPr>
          <w:rFonts w:ascii="Times New Roman" w:hAnsi="Times New Roman" w:cs="Times New Roman"/>
          <w:bCs/>
          <w:iCs/>
          <w:sz w:val="24"/>
          <w:szCs w:val="24"/>
        </w:rPr>
        <w:t xml:space="preserve">appearing </w:t>
      </w:r>
      <w:r w:rsidR="00A37F31">
        <w:rPr>
          <w:rFonts w:ascii="Times New Roman" w:hAnsi="Times New Roman" w:cs="Times New Roman"/>
          <w:bCs/>
          <w:iCs/>
          <w:sz w:val="24"/>
          <w:szCs w:val="24"/>
        </w:rPr>
        <w:t xml:space="preserve">in </w:t>
      </w:r>
      <w:r w:rsidRPr="00A22B3A">
        <w:rPr>
          <w:rFonts w:ascii="Times New Roman" w:hAnsi="Times New Roman" w:cs="Times New Roman"/>
          <w:bCs/>
          <w:iCs/>
          <w:sz w:val="24"/>
          <w:szCs w:val="24"/>
        </w:rPr>
        <w:t>“Statement 11: Statement showing th</w:t>
      </w:r>
      <w:r w:rsidR="00E75191">
        <w:rPr>
          <w:rFonts w:ascii="Times New Roman" w:hAnsi="Times New Roman" w:cs="Times New Roman"/>
          <w:bCs/>
          <w:iCs/>
          <w:sz w:val="24"/>
          <w:szCs w:val="24"/>
        </w:rPr>
        <w:t>e investments for the Union Government</w:t>
      </w:r>
      <w:r w:rsidRPr="00A22B3A">
        <w:rPr>
          <w:rFonts w:ascii="Times New Roman" w:hAnsi="Times New Roman" w:cs="Times New Roman"/>
          <w:bCs/>
          <w:iCs/>
          <w:sz w:val="24"/>
          <w:szCs w:val="24"/>
        </w:rPr>
        <w:t xml:space="preserve"> in Statutory Corporations,</w:t>
      </w:r>
      <w:r w:rsidR="00B10F7A">
        <w:rPr>
          <w:rFonts w:ascii="Times New Roman" w:hAnsi="Times New Roman" w:cs="Times New Roman"/>
          <w:bCs/>
          <w:iCs/>
          <w:sz w:val="24"/>
          <w:szCs w:val="24"/>
        </w:rPr>
        <w:t xml:space="preserve"> Government</w:t>
      </w:r>
      <w:r w:rsidRPr="00A22B3A">
        <w:rPr>
          <w:rFonts w:ascii="Times New Roman" w:hAnsi="Times New Roman" w:cs="Times New Roman"/>
          <w:bCs/>
          <w:iCs/>
          <w:sz w:val="24"/>
          <w:szCs w:val="24"/>
        </w:rPr>
        <w:t xml:space="preserve"> Companies, other joint stock companies of Indian Railway</w:t>
      </w:r>
      <w:r w:rsidR="004A720B">
        <w:rPr>
          <w:rFonts w:ascii="Times New Roman" w:hAnsi="Times New Roman" w:cs="Times New Roman"/>
          <w:bCs/>
          <w:iCs/>
          <w:sz w:val="24"/>
          <w:szCs w:val="24"/>
        </w:rPr>
        <w:t>s</w:t>
      </w:r>
      <w:r w:rsidRPr="00A22B3A">
        <w:rPr>
          <w:rFonts w:ascii="Times New Roman" w:hAnsi="Times New Roman" w:cs="Times New Roman"/>
          <w:bCs/>
          <w:iCs/>
          <w:sz w:val="24"/>
          <w:szCs w:val="24"/>
        </w:rPr>
        <w:t xml:space="preserve"> for the year ending 2022-23” </w:t>
      </w:r>
      <w:r w:rsidR="00A37F31">
        <w:rPr>
          <w:rFonts w:ascii="Times New Roman" w:hAnsi="Times New Roman" w:cs="Times New Roman"/>
          <w:bCs/>
          <w:iCs/>
          <w:sz w:val="24"/>
          <w:szCs w:val="24"/>
        </w:rPr>
        <w:t>was examined with investment figures as per audited financial statements  of respective PSUs</w:t>
      </w:r>
      <w:r>
        <w:rPr>
          <w:rFonts w:ascii="Times New Roman" w:hAnsi="Times New Roman" w:cs="Times New Roman"/>
          <w:bCs/>
          <w:iCs/>
          <w:sz w:val="24"/>
          <w:szCs w:val="24"/>
        </w:rPr>
        <w:t>. It was observed that:</w:t>
      </w:r>
    </w:p>
    <w:p w14:paraId="4AB5FAE9" w14:textId="2E04A6F8" w:rsidR="002037C3" w:rsidRPr="00A5570B" w:rsidRDefault="002037C3" w:rsidP="00B672D5">
      <w:pPr>
        <w:pStyle w:val="ListParagraph"/>
        <w:numPr>
          <w:ilvl w:val="0"/>
          <w:numId w:val="47"/>
        </w:numPr>
        <w:spacing w:before="120" w:after="120"/>
        <w:contextualSpacing w:val="0"/>
        <w:jc w:val="both"/>
        <w:rPr>
          <w:rFonts w:ascii="Times New Roman" w:eastAsia="Times New Roman" w:hAnsi="Times New Roman" w:cs="Times New Roman"/>
          <w:bCs/>
          <w:iCs/>
          <w:szCs w:val="24"/>
          <w:lang w:val="en-US"/>
        </w:rPr>
      </w:pPr>
      <w:r w:rsidRPr="00FC708D">
        <w:rPr>
          <w:rFonts w:ascii="Times New Roman" w:eastAsia="Times New Roman" w:hAnsi="Times New Roman" w:cs="Times New Roman"/>
          <w:bCs/>
          <w:iCs/>
          <w:szCs w:val="24"/>
          <w:lang w:val="en-US"/>
        </w:rPr>
        <w:t>As per the investment figures sho</w:t>
      </w:r>
      <w:r w:rsidR="004A720B">
        <w:rPr>
          <w:rFonts w:ascii="Times New Roman" w:eastAsia="Times New Roman" w:hAnsi="Times New Roman" w:cs="Times New Roman"/>
          <w:bCs/>
          <w:iCs/>
          <w:szCs w:val="24"/>
          <w:lang w:val="en-US"/>
        </w:rPr>
        <w:t xml:space="preserve">wn in the </w:t>
      </w:r>
      <w:r w:rsidR="00C0136C">
        <w:rPr>
          <w:rFonts w:ascii="Times New Roman" w:eastAsia="Times New Roman" w:hAnsi="Times New Roman" w:cs="Times New Roman"/>
          <w:bCs/>
          <w:iCs/>
          <w:szCs w:val="24"/>
          <w:lang w:val="en-US"/>
        </w:rPr>
        <w:t xml:space="preserve">audited </w:t>
      </w:r>
      <w:r w:rsidR="004A720B">
        <w:rPr>
          <w:rFonts w:ascii="Times New Roman" w:eastAsia="Times New Roman" w:hAnsi="Times New Roman" w:cs="Times New Roman"/>
          <w:bCs/>
          <w:iCs/>
          <w:szCs w:val="24"/>
          <w:lang w:val="en-US"/>
        </w:rPr>
        <w:t xml:space="preserve">Financial Statements </w:t>
      </w:r>
      <w:r w:rsidR="00C0136C">
        <w:rPr>
          <w:rFonts w:ascii="Times New Roman" w:eastAsia="Times New Roman" w:hAnsi="Times New Roman" w:cs="Times New Roman"/>
          <w:bCs/>
          <w:iCs/>
          <w:szCs w:val="24"/>
          <w:lang w:val="en-US"/>
        </w:rPr>
        <w:t>of PSUs</w:t>
      </w:r>
      <w:r w:rsidRPr="00FC708D">
        <w:rPr>
          <w:rFonts w:ascii="Times New Roman" w:eastAsia="Times New Roman" w:hAnsi="Times New Roman" w:cs="Times New Roman"/>
          <w:bCs/>
          <w:iCs/>
          <w:szCs w:val="24"/>
          <w:lang w:val="en-US"/>
        </w:rPr>
        <w:t xml:space="preserve">, </w:t>
      </w:r>
      <w:r w:rsidR="000E356A">
        <w:rPr>
          <w:rFonts w:ascii="Times New Roman" w:eastAsia="Times New Roman" w:hAnsi="Times New Roman" w:cs="Times New Roman"/>
          <w:bCs/>
          <w:iCs/>
          <w:szCs w:val="24"/>
          <w:lang w:val="en-US"/>
        </w:rPr>
        <w:t xml:space="preserve">Central </w:t>
      </w:r>
      <w:r w:rsidRPr="00FC708D">
        <w:rPr>
          <w:rFonts w:ascii="Times New Roman" w:eastAsia="Times New Roman" w:hAnsi="Times New Roman" w:cs="Times New Roman"/>
          <w:bCs/>
          <w:iCs/>
          <w:szCs w:val="24"/>
          <w:lang w:val="en-US"/>
        </w:rPr>
        <w:t xml:space="preserve">Government had invested ₹ </w:t>
      </w:r>
      <w:r w:rsidR="007B59F2">
        <w:rPr>
          <w:rFonts w:ascii="Times New Roman" w:eastAsia="Times New Roman" w:hAnsi="Times New Roman" w:cs="Times New Roman"/>
          <w:bCs/>
          <w:iCs/>
          <w:szCs w:val="24"/>
          <w:lang w:val="en-US"/>
        </w:rPr>
        <w:t>66,</w:t>
      </w:r>
      <w:r w:rsidR="005B7C20">
        <w:rPr>
          <w:rFonts w:ascii="Times New Roman" w:eastAsia="Times New Roman" w:hAnsi="Times New Roman" w:cs="Times New Roman"/>
          <w:bCs/>
          <w:iCs/>
          <w:szCs w:val="24"/>
          <w:lang w:val="en-US"/>
        </w:rPr>
        <w:t>719.40</w:t>
      </w:r>
      <w:r w:rsidR="004A720B">
        <w:rPr>
          <w:rFonts w:ascii="Times New Roman" w:eastAsia="Times New Roman" w:hAnsi="Times New Roman" w:cs="Times New Roman"/>
          <w:bCs/>
          <w:iCs/>
          <w:szCs w:val="24"/>
          <w:lang w:val="en-US"/>
        </w:rPr>
        <w:t xml:space="preserve"> crore in </w:t>
      </w:r>
      <w:r w:rsidR="007B59F2">
        <w:rPr>
          <w:rFonts w:ascii="Times New Roman" w:eastAsia="Times New Roman" w:hAnsi="Times New Roman" w:cs="Times New Roman"/>
          <w:bCs/>
          <w:iCs/>
          <w:szCs w:val="24"/>
          <w:lang w:val="en-US"/>
        </w:rPr>
        <w:t xml:space="preserve">following </w:t>
      </w:r>
      <w:r w:rsidR="004A720B">
        <w:rPr>
          <w:rFonts w:ascii="Times New Roman" w:eastAsia="Times New Roman" w:hAnsi="Times New Roman" w:cs="Times New Roman"/>
          <w:bCs/>
          <w:iCs/>
          <w:szCs w:val="24"/>
          <w:lang w:val="en-US"/>
        </w:rPr>
        <w:t>Railway</w:t>
      </w:r>
      <w:r w:rsidRPr="00FC708D">
        <w:rPr>
          <w:rFonts w:ascii="Times New Roman" w:eastAsia="Times New Roman" w:hAnsi="Times New Roman" w:cs="Times New Roman"/>
          <w:bCs/>
          <w:iCs/>
          <w:szCs w:val="24"/>
          <w:lang w:val="en-US"/>
        </w:rPr>
        <w:t xml:space="preserve"> PSUs while the corresponding investment</w:t>
      </w:r>
      <w:r w:rsidR="004A720B">
        <w:rPr>
          <w:rFonts w:ascii="Times New Roman" w:eastAsia="Times New Roman" w:hAnsi="Times New Roman" w:cs="Times New Roman"/>
          <w:bCs/>
          <w:iCs/>
          <w:szCs w:val="24"/>
          <w:lang w:val="en-US"/>
        </w:rPr>
        <w:t xml:space="preserve"> of </w:t>
      </w:r>
      <w:r w:rsidR="000E356A">
        <w:rPr>
          <w:rFonts w:ascii="Times New Roman" w:eastAsia="Times New Roman" w:hAnsi="Times New Roman" w:cs="Times New Roman"/>
          <w:bCs/>
          <w:iCs/>
          <w:szCs w:val="24"/>
          <w:lang w:val="en-US"/>
        </w:rPr>
        <w:t xml:space="preserve">Central </w:t>
      </w:r>
      <w:r w:rsidR="004A720B">
        <w:rPr>
          <w:rFonts w:ascii="Times New Roman" w:eastAsia="Times New Roman" w:hAnsi="Times New Roman" w:cs="Times New Roman"/>
          <w:bCs/>
          <w:iCs/>
          <w:szCs w:val="24"/>
          <w:lang w:val="en-US"/>
        </w:rPr>
        <w:t>Government in these Railway</w:t>
      </w:r>
      <w:r w:rsidRPr="00FC708D">
        <w:rPr>
          <w:rFonts w:ascii="Times New Roman" w:eastAsia="Times New Roman" w:hAnsi="Times New Roman" w:cs="Times New Roman"/>
          <w:bCs/>
          <w:iCs/>
          <w:szCs w:val="24"/>
          <w:lang w:val="en-US"/>
        </w:rPr>
        <w:t xml:space="preserve"> PSUs as per the audited statement of MoR was </w:t>
      </w:r>
      <w:r w:rsidR="007B59F2">
        <w:rPr>
          <w:rFonts w:ascii="Times New Roman" w:eastAsia="Times New Roman" w:hAnsi="Times New Roman" w:cs="Times New Roman"/>
          <w:bCs/>
          <w:iCs/>
          <w:szCs w:val="24"/>
          <w:lang w:val="en-US"/>
        </w:rPr>
        <w:br/>
      </w:r>
      <w:r w:rsidRPr="00FC708D">
        <w:rPr>
          <w:rFonts w:ascii="Times New Roman" w:eastAsia="Times New Roman" w:hAnsi="Times New Roman" w:cs="Times New Roman"/>
          <w:bCs/>
          <w:iCs/>
          <w:szCs w:val="24"/>
          <w:lang w:val="en-US"/>
        </w:rPr>
        <w:t xml:space="preserve">₹ </w:t>
      </w:r>
      <w:r w:rsidR="00A37F31">
        <w:rPr>
          <w:rFonts w:ascii="Times New Roman" w:hAnsi="Times New Roman" w:cs="Times New Roman"/>
          <w:bCs/>
          <w:color w:val="000000"/>
          <w:szCs w:val="24"/>
        </w:rPr>
        <w:t>9</w:t>
      </w:r>
      <w:r w:rsidR="00401DB3">
        <w:rPr>
          <w:rFonts w:ascii="Times New Roman" w:hAnsi="Times New Roman" w:cs="Times New Roman"/>
          <w:bCs/>
          <w:color w:val="000000"/>
          <w:szCs w:val="24"/>
        </w:rPr>
        <w:t>5</w:t>
      </w:r>
      <w:r w:rsidR="000E356A">
        <w:rPr>
          <w:rFonts w:ascii="Times New Roman" w:hAnsi="Times New Roman" w:cs="Times New Roman"/>
          <w:bCs/>
          <w:color w:val="000000"/>
          <w:szCs w:val="24"/>
        </w:rPr>
        <w:t>,</w:t>
      </w:r>
      <w:r w:rsidR="005D4AE8">
        <w:rPr>
          <w:rFonts w:ascii="Times New Roman" w:hAnsi="Times New Roman" w:cs="Times New Roman"/>
          <w:bCs/>
          <w:color w:val="000000"/>
          <w:szCs w:val="24"/>
        </w:rPr>
        <w:t>234.79</w:t>
      </w:r>
      <w:r w:rsidR="005D6200">
        <w:rPr>
          <w:rFonts w:ascii="Times New Roman" w:hAnsi="Times New Roman" w:cs="Times New Roman"/>
          <w:bCs/>
          <w:color w:val="000000"/>
          <w:szCs w:val="24"/>
        </w:rPr>
        <w:t xml:space="preserve"> crore. T</w:t>
      </w:r>
      <w:r w:rsidRPr="00FC708D">
        <w:rPr>
          <w:rFonts w:ascii="Times New Roman" w:hAnsi="Times New Roman" w:cs="Times New Roman"/>
          <w:bCs/>
          <w:color w:val="000000"/>
          <w:szCs w:val="24"/>
        </w:rPr>
        <w:t>he net difference in the investment works out to</w:t>
      </w:r>
      <w:r w:rsidR="00495E3F">
        <w:rPr>
          <w:rFonts w:ascii="Times New Roman" w:hAnsi="Times New Roman" w:cs="Times New Roman"/>
          <w:bCs/>
          <w:color w:val="000000"/>
          <w:szCs w:val="24"/>
        </w:rPr>
        <w:br/>
      </w:r>
      <w:r w:rsidRPr="00FC708D">
        <w:rPr>
          <w:rFonts w:ascii="Times New Roman" w:hAnsi="Times New Roman" w:cs="Times New Roman"/>
          <w:bCs/>
          <w:color w:val="000000"/>
          <w:szCs w:val="24"/>
        </w:rPr>
        <w:t xml:space="preserve"> ₹ </w:t>
      </w:r>
      <w:r w:rsidR="00401DB3">
        <w:rPr>
          <w:rFonts w:ascii="Times New Roman" w:hAnsi="Times New Roman" w:cs="Times New Roman"/>
          <w:bCs/>
          <w:color w:val="000000"/>
          <w:szCs w:val="24"/>
        </w:rPr>
        <w:t>28</w:t>
      </w:r>
      <w:r w:rsidR="000E356A">
        <w:rPr>
          <w:rFonts w:ascii="Times New Roman" w:hAnsi="Times New Roman" w:cs="Times New Roman"/>
          <w:bCs/>
          <w:color w:val="000000"/>
          <w:szCs w:val="24"/>
        </w:rPr>
        <w:t>,</w:t>
      </w:r>
      <w:r w:rsidR="007B59F2">
        <w:rPr>
          <w:rFonts w:ascii="Times New Roman" w:hAnsi="Times New Roman" w:cs="Times New Roman"/>
          <w:bCs/>
          <w:color w:val="000000"/>
          <w:szCs w:val="24"/>
        </w:rPr>
        <w:t>515</w:t>
      </w:r>
      <w:r w:rsidR="00401DB3">
        <w:rPr>
          <w:rFonts w:ascii="Times New Roman" w:hAnsi="Times New Roman" w:cs="Times New Roman"/>
          <w:bCs/>
          <w:color w:val="000000"/>
          <w:szCs w:val="24"/>
        </w:rPr>
        <w:t>.3</w:t>
      </w:r>
      <w:r w:rsidR="007B59F2">
        <w:rPr>
          <w:rFonts w:ascii="Times New Roman" w:hAnsi="Times New Roman" w:cs="Times New Roman"/>
          <w:bCs/>
          <w:color w:val="000000"/>
          <w:szCs w:val="24"/>
        </w:rPr>
        <w:t>9</w:t>
      </w:r>
      <w:r w:rsidR="004F61B1">
        <w:rPr>
          <w:rFonts w:ascii="Times New Roman" w:hAnsi="Times New Roman" w:cs="Times New Roman"/>
          <w:bCs/>
          <w:color w:val="000000"/>
          <w:szCs w:val="24"/>
        </w:rPr>
        <w:t xml:space="preserve"> </w:t>
      </w:r>
      <w:r w:rsidR="00495E3F">
        <w:rPr>
          <w:rFonts w:ascii="Times New Roman" w:hAnsi="Times New Roman" w:cs="Times New Roman"/>
          <w:bCs/>
          <w:color w:val="000000"/>
          <w:szCs w:val="24"/>
        </w:rPr>
        <w:t xml:space="preserve">crore </w:t>
      </w:r>
      <w:r w:rsidR="004F61B1">
        <w:rPr>
          <w:rFonts w:ascii="Times New Roman" w:hAnsi="Times New Roman" w:cs="Times New Roman"/>
          <w:bCs/>
          <w:color w:val="000000"/>
          <w:szCs w:val="24"/>
        </w:rPr>
        <w:t>in four PSUs</w:t>
      </w:r>
      <w:r w:rsidR="004F61B1">
        <w:rPr>
          <w:rStyle w:val="FootnoteReference"/>
          <w:rFonts w:ascii="Times New Roman" w:hAnsi="Times New Roman" w:cs="Times New Roman"/>
          <w:bCs/>
          <w:color w:val="000000"/>
          <w:szCs w:val="24"/>
        </w:rPr>
        <w:footnoteReference w:id="20"/>
      </w:r>
      <w:r w:rsidRPr="00FC708D">
        <w:rPr>
          <w:rFonts w:ascii="Times New Roman" w:hAnsi="Times New Roman" w:cs="Times New Roman"/>
          <w:bCs/>
          <w:color w:val="000000"/>
          <w:szCs w:val="24"/>
        </w:rPr>
        <w:t xml:space="preserve"> as shown in the</w:t>
      </w:r>
      <w:r w:rsidR="004A720B">
        <w:rPr>
          <w:rFonts w:ascii="Times New Roman" w:hAnsi="Times New Roman" w:cs="Times New Roman"/>
          <w:bCs/>
          <w:color w:val="000000"/>
          <w:szCs w:val="24"/>
        </w:rPr>
        <w:t xml:space="preserve"> </w:t>
      </w:r>
      <w:r w:rsidR="003E0354" w:rsidRPr="00506E28">
        <w:rPr>
          <w:rFonts w:ascii="Times New Roman" w:hAnsi="Times New Roman" w:cs="Times New Roman"/>
          <w:b/>
          <w:color w:val="000000"/>
          <w:szCs w:val="24"/>
        </w:rPr>
        <w:t>T</w:t>
      </w:r>
      <w:r w:rsidR="004A720B" w:rsidRPr="003E0354">
        <w:rPr>
          <w:rFonts w:ascii="Times New Roman" w:hAnsi="Times New Roman" w:cs="Times New Roman"/>
          <w:b/>
          <w:color w:val="000000"/>
          <w:szCs w:val="24"/>
        </w:rPr>
        <w:t>able</w:t>
      </w:r>
      <w:r w:rsidR="003E0354" w:rsidRPr="003E0354">
        <w:rPr>
          <w:rFonts w:ascii="Times New Roman" w:hAnsi="Times New Roman" w:cs="Times New Roman"/>
          <w:b/>
          <w:color w:val="000000"/>
          <w:szCs w:val="24"/>
        </w:rPr>
        <w:t xml:space="preserve"> 1.9</w:t>
      </w:r>
      <w:r w:rsidRPr="00FC708D">
        <w:rPr>
          <w:rFonts w:ascii="Times New Roman" w:hAnsi="Times New Roman" w:cs="Times New Roman"/>
          <w:bCs/>
          <w:color w:val="000000"/>
          <w:szCs w:val="24"/>
        </w:rPr>
        <w:t>:</w:t>
      </w:r>
    </w:p>
    <w:p w14:paraId="42678C4B" w14:textId="5C3771DB" w:rsidR="002037C3" w:rsidRDefault="002037C3" w:rsidP="00B672D5">
      <w:pPr>
        <w:spacing w:before="120" w:after="120"/>
        <w:jc w:val="center"/>
        <w:rPr>
          <w:rFonts w:ascii="Times New Roman" w:hAnsi="Times New Roman" w:cs="Times New Roman"/>
          <w:b/>
          <w:iCs/>
          <w:sz w:val="24"/>
          <w:szCs w:val="24"/>
        </w:rPr>
      </w:pPr>
      <w:r>
        <w:rPr>
          <w:rFonts w:ascii="Times New Roman" w:hAnsi="Times New Roman" w:cs="Times New Roman"/>
          <w:b/>
          <w:iCs/>
          <w:sz w:val="24"/>
          <w:szCs w:val="24"/>
        </w:rPr>
        <w:t>Table 1.9</w:t>
      </w:r>
      <w:r w:rsidR="00E43991">
        <w:rPr>
          <w:rFonts w:ascii="Times New Roman" w:hAnsi="Times New Roman" w:cs="Times New Roman"/>
          <w:b/>
          <w:iCs/>
          <w:sz w:val="24"/>
          <w:szCs w:val="24"/>
        </w:rPr>
        <w:t>:</w:t>
      </w:r>
      <w:r>
        <w:rPr>
          <w:rFonts w:ascii="Times New Roman" w:hAnsi="Times New Roman" w:cs="Times New Roman"/>
          <w:b/>
          <w:iCs/>
          <w:sz w:val="24"/>
          <w:szCs w:val="24"/>
        </w:rPr>
        <w:t xml:space="preserve"> </w:t>
      </w:r>
      <w:r w:rsidRPr="00992532">
        <w:rPr>
          <w:rFonts w:ascii="Times New Roman" w:hAnsi="Times New Roman" w:cs="Times New Roman"/>
          <w:b/>
          <w:iCs/>
          <w:sz w:val="24"/>
          <w:szCs w:val="24"/>
        </w:rPr>
        <w:t xml:space="preserve">Amount invested up to </w:t>
      </w:r>
      <w:r>
        <w:rPr>
          <w:rFonts w:ascii="Times New Roman" w:hAnsi="Times New Roman" w:cs="Times New Roman"/>
          <w:b/>
          <w:iCs/>
          <w:sz w:val="24"/>
          <w:szCs w:val="24"/>
        </w:rPr>
        <w:t>2022-23</w:t>
      </w:r>
      <w:r w:rsidR="00450E14">
        <w:rPr>
          <w:rFonts w:ascii="Times New Roman" w:hAnsi="Times New Roman" w:cs="Times New Roman"/>
          <w:b/>
          <w:iCs/>
          <w:sz w:val="24"/>
          <w:szCs w:val="24"/>
        </w:rPr>
        <w:t xml:space="preserve"> in Government Und</w:t>
      </w:r>
      <w:r w:rsidR="00130C90">
        <w:rPr>
          <w:rFonts w:ascii="Times New Roman" w:hAnsi="Times New Roman" w:cs="Times New Roman"/>
          <w:b/>
          <w:iCs/>
          <w:sz w:val="24"/>
          <w:szCs w:val="24"/>
        </w:rPr>
        <w:t>ertakings</w:t>
      </w:r>
    </w:p>
    <w:p w14:paraId="0E2C23CD" w14:textId="45645E12" w:rsidR="00816010" w:rsidRPr="00C9038E" w:rsidRDefault="00816010" w:rsidP="00816010">
      <w:pPr>
        <w:spacing w:after="0" w:line="240" w:lineRule="auto"/>
        <w:jc w:val="right"/>
        <w:rPr>
          <w:rFonts w:ascii="Times New Roman" w:hAnsi="Times New Roman" w:cs="Times New Roman"/>
          <w:b/>
          <w:i/>
          <w:sz w:val="24"/>
          <w:szCs w:val="24"/>
        </w:rPr>
      </w:pPr>
      <w:r w:rsidRPr="00C9038E">
        <w:rPr>
          <w:rFonts w:ascii="Times New Roman" w:hAnsi="Times New Roman" w:cs="Times New Roman"/>
          <w:b/>
          <w:bCs/>
          <w:i/>
          <w:color w:val="000000"/>
          <w:sz w:val="24"/>
          <w:szCs w:val="24"/>
        </w:rPr>
        <w:t>(₹</w:t>
      </w:r>
      <w:r w:rsidR="00A82D53" w:rsidRPr="00C9038E">
        <w:rPr>
          <w:rFonts w:ascii="Times New Roman" w:hAnsi="Times New Roman" w:cs="Times New Roman"/>
          <w:b/>
          <w:bCs/>
          <w:i/>
          <w:color w:val="000000"/>
          <w:sz w:val="24"/>
          <w:szCs w:val="24"/>
        </w:rPr>
        <w:t xml:space="preserve"> in </w:t>
      </w:r>
      <w:r w:rsidR="00BE67B1" w:rsidRPr="00C9038E">
        <w:rPr>
          <w:rFonts w:ascii="Times New Roman" w:hAnsi="Times New Roman" w:cs="Times New Roman"/>
          <w:b/>
          <w:bCs/>
          <w:i/>
          <w:color w:val="000000"/>
          <w:sz w:val="24"/>
          <w:szCs w:val="24"/>
        </w:rPr>
        <w:t>crore</w:t>
      </w:r>
      <w:r w:rsidRPr="00C9038E">
        <w:rPr>
          <w:rFonts w:ascii="Times New Roman" w:hAnsi="Times New Roman" w:cs="Times New Roman"/>
          <w:b/>
          <w:bCs/>
          <w:i/>
          <w:color w:val="000000"/>
          <w:sz w:val="24"/>
          <w:szCs w:val="24"/>
        </w:rPr>
        <w:t>)</w:t>
      </w:r>
    </w:p>
    <w:tbl>
      <w:tblPr>
        <w:tblStyle w:val="GridTable2-Accent6"/>
        <w:tblW w:w="7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6"/>
        <w:gridCol w:w="1769"/>
        <w:gridCol w:w="1440"/>
        <w:gridCol w:w="1530"/>
        <w:gridCol w:w="1440"/>
        <w:gridCol w:w="1213"/>
      </w:tblGrid>
      <w:tr w:rsidR="002A1B76" w:rsidRPr="008B2CFF" w14:paraId="49205629" w14:textId="77777777" w:rsidTr="00780747">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476" w:type="dxa"/>
            <w:tcBorders>
              <w:top w:val="none" w:sz="0" w:space="0" w:color="auto"/>
              <w:bottom w:val="none" w:sz="0" w:space="0" w:color="auto"/>
              <w:right w:val="none" w:sz="0" w:space="0" w:color="auto"/>
            </w:tcBorders>
            <w:shd w:val="clear" w:color="auto" w:fill="FBD4B4" w:themeFill="accent6" w:themeFillTint="66"/>
            <w:hideMark/>
          </w:tcPr>
          <w:p w14:paraId="7BEAF3E7" w14:textId="052E65B6" w:rsidR="002A1B76" w:rsidRPr="008B2CFF" w:rsidRDefault="002A1B76" w:rsidP="00780747">
            <w:pPr>
              <w:jc w:val="center"/>
              <w:rPr>
                <w:rFonts w:ascii="Times New Roman" w:hAnsi="Times New Roman" w:cs="Times New Roman"/>
                <w:szCs w:val="22"/>
              </w:rPr>
            </w:pPr>
            <w:r w:rsidRPr="008B2CFF">
              <w:rPr>
                <w:rFonts w:ascii="Times New Roman" w:hAnsi="Times New Roman" w:cs="Times New Roman"/>
                <w:szCs w:val="22"/>
              </w:rPr>
              <w:t>S. N.</w:t>
            </w:r>
          </w:p>
        </w:tc>
        <w:tc>
          <w:tcPr>
            <w:tcW w:w="1769"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F9BCEA3" w14:textId="77777777" w:rsidR="002A1B76" w:rsidRPr="008B2CFF" w:rsidRDefault="002A1B76" w:rsidP="0078074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iCs/>
                <w:szCs w:val="22"/>
              </w:rPr>
              <w:t>Name of PSU</w:t>
            </w:r>
          </w:p>
        </w:tc>
        <w:tc>
          <w:tcPr>
            <w:tcW w:w="144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2031DF5" w14:textId="77777777" w:rsidR="002A1B76" w:rsidRPr="008B2CFF" w:rsidRDefault="002A1B76" w:rsidP="0078074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iCs/>
                <w:szCs w:val="22"/>
              </w:rPr>
              <w:t>Investment as per MoR</w:t>
            </w:r>
          </w:p>
        </w:tc>
        <w:tc>
          <w:tcPr>
            <w:tcW w:w="153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7923E38" w14:textId="424FECDE" w:rsidR="002A1B76" w:rsidRPr="008B2CFF" w:rsidRDefault="002A1B76" w:rsidP="0078074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Cs w:val="22"/>
              </w:rPr>
            </w:pPr>
            <w:r w:rsidRPr="008B2CFF">
              <w:rPr>
                <w:rFonts w:ascii="Times New Roman" w:hAnsi="Times New Roman" w:cs="Times New Roman"/>
                <w:iCs/>
                <w:szCs w:val="22"/>
              </w:rPr>
              <w:t>Investment as per audited financial statements of PSU</w:t>
            </w:r>
            <w:r w:rsidR="00B267BD" w:rsidRPr="008B2CFF">
              <w:rPr>
                <w:rFonts w:ascii="Times New Roman" w:hAnsi="Times New Roman" w:cs="Times New Roman"/>
                <w:iCs/>
                <w:szCs w:val="22"/>
              </w:rPr>
              <w:t>s</w:t>
            </w:r>
          </w:p>
        </w:tc>
        <w:tc>
          <w:tcPr>
            <w:tcW w:w="144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5474A652" w14:textId="20D5DD29" w:rsidR="002A1B76" w:rsidRPr="008B2CFF" w:rsidRDefault="002A1B76" w:rsidP="0078074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Cs w:val="22"/>
              </w:rPr>
            </w:pPr>
            <w:r w:rsidRPr="008B2CFF">
              <w:rPr>
                <w:rFonts w:ascii="Times New Roman" w:hAnsi="Times New Roman" w:cs="Times New Roman"/>
                <w:iCs/>
                <w:szCs w:val="22"/>
              </w:rPr>
              <w:t>Difference of Investment</w:t>
            </w:r>
          </w:p>
          <w:p w14:paraId="7CA13A22" w14:textId="065787C3" w:rsidR="002A1B76" w:rsidRPr="008B2CFF" w:rsidRDefault="002A1B76" w:rsidP="0078074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iCs/>
                <w:szCs w:val="22"/>
              </w:rPr>
              <w:t>(</w:t>
            </w:r>
            <w:r w:rsidR="000D6A3E" w:rsidRPr="008B2CFF">
              <w:rPr>
                <w:rFonts w:ascii="Times New Roman" w:hAnsi="Times New Roman" w:cs="Times New Roman"/>
                <w:iCs/>
                <w:szCs w:val="22"/>
              </w:rPr>
              <w:t>Col 2-Col 3</w:t>
            </w:r>
            <w:r w:rsidRPr="008B2CFF">
              <w:rPr>
                <w:rFonts w:ascii="Times New Roman" w:hAnsi="Times New Roman" w:cs="Times New Roman"/>
                <w:iCs/>
                <w:szCs w:val="22"/>
              </w:rPr>
              <w:t xml:space="preserve">) </w:t>
            </w:r>
          </w:p>
        </w:tc>
        <w:tc>
          <w:tcPr>
            <w:tcW w:w="1213" w:type="dxa"/>
            <w:tcBorders>
              <w:top w:val="none" w:sz="0" w:space="0" w:color="auto"/>
              <w:left w:val="none" w:sz="0" w:space="0" w:color="auto"/>
              <w:bottom w:val="none" w:sz="0" w:space="0" w:color="auto"/>
            </w:tcBorders>
            <w:shd w:val="clear" w:color="auto" w:fill="FBD4B4" w:themeFill="accent6" w:themeFillTint="66"/>
          </w:tcPr>
          <w:p w14:paraId="50402D8D" w14:textId="0F3ECAFC" w:rsidR="002A1B76" w:rsidRPr="008B2CFF" w:rsidRDefault="002A1B76" w:rsidP="0078074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szCs w:val="22"/>
              </w:rPr>
            </w:pPr>
            <w:r w:rsidRPr="008B2CFF">
              <w:rPr>
                <w:rFonts w:ascii="Times New Roman" w:hAnsi="Times New Roman" w:cs="Times New Roman"/>
                <w:iCs/>
                <w:szCs w:val="22"/>
              </w:rPr>
              <w:t xml:space="preserve">Dividend as per </w:t>
            </w:r>
            <w:r w:rsidR="000D6A3E" w:rsidRPr="008B2CFF">
              <w:rPr>
                <w:rFonts w:ascii="Times New Roman" w:hAnsi="Times New Roman" w:cs="Times New Roman"/>
                <w:iCs/>
                <w:szCs w:val="22"/>
              </w:rPr>
              <w:t>audited financial statement of PSU</w:t>
            </w:r>
            <w:r w:rsidR="00B267BD" w:rsidRPr="008B2CFF">
              <w:rPr>
                <w:rFonts w:ascii="Times New Roman" w:hAnsi="Times New Roman" w:cs="Times New Roman"/>
                <w:iCs/>
                <w:szCs w:val="22"/>
              </w:rPr>
              <w:t>s</w:t>
            </w:r>
          </w:p>
        </w:tc>
      </w:tr>
      <w:tr w:rsidR="000D6A3E" w:rsidRPr="008B2CFF" w14:paraId="7325A2D6" w14:textId="77777777" w:rsidTr="0078074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76" w:type="dxa"/>
          </w:tcPr>
          <w:p w14:paraId="5B2DDEB7" w14:textId="77777777" w:rsidR="000D6A3E" w:rsidRPr="008B2CFF" w:rsidRDefault="000D6A3E" w:rsidP="00780747">
            <w:pPr>
              <w:jc w:val="center"/>
              <w:rPr>
                <w:rFonts w:ascii="Times New Roman" w:hAnsi="Times New Roman" w:cs="Times New Roman"/>
                <w:szCs w:val="22"/>
              </w:rPr>
            </w:pPr>
          </w:p>
        </w:tc>
        <w:tc>
          <w:tcPr>
            <w:tcW w:w="1769" w:type="dxa"/>
            <w:noWrap/>
          </w:tcPr>
          <w:p w14:paraId="09C5FE02" w14:textId="05E4E0B6" w:rsidR="000D6A3E" w:rsidRPr="005074AF" w:rsidRDefault="000D6A3E" w:rsidP="0078074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Cs w:val="22"/>
              </w:rPr>
            </w:pPr>
            <w:r w:rsidRPr="005074AF">
              <w:rPr>
                <w:rFonts w:ascii="Times New Roman" w:hAnsi="Times New Roman" w:cs="Times New Roman"/>
                <w:iCs/>
                <w:szCs w:val="22"/>
              </w:rPr>
              <w:t>1</w:t>
            </w:r>
          </w:p>
        </w:tc>
        <w:tc>
          <w:tcPr>
            <w:tcW w:w="1440" w:type="dxa"/>
            <w:noWrap/>
          </w:tcPr>
          <w:p w14:paraId="0BAE38F2" w14:textId="388D480F" w:rsidR="000D6A3E" w:rsidRPr="005074AF" w:rsidRDefault="000D6A3E" w:rsidP="0078074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Cs w:val="22"/>
              </w:rPr>
            </w:pPr>
            <w:r w:rsidRPr="005074AF">
              <w:rPr>
                <w:rFonts w:ascii="Times New Roman" w:hAnsi="Times New Roman" w:cs="Times New Roman"/>
                <w:iCs/>
                <w:szCs w:val="22"/>
              </w:rPr>
              <w:t>2</w:t>
            </w:r>
          </w:p>
        </w:tc>
        <w:tc>
          <w:tcPr>
            <w:tcW w:w="1530" w:type="dxa"/>
          </w:tcPr>
          <w:p w14:paraId="35CB4174" w14:textId="1F124C28" w:rsidR="000D6A3E" w:rsidRPr="005074AF" w:rsidRDefault="000D6A3E" w:rsidP="0078074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Cs w:val="22"/>
              </w:rPr>
            </w:pPr>
            <w:r w:rsidRPr="005074AF">
              <w:rPr>
                <w:rFonts w:ascii="Times New Roman" w:hAnsi="Times New Roman" w:cs="Times New Roman"/>
                <w:iCs/>
                <w:szCs w:val="22"/>
              </w:rPr>
              <w:t>3</w:t>
            </w:r>
          </w:p>
        </w:tc>
        <w:tc>
          <w:tcPr>
            <w:tcW w:w="1440" w:type="dxa"/>
            <w:noWrap/>
          </w:tcPr>
          <w:p w14:paraId="519AD90E" w14:textId="1C0052CE" w:rsidR="000D6A3E" w:rsidRPr="005074AF" w:rsidRDefault="000D6A3E" w:rsidP="0078074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Cs w:val="22"/>
              </w:rPr>
            </w:pPr>
            <w:r w:rsidRPr="005074AF">
              <w:rPr>
                <w:rFonts w:ascii="Times New Roman" w:hAnsi="Times New Roman" w:cs="Times New Roman"/>
                <w:iCs/>
                <w:szCs w:val="22"/>
              </w:rPr>
              <w:t>4</w:t>
            </w:r>
          </w:p>
        </w:tc>
        <w:tc>
          <w:tcPr>
            <w:tcW w:w="1213" w:type="dxa"/>
          </w:tcPr>
          <w:p w14:paraId="3C85C6BA" w14:textId="53756C1F" w:rsidR="000D6A3E" w:rsidRPr="005074AF" w:rsidRDefault="000D6A3E" w:rsidP="0078074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Cs w:val="22"/>
                <w:lang w:bidi="ar-SA"/>
              </w:rPr>
            </w:pPr>
            <w:r w:rsidRPr="005074AF">
              <w:rPr>
                <w:rFonts w:ascii="Times New Roman" w:hAnsi="Times New Roman" w:cs="Times New Roman"/>
                <w:iCs/>
                <w:szCs w:val="22"/>
                <w:lang w:bidi="ar-SA"/>
              </w:rPr>
              <w:t>5</w:t>
            </w:r>
          </w:p>
        </w:tc>
      </w:tr>
      <w:tr w:rsidR="002A1B76" w:rsidRPr="008B2CFF" w14:paraId="27DFC3F0" w14:textId="77777777" w:rsidTr="00780747">
        <w:trPr>
          <w:trHeight w:val="20"/>
        </w:trPr>
        <w:tc>
          <w:tcPr>
            <w:cnfStyle w:val="001000000000" w:firstRow="0" w:lastRow="0" w:firstColumn="1" w:lastColumn="0" w:oddVBand="0" w:evenVBand="0" w:oddHBand="0" w:evenHBand="0" w:firstRowFirstColumn="0" w:firstRowLastColumn="0" w:lastRowFirstColumn="0" w:lastRowLastColumn="0"/>
            <w:tcW w:w="476" w:type="dxa"/>
            <w:hideMark/>
          </w:tcPr>
          <w:p w14:paraId="789637DC" w14:textId="77777777" w:rsidR="002A1B76" w:rsidRPr="008B2CFF" w:rsidRDefault="002A1B76" w:rsidP="00780747">
            <w:pPr>
              <w:jc w:val="center"/>
              <w:rPr>
                <w:rFonts w:ascii="Times New Roman" w:hAnsi="Times New Roman" w:cs="Times New Roman"/>
                <w:b w:val="0"/>
                <w:bCs w:val="0"/>
                <w:szCs w:val="22"/>
              </w:rPr>
            </w:pPr>
            <w:r w:rsidRPr="008B2CFF">
              <w:rPr>
                <w:rFonts w:ascii="Times New Roman" w:hAnsi="Times New Roman" w:cs="Times New Roman"/>
                <w:b w:val="0"/>
                <w:bCs w:val="0"/>
                <w:szCs w:val="22"/>
              </w:rPr>
              <w:t>1</w:t>
            </w:r>
          </w:p>
        </w:tc>
        <w:tc>
          <w:tcPr>
            <w:tcW w:w="1769" w:type="dxa"/>
            <w:noWrap/>
            <w:hideMark/>
          </w:tcPr>
          <w:p w14:paraId="35E9F260" w14:textId="5CECE01C" w:rsidR="002A1B76" w:rsidRPr="005074AF" w:rsidRDefault="002A1B76" w:rsidP="007807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2"/>
              </w:rPr>
            </w:pPr>
            <w:r w:rsidRPr="005074AF">
              <w:rPr>
                <w:rFonts w:ascii="Times New Roman" w:hAnsi="Times New Roman" w:cs="Times New Roman"/>
                <w:iCs/>
                <w:szCs w:val="22"/>
              </w:rPr>
              <w:t>Rail Vikas Nigam Limited</w:t>
            </w:r>
            <w:r w:rsidR="007A095B" w:rsidRPr="005074AF">
              <w:rPr>
                <w:rFonts w:ascii="Times New Roman" w:hAnsi="Times New Roman" w:cs="Times New Roman"/>
                <w:iCs/>
                <w:szCs w:val="22"/>
              </w:rPr>
              <w:t xml:space="preserve"> (RVNL)</w:t>
            </w:r>
          </w:p>
        </w:tc>
        <w:tc>
          <w:tcPr>
            <w:tcW w:w="1440" w:type="dxa"/>
            <w:noWrap/>
            <w:hideMark/>
          </w:tcPr>
          <w:p w14:paraId="1925CDF7" w14:textId="58CF215B" w:rsidR="002A1B76" w:rsidRPr="005074AF" w:rsidRDefault="00BB4C0A"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2"/>
              </w:rPr>
            </w:pPr>
            <w:r w:rsidRPr="005074AF">
              <w:rPr>
                <w:rFonts w:ascii="Times New Roman" w:hAnsi="Times New Roman" w:cs="Times New Roman"/>
                <w:iCs/>
                <w:szCs w:val="22"/>
              </w:rPr>
              <w:t>1</w:t>
            </w:r>
            <w:r w:rsidR="005558EC" w:rsidRPr="005074AF">
              <w:rPr>
                <w:rFonts w:ascii="Times New Roman" w:hAnsi="Times New Roman" w:cs="Times New Roman"/>
                <w:iCs/>
                <w:szCs w:val="22"/>
              </w:rPr>
              <w:t>0</w:t>
            </w:r>
            <w:r w:rsidR="00A37F31" w:rsidRPr="005074AF">
              <w:rPr>
                <w:rFonts w:ascii="Times New Roman" w:hAnsi="Times New Roman" w:cs="Times New Roman"/>
                <w:iCs/>
                <w:szCs w:val="22"/>
              </w:rPr>
              <w:t>,</w:t>
            </w:r>
            <w:r w:rsidR="005558EC" w:rsidRPr="005074AF">
              <w:rPr>
                <w:rFonts w:ascii="Times New Roman" w:hAnsi="Times New Roman" w:cs="Times New Roman"/>
                <w:iCs/>
                <w:szCs w:val="22"/>
              </w:rPr>
              <w:t>340.43</w:t>
            </w:r>
          </w:p>
        </w:tc>
        <w:tc>
          <w:tcPr>
            <w:tcW w:w="1530" w:type="dxa"/>
          </w:tcPr>
          <w:p w14:paraId="02FA235F" w14:textId="7F16A8E6" w:rsidR="002A1B76" w:rsidRPr="005074AF" w:rsidRDefault="002A1B76"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2"/>
              </w:rPr>
            </w:pPr>
            <w:r w:rsidRPr="005074AF">
              <w:rPr>
                <w:rFonts w:ascii="Times New Roman" w:hAnsi="Times New Roman" w:cs="Times New Roman"/>
                <w:iCs/>
                <w:szCs w:val="22"/>
              </w:rPr>
              <w:t>1</w:t>
            </w:r>
            <w:r w:rsidR="003A3E04" w:rsidRPr="005074AF">
              <w:rPr>
                <w:rFonts w:ascii="Times New Roman" w:hAnsi="Times New Roman" w:cs="Times New Roman"/>
                <w:iCs/>
                <w:szCs w:val="22"/>
              </w:rPr>
              <w:t>,</w:t>
            </w:r>
            <w:r w:rsidRPr="005074AF">
              <w:rPr>
                <w:rFonts w:ascii="Times New Roman" w:hAnsi="Times New Roman" w:cs="Times New Roman"/>
                <w:iCs/>
                <w:szCs w:val="22"/>
              </w:rPr>
              <w:t>630.50</w:t>
            </w:r>
          </w:p>
        </w:tc>
        <w:tc>
          <w:tcPr>
            <w:tcW w:w="1440" w:type="dxa"/>
            <w:noWrap/>
            <w:hideMark/>
          </w:tcPr>
          <w:p w14:paraId="5A5B4316" w14:textId="22E1D054" w:rsidR="002A1B76" w:rsidRPr="005074AF" w:rsidRDefault="005558EC"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2"/>
              </w:rPr>
            </w:pPr>
            <w:r w:rsidRPr="005074AF">
              <w:rPr>
                <w:rFonts w:ascii="Times New Roman" w:hAnsi="Times New Roman" w:cs="Times New Roman"/>
                <w:iCs/>
                <w:szCs w:val="22"/>
              </w:rPr>
              <w:t>8</w:t>
            </w:r>
            <w:r w:rsidR="00A37F31" w:rsidRPr="005074AF">
              <w:rPr>
                <w:rFonts w:ascii="Times New Roman" w:hAnsi="Times New Roman" w:cs="Times New Roman"/>
                <w:iCs/>
                <w:szCs w:val="22"/>
              </w:rPr>
              <w:t>,</w:t>
            </w:r>
            <w:r w:rsidRPr="005074AF">
              <w:rPr>
                <w:rFonts w:ascii="Times New Roman" w:hAnsi="Times New Roman" w:cs="Times New Roman"/>
                <w:iCs/>
                <w:szCs w:val="22"/>
              </w:rPr>
              <w:t>709.93</w:t>
            </w:r>
          </w:p>
        </w:tc>
        <w:tc>
          <w:tcPr>
            <w:tcW w:w="1213" w:type="dxa"/>
          </w:tcPr>
          <w:p w14:paraId="7A299255" w14:textId="3C09D4C6" w:rsidR="002A1B76" w:rsidRPr="005074AF" w:rsidRDefault="000D6A3E"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2"/>
              </w:rPr>
            </w:pPr>
            <w:r w:rsidRPr="005074AF">
              <w:rPr>
                <w:rFonts w:ascii="Times New Roman" w:hAnsi="Times New Roman" w:cs="Times New Roman"/>
                <w:bCs/>
                <w:iCs/>
                <w:szCs w:val="22"/>
                <w:lang w:bidi="ar-SA"/>
              </w:rPr>
              <w:t>444.11</w:t>
            </w:r>
          </w:p>
        </w:tc>
      </w:tr>
      <w:tr w:rsidR="002A1B76" w:rsidRPr="008B2CFF" w14:paraId="3FBD5E83" w14:textId="77777777" w:rsidTr="0078074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476" w:type="dxa"/>
            <w:hideMark/>
          </w:tcPr>
          <w:p w14:paraId="4E6C87CF" w14:textId="77777777" w:rsidR="002A1B76" w:rsidRPr="008B2CFF" w:rsidRDefault="002A1B76" w:rsidP="00780747">
            <w:pPr>
              <w:jc w:val="center"/>
              <w:rPr>
                <w:rFonts w:ascii="Times New Roman" w:hAnsi="Times New Roman" w:cs="Times New Roman"/>
                <w:b w:val="0"/>
                <w:bCs w:val="0"/>
                <w:szCs w:val="22"/>
              </w:rPr>
            </w:pPr>
            <w:r w:rsidRPr="008B2CFF">
              <w:rPr>
                <w:rFonts w:ascii="Times New Roman" w:hAnsi="Times New Roman" w:cs="Times New Roman"/>
                <w:b w:val="0"/>
                <w:bCs w:val="0"/>
                <w:szCs w:val="22"/>
              </w:rPr>
              <w:t>2</w:t>
            </w:r>
          </w:p>
        </w:tc>
        <w:tc>
          <w:tcPr>
            <w:tcW w:w="1769" w:type="dxa"/>
            <w:noWrap/>
            <w:hideMark/>
          </w:tcPr>
          <w:p w14:paraId="34A2DDD3" w14:textId="2D7E41B9" w:rsidR="002A1B76" w:rsidRPr="008B2CFF" w:rsidRDefault="002A1B76" w:rsidP="007807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iCs/>
                <w:szCs w:val="22"/>
              </w:rPr>
              <w:t>Kolkata Metro Rail Corporation Limited</w:t>
            </w:r>
            <w:r w:rsidR="007A095B" w:rsidRPr="008B2CFF">
              <w:rPr>
                <w:rFonts w:ascii="Times New Roman" w:hAnsi="Times New Roman" w:cs="Times New Roman"/>
                <w:iCs/>
                <w:szCs w:val="22"/>
              </w:rPr>
              <w:t xml:space="preserve"> (KMRCL)</w:t>
            </w:r>
          </w:p>
        </w:tc>
        <w:tc>
          <w:tcPr>
            <w:tcW w:w="1440" w:type="dxa"/>
            <w:noWrap/>
            <w:hideMark/>
          </w:tcPr>
          <w:p w14:paraId="0928448D" w14:textId="79478ECF" w:rsidR="002A1B76" w:rsidRPr="008B2CFF" w:rsidRDefault="005558EC" w:rsidP="0078074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6</w:t>
            </w:r>
            <w:r w:rsidR="00A37F31" w:rsidRPr="008B2CFF">
              <w:rPr>
                <w:rFonts w:ascii="Times New Roman" w:hAnsi="Times New Roman" w:cs="Times New Roman"/>
                <w:szCs w:val="22"/>
              </w:rPr>
              <w:t>,</w:t>
            </w:r>
            <w:r w:rsidR="00E81B9E" w:rsidRPr="008B2CFF">
              <w:rPr>
                <w:rFonts w:ascii="Times New Roman" w:hAnsi="Times New Roman" w:cs="Times New Roman"/>
                <w:szCs w:val="22"/>
              </w:rPr>
              <w:t>5</w:t>
            </w:r>
            <w:r w:rsidRPr="008B2CFF">
              <w:rPr>
                <w:rFonts w:ascii="Times New Roman" w:hAnsi="Times New Roman" w:cs="Times New Roman"/>
                <w:szCs w:val="22"/>
              </w:rPr>
              <w:t>80.47</w:t>
            </w:r>
          </w:p>
        </w:tc>
        <w:tc>
          <w:tcPr>
            <w:tcW w:w="1530" w:type="dxa"/>
          </w:tcPr>
          <w:p w14:paraId="1552AB53" w14:textId="235A890D" w:rsidR="002A1B76" w:rsidRPr="008B2CFF" w:rsidRDefault="002A1B76" w:rsidP="0078074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5</w:t>
            </w:r>
            <w:r w:rsidR="003A3E04" w:rsidRPr="008B2CFF">
              <w:rPr>
                <w:rFonts w:ascii="Times New Roman" w:hAnsi="Times New Roman" w:cs="Times New Roman"/>
                <w:szCs w:val="22"/>
              </w:rPr>
              <w:t>,</w:t>
            </w:r>
            <w:r w:rsidRPr="008B2CFF">
              <w:rPr>
                <w:rFonts w:ascii="Times New Roman" w:hAnsi="Times New Roman" w:cs="Times New Roman"/>
                <w:szCs w:val="22"/>
              </w:rPr>
              <w:t>090.26</w:t>
            </w:r>
          </w:p>
        </w:tc>
        <w:tc>
          <w:tcPr>
            <w:tcW w:w="1440" w:type="dxa"/>
            <w:noWrap/>
            <w:hideMark/>
          </w:tcPr>
          <w:p w14:paraId="68DA8CBE" w14:textId="7E0B3C22" w:rsidR="002A1B76" w:rsidRPr="008B2CFF" w:rsidRDefault="005558EC" w:rsidP="0078074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1</w:t>
            </w:r>
            <w:r w:rsidR="00A37F31" w:rsidRPr="008B2CFF">
              <w:rPr>
                <w:rFonts w:ascii="Times New Roman" w:hAnsi="Times New Roman" w:cs="Times New Roman"/>
                <w:szCs w:val="22"/>
              </w:rPr>
              <w:t>,</w:t>
            </w:r>
            <w:r w:rsidR="00E81B9E" w:rsidRPr="008B2CFF">
              <w:rPr>
                <w:rFonts w:ascii="Times New Roman" w:hAnsi="Times New Roman" w:cs="Times New Roman"/>
                <w:szCs w:val="22"/>
              </w:rPr>
              <w:t>4</w:t>
            </w:r>
            <w:r w:rsidRPr="008B2CFF">
              <w:rPr>
                <w:rFonts w:ascii="Times New Roman" w:hAnsi="Times New Roman" w:cs="Times New Roman"/>
                <w:szCs w:val="22"/>
              </w:rPr>
              <w:t>90.21</w:t>
            </w:r>
          </w:p>
        </w:tc>
        <w:tc>
          <w:tcPr>
            <w:tcW w:w="1213" w:type="dxa"/>
          </w:tcPr>
          <w:p w14:paraId="235645B8" w14:textId="77777777" w:rsidR="002A1B76" w:rsidRPr="008B2CFF" w:rsidRDefault="002A1B76" w:rsidP="0078074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0</w:t>
            </w:r>
          </w:p>
        </w:tc>
      </w:tr>
      <w:tr w:rsidR="002A1B76" w:rsidRPr="008B2CFF" w14:paraId="734B7DBF" w14:textId="77777777" w:rsidTr="00780747">
        <w:trPr>
          <w:trHeight w:val="20"/>
        </w:trPr>
        <w:tc>
          <w:tcPr>
            <w:cnfStyle w:val="001000000000" w:firstRow="0" w:lastRow="0" w:firstColumn="1" w:lastColumn="0" w:oddVBand="0" w:evenVBand="0" w:oddHBand="0" w:evenHBand="0" w:firstRowFirstColumn="0" w:firstRowLastColumn="0" w:lastRowFirstColumn="0" w:lastRowLastColumn="0"/>
            <w:tcW w:w="476" w:type="dxa"/>
            <w:hideMark/>
          </w:tcPr>
          <w:p w14:paraId="5EDFAA0B" w14:textId="77777777" w:rsidR="002A1B76" w:rsidRPr="008B2CFF" w:rsidRDefault="002A1B76" w:rsidP="00780747">
            <w:pPr>
              <w:jc w:val="center"/>
              <w:rPr>
                <w:rFonts w:ascii="Times New Roman" w:hAnsi="Times New Roman" w:cs="Times New Roman"/>
                <w:b w:val="0"/>
                <w:bCs w:val="0"/>
                <w:szCs w:val="22"/>
              </w:rPr>
            </w:pPr>
            <w:r w:rsidRPr="008B2CFF">
              <w:rPr>
                <w:rFonts w:ascii="Times New Roman" w:hAnsi="Times New Roman" w:cs="Times New Roman"/>
                <w:b w:val="0"/>
                <w:bCs w:val="0"/>
                <w:szCs w:val="22"/>
              </w:rPr>
              <w:t>3</w:t>
            </w:r>
          </w:p>
        </w:tc>
        <w:tc>
          <w:tcPr>
            <w:tcW w:w="1769" w:type="dxa"/>
            <w:noWrap/>
            <w:hideMark/>
          </w:tcPr>
          <w:p w14:paraId="458B5BC3" w14:textId="2BD04788" w:rsidR="002A1B76" w:rsidRPr="008B2CFF" w:rsidRDefault="002A1B76" w:rsidP="007807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iCs/>
                <w:szCs w:val="22"/>
              </w:rPr>
              <w:t>Rail India Technical &amp; Economic Services</w:t>
            </w:r>
            <w:r w:rsidR="007A095B" w:rsidRPr="008B2CFF">
              <w:rPr>
                <w:rFonts w:ascii="Times New Roman" w:hAnsi="Times New Roman" w:cs="Times New Roman"/>
                <w:iCs/>
                <w:szCs w:val="22"/>
              </w:rPr>
              <w:t xml:space="preserve"> (RITES)</w:t>
            </w:r>
          </w:p>
        </w:tc>
        <w:tc>
          <w:tcPr>
            <w:tcW w:w="1440" w:type="dxa"/>
            <w:noWrap/>
            <w:hideMark/>
          </w:tcPr>
          <w:p w14:paraId="179B5A12" w14:textId="6DD71F45" w:rsidR="002A1B76" w:rsidRPr="008B2CFF" w:rsidRDefault="002A1B76"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173.50</w:t>
            </w:r>
          </w:p>
        </w:tc>
        <w:tc>
          <w:tcPr>
            <w:tcW w:w="1530" w:type="dxa"/>
          </w:tcPr>
          <w:p w14:paraId="0C37EE4A" w14:textId="55E1857B" w:rsidR="002A1B76" w:rsidRPr="008B2CFF" w:rsidRDefault="00703778"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173.50</w:t>
            </w:r>
          </w:p>
        </w:tc>
        <w:tc>
          <w:tcPr>
            <w:tcW w:w="1440" w:type="dxa"/>
            <w:noWrap/>
            <w:hideMark/>
          </w:tcPr>
          <w:p w14:paraId="3DDB1AF0" w14:textId="6B65EA27" w:rsidR="002A1B76" w:rsidRPr="008B2CFF" w:rsidRDefault="003A3E04"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0</w:t>
            </w:r>
          </w:p>
        </w:tc>
        <w:tc>
          <w:tcPr>
            <w:tcW w:w="1213" w:type="dxa"/>
          </w:tcPr>
          <w:p w14:paraId="19A53E15" w14:textId="1EBE8205" w:rsidR="002A1B76" w:rsidRPr="008B2CFF" w:rsidRDefault="000D6A3E"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bCs/>
                <w:szCs w:val="22"/>
                <w:lang w:bidi="ar-SA"/>
              </w:rPr>
              <w:t>492.62</w:t>
            </w:r>
          </w:p>
        </w:tc>
      </w:tr>
      <w:tr w:rsidR="002A1B76" w:rsidRPr="008B2CFF" w14:paraId="2669D814" w14:textId="77777777" w:rsidTr="0078074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76" w:type="dxa"/>
            <w:hideMark/>
          </w:tcPr>
          <w:p w14:paraId="32240B96" w14:textId="77777777" w:rsidR="002A1B76" w:rsidRPr="008B2CFF" w:rsidRDefault="002A1B76" w:rsidP="00780747">
            <w:pPr>
              <w:jc w:val="center"/>
              <w:rPr>
                <w:rFonts w:ascii="Times New Roman" w:hAnsi="Times New Roman" w:cs="Times New Roman"/>
                <w:b w:val="0"/>
                <w:bCs w:val="0"/>
                <w:szCs w:val="22"/>
              </w:rPr>
            </w:pPr>
            <w:r w:rsidRPr="008B2CFF">
              <w:rPr>
                <w:rFonts w:ascii="Times New Roman" w:hAnsi="Times New Roman" w:cs="Times New Roman"/>
                <w:b w:val="0"/>
                <w:bCs w:val="0"/>
                <w:szCs w:val="22"/>
              </w:rPr>
              <w:t>4</w:t>
            </w:r>
          </w:p>
        </w:tc>
        <w:tc>
          <w:tcPr>
            <w:tcW w:w="1769" w:type="dxa"/>
            <w:noWrap/>
            <w:hideMark/>
          </w:tcPr>
          <w:p w14:paraId="2BDD556E" w14:textId="0669D2A3" w:rsidR="002A1B76" w:rsidRPr="008B2CFF" w:rsidRDefault="002A1B76" w:rsidP="007807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iCs/>
                <w:szCs w:val="22"/>
              </w:rPr>
              <w:t>Indian Railway Construction Corporation</w:t>
            </w:r>
            <w:r w:rsidR="007A095B" w:rsidRPr="008B2CFF">
              <w:rPr>
                <w:rFonts w:ascii="Times New Roman" w:hAnsi="Times New Roman" w:cs="Times New Roman"/>
                <w:iCs/>
                <w:szCs w:val="22"/>
              </w:rPr>
              <w:t xml:space="preserve"> (IRCON)</w:t>
            </w:r>
          </w:p>
        </w:tc>
        <w:tc>
          <w:tcPr>
            <w:tcW w:w="1440" w:type="dxa"/>
            <w:noWrap/>
            <w:hideMark/>
          </w:tcPr>
          <w:p w14:paraId="123F508E" w14:textId="093BD612" w:rsidR="002A1B76" w:rsidRPr="008B2CFF" w:rsidRDefault="00E81B9E" w:rsidP="0078074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137.66</w:t>
            </w:r>
          </w:p>
        </w:tc>
        <w:tc>
          <w:tcPr>
            <w:tcW w:w="1530" w:type="dxa"/>
          </w:tcPr>
          <w:p w14:paraId="705AAF95" w14:textId="4E8D1846" w:rsidR="002A1B76" w:rsidRPr="008B2CFF" w:rsidRDefault="00703778" w:rsidP="0078074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137.66</w:t>
            </w:r>
          </w:p>
        </w:tc>
        <w:tc>
          <w:tcPr>
            <w:tcW w:w="1440" w:type="dxa"/>
            <w:noWrap/>
            <w:hideMark/>
          </w:tcPr>
          <w:p w14:paraId="220209F1" w14:textId="0A683617" w:rsidR="002A1B76" w:rsidRPr="008B2CFF" w:rsidRDefault="00E81B9E" w:rsidP="0078074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0</w:t>
            </w:r>
          </w:p>
        </w:tc>
        <w:tc>
          <w:tcPr>
            <w:tcW w:w="1213" w:type="dxa"/>
          </w:tcPr>
          <w:p w14:paraId="4344186D" w14:textId="210AD272" w:rsidR="002A1B76" w:rsidRPr="008B2CFF" w:rsidRDefault="000D6A3E" w:rsidP="0078074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bCs/>
                <w:szCs w:val="22"/>
                <w:lang w:bidi="ar-SA"/>
              </w:rPr>
              <w:t>28</w:t>
            </w:r>
            <w:r w:rsidR="00BE3735">
              <w:rPr>
                <w:rFonts w:ascii="Times New Roman" w:hAnsi="Times New Roman" w:cs="Times New Roman"/>
                <w:bCs/>
                <w:szCs w:val="22"/>
                <w:lang w:bidi="ar-SA"/>
              </w:rPr>
              <w:t>2.15</w:t>
            </w:r>
          </w:p>
        </w:tc>
      </w:tr>
      <w:tr w:rsidR="002A1B76" w:rsidRPr="008B2CFF" w14:paraId="3B81204E" w14:textId="77777777" w:rsidTr="00780747">
        <w:trPr>
          <w:trHeight w:val="20"/>
        </w:trPr>
        <w:tc>
          <w:tcPr>
            <w:cnfStyle w:val="001000000000" w:firstRow="0" w:lastRow="0" w:firstColumn="1" w:lastColumn="0" w:oddVBand="0" w:evenVBand="0" w:oddHBand="0" w:evenHBand="0" w:firstRowFirstColumn="0" w:firstRowLastColumn="0" w:lastRowFirstColumn="0" w:lastRowLastColumn="0"/>
            <w:tcW w:w="476" w:type="dxa"/>
            <w:hideMark/>
          </w:tcPr>
          <w:p w14:paraId="45933FDF" w14:textId="77777777" w:rsidR="002A1B76" w:rsidRPr="008B2CFF" w:rsidRDefault="002A1B76" w:rsidP="00780747">
            <w:pPr>
              <w:jc w:val="center"/>
              <w:rPr>
                <w:rFonts w:ascii="Times New Roman" w:hAnsi="Times New Roman" w:cs="Times New Roman"/>
                <w:b w:val="0"/>
                <w:bCs w:val="0"/>
                <w:szCs w:val="22"/>
              </w:rPr>
            </w:pPr>
            <w:r w:rsidRPr="008B2CFF">
              <w:rPr>
                <w:rFonts w:ascii="Times New Roman" w:hAnsi="Times New Roman" w:cs="Times New Roman"/>
                <w:b w:val="0"/>
                <w:bCs w:val="0"/>
                <w:szCs w:val="22"/>
              </w:rPr>
              <w:t>5</w:t>
            </w:r>
          </w:p>
        </w:tc>
        <w:tc>
          <w:tcPr>
            <w:tcW w:w="1769" w:type="dxa"/>
            <w:noWrap/>
            <w:hideMark/>
          </w:tcPr>
          <w:p w14:paraId="3D06283A" w14:textId="50BA5FFB" w:rsidR="002A1B76" w:rsidRPr="008B2CFF" w:rsidRDefault="002A1B76" w:rsidP="007807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iCs/>
                <w:szCs w:val="22"/>
              </w:rPr>
              <w:t>Container Corporation</w:t>
            </w:r>
            <w:r w:rsidR="00056AC5" w:rsidRPr="008B2CFF">
              <w:rPr>
                <w:rFonts w:ascii="Times New Roman" w:hAnsi="Times New Roman" w:cs="Times New Roman"/>
                <w:iCs/>
                <w:szCs w:val="22"/>
              </w:rPr>
              <w:t xml:space="preserve"> (CONCOR)</w:t>
            </w:r>
          </w:p>
        </w:tc>
        <w:tc>
          <w:tcPr>
            <w:tcW w:w="1440" w:type="dxa"/>
            <w:noWrap/>
            <w:hideMark/>
          </w:tcPr>
          <w:p w14:paraId="701BDA7D" w14:textId="44E5CEB7" w:rsidR="002A1B76" w:rsidRPr="008B2CFF" w:rsidRDefault="00E81B9E"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166.94</w:t>
            </w:r>
          </w:p>
        </w:tc>
        <w:tc>
          <w:tcPr>
            <w:tcW w:w="1530" w:type="dxa"/>
          </w:tcPr>
          <w:p w14:paraId="6D833F97" w14:textId="73E1777F" w:rsidR="002A1B76" w:rsidRPr="008B2CFF" w:rsidRDefault="00703778"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166.94</w:t>
            </w:r>
          </w:p>
        </w:tc>
        <w:tc>
          <w:tcPr>
            <w:tcW w:w="1440" w:type="dxa"/>
            <w:noWrap/>
            <w:hideMark/>
          </w:tcPr>
          <w:p w14:paraId="7799E3DE" w14:textId="2E3ECA95" w:rsidR="002A1B76" w:rsidRPr="008B2CFF" w:rsidRDefault="00E81B9E"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0</w:t>
            </w:r>
          </w:p>
        </w:tc>
        <w:tc>
          <w:tcPr>
            <w:tcW w:w="1213" w:type="dxa"/>
          </w:tcPr>
          <w:p w14:paraId="65C7C298" w14:textId="1998D6A7" w:rsidR="002A1B76" w:rsidRPr="008B2CFF" w:rsidRDefault="000D6A3E"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bCs/>
                <w:szCs w:val="22"/>
                <w:lang w:bidi="ar-SA"/>
              </w:rPr>
              <w:t>670.22</w:t>
            </w:r>
          </w:p>
        </w:tc>
      </w:tr>
      <w:tr w:rsidR="002A1B76" w:rsidRPr="008B2CFF" w14:paraId="5B1A2A5B" w14:textId="77777777" w:rsidTr="0078074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76" w:type="dxa"/>
            <w:hideMark/>
          </w:tcPr>
          <w:p w14:paraId="5098E337" w14:textId="13A8A5D0" w:rsidR="002A1B76" w:rsidRPr="008B2CFF" w:rsidRDefault="000A6F01" w:rsidP="00780747">
            <w:pPr>
              <w:jc w:val="center"/>
              <w:rPr>
                <w:rFonts w:ascii="Times New Roman" w:hAnsi="Times New Roman" w:cs="Times New Roman"/>
                <w:b w:val="0"/>
                <w:bCs w:val="0"/>
                <w:szCs w:val="22"/>
              </w:rPr>
            </w:pPr>
            <w:r w:rsidRPr="008B2CFF">
              <w:rPr>
                <w:rFonts w:ascii="Times New Roman" w:hAnsi="Times New Roman" w:cs="Times New Roman"/>
                <w:b w:val="0"/>
                <w:bCs w:val="0"/>
                <w:szCs w:val="22"/>
              </w:rPr>
              <w:lastRenderedPageBreak/>
              <w:t>6</w:t>
            </w:r>
          </w:p>
        </w:tc>
        <w:tc>
          <w:tcPr>
            <w:tcW w:w="1769" w:type="dxa"/>
            <w:noWrap/>
            <w:hideMark/>
          </w:tcPr>
          <w:p w14:paraId="1451A7B3" w14:textId="3FD00375" w:rsidR="002A1B76" w:rsidRPr="008B2CFF" w:rsidRDefault="002A1B76" w:rsidP="007807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iCs/>
                <w:szCs w:val="22"/>
              </w:rPr>
              <w:t>P</w:t>
            </w:r>
            <w:r w:rsidR="000E76AB" w:rsidRPr="008B2CFF">
              <w:rPr>
                <w:rFonts w:ascii="Times New Roman" w:hAnsi="Times New Roman" w:cs="Times New Roman"/>
                <w:iCs/>
                <w:szCs w:val="22"/>
              </w:rPr>
              <w:t xml:space="preserve">ipavav </w:t>
            </w:r>
            <w:r w:rsidRPr="008B2CFF">
              <w:rPr>
                <w:rFonts w:ascii="Times New Roman" w:hAnsi="Times New Roman" w:cs="Times New Roman"/>
                <w:iCs/>
                <w:szCs w:val="22"/>
              </w:rPr>
              <w:t>Rail Corporation Ltd.</w:t>
            </w:r>
            <w:r w:rsidR="000E76AB" w:rsidRPr="008B2CFF">
              <w:rPr>
                <w:rFonts w:ascii="Times New Roman" w:hAnsi="Times New Roman" w:cs="Times New Roman"/>
                <w:iCs/>
                <w:szCs w:val="22"/>
              </w:rPr>
              <w:t xml:space="preserve"> (PRCL)</w:t>
            </w:r>
          </w:p>
        </w:tc>
        <w:tc>
          <w:tcPr>
            <w:tcW w:w="1440" w:type="dxa"/>
            <w:noWrap/>
            <w:hideMark/>
          </w:tcPr>
          <w:p w14:paraId="2C4E0D75" w14:textId="49A03A0A" w:rsidR="002A1B76" w:rsidRPr="008B2CFF" w:rsidRDefault="002A1B76" w:rsidP="0078074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98.00</w:t>
            </w:r>
          </w:p>
        </w:tc>
        <w:tc>
          <w:tcPr>
            <w:tcW w:w="1530" w:type="dxa"/>
          </w:tcPr>
          <w:p w14:paraId="627BE5A8" w14:textId="21DC0BF2" w:rsidR="002A1B76" w:rsidRPr="008B2CFF" w:rsidRDefault="00B8742E" w:rsidP="0078074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Pr>
                <w:rFonts w:ascii="Times New Roman" w:hAnsi="Times New Roman" w:cs="Times New Roman"/>
                <w:szCs w:val="22"/>
              </w:rPr>
              <w:t>98</w:t>
            </w:r>
            <w:r w:rsidR="00703778" w:rsidRPr="008B2CFF">
              <w:rPr>
                <w:rFonts w:ascii="Times New Roman" w:hAnsi="Times New Roman" w:cs="Times New Roman"/>
                <w:szCs w:val="22"/>
              </w:rPr>
              <w:t>.00</w:t>
            </w:r>
          </w:p>
        </w:tc>
        <w:tc>
          <w:tcPr>
            <w:tcW w:w="1440" w:type="dxa"/>
            <w:noWrap/>
            <w:hideMark/>
          </w:tcPr>
          <w:p w14:paraId="49671905" w14:textId="2D1FEB9C" w:rsidR="002A1B76" w:rsidRPr="008B2CFF" w:rsidRDefault="00254B68" w:rsidP="0078074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Pr>
                <w:rFonts w:ascii="Times New Roman" w:hAnsi="Times New Roman" w:cs="Times New Roman"/>
                <w:szCs w:val="22"/>
              </w:rPr>
              <w:t>0</w:t>
            </w:r>
          </w:p>
        </w:tc>
        <w:tc>
          <w:tcPr>
            <w:tcW w:w="1213" w:type="dxa"/>
          </w:tcPr>
          <w:p w14:paraId="1337B4A7" w14:textId="370A637E" w:rsidR="002A1B76" w:rsidRPr="008B2CFF" w:rsidRDefault="001C2B60" w:rsidP="0078074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9.8</w:t>
            </w:r>
          </w:p>
        </w:tc>
      </w:tr>
      <w:tr w:rsidR="002A1B76" w:rsidRPr="008B2CFF" w14:paraId="2CDD2BE9" w14:textId="77777777" w:rsidTr="00780747">
        <w:trPr>
          <w:trHeight w:val="20"/>
        </w:trPr>
        <w:tc>
          <w:tcPr>
            <w:cnfStyle w:val="001000000000" w:firstRow="0" w:lastRow="0" w:firstColumn="1" w:lastColumn="0" w:oddVBand="0" w:evenVBand="0" w:oddHBand="0" w:evenHBand="0" w:firstRowFirstColumn="0" w:firstRowLastColumn="0" w:lastRowFirstColumn="0" w:lastRowLastColumn="0"/>
            <w:tcW w:w="476" w:type="dxa"/>
            <w:hideMark/>
          </w:tcPr>
          <w:p w14:paraId="15D7CE09" w14:textId="3612E87D" w:rsidR="002A1B76" w:rsidRPr="008B2CFF" w:rsidRDefault="000A6F01" w:rsidP="00780747">
            <w:pPr>
              <w:jc w:val="center"/>
              <w:rPr>
                <w:rFonts w:ascii="Times New Roman" w:hAnsi="Times New Roman" w:cs="Times New Roman"/>
                <w:b w:val="0"/>
                <w:bCs w:val="0"/>
                <w:szCs w:val="22"/>
              </w:rPr>
            </w:pPr>
            <w:r w:rsidRPr="008B2CFF">
              <w:rPr>
                <w:rFonts w:ascii="Times New Roman" w:hAnsi="Times New Roman" w:cs="Times New Roman"/>
                <w:b w:val="0"/>
                <w:bCs w:val="0"/>
                <w:szCs w:val="22"/>
              </w:rPr>
              <w:t>7</w:t>
            </w:r>
          </w:p>
        </w:tc>
        <w:tc>
          <w:tcPr>
            <w:tcW w:w="1769" w:type="dxa"/>
            <w:noWrap/>
            <w:hideMark/>
          </w:tcPr>
          <w:p w14:paraId="1307F51B" w14:textId="19A1A6F8" w:rsidR="002A1B76" w:rsidRPr="008B2CFF" w:rsidRDefault="002A1B76" w:rsidP="007807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iCs/>
                <w:szCs w:val="22"/>
              </w:rPr>
              <w:t>K</w:t>
            </w:r>
            <w:r w:rsidR="000E76AB" w:rsidRPr="008B2CFF">
              <w:rPr>
                <w:rFonts w:ascii="Times New Roman" w:hAnsi="Times New Roman" w:cs="Times New Roman"/>
                <w:iCs/>
                <w:szCs w:val="22"/>
              </w:rPr>
              <w:t>onkan</w:t>
            </w:r>
            <w:r w:rsidRPr="008B2CFF">
              <w:rPr>
                <w:rFonts w:ascii="Times New Roman" w:hAnsi="Times New Roman" w:cs="Times New Roman"/>
                <w:iCs/>
                <w:szCs w:val="22"/>
              </w:rPr>
              <w:t xml:space="preserve"> Rail Corporation Ltd.</w:t>
            </w:r>
            <w:r w:rsidR="000E76AB" w:rsidRPr="008B2CFF">
              <w:rPr>
                <w:rFonts w:ascii="Times New Roman" w:hAnsi="Times New Roman" w:cs="Times New Roman"/>
                <w:iCs/>
                <w:szCs w:val="22"/>
              </w:rPr>
              <w:t xml:space="preserve"> (KRCL)</w:t>
            </w:r>
          </w:p>
        </w:tc>
        <w:tc>
          <w:tcPr>
            <w:tcW w:w="1440" w:type="dxa"/>
            <w:noWrap/>
            <w:hideMark/>
          </w:tcPr>
          <w:p w14:paraId="0A50EF0E" w14:textId="273FBDB6" w:rsidR="002A1B76" w:rsidRPr="008B2CFF" w:rsidRDefault="005558EC"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5</w:t>
            </w:r>
            <w:r w:rsidR="00A37F31" w:rsidRPr="008B2CFF">
              <w:rPr>
                <w:rFonts w:ascii="Times New Roman" w:hAnsi="Times New Roman" w:cs="Times New Roman"/>
                <w:szCs w:val="22"/>
              </w:rPr>
              <w:t>,</w:t>
            </w:r>
            <w:r w:rsidRPr="008B2CFF">
              <w:rPr>
                <w:rFonts w:ascii="Times New Roman" w:hAnsi="Times New Roman" w:cs="Times New Roman"/>
                <w:szCs w:val="22"/>
              </w:rPr>
              <w:t>161.40</w:t>
            </w:r>
          </w:p>
        </w:tc>
        <w:tc>
          <w:tcPr>
            <w:tcW w:w="1530" w:type="dxa"/>
          </w:tcPr>
          <w:p w14:paraId="4847BD7D" w14:textId="66E58C77" w:rsidR="002A1B76" w:rsidRPr="008B2CFF" w:rsidRDefault="00703778"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5</w:t>
            </w:r>
            <w:r w:rsidR="003A3E04" w:rsidRPr="008B2CFF">
              <w:rPr>
                <w:rFonts w:ascii="Times New Roman" w:hAnsi="Times New Roman" w:cs="Times New Roman"/>
                <w:szCs w:val="22"/>
              </w:rPr>
              <w:t>,</w:t>
            </w:r>
            <w:r w:rsidR="00CD28AA">
              <w:rPr>
                <w:rFonts w:ascii="Times New Roman" w:hAnsi="Times New Roman" w:cs="Times New Roman"/>
                <w:szCs w:val="22"/>
              </w:rPr>
              <w:t>346.46</w:t>
            </w:r>
          </w:p>
        </w:tc>
        <w:tc>
          <w:tcPr>
            <w:tcW w:w="1440" w:type="dxa"/>
            <w:noWrap/>
            <w:hideMark/>
          </w:tcPr>
          <w:p w14:paraId="5DEFA302" w14:textId="16391D83" w:rsidR="002A1B76" w:rsidRPr="008B2CFF" w:rsidRDefault="002A1B76"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w:t>
            </w:r>
            <w:r w:rsidR="008A4BCC">
              <w:rPr>
                <w:rFonts w:ascii="Times New Roman" w:hAnsi="Times New Roman" w:cs="Times New Roman"/>
                <w:szCs w:val="22"/>
              </w:rPr>
              <w:t>185.06</w:t>
            </w:r>
          </w:p>
        </w:tc>
        <w:tc>
          <w:tcPr>
            <w:tcW w:w="1213" w:type="dxa"/>
          </w:tcPr>
          <w:p w14:paraId="4D4D6309" w14:textId="77777777" w:rsidR="002A1B76" w:rsidRPr="008B2CFF" w:rsidRDefault="002A1B76" w:rsidP="0078074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0</w:t>
            </w:r>
          </w:p>
        </w:tc>
      </w:tr>
      <w:tr w:rsidR="00957661" w:rsidRPr="008B2CFF" w14:paraId="0217DEF5" w14:textId="77777777" w:rsidTr="0078074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76" w:type="dxa"/>
            <w:hideMark/>
          </w:tcPr>
          <w:p w14:paraId="111B6B2F" w14:textId="75BC57E7" w:rsidR="00957661" w:rsidRPr="008B2CFF" w:rsidRDefault="00957661" w:rsidP="00957661">
            <w:pPr>
              <w:jc w:val="center"/>
              <w:rPr>
                <w:rFonts w:ascii="Times New Roman" w:hAnsi="Times New Roman" w:cs="Times New Roman"/>
                <w:b w:val="0"/>
                <w:bCs w:val="0"/>
                <w:szCs w:val="22"/>
              </w:rPr>
            </w:pPr>
            <w:r w:rsidRPr="008B2CFF">
              <w:rPr>
                <w:rFonts w:ascii="Times New Roman" w:hAnsi="Times New Roman" w:cs="Times New Roman"/>
                <w:b w:val="0"/>
                <w:bCs w:val="0"/>
                <w:szCs w:val="22"/>
              </w:rPr>
              <w:t>8</w:t>
            </w:r>
          </w:p>
        </w:tc>
        <w:tc>
          <w:tcPr>
            <w:tcW w:w="1769" w:type="dxa"/>
            <w:noWrap/>
            <w:hideMark/>
          </w:tcPr>
          <w:p w14:paraId="6BA75939" w14:textId="77777777" w:rsidR="00957661" w:rsidRPr="008B2CFF" w:rsidRDefault="00957661" w:rsidP="00957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Cs w:val="22"/>
              </w:rPr>
            </w:pPr>
            <w:r w:rsidRPr="008B2CFF">
              <w:rPr>
                <w:rFonts w:ascii="Times New Roman" w:hAnsi="Times New Roman" w:cs="Times New Roman"/>
                <w:iCs/>
                <w:szCs w:val="22"/>
              </w:rPr>
              <w:t>Dedicated Freight Corridor Corporation of India Ltd.</w:t>
            </w:r>
          </w:p>
          <w:p w14:paraId="63EBAFC1" w14:textId="0E16CCA8" w:rsidR="00957661" w:rsidRPr="008B2CFF" w:rsidRDefault="00957661" w:rsidP="0095766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iCs/>
                <w:szCs w:val="22"/>
              </w:rPr>
              <w:t>(DFCCIL)</w:t>
            </w:r>
          </w:p>
        </w:tc>
        <w:tc>
          <w:tcPr>
            <w:tcW w:w="1440" w:type="dxa"/>
            <w:noWrap/>
            <w:hideMark/>
          </w:tcPr>
          <w:p w14:paraId="372DDD03" w14:textId="3045D1A8" w:rsidR="00957661" w:rsidRPr="008B2CFF" w:rsidRDefault="00957661" w:rsidP="0095766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72,576.39</w:t>
            </w:r>
          </w:p>
        </w:tc>
        <w:tc>
          <w:tcPr>
            <w:tcW w:w="1530" w:type="dxa"/>
          </w:tcPr>
          <w:p w14:paraId="3C19255B" w14:textId="7DD8457E" w:rsidR="00957661" w:rsidRPr="008B2CFF" w:rsidRDefault="00957661" w:rsidP="0095766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54,076.08</w:t>
            </w:r>
          </w:p>
        </w:tc>
        <w:tc>
          <w:tcPr>
            <w:tcW w:w="1440" w:type="dxa"/>
            <w:noWrap/>
            <w:hideMark/>
          </w:tcPr>
          <w:p w14:paraId="758498A0" w14:textId="2300DFBC" w:rsidR="00957661" w:rsidRPr="008B2CFF" w:rsidRDefault="00957661" w:rsidP="0095766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18,500.31</w:t>
            </w:r>
          </w:p>
        </w:tc>
        <w:tc>
          <w:tcPr>
            <w:tcW w:w="1213" w:type="dxa"/>
          </w:tcPr>
          <w:p w14:paraId="7AE01879" w14:textId="0BDCD2B1" w:rsidR="00957661" w:rsidRPr="008B2CFF" w:rsidRDefault="00957661" w:rsidP="0095766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0</w:t>
            </w:r>
          </w:p>
        </w:tc>
      </w:tr>
      <w:tr w:rsidR="00596E09" w:rsidRPr="008B2CFF" w14:paraId="1A1D73AB" w14:textId="77777777" w:rsidTr="004350C7">
        <w:trPr>
          <w:trHeight w:val="143"/>
        </w:trPr>
        <w:tc>
          <w:tcPr>
            <w:cnfStyle w:val="001000000000" w:firstRow="0" w:lastRow="0" w:firstColumn="1" w:lastColumn="0" w:oddVBand="0" w:evenVBand="0" w:oddHBand="0" w:evenHBand="0" w:firstRowFirstColumn="0" w:firstRowLastColumn="0" w:lastRowFirstColumn="0" w:lastRowLastColumn="0"/>
            <w:tcW w:w="2245" w:type="dxa"/>
            <w:gridSpan w:val="2"/>
            <w:hideMark/>
          </w:tcPr>
          <w:p w14:paraId="2A56E371" w14:textId="6D71DBBE" w:rsidR="00596E09" w:rsidRPr="008B2CFF" w:rsidRDefault="00596E09" w:rsidP="00596E09">
            <w:pPr>
              <w:jc w:val="right"/>
              <w:rPr>
                <w:rFonts w:ascii="Times New Roman" w:hAnsi="Times New Roman" w:cs="Times New Roman"/>
                <w:b w:val="0"/>
                <w:bCs w:val="0"/>
                <w:szCs w:val="22"/>
              </w:rPr>
            </w:pPr>
            <w:r w:rsidRPr="008B2CFF">
              <w:rPr>
                <w:rFonts w:ascii="Times New Roman" w:hAnsi="Times New Roman" w:cs="Times New Roman"/>
                <w:b w:val="0"/>
                <w:bCs w:val="0"/>
                <w:szCs w:val="22"/>
              </w:rPr>
              <w:t>Total</w:t>
            </w:r>
          </w:p>
        </w:tc>
        <w:tc>
          <w:tcPr>
            <w:tcW w:w="1440" w:type="dxa"/>
            <w:noWrap/>
            <w:vAlign w:val="bottom"/>
            <w:hideMark/>
          </w:tcPr>
          <w:p w14:paraId="1E1606D1" w14:textId="58B1ACB3" w:rsidR="00596E09" w:rsidRPr="00596E09" w:rsidRDefault="00596E09" w:rsidP="00596E0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r w:rsidRPr="00596E09">
              <w:rPr>
                <w:rFonts w:ascii="Times New Roman" w:hAnsi="Times New Roman" w:cs="Times New Roman"/>
                <w:b/>
                <w:bCs/>
                <w:color w:val="000000"/>
                <w:szCs w:val="22"/>
              </w:rPr>
              <w:t>95,234.79</w:t>
            </w:r>
          </w:p>
        </w:tc>
        <w:tc>
          <w:tcPr>
            <w:tcW w:w="1530" w:type="dxa"/>
            <w:vAlign w:val="bottom"/>
          </w:tcPr>
          <w:p w14:paraId="20126F46" w14:textId="7F6220E7" w:rsidR="00596E09" w:rsidRPr="00596E09" w:rsidRDefault="00596E09" w:rsidP="00596E0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r w:rsidRPr="00596E09">
              <w:rPr>
                <w:rFonts w:ascii="Times New Roman" w:hAnsi="Times New Roman" w:cs="Times New Roman"/>
                <w:b/>
                <w:bCs/>
                <w:color w:val="000000"/>
                <w:szCs w:val="22"/>
              </w:rPr>
              <w:t>66,719.40</w:t>
            </w:r>
          </w:p>
        </w:tc>
        <w:tc>
          <w:tcPr>
            <w:tcW w:w="1440" w:type="dxa"/>
            <w:noWrap/>
            <w:vAlign w:val="bottom"/>
            <w:hideMark/>
          </w:tcPr>
          <w:p w14:paraId="4E104C21" w14:textId="634633F4" w:rsidR="00596E09" w:rsidRPr="00596E09" w:rsidRDefault="00596E09" w:rsidP="00596E0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r w:rsidRPr="00596E09">
              <w:rPr>
                <w:rFonts w:ascii="Times New Roman" w:hAnsi="Times New Roman" w:cs="Times New Roman"/>
                <w:b/>
                <w:bCs/>
                <w:color w:val="000000"/>
                <w:szCs w:val="22"/>
              </w:rPr>
              <w:t>28,515.39</w:t>
            </w:r>
          </w:p>
        </w:tc>
        <w:tc>
          <w:tcPr>
            <w:tcW w:w="1213" w:type="dxa"/>
            <w:vAlign w:val="bottom"/>
          </w:tcPr>
          <w:p w14:paraId="62455D69" w14:textId="3154F445" w:rsidR="00596E09" w:rsidRPr="00596E09" w:rsidRDefault="00596E09" w:rsidP="00596E0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r w:rsidRPr="00596E09">
              <w:rPr>
                <w:rFonts w:ascii="Times New Roman" w:hAnsi="Times New Roman" w:cs="Times New Roman"/>
                <w:b/>
                <w:bCs/>
                <w:color w:val="000000"/>
                <w:szCs w:val="22"/>
              </w:rPr>
              <w:t>1898.9</w:t>
            </w:r>
            <w:r w:rsidR="0016200D">
              <w:rPr>
                <w:rFonts w:ascii="Times New Roman" w:hAnsi="Times New Roman" w:cs="Times New Roman"/>
                <w:b/>
                <w:bCs/>
                <w:color w:val="000000"/>
                <w:szCs w:val="22"/>
              </w:rPr>
              <w:t>0</w:t>
            </w:r>
          </w:p>
        </w:tc>
      </w:tr>
    </w:tbl>
    <w:p w14:paraId="76EB1786" w14:textId="597D62DF" w:rsidR="002037C3" w:rsidRDefault="008F0AD8" w:rsidP="00C74601">
      <w:pPr>
        <w:pStyle w:val="ListParagraph"/>
        <w:numPr>
          <w:ilvl w:val="0"/>
          <w:numId w:val="47"/>
        </w:numPr>
        <w:spacing w:before="120" w:after="120"/>
        <w:contextualSpacing w:val="0"/>
        <w:jc w:val="both"/>
        <w:rPr>
          <w:rFonts w:ascii="Times New Roman" w:hAnsi="Times New Roman" w:cs="Times New Roman"/>
          <w:bCs/>
          <w:iCs/>
          <w:szCs w:val="24"/>
        </w:rPr>
      </w:pPr>
      <w:r w:rsidRPr="00477CB4">
        <w:rPr>
          <w:rFonts w:ascii="Times New Roman" w:hAnsi="Times New Roman" w:cs="Times New Roman"/>
          <w:bCs/>
          <w:iCs/>
          <w:szCs w:val="24"/>
        </w:rPr>
        <w:t>I</w:t>
      </w:r>
      <w:r w:rsidR="002037C3" w:rsidRPr="00477CB4">
        <w:rPr>
          <w:rFonts w:ascii="Times New Roman" w:hAnsi="Times New Roman" w:cs="Times New Roman"/>
          <w:bCs/>
          <w:iCs/>
          <w:szCs w:val="24"/>
        </w:rPr>
        <w:t>nvest</w:t>
      </w:r>
      <w:r w:rsidR="00FC7EF3" w:rsidRPr="00477CB4">
        <w:rPr>
          <w:rFonts w:ascii="Times New Roman" w:hAnsi="Times New Roman" w:cs="Times New Roman"/>
          <w:bCs/>
          <w:iCs/>
          <w:szCs w:val="24"/>
        </w:rPr>
        <w:t>ment</w:t>
      </w:r>
      <w:r w:rsidR="002037C3" w:rsidRPr="00477CB4">
        <w:rPr>
          <w:rFonts w:ascii="Times New Roman" w:hAnsi="Times New Roman" w:cs="Times New Roman"/>
          <w:bCs/>
          <w:iCs/>
          <w:szCs w:val="24"/>
        </w:rPr>
        <w:t xml:space="preserve"> in Railway PSUs </w:t>
      </w:r>
      <w:r w:rsidR="00A8536F" w:rsidRPr="00477CB4">
        <w:rPr>
          <w:rFonts w:ascii="Times New Roman" w:hAnsi="Times New Roman" w:cs="Times New Roman"/>
          <w:bCs/>
          <w:iCs/>
          <w:szCs w:val="24"/>
        </w:rPr>
        <w:t xml:space="preserve">is done by </w:t>
      </w:r>
      <w:r w:rsidR="002037C3" w:rsidRPr="00477CB4">
        <w:rPr>
          <w:rFonts w:ascii="Times New Roman" w:hAnsi="Times New Roman" w:cs="Times New Roman"/>
          <w:bCs/>
          <w:iCs/>
          <w:szCs w:val="24"/>
        </w:rPr>
        <w:t xml:space="preserve">MoR under Major Head 5002. As per </w:t>
      </w:r>
      <w:r w:rsidR="00BE67B1">
        <w:rPr>
          <w:rFonts w:ascii="Times New Roman" w:hAnsi="Times New Roman" w:cs="Times New Roman"/>
          <w:bCs/>
          <w:iCs/>
          <w:szCs w:val="24"/>
        </w:rPr>
        <w:t>audited financial statements,</w:t>
      </w:r>
      <w:r w:rsidR="007E7AF7">
        <w:rPr>
          <w:rFonts w:ascii="Times New Roman" w:hAnsi="Times New Roman" w:cs="Times New Roman"/>
          <w:bCs/>
          <w:iCs/>
          <w:szCs w:val="24"/>
        </w:rPr>
        <w:t xml:space="preserve"> 5</w:t>
      </w:r>
      <w:r w:rsidR="00BE67B1">
        <w:rPr>
          <w:rFonts w:ascii="Times New Roman" w:hAnsi="Times New Roman" w:cs="Times New Roman"/>
          <w:bCs/>
          <w:iCs/>
          <w:szCs w:val="24"/>
        </w:rPr>
        <w:t xml:space="preserve"> </w:t>
      </w:r>
      <w:r w:rsidR="002037C3" w:rsidRPr="00477CB4">
        <w:rPr>
          <w:rFonts w:ascii="Times New Roman" w:hAnsi="Times New Roman" w:cs="Times New Roman"/>
          <w:bCs/>
          <w:iCs/>
          <w:szCs w:val="24"/>
        </w:rPr>
        <w:t>PSUs</w:t>
      </w:r>
      <w:r w:rsidR="007E7AF7">
        <w:rPr>
          <w:rStyle w:val="FootnoteReference"/>
          <w:rFonts w:ascii="Times New Roman" w:hAnsi="Times New Roman" w:cs="Times New Roman"/>
          <w:bCs/>
          <w:iCs/>
          <w:szCs w:val="24"/>
        </w:rPr>
        <w:footnoteReference w:id="21"/>
      </w:r>
      <w:r w:rsidR="002037C3" w:rsidRPr="00477CB4">
        <w:rPr>
          <w:rFonts w:ascii="Times New Roman" w:hAnsi="Times New Roman" w:cs="Times New Roman"/>
          <w:bCs/>
          <w:iCs/>
          <w:szCs w:val="24"/>
        </w:rPr>
        <w:t xml:space="preserve"> had paid ₹ 1,</w:t>
      </w:r>
      <w:r w:rsidR="00BE67B1">
        <w:rPr>
          <w:rFonts w:ascii="Times New Roman" w:hAnsi="Times New Roman" w:cs="Times New Roman"/>
          <w:bCs/>
          <w:iCs/>
          <w:szCs w:val="24"/>
        </w:rPr>
        <w:t>89</w:t>
      </w:r>
      <w:r w:rsidR="009A3F8C">
        <w:rPr>
          <w:rFonts w:ascii="Times New Roman" w:hAnsi="Times New Roman" w:cs="Times New Roman"/>
          <w:bCs/>
          <w:iCs/>
          <w:szCs w:val="24"/>
        </w:rPr>
        <w:t>8.90</w:t>
      </w:r>
      <w:r w:rsidR="002037C3" w:rsidRPr="00477CB4">
        <w:rPr>
          <w:rFonts w:ascii="Times New Roman" w:hAnsi="Times New Roman" w:cs="Times New Roman"/>
          <w:bCs/>
          <w:iCs/>
          <w:szCs w:val="24"/>
        </w:rPr>
        <w:t xml:space="preserve"> crore as </w:t>
      </w:r>
      <w:r w:rsidR="004A720B" w:rsidRPr="00477CB4">
        <w:rPr>
          <w:rFonts w:ascii="Times New Roman" w:hAnsi="Times New Roman" w:cs="Times New Roman"/>
          <w:bCs/>
          <w:iCs/>
          <w:szCs w:val="24"/>
        </w:rPr>
        <w:t>dividend</w:t>
      </w:r>
      <w:r w:rsidR="002037C3" w:rsidRPr="00477CB4">
        <w:rPr>
          <w:rFonts w:ascii="Times New Roman" w:hAnsi="Times New Roman" w:cs="Times New Roman"/>
          <w:bCs/>
          <w:iCs/>
          <w:szCs w:val="24"/>
        </w:rPr>
        <w:t xml:space="preserve"> during 2022-23. However, Statement 11 </w:t>
      </w:r>
      <w:r w:rsidR="001D14D3" w:rsidRPr="00477CB4">
        <w:rPr>
          <w:rFonts w:ascii="Times New Roman" w:hAnsi="Times New Roman" w:cs="Times New Roman"/>
          <w:bCs/>
          <w:iCs/>
          <w:szCs w:val="24"/>
        </w:rPr>
        <w:t>of MoR</w:t>
      </w:r>
      <w:r w:rsidR="002037C3" w:rsidRPr="00477CB4">
        <w:rPr>
          <w:rFonts w:ascii="Times New Roman" w:hAnsi="Times New Roman" w:cs="Times New Roman"/>
          <w:bCs/>
          <w:iCs/>
          <w:szCs w:val="24"/>
        </w:rPr>
        <w:t xml:space="preserve"> stated “</w:t>
      </w:r>
      <w:r w:rsidR="00A76900">
        <w:rPr>
          <w:rFonts w:ascii="Times New Roman" w:hAnsi="Times New Roman" w:cs="Times New Roman"/>
          <w:bCs/>
          <w:iCs/>
          <w:szCs w:val="24"/>
        </w:rPr>
        <w:t>N</w:t>
      </w:r>
      <w:r w:rsidR="002037C3" w:rsidRPr="00477CB4">
        <w:rPr>
          <w:rFonts w:ascii="Times New Roman" w:hAnsi="Times New Roman" w:cs="Times New Roman"/>
          <w:bCs/>
          <w:iCs/>
          <w:szCs w:val="24"/>
        </w:rPr>
        <w:t xml:space="preserve">ot received” under “Dividend paid during the year”. </w:t>
      </w:r>
      <w:r w:rsidR="001D14D3" w:rsidRPr="00477CB4">
        <w:rPr>
          <w:rFonts w:ascii="Times New Roman" w:hAnsi="Times New Roman" w:cs="Times New Roman"/>
          <w:bCs/>
          <w:iCs/>
          <w:szCs w:val="24"/>
        </w:rPr>
        <w:t>Non-disclosure</w:t>
      </w:r>
      <w:r w:rsidR="002037C3" w:rsidRPr="00477CB4">
        <w:rPr>
          <w:rFonts w:ascii="Times New Roman" w:hAnsi="Times New Roman" w:cs="Times New Roman"/>
          <w:bCs/>
          <w:iCs/>
          <w:szCs w:val="24"/>
        </w:rPr>
        <w:t xml:space="preserve"> of dividend paid by Railway PSUs in the books of MoR is irregular.</w:t>
      </w:r>
    </w:p>
    <w:p w14:paraId="52FDD778" w14:textId="77777777" w:rsidR="006937C3" w:rsidRPr="00623436" w:rsidRDefault="006937C3" w:rsidP="00C74601">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ind w:left="1077" w:right="48" w:hanging="987"/>
        <w:rPr>
          <w:rFonts w:ascii="Times New Roman" w:hAnsi="Times New Roman" w:cs="Times New Roman"/>
          <w:color w:val="auto"/>
          <w:sz w:val="24"/>
          <w:szCs w:val="24"/>
        </w:rPr>
      </w:pPr>
      <w:r w:rsidRPr="00623436">
        <w:rPr>
          <w:rFonts w:ascii="Times New Roman" w:hAnsi="Times New Roman" w:cs="Times New Roman"/>
          <w:color w:val="auto"/>
          <w:sz w:val="24"/>
          <w:szCs w:val="24"/>
        </w:rPr>
        <w:t>1.5     Revenue surplus</w:t>
      </w:r>
    </w:p>
    <w:p w14:paraId="6CC47A95" w14:textId="7EFE3016" w:rsidR="005F7F7D" w:rsidRDefault="006937C3" w:rsidP="00C74601">
      <w:pPr>
        <w:spacing w:before="120" w:after="120"/>
        <w:jc w:val="both"/>
        <w:rPr>
          <w:rFonts w:ascii="Times New Roman" w:hAnsi="Times New Roman" w:cs="Times New Roman"/>
          <w:bCs/>
          <w:iCs/>
          <w:sz w:val="24"/>
          <w:szCs w:val="24"/>
        </w:rPr>
      </w:pPr>
      <w:r w:rsidRPr="006C6D2E">
        <w:rPr>
          <w:rFonts w:ascii="Times New Roman" w:hAnsi="Times New Roman" w:cs="Times New Roman"/>
          <w:bCs/>
          <w:iCs/>
          <w:sz w:val="24"/>
          <w:szCs w:val="24"/>
        </w:rPr>
        <w:t xml:space="preserve">‘Net revenue surplus’ is </w:t>
      </w:r>
      <w:r w:rsidR="004A720B">
        <w:rPr>
          <w:rFonts w:ascii="Times New Roman" w:hAnsi="Times New Roman" w:cs="Times New Roman"/>
          <w:bCs/>
          <w:iCs/>
          <w:sz w:val="24"/>
          <w:szCs w:val="24"/>
        </w:rPr>
        <w:t>the surplus available with the R</w:t>
      </w:r>
      <w:r w:rsidRPr="006C6D2E">
        <w:rPr>
          <w:rFonts w:ascii="Times New Roman" w:hAnsi="Times New Roman" w:cs="Times New Roman"/>
          <w:bCs/>
          <w:iCs/>
          <w:sz w:val="24"/>
          <w:szCs w:val="24"/>
        </w:rPr>
        <w:t xml:space="preserve">ailways after meeting all expenditure of revenue nature such as staff cost including pension, operational expenses, repair and maintenance cost and appropriation to DRF and Pension Fund. This surplus is further allocated to various Railway Funds such as DF, CF, DSF, RSF and RRSK. The net revenue surplus </w:t>
      </w:r>
      <w:r w:rsidR="00591F7F" w:rsidRPr="006C6D2E">
        <w:rPr>
          <w:rFonts w:ascii="Times New Roman" w:hAnsi="Times New Roman" w:cs="Times New Roman"/>
          <w:bCs/>
          <w:iCs/>
          <w:sz w:val="24"/>
          <w:szCs w:val="24"/>
        </w:rPr>
        <w:t xml:space="preserve">during the </w:t>
      </w:r>
      <w:r w:rsidR="004A720B">
        <w:rPr>
          <w:rFonts w:ascii="Times New Roman" w:hAnsi="Times New Roman" w:cs="Times New Roman"/>
          <w:bCs/>
          <w:iCs/>
          <w:sz w:val="24"/>
          <w:szCs w:val="24"/>
        </w:rPr>
        <w:t>period</w:t>
      </w:r>
      <w:r w:rsidR="00591F7F" w:rsidRPr="006C6D2E">
        <w:rPr>
          <w:rFonts w:ascii="Times New Roman" w:hAnsi="Times New Roman" w:cs="Times New Roman"/>
          <w:bCs/>
          <w:iCs/>
          <w:sz w:val="24"/>
          <w:szCs w:val="24"/>
        </w:rPr>
        <w:t xml:space="preserve"> 20</w:t>
      </w:r>
      <w:r w:rsidR="00CE5EC5" w:rsidRPr="006C6D2E">
        <w:rPr>
          <w:rFonts w:ascii="Times New Roman" w:hAnsi="Times New Roman" w:cs="Times New Roman"/>
          <w:bCs/>
          <w:iCs/>
          <w:sz w:val="24"/>
          <w:szCs w:val="24"/>
        </w:rPr>
        <w:t>1</w:t>
      </w:r>
      <w:r w:rsidR="00BF0BD6">
        <w:rPr>
          <w:rFonts w:ascii="Times New Roman" w:hAnsi="Times New Roman" w:cs="Times New Roman"/>
          <w:bCs/>
          <w:iCs/>
          <w:sz w:val="24"/>
          <w:szCs w:val="24"/>
        </w:rPr>
        <w:t>8-19</w:t>
      </w:r>
      <w:r w:rsidR="00591F7F" w:rsidRPr="006C6D2E">
        <w:rPr>
          <w:rFonts w:ascii="Times New Roman" w:hAnsi="Times New Roman" w:cs="Times New Roman"/>
          <w:bCs/>
          <w:iCs/>
          <w:sz w:val="24"/>
          <w:szCs w:val="24"/>
        </w:rPr>
        <w:t xml:space="preserve"> to 20</w:t>
      </w:r>
      <w:r w:rsidR="00121BDF" w:rsidRPr="006C6D2E">
        <w:rPr>
          <w:rFonts w:ascii="Times New Roman" w:hAnsi="Times New Roman" w:cs="Times New Roman"/>
          <w:bCs/>
          <w:iCs/>
          <w:sz w:val="24"/>
          <w:szCs w:val="24"/>
        </w:rPr>
        <w:t>2</w:t>
      </w:r>
      <w:r w:rsidR="00BF0BD6">
        <w:rPr>
          <w:rFonts w:ascii="Times New Roman" w:hAnsi="Times New Roman" w:cs="Times New Roman"/>
          <w:bCs/>
          <w:iCs/>
          <w:sz w:val="24"/>
          <w:szCs w:val="24"/>
        </w:rPr>
        <w:t>2-23</w:t>
      </w:r>
      <w:r w:rsidRPr="006C6D2E">
        <w:rPr>
          <w:rFonts w:ascii="Times New Roman" w:hAnsi="Times New Roman" w:cs="Times New Roman"/>
          <w:bCs/>
          <w:iCs/>
          <w:sz w:val="24"/>
          <w:szCs w:val="24"/>
        </w:rPr>
        <w:t xml:space="preserve"> can be seen in the </w:t>
      </w:r>
      <w:r w:rsidR="004A720B">
        <w:rPr>
          <w:rFonts w:ascii="Times New Roman" w:hAnsi="Times New Roman" w:cs="Times New Roman"/>
          <w:bCs/>
          <w:iCs/>
          <w:sz w:val="24"/>
          <w:szCs w:val="24"/>
        </w:rPr>
        <w:t xml:space="preserve">following </w:t>
      </w:r>
      <w:r w:rsidR="000615D6">
        <w:rPr>
          <w:rFonts w:ascii="Times New Roman" w:hAnsi="Times New Roman" w:cs="Times New Roman"/>
          <w:bCs/>
          <w:iCs/>
          <w:sz w:val="24"/>
          <w:szCs w:val="24"/>
        </w:rPr>
        <w:t>figure:</w:t>
      </w:r>
    </w:p>
    <w:p w14:paraId="6CFAC972" w14:textId="5A91294C" w:rsidR="0067724A" w:rsidRPr="006C6D2E" w:rsidRDefault="0067724A" w:rsidP="0067724A">
      <w:pPr>
        <w:pStyle w:val="Caption"/>
        <w:spacing w:after="0" w:line="276" w:lineRule="auto"/>
        <w:jc w:val="center"/>
        <w:rPr>
          <w:rFonts w:cs="Times New Roman"/>
          <w:i/>
          <w:color w:val="auto"/>
          <w:sz w:val="24"/>
          <w:szCs w:val="24"/>
        </w:rPr>
      </w:pPr>
      <w:r w:rsidRPr="006C6D2E">
        <w:rPr>
          <w:rFonts w:cs="Times New Roman"/>
          <w:color w:val="auto"/>
          <w:sz w:val="24"/>
          <w:szCs w:val="24"/>
        </w:rPr>
        <w:t>Figure 1.10</w:t>
      </w:r>
      <w:r w:rsidR="00333A07">
        <w:rPr>
          <w:rFonts w:cs="Times New Roman"/>
          <w:color w:val="auto"/>
          <w:sz w:val="24"/>
          <w:szCs w:val="24"/>
        </w:rPr>
        <w:t>:</w:t>
      </w:r>
      <w:r w:rsidRPr="006C6D2E">
        <w:rPr>
          <w:rFonts w:cs="Times New Roman"/>
          <w:color w:val="auto"/>
          <w:sz w:val="24"/>
          <w:szCs w:val="24"/>
        </w:rPr>
        <w:t xml:space="preserve"> Revenue Surplus</w:t>
      </w:r>
    </w:p>
    <w:tbl>
      <w:tblPr>
        <w:tblStyle w:val="TableGrid"/>
        <w:tblW w:w="7658" w:type="dxa"/>
        <w:tblLook w:val="04A0" w:firstRow="1" w:lastRow="0" w:firstColumn="1" w:lastColumn="0" w:noHBand="0" w:noVBand="1"/>
      </w:tblPr>
      <w:tblGrid>
        <w:gridCol w:w="7716"/>
      </w:tblGrid>
      <w:tr w:rsidR="007249D8" w:rsidRPr="006C6D2E" w14:paraId="2B9C2B68" w14:textId="77777777" w:rsidTr="00C74601">
        <w:trPr>
          <w:trHeight w:val="2568"/>
        </w:trPr>
        <w:tc>
          <w:tcPr>
            <w:tcW w:w="7658" w:type="dxa"/>
          </w:tcPr>
          <w:p w14:paraId="7A15A65D" w14:textId="66869D11" w:rsidR="007249D8" w:rsidRPr="006C6D2E" w:rsidRDefault="00AF2906" w:rsidP="00D54A61">
            <w:pPr>
              <w:rPr>
                <w:rFonts w:ascii="Times New Roman" w:hAnsi="Times New Roman" w:cs="Times New Roman"/>
                <w:bCs/>
                <w:iCs/>
                <w:sz w:val="24"/>
                <w:szCs w:val="24"/>
              </w:rPr>
            </w:pPr>
            <w:r>
              <w:rPr>
                <w:noProof/>
              </w:rPr>
              <w:drawing>
                <wp:inline distT="0" distB="0" distL="0" distR="0" wp14:anchorId="55448C89" wp14:editId="383957C9">
                  <wp:extent cx="4746423" cy="1580379"/>
                  <wp:effectExtent l="0" t="0" r="16510" b="1270"/>
                  <wp:docPr id="671065701" name="Chart 1" title="Revenue Surplus">
                    <a:extLst xmlns:a="http://schemas.openxmlformats.org/drawingml/2006/main">
                      <a:ext uri="{FF2B5EF4-FFF2-40B4-BE49-F238E27FC236}">
                        <a16:creationId xmlns:a16="http://schemas.microsoft.com/office/drawing/2014/main" id="{00000000-0008-0000-0C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bl>
    <w:p w14:paraId="4A60F0AA" w14:textId="3D3309A1" w:rsidR="0067724A" w:rsidRPr="0067724A" w:rsidRDefault="0067724A" w:rsidP="004732E0">
      <w:pPr>
        <w:spacing w:before="120" w:after="120"/>
        <w:jc w:val="both"/>
        <w:rPr>
          <w:rFonts w:ascii="Times New Roman" w:hAnsi="Times New Roman" w:cs="Times New Roman"/>
          <w:b/>
          <w:bCs/>
          <w:i/>
          <w:iCs/>
          <w:sz w:val="20"/>
        </w:rPr>
      </w:pPr>
      <w:r w:rsidRPr="0067724A">
        <w:rPr>
          <w:rFonts w:ascii="Times New Roman" w:hAnsi="Times New Roman" w:cs="Times New Roman"/>
          <w:b/>
          <w:bCs/>
          <w:i/>
          <w:iCs/>
          <w:sz w:val="20"/>
        </w:rPr>
        <w:t>Source: Budget Documents of MoR</w:t>
      </w:r>
      <w:r w:rsidR="00AF2906" w:rsidRPr="00AF2906">
        <w:rPr>
          <w:rFonts w:ascii="Times New Roman" w:hAnsi="Times New Roman" w:cs="Times New Roman"/>
          <w:noProof/>
        </w:rPr>
        <w:t xml:space="preserve"> </w:t>
      </w:r>
    </w:p>
    <w:p w14:paraId="502BD619" w14:textId="659EB6C9" w:rsidR="006F0C8A" w:rsidRDefault="00121BDF" w:rsidP="00F75403">
      <w:pPr>
        <w:spacing w:before="120" w:after="120" w:line="264" w:lineRule="auto"/>
        <w:jc w:val="both"/>
        <w:rPr>
          <w:rFonts w:ascii="Times New Roman" w:hAnsi="Times New Roman" w:cs="Times New Roman"/>
          <w:sz w:val="24"/>
          <w:szCs w:val="24"/>
        </w:rPr>
      </w:pPr>
      <w:r w:rsidRPr="006C6D2E">
        <w:rPr>
          <w:rFonts w:ascii="Times New Roman" w:hAnsi="Times New Roman" w:cs="Times New Roman"/>
          <w:sz w:val="24"/>
          <w:szCs w:val="24"/>
        </w:rPr>
        <w:t>Against the BE of</w:t>
      </w:r>
      <w:r w:rsidR="00567772">
        <w:rPr>
          <w:rFonts w:ascii="Times New Roman" w:hAnsi="Times New Roman" w:cs="Times New Roman"/>
          <w:sz w:val="24"/>
          <w:szCs w:val="24"/>
        </w:rPr>
        <w:t xml:space="preserve"> ₹</w:t>
      </w:r>
      <w:r w:rsidR="00BF0BD6">
        <w:rPr>
          <w:rFonts w:ascii="Times New Roman" w:hAnsi="Times New Roman" w:cs="Times New Roman"/>
          <w:sz w:val="24"/>
          <w:szCs w:val="24"/>
        </w:rPr>
        <w:t xml:space="preserve"> 5,360</w:t>
      </w:r>
      <w:r w:rsidRPr="006C6D2E">
        <w:rPr>
          <w:rFonts w:ascii="Times New Roman" w:hAnsi="Times New Roman" w:cs="Times New Roman"/>
          <w:sz w:val="24"/>
          <w:szCs w:val="24"/>
        </w:rPr>
        <w:t xml:space="preserve"> crore in 202</w:t>
      </w:r>
      <w:r w:rsidR="00BF0BD6">
        <w:rPr>
          <w:rFonts w:ascii="Times New Roman" w:hAnsi="Times New Roman" w:cs="Times New Roman"/>
          <w:sz w:val="24"/>
          <w:szCs w:val="24"/>
        </w:rPr>
        <w:t>2-23</w:t>
      </w:r>
      <w:r w:rsidRPr="006C6D2E">
        <w:rPr>
          <w:rFonts w:ascii="Times New Roman" w:hAnsi="Times New Roman" w:cs="Times New Roman"/>
          <w:sz w:val="24"/>
          <w:szCs w:val="24"/>
        </w:rPr>
        <w:t xml:space="preserve">, the </w:t>
      </w:r>
      <w:r w:rsidRPr="006C6D2E">
        <w:rPr>
          <w:rFonts w:ascii="Times New Roman" w:hAnsi="Times New Roman" w:cs="Times New Roman"/>
          <w:color w:val="000000"/>
          <w:sz w:val="24"/>
          <w:szCs w:val="24"/>
        </w:rPr>
        <w:t>‘</w:t>
      </w:r>
      <w:r w:rsidR="008406C6">
        <w:rPr>
          <w:rFonts w:ascii="Times New Roman" w:hAnsi="Times New Roman" w:cs="Times New Roman"/>
          <w:sz w:val="24"/>
          <w:szCs w:val="24"/>
        </w:rPr>
        <w:t>n</w:t>
      </w:r>
      <w:r w:rsidRPr="006C6D2E">
        <w:rPr>
          <w:rFonts w:ascii="Times New Roman" w:hAnsi="Times New Roman" w:cs="Times New Roman"/>
          <w:sz w:val="24"/>
          <w:szCs w:val="24"/>
        </w:rPr>
        <w:t xml:space="preserve">et </w:t>
      </w:r>
      <w:r w:rsidR="008406C6">
        <w:rPr>
          <w:rFonts w:ascii="Times New Roman" w:hAnsi="Times New Roman" w:cs="Times New Roman"/>
          <w:sz w:val="24"/>
          <w:szCs w:val="24"/>
        </w:rPr>
        <w:t>s</w:t>
      </w:r>
      <w:r w:rsidR="00BF0BD6">
        <w:rPr>
          <w:rFonts w:ascii="Times New Roman" w:hAnsi="Times New Roman" w:cs="Times New Roman"/>
          <w:sz w:val="24"/>
          <w:szCs w:val="24"/>
        </w:rPr>
        <w:t>urplus</w:t>
      </w:r>
      <w:r w:rsidRPr="006C6D2E">
        <w:rPr>
          <w:rFonts w:ascii="Times New Roman" w:hAnsi="Times New Roman" w:cs="Times New Roman"/>
          <w:sz w:val="24"/>
          <w:szCs w:val="24"/>
        </w:rPr>
        <w:t>’ was</w:t>
      </w:r>
      <w:r w:rsidR="00567772">
        <w:rPr>
          <w:rFonts w:ascii="Times New Roman" w:hAnsi="Times New Roman" w:cs="Times New Roman"/>
          <w:sz w:val="24"/>
          <w:szCs w:val="24"/>
        </w:rPr>
        <w:t xml:space="preserve"> ₹</w:t>
      </w:r>
      <w:r w:rsidR="00BF0BD6">
        <w:rPr>
          <w:rFonts w:ascii="Times New Roman" w:hAnsi="Times New Roman" w:cs="Times New Roman"/>
          <w:sz w:val="24"/>
          <w:szCs w:val="24"/>
        </w:rPr>
        <w:t>2,517.38</w:t>
      </w:r>
      <w:r w:rsidRPr="006C6D2E">
        <w:rPr>
          <w:rFonts w:ascii="Times New Roman" w:hAnsi="Times New Roman" w:cs="Times New Roman"/>
          <w:sz w:val="24"/>
          <w:szCs w:val="24"/>
        </w:rPr>
        <w:t xml:space="preserve"> crore as compared to </w:t>
      </w:r>
      <w:r w:rsidR="00403E58" w:rsidRPr="006C6D2E">
        <w:rPr>
          <w:rFonts w:ascii="Times New Roman" w:hAnsi="Times New Roman" w:cs="Times New Roman"/>
          <w:sz w:val="24"/>
          <w:szCs w:val="24"/>
        </w:rPr>
        <w:t xml:space="preserve">net </w:t>
      </w:r>
      <w:r w:rsidR="00FA68A5">
        <w:rPr>
          <w:rFonts w:ascii="Times New Roman" w:hAnsi="Times New Roman" w:cs="Times New Roman"/>
          <w:sz w:val="24"/>
          <w:szCs w:val="24"/>
        </w:rPr>
        <w:t xml:space="preserve">deficit </w:t>
      </w:r>
      <w:r w:rsidR="00FA68A5" w:rsidRPr="006C6D2E">
        <w:rPr>
          <w:rFonts w:ascii="Times New Roman" w:hAnsi="Times New Roman" w:cs="Times New Roman"/>
          <w:sz w:val="24"/>
          <w:szCs w:val="24"/>
        </w:rPr>
        <w:t>of</w:t>
      </w:r>
      <w:r w:rsidR="00567772">
        <w:rPr>
          <w:rFonts w:ascii="Times New Roman" w:hAnsi="Times New Roman" w:cs="Times New Roman"/>
          <w:sz w:val="24"/>
          <w:szCs w:val="24"/>
        </w:rPr>
        <w:t xml:space="preserve"> </w:t>
      </w:r>
      <w:r w:rsidR="00FA68A5">
        <w:rPr>
          <w:rFonts w:ascii="Times New Roman" w:hAnsi="Times New Roman" w:cs="Times New Roman"/>
          <w:sz w:val="24"/>
          <w:szCs w:val="24"/>
        </w:rPr>
        <w:t xml:space="preserve"> </w:t>
      </w:r>
      <w:r w:rsidR="00567772">
        <w:rPr>
          <w:rFonts w:ascii="Times New Roman" w:hAnsi="Times New Roman" w:cs="Times New Roman"/>
          <w:sz w:val="24"/>
          <w:szCs w:val="24"/>
        </w:rPr>
        <w:t>₹</w:t>
      </w:r>
      <w:r w:rsidR="00FA68A5">
        <w:rPr>
          <w:rFonts w:ascii="Times New Roman" w:hAnsi="Times New Roman" w:cs="Times New Roman"/>
          <w:sz w:val="24"/>
          <w:szCs w:val="24"/>
        </w:rPr>
        <w:t xml:space="preserve"> </w:t>
      </w:r>
      <w:r w:rsidR="00BF0BD6">
        <w:rPr>
          <w:rFonts w:ascii="Times New Roman" w:hAnsi="Times New Roman" w:cs="Times New Roman"/>
          <w:sz w:val="24"/>
          <w:szCs w:val="24"/>
        </w:rPr>
        <w:t>15,</w:t>
      </w:r>
      <w:r w:rsidR="00FA68A5">
        <w:rPr>
          <w:rFonts w:ascii="Times New Roman" w:hAnsi="Times New Roman" w:cs="Times New Roman"/>
          <w:sz w:val="24"/>
          <w:szCs w:val="24"/>
        </w:rPr>
        <w:t>024.58</w:t>
      </w:r>
      <w:r w:rsidRPr="006C6D2E">
        <w:rPr>
          <w:rFonts w:ascii="Times New Roman" w:hAnsi="Times New Roman" w:cs="Times New Roman"/>
          <w:sz w:val="24"/>
          <w:szCs w:val="24"/>
        </w:rPr>
        <w:t xml:space="preserve"> crore in 20</w:t>
      </w:r>
      <w:r w:rsidR="00625FB7" w:rsidRPr="006C6D2E">
        <w:rPr>
          <w:rFonts w:ascii="Times New Roman" w:hAnsi="Times New Roman" w:cs="Times New Roman"/>
          <w:sz w:val="24"/>
          <w:szCs w:val="24"/>
        </w:rPr>
        <w:t>2</w:t>
      </w:r>
      <w:r w:rsidR="00FA68A5">
        <w:rPr>
          <w:rFonts w:ascii="Times New Roman" w:hAnsi="Times New Roman" w:cs="Times New Roman"/>
          <w:sz w:val="24"/>
          <w:szCs w:val="24"/>
        </w:rPr>
        <w:t>1-22</w:t>
      </w:r>
      <w:r w:rsidRPr="006C6D2E">
        <w:rPr>
          <w:rFonts w:ascii="Times New Roman" w:hAnsi="Times New Roman" w:cs="Times New Roman"/>
          <w:sz w:val="24"/>
          <w:szCs w:val="24"/>
        </w:rPr>
        <w:t>.</w:t>
      </w:r>
      <w:r w:rsidR="00D610EC" w:rsidRPr="006C6D2E">
        <w:rPr>
          <w:rFonts w:ascii="Times New Roman" w:hAnsi="Times New Roman" w:cs="Times New Roman"/>
          <w:sz w:val="24"/>
          <w:szCs w:val="24"/>
        </w:rPr>
        <w:t xml:space="preserve"> </w:t>
      </w:r>
      <w:r w:rsidR="00993623" w:rsidRPr="00993623">
        <w:rPr>
          <w:rFonts w:ascii="Times New Roman" w:hAnsi="Times New Roman" w:cs="Times New Roman"/>
          <w:sz w:val="24"/>
          <w:szCs w:val="24"/>
        </w:rPr>
        <w:t>Indian Railways could generate net surplus during 202</w:t>
      </w:r>
      <w:r w:rsidR="00FA68A5">
        <w:rPr>
          <w:rFonts w:ascii="Times New Roman" w:hAnsi="Times New Roman" w:cs="Times New Roman"/>
          <w:sz w:val="24"/>
          <w:szCs w:val="24"/>
        </w:rPr>
        <w:t>2-23</w:t>
      </w:r>
      <w:r w:rsidR="00993623" w:rsidRPr="00993623">
        <w:rPr>
          <w:rFonts w:ascii="Times New Roman" w:hAnsi="Times New Roman" w:cs="Times New Roman"/>
          <w:sz w:val="24"/>
          <w:szCs w:val="24"/>
        </w:rPr>
        <w:t xml:space="preserve"> as compared to </w:t>
      </w:r>
      <w:r w:rsidR="00FA68A5">
        <w:rPr>
          <w:rFonts w:ascii="Times New Roman" w:hAnsi="Times New Roman" w:cs="Times New Roman"/>
          <w:sz w:val="24"/>
          <w:szCs w:val="24"/>
        </w:rPr>
        <w:t xml:space="preserve">net deficit in </w:t>
      </w:r>
      <w:r w:rsidR="00993623" w:rsidRPr="00993623">
        <w:rPr>
          <w:rFonts w:ascii="Times New Roman" w:hAnsi="Times New Roman" w:cs="Times New Roman"/>
          <w:sz w:val="24"/>
          <w:szCs w:val="24"/>
        </w:rPr>
        <w:t>202</w:t>
      </w:r>
      <w:r w:rsidR="00FA68A5">
        <w:rPr>
          <w:rFonts w:ascii="Times New Roman" w:hAnsi="Times New Roman" w:cs="Times New Roman"/>
          <w:sz w:val="24"/>
          <w:szCs w:val="24"/>
        </w:rPr>
        <w:t>1-22</w:t>
      </w:r>
      <w:r w:rsidR="00993623" w:rsidRPr="00993623">
        <w:rPr>
          <w:rFonts w:ascii="Times New Roman" w:hAnsi="Times New Roman" w:cs="Times New Roman"/>
          <w:sz w:val="24"/>
          <w:szCs w:val="24"/>
        </w:rPr>
        <w:t xml:space="preserve">. </w:t>
      </w:r>
      <w:r w:rsidR="00FA68A5">
        <w:rPr>
          <w:rFonts w:ascii="Times New Roman" w:hAnsi="Times New Roman" w:cs="Times New Roman"/>
          <w:sz w:val="24"/>
          <w:szCs w:val="24"/>
        </w:rPr>
        <w:t xml:space="preserve">The net </w:t>
      </w:r>
      <w:r w:rsidR="00FA68A5">
        <w:rPr>
          <w:rFonts w:ascii="Times New Roman" w:hAnsi="Times New Roman" w:cs="Times New Roman"/>
          <w:sz w:val="24"/>
          <w:szCs w:val="24"/>
        </w:rPr>
        <w:lastRenderedPageBreak/>
        <w:t xml:space="preserve">surplus of </w:t>
      </w:r>
      <w:r w:rsidR="002C299E" w:rsidRPr="00B6263D">
        <w:rPr>
          <w:rFonts w:ascii="Times New Roman" w:hAnsi="Times New Roman" w:cs="Times New Roman"/>
          <w:sz w:val="24"/>
          <w:szCs w:val="24"/>
        </w:rPr>
        <w:t>₹</w:t>
      </w:r>
      <w:r w:rsidR="002C299E">
        <w:rPr>
          <w:rFonts w:ascii="Times New Roman" w:hAnsi="Times New Roman" w:cs="Times New Roman"/>
          <w:sz w:val="24"/>
          <w:szCs w:val="24"/>
        </w:rPr>
        <w:t xml:space="preserve"> </w:t>
      </w:r>
      <w:r w:rsidR="00FA68A5">
        <w:rPr>
          <w:rFonts w:ascii="Times New Roman" w:hAnsi="Times New Roman" w:cs="Times New Roman"/>
          <w:sz w:val="24"/>
          <w:szCs w:val="24"/>
        </w:rPr>
        <w:t xml:space="preserve">2,517.38 crore was further </w:t>
      </w:r>
      <w:r w:rsidR="005408DA">
        <w:rPr>
          <w:rFonts w:ascii="Times New Roman" w:hAnsi="Times New Roman" w:cs="Times New Roman"/>
          <w:sz w:val="24"/>
          <w:szCs w:val="24"/>
        </w:rPr>
        <w:t>appropriated to DF amounting to ₹</w:t>
      </w:r>
      <w:r w:rsidR="00FA68A5">
        <w:rPr>
          <w:rFonts w:ascii="Times New Roman" w:hAnsi="Times New Roman" w:cs="Times New Roman"/>
          <w:sz w:val="24"/>
          <w:szCs w:val="24"/>
        </w:rPr>
        <w:t xml:space="preserve">1,000 crore and RRSK amounting to </w:t>
      </w:r>
      <w:r w:rsidR="00071EEB" w:rsidRPr="00B6263D">
        <w:rPr>
          <w:rFonts w:ascii="Times New Roman" w:hAnsi="Times New Roman" w:cs="Times New Roman"/>
          <w:sz w:val="24"/>
          <w:szCs w:val="24"/>
        </w:rPr>
        <w:t>₹</w:t>
      </w:r>
      <w:r w:rsidR="00FA68A5" w:rsidRPr="00B6263D">
        <w:rPr>
          <w:rFonts w:ascii="Times New Roman" w:hAnsi="Times New Roman" w:cs="Times New Roman"/>
          <w:sz w:val="24"/>
          <w:szCs w:val="24"/>
        </w:rPr>
        <w:t>1,</w:t>
      </w:r>
      <w:r w:rsidR="00884F5B" w:rsidRPr="00B6263D">
        <w:rPr>
          <w:rFonts w:ascii="Times New Roman" w:hAnsi="Times New Roman" w:cs="Times New Roman"/>
          <w:sz w:val="24"/>
          <w:szCs w:val="24"/>
        </w:rPr>
        <w:t>5</w:t>
      </w:r>
      <w:r w:rsidR="00FA68A5" w:rsidRPr="00B6263D">
        <w:rPr>
          <w:rFonts w:ascii="Times New Roman" w:hAnsi="Times New Roman" w:cs="Times New Roman"/>
          <w:sz w:val="24"/>
          <w:szCs w:val="24"/>
        </w:rPr>
        <w:t>17.38 crore.</w:t>
      </w:r>
    </w:p>
    <w:p w14:paraId="45AE8D30" w14:textId="4CD0FBAE" w:rsidR="005408DA" w:rsidRDefault="008406C6" w:rsidP="00F75403">
      <w:pPr>
        <w:spacing w:before="120" w:after="120" w:line="264"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A23459">
        <w:rPr>
          <w:rFonts w:ascii="Times New Roman" w:hAnsi="Times New Roman" w:cs="Times New Roman"/>
          <w:sz w:val="24"/>
          <w:szCs w:val="24"/>
        </w:rPr>
        <w:t>comparison</w:t>
      </w:r>
      <w:r>
        <w:rPr>
          <w:rFonts w:ascii="Times New Roman" w:hAnsi="Times New Roman" w:cs="Times New Roman"/>
          <w:sz w:val="24"/>
          <w:szCs w:val="24"/>
        </w:rPr>
        <w:t xml:space="preserve"> of cross-subsidis</w:t>
      </w:r>
      <w:r w:rsidR="00D85C71" w:rsidRPr="00B6263D">
        <w:rPr>
          <w:rFonts w:ascii="Times New Roman" w:hAnsi="Times New Roman" w:cs="Times New Roman"/>
          <w:sz w:val="24"/>
          <w:szCs w:val="24"/>
        </w:rPr>
        <w:t xml:space="preserve">ation of Passenger and other Coaching </w:t>
      </w:r>
      <w:r w:rsidR="002C299E">
        <w:rPr>
          <w:rFonts w:ascii="Times New Roman" w:hAnsi="Times New Roman" w:cs="Times New Roman"/>
          <w:sz w:val="24"/>
          <w:szCs w:val="24"/>
        </w:rPr>
        <w:t>S</w:t>
      </w:r>
      <w:r w:rsidR="00D85C71" w:rsidRPr="00B6263D">
        <w:rPr>
          <w:rFonts w:ascii="Times New Roman" w:hAnsi="Times New Roman" w:cs="Times New Roman"/>
          <w:sz w:val="24"/>
          <w:szCs w:val="24"/>
        </w:rPr>
        <w:t xml:space="preserve">ervices </w:t>
      </w:r>
      <w:r>
        <w:rPr>
          <w:rFonts w:ascii="Times New Roman" w:hAnsi="Times New Roman" w:cs="Times New Roman"/>
          <w:sz w:val="24"/>
          <w:szCs w:val="24"/>
        </w:rPr>
        <w:t>(</w:t>
      </w:r>
      <w:r w:rsidR="00A76900">
        <w:rPr>
          <w:rFonts w:ascii="Times New Roman" w:hAnsi="Times New Roman" w:cs="Times New Roman"/>
          <w:sz w:val="24"/>
          <w:szCs w:val="24"/>
        </w:rPr>
        <w:t xml:space="preserve">as shown </w:t>
      </w:r>
      <w:r>
        <w:rPr>
          <w:rFonts w:ascii="Times New Roman" w:hAnsi="Times New Roman" w:cs="Times New Roman"/>
          <w:sz w:val="24"/>
          <w:szCs w:val="24"/>
        </w:rPr>
        <w:t xml:space="preserve">under </w:t>
      </w:r>
      <w:r w:rsidR="00A76900">
        <w:rPr>
          <w:rFonts w:ascii="Times New Roman" w:hAnsi="Times New Roman" w:cs="Times New Roman"/>
          <w:sz w:val="24"/>
          <w:szCs w:val="24"/>
        </w:rPr>
        <w:t>P</w:t>
      </w:r>
      <w:r>
        <w:rPr>
          <w:rFonts w:ascii="Times New Roman" w:hAnsi="Times New Roman" w:cs="Times New Roman"/>
          <w:sz w:val="24"/>
          <w:szCs w:val="24"/>
        </w:rPr>
        <w:t>ara no. 1.3) and r</w:t>
      </w:r>
      <w:r w:rsidR="00D85C71" w:rsidRPr="00B6263D">
        <w:rPr>
          <w:rFonts w:ascii="Times New Roman" w:hAnsi="Times New Roman" w:cs="Times New Roman"/>
          <w:sz w:val="24"/>
          <w:szCs w:val="24"/>
        </w:rPr>
        <w:t xml:space="preserve">evenue surplus </w:t>
      </w:r>
      <w:r>
        <w:rPr>
          <w:rFonts w:ascii="Times New Roman" w:hAnsi="Times New Roman" w:cs="Times New Roman"/>
          <w:sz w:val="24"/>
          <w:szCs w:val="24"/>
        </w:rPr>
        <w:t>gives</w:t>
      </w:r>
      <w:r w:rsidR="00D85C71" w:rsidRPr="00B6263D">
        <w:rPr>
          <w:rFonts w:ascii="Times New Roman" w:hAnsi="Times New Roman" w:cs="Times New Roman"/>
          <w:sz w:val="24"/>
          <w:szCs w:val="24"/>
        </w:rPr>
        <w:t xml:space="preserve"> the following result:-</w:t>
      </w:r>
      <w:r w:rsidR="00B560E2" w:rsidRPr="00B6263D">
        <w:rPr>
          <w:rFonts w:ascii="Times New Roman" w:hAnsi="Times New Roman" w:cs="Times New Roman"/>
          <w:sz w:val="24"/>
          <w:szCs w:val="24"/>
        </w:rPr>
        <w:t xml:space="preserve"> </w:t>
      </w:r>
    </w:p>
    <w:p w14:paraId="24F8205D" w14:textId="4E54AD7F" w:rsidR="005408DA" w:rsidRPr="001851B1" w:rsidRDefault="00705552" w:rsidP="00F75403">
      <w:pPr>
        <w:spacing w:before="120" w:after="120" w:line="264" w:lineRule="auto"/>
        <w:ind w:left="720" w:firstLine="720"/>
        <w:jc w:val="both"/>
        <w:rPr>
          <w:rFonts w:ascii="Times New Roman" w:hAnsi="Times New Roman" w:cs="Times New Roman"/>
          <w:b/>
          <w:iCs/>
          <w:sz w:val="24"/>
          <w:szCs w:val="24"/>
        </w:rPr>
      </w:pPr>
      <w:r w:rsidRPr="001851B1">
        <w:rPr>
          <w:rFonts w:ascii="Times New Roman" w:hAnsi="Times New Roman" w:cs="Times New Roman"/>
          <w:b/>
          <w:iCs/>
          <w:sz w:val="24"/>
          <w:szCs w:val="24"/>
        </w:rPr>
        <w:t>Table 1.</w:t>
      </w:r>
      <w:r w:rsidR="00B26369" w:rsidRPr="001851B1">
        <w:rPr>
          <w:rFonts w:ascii="Times New Roman" w:hAnsi="Times New Roman" w:cs="Times New Roman"/>
          <w:b/>
          <w:iCs/>
          <w:sz w:val="24"/>
          <w:szCs w:val="24"/>
        </w:rPr>
        <w:t>10</w:t>
      </w:r>
      <w:r w:rsidR="009F533E">
        <w:rPr>
          <w:rFonts w:ascii="Times New Roman" w:hAnsi="Times New Roman" w:cs="Times New Roman"/>
          <w:b/>
          <w:iCs/>
          <w:sz w:val="24"/>
          <w:szCs w:val="24"/>
        </w:rPr>
        <w:t>:</w:t>
      </w:r>
      <w:r w:rsidRPr="001851B1">
        <w:rPr>
          <w:rFonts w:ascii="Times New Roman" w:hAnsi="Times New Roman" w:cs="Times New Roman"/>
          <w:b/>
          <w:iCs/>
          <w:sz w:val="24"/>
          <w:szCs w:val="24"/>
        </w:rPr>
        <w:t xml:space="preserve"> </w:t>
      </w:r>
      <w:r w:rsidR="0085223F" w:rsidRPr="001851B1">
        <w:rPr>
          <w:rFonts w:ascii="Times New Roman" w:hAnsi="Times New Roman" w:cs="Times New Roman"/>
          <w:b/>
          <w:iCs/>
          <w:sz w:val="24"/>
          <w:szCs w:val="24"/>
        </w:rPr>
        <w:t>Comparison of Net Surplus</w:t>
      </w:r>
    </w:p>
    <w:p w14:paraId="38D21DAC" w14:textId="1D534A5F" w:rsidR="002866ED" w:rsidRPr="00EE0B45" w:rsidRDefault="00705552" w:rsidP="00530145">
      <w:pPr>
        <w:spacing w:before="120" w:after="0" w:line="240" w:lineRule="auto"/>
        <w:ind w:left="4320" w:firstLine="720"/>
        <w:jc w:val="right"/>
        <w:rPr>
          <w:rFonts w:ascii="Times New Roman" w:hAnsi="Times New Roman" w:cs="Times New Roman"/>
          <w:i/>
          <w:sz w:val="24"/>
          <w:szCs w:val="24"/>
        </w:rPr>
      </w:pPr>
      <w:r w:rsidRPr="00EE0B45">
        <w:rPr>
          <w:rFonts w:ascii="Times New Roman" w:hAnsi="Times New Roman" w:cs="Times New Roman"/>
          <w:b/>
          <w:i/>
          <w:sz w:val="24"/>
          <w:szCs w:val="24"/>
        </w:rPr>
        <w:t>(</w:t>
      </w:r>
      <w:r w:rsidR="00530145" w:rsidRPr="00EE0B45">
        <w:rPr>
          <w:rFonts w:ascii="Times New Roman" w:hAnsi="Times New Roman" w:cs="Times New Roman"/>
          <w:b/>
          <w:bCs/>
          <w:i/>
          <w:color w:val="000000"/>
          <w:sz w:val="24"/>
          <w:szCs w:val="24"/>
        </w:rPr>
        <w:t>₹</w:t>
      </w:r>
      <w:r w:rsidR="001613E0" w:rsidRPr="00EE0B45">
        <w:rPr>
          <w:rFonts w:ascii="Times New Roman" w:hAnsi="Times New Roman" w:cs="Times New Roman"/>
          <w:b/>
          <w:bCs/>
          <w:i/>
          <w:color w:val="000000"/>
          <w:sz w:val="24"/>
          <w:szCs w:val="24"/>
        </w:rPr>
        <w:t xml:space="preserve"> </w:t>
      </w:r>
      <w:r w:rsidR="001613E0" w:rsidRPr="00EE0B45">
        <w:rPr>
          <w:rFonts w:ascii="Times New Roman" w:hAnsi="Times New Roman" w:cs="Times New Roman"/>
          <w:b/>
          <w:i/>
          <w:sz w:val="24"/>
          <w:szCs w:val="24"/>
        </w:rPr>
        <w:t>in</w:t>
      </w:r>
      <w:r w:rsidR="001613E0" w:rsidRPr="00EE0B45">
        <w:rPr>
          <w:rFonts w:ascii="Times New Roman" w:hAnsi="Times New Roman" w:cs="Times New Roman"/>
          <w:b/>
          <w:bCs/>
          <w:i/>
          <w:color w:val="000000"/>
          <w:sz w:val="24"/>
          <w:szCs w:val="24"/>
        </w:rPr>
        <w:t xml:space="preserve"> </w:t>
      </w:r>
      <w:r w:rsidR="00530145" w:rsidRPr="00EE0B45">
        <w:rPr>
          <w:rFonts w:ascii="Times New Roman" w:hAnsi="Times New Roman" w:cs="Times New Roman"/>
          <w:b/>
          <w:bCs/>
          <w:i/>
          <w:color w:val="000000"/>
          <w:sz w:val="24"/>
          <w:szCs w:val="24"/>
        </w:rPr>
        <w:t>crore)</w:t>
      </w:r>
    </w:p>
    <w:tbl>
      <w:tblPr>
        <w:tblStyle w:val="GridTable2-Accent6"/>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1359"/>
        <w:gridCol w:w="2416"/>
        <w:gridCol w:w="1530"/>
      </w:tblGrid>
      <w:tr w:rsidR="00467260" w:rsidRPr="008B2CFF" w14:paraId="7E326F0D" w14:textId="77777777" w:rsidTr="007A4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gridSpan w:val="2"/>
            <w:tcBorders>
              <w:top w:val="none" w:sz="0" w:space="0" w:color="auto"/>
              <w:bottom w:val="none" w:sz="0" w:space="0" w:color="auto"/>
              <w:right w:val="none" w:sz="0" w:space="0" w:color="auto"/>
            </w:tcBorders>
            <w:shd w:val="clear" w:color="auto" w:fill="FBD4B4" w:themeFill="accent6" w:themeFillTint="66"/>
          </w:tcPr>
          <w:p w14:paraId="6A8AC284" w14:textId="4D5CCF12" w:rsidR="00B560E2" w:rsidRPr="008B2CFF" w:rsidRDefault="00B560E2" w:rsidP="00C74601">
            <w:pPr>
              <w:jc w:val="both"/>
              <w:rPr>
                <w:rFonts w:ascii="Times New Roman" w:hAnsi="Times New Roman" w:cs="Times New Roman"/>
                <w:b w:val="0"/>
                <w:szCs w:val="22"/>
              </w:rPr>
            </w:pPr>
            <w:r w:rsidRPr="008B2CFF">
              <w:rPr>
                <w:rFonts w:ascii="Times New Roman" w:hAnsi="Times New Roman" w:cs="Times New Roman"/>
                <w:szCs w:val="22"/>
              </w:rPr>
              <w:t>As per  Summary of Current Year’s Fiscal Transactions (para No. 1.1)</w:t>
            </w:r>
          </w:p>
        </w:tc>
        <w:tc>
          <w:tcPr>
            <w:tcW w:w="3946" w:type="dxa"/>
            <w:gridSpan w:val="2"/>
            <w:tcBorders>
              <w:top w:val="none" w:sz="0" w:space="0" w:color="auto"/>
              <w:left w:val="none" w:sz="0" w:space="0" w:color="auto"/>
              <w:bottom w:val="none" w:sz="0" w:space="0" w:color="auto"/>
            </w:tcBorders>
            <w:shd w:val="clear" w:color="auto" w:fill="FBD4B4" w:themeFill="accent6" w:themeFillTint="66"/>
          </w:tcPr>
          <w:p w14:paraId="27B5A2C7" w14:textId="04C05DF0" w:rsidR="00B560E2" w:rsidRPr="008B2CFF" w:rsidRDefault="00B560E2" w:rsidP="007A4C6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Cs w:val="22"/>
              </w:rPr>
            </w:pPr>
            <w:r w:rsidRPr="008B2CFF">
              <w:rPr>
                <w:rFonts w:ascii="Times New Roman" w:hAnsi="Times New Roman" w:cs="Times New Roman"/>
                <w:szCs w:val="22"/>
              </w:rPr>
              <w:t>A</w:t>
            </w:r>
            <w:r w:rsidR="007A4C69" w:rsidRPr="008B2CFF">
              <w:rPr>
                <w:rFonts w:ascii="Times New Roman" w:hAnsi="Times New Roman" w:cs="Times New Roman"/>
                <w:szCs w:val="22"/>
              </w:rPr>
              <w:t xml:space="preserve">s per </w:t>
            </w:r>
            <w:r w:rsidR="008406C6" w:rsidRPr="008B2CFF">
              <w:rPr>
                <w:rFonts w:ascii="Times New Roman" w:hAnsi="Times New Roman" w:cs="Times New Roman"/>
                <w:szCs w:val="22"/>
              </w:rPr>
              <w:t>Summary of Cross-Subsidis</w:t>
            </w:r>
            <w:r w:rsidRPr="008B2CFF">
              <w:rPr>
                <w:rFonts w:ascii="Times New Roman" w:hAnsi="Times New Roman" w:cs="Times New Roman"/>
                <w:szCs w:val="22"/>
              </w:rPr>
              <w:t>ation of Passen</w:t>
            </w:r>
            <w:r w:rsidR="007A4C69" w:rsidRPr="008B2CFF">
              <w:rPr>
                <w:rFonts w:ascii="Times New Roman" w:hAnsi="Times New Roman" w:cs="Times New Roman"/>
                <w:szCs w:val="22"/>
              </w:rPr>
              <w:t xml:space="preserve">ger and other Coaching Services </w:t>
            </w:r>
            <w:r w:rsidR="00730307" w:rsidRPr="008B2CFF">
              <w:rPr>
                <w:rFonts w:ascii="Times New Roman" w:hAnsi="Times New Roman" w:cs="Times New Roman"/>
                <w:szCs w:val="22"/>
              </w:rPr>
              <w:t>(under para no. 1.3) read with Annexure 1.1</w:t>
            </w:r>
          </w:p>
        </w:tc>
      </w:tr>
      <w:tr w:rsidR="00467260" w:rsidRPr="008B2CFF" w14:paraId="7395A5BE" w14:textId="77777777" w:rsidTr="007A4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FDB3FDA" w14:textId="0600D5B0" w:rsidR="00D85C71" w:rsidRPr="008B2CFF" w:rsidRDefault="00D85C71" w:rsidP="00C74601">
            <w:pPr>
              <w:jc w:val="center"/>
              <w:rPr>
                <w:rFonts w:ascii="Times New Roman" w:hAnsi="Times New Roman" w:cs="Times New Roman"/>
                <w:b w:val="0"/>
                <w:szCs w:val="22"/>
              </w:rPr>
            </w:pPr>
            <w:r w:rsidRPr="008B2CFF">
              <w:rPr>
                <w:rFonts w:ascii="Times New Roman" w:hAnsi="Times New Roman" w:cs="Times New Roman"/>
                <w:szCs w:val="22"/>
              </w:rPr>
              <w:t>Particulars</w:t>
            </w:r>
          </w:p>
        </w:tc>
        <w:tc>
          <w:tcPr>
            <w:tcW w:w="1359" w:type="dxa"/>
          </w:tcPr>
          <w:p w14:paraId="492D9165" w14:textId="45B6B014" w:rsidR="00D85C71" w:rsidRPr="008B2CFF" w:rsidRDefault="00D85C71" w:rsidP="00C7460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rPr>
            </w:pPr>
            <w:r w:rsidRPr="008B2CFF">
              <w:rPr>
                <w:rFonts w:ascii="Times New Roman" w:hAnsi="Times New Roman" w:cs="Times New Roman"/>
                <w:b/>
                <w:szCs w:val="22"/>
              </w:rPr>
              <w:t>Amount</w:t>
            </w:r>
          </w:p>
        </w:tc>
        <w:tc>
          <w:tcPr>
            <w:tcW w:w="2416" w:type="dxa"/>
          </w:tcPr>
          <w:p w14:paraId="742FABA0" w14:textId="4F765444" w:rsidR="00D85C71" w:rsidRPr="008B2CFF" w:rsidRDefault="00D85C71" w:rsidP="00C7460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rPr>
            </w:pPr>
            <w:r w:rsidRPr="008B2CFF">
              <w:rPr>
                <w:rFonts w:ascii="Times New Roman" w:hAnsi="Times New Roman" w:cs="Times New Roman"/>
                <w:b/>
                <w:szCs w:val="22"/>
              </w:rPr>
              <w:t>Particulars</w:t>
            </w:r>
          </w:p>
        </w:tc>
        <w:tc>
          <w:tcPr>
            <w:tcW w:w="1530" w:type="dxa"/>
          </w:tcPr>
          <w:p w14:paraId="63D81475" w14:textId="0C8DCD87" w:rsidR="00D85C71" w:rsidRPr="008B2CFF" w:rsidRDefault="00D85C71" w:rsidP="00C7460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Cs w:val="22"/>
              </w:rPr>
            </w:pPr>
            <w:r w:rsidRPr="008B2CFF">
              <w:rPr>
                <w:rFonts w:ascii="Times New Roman" w:hAnsi="Times New Roman" w:cs="Times New Roman"/>
                <w:b/>
                <w:szCs w:val="22"/>
              </w:rPr>
              <w:t>Amount</w:t>
            </w:r>
          </w:p>
        </w:tc>
      </w:tr>
      <w:tr w:rsidR="00467260" w:rsidRPr="008B2CFF" w14:paraId="704BDD5E" w14:textId="77777777" w:rsidTr="007A4C69">
        <w:tc>
          <w:tcPr>
            <w:cnfStyle w:val="001000000000" w:firstRow="0" w:lastRow="0" w:firstColumn="1" w:lastColumn="0" w:oddVBand="0" w:evenVBand="0" w:oddHBand="0" w:evenHBand="0" w:firstRowFirstColumn="0" w:firstRowLastColumn="0" w:lastRowFirstColumn="0" w:lastRowLastColumn="0"/>
            <w:tcW w:w="2610" w:type="dxa"/>
          </w:tcPr>
          <w:p w14:paraId="4F0450AD" w14:textId="63BCCC10" w:rsidR="00D85C71" w:rsidRPr="008B2CFF" w:rsidRDefault="00D85C71" w:rsidP="00C74601">
            <w:pPr>
              <w:rPr>
                <w:rFonts w:ascii="Times New Roman" w:hAnsi="Times New Roman" w:cs="Times New Roman"/>
                <w:b w:val="0"/>
                <w:bCs w:val="0"/>
                <w:szCs w:val="22"/>
              </w:rPr>
            </w:pPr>
            <w:r w:rsidRPr="008B2CFF">
              <w:rPr>
                <w:rFonts w:ascii="Times New Roman" w:hAnsi="Times New Roman" w:cs="Times New Roman"/>
                <w:b w:val="0"/>
                <w:bCs w:val="0"/>
                <w:szCs w:val="22"/>
              </w:rPr>
              <w:t>Total Working Expenditure</w:t>
            </w:r>
            <w:r w:rsidR="003E37C9" w:rsidRPr="008B2CFF">
              <w:rPr>
                <w:rFonts w:ascii="Times New Roman" w:hAnsi="Times New Roman" w:cs="Times New Roman"/>
                <w:b w:val="0"/>
                <w:bCs w:val="0"/>
                <w:szCs w:val="22"/>
              </w:rPr>
              <w:t xml:space="preserve"> (including Appropriation to Funds)</w:t>
            </w:r>
          </w:p>
        </w:tc>
        <w:tc>
          <w:tcPr>
            <w:tcW w:w="1359" w:type="dxa"/>
          </w:tcPr>
          <w:p w14:paraId="7CB78593" w14:textId="4B341EF1" w:rsidR="00F16F38" w:rsidRPr="008B2CFF" w:rsidRDefault="00F16F38" w:rsidP="00C7460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2</w:t>
            </w:r>
            <w:r w:rsidR="00EE16C5" w:rsidRPr="008B2CFF">
              <w:rPr>
                <w:rFonts w:ascii="Times New Roman" w:hAnsi="Times New Roman" w:cs="Times New Roman"/>
                <w:szCs w:val="22"/>
              </w:rPr>
              <w:t>,</w:t>
            </w:r>
            <w:r w:rsidRPr="008B2CFF">
              <w:rPr>
                <w:rFonts w:ascii="Times New Roman" w:hAnsi="Times New Roman" w:cs="Times New Roman"/>
                <w:szCs w:val="22"/>
              </w:rPr>
              <w:t>37</w:t>
            </w:r>
            <w:r w:rsidR="00EE16C5" w:rsidRPr="008B2CFF">
              <w:rPr>
                <w:rFonts w:ascii="Times New Roman" w:hAnsi="Times New Roman" w:cs="Times New Roman"/>
                <w:szCs w:val="22"/>
              </w:rPr>
              <w:t>,</w:t>
            </w:r>
            <w:r w:rsidRPr="008B2CFF">
              <w:rPr>
                <w:rFonts w:ascii="Times New Roman" w:hAnsi="Times New Roman" w:cs="Times New Roman"/>
                <w:szCs w:val="22"/>
              </w:rPr>
              <w:t xml:space="preserve">659.58 </w:t>
            </w:r>
          </w:p>
          <w:p w14:paraId="7397D0FD" w14:textId="4FC271F3" w:rsidR="00D85C71" w:rsidRPr="008B2CFF" w:rsidRDefault="00D85C71" w:rsidP="00C7460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c>
          <w:tcPr>
            <w:tcW w:w="2416" w:type="dxa"/>
          </w:tcPr>
          <w:p w14:paraId="22397971" w14:textId="2E4C8C2E" w:rsidR="00D85C71" w:rsidRPr="008B2CFF" w:rsidRDefault="00B560E2" w:rsidP="00C746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Expenditure in operation of all type</w:t>
            </w:r>
            <w:r w:rsidR="003322CF" w:rsidRPr="008B2CFF">
              <w:rPr>
                <w:rFonts w:ascii="Times New Roman" w:hAnsi="Times New Roman" w:cs="Times New Roman"/>
                <w:szCs w:val="22"/>
              </w:rPr>
              <w:t>s</w:t>
            </w:r>
            <w:r w:rsidR="000148A1" w:rsidRPr="008B2CFF">
              <w:rPr>
                <w:rFonts w:ascii="Times New Roman" w:hAnsi="Times New Roman" w:cs="Times New Roman"/>
                <w:szCs w:val="22"/>
              </w:rPr>
              <w:t xml:space="preserve"> of trains (p</w:t>
            </w:r>
            <w:r w:rsidRPr="008B2CFF">
              <w:rPr>
                <w:rFonts w:ascii="Times New Roman" w:hAnsi="Times New Roman" w:cs="Times New Roman"/>
                <w:szCs w:val="22"/>
              </w:rPr>
              <w:t xml:space="preserve">assenger, </w:t>
            </w:r>
            <w:r w:rsidR="000148A1" w:rsidRPr="008B2CFF">
              <w:rPr>
                <w:rFonts w:ascii="Times New Roman" w:hAnsi="Times New Roman" w:cs="Times New Roman"/>
                <w:szCs w:val="22"/>
              </w:rPr>
              <w:t>c</w:t>
            </w:r>
            <w:r w:rsidRPr="008B2CFF">
              <w:rPr>
                <w:rFonts w:ascii="Times New Roman" w:hAnsi="Times New Roman" w:cs="Times New Roman"/>
                <w:szCs w:val="22"/>
              </w:rPr>
              <w:t xml:space="preserve">oaching and </w:t>
            </w:r>
            <w:r w:rsidR="000148A1" w:rsidRPr="008B2CFF">
              <w:rPr>
                <w:rFonts w:ascii="Times New Roman" w:hAnsi="Times New Roman" w:cs="Times New Roman"/>
                <w:szCs w:val="22"/>
              </w:rPr>
              <w:t>g</w:t>
            </w:r>
            <w:r w:rsidRPr="008B2CFF">
              <w:rPr>
                <w:rFonts w:ascii="Times New Roman" w:hAnsi="Times New Roman" w:cs="Times New Roman"/>
                <w:szCs w:val="22"/>
              </w:rPr>
              <w:t>oods)</w:t>
            </w:r>
          </w:p>
        </w:tc>
        <w:tc>
          <w:tcPr>
            <w:tcW w:w="1530" w:type="dxa"/>
          </w:tcPr>
          <w:p w14:paraId="11AA9726" w14:textId="37699A60" w:rsidR="00B560E2" w:rsidRPr="008B2CFF" w:rsidRDefault="00B560E2" w:rsidP="00C7460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2</w:t>
            </w:r>
            <w:r w:rsidR="00EE16C5" w:rsidRPr="008B2CFF">
              <w:rPr>
                <w:rFonts w:ascii="Times New Roman" w:hAnsi="Times New Roman" w:cs="Times New Roman"/>
                <w:szCs w:val="22"/>
              </w:rPr>
              <w:t>,</w:t>
            </w:r>
            <w:r w:rsidRPr="008B2CFF">
              <w:rPr>
                <w:rFonts w:ascii="Times New Roman" w:hAnsi="Times New Roman" w:cs="Times New Roman"/>
                <w:szCs w:val="22"/>
              </w:rPr>
              <w:t>45</w:t>
            </w:r>
            <w:r w:rsidR="00EE16C5" w:rsidRPr="008B2CFF">
              <w:rPr>
                <w:rFonts w:ascii="Times New Roman" w:hAnsi="Times New Roman" w:cs="Times New Roman"/>
                <w:szCs w:val="22"/>
              </w:rPr>
              <w:t>,</w:t>
            </w:r>
            <w:r w:rsidRPr="008B2CFF">
              <w:rPr>
                <w:rFonts w:ascii="Times New Roman" w:hAnsi="Times New Roman" w:cs="Times New Roman"/>
                <w:szCs w:val="22"/>
              </w:rPr>
              <w:t>393.7</w:t>
            </w:r>
            <w:r w:rsidR="003F006F" w:rsidRPr="008B2CFF">
              <w:rPr>
                <w:rFonts w:ascii="Times New Roman" w:hAnsi="Times New Roman" w:cs="Times New Roman"/>
                <w:szCs w:val="22"/>
              </w:rPr>
              <w:t>1</w:t>
            </w:r>
          </w:p>
          <w:p w14:paraId="11F49D86" w14:textId="77777777" w:rsidR="00D85C71" w:rsidRPr="008B2CFF" w:rsidRDefault="00D85C71" w:rsidP="00C7460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rPr>
            </w:pPr>
          </w:p>
        </w:tc>
      </w:tr>
      <w:tr w:rsidR="00467260" w:rsidRPr="008B2CFF" w14:paraId="6EBEE0FC" w14:textId="77777777" w:rsidTr="007A4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9784820" w14:textId="4FB19BAF" w:rsidR="00D85C71" w:rsidRPr="008B2CFF" w:rsidRDefault="003E37C9" w:rsidP="00C74601">
            <w:pPr>
              <w:rPr>
                <w:rFonts w:ascii="Times New Roman" w:hAnsi="Times New Roman" w:cs="Times New Roman"/>
                <w:b w:val="0"/>
                <w:bCs w:val="0"/>
                <w:szCs w:val="22"/>
              </w:rPr>
            </w:pPr>
            <w:r w:rsidRPr="008B2CFF">
              <w:rPr>
                <w:rFonts w:ascii="Times New Roman" w:hAnsi="Times New Roman" w:cs="Times New Roman"/>
                <w:b w:val="0"/>
                <w:bCs w:val="0"/>
                <w:szCs w:val="22"/>
              </w:rPr>
              <w:t>Total Receipts (ear</w:t>
            </w:r>
            <w:r w:rsidR="008406C6" w:rsidRPr="008B2CFF">
              <w:rPr>
                <w:rFonts w:ascii="Times New Roman" w:hAnsi="Times New Roman" w:cs="Times New Roman"/>
                <w:b w:val="0"/>
                <w:bCs w:val="0"/>
                <w:szCs w:val="22"/>
              </w:rPr>
              <w:t>n</w:t>
            </w:r>
            <w:r w:rsidRPr="008B2CFF">
              <w:rPr>
                <w:rFonts w:ascii="Times New Roman" w:hAnsi="Times New Roman" w:cs="Times New Roman"/>
                <w:b w:val="0"/>
                <w:bCs w:val="0"/>
                <w:szCs w:val="22"/>
              </w:rPr>
              <w:t>ing</w:t>
            </w:r>
            <w:r w:rsidR="008406C6" w:rsidRPr="008B2CFF">
              <w:rPr>
                <w:rFonts w:ascii="Times New Roman" w:hAnsi="Times New Roman" w:cs="Times New Roman"/>
                <w:b w:val="0"/>
                <w:bCs w:val="0"/>
                <w:szCs w:val="22"/>
              </w:rPr>
              <w:t>s</w:t>
            </w:r>
            <w:r w:rsidRPr="008B2CFF">
              <w:rPr>
                <w:rFonts w:ascii="Times New Roman" w:hAnsi="Times New Roman" w:cs="Times New Roman"/>
                <w:b w:val="0"/>
                <w:bCs w:val="0"/>
                <w:szCs w:val="22"/>
              </w:rPr>
              <w:t xml:space="preserve"> from </w:t>
            </w:r>
            <w:r w:rsidR="001E4E30" w:rsidRPr="008B2CFF">
              <w:rPr>
                <w:rFonts w:ascii="Times New Roman" w:hAnsi="Times New Roman" w:cs="Times New Roman"/>
                <w:b w:val="0"/>
                <w:bCs w:val="0"/>
                <w:szCs w:val="22"/>
              </w:rPr>
              <w:t>p</w:t>
            </w:r>
            <w:r w:rsidRPr="008B2CFF">
              <w:rPr>
                <w:rFonts w:ascii="Times New Roman" w:hAnsi="Times New Roman" w:cs="Times New Roman"/>
                <w:b w:val="0"/>
                <w:bCs w:val="0"/>
                <w:szCs w:val="22"/>
              </w:rPr>
              <w:t>assenger,</w:t>
            </w:r>
            <w:r w:rsidR="004A4DCF" w:rsidRPr="008B2CFF">
              <w:rPr>
                <w:rFonts w:ascii="Times New Roman" w:hAnsi="Times New Roman" w:cs="Times New Roman"/>
                <w:b w:val="0"/>
                <w:bCs w:val="0"/>
                <w:szCs w:val="22"/>
              </w:rPr>
              <w:t xml:space="preserve"> coaching</w:t>
            </w:r>
            <w:r w:rsidRPr="008B2CFF">
              <w:rPr>
                <w:rFonts w:ascii="Times New Roman" w:hAnsi="Times New Roman" w:cs="Times New Roman"/>
                <w:b w:val="0"/>
                <w:bCs w:val="0"/>
                <w:szCs w:val="22"/>
              </w:rPr>
              <w:t>, freight</w:t>
            </w:r>
            <w:r w:rsidR="000E55DB" w:rsidRPr="008B2CFF">
              <w:rPr>
                <w:rFonts w:ascii="Times New Roman" w:hAnsi="Times New Roman" w:cs="Times New Roman"/>
                <w:b w:val="0"/>
                <w:bCs w:val="0"/>
                <w:szCs w:val="22"/>
              </w:rPr>
              <w:t>,</w:t>
            </w:r>
            <w:r w:rsidRPr="008B2CFF">
              <w:rPr>
                <w:rFonts w:ascii="Times New Roman" w:hAnsi="Times New Roman" w:cs="Times New Roman"/>
                <w:b w:val="0"/>
                <w:bCs w:val="0"/>
                <w:szCs w:val="22"/>
              </w:rPr>
              <w:t xml:space="preserve"> </w:t>
            </w:r>
            <w:r w:rsidR="001E4E30" w:rsidRPr="008B2CFF">
              <w:rPr>
                <w:rFonts w:ascii="Times New Roman" w:hAnsi="Times New Roman" w:cs="Times New Roman"/>
                <w:b w:val="0"/>
                <w:bCs w:val="0"/>
                <w:szCs w:val="22"/>
              </w:rPr>
              <w:t>s</w:t>
            </w:r>
            <w:r w:rsidRPr="008B2CFF">
              <w:rPr>
                <w:rFonts w:ascii="Times New Roman" w:hAnsi="Times New Roman" w:cs="Times New Roman"/>
                <w:b w:val="0"/>
                <w:bCs w:val="0"/>
                <w:szCs w:val="22"/>
              </w:rPr>
              <w:t xml:space="preserve">undry and </w:t>
            </w:r>
            <w:r w:rsidR="001E4E30" w:rsidRPr="008B2CFF">
              <w:rPr>
                <w:rFonts w:ascii="Times New Roman" w:hAnsi="Times New Roman" w:cs="Times New Roman"/>
                <w:b w:val="0"/>
                <w:bCs w:val="0"/>
                <w:szCs w:val="22"/>
              </w:rPr>
              <w:t>m</w:t>
            </w:r>
            <w:r w:rsidRPr="008B2CFF">
              <w:rPr>
                <w:rFonts w:ascii="Times New Roman" w:hAnsi="Times New Roman" w:cs="Times New Roman"/>
                <w:b w:val="0"/>
                <w:bCs w:val="0"/>
                <w:szCs w:val="22"/>
              </w:rPr>
              <w:t xml:space="preserve">isc. </w:t>
            </w:r>
            <w:r w:rsidR="001E4E30" w:rsidRPr="008B2CFF">
              <w:rPr>
                <w:rFonts w:ascii="Times New Roman" w:hAnsi="Times New Roman" w:cs="Times New Roman"/>
                <w:b w:val="0"/>
                <w:bCs w:val="0"/>
                <w:szCs w:val="22"/>
              </w:rPr>
              <w:t>r</w:t>
            </w:r>
            <w:r w:rsidRPr="008B2CFF">
              <w:rPr>
                <w:rFonts w:ascii="Times New Roman" w:hAnsi="Times New Roman" w:cs="Times New Roman"/>
                <w:b w:val="0"/>
                <w:bCs w:val="0"/>
                <w:szCs w:val="22"/>
              </w:rPr>
              <w:t>eceipt)</w:t>
            </w:r>
          </w:p>
        </w:tc>
        <w:tc>
          <w:tcPr>
            <w:tcW w:w="1359" w:type="dxa"/>
          </w:tcPr>
          <w:p w14:paraId="0E1F9F74" w14:textId="28E33407" w:rsidR="003E37C9" w:rsidRPr="008B2CFF" w:rsidRDefault="003E37C9" w:rsidP="00C7460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2</w:t>
            </w:r>
            <w:r w:rsidR="00EE16C5" w:rsidRPr="008B2CFF">
              <w:rPr>
                <w:rFonts w:ascii="Times New Roman" w:hAnsi="Times New Roman" w:cs="Times New Roman"/>
                <w:szCs w:val="22"/>
              </w:rPr>
              <w:t>,</w:t>
            </w:r>
            <w:r w:rsidRPr="008B2CFF">
              <w:rPr>
                <w:rFonts w:ascii="Times New Roman" w:hAnsi="Times New Roman" w:cs="Times New Roman"/>
                <w:szCs w:val="22"/>
              </w:rPr>
              <w:t>40</w:t>
            </w:r>
            <w:r w:rsidR="00EE16C5" w:rsidRPr="008B2CFF">
              <w:rPr>
                <w:rFonts w:ascii="Times New Roman" w:hAnsi="Times New Roman" w:cs="Times New Roman"/>
                <w:szCs w:val="22"/>
              </w:rPr>
              <w:t>,</w:t>
            </w:r>
            <w:r w:rsidRPr="008B2CFF">
              <w:rPr>
                <w:rFonts w:ascii="Times New Roman" w:hAnsi="Times New Roman" w:cs="Times New Roman"/>
                <w:szCs w:val="22"/>
              </w:rPr>
              <w:t>176.96</w:t>
            </w:r>
          </w:p>
          <w:p w14:paraId="0673B989" w14:textId="77777777" w:rsidR="00D85C71" w:rsidRPr="008B2CFF" w:rsidRDefault="00D85C71" w:rsidP="00C7460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p>
        </w:tc>
        <w:tc>
          <w:tcPr>
            <w:tcW w:w="2416" w:type="dxa"/>
          </w:tcPr>
          <w:p w14:paraId="20A1824E" w14:textId="5719875C" w:rsidR="00D85C71" w:rsidRPr="008B2CFF" w:rsidRDefault="003322CF" w:rsidP="00C746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Total r</w:t>
            </w:r>
            <w:r w:rsidR="00B560E2" w:rsidRPr="008B2CFF">
              <w:rPr>
                <w:rFonts w:ascii="Times New Roman" w:hAnsi="Times New Roman" w:cs="Times New Roman"/>
                <w:szCs w:val="22"/>
              </w:rPr>
              <w:t>evenue receipt in operation of all type</w:t>
            </w:r>
            <w:r w:rsidRPr="008B2CFF">
              <w:rPr>
                <w:rFonts w:ascii="Times New Roman" w:hAnsi="Times New Roman" w:cs="Times New Roman"/>
                <w:szCs w:val="22"/>
              </w:rPr>
              <w:t>s</w:t>
            </w:r>
            <w:r w:rsidR="00B560E2" w:rsidRPr="008B2CFF">
              <w:rPr>
                <w:rFonts w:ascii="Times New Roman" w:hAnsi="Times New Roman" w:cs="Times New Roman"/>
                <w:szCs w:val="22"/>
              </w:rPr>
              <w:t xml:space="preserve"> of trains (</w:t>
            </w:r>
            <w:r w:rsidR="002C78A1" w:rsidRPr="008B2CFF">
              <w:rPr>
                <w:rFonts w:ascii="Times New Roman" w:hAnsi="Times New Roman" w:cs="Times New Roman"/>
                <w:szCs w:val="22"/>
              </w:rPr>
              <w:t>passenger, coaching, goods and s</w:t>
            </w:r>
            <w:r w:rsidR="00B560E2" w:rsidRPr="008B2CFF">
              <w:rPr>
                <w:rFonts w:ascii="Times New Roman" w:hAnsi="Times New Roman" w:cs="Times New Roman"/>
                <w:szCs w:val="22"/>
              </w:rPr>
              <w:t>undry)</w:t>
            </w:r>
          </w:p>
        </w:tc>
        <w:tc>
          <w:tcPr>
            <w:tcW w:w="1530" w:type="dxa"/>
          </w:tcPr>
          <w:p w14:paraId="4B3692CD" w14:textId="2857C235" w:rsidR="001767EF" w:rsidRPr="008B2CFF" w:rsidRDefault="001767EF" w:rsidP="00C7460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2</w:t>
            </w:r>
            <w:r w:rsidR="00EE16C5" w:rsidRPr="008B2CFF">
              <w:rPr>
                <w:rFonts w:ascii="Times New Roman" w:hAnsi="Times New Roman" w:cs="Times New Roman"/>
                <w:szCs w:val="22"/>
              </w:rPr>
              <w:t>,</w:t>
            </w:r>
            <w:r w:rsidRPr="008B2CFF">
              <w:rPr>
                <w:rFonts w:ascii="Times New Roman" w:hAnsi="Times New Roman" w:cs="Times New Roman"/>
                <w:szCs w:val="22"/>
              </w:rPr>
              <w:t>40</w:t>
            </w:r>
            <w:r w:rsidR="00EE16C5" w:rsidRPr="008B2CFF">
              <w:rPr>
                <w:rFonts w:ascii="Times New Roman" w:hAnsi="Times New Roman" w:cs="Times New Roman"/>
                <w:szCs w:val="22"/>
              </w:rPr>
              <w:t>,</w:t>
            </w:r>
            <w:r w:rsidRPr="008B2CFF">
              <w:rPr>
                <w:rFonts w:ascii="Times New Roman" w:hAnsi="Times New Roman" w:cs="Times New Roman"/>
                <w:szCs w:val="22"/>
              </w:rPr>
              <w:t>136.6</w:t>
            </w:r>
            <w:r w:rsidR="003F006F" w:rsidRPr="008B2CFF">
              <w:rPr>
                <w:rFonts w:ascii="Times New Roman" w:hAnsi="Times New Roman" w:cs="Times New Roman"/>
                <w:szCs w:val="22"/>
              </w:rPr>
              <w:t>4</w:t>
            </w:r>
          </w:p>
          <w:p w14:paraId="6F10B363" w14:textId="77777777" w:rsidR="00D85C71" w:rsidRPr="008B2CFF" w:rsidRDefault="00D85C71" w:rsidP="00C7460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p>
        </w:tc>
      </w:tr>
      <w:tr w:rsidR="00467260" w:rsidRPr="008B2CFF" w14:paraId="49A19D0F" w14:textId="77777777" w:rsidTr="007A4C69">
        <w:tc>
          <w:tcPr>
            <w:cnfStyle w:val="001000000000" w:firstRow="0" w:lastRow="0" w:firstColumn="1" w:lastColumn="0" w:oddVBand="0" w:evenVBand="0" w:oddHBand="0" w:evenHBand="0" w:firstRowFirstColumn="0" w:firstRowLastColumn="0" w:lastRowFirstColumn="0" w:lastRowLastColumn="0"/>
            <w:tcW w:w="2610" w:type="dxa"/>
          </w:tcPr>
          <w:p w14:paraId="2BCA25D9" w14:textId="21E6BD18" w:rsidR="00D85C71" w:rsidRPr="008B2CFF" w:rsidRDefault="003E37C9" w:rsidP="00C74601">
            <w:pPr>
              <w:jc w:val="right"/>
              <w:rPr>
                <w:rFonts w:ascii="Times New Roman" w:hAnsi="Times New Roman" w:cs="Times New Roman"/>
                <w:szCs w:val="22"/>
              </w:rPr>
            </w:pPr>
            <w:r w:rsidRPr="008B2CFF">
              <w:rPr>
                <w:rFonts w:ascii="Times New Roman" w:hAnsi="Times New Roman" w:cs="Times New Roman"/>
                <w:szCs w:val="22"/>
              </w:rPr>
              <w:t>Net Surplus</w:t>
            </w:r>
          </w:p>
        </w:tc>
        <w:tc>
          <w:tcPr>
            <w:tcW w:w="1359" w:type="dxa"/>
          </w:tcPr>
          <w:p w14:paraId="051ACAE1" w14:textId="2F4FB7E0" w:rsidR="00D85C71" w:rsidRPr="008B2CFF" w:rsidRDefault="003E37C9" w:rsidP="00C7460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r w:rsidRPr="008B2CFF">
              <w:rPr>
                <w:rFonts w:ascii="Times New Roman" w:hAnsi="Times New Roman" w:cs="Times New Roman"/>
                <w:b/>
                <w:bCs/>
                <w:szCs w:val="22"/>
              </w:rPr>
              <w:t>2</w:t>
            </w:r>
            <w:r w:rsidR="00EE16C5" w:rsidRPr="008B2CFF">
              <w:rPr>
                <w:rFonts w:ascii="Times New Roman" w:hAnsi="Times New Roman" w:cs="Times New Roman"/>
                <w:b/>
                <w:bCs/>
                <w:szCs w:val="22"/>
              </w:rPr>
              <w:t>,</w:t>
            </w:r>
            <w:r w:rsidRPr="008B2CFF">
              <w:rPr>
                <w:rFonts w:ascii="Times New Roman" w:hAnsi="Times New Roman" w:cs="Times New Roman"/>
                <w:b/>
                <w:bCs/>
                <w:szCs w:val="22"/>
              </w:rPr>
              <w:t>517.38</w:t>
            </w:r>
          </w:p>
        </w:tc>
        <w:tc>
          <w:tcPr>
            <w:tcW w:w="2416" w:type="dxa"/>
          </w:tcPr>
          <w:p w14:paraId="6FE5D36E" w14:textId="573A627B" w:rsidR="00D85C71" w:rsidRPr="008B2CFF" w:rsidRDefault="00B560E2" w:rsidP="00C7460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r w:rsidRPr="008B2CFF">
              <w:rPr>
                <w:rFonts w:ascii="Times New Roman" w:hAnsi="Times New Roman" w:cs="Times New Roman"/>
                <w:b/>
                <w:bCs/>
                <w:szCs w:val="22"/>
              </w:rPr>
              <w:t>Net Loss</w:t>
            </w:r>
          </w:p>
        </w:tc>
        <w:tc>
          <w:tcPr>
            <w:tcW w:w="1530" w:type="dxa"/>
          </w:tcPr>
          <w:p w14:paraId="5EED1DEB" w14:textId="26A128A8" w:rsidR="00D85C71" w:rsidRPr="008B2CFF" w:rsidRDefault="00B560E2" w:rsidP="00C7460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Cs w:val="22"/>
              </w:rPr>
            </w:pPr>
            <w:r w:rsidRPr="008B2CFF">
              <w:rPr>
                <w:rFonts w:ascii="Times New Roman" w:hAnsi="Times New Roman" w:cs="Times New Roman"/>
                <w:b/>
                <w:bCs/>
                <w:szCs w:val="22"/>
              </w:rPr>
              <w:t>(-) 5</w:t>
            </w:r>
            <w:r w:rsidR="00EE16C5" w:rsidRPr="008B2CFF">
              <w:rPr>
                <w:rFonts w:ascii="Times New Roman" w:hAnsi="Times New Roman" w:cs="Times New Roman"/>
                <w:b/>
                <w:bCs/>
                <w:szCs w:val="22"/>
              </w:rPr>
              <w:t>,</w:t>
            </w:r>
            <w:r w:rsidRPr="008B2CFF">
              <w:rPr>
                <w:rFonts w:ascii="Times New Roman" w:hAnsi="Times New Roman" w:cs="Times New Roman"/>
                <w:b/>
                <w:bCs/>
                <w:szCs w:val="22"/>
              </w:rPr>
              <w:t>257.0</w:t>
            </w:r>
            <w:r w:rsidR="00573FCB" w:rsidRPr="008B2CFF">
              <w:rPr>
                <w:rFonts w:ascii="Times New Roman" w:hAnsi="Times New Roman" w:cs="Times New Roman"/>
                <w:b/>
                <w:bCs/>
                <w:szCs w:val="22"/>
              </w:rPr>
              <w:t>7</w:t>
            </w:r>
          </w:p>
        </w:tc>
      </w:tr>
    </w:tbl>
    <w:p w14:paraId="5628DFEF" w14:textId="7F0A99E8" w:rsidR="00F16F38" w:rsidRPr="00836F8F" w:rsidRDefault="00F16F38" w:rsidP="00B57E8B">
      <w:pPr>
        <w:spacing w:before="120" w:after="120"/>
        <w:jc w:val="both"/>
        <w:rPr>
          <w:rFonts w:ascii="Times New Roman" w:hAnsi="Times New Roman" w:cs="Times New Roman"/>
          <w:sz w:val="24"/>
          <w:szCs w:val="24"/>
        </w:rPr>
      </w:pPr>
      <w:r w:rsidRPr="00836F8F">
        <w:rPr>
          <w:rFonts w:ascii="Times New Roman" w:hAnsi="Times New Roman" w:cs="Times New Roman"/>
          <w:sz w:val="24"/>
          <w:szCs w:val="24"/>
        </w:rPr>
        <w:t xml:space="preserve">From the above, it may </w:t>
      </w:r>
      <w:r w:rsidR="006D30E0" w:rsidRPr="00836F8F">
        <w:rPr>
          <w:rFonts w:ascii="Times New Roman" w:hAnsi="Times New Roman" w:cs="Times New Roman"/>
          <w:sz w:val="24"/>
          <w:szCs w:val="24"/>
        </w:rPr>
        <w:t xml:space="preserve">be </w:t>
      </w:r>
      <w:r w:rsidRPr="00836F8F">
        <w:rPr>
          <w:rFonts w:ascii="Times New Roman" w:hAnsi="Times New Roman" w:cs="Times New Roman"/>
          <w:sz w:val="24"/>
          <w:szCs w:val="24"/>
        </w:rPr>
        <w:t>observed that</w:t>
      </w:r>
      <w:r w:rsidR="00CF67EB">
        <w:rPr>
          <w:rFonts w:ascii="Times New Roman" w:hAnsi="Times New Roman" w:cs="Times New Roman"/>
          <w:sz w:val="24"/>
          <w:szCs w:val="24"/>
        </w:rPr>
        <w:t>:</w:t>
      </w:r>
    </w:p>
    <w:p w14:paraId="1471DEBB" w14:textId="6F675244" w:rsidR="00D85C71" w:rsidRPr="00836F8F" w:rsidRDefault="006C329F" w:rsidP="00B57E8B">
      <w:pPr>
        <w:pStyle w:val="ListParagraph"/>
        <w:numPr>
          <w:ilvl w:val="0"/>
          <w:numId w:val="43"/>
        </w:numPr>
        <w:spacing w:before="120" w:after="120"/>
        <w:contextualSpacing w:val="0"/>
        <w:jc w:val="both"/>
        <w:rPr>
          <w:rFonts w:ascii="Times New Roman" w:hAnsi="Times New Roman" w:cs="Times New Roman"/>
          <w:szCs w:val="24"/>
        </w:rPr>
      </w:pPr>
      <w:r w:rsidRPr="00836F8F">
        <w:rPr>
          <w:rFonts w:ascii="Times New Roman" w:hAnsi="Times New Roman" w:cs="Times New Roman"/>
          <w:szCs w:val="24"/>
        </w:rPr>
        <w:t>T</w:t>
      </w:r>
      <w:r w:rsidR="00F16F38" w:rsidRPr="00836F8F">
        <w:rPr>
          <w:rFonts w:ascii="Times New Roman" w:hAnsi="Times New Roman" w:cs="Times New Roman"/>
          <w:szCs w:val="24"/>
        </w:rPr>
        <w:t>he total working</w:t>
      </w:r>
      <w:r w:rsidR="006D30E0" w:rsidRPr="00836F8F">
        <w:rPr>
          <w:rFonts w:ascii="Times New Roman" w:hAnsi="Times New Roman" w:cs="Times New Roman"/>
          <w:szCs w:val="24"/>
        </w:rPr>
        <w:t xml:space="preserve"> expenditure in the summary of fiscal t</w:t>
      </w:r>
      <w:r w:rsidR="00F16F38" w:rsidRPr="00836F8F">
        <w:rPr>
          <w:rFonts w:ascii="Times New Roman" w:hAnsi="Times New Roman" w:cs="Times New Roman"/>
          <w:szCs w:val="24"/>
        </w:rPr>
        <w:t>ransactions has been understated.</w:t>
      </w:r>
    </w:p>
    <w:p w14:paraId="394ABBBF" w14:textId="53ABC824" w:rsidR="00D85C71" w:rsidRPr="00424740" w:rsidRDefault="00C00988" w:rsidP="00B57E8B">
      <w:pPr>
        <w:pStyle w:val="ListParagraph"/>
        <w:numPr>
          <w:ilvl w:val="0"/>
          <w:numId w:val="43"/>
        </w:numPr>
        <w:spacing w:before="120" w:after="120"/>
        <w:contextualSpacing w:val="0"/>
        <w:jc w:val="both"/>
        <w:rPr>
          <w:rFonts w:ascii="Times New Roman" w:hAnsi="Times New Roman" w:cs="Times New Roman"/>
          <w:szCs w:val="24"/>
        </w:rPr>
      </w:pPr>
      <w:r>
        <w:rPr>
          <w:rFonts w:ascii="Times New Roman" w:hAnsi="Times New Roman" w:cs="Times New Roman"/>
          <w:szCs w:val="24"/>
        </w:rPr>
        <w:t>The under</w:t>
      </w:r>
      <w:r w:rsidR="00F16F38" w:rsidRPr="00836F8F">
        <w:rPr>
          <w:rFonts w:ascii="Times New Roman" w:hAnsi="Times New Roman" w:cs="Times New Roman"/>
          <w:szCs w:val="24"/>
        </w:rPr>
        <w:t>stated expenditure will not reflect true Operating Ratio (OR).</w:t>
      </w:r>
      <w:r w:rsidR="00D85C71" w:rsidRPr="00836F8F">
        <w:rPr>
          <w:rFonts w:ascii="Times New Roman" w:hAnsi="Times New Roman" w:cs="Times New Roman"/>
          <w:szCs w:val="24"/>
        </w:rPr>
        <w:t xml:space="preserve"> </w:t>
      </w:r>
      <w:r w:rsidR="002F0CB9">
        <w:rPr>
          <w:rFonts w:ascii="Times New Roman" w:hAnsi="Times New Roman" w:cs="Times New Roman"/>
          <w:szCs w:val="24"/>
        </w:rPr>
        <w:t xml:space="preserve">Taking into account the understated expenditure the OR would </w:t>
      </w:r>
      <w:r w:rsidR="002F0CB9" w:rsidRPr="00424740">
        <w:rPr>
          <w:rFonts w:ascii="Times New Roman" w:hAnsi="Times New Roman" w:cs="Times New Roman"/>
          <w:szCs w:val="24"/>
        </w:rPr>
        <w:t>be 101.33.</w:t>
      </w:r>
    </w:p>
    <w:p w14:paraId="205D0C35" w14:textId="7676728D" w:rsidR="006937C3" w:rsidRPr="00623436" w:rsidRDefault="006937C3" w:rsidP="00905EBD">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tabs>
          <w:tab w:val="left" w:pos="1019"/>
        </w:tabs>
        <w:spacing w:after="240"/>
        <w:ind w:left="1077" w:right="48" w:hanging="987"/>
        <w:rPr>
          <w:rFonts w:ascii="Times New Roman" w:hAnsi="Times New Roman" w:cs="Times New Roman"/>
          <w:color w:val="auto"/>
          <w:sz w:val="24"/>
          <w:szCs w:val="24"/>
        </w:rPr>
      </w:pPr>
      <w:r w:rsidRPr="00623436">
        <w:rPr>
          <w:rFonts w:ascii="Times New Roman" w:hAnsi="Times New Roman" w:cs="Times New Roman"/>
          <w:color w:val="auto"/>
          <w:sz w:val="24"/>
          <w:szCs w:val="24"/>
        </w:rPr>
        <w:t xml:space="preserve">1.6  </w:t>
      </w:r>
      <w:r w:rsidR="000345A1" w:rsidRPr="00623436">
        <w:rPr>
          <w:rFonts w:ascii="Times New Roman" w:hAnsi="Times New Roman" w:cs="Times New Roman"/>
          <w:color w:val="auto"/>
          <w:sz w:val="24"/>
          <w:szCs w:val="24"/>
        </w:rPr>
        <w:t xml:space="preserve"> </w:t>
      </w:r>
      <w:r w:rsidRPr="00623436">
        <w:rPr>
          <w:rFonts w:ascii="Times New Roman" w:hAnsi="Times New Roman" w:cs="Times New Roman"/>
          <w:color w:val="auto"/>
          <w:sz w:val="24"/>
          <w:szCs w:val="24"/>
        </w:rPr>
        <w:t xml:space="preserve">  Efficiency Indices</w:t>
      </w:r>
    </w:p>
    <w:p w14:paraId="5E402293" w14:textId="0E14A649" w:rsidR="006937C3" w:rsidRDefault="006937C3" w:rsidP="008B2CFF">
      <w:pPr>
        <w:spacing w:before="120" w:after="120"/>
        <w:jc w:val="both"/>
        <w:rPr>
          <w:rFonts w:ascii="Times New Roman" w:hAnsi="Times New Roman" w:cs="Times New Roman"/>
          <w:bCs/>
          <w:iCs/>
          <w:sz w:val="24"/>
          <w:szCs w:val="24"/>
        </w:rPr>
      </w:pPr>
      <w:r w:rsidRPr="006C6D2E">
        <w:rPr>
          <w:rFonts w:ascii="Times New Roman" w:hAnsi="Times New Roman" w:cs="Times New Roman"/>
          <w:bCs/>
          <w:iCs/>
          <w:sz w:val="24"/>
          <w:szCs w:val="24"/>
        </w:rPr>
        <w:t>The financial performance and efficiency in operations of an enterprise can best be measured from its financial and performance ratios. The rele</w:t>
      </w:r>
      <w:r w:rsidR="00D92994">
        <w:rPr>
          <w:rFonts w:ascii="Times New Roman" w:hAnsi="Times New Roman" w:cs="Times New Roman"/>
          <w:bCs/>
          <w:iCs/>
          <w:sz w:val="24"/>
          <w:szCs w:val="24"/>
        </w:rPr>
        <w:t>vant ratios in this regard for Mo</w:t>
      </w:r>
      <w:r w:rsidRPr="006C6D2E">
        <w:rPr>
          <w:rFonts w:ascii="Times New Roman" w:hAnsi="Times New Roman" w:cs="Times New Roman"/>
          <w:bCs/>
          <w:iCs/>
          <w:sz w:val="24"/>
          <w:szCs w:val="24"/>
        </w:rPr>
        <w:t xml:space="preserve">R are ‘Operating Ratio’ and ‘Staff Productivity’, which are discussed below: </w:t>
      </w:r>
    </w:p>
    <w:p w14:paraId="11AE4ED0" w14:textId="39158548" w:rsidR="00105E77" w:rsidRPr="004732E0" w:rsidRDefault="00105E77" w:rsidP="008B2CF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DE9D9" w:themeFill="accent6" w:themeFillTint="33"/>
        <w:spacing w:before="120" w:after="120"/>
        <w:ind w:left="142" w:right="48"/>
        <w:jc w:val="both"/>
        <w:rPr>
          <w:rFonts w:ascii="Times New Roman" w:hAnsi="Times New Roman" w:cs="Times New Roman"/>
          <w:b/>
          <w:bCs/>
          <w:iCs/>
          <w:sz w:val="24"/>
          <w:szCs w:val="24"/>
        </w:rPr>
      </w:pPr>
      <w:r w:rsidRPr="004732E0">
        <w:rPr>
          <w:rFonts w:ascii="Times New Roman" w:hAnsi="Times New Roman" w:cs="Times New Roman"/>
          <w:b/>
          <w:bCs/>
          <w:sz w:val="24"/>
          <w:szCs w:val="24"/>
        </w:rPr>
        <w:t xml:space="preserve">1.6.1 </w:t>
      </w:r>
      <w:r w:rsidR="000345A1" w:rsidRPr="004732E0">
        <w:rPr>
          <w:rFonts w:ascii="Times New Roman" w:hAnsi="Times New Roman" w:cs="Times New Roman"/>
          <w:b/>
          <w:bCs/>
          <w:sz w:val="24"/>
          <w:szCs w:val="24"/>
        </w:rPr>
        <w:t xml:space="preserve">     </w:t>
      </w:r>
      <w:r w:rsidRPr="004732E0">
        <w:rPr>
          <w:rFonts w:ascii="Times New Roman" w:hAnsi="Times New Roman" w:cs="Times New Roman"/>
          <w:b/>
          <w:bCs/>
          <w:sz w:val="24"/>
          <w:szCs w:val="24"/>
        </w:rPr>
        <w:t>Operating Ratio</w:t>
      </w:r>
    </w:p>
    <w:p w14:paraId="27A834E1" w14:textId="293470CF" w:rsidR="00744034" w:rsidRDefault="006937C3" w:rsidP="008B2CFF">
      <w:pPr>
        <w:spacing w:before="120" w:after="120"/>
        <w:ind w:right="-130"/>
        <w:jc w:val="both"/>
        <w:rPr>
          <w:rFonts w:ascii="Times New Roman" w:hAnsi="Times New Roman" w:cs="Times New Roman"/>
          <w:bCs/>
          <w:iCs/>
          <w:sz w:val="24"/>
          <w:szCs w:val="24"/>
        </w:rPr>
      </w:pPr>
      <w:r w:rsidRPr="006C6D2E">
        <w:rPr>
          <w:rFonts w:ascii="Times New Roman" w:hAnsi="Times New Roman" w:cs="Times New Roman"/>
          <w:bCs/>
          <w:iCs/>
          <w:sz w:val="24"/>
          <w:szCs w:val="24"/>
        </w:rPr>
        <w:t xml:space="preserve">Operating Ratio </w:t>
      </w:r>
      <w:r w:rsidR="00AB0FB1" w:rsidRPr="006C6D2E">
        <w:rPr>
          <w:rFonts w:ascii="Times New Roman" w:hAnsi="Times New Roman" w:cs="Times New Roman"/>
          <w:bCs/>
          <w:iCs/>
          <w:sz w:val="24"/>
          <w:szCs w:val="24"/>
        </w:rPr>
        <w:t xml:space="preserve">(OR) </w:t>
      </w:r>
      <w:r w:rsidRPr="006C6D2E">
        <w:rPr>
          <w:rFonts w:ascii="Times New Roman" w:hAnsi="Times New Roman" w:cs="Times New Roman"/>
          <w:bCs/>
          <w:iCs/>
          <w:sz w:val="24"/>
          <w:szCs w:val="24"/>
        </w:rPr>
        <w:t>represents the ratio of working expenses</w:t>
      </w:r>
      <w:r w:rsidR="00993623">
        <w:rPr>
          <w:rFonts w:ascii="Times New Roman" w:hAnsi="Times New Roman" w:cs="Times New Roman"/>
          <w:bCs/>
          <w:iCs/>
          <w:sz w:val="24"/>
          <w:szCs w:val="24"/>
        </w:rPr>
        <w:t xml:space="preserve"> under Major Head 3002-03 only</w:t>
      </w:r>
      <w:r w:rsidRPr="006C6D2E">
        <w:rPr>
          <w:rFonts w:ascii="Times New Roman" w:hAnsi="Times New Roman" w:cs="Times New Roman"/>
          <w:bCs/>
          <w:iCs/>
          <w:sz w:val="24"/>
          <w:szCs w:val="24"/>
        </w:rPr>
        <w:t xml:space="preserve"> to traffic earnings. A higher ratio indicates poorer ability to generate surplus. Against the target of</w:t>
      </w:r>
      <w:r w:rsidR="001E3EC3" w:rsidRPr="006C6D2E">
        <w:rPr>
          <w:rFonts w:ascii="Times New Roman" w:hAnsi="Times New Roman" w:cs="Times New Roman"/>
          <w:bCs/>
          <w:iCs/>
          <w:sz w:val="24"/>
          <w:szCs w:val="24"/>
        </w:rPr>
        <w:t xml:space="preserve"> </w:t>
      </w:r>
      <w:r w:rsidRPr="006C6D2E">
        <w:rPr>
          <w:rFonts w:ascii="Times New Roman" w:hAnsi="Times New Roman" w:cs="Times New Roman"/>
          <w:bCs/>
          <w:iCs/>
          <w:sz w:val="24"/>
          <w:szCs w:val="24"/>
        </w:rPr>
        <w:t>9</w:t>
      </w:r>
      <w:r w:rsidR="003626F0" w:rsidRPr="006C6D2E">
        <w:rPr>
          <w:rFonts w:ascii="Times New Roman" w:hAnsi="Times New Roman" w:cs="Times New Roman"/>
          <w:bCs/>
          <w:iCs/>
          <w:sz w:val="24"/>
          <w:szCs w:val="24"/>
        </w:rPr>
        <w:t>6.</w:t>
      </w:r>
      <w:r w:rsidR="00C178ED">
        <w:rPr>
          <w:rFonts w:ascii="Times New Roman" w:hAnsi="Times New Roman" w:cs="Times New Roman"/>
          <w:bCs/>
          <w:iCs/>
          <w:sz w:val="24"/>
          <w:szCs w:val="24"/>
        </w:rPr>
        <w:t>98</w:t>
      </w:r>
      <w:r w:rsidRPr="006C6D2E">
        <w:rPr>
          <w:rFonts w:ascii="Times New Roman" w:hAnsi="Times New Roman" w:cs="Times New Roman"/>
          <w:bCs/>
          <w:iCs/>
          <w:sz w:val="24"/>
          <w:szCs w:val="24"/>
        </w:rPr>
        <w:t xml:space="preserve"> </w:t>
      </w:r>
      <w:r w:rsidR="004519EA" w:rsidRPr="006C6D2E">
        <w:rPr>
          <w:rFonts w:ascii="Times New Roman" w:hAnsi="Times New Roman" w:cs="Times New Roman"/>
          <w:bCs/>
          <w:i/>
          <w:sz w:val="24"/>
          <w:szCs w:val="24"/>
        </w:rPr>
        <w:t>per cent</w:t>
      </w:r>
      <w:r w:rsidRPr="006C6D2E">
        <w:rPr>
          <w:rFonts w:ascii="Times New Roman" w:hAnsi="Times New Roman" w:cs="Times New Roman"/>
          <w:bCs/>
          <w:iCs/>
          <w:sz w:val="24"/>
          <w:szCs w:val="24"/>
        </w:rPr>
        <w:t xml:space="preserve"> in the B</w:t>
      </w:r>
      <w:r w:rsidR="00B463BE" w:rsidRPr="006C6D2E">
        <w:rPr>
          <w:rFonts w:ascii="Times New Roman" w:hAnsi="Times New Roman" w:cs="Times New Roman"/>
          <w:bCs/>
          <w:iCs/>
          <w:sz w:val="24"/>
          <w:szCs w:val="24"/>
        </w:rPr>
        <w:t xml:space="preserve">udget </w:t>
      </w:r>
      <w:r w:rsidRPr="006C6D2E">
        <w:rPr>
          <w:rFonts w:ascii="Times New Roman" w:hAnsi="Times New Roman" w:cs="Times New Roman"/>
          <w:bCs/>
          <w:iCs/>
          <w:sz w:val="24"/>
          <w:szCs w:val="24"/>
        </w:rPr>
        <w:t>E</w:t>
      </w:r>
      <w:r w:rsidR="00B463BE" w:rsidRPr="006C6D2E">
        <w:rPr>
          <w:rFonts w:ascii="Times New Roman" w:hAnsi="Times New Roman" w:cs="Times New Roman"/>
          <w:bCs/>
          <w:iCs/>
          <w:sz w:val="24"/>
          <w:szCs w:val="24"/>
        </w:rPr>
        <w:t>stimates</w:t>
      </w:r>
      <w:r w:rsidRPr="006C6D2E">
        <w:rPr>
          <w:rFonts w:ascii="Times New Roman" w:hAnsi="Times New Roman" w:cs="Times New Roman"/>
          <w:bCs/>
          <w:iCs/>
          <w:sz w:val="24"/>
          <w:szCs w:val="24"/>
        </w:rPr>
        <w:t>, the O</w:t>
      </w:r>
      <w:r w:rsidR="00AB0FB1" w:rsidRPr="006C6D2E">
        <w:rPr>
          <w:rFonts w:ascii="Times New Roman" w:hAnsi="Times New Roman" w:cs="Times New Roman"/>
          <w:bCs/>
          <w:iCs/>
          <w:sz w:val="24"/>
          <w:szCs w:val="24"/>
        </w:rPr>
        <w:t>R</w:t>
      </w:r>
      <w:r w:rsidRPr="006C6D2E">
        <w:rPr>
          <w:rFonts w:ascii="Times New Roman" w:hAnsi="Times New Roman" w:cs="Times New Roman"/>
          <w:bCs/>
          <w:iCs/>
          <w:sz w:val="24"/>
          <w:szCs w:val="24"/>
        </w:rPr>
        <w:t xml:space="preserve"> of Railways was </w:t>
      </w:r>
      <w:r w:rsidR="00C178ED">
        <w:rPr>
          <w:rFonts w:ascii="Times New Roman" w:hAnsi="Times New Roman" w:cs="Times New Roman"/>
          <w:bCs/>
          <w:iCs/>
          <w:sz w:val="24"/>
          <w:szCs w:val="24"/>
        </w:rPr>
        <w:t>98.10</w:t>
      </w:r>
      <w:r w:rsidRPr="006C6D2E">
        <w:rPr>
          <w:rFonts w:ascii="Times New Roman" w:hAnsi="Times New Roman" w:cs="Times New Roman"/>
          <w:bCs/>
          <w:iCs/>
          <w:sz w:val="24"/>
          <w:szCs w:val="24"/>
        </w:rPr>
        <w:t xml:space="preserve"> </w:t>
      </w:r>
      <w:r w:rsidR="004519EA" w:rsidRPr="006C6D2E">
        <w:rPr>
          <w:rFonts w:ascii="Times New Roman" w:hAnsi="Times New Roman" w:cs="Times New Roman"/>
          <w:bCs/>
          <w:i/>
          <w:sz w:val="24"/>
          <w:szCs w:val="24"/>
        </w:rPr>
        <w:t>per cent</w:t>
      </w:r>
      <w:r w:rsidRPr="006C6D2E">
        <w:rPr>
          <w:rFonts w:ascii="Times New Roman" w:hAnsi="Times New Roman" w:cs="Times New Roman"/>
          <w:bCs/>
          <w:iCs/>
          <w:sz w:val="24"/>
          <w:szCs w:val="24"/>
        </w:rPr>
        <w:t xml:space="preserve"> in 20</w:t>
      </w:r>
      <w:r w:rsidR="003626F0" w:rsidRPr="006C6D2E">
        <w:rPr>
          <w:rFonts w:ascii="Times New Roman" w:hAnsi="Times New Roman" w:cs="Times New Roman"/>
          <w:bCs/>
          <w:iCs/>
          <w:sz w:val="24"/>
          <w:szCs w:val="24"/>
        </w:rPr>
        <w:t>2</w:t>
      </w:r>
      <w:r w:rsidR="00C178ED">
        <w:rPr>
          <w:rFonts w:ascii="Times New Roman" w:hAnsi="Times New Roman" w:cs="Times New Roman"/>
          <w:bCs/>
          <w:iCs/>
          <w:sz w:val="24"/>
          <w:szCs w:val="24"/>
        </w:rPr>
        <w:t>2-23</w:t>
      </w:r>
      <w:r w:rsidR="001E61BD">
        <w:rPr>
          <w:rFonts w:ascii="Times New Roman" w:hAnsi="Times New Roman" w:cs="Times New Roman"/>
          <w:bCs/>
          <w:iCs/>
          <w:sz w:val="24"/>
          <w:szCs w:val="24"/>
        </w:rPr>
        <w:t>. This meant that R</w:t>
      </w:r>
      <w:r w:rsidRPr="006C6D2E">
        <w:rPr>
          <w:rFonts w:ascii="Times New Roman" w:hAnsi="Times New Roman" w:cs="Times New Roman"/>
          <w:bCs/>
          <w:iCs/>
          <w:sz w:val="24"/>
          <w:szCs w:val="24"/>
        </w:rPr>
        <w:t>ailways spent</w:t>
      </w:r>
      <w:r w:rsidR="00567772">
        <w:rPr>
          <w:rFonts w:ascii="Times New Roman" w:hAnsi="Times New Roman" w:cs="Times New Roman"/>
          <w:bCs/>
          <w:iCs/>
          <w:sz w:val="24"/>
          <w:szCs w:val="24"/>
        </w:rPr>
        <w:t xml:space="preserve"> ₹</w:t>
      </w:r>
      <w:r w:rsidR="00C178ED">
        <w:rPr>
          <w:rFonts w:ascii="Times New Roman" w:hAnsi="Times New Roman" w:cs="Times New Roman"/>
          <w:bCs/>
          <w:iCs/>
          <w:sz w:val="24"/>
          <w:szCs w:val="24"/>
        </w:rPr>
        <w:t xml:space="preserve"> 98.10</w:t>
      </w:r>
      <w:r w:rsidRPr="006C6D2E">
        <w:rPr>
          <w:rFonts w:ascii="Times New Roman" w:hAnsi="Times New Roman" w:cs="Times New Roman"/>
          <w:bCs/>
          <w:iCs/>
          <w:sz w:val="24"/>
          <w:szCs w:val="24"/>
        </w:rPr>
        <w:t xml:space="preserve"> to earn</w:t>
      </w:r>
      <w:r w:rsidR="00567772">
        <w:rPr>
          <w:rFonts w:ascii="Times New Roman" w:hAnsi="Times New Roman" w:cs="Times New Roman"/>
          <w:bCs/>
          <w:iCs/>
          <w:sz w:val="24"/>
          <w:szCs w:val="24"/>
        </w:rPr>
        <w:t xml:space="preserve"> ₹</w:t>
      </w:r>
      <w:r w:rsidRPr="006C6D2E">
        <w:rPr>
          <w:rFonts w:ascii="Times New Roman" w:hAnsi="Times New Roman" w:cs="Times New Roman"/>
          <w:bCs/>
          <w:iCs/>
          <w:sz w:val="24"/>
          <w:szCs w:val="24"/>
        </w:rPr>
        <w:t>100</w:t>
      </w:r>
      <w:r w:rsidR="00C178ED">
        <w:rPr>
          <w:rFonts w:ascii="Times New Roman" w:hAnsi="Times New Roman" w:cs="Times New Roman"/>
          <w:bCs/>
          <w:iCs/>
          <w:sz w:val="24"/>
          <w:szCs w:val="24"/>
        </w:rPr>
        <w:t>.00</w:t>
      </w:r>
      <w:r w:rsidRPr="006C6D2E">
        <w:rPr>
          <w:rFonts w:ascii="Times New Roman" w:hAnsi="Times New Roman" w:cs="Times New Roman"/>
          <w:bCs/>
          <w:iCs/>
          <w:sz w:val="24"/>
          <w:szCs w:val="24"/>
        </w:rPr>
        <w:t>. As compared to the O</w:t>
      </w:r>
      <w:r w:rsidR="00B463BE" w:rsidRPr="006C6D2E">
        <w:rPr>
          <w:rFonts w:ascii="Times New Roman" w:hAnsi="Times New Roman" w:cs="Times New Roman"/>
          <w:bCs/>
          <w:iCs/>
          <w:sz w:val="24"/>
          <w:szCs w:val="24"/>
        </w:rPr>
        <w:t xml:space="preserve">perating </w:t>
      </w:r>
      <w:r w:rsidRPr="006C6D2E">
        <w:rPr>
          <w:rFonts w:ascii="Times New Roman" w:hAnsi="Times New Roman" w:cs="Times New Roman"/>
          <w:bCs/>
          <w:iCs/>
          <w:sz w:val="24"/>
          <w:szCs w:val="24"/>
        </w:rPr>
        <w:t>R</w:t>
      </w:r>
      <w:r w:rsidR="00B463BE" w:rsidRPr="006C6D2E">
        <w:rPr>
          <w:rFonts w:ascii="Times New Roman" w:hAnsi="Times New Roman" w:cs="Times New Roman"/>
          <w:bCs/>
          <w:iCs/>
          <w:sz w:val="24"/>
          <w:szCs w:val="24"/>
        </w:rPr>
        <w:t>atio</w:t>
      </w:r>
      <w:r w:rsidRPr="006C6D2E">
        <w:rPr>
          <w:rFonts w:ascii="Times New Roman" w:hAnsi="Times New Roman" w:cs="Times New Roman"/>
          <w:bCs/>
          <w:iCs/>
          <w:sz w:val="24"/>
          <w:szCs w:val="24"/>
        </w:rPr>
        <w:t xml:space="preserve"> of </w:t>
      </w:r>
      <w:r w:rsidR="00C178ED">
        <w:rPr>
          <w:rFonts w:ascii="Times New Roman" w:hAnsi="Times New Roman" w:cs="Times New Roman"/>
          <w:bCs/>
          <w:iCs/>
          <w:sz w:val="24"/>
          <w:szCs w:val="24"/>
        </w:rPr>
        <w:t>107.39</w:t>
      </w:r>
      <w:r w:rsidRPr="006C6D2E">
        <w:rPr>
          <w:rFonts w:ascii="Times New Roman" w:hAnsi="Times New Roman" w:cs="Times New Roman"/>
          <w:bCs/>
          <w:iCs/>
          <w:sz w:val="24"/>
          <w:szCs w:val="24"/>
        </w:rPr>
        <w:t xml:space="preserve"> </w:t>
      </w:r>
      <w:r w:rsidR="004519EA" w:rsidRPr="00481A73">
        <w:rPr>
          <w:rFonts w:ascii="Times New Roman" w:hAnsi="Times New Roman" w:cs="Times New Roman"/>
          <w:bCs/>
          <w:i/>
          <w:sz w:val="24"/>
          <w:szCs w:val="24"/>
        </w:rPr>
        <w:t>per cent</w:t>
      </w:r>
      <w:r w:rsidRPr="006C6D2E">
        <w:rPr>
          <w:rFonts w:ascii="Times New Roman" w:hAnsi="Times New Roman" w:cs="Times New Roman"/>
          <w:bCs/>
          <w:iCs/>
          <w:sz w:val="24"/>
          <w:szCs w:val="24"/>
        </w:rPr>
        <w:t xml:space="preserve"> during </w:t>
      </w:r>
      <w:r w:rsidR="00EF4370" w:rsidRPr="006C6D2E">
        <w:rPr>
          <w:rFonts w:ascii="Times New Roman" w:hAnsi="Times New Roman" w:cs="Times New Roman"/>
          <w:bCs/>
          <w:iCs/>
          <w:sz w:val="24"/>
          <w:szCs w:val="24"/>
        </w:rPr>
        <w:t>20</w:t>
      </w:r>
      <w:r w:rsidR="00405B49" w:rsidRPr="006C6D2E">
        <w:rPr>
          <w:rFonts w:ascii="Times New Roman" w:hAnsi="Times New Roman" w:cs="Times New Roman"/>
          <w:bCs/>
          <w:iCs/>
          <w:sz w:val="24"/>
          <w:szCs w:val="24"/>
        </w:rPr>
        <w:t>2</w:t>
      </w:r>
      <w:r w:rsidR="00C178ED">
        <w:rPr>
          <w:rFonts w:ascii="Times New Roman" w:hAnsi="Times New Roman" w:cs="Times New Roman"/>
          <w:bCs/>
          <w:iCs/>
          <w:sz w:val="24"/>
          <w:szCs w:val="24"/>
        </w:rPr>
        <w:t>1-22</w:t>
      </w:r>
      <w:r w:rsidRPr="006C6D2E">
        <w:rPr>
          <w:rFonts w:ascii="Times New Roman" w:hAnsi="Times New Roman" w:cs="Times New Roman"/>
          <w:bCs/>
          <w:iCs/>
          <w:sz w:val="24"/>
          <w:szCs w:val="24"/>
        </w:rPr>
        <w:t xml:space="preserve">, there was </w:t>
      </w:r>
      <w:r w:rsidR="00C178ED">
        <w:rPr>
          <w:rFonts w:ascii="Times New Roman" w:hAnsi="Times New Roman" w:cs="Times New Roman"/>
          <w:bCs/>
          <w:iCs/>
          <w:sz w:val="24"/>
          <w:szCs w:val="24"/>
        </w:rPr>
        <w:t xml:space="preserve">improvement </w:t>
      </w:r>
      <w:r w:rsidRPr="006C6D2E">
        <w:rPr>
          <w:rFonts w:ascii="Times New Roman" w:hAnsi="Times New Roman" w:cs="Times New Roman"/>
          <w:bCs/>
          <w:iCs/>
          <w:sz w:val="24"/>
          <w:szCs w:val="24"/>
        </w:rPr>
        <w:t>in</w:t>
      </w:r>
      <w:r w:rsidR="00C178ED">
        <w:rPr>
          <w:rFonts w:ascii="Times New Roman" w:hAnsi="Times New Roman" w:cs="Times New Roman"/>
          <w:bCs/>
          <w:iCs/>
          <w:sz w:val="24"/>
          <w:szCs w:val="24"/>
        </w:rPr>
        <w:t xml:space="preserve"> OR during </w:t>
      </w:r>
      <w:r w:rsidRPr="006C6D2E">
        <w:rPr>
          <w:rFonts w:ascii="Times New Roman" w:hAnsi="Times New Roman" w:cs="Times New Roman"/>
          <w:bCs/>
          <w:iCs/>
          <w:sz w:val="24"/>
          <w:szCs w:val="24"/>
        </w:rPr>
        <w:t>20</w:t>
      </w:r>
      <w:r w:rsidR="003626F0" w:rsidRPr="006C6D2E">
        <w:rPr>
          <w:rFonts w:ascii="Times New Roman" w:hAnsi="Times New Roman" w:cs="Times New Roman"/>
          <w:bCs/>
          <w:iCs/>
          <w:sz w:val="24"/>
          <w:szCs w:val="24"/>
        </w:rPr>
        <w:t>2</w:t>
      </w:r>
      <w:r w:rsidR="00C178ED">
        <w:rPr>
          <w:rFonts w:ascii="Times New Roman" w:hAnsi="Times New Roman" w:cs="Times New Roman"/>
          <w:bCs/>
          <w:iCs/>
          <w:sz w:val="24"/>
          <w:szCs w:val="24"/>
        </w:rPr>
        <w:t>2-23</w:t>
      </w:r>
      <w:r w:rsidRPr="006C6D2E">
        <w:rPr>
          <w:rFonts w:ascii="Times New Roman" w:hAnsi="Times New Roman" w:cs="Times New Roman"/>
          <w:bCs/>
          <w:iCs/>
          <w:sz w:val="24"/>
          <w:szCs w:val="24"/>
        </w:rPr>
        <w:t>. The O</w:t>
      </w:r>
      <w:r w:rsidR="00B463BE" w:rsidRPr="006C6D2E">
        <w:rPr>
          <w:rFonts w:ascii="Times New Roman" w:hAnsi="Times New Roman" w:cs="Times New Roman"/>
          <w:bCs/>
          <w:iCs/>
          <w:sz w:val="24"/>
          <w:szCs w:val="24"/>
        </w:rPr>
        <w:t xml:space="preserve">perating </w:t>
      </w:r>
      <w:r w:rsidRPr="006C6D2E">
        <w:rPr>
          <w:rFonts w:ascii="Times New Roman" w:hAnsi="Times New Roman" w:cs="Times New Roman"/>
          <w:bCs/>
          <w:iCs/>
          <w:sz w:val="24"/>
          <w:szCs w:val="24"/>
        </w:rPr>
        <w:t>R</w:t>
      </w:r>
      <w:r w:rsidR="00B463BE" w:rsidRPr="006C6D2E">
        <w:rPr>
          <w:rFonts w:ascii="Times New Roman" w:hAnsi="Times New Roman" w:cs="Times New Roman"/>
          <w:bCs/>
          <w:iCs/>
          <w:sz w:val="24"/>
          <w:szCs w:val="24"/>
        </w:rPr>
        <w:t>atio</w:t>
      </w:r>
      <w:r w:rsidRPr="006C6D2E">
        <w:rPr>
          <w:rFonts w:ascii="Times New Roman" w:hAnsi="Times New Roman" w:cs="Times New Roman"/>
          <w:bCs/>
          <w:iCs/>
          <w:sz w:val="24"/>
          <w:szCs w:val="24"/>
        </w:rPr>
        <w:t xml:space="preserve"> of I</w:t>
      </w:r>
      <w:r w:rsidR="00B463BE" w:rsidRPr="006C6D2E">
        <w:rPr>
          <w:rFonts w:ascii="Times New Roman" w:hAnsi="Times New Roman" w:cs="Times New Roman"/>
          <w:bCs/>
          <w:iCs/>
          <w:sz w:val="24"/>
          <w:szCs w:val="24"/>
        </w:rPr>
        <w:t xml:space="preserve">ndian </w:t>
      </w:r>
      <w:r w:rsidRPr="006C6D2E">
        <w:rPr>
          <w:rFonts w:ascii="Times New Roman" w:hAnsi="Times New Roman" w:cs="Times New Roman"/>
          <w:bCs/>
          <w:iCs/>
          <w:sz w:val="24"/>
          <w:szCs w:val="24"/>
        </w:rPr>
        <w:t>R</w:t>
      </w:r>
      <w:r w:rsidR="00B463BE" w:rsidRPr="006C6D2E">
        <w:rPr>
          <w:rFonts w:ascii="Times New Roman" w:hAnsi="Times New Roman" w:cs="Times New Roman"/>
          <w:bCs/>
          <w:iCs/>
          <w:sz w:val="24"/>
          <w:szCs w:val="24"/>
        </w:rPr>
        <w:t xml:space="preserve">ailways </w:t>
      </w:r>
      <w:r w:rsidRPr="006C6D2E">
        <w:rPr>
          <w:rFonts w:ascii="Times New Roman" w:hAnsi="Times New Roman" w:cs="Times New Roman"/>
          <w:bCs/>
          <w:iCs/>
          <w:sz w:val="24"/>
          <w:szCs w:val="24"/>
        </w:rPr>
        <w:t xml:space="preserve">during the </w:t>
      </w:r>
      <w:r w:rsidR="000615D6">
        <w:rPr>
          <w:rFonts w:ascii="Times New Roman" w:hAnsi="Times New Roman" w:cs="Times New Roman"/>
          <w:bCs/>
          <w:iCs/>
          <w:sz w:val="24"/>
          <w:szCs w:val="24"/>
        </w:rPr>
        <w:t>period 2018-19 to 2022-23</w:t>
      </w:r>
      <w:r w:rsidRPr="006C6D2E">
        <w:rPr>
          <w:rFonts w:ascii="Times New Roman" w:hAnsi="Times New Roman" w:cs="Times New Roman"/>
          <w:bCs/>
          <w:iCs/>
          <w:sz w:val="24"/>
          <w:szCs w:val="24"/>
        </w:rPr>
        <w:t xml:space="preserve"> </w:t>
      </w:r>
      <w:r w:rsidR="00DC7E03">
        <w:rPr>
          <w:rFonts w:ascii="Times New Roman" w:hAnsi="Times New Roman" w:cs="Times New Roman"/>
          <w:bCs/>
          <w:iCs/>
          <w:sz w:val="24"/>
          <w:szCs w:val="24"/>
        </w:rPr>
        <w:t>wa</w:t>
      </w:r>
      <w:r w:rsidRPr="006C6D2E">
        <w:rPr>
          <w:rFonts w:ascii="Times New Roman" w:hAnsi="Times New Roman" w:cs="Times New Roman"/>
          <w:bCs/>
          <w:iCs/>
          <w:sz w:val="24"/>
          <w:szCs w:val="24"/>
        </w:rPr>
        <w:t>s as follows:</w:t>
      </w:r>
    </w:p>
    <w:p w14:paraId="32394849" w14:textId="77777777" w:rsidR="000B70E1" w:rsidRDefault="000B70E1" w:rsidP="008B2CFF">
      <w:pPr>
        <w:spacing w:before="120" w:after="120"/>
        <w:ind w:right="-130"/>
        <w:jc w:val="both"/>
        <w:rPr>
          <w:rFonts w:ascii="Times New Roman" w:hAnsi="Times New Roman" w:cs="Times New Roman"/>
          <w:bCs/>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8"/>
      </w:tblGrid>
      <w:tr w:rsidR="007960F8" w:rsidRPr="006C6D2E" w14:paraId="4C1D5FC2" w14:textId="77777777" w:rsidTr="003A2A9C">
        <w:tc>
          <w:tcPr>
            <w:tcW w:w="7878" w:type="dxa"/>
          </w:tcPr>
          <w:p w14:paraId="2C44D60C" w14:textId="73B22FE4" w:rsidR="003A2A9C" w:rsidRDefault="003D02F6" w:rsidP="008F2F28">
            <w:pPr>
              <w:spacing w:before="0" w:after="0"/>
              <w:ind w:right="-130"/>
              <w:jc w:val="center"/>
              <w:rPr>
                <w:rFonts w:ascii="Times New Roman" w:hAnsi="Times New Roman" w:cs="Times New Roman"/>
                <w:b/>
                <w:bCs/>
                <w:sz w:val="24"/>
                <w:szCs w:val="24"/>
              </w:rPr>
            </w:pPr>
            <w:r w:rsidRPr="003D02F6">
              <w:rPr>
                <w:rFonts w:ascii="Times New Roman" w:hAnsi="Times New Roman" w:cs="Times New Roman"/>
                <w:b/>
                <w:bCs/>
                <w:sz w:val="24"/>
                <w:szCs w:val="24"/>
              </w:rPr>
              <w:lastRenderedPageBreak/>
              <w:t>Figure 1.11</w:t>
            </w:r>
            <w:r w:rsidR="00C47BA6">
              <w:rPr>
                <w:rFonts w:ascii="Times New Roman" w:hAnsi="Times New Roman" w:cs="Times New Roman"/>
                <w:b/>
                <w:bCs/>
                <w:sz w:val="24"/>
                <w:szCs w:val="24"/>
              </w:rPr>
              <w:t>:</w:t>
            </w:r>
            <w:r w:rsidRPr="003D02F6">
              <w:rPr>
                <w:rFonts w:ascii="Times New Roman" w:hAnsi="Times New Roman" w:cs="Times New Roman"/>
                <w:b/>
                <w:bCs/>
                <w:sz w:val="24"/>
                <w:szCs w:val="24"/>
              </w:rPr>
              <w:t xml:space="preserve"> Operating Ratio of Indian Railways</w:t>
            </w:r>
          </w:p>
          <w:p w14:paraId="7136530F" w14:textId="67D44C25" w:rsidR="007960F8" w:rsidRPr="006C6D2E" w:rsidRDefault="00BC4090" w:rsidP="008F2F28">
            <w:pPr>
              <w:spacing w:before="0" w:after="0"/>
              <w:ind w:right="-130"/>
              <w:jc w:val="center"/>
              <w:rPr>
                <w:rFonts w:ascii="Times New Roman" w:hAnsi="Times New Roman" w:cs="Times New Roman"/>
                <w:bCs/>
                <w:iCs/>
                <w:sz w:val="24"/>
                <w:szCs w:val="24"/>
              </w:rPr>
            </w:pPr>
            <w:r>
              <w:rPr>
                <w:noProof/>
              </w:rPr>
              <w:drawing>
                <wp:inline distT="0" distB="0" distL="0" distR="0" wp14:anchorId="215BC2FB" wp14:editId="2378C742">
                  <wp:extent cx="5449824" cy="1477670"/>
                  <wp:effectExtent l="0" t="0" r="17780" b="8255"/>
                  <wp:docPr id="19" name="Chart 19">
                    <a:extLst xmlns:a="http://schemas.openxmlformats.org/drawingml/2006/main">
                      <a:ext uri="{FF2B5EF4-FFF2-40B4-BE49-F238E27FC236}">
                        <a16:creationId xmlns:a16="http://schemas.microsoft.com/office/drawing/2014/main" id="{00000000-0008-0000-0D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bl>
    <w:p w14:paraId="3D035975" w14:textId="2F8FECBB" w:rsidR="006937C3" w:rsidRPr="00B865D2" w:rsidRDefault="003D02F6" w:rsidP="00B865D2">
      <w:pPr>
        <w:pStyle w:val="Caption"/>
        <w:spacing w:after="0" w:line="276" w:lineRule="auto"/>
        <w:jc w:val="left"/>
        <w:rPr>
          <w:rFonts w:cs="Times New Roman"/>
          <w:bCs w:val="0"/>
          <w:i/>
          <w:color w:val="auto"/>
          <w:sz w:val="20"/>
          <w:szCs w:val="20"/>
        </w:rPr>
      </w:pPr>
      <w:r w:rsidRPr="00B865D2">
        <w:rPr>
          <w:rFonts w:cs="Times New Roman"/>
          <w:bCs w:val="0"/>
          <w:i/>
          <w:color w:val="auto"/>
          <w:sz w:val="20"/>
          <w:szCs w:val="20"/>
        </w:rPr>
        <w:t>Source</w:t>
      </w:r>
      <w:r w:rsidR="00B865D2" w:rsidRPr="00B865D2">
        <w:rPr>
          <w:rFonts w:cs="Times New Roman"/>
          <w:bCs w:val="0"/>
          <w:i/>
          <w:color w:val="auto"/>
          <w:sz w:val="20"/>
          <w:szCs w:val="20"/>
        </w:rPr>
        <w:t>: Finance Account</w:t>
      </w:r>
      <w:r w:rsidR="000532FC">
        <w:rPr>
          <w:rFonts w:cs="Times New Roman"/>
          <w:bCs w:val="0"/>
          <w:i/>
          <w:color w:val="auto"/>
          <w:sz w:val="20"/>
          <w:szCs w:val="20"/>
        </w:rPr>
        <w:t>s</w:t>
      </w:r>
      <w:r w:rsidR="00B865D2" w:rsidRPr="00B865D2">
        <w:rPr>
          <w:rFonts w:cs="Times New Roman"/>
          <w:bCs w:val="0"/>
          <w:i/>
          <w:color w:val="auto"/>
          <w:sz w:val="20"/>
          <w:szCs w:val="20"/>
        </w:rPr>
        <w:t xml:space="preserve"> of respective years of MoR</w:t>
      </w:r>
    </w:p>
    <w:p w14:paraId="107FB414" w14:textId="75BEA5AD" w:rsidR="00C65393" w:rsidRPr="004D3392" w:rsidRDefault="0026450E" w:rsidP="007C0C20">
      <w:pPr>
        <w:spacing w:before="120" w:after="120" w:line="264" w:lineRule="auto"/>
        <w:jc w:val="both"/>
        <w:rPr>
          <w:rFonts w:ascii="Times New Roman" w:hAnsi="Times New Roman" w:cs="Times New Roman"/>
          <w:bCs/>
          <w:iCs/>
          <w:sz w:val="24"/>
          <w:szCs w:val="24"/>
        </w:rPr>
      </w:pPr>
      <w:r>
        <w:rPr>
          <w:rFonts w:ascii="Times New Roman" w:hAnsi="Times New Roman" w:cs="Times New Roman"/>
          <w:bCs/>
          <w:iCs/>
          <w:sz w:val="24"/>
          <w:szCs w:val="24"/>
        </w:rPr>
        <w:t xml:space="preserve">As can be seen from the </w:t>
      </w:r>
      <w:r w:rsidR="00BC46B4">
        <w:rPr>
          <w:rFonts w:ascii="Times New Roman" w:hAnsi="Times New Roman" w:cs="Times New Roman"/>
          <w:bCs/>
          <w:iCs/>
          <w:sz w:val="24"/>
          <w:szCs w:val="24"/>
        </w:rPr>
        <w:t xml:space="preserve">figure </w:t>
      </w:r>
      <w:r w:rsidR="006937C3" w:rsidRPr="004D3392">
        <w:rPr>
          <w:rFonts w:ascii="Times New Roman" w:hAnsi="Times New Roman" w:cs="Times New Roman"/>
          <w:bCs/>
          <w:iCs/>
          <w:sz w:val="24"/>
          <w:szCs w:val="24"/>
        </w:rPr>
        <w:t>above, the O</w:t>
      </w:r>
      <w:r w:rsidR="00AB0FB1" w:rsidRPr="004D3392">
        <w:rPr>
          <w:rFonts w:ascii="Times New Roman" w:hAnsi="Times New Roman" w:cs="Times New Roman"/>
          <w:bCs/>
          <w:iCs/>
          <w:sz w:val="24"/>
          <w:szCs w:val="24"/>
        </w:rPr>
        <w:t>R</w:t>
      </w:r>
      <w:r w:rsidR="006937C3" w:rsidRPr="004D3392">
        <w:rPr>
          <w:rFonts w:ascii="Times New Roman" w:hAnsi="Times New Roman" w:cs="Times New Roman"/>
          <w:bCs/>
          <w:iCs/>
          <w:sz w:val="24"/>
          <w:szCs w:val="24"/>
        </w:rPr>
        <w:t xml:space="preserve"> of Indian Railways reached an</w:t>
      </w:r>
      <w:r w:rsidR="00B463BE" w:rsidRPr="004D3392">
        <w:rPr>
          <w:rFonts w:ascii="Times New Roman" w:hAnsi="Times New Roman" w:cs="Times New Roman"/>
          <w:bCs/>
          <w:iCs/>
          <w:sz w:val="24"/>
          <w:szCs w:val="24"/>
        </w:rPr>
        <w:t xml:space="preserve"> </w:t>
      </w:r>
      <w:r w:rsidR="006937C3" w:rsidRPr="004D3392">
        <w:rPr>
          <w:rFonts w:ascii="Times New Roman" w:hAnsi="Times New Roman" w:cs="Times New Roman"/>
          <w:bCs/>
          <w:iCs/>
          <w:sz w:val="24"/>
          <w:szCs w:val="24"/>
        </w:rPr>
        <w:t xml:space="preserve">all-time high of </w:t>
      </w:r>
      <w:r w:rsidR="0074158A" w:rsidRPr="004D3392">
        <w:rPr>
          <w:rFonts w:ascii="Times New Roman" w:hAnsi="Times New Roman" w:cs="Times New Roman"/>
          <w:bCs/>
          <w:iCs/>
          <w:sz w:val="24"/>
          <w:szCs w:val="24"/>
        </w:rPr>
        <w:t>107</w:t>
      </w:r>
      <w:r w:rsidR="006937C3" w:rsidRPr="004D3392">
        <w:rPr>
          <w:rFonts w:ascii="Times New Roman" w:hAnsi="Times New Roman" w:cs="Times New Roman"/>
          <w:bCs/>
          <w:iCs/>
          <w:sz w:val="24"/>
          <w:szCs w:val="24"/>
        </w:rPr>
        <w:t>.</w:t>
      </w:r>
      <w:r w:rsidR="0074158A" w:rsidRPr="004D3392">
        <w:rPr>
          <w:rFonts w:ascii="Times New Roman" w:hAnsi="Times New Roman" w:cs="Times New Roman"/>
          <w:bCs/>
          <w:iCs/>
          <w:sz w:val="24"/>
          <w:szCs w:val="24"/>
        </w:rPr>
        <w:t>39</w:t>
      </w:r>
      <w:r w:rsidR="00D610EC" w:rsidRPr="004D3392">
        <w:rPr>
          <w:rFonts w:ascii="Times New Roman" w:hAnsi="Times New Roman" w:cs="Times New Roman"/>
          <w:bCs/>
          <w:iCs/>
          <w:sz w:val="24"/>
          <w:szCs w:val="24"/>
        </w:rPr>
        <w:t xml:space="preserve"> </w:t>
      </w:r>
      <w:r w:rsidR="004519EA" w:rsidRPr="004D3392">
        <w:rPr>
          <w:rFonts w:ascii="Times New Roman" w:hAnsi="Times New Roman" w:cs="Times New Roman"/>
          <w:bCs/>
          <w:i/>
          <w:sz w:val="24"/>
          <w:szCs w:val="24"/>
        </w:rPr>
        <w:t>per cent</w:t>
      </w:r>
      <w:r w:rsidR="006937C3" w:rsidRPr="004D3392">
        <w:rPr>
          <w:rFonts w:ascii="Times New Roman" w:hAnsi="Times New Roman" w:cs="Times New Roman"/>
          <w:bCs/>
          <w:iCs/>
          <w:sz w:val="24"/>
          <w:szCs w:val="24"/>
        </w:rPr>
        <w:t xml:space="preserve"> in 20</w:t>
      </w:r>
      <w:r w:rsidR="00E92303" w:rsidRPr="004D3392">
        <w:rPr>
          <w:rFonts w:ascii="Times New Roman" w:hAnsi="Times New Roman" w:cs="Times New Roman"/>
          <w:bCs/>
          <w:iCs/>
          <w:sz w:val="24"/>
          <w:szCs w:val="24"/>
        </w:rPr>
        <w:t>21</w:t>
      </w:r>
      <w:r w:rsidR="006937C3" w:rsidRPr="004D3392">
        <w:rPr>
          <w:rFonts w:ascii="Times New Roman" w:hAnsi="Times New Roman" w:cs="Times New Roman"/>
          <w:bCs/>
          <w:iCs/>
          <w:sz w:val="24"/>
          <w:szCs w:val="24"/>
        </w:rPr>
        <w:t>-</w:t>
      </w:r>
      <w:r w:rsidR="00E92303" w:rsidRPr="004D3392">
        <w:rPr>
          <w:rFonts w:ascii="Times New Roman" w:hAnsi="Times New Roman" w:cs="Times New Roman"/>
          <w:bCs/>
          <w:iCs/>
          <w:sz w:val="24"/>
          <w:szCs w:val="24"/>
        </w:rPr>
        <w:t>22</w:t>
      </w:r>
      <w:r w:rsidR="00FA25E2" w:rsidRPr="004D3392">
        <w:rPr>
          <w:rFonts w:ascii="Times New Roman" w:hAnsi="Times New Roman" w:cs="Times New Roman"/>
          <w:bCs/>
          <w:iCs/>
          <w:sz w:val="24"/>
          <w:szCs w:val="24"/>
        </w:rPr>
        <w:t>.</w:t>
      </w:r>
      <w:r w:rsidR="00D610EC" w:rsidRPr="004D3392">
        <w:rPr>
          <w:rFonts w:ascii="Times New Roman" w:hAnsi="Times New Roman" w:cs="Times New Roman"/>
          <w:bCs/>
          <w:iCs/>
          <w:sz w:val="24"/>
          <w:szCs w:val="24"/>
        </w:rPr>
        <w:t xml:space="preserve"> </w:t>
      </w:r>
    </w:p>
    <w:p w14:paraId="37FFF72C" w14:textId="0B867D34" w:rsidR="004A16C8" w:rsidRPr="004D3392" w:rsidRDefault="00024DA4" w:rsidP="007C0C20">
      <w:pPr>
        <w:spacing w:before="120" w:after="120" w:line="264" w:lineRule="auto"/>
        <w:jc w:val="both"/>
        <w:rPr>
          <w:rFonts w:ascii="Times New Roman" w:hAnsi="Times New Roman" w:cs="Times New Roman"/>
          <w:iCs/>
          <w:sz w:val="24"/>
          <w:szCs w:val="24"/>
        </w:rPr>
      </w:pPr>
      <w:r w:rsidRPr="004D3392">
        <w:rPr>
          <w:rFonts w:ascii="Times New Roman" w:hAnsi="Times New Roman" w:cs="Times New Roman"/>
          <w:iCs/>
          <w:sz w:val="24"/>
          <w:szCs w:val="24"/>
        </w:rPr>
        <w:t>F</w:t>
      </w:r>
      <w:r w:rsidR="00C01A62" w:rsidRPr="004D3392">
        <w:rPr>
          <w:rFonts w:ascii="Times New Roman" w:hAnsi="Times New Roman" w:cs="Times New Roman"/>
          <w:iCs/>
          <w:sz w:val="24"/>
          <w:szCs w:val="24"/>
        </w:rPr>
        <w:t>urther</w:t>
      </w:r>
      <w:r w:rsidR="00A8152A" w:rsidRPr="004D3392">
        <w:rPr>
          <w:rFonts w:ascii="Times New Roman" w:hAnsi="Times New Roman" w:cs="Times New Roman"/>
          <w:iCs/>
          <w:sz w:val="24"/>
          <w:szCs w:val="24"/>
        </w:rPr>
        <w:t>,</w:t>
      </w:r>
      <w:r w:rsidR="00C01A62" w:rsidRPr="004D3392">
        <w:rPr>
          <w:rFonts w:ascii="Times New Roman" w:hAnsi="Times New Roman" w:cs="Times New Roman"/>
          <w:iCs/>
          <w:sz w:val="24"/>
          <w:szCs w:val="24"/>
        </w:rPr>
        <w:t xml:space="preserve"> </w:t>
      </w:r>
      <w:r w:rsidR="00C178ED" w:rsidRPr="004D3392">
        <w:rPr>
          <w:rFonts w:ascii="Times New Roman" w:hAnsi="Times New Roman" w:cs="Times New Roman"/>
          <w:iCs/>
          <w:sz w:val="24"/>
          <w:szCs w:val="24"/>
        </w:rPr>
        <w:t>due to paucity of fund</w:t>
      </w:r>
      <w:r w:rsidR="003032C6">
        <w:rPr>
          <w:rFonts w:ascii="Times New Roman" w:hAnsi="Times New Roman" w:cs="Times New Roman"/>
          <w:iCs/>
          <w:sz w:val="24"/>
          <w:szCs w:val="24"/>
        </w:rPr>
        <w:t>s</w:t>
      </w:r>
      <w:r w:rsidR="00C178ED" w:rsidRPr="004D3392">
        <w:rPr>
          <w:rFonts w:ascii="Times New Roman" w:hAnsi="Times New Roman" w:cs="Times New Roman"/>
          <w:iCs/>
          <w:sz w:val="24"/>
          <w:szCs w:val="24"/>
        </w:rPr>
        <w:t xml:space="preserve"> </w:t>
      </w:r>
      <w:r w:rsidR="00A8152A" w:rsidRPr="004D3392">
        <w:rPr>
          <w:rFonts w:ascii="Times New Roman" w:hAnsi="Times New Roman" w:cs="Times New Roman"/>
          <w:iCs/>
          <w:sz w:val="24"/>
          <w:szCs w:val="24"/>
        </w:rPr>
        <w:t>under DRF, the value of assets to be replaced fr</w:t>
      </w:r>
      <w:r w:rsidR="00B64CC8" w:rsidRPr="004D3392">
        <w:rPr>
          <w:rFonts w:ascii="Times New Roman" w:hAnsi="Times New Roman" w:cs="Times New Roman"/>
          <w:iCs/>
          <w:sz w:val="24"/>
          <w:szCs w:val="24"/>
        </w:rPr>
        <w:t>o</w:t>
      </w:r>
      <w:r w:rsidR="00A8152A" w:rsidRPr="004D3392">
        <w:rPr>
          <w:rFonts w:ascii="Times New Roman" w:hAnsi="Times New Roman" w:cs="Times New Roman"/>
          <w:iCs/>
          <w:sz w:val="24"/>
          <w:szCs w:val="24"/>
        </w:rPr>
        <w:t>m DRF up t</w:t>
      </w:r>
      <w:r w:rsidR="00FA5D72" w:rsidRPr="004D3392">
        <w:rPr>
          <w:rFonts w:ascii="Times New Roman" w:hAnsi="Times New Roman" w:cs="Times New Roman"/>
          <w:iCs/>
          <w:sz w:val="24"/>
          <w:szCs w:val="24"/>
        </w:rPr>
        <w:t>o</w:t>
      </w:r>
      <w:r w:rsidR="00A8152A" w:rsidRPr="004D3392">
        <w:rPr>
          <w:rFonts w:ascii="Times New Roman" w:hAnsi="Times New Roman" w:cs="Times New Roman"/>
          <w:iCs/>
          <w:sz w:val="24"/>
          <w:szCs w:val="24"/>
        </w:rPr>
        <w:t xml:space="preserve"> 2022-23 estimated at </w:t>
      </w:r>
      <w:r w:rsidR="002D76EC">
        <w:rPr>
          <w:rFonts w:ascii="Times New Roman" w:hAnsi="Times New Roman" w:cs="Times New Roman"/>
          <w:bCs/>
          <w:iCs/>
          <w:sz w:val="24"/>
          <w:szCs w:val="24"/>
        </w:rPr>
        <w:t>₹</w:t>
      </w:r>
      <w:r w:rsidR="00C71701">
        <w:rPr>
          <w:rFonts w:ascii="Times New Roman" w:hAnsi="Times New Roman" w:cs="Times New Roman"/>
          <w:iCs/>
          <w:sz w:val="24"/>
          <w:szCs w:val="24"/>
        </w:rPr>
        <w:t xml:space="preserve">31,852.60 crore was </w:t>
      </w:r>
      <w:r w:rsidR="00BF35DB">
        <w:rPr>
          <w:rFonts w:ascii="Times New Roman" w:hAnsi="Times New Roman" w:cs="Times New Roman"/>
          <w:iCs/>
          <w:sz w:val="24"/>
          <w:szCs w:val="24"/>
        </w:rPr>
        <w:t>throw</w:t>
      </w:r>
      <w:r w:rsidR="0025668F">
        <w:rPr>
          <w:rFonts w:ascii="Times New Roman" w:hAnsi="Times New Roman" w:cs="Times New Roman"/>
          <w:iCs/>
          <w:sz w:val="24"/>
          <w:szCs w:val="24"/>
        </w:rPr>
        <w:t xml:space="preserve"> </w:t>
      </w:r>
      <w:r w:rsidR="00A8152A" w:rsidRPr="004D3392">
        <w:rPr>
          <w:rFonts w:ascii="Times New Roman" w:hAnsi="Times New Roman" w:cs="Times New Roman"/>
          <w:iCs/>
          <w:sz w:val="24"/>
          <w:szCs w:val="24"/>
        </w:rPr>
        <w:t xml:space="preserve">forward to 2023-24. </w:t>
      </w:r>
      <w:r w:rsidR="00E31945" w:rsidRPr="004D3392">
        <w:rPr>
          <w:rFonts w:ascii="Times New Roman" w:hAnsi="Times New Roman" w:cs="Times New Roman"/>
          <w:iCs/>
          <w:sz w:val="24"/>
          <w:szCs w:val="24"/>
        </w:rPr>
        <w:t xml:space="preserve">As </w:t>
      </w:r>
      <w:r w:rsidR="008D7D62">
        <w:rPr>
          <w:rFonts w:ascii="Times New Roman" w:hAnsi="Times New Roman" w:cs="Times New Roman"/>
          <w:iCs/>
          <w:sz w:val="24"/>
          <w:szCs w:val="24"/>
        </w:rPr>
        <w:t xml:space="preserve">discussed in the previous </w:t>
      </w:r>
      <w:r w:rsidR="00E31945" w:rsidRPr="004D3392">
        <w:rPr>
          <w:rFonts w:ascii="Times New Roman" w:hAnsi="Times New Roman" w:cs="Times New Roman"/>
          <w:iCs/>
          <w:sz w:val="24"/>
          <w:szCs w:val="24"/>
        </w:rPr>
        <w:t xml:space="preserve">para, there was net surplus </w:t>
      </w:r>
      <w:r w:rsidR="00E31945" w:rsidRPr="00B6263D">
        <w:rPr>
          <w:rFonts w:ascii="Times New Roman" w:hAnsi="Times New Roman" w:cs="Times New Roman"/>
          <w:iCs/>
          <w:sz w:val="24"/>
          <w:szCs w:val="24"/>
        </w:rPr>
        <w:t>of</w:t>
      </w:r>
      <w:r w:rsidR="00FF2B8A" w:rsidRPr="00B6263D">
        <w:rPr>
          <w:rFonts w:ascii="Times New Roman" w:hAnsi="Times New Roman" w:cs="Times New Roman"/>
          <w:iCs/>
          <w:sz w:val="24"/>
          <w:szCs w:val="24"/>
        </w:rPr>
        <w:t xml:space="preserve"> </w:t>
      </w:r>
      <w:r w:rsidR="00FF2B8A" w:rsidRPr="00B6263D">
        <w:rPr>
          <w:rFonts w:ascii="Times New Roman" w:hAnsi="Times New Roman" w:cs="Times New Roman"/>
          <w:bCs/>
          <w:iCs/>
          <w:sz w:val="24"/>
          <w:szCs w:val="24"/>
        </w:rPr>
        <w:t>₹</w:t>
      </w:r>
      <w:r w:rsidR="003163F9" w:rsidRPr="00B6263D">
        <w:rPr>
          <w:rFonts w:ascii="Times New Roman" w:hAnsi="Times New Roman" w:cs="Times New Roman"/>
          <w:iCs/>
          <w:sz w:val="24"/>
          <w:szCs w:val="24"/>
        </w:rPr>
        <w:t>2</w:t>
      </w:r>
      <w:r w:rsidR="00E31945" w:rsidRPr="00B6263D">
        <w:rPr>
          <w:rFonts w:ascii="Times New Roman" w:hAnsi="Times New Roman" w:cs="Times New Roman"/>
          <w:iCs/>
          <w:sz w:val="24"/>
          <w:szCs w:val="24"/>
        </w:rPr>
        <w:t>,517.38</w:t>
      </w:r>
      <w:r w:rsidR="00E31945" w:rsidRPr="004D3392">
        <w:rPr>
          <w:rFonts w:ascii="Times New Roman" w:hAnsi="Times New Roman" w:cs="Times New Roman"/>
          <w:iCs/>
          <w:sz w:val="24"/>
          <w:szCs w:val="24"/>
        </w:rPr>
        <w:t xml:space="preserve"> crore during 2022-23. If </w:t>
      </w:r>
      <w:r w:rsidR="00940807">
        <w:rPr>
          <w:rFonts w:ascii="Times New Roman" w:hAnsi="Times New Roman" w:cs="Times New Roman"/>
          <w:iCs/>
          <w:sz w:val="24"/>
          <w:szCs w:val="24"/>
        </w:rPr>
        <w:t xml:space="preserve">the </w:t>
      </w:r>
      <w:r w:rsidR="00C92513">
        <w:rPr>
          <w:rFonts w:ascii="Times New Roman" w:hAnsi="Times New Roman" w:cs="Times New Roman"/>
          <w:iCs/>
          <w:sz w:val="24"/>
          <w:szCs w:val="24"/>
        </w:rPr>
        <w:t xml:space="preserve">entire </w:t>
      </w:r>
      <w:r w:rsidR="00E31945" w:rsidRPr="004D3392">
        <w:rPr>
          <w:rFonts w:ascii="Times New Roman" w:hAnsi="Times New Roman" w:cs="Times New Roman"/>
          <w:iCs/>
          <w:sz w:val="24"/>
          <w:szCs w:val="24"/>
        </w:rPr>
        <w:t xml:space="preserve">surplus amounting to </w:t>
      </w:r>
      <w:r w:rsidR="00E81167">
        <w:rPr>
          <w:rFonts w:ascii="Times New Roman" w:hAnsi="Times New Roman" w:cs="Times New Roman"/>
          <w:bCs/>
          <w:iCs/>
          <w:sz w:val="24"/>
          <w:szCs w:val="24"/>
        </w:rPr>
        <w:t>₹</w:t>
      </w:r>
      <w:r w:rsidR="00A50CE7">
        <w:rPr>
          <w:rFonts w:ascii="Times New Roman" w:hAnsi="Times New Roman" w:cs="Times New Roman"/>
          <w:iCs/>
          <w:sz w:val="24"/>
          <w:szCs w:val="24"/>
        </w:rPr>
        <w:t>2</w:t>
      </w:r>
      <w:r w:rsidR="00E31945" w:rsidRPr="004D3392">
        <w:rPr>
          <w:rFonts w:ascii="Times New Roman" w:hAnsi="Times New Roman" w:cs="Times New Roman"/>
          <w:iCs/>
          <w:sz w:val="24"/>
          <w:szCs w:val="24"/>
        </w:rPr>
        <w:t xml:space="preserve">,517.38 crore </w:t>
      </w:r>
      <w:r w:rsidR="00B27E2A">
        <w:rPr>
          <w:rFonts w:ascii="Times New Roman" w:hAnsi="Times New Roman" w:cs="Times New Roman"/>
          <w:iCs/>
          <w:sz w:val="24"/>
          <w:szCs w:val="24"/>
        </w:rPr>
        <w:t xml:space="preserve">was </w:t>
      </w:r>
      <w:r w:rsidR="00E31945" w:rsidRPr="004D3392">
        <w:rPr>
          <w:rFonts w:ascii="Times New Roman" w:hAnsi="Times New Roman" w:cs="Times New Roman"/>
          <w:iCs/>
          <w:sz w:val="24"/>
          <w:szCs w:val="24"/>
        </w:rPr>
        <w:t xml:space="preserve">appropriated, though it is </w:t>
      </w:r>
      <w:r w:rsidR="00580A26">
        <w:rPr>
          <w:rFonts w:ascii="Times New Roman" w:hAnsi="Times New Roman" w:cs="Times New Roman"/>
          <w:iCs/>
          <w:sz w:val="24"/>
          <w:szCs w:val="24"/>
        </w:rPr>
        <w:t xml:space="preserve">less as </w:t>
      </w:r>
      <w:r w:rsidR="00E31945" w:rsidRPr="004D3392">
        <w:rPr>
          <w:rFonts w:ascii="Times New Roman" w:hAnsi="Times New Roman" w:cs="Times New Roman"/>
          <w:iCs/>
          <w:sz w:val="24"/>
          <w:szCs w:val="24"/>
        </w:rPr>
        <w:t>compare</w:t>
      </w:r>
      <w:r w:rsidR="00FC39A1">
        <w:rPr>
          <w:rFonts w:ascii="Times New Roman" w:hAnsi="Times New Roman" w:cs="Times New Roman"/>
          <w:iCs/>
          <w:sz w:val="24"/>
          <w:szCs w:val="24"/>
        </w:rPr>
        <w:t>d</w:t>
      </w:r>
      <w:r w:rsidR="00E31945" w:rsidRPr="004D3392">
        <w:rPr>
          <w:rFonts w:ascii="Times New Roman" w:hAnsi="Times New Roman" w:cs="Times New Roman"/>
          <w:iCs/>
          <w:sz w:val="24"/>
          <w:szCs w:val="24"/>
        </w:rPr>
        <w:t xml:space="preserve"> to </w:t>
      </w:r>
      <w:r w:rsidR="00FC39A1">
        <w:rPr>
          <w:rFonts w:ascii="Times New Roman" w:hAnsi="Times New Roman" w:cs="Times New Roman"/>
          <w:iCs/>
          <w:sz w:val="24"/>
          <w:szCs w:val="24"/>
        </w:rPr>
        <w:t xml:space="preserve">the </w:t>
      </w:r>
      <w:r w:rsidR="00E31945" w:rsidRPr="004D3392">
        <w:rPr>
          <w:rFonts w:ascii="Times New Roman" w:hAnsi="Times New Roman" w:cs="Times New Roman"/>
          <w:iCs/>
          <w:sz w:val="24"/>
          <w:szCs w:val="24"/>
        </w:rPr>
        <w:t>requirement under DRF</w:t>
      </w:r>
      <w:r w:rsidR="00572A88">
        <w:rPr>
          <w:rFonts w:ascii="Times New Roman" w:hAnsi="Times New Roman" w:cs="Times New Roman"/>
          <w:iCs/>
          <w:sz w:val="24"/>
          <w:szCs w:val="24"/>
        </w:rPr>
        <w:t xml:space="preserve">, it </w:t>
      </w:r>
      <w:r w:rsidR="00E31945" w:rsidRPr="004D3392">
        <w:rPr>
          <w:rFonts w:ascii="Times New Roman" w:hAnsi="Times New Roman" w:cs="Times New Roman"/>
          <w:iCs/>
          <w:sz w:val="24"/>
          <w:szCs w:val="24"/>
        </w:rPr>
        <w:t xml:space="preserve">would increase the Operating </w:t>
      </w:r>
      <w:r w:rsidR="009611AE">
        <w:rPr>
          <w:rFonts w:ascii="Times New Roman" w:hAnsi="Times New Roman" w:cs="Times New Roman"/>
          <w:iCs/>
          <w:sz w:val="24"/>
          <w:szCs w:val="24"/>
        </w:rPr>
        <w:t>R</w:t>
      </w:r>
      <w:r w:rsidR="00E31945" w:rsidRPr="004D3392">
        <w:rPr>
          <w:rFonts w:ascii="Times New Roman" w:hAnsi="Times New Roman" w:cs="Times New Roman"/>
          <w:iCs/>
          <w:sz w:val="24"/>
          <w:szCs w:val="24"/>
        </w:rPr>
        <w:t xml:space="preserve">atio </w:t>
      </w:r>
      <w:r w:rsidR="009D4C8D">
        <w:rPr>
          <w:rFonts w:ascii="Times New Roman" w:hAnsi="Times New Roman" w:cs="Times New Roman"/>
          <w:iCs/>
          <w:sz w:val="24"/>
          <w:szCs w:val="24"/>
        </w:rPr>
        <w:t xml:space="preserve">which </w:t>
      </w:r>
      <w:r w:rsidR="00E31945" w:rsidRPr="004D3392">
        <w:rPr>
          <w:rFonts w:ascii="Times New Roman" w:hAnsi="Times New Roman" w:cs="Times New Roman"/>
          <w:iCs/>
          <w:sz w:val="24"/>
          <w:szCs w:val="24"/>
        </w:rPr>
        <w:t>would be 9</w:t>
      </w:r>
      <w:r w:rsidR="00B504CA">
        <w:rPr>
          <w:rFonts w:ascii="Times New Roman" w:hAnsi="Times New Roman" w:cs="Times New Roman"/>
          <w:iCs/>
          <w:sz w:val="24"/>
          <w:szCs w:val="24"/>
        </w:rPr>
        <w:t>9.15</w:t>
      </w:r>
      <w:r w:rsidR="00E31945" w:rsidRPr="004D3392">
        <w:rPr>
          <w:rFonts w:ascii="Times New Roman" w:hAnsi="Times New Roman" w:cs="Times New Roman"/>
          <w:iCs/>
          <w:sz w:val="24"/>
          <w:szCs w:val="24"/>
        </w:rPr>
        <w:t xml:space="preserve"> instead of 98.10</w:t>
      </w:r>
      <w:r w:rsidR="004A16C8" w:rsidRPr="004D3392">
        <w:rPr>
          <w:rFonts w:ascii="Times New Roman" w:hAnsi="Times New Roman" w:cs="Times New Roman"/>
          <w:iCs/>
          <w:sz w:val="24"/>
          <w:szCs w:val="24"/>
        </w:rPr>
        <w:t>.</w:t>
      </w:r>
    </w:p>
    <w:p w14:paraId="4EA6AE25" w14:textId="5A45002F" w:rsidR="004A0443" w:rsidRDefault="004A0443" w:rsidP="007C0C20">
      <w:pPr>
        <w:spacing w:before="120" w:after="120" w:line="264" w:lineRule="auto"/>
        <w:jc w:val="both"/>
        <w:rPr>
          <w:rFonts w:ascii="Times New Roman" w:hAnsi="Times New Roman" w:cs="Times New Roman"/>
          <w:bCs/>
          <w:iCs/>
          <w:sz w:val="24"/>
          <w:szCs w:val="24"/>
        </w:rPr>
      </w:pPr>
      <w:r w:rsidRPr="004D3392">
        <w:rPr>
          <w:rFonts w:ascii="Times New Roman" w:hAnsi="Times New Roman" w:cs="Times New Roman"/>
          <w:bCs/>
          <w:iCs/>
          <w:sz w:val="24"/>
          <w:szCs w:val="24"/>
        </w:rPr>
        <w:t xml:space="preserve">Operating Ratio of </w:t>
      </w:r>
      <w:r w:rsidR="00A60052">
        <w:rPr>
          <w:rFonts w:ascii="Times New Roman" w:hAnsi="Times New Roman" w:cs="Times New Roman"/>
          <w:bCs/>
          <w:iCs/>
          <w:sz w:val="24"/>
          <w:szCs w:val="24"/>
        </w:rPr>
        <w:t>Z</w:t>
      </w:r>
      <w:r w:rsidRPr="004D3392">
        <w:rPr>
          <w:rFonts w:ascii="Times New Roman" w:hAnsi="Times New Roman" w:cs="Times New Roman"/>
          <w:bCs/>
          <w:iCs/>
          <w:sz w:val="24"/>
          <w:szCs w:val="24"/>
        </w:rPr>
        <w:t xml:space="preserve">onal </w:t>
      </w:r>
      <w:r w:rsidR="00A60052">
        <w:rPr>
          <w:rFonts w:ascii="Times New Roman" w:hAnsi="Times New Roman" w:cs="Times New Roman"/>
          <w:bCs/>
          <w:iCs/>
          <w:sz w:val="24"/>
          <w:szCs w:val="24"/>
        </w:rPr>
        <w:t>R</w:t>
      </w:r>
      <w:r w:rsidRPr="004D3392">
        <w:rPr>
          <w:rFonts w:ascii="Times New Roman" w:hAnsi="Times New Roman" w:cs="Times New Roman"/>
          <w:bCs/>
          <w:iCs/>
          <w:sz w:val="24"/>
          <w:szCs w:val="24"/>
        </w:rPr>
        <w:t>ailways during the last f</w:t>
      </w:r>
      <w:r w:rsidR="007F2545" w:rsidRPr="004D3392">
        <w:rPr>
          <w:rFonts w:ascii="Times New Roman" w:hAnsi="Times New Roman" w:cs="Times New Roman"/>
          <w:bCs/>
          <w:iCs/>
          <w:sz w:val="24"/>
          <w:szCs w:val="24"/>
        </w:rPr>
        <w:t>ive years ended on 31 March 2023</w:t>
      </w:r>
      <w:r w:rsidRPr="004D3392">
        <w:rPr>
          <w:rFonts w:ascii="Times New Roman" w:hAnsi="Times New Roman" w:cs="Times New Roman"/>
          <w:bCs/>
          <w:iCs/>
          <w:sz w:val="24"/>
          <w:szCs w:val="24"/>
        </w:rPr>
        <w:t xml:space="preserve"> is shown in the following </w:t>
      </w:r>
      <w:r w:rsidR="00DB7017">
        <w:rPr>
          <w:rFonts w:ascii="Times New Roman" w:hAnsi="Times New Roman" w:cs="Times New Roman"/>
          <w:bCs/>
          <w:iCs/>
          <w:sz w:val="24"/>
          <w:szCs w:val="24"/>
        </w:rPr>
        <w:t>t</w:t>
      </w:r>
      <w:r w:rsidRPr="004D3392">
        <w:rPr>
          <w:rFonts w:ascii="Times New Roman" w:hAnsi="Times New Roman" w:cs="Times New Roman"/>
          <w:bCs/>
          <w:iCs/>
          <w:sz w:val="24"/>
          <w:szCs w:val="24"/>
        </w:rPr>
        <w:t>able:</w:t>
      </w:r>
    </w:p>
    <w:p w14:paraId="6B73A40B" w14:textId="7FD35117" w:rsidR="004A0443" w:rsidRPr="006C6D2E" w:rsidRDefault="004A0443" w:rsidP="007C0C20">
      <w:pPr>
        <w:spacing w:before="120" w:after="120" w:line="264" w:lineRule="auto"/>
        <w:jc w:val="center"/>
        <w:rPr>
          <w:rFonts w:ascii="Times New Roman" w:hAnsi="Times New Roman" w:cs="Times New Roman"/>
          <w:b/>
          <w:sz w:val="24"/>
          <w:szCs w:val="24"/>
        </w:rPr>
      </w:pPr>
      <w:r w:rsidRPr="006C6D2E">
        <w:rPr>
          <w:rFonts w:ascii="Times New Roman" w:hAnsi="Times New Roman" w:cs="Times New Roman"/>
          <w:b/>
          <w:sz w:val="24"/>
          <w:szCs w:val="24"/>
        </w:rPr>
        <w:t>Table 1.</w:t>
      </w:r>
      <w:r w:rsidR="006462BC">
        <w:rPr>
          <w:rFonts w:ascii="Times New Roman" w:hAnsi="Times New Roman" w:cs="Times New Roman"/>
          <w:b/>
          <w:sz w:val="24"/>
          <w:szCs w:val="24"/>
        </w:rPr>
        <w:t>11</w:t>
      </w:r>
      <w:r w:rsidR="005F46D7">
        <w:rPr>
          <w:rFonts w:ascii="Times New Roman" w:hAnsi="Times New Roman" w:cs="Times New Roman"/>
          <w:b/>
          <w:sz w:val="24"/>
          <w:szCs w:val="24"/>
        </w:rPr>
        <w:t>:</w:t>
      </w:r>
      <w:r w:rsidR="00A06B30">
        <w:rPr>
          <w:rFonts w:ascii="Times New Roman" w:hAnsi="Times New Roman" w:cs="Times New Roman"/>
          <w:b/>
          <w:sz w:val="24"/>
          <w:szCs w:val="24"/>
        </w:rPr>
        <w:t xml:space="preserve"> </w:t>
      </w:r>
      <w:r w:rsidRPr="006C6D2E">
        <w:rPr>
          <w:rFonts w:ascii="Times New Roman" w:hAnsi="Times New Roman" w:cs="Times New Roman"/>
          <w:b/>
          <w:sz w:val="24"/>
          <w:szCs w:val="24"/>
        </w:rPr>
        <w:t>Operating Ratio of Zonal Railways</w:t>
      </w:r>
    </w:p>
    <w:p w14:paraId="1333817D" w14:textId="273BD23A" w:rsidR="00CB1836" w:rsidRDefault="00C63B3A" w:rsidP="005F7F7D">
      <w:pPr>
        <w:spacing w:after="0" w:line="240" w:lineRule="auto"/>
        <w:ind w:right="228"/>
        <w:jc w:val="right"/>
        <w:rPr>
          <w:rFonts w:ascii="Times New Roman" w:hAnsi="Times New Roman" w:cs="Times New Roman"/>
          <w:b/>
          <w:i/>
          <w:sz w:val="24"/>
          <w:szCs w:val="24"/>
        </w:rPr>
      </w:pPr>
      <w:r>
        <w:rPr>
          <w:rFonts w:ascii="Times New Roman" w:hAnsi="Times New Roman" w:cs="Times New Roman"/>
          <w:b/>
          <w:i/>
          <w:sz w:val="24"/>
          <w:szCs w:val="24"/>
        </w:rPr>
        <w:t>(i</w:t>
      </w:r>
      <w:r w:rsidR="00FA18EF">
        <w:rPr>
          <w:rFonts w:ascii="Times New Roman" w:hAnsi="Times New Roman" w:cs="Times New Roman"/>
          <w:b/>
          <w:i/>
          <w:sz w:val="24"/>
          <w:szCs w:val="24"/>
        </w:rPr>
        <w:t>n per cent)</w:t>
      </w:r>
    </w:p>
    <w:tbl>
      <w:tblPr>
        <w:tblStyle w:val="GridTable2-Accent6"/>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1980"/>
        <w:gridCol w:w="1080"/>
        <w:gridCol w:w="990"/>
        <w:gridCol w:w="990"/>
        <w:gridCol w:w="990"/>
        <w:gridCol w:w="990"/>
      </w:tblGrid>
      <w:tr w:rsidR="00C63B3A" w:rsidRPr="00C63B3A" w14:paraId="4BB89A63" w14:textId="77777777" w:rsidTr="008B2CFF">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805" w:type="dxa"/>
            <w:tcBorders>
              <w:top w:val="none" w:sz="0" w:space="0" w:color="auto"/>
              <w:bottom w:val="none" w:sz="0" w:space="0" w:color="auto"/>
              <w:right w:val="none" w:sz="0" w:space="0" w:color="auto"/>
            </w:tcBorders>
            <w:shd w:val="clear" w:color="auto" w:fill="FBD4B4" w:themeFill="accent6" w:themeFillTint="66"/>
            <w:hideMark/>
          </w:tcPr>
          <w:p w14:paraId="6DE887F5" w14:textId="0FA96819" w:rsidR="00CB1836" w:rsidRPr="00C63B3A" w:rsidRDefault="00CB1836" w:rsidP="00CB1836">
            <w:pPr>
              <w:jc w:val="center"/>
              <w:rPr>
                <w:rFonts w:ascii="Times New Roman" w:hAnsi="Times New Roman" w:cs="Times New Roman"/>
                <w:b w:val="0"/>
                <w:szCs w:val="22"/>
                <w:lang w:val="en-IN" w:eastAsia="en-IN"/>
              </w:rPr>
            </w:pPr>
            <w:r w:rsidRPr="00C63B3A">
              <w:rPr>
                <w:rFonts w:ascii="Times New Roman" w:hAnsi="Times New Roman" w:cs="Times New Roman"/>
                <w:i/>
                <w:sz w:val="24"/>
                <w:szCs w:val="24"/>
              </w:rPr>
              <w:br w:type="page"/>
            </w:r>
            <w:r w:rsidRPr="00C63B3A">
              <w:rPr>
                <w:rFonts w:ascii="Times New Roman" w:hAnsi="Times New Roman" w:cs="Times New Roman"/>
                <w:szCs w:val="22"/>
                <w:lang w:val="en-IN" w:eastAsia="en-IN"/>
              </w:rPr>
              <w:t>S. No.</w:t>
            </w:r>
          </w:p>
        </w:tc>
        <w:tc>
          <w:tcPr>
            <w:tcW w:w="198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CB4A5A9" w14:textId="77777777" w:rsidR="00CB1836" w:rsidRPr="00C63B3A" w:rsidRDefault="00CB1836" w:rsidP="00CB183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Cs w:val="22"/>
                <w:lang w:val="en-IN" w:eastAsia="en-IN"/>
              </w:rPr>
            </w:pPr>
            <w:r w:rsidRPr="00C63B3A">
              <w:rPr>
                <w:rFonts w:ascii="Times New Roman" w:hAnsi="Times New Roman" w:cs="Times New Roman"/>
                <w:szCs w:val="22"/>
                <w:lang w:val="en-IN" w:eastAsia="en-IN"/>
              </w:rPr>
              <w:t>Zonal Railway</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9440E5A" w14:textId="77777777" w:rsidR="00CB1836" w:rsidRPr="00C63B3A" w:rsidRDefault="00CB1836" w:rsidP="00CB183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Cs w:val="22"/>
                <w:lang w:val="en-IN" w:eastAsia="en-IN"/>
              </w:rPr>
            </w:pPr>
            <w:r w:rsidRPr="00C63B3A">
              <w:rPr>
                <w:rFonts w:ascii="Times New Roman" w:hAnsi="Times New Roman" w:cs="Times New Roman"/>
                <w:szCs w:val="22"/>
                <w:lang w:val="en-IN" w:eastAsia="en-IN"/>
              </w:rPr>
              <w:t>2018-19</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2E750E4" w14:textId="77777777" w:rsidR="00CB1836" w:rsidRPr="00C63B3A" w:rsidRDefault="00CB1836" w:rsidP="00CB183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Cs w:val="22"/>
                <w:lang w:val="en-IN" w:eastAsia="en-IN"/>
              </w:rPr>
            </w:pPr>
            <w:r w:rsidRPr="00C63B3A">
              <w:rPr>
                <w:rFonts w:ascii="Times New Roman" w:hAnsi="Times New Roman" w:cs="Times New Roman"/>
                <w:szCs w:val="22"/>
                <w:lang w:val="en-IN" w:eastAsia="en-IN"/>
              </w:rPr>
              <w:t>2019-20</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F16E529" w14:textId="77777777" w:rsidR="00CB1836" w:rsidRPr="00C63B3A" w:rsidRDefault="00CB1836" w:rsidP="00CB183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Cs w:val="22"/>
                <w:lang w:val="en-IN" w:eastAsia="en-IN"/>
              </w:rPr>
            </w:pPr>
            <w:r w:rsidRPr="00C63B3A">
              <w:rPr>
                <w:rFonts w:ascii="Times New Roman" w:hAnsi="Times New Roman" w:cs="Times New Roman"/>
                <w:szCs w:val="22"/>
                <w:lang w:val="en-IN" w:eastAsia="en-IN"/>
              </w:rPr>
              <w:t>2020-21</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C6247C9" w14:textId="77777777" w:rsidR="00CB1836" w:rsidRPr="00C63B3A" w:rsidRDefault="00CB1836" w:rsidP="00CB183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Cs w:val="22"/>
                <w:lang w:val="en-IN" w:eastAsia="en-IN"/>
              </w:rPr>
            </w:pPr>
            <w:r w:rsidRPr="00C63B3A">
              <w:rPr>
                <w:rFonts w:ascii="Times New Roman" w:hAnsi="Times New Roman" w:cs="Times New Roman"/>
                <w:szCs w:val="22"/>
                <w:lang w:val="en-IN" w:eastAsia="en-IN"/>
              </w:rPr>
              <w:t>2021-22</w:t>
            </w:r>
          </w:p>
        </w:tc>
        <w:tc>
          <w:tcPr>
            <w:tcW w:w="990" w:type="dxa"/>
            <w:tcBorders>
              <w:top w:val="none" w:sz="0" w:space="0" w:color="auto"/>
              <w:left w:val="none" w:sz="0" w:space="0" w:color="auto"/>
              <w:bottom w:val="none" w:sz="0" w:space="0" w:color="auto"/>
            </w:tcBorders>
            <w:shd w:val="clear" w:color="auto" w:fill="FBD4B4" w:themeFill="accent6" w:themeFillTint="66"/>
            <w:hideMark/>
          </w:tcPr>
          <w:p w14:paraId="2168C775" w14:textId="77777777" w:rsidR="00CB1836" w:rsidRPr="00C63B3A" w:rsidRDefault="00CB1836" w:rsidP="00CB183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Cs w:val="22"/>
                <w:lang w:val="en-IN" w:eastAsia="en-IN"/>
              </w:rPr>
            </w:pPr>
            <w:r w:rsidRPr="00C63B3A">
              <w:rPr>
                <w:rFonts w:ascii="Times New Roman" w:hAnsi="Times New Roman" w:cs="Times New Roman"/>
                <w:szCs w:val="22"/>
                <w:lang w:val="en-IN" w:eastAsia="en-IN"/>
              </w:rPr>
              <w:t>2022-23</w:t>
            </w:r>
          </w:p>
        </w:tc>
      </w:tr>
      <w:tr w:rsidR="00C63B3A" w:rsidRPr="00C63B3A" w14:paraId="373AEDEB" w14:textId="77777777" w:rsidTr="008F2F28">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805" w:type="dxa"/>
            <w:hideMark/>
          </w:tcPr>
          <w:p w14:paraId="04079B5D" w14:textId="77777777" w:rsidR="00CB1836" w:rsidRPr="00DE22D3" w:rsidRDefault="00CB1836" w:rsidP="00CB1836">
            <w:pPr>
              <w:jc w:val="center"/>
              <w:rPr>
                <w:rFonts w:ascii="Times New Roman" w:hAnsi="Times New Roman" w:cs="Times New Roman"/>
                <w:b w:val="0"/>
                <w:bCs w:val="0"/>
                <w:szCs w:val="22"/>
                <w:lang w:val="en-IN" w:eastAsia="en-IN"/>
              </w:rPr>
            </w:pPr>
            <w:r w:rsidRPr="00DE22D3">
              <w:rPr>
                <w:rFonts w:ascii="Times New Roman" w:hAnsi="Times New Roman" w:cs="Times New Roman"/>
                <w:b w:val="0"/>
                <w:bCs w:val="0"/>
                <w:szCs w:val="22"/>
                <w:lang w:val="en-IN" w:eastAsia="en-IN"/>
              </w:rPr>
              <w:t>1</w:t>
            </w:r>
          </w:p>
        </w:tc>
        <w:tc>
          <w:tcPr>
            <w:tcW w:w="1980" w:type="dxa"/>
            <w:hideMark/>
          </w:tcPr>
          <w:p w14:paraId="32DFF8A2" w14:textId="77777777" w:rsidR="00CB1836" w:rsidRPr="00C63B3A" w:rsidRDefault="00CB1836" w:rsidP="00CB183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Central</w:t>
            </w:r>
          </w:p>
        </w:tc>
        <w:tc>
          <w:tcPr>
            <w:tcW w:w="1080" w:type="dxa"/>
            <w:hideMark/>
          </w:tcPr>
          <w:p w14:paraId="55521B05"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105.44</w:t>
            </w:r>
          </w:p>
        </w:tc>
        <w:tc>
          <w:tcPr>
            <w:tcW w:w="990" w:type="dxa"/>
            <w:hideMark/>
          </w:tcPr>
          <w:p w14:paraId="49E3632F"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104.67</w:t>
            </w:r>
          </w:p>
        </w:tc>
        <w:tc>
          <w:tcPr>
            <w:tcW w:w="990" w:type="dxa"/>
            <w:hideMark/>
          </w:tcPr>
          <w:p w14:paraId="3360F025"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126.24</w:t>
            </w:r>
          </w:p>
        </w:tc>
        <w:tc>
          <w:tcPr>
            <w:tcW w:w="990" w:type="dxa"/>
            <w:hideMark/>
          </w:tcPr>
          <w:p w14:paraId="28E98EC3"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121.72</w:t>
            </w:r>
          </w:p>
        </w:tc>
        <w:tc>
          <w:tcPr>
            <w:tcW w:w="990" w:type="dxa"/>
            <w:hideMark/>
          </w:tcPr>
          <w:p w14:paraId="2316A815"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110.04</w:t>
            </w:r>
          </w:p>
        </w:tc>
      </w:tr>
      <w:tr w:rsidR="00C63B3A" w:rsidRPr="00C63B3A" w14:paraId="2C0FFDFB" w14:textId="77777777" w:rsidTr="008F2F28">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6AC6245D" w14:textId="77777777" w:rsidR="00CB1836" w:rsidRPr="00DE22D3" w:rsidRDefault="00CB1836" w:rsidP="00CB1836">
            <w:pPr>
              <w:jc w:val="center"/>
              <w:rPr>
                <w:rFonts w:ascii="Times New Roman" w:hAnsi="Times New Roman" w:cs="Times New Roman"/>
                <w:b w:val="0"/>
                <w:bCs w:val="0"/>
                <w:szCs w:val="22"/>
                <w:lang w:val="en-IN" w:eastAsia="en-IN"/>
              </w:rPr>
            </w:pPr>
            <w:r w:rsidRPr="00DE22D3">
              <w:rPr>
                <w:rFonts w:ascii="Times New Roman" w:hAnsi="Times New Roman" w:cs="Times New Roman"/>
                <w:b w:val="0"/>
                <w:bCs w:val="0"/>
                <w:szCs w:val="22"/>
                <w:lang w:val="en-IN" w:eastAsia="en-IN"/>
              </w:rPr>
              <w:t>2</w:t>
            </w:r>
          </w:p>
        </w:tc>
        <w:tc>
          <w:tcPr>
            <w:tcW w:w="1980" w:type="dxa"/>
            <w:hideMark/>
          </w:tcPr>
          <w:p w14:paraId="4E6DF560" w14:textId="77777777" w:rsidR="00CB1836" w:rsidRPr="00C63B3A" w:rsidRDefault="00CB1836" w:rsidP="00CB183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Eastern</w:t>
            </w:r>
          </w:p>
        </w:tc>
        <w:tc>
          <w:tcPr>
            <w:tcW w:w="1080" w:type="dxa"/>
            <w:hideMark/>
          </w:tcPr>
          <w:p w14:paraId="6B6B4BCC"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185.98</w:t>
            </w:r>
          </w:p>
        </w:tc>
        <w:tc>
          <w:tcPr>
            <w:tcW w:w="990" w:type="dxa"/>
            <w:hideMark/>
          </w:tcPr>
          <w:p w14:paraId="0E47CED8"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169.75</w:t>
            </w:r>
          </w:p>
        </w:tc>
        <w:tc>
          <w:tcPr>
            <w:tcW w:w="990" w:type="dxa"/>
            <w:hideMark/>
          </w:tcPr>
          <w:p w14:paraId="73D6E026"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175.29</w:t>
            </w:r>
          </w:p>
        </w:tc>
        <w:tc>
          <w:tcPr>
            <w:tcW w:w="990" w:type="dxa"/>
            <w:hideMark/>
          </w:tcPr>
          <w:p w14:paraId="15620E0A"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192.88</w:t>
            </w:r>
          </w:p>
        </w:tc>
        <w:tc>
          <w:tcPr>
            <w:tcW w:w="990" w:type="dxa"/>
            <w:hideMark/>
          </w:tcPr>
          <w:p w14:paraId="6DC14F66"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167.43</w:t>
            </w:r>
          </w:p>
        </w:tc>
      </w:tr>
      <w:tr w:rsidR="00C63B3A" w:rsidRPr="00C63B3A" w14:paraId="2B4E2A1A" w14:textId="77777777" w:rsidTr="008F2F2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7C8F5ED2" w14:textId="77777777" w:rsidR="00CB1836" w:rsidRPr="00DE22D3" w:rsidRDefault="00CB1836" w:rsidP="00CB1836">
            <w:pPr>
              <w:jc w:val="center"/>
              <w:rPr>
                <w:rFonts w:ascii="Times New Roman" w:hAnsi="Times New Roman" w:cs="Times New Roman"/>
                <w:b w:val="0"/>
                <w:bCs w:val="0"/>
                <w:szCs w:val="22"/>
                <w:lang w:val="en-IN" w:eastAsia="en-IN"/>
              </w:rPr>
            </w:pPr>
            <w:r w:rsidRPr="00DE22D3">
              <w:rPr>
                <w:rFonts w:ascii="Times New Roman" w:hAnsi="Times New Roman" w:cs="Times New Roman"/>
                <w:b w:val="0"/>
                <w:bCs w:val="0"/>
                <w:szCs w:val="22"/>
                <w:lang w:val="en-IN" w:eastAsia="en-IN"/>
              </w:rPr>
              <w:t>3</w:t>
            </w:r>
          </w:p>
        </w:tc>
        <w:tc>
          <w:tcPr>
            <w:tcW w:w="1980" w:type="dxa"/>
            <w:hideMark/>
          </w:tcPr>
          <w:p w14:paraId="233599EC" w14:textId="77777777" w:rsidR="00CB1836" w:rsidRPr="00C63B3A" w:rsidRDefault="00CB1836" w:rsidP="00CB183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East Central</w:t>
            </w:r>
          </w:p>
        </w:tc>
        <w:tc>
          <w:tcPr>
            <w:tcW w:w="1080" w:type="dxa"/>
            <w:hideMark/>
          </w:tcPr>
          <w:p w14:paraId="5A5EC17C"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98.46</w:t>
            </w:r>
          </w:p>
        </w:tc>
        <w:tc>
          <w:tcPr>
            <w:tcW w:w="990" w:type="dxa"/>
            <w:hideMark/>
          </w:tcPr>
          <w:p w14:paraId="00318838"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102.37</w:t>
            </w:r>
          </w:p>
        </w:tc>
        <w:tc>
          <w:tcPr>
            <w:tcW w:w="990" w:type="dxa"/>
            <w:hideMark/>
          </w:tcPr>
          <w:p w14:paraId="07437B7A"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88.58</w:t>
            </w:r>
          </w:p>
        </w:tc>
        <w:tc>
          <w:tcPr>
            <w:tcW w:w="990" w:type="dxa"/>
            <w:hideMark/>
          </w:tcPr>
          <w:p w14:paraId="42E4B477"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103.64</w:t>
            </w:r>
          </w:p>
        </w:tc>
        <w:tc>
          <w:tcPr>
            <w:tcW w:w="990" w:type="dxa"/>
            <w:hideMark/>
          </w:tcPr>
          <w:p w14:paraId="5AEC0379"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98.41</w:t>
            </w:r>
          </w:p>
        </w:tc>
      </w:tr>
      <w:tr w:rsidR="00C63B3A" w:rsidRPr="00C63B3A" w14:paraId="6668B936" w14:textId="77777777" w:rsidTr="008F2F28">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70B1E58F" w14:textId="77777777" w:rsidR="00CB1836" w:rsidRPr="00DE22D3" w:rsidRDefault="00CB1836" w:rsidP="00CB1836">
            <w:pPr>
              <w:jc w:val="center"/>
              <w:rPr>
                <w:rFonts w:ascii="Times New Roman" w:hAnsi="Times New Roman" w:cs="Times New Roman"/>
                <w:b w:val="0"/>
                <w:bCs w:val="0"/>
                <w:szCs w:val="22"/>
                <w:lang w:val="en-IN" w:eastAsia="en-IN"/>
              </w:rPr>
            </w:pPr>
            <w:r w:rsidRPr="00DE22D3">
              <w:rPr>
                <w:rFonts w:ascii="Times New Roman" w:hAnsi="Times New Roman" w:cs="Times New Roman"/>
                <w:b w:val="0"/>
                <w:bCs w:val="0"/>
                <w:szCs w:val="22"/>
                <w:lang w:val="en-IN" w:eastAsia="en-IN"/>
              </w:rPr>
              <w:t>4</w:t>
            </w:r>
          </w:p>
        </w:tc>
        <w:tc>
          <w:tcPr>
            <w:tcW w:w="1980" w:type="dxa"/>
            <w:hideMark/>
          </w:tcPr>
          <w:p w14:paraId="73C08F0A" w14:textId="77777777" w:rsidR="00CB1836" w:rsidRPr="00C63B3A" w:rsidRDefault="00CB1836" w:rsidP="00CB183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East Coast</w:t>
            </w:r>
          </w:p>
        </w:tc>
        <w:tc>
          <w:tcPr>
            <w:tcW w:w="1080" w:type="dxa"/>
            <w:hideMark/>
          </w:tcPr>
          <w:p w14:paraId="3D3C68A5"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52.39</w:t>
            </w:r>
          </w:p>
        </w:tc>
        <w:tc>
          <w:tcPr>
            <w:tcW w:w="990" w:type="dxa"/>
            <w:hideMark/>
          </w:tcPr>
          <w:p w14:paraId="51875F14"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51.49</w:t>
            </w:r>
          </w:p>
        </w:tc>
        <w:tc>
          <w:tcPr>
            <w:tcW w:w="990" w:type="dxa"/>
            <w:hideMark/>
          </w:tcPr>
          <w:p w14:paraId="515753A3"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47.34</w:t>
            </w:r>
          </w:p>
        </w:tc>
        <w:tc>
          <w:tcPr>
            <w:tcW w:w="990" w:type="dxa"/>
            <w:hideMark/>
          </w:tcPr>
          <w:p w14:paraId="1E307819"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54.58</w:t>
            </w:r>
          </w:p>
        </w:tc>
        <w:tc>
          <w:tcPr>
            <w:tcW w:w="990" w:type="dxa"/>
            <w:hideMark/>
          </w:tcPr>
          <w:p w14:paraId="447C0F6E"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53.86</w:t>
            </w:r>
          </w:p>
        </w:tc>
      </w:tr>
      <w:tr w:rsidR="00C63B3A" w:rsidRPr="00C63B3A" w14:paraId="16284F68" w14:textId="77777777" w:rsidTr="008F2F2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5A964D0B" w14:textId="77777777" w:rsidR="00CB1836" w:rsidRPr="00DE22D3" w:rsidRDefault="00CB1836" w:rsidP="00CB1836">
            <w:pPr>
              <w:jc w:val="center"/>
              <w:rPr>
                <w:rFonts w:ascii="Times New Roman" w:hAnsi="Times New Roman" w:cs="Times New Roman"/>
                <w:b w:val="0"/>
                <w:bCs w:val="0"/>
                <w:szCs w:val="22"/>
                <w:lang w:val="en-IN" w:eastAsia="en-IN"/>
              </w:rPr>
            </w:pPr>
            <w:r w:rsidRPr="00DE22D3">
              <w:rPr>
                <w:rFonts w:ascii="Times New Roman" w:hAnsi="Times New Roman" w:cs="Times New Roman"/>
                <w:b w:val="0"/>
                <w:bCs w:val="0"/>
                <w:szCs w:val="22"/>
                <w:lang w:val="en-IN" w:eastAsia="en-IN"/>
              </w:rPr>
              <w:t>5</w:t>
            </w:r>
          </w:p>
        </w:tc>
        <w:tc>
          <w:tcPr>
            <w:tcW w:w="1980" w:type="dxa"/>
            <w:hideMark/>
          </w:tcPr>
          <w:p w14:paraId="53168592" w14:textId="77777777" w:rsidR="00CB1836" w:rsidRPr="00C63B3A" w:rsidRDefault="00CB1836" w:rsidP="00CB183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Northern</w:t>
            </w:r>
          </w:p>
        </w:tc>
        <w:tc>
          <w:tcPr>
            <w:tcW w:w="1080" w:type="dxa"/>
            <w:hideMark/>
          </w:tcPr>
          <w:p w14:paraId="220F256E"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131.95</w:t>
            </w:r>
          </w:p>
        </w:tc>
        <w:tc>
          <w:tcPr>
            <w:tcW w:w="990" w:type="dxa"/>
            <w:hideMark/>
          </w:tcPr>
          <w:p w14:paraId="3A1BBC50"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154.79</w:t>
            </w:r>
          </w:p>
        </w:tc>
        <w:tc>
          <w:tcPr>
            <w:tcW w:w="990" w:type="dxa"/>
            <w:hideMark/>
          </w:tcPr>
          <w:p w14:paraId="55140A40"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153.65</w:t>
            </w:r>
          </w:p>
        </w:tc>
        <w:tc>
          <w:tcPr>
            <w:tcW w:w="990" w:type="dxa"/>
            <w:hideMark/>
          </w:tcPr>
          <w:p w14:paraId="7CDA1422"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146.12</w:t>
            </w:r>
          </w:p>
        </w:tc>
        <w:tc>
          <w:tcPr>
            <w:tcW w:w="990" w:type="dxa"/>
            <w:hideMark/>
          </w:tcPr>
          <w:p w14:paraId="55436937"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118.38</w:t>
            </w:r>
          </w:p>
        </w:tc>
      </w:tr>
      <w:tr w:rsidR="00C63B3A" w:rsidRPr="00C63B3A" w14:paraId="7DAAD25A" w14:textId="77777777" w:rsidTr="008F2F28">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237AF5E4" w14:textId="77777777" w:rsidR="00CB1836" w:rsidRPr="00DE22D3" w:rsidRDefault="00CB1836" w:rsidP="00CB1836">
            <w:pPr>
              <w:jc w:val="center"/>
              <w:rPr>
                <w:rFonts w:ascii="Times New Roman" w:hAnsi="Times New Roman" w:cs="Times New Roman"/>
                <w:b w:val="0"/>
                <w:bCs w:val="0"/>
                <w:szCs w:val="22"/>
                <w:lang w:val="en-IN" w:eastAsia="en-IN"/>
              </w:rPr>
            </w:pPr>
            <w:r w:rsidRPr="00DE22D3">
              <w:rPr>
                <w:rFonts w:ascii="Times New Roman" w:hAnsi="Times New Roman" w:cs="Times New Roman"/>
                <w:b w:val="0"/>
                <w:bCs w:val="0"/>
                <w:szCs w:val="22"/>
                <w:lang w:val="en-IN" w:eastAsia="en-IN"/>
              </w:rPr>
              <w:t>6</w:t>
            </w:r>
          </w:p>
        </w:tc>
        <w:tc>
          <w:tcPr>
            <w:tcW w:w="1980" w:type="dxa"/>
            <w:hideMark/>
          </w:tcPr>
          <w:p w14:paraId="3F37ECA4" w14:textId="77777777" w:rsidR="00CB1836" w:rsidRPr="00C63B3A" w:rsidRDefault="00CB1836" w:rsidP="00CB183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North Central</w:t>
            </w:r>
          </w:p>
        </w:tc>
        <w:tc>
          <w:tcPr>
            <w:tcW w:w="1080" w:type="dxa"/>
            <w:hideMark/>
          </w:tcPr>
          <w:p w14:paraId="5F7E2DFC"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68.39</w:t>
            </w:r>
          </w:p>
        </w:tc>
        <w:tc>
          <w:tcPr>
            <w:tcW w:w="990" w:type="dxa"/>
            <w:hideMark/>
          </w:tcPr>
          <w:p w14:paraId="06B717A8"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74.38</w:t>
            </w:r>
          </w:p>
        </w:tc>
        <w:tc>
          <w:tcPr>
            <w:tcW w:w="990" w:type="dxa"/>
            <w:hideMark/>
          </w:tcPr>
          <w:p w14:paraId="39134C37"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79.22</w:t>
            </w:r>
          </w:p>
        </w:tc>
        <w:tc>
          <w:tcPr>
            <w:tcW w:w="990" w:type="dxa"/>
            <w:hideMark/>
          </w:tcPr>
          <w:p w14:paraId="345FBF0F"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81.14</w:t>
            </w:r>
          </w:p>
        </w:tc>
        <w:tc>
          <w:tcPr>
            <w:tcW w:w="990" w:type="dxa"/>
            <w:hideMark/>
          </w:tcPr>
          <w:p w14:paraId="58317D90"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73.46</w:t>
            </w:r>
          </w:p>
        </w:tc>
      </w:tr>
      <w:tr w:rsidR="00C63B3A" w:rsidRPr="00C63B3A" w14:paraId="00840934" w14:textId="77777777" w:rsidTr="008F2F2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1D54CD1E" w14:textId="77777777" w:rsidR="00CB1836" w:rsidRPr="00DE22D3" w:rsidRDefault="00CB1836" w:rsidP="00CB1836">
            <w:pPr>
              <w:jc w:val="center"/>
              <w:rPr>
                <w:rFonts w:ascii="Times New Roman" w:hAnsi="Times New Roman" w:cs="Times New Roman"/>
                <w:b w:val="0"/>
                <w:bCs w:val="0"/>
                <w:szCs w:val="22"/>
                <w:lang w:val="en-IN" w:eastAsia="en-IN"/>
              </w:rPr>
            </w:pPr>
            <w:r w:rsidRPr="00DE22D3">
              <w:rPr>
                <w:rFonts w:ascii="Times New Roman" w:hAnsi="Times New Roman" w:cs="Times New Roman"/>
                <w:b w:val="0"/>
                <w:bCs w:val="0"/>
                <w:szCs w:val="22"/>
                <w:lang w:val="en-IN" w:eastAsia="en-IN"/>
              </w:rPr>
              <w:t>7</w:t>
            </w:r>
          </w:p>
        </w:tc>
        <w:tc>
          <w:tcPr>
            <w:tcW w:w="1980" w:type="dxa"/>
            <w:hideMark/>
          </w:tcPr>
          <w:p w14:paraId="594DCCA4" w14:textId="77777777" w:rsidR="00CB1836" w:rsidRPr="00C63B3A" w:rsidRDefault="00CB1836" w:rsidP="00CB183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North Eastern</w:t>
            </w:r>
          </w:p>
        </w:tc>
        <w:tc>
          <w:tcPr>
            <w:tcW w:w="1080" w:type="dxa"/>
            <w:hideMark/>
          </w:tcPr>
          <w:p w14:paraId="18B09A21"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204.54</w:t>
            </w:r>
          </w:p>
        </w:tc>
        <w:tc>
          <w:tcPr>
            <w:tcW w:w="990" w:type="dxa"/>
            <w:hideMark/>
          </w:tcPr>
          <w:p w14:paraId="4A15A2B4"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188.16</w:t>
            </w:r>
          </w:p>
        </w:tc>
        <w:tc>
          <w:tcPr>
            <w:tcW w:w="990" w:type="dxa"/>
            <w:hideMark/>
          </w:tcPr>
          <w:p w14:paraId="3B0FAE81"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202.99</w:t>
            </w:r>
          </w:p>
        </w:tc>
        <w:tc>
          <w:tcPr>
            <w:tcW w:w="990" w:type="dxa"/>
            <w:hideMark/>
          </w:tcPr>
          <w:p w14:paraId="63A65FE8"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232.86</w:t>
            </w:r>
          </w:p>
        </w:tc>
        <w:tc>
          <w:tcPr>
            <w:tcW w:w="990" w:type="dxa"/>
            <w:hideMark/>
          </w:tcPr>
          <w:p w14:paraId="00BA2758"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205.63</w:t>
            </w:r>
          </w:p>
        </w:tc>
      </w:tr>
      <w:tr w:rsidR="00C63B3A" w:rsidRPr="00C63B3A" w14:paraId="7605513B" w14:textId="77777777" w:rsidTr="008F2F28">
        <w:trPr>
          <w:trHeight w:val="287"/>
        </w:trPr>
        <w:tc>
          <w:tcPr>
            <w:cnfStyle w:val="001000000000" w:firstRow="0" w:lastRow="0" w:firstColumn="1" w:lastColumn="0" w:oddVBand="0" w:evenVBand="0" w:oddHBand="0" w:evenHBand="0" w:firstRowFirstColumn="0" w:firstRowLastColumn="0" w:lastRowFirstColumn="0" w:lastRowLastColumn="0"/>
            <w:tcW w:w="805" w:type="dxa"/>
            <w:hideMark/>
          </w:tcPr>
          <w:p w14:paraId="6461C623" w14:textId="77777777" w:rsidR="00CB1836" w:rsidRPr="00DE22D3" w:rsidRDefault="00CB1836" w:rsidP="00CB1836">
            <w:pPr>
              <w:jc w:val="center"/>
              <w:rPr>
                <w:rFonts w:ascii="Times New Roman" w:hAnsi="Times New Roman" w:cs="Times New Roman"/>
                <w:b w:val="0"/>
                <w:bCs w:val="0"/>
                <w:szCs w:val="22"/>
                <w:lang w:val="en-IN" w:eastAsia="en-IN"/>
              </w:rPr>
            </w:pPr>
            <w:r w:rsidRPr="00DE22D3">
              <w:rPr>
                <w:rFonts w:ascii="Times New Roman" w:hAnsi="Times New Roman" w:cs="Times New Roman"/>
                <w:b w:val="0"/>
                <w:bCs w:val="0"/>
                <w:szCs w:val="22"/>
                <w:lang w:val="en-IN" w:eastAsia="en-IN"/>
              </w:rPr>
              <w:t>8</w:t>
            </w:r>
          </w:p>
        </w:tc>
        <w:tc>
          <w:tcPr>
            <w:tcW w:w="1980" w:type="dxa"/>
            <w:hideMark/>
          </w:tcPr>
          <w:p w14:paraId="15FB258A" w14:textId="77777777" w:rsidR="00CB1836" w:rsidRPr="00C63B3A" w:rsidRDefault="00CB1836" w:rsidP="00CB183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Northeast Frontier</w:t>
            </w:r>
          </w:p>
        </w:tc>
        <w:tc>
          <w:tcPr>
            <w:tcW w:w="1080" w:type="dxa"/>
            <w:hideMark/>
          </w:tcPr>
          <w:p w14:paraId="5EDBCAD1"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160.58</w:t>
            </w:r>
          </w:p>
        </w:tc>
        <w:tc>
          <w:tcPr>
            <w:tcW w:w="990" w:type="dxa"/>
            <w:hideMark/>
          </w:tcPr>
          <w:p w14:paraId="310089CB"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151.67</w:t>
            </w:r>
          </w:p>
        </w:tc>
        <w:tc>
          <w:tcPr>
            <w:tcW w:w="990" w:type="dxa"/>
            <w:hideMark/>
          </w:tcPr>
          <w:p w14:paraId="7CB310BA"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138.91</w:t>
            </w:r>
          </w:p>
        </w:tc>
        <w:tc>
          <w:tcPr>
            <w:tcW w:w="990" w:type="dxa"/>
            <w:hideMark/>
          </w:tcPr>
          <w:p w14:paraId="7C95A38E"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164.8</w:t>
            </w:r>
          </w:p>
        </w:tc>
        <w:tc>
          <w:tcPr>
            <w:tcW w:w="990" w:type="dxa"/>
            <w:hideMark/>
          </w:tcPr>
          <w:p w14:paraId="13B085AF"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148.21</w:t>
            </w:r>
          </w:p>
        </w:tc>
      </w:tr>
      <w:tr w:rsidR="00C63B3A" w:rsidRPr="00C63B3A" w14:paraId="0C460F28" w14:textId="77777777" w:rsidTr="008F2F2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450A2949" w14:textId="77777777" w:rsidR="00CB1836" w:rsidRPr="00DE22D3" w:rsidRDefault="00CB1836" w:rsidP="00CB1836">
            <w:pPr>
              <w:jc w:val="center"/>
              <w:rPr>
                <w:rFonts w:ascii="Times New Roman" w:hAnsi="Times New Roman" w:cs="Times New Roman"/>
                <w:b w:val="0"/>
                <w:bCs w:val="0"/>
                <w:szCs w:val="22"/>
                <w:lang w:val="en-IN" w:eastAsia="en-IN"/>
              </w:rPr>
            </w:pPr>
            <w:r w:rsidRPr="00DE22D3">
              <w:rPr>
                <w:rFonts w:ascii="Times New Roman" w:hAnsi="Times New Roman" w:cs="Times New Roman"/>
                <w:b w:val="0"/>
                <w:bCs w:val="0"/>
                <w:szCs w:val="22"/>
                <w:lang w:val="en-IN" w:eastAsia="en-IN"/>
              </w:rPr>
              <w:t>9</w:t>
            </w:r>
          </w:p>
        </w:tc>
        <w:tc>
          <w:tcPr>
            <w:tcW w:w="1980" w:type="dxa"/>
            <w:hideMark/>
          </w:tcPr>
          <w:p w14:paraId="31DEC23E" w14:textId="77777777" w:rsidR="00CB1836" w:rsidRPr="00C63B3A" w:rsidRDefault="00CB1836" w:rsidP="00CB183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North Western</w:t>
            </w:r>
          </w:p>
        </w:tc>
        <w:tc>
          <w:tcPr>
            <w:tcW w:w="1080" w:type="dxa"/>
            <w:hideMark/>
          </w:tcPr>
          <w:p w14:paraId="49CE8D81"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105.75</w:t>
            </w:r>
          </w:p>
        </w:tc>
        <w:tc>
          <w:tcPr>
            <w:tcW w:w="990" w:type="dxa"/>
            <w:hideMark/>
          </w:tcPr>
          <w:p w14:paraId="1417648F"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112.66</w:t>
            </w:r>
          </w:p>
        </w:tc>
        <w:tc>
          <w:tcPr>
            <w:tcW w:w="990" w:type="dxa"/>
            <w:hideMark/>
          </w:tcPr>
          <w:p w14:paraId="60797B7E"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107.24</w:t>
            </w:r>
          </w:p>
        </w:tc>
        <w:tc>
          <w:tcPr>
            <w:tcW w:w="990" w:type="dxa"/>
            <w:hideMark/>
          </w:tcPr>
          <w:p w14:paraId="2F837DCC"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129.2</w:t>
            </w:r>
          </w:p>
        </w:tc>
        <w:tc>
          <w:tcPr>
            <w:tcW w:w="990" w:type="dxa"/>
            <w:hideMark/>
          </w:tcPr>
          <w:p w14:paraId="627DB999"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110.43</w:t>
            </w:r>
          </w:p>
        </w:tc>
      </w:tr>
      <w:tr w:rsidR="00C63B3A" w:rsidRPr="00C63B3A" w14:paraId="1BB450B6" w14:textId="77777777" w:rsidTr="008F2F28">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76C02C92" w14:textId="77777777" w:rsidR="00CB1836" w:rsidRPr="00DE22D3" w:rsidRDefault="00CB1836" w:rsidP="00CB1836">
            <w:pPr>
              <w:jc w:val="center"/>
              <w:rPr>
                <w:rFonts w:ascii="Times New Roman" w:hAnsi="Times New Roman" w:cs="Times New Roman"/>
                <w:b w:val="0"/>
                <w:bCs w:val="0"/>
                <w:szCs w:val="22"/>
                <w:lang w:val="en-IN" w:eastAsia="en-IN"/>
              </w:rPr>
            </w:pPr>
            <w:r w:rsidRPr="00DE22D3">
              <w:rPr>
                <w:rFonts w:ascii="Times New Roman" w:hAnsi="Times New Roman" w:cs="Times New Roman"/>
                <w:b w:val="0"/>
                <w:bCs w:val="0"/>
                <w:szCs w:val="22"/>
                <w:lang w:val="en-IN" w:eastAsia="en-IN"/>
              </w:rPr>
              <w:t>10</w:t>
            </w:r>
          </w:p>
        </w:tc>
        <w:tc>
          <w:tcPr>
            <w:tcW w:w="1980" w:type="dxa"/>
            <w:hideMark/>
          </w:tcPr>
          <w:p w14:paraId="457AE256" w14:textId="77777777" w:rsidR="00CB1836" w:rsidRPr="00C63B3A" w:rsidRDefault="00CB1836" w:rsidP="00CB183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Southern</w:t>
            </w:r>
          </w:p>
        </w:tc>
        <w:tc>
          <w:tcPr>
            <w:tcW w:w="1080" w:type="dxa"/>
            <w:hideMark/>
          </w:tcPr>
          <w:p w14:paraId="1649DC7B"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152.61</w:t>
            </w:r>
          </w:p>
        </w:tc>
        <w:tc>
          <w:tcPr>
            <w:tcW w:w="990" w:type="dxa"/>
            <w:hideMark/>
          </w:tcPr>
          <w:p w14:paraId="2A9C08FE"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146.48</w:t>
            </w:r>
          </w:p>
        </w:tc>
        <w:tc>
          <w:tcPr>
            <w:tcW w:w="990" w:type="dxa"/>
            <w:hideMark/>
          </w:tcPr>
          <w:p w14:paraId="3F11B57E"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218.65</w:t>
            </w:r>
          </w:p>
        </w:tc>
        <w:tc>
          <w:tcPr>
            <w:tcW w:w="990" w:type="dxa"/>
            <w:hideMark/>
          </w:tcPr>
          <w:p w14:paraId="256C659D"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189.27</w:t>
            </w:r>
          </w:p>
        </w:tc>
        <w:tc>
          <w:tcPr>
            <w:tcW w:w="990" w:type="dxa"/>
            <w:hideMark/>
          </w:tcPr>
          <w:p w14:paraId="4A82EC69"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153.06</w:t>
            </w:r>
          </w:p>
        </w:tc>
      </w:tr>
      <w:tr w:rsidR="00C63B3A" w:rsidRPr="00C63B3A" w14:paraId="6FFCD8EA" w14:textId="77777777" w:rsidTr="008F2F2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6F89246A" w14:textId="77777777" w:rsidR="00CB1836" w:rsidRPr="00DE22D3" w:rsidRDefault="00CB1836" w:rsidP="00CB1836">
            <w:pPr>
              <w:jc w:val="center"/>
              <w:rPr>
                <w:rFonts w:ascii="Times New Roman" w:hAnsi="Times New Roman" w:cs="Times New Roman"/>
                <w:b w:val="0"/>
                <w:bCs w:val="0"/>
                <w:szCs w:val="22"/>
                <w:lang w:val="en-IN" w:eastAsia="en-IN"/>
              </w:rPr>
            </w:pPr>
            <w:r w:rsidRPr="00DE22D3">
              <w:rPr>
                <w:rFonts w:ascii="Times New Roman" w:hAnsi="Times New Roman" w:cs="Times New Roman"/>
                <w:b w:val="0"/>
                <w:bCs w:val="0"/>
                <w:szCs w:val="22"/>
                <w:lang w:val="en-IN" w:eastAsia="en-IN"/>
              </w:rPr>
              <w:t>11</w:t>
            </w:r>
          </w:p>
        </w:tc>
        <w:tc>
          <w:tcPr>
            <w:tcW w:w="1980" w:type="dxa"/>
            <w:hideMark/>
          </w:tcPr>
          <w:p w14:paraId="7B46EF97" w14:textId="77777777" w:rsidR="00CB1836" w:rsidRPr="00C63B3A" w:rsidRDefault="00CB1836" w:rsidP="00CB183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South Central</w:t>
            </w:r>
          </w:p>
        </w:tc>
        <w:tc>
          <w:tcPr>
            <w:tcW w:w="1080" w:type="dxa"/>
            <w:hideMark/>
          </w:tcPr>
          <w:p w14:paraId="6B626213"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79.53</w:t>
            </w:r>
          </w:p>
        </w:tc>
        <w:tc>
          <w:tcPr>
            <w:tcW w:w="990" w:type="dxa"/>
            <w:hideMark/>
          </w:tcPr>
          <w:p w14:paraId="3859543C"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87.55</w:t>
            </w:r>
          </w:p>
        </w:tc>
        <w:tc>
          <w:tcPr>
            <w:tcW w:w="990" w:type="dxa"/>
            <w:hideMark/>
          </w:tcPr>
          <w:p w14:paraId="560159D6"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101.23</w:t>
            </w:r>
          </w:p>
        </w:tc>
        <w:tc>
          <w:tcPr>
            <w:tcW w:w="990" w:type="dxa"/>
            <w:hideMark/>
          </w:tcPr>
          <w:p w14:paraId="0CE050FE"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98.25</w:t>
            </w:r>
          </w:p>
        </w:tc>
        <w:tc>
          <w:tcPr>
            <w:tcW w:w="990" w:type="dxa"/>
            <w:hideMark/>
          </w:tcPr>
          <w:p w14:paraId="148FE97B" w14:textId="76FDA81D"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88.2</w:t>
            </w:r>
            <w:r w:rsidR="005F4C1D" w:rsidRPr="00797A2E">
              <w:rPr>
                <w:rFonts w:ascii="Times New Roman" w:hAnsi="Times New Roman" w:cs="Times New Roman"/>
                <w:szCs w:val="22"/>
                <w:lang w:val="en-IN" w:eastAsia="en-IN"/>
              </w:rPr>
              <w:t>0</w:t>
            </w:r>
          </w:p>
        </w:tc>
      </w:tr>
      <w:tr w:rsidR="00C63B3A" w:rsidRPr="00C63B3A" w14:paraId="6167FB51" w14:textId="77777777" w:rsidTr="008F2F28">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521A82EA" w14:textId="77777777" w:rsidR="00CB1836" w:rsidRPr="00DE22D3" w:rsidRDefault="00CB1836" w:rsidP="00CB1836">
            <w:pPr>
              <w:jc w:val="center"/>
              <w:rPr>
                <w:rFonts w:ascii="Times New Roman" w:hAnsi="Times New Roman" w:cs="Times New Roman"/>
                <w:b w:val="0"/>
                <w:bCs w:val="0"/>
                <w:szCs w:val="22"/>
                <w:lang w:val="en-IN" w:eastAsia="en-IN"/>
              </w:rPr>
            </w:pPr>
            <w:r w:rsidRPr="00DE22D3">
              <w:rPr>
                <w:rFonts w:ascii="Times New Roman" w:hAnsi="Times New Roman" w:cs="Times New Roman"/>
                <w:b w:val="0"/>
                <w:bCs w:val="0"/>
                <w:szCs w:val="22"/>
                <w:lang w:val="en-IN" w:eastAsia="en-IN"/>
              </w:rPr>
              <w:t>12</w:t>
            </w:r>
          </w:p>
        </w:tc>
        <w:tc>
          <w:tcPr>
            <w:tcW w:w="1980" w:type="dxa"/>
            <w:hideMark/>
          </w:tcPr>
          <w:p w14:paraId="5E1D393A" w14:textId="77777777" w:rsidR="00CB1836" w:rsidRPr="00C63B3A" w:rsidRDefault="00CB1836" w:rsidP="00CB183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South Eastern</w:t>
            </w:r>
          </w:p>
        </w:tc>
        <w:tc>
          <w:tcPr>
            <w:tcW w:w="1080" w:type="dxa"/>
            <w:hideMark/>
          </w:tcPr>
          <w:p w14:paraId="22294754"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73.08</w:t>
            </w:r>
          </w:p>
        </w:tc>
        <w:tc>
          <w:tcPr>
            <w:tcW w:w="990" w:type="dxa"/>
            <w:hideMark/>
          </w:tcPr>
          <w:p w14:paraId="24A23284"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64.86</w:t>
            </w:r>
          </w:p>
        </w:tc>
        <w:tc>
          <w:tcPr>
            <w:tcW w:w="990" w:type="dxa"/>
            <w:hideMark/>
          </w:tcPr>
          <w:p w14:paraId="7D78B2FD"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57.31</w:t>
            </w:r>
          </w:p>
        </w:tc>
        <w:tc>
          <w:tcPr>
            <w:tcW w:w="990" w:type="dxa"/>
            <w:hideMark/>
          </w:tcPr>
          <w:p w14:paraId="1A77873A"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75.19</w:t>
            </w:r>
          </w:p>
        </w:tc>
        <w:tc>
          <w:tcPr>
            <w:tcW w:w="990" w:type="dxa"/>
            <w:hideMark/>
          </w:tcPr>
          <w:p w14:paraId="768B8486"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73.73</w:t>
            </w:r>
          </w:p>
        </w:tc>
      </w:tr>
      <w:tr w:rsidR="00C63B3A" w:rsidRPr="00C63B3A" w14:paraId="605F114A" w14:textId="77777777" w:rsidTr="008F2F28">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805" w:type="dxa"/>
            <w:hideMark/>
          </w:tcPr>
          <w:p w14:paraId="6D214F54" w14:textId="77777777" w:rsidR="00CB1836" w:rsidRPr="00DE22D3" w:rsidRDefault="00CB1836" w:rsidP="00CB1836">
            <w:pPr>
              <w:jc w:val="center"/>
              <w:rPr>
                <w:rFonts w:ascii="Times New Roman" w:hAnsi="Times New Roman" w:cs="Times New Roman"/>
                <w:b w:val="0"/>
                <w:bCs w:val="0"/>
                <w:szCs w:val="22"/>
                <w:lang w:val="en-IN" w:eastAsia="en-IN"/>
              </w:rPr>
            </w:pPr>
            <w:r w:rsidRPr="00DE22D3">
              <w:rPr>
                <w:rFonts w:ascii="Times New Roman" w:hAnsi="Times New Roman" w:cs="Times New Roman"/>
                <w:b w:val="0"/>
                <w:bCs w:val="0"/>
                <w:szCs w:val="22"/>
                <w:lang w:val="en-IN" w:eastAsia="en-IN"/>
              </w:rPr>
              <w:t>13</w:t>
            </w:r>
          </w:p>
        </w:tc>
        <w:tc>
          <w:tcPr>
            <w:tcW w:w="1980" w:type="dxa"/>
            <w:hideMark/>
          </w:tcPr>
          <w:p w14:paraId="31ED41DA" w14:textId="77777777" w:rsidR="00CB1836" w:rsidRPr="00C63B3A" w:rsidRDefault="00CB1836" w:rsidP="00CB183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South East Central</w:t>
            </w:r>
          </w:p>
        </w:tc>
        <w:tc>
          <w:tcPr>
            <w:tcW w:w="1080" w:type="dxa"/>
            <w:hideMark/>
          </w:tcPr>
          <w:p w14:paraId="7604173E"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56.24</w:t>
            </w:r>
          </w:p>
        </w:tc>
        <w:tc>
          <w:tcPr>
            <w:tcW w:w="990" w:type="dxa"/>
            <w:hideMark/>
          </w:tcPr>
          <w:p w14:paraId="15FC9791"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53.66</w:t>
            </w:r>
          </w:p>
        </w:tc>
        <w:tc>
          <w:tcPr>
            <w:tcW w:w="990" w:type="dxa"/>
            <w:hideMark/>
          </w:tcPr>
          <w:p w14:paraId="164F5AD6"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46.07</w:t>
            </w:r>
          </w:p>
        </w:tc>
        <w:tc>
          <w:tcPr>
            <w:tcW w:w="990" w:type="dxa"/>
            <w:hideMark/>
          </w:tcPr>
          <w:p w14:paraId="7D5C9051"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55.43</w:t>
            </w:r>
          </w:p>
        </w:tc>
        <w:tc>
          <w:tcPr>
            <w:tcW w:w="990" w:type="dxa"/>
            <w:hideMark/>
          </w:tcPr>
          <w:p w14:paraId="631965B1"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57.48</w:t>
            </w:r>
          </w:p>
        </w:tc>
      </w:tr>
      <w:tr w:rsidR="00C63B3A" w:rsidRPr="00C63B3A" w14:paraId="4288B7A9" w14:textId="77777777" w:rsidTr="008F2F28">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3A27237E" w14:textId="77777777" w:rsidR="00CB1836" w:rsidRPr="00BD252E" w:rsidRDefault="00CB1836" w:rsidP="00CB1836">
            <w:pPr>
              <w:jc w:val="center"/>
              <w:rPr>
                <w:rFonts w:ascii="Times New Roman" w:hAnsi="Times New Roman" w:cs="Times New Roman"/>
                <w:b w:val="0"/>
                <w:bCs w:val="0"/>
                <w:szCs w:val="22"/>
                <w:lang w:val="en-IN" w:eastAsia="en-IN"/>
              </w:rPr>
            </w:pPr>
            <w:r w:rsidRPr="00BD252E">
              <w:rPr>
                <w:rFonts w:ascii="Times New Roman" w:hAnsi="Times New Roman" w:cs="Times New Roman"/>
                <w:b w:val="0"/>
                <w:bCs w:val="0"/>
                <w:szCs w:val="22"/>
                <w:lang w:val="en-IN" w:eastAsia="en-IN"/>
              </w:rPr>
              <w:t>14</w:t>
            </w:r>
          </w:p>
        </w:tc>
        <w:tc>
          <w:tcPr>
            <w:tcW w:w="1980" w:type="dxa"/>
            <w:hideMark/>
          </w:tcPr>
          <w:p w14:paraId="0A8969ED" w14:textId="77777777" w:rsidR="00CB1836" w:rsidRPr="00C63B3A" w:rsidRDefault="00CB1836" w:rsidP="00CB183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South Western</w:t>
            </w:r>
          </w:p>
        </w:tc>
        <w:tc>
          <w:tcPr>
            <w:tcW w:w="1080" w:type="dxa"/>
            <w:hideMark/>
          </w:tcPr>
          <w:p w14:paraId="54B151B5"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132.64</w:t>
            </w:r>
          </w:p>
        </w:tc>
        <w:tc>
          <w:tcPr>
            <w:tcW w:w="990" w:type="dxa"/>
            <w:hideMark/>
          </w:tcPr>
          <w:p w14:paraId="319877D4"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124.37</w:t>
            </w:r>
          </w:p>
        </w:tc>
        <w:tc>
          <w:tcPr>
            <w:tcW w:w="990" w:type="dxa"/>
            <w:hideMark/>
          </w:tcPr>
          <w:p w14:paraId="4139C925"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137.68</w:t>
            </w:r>
          </w:p>
        </w:tc>
        <w:tc>
          <w:tcPr>
            <w:tcW w:w="990" w:type="dxa"/>
            <w:hideMark/>
          </w:tcPr>
          <w:p w14:paraId="60E67512"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138.92</w:t>
            </w:r>
          </w:p>
        </w:tc>
        <w:tc>
          <w:tcPr>
            <w:tcW w:w="990" w:type="dxa"/>
            <w:hideMark/>
          </w:tcPr>
          <w:p w14:paraId="04260B36"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128.95</w:t>
            </w:r>
          </w:p>
        </w:tc>
      </w:tr>
      <w:tr w:rsidR="00C63B3A" w:rsidRPr="00C63B3A" w14:paraId="71A94B40" w14:textId="77777777" w:rsidTr="008F2F2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11FAAC35" w14:textId="77777777" w:rsidR="00CB1836" w:rsidRPr="00BD252E" w:rsidRDefault="00CB1836" w:rsidP="00CB1836">
            <w:pPr>
              <w:jc w:val="center"/>
              <w:rPr>
                <w:rFonts w:ascii="Times New Roman" w:hAnsi="Times New Roman" w:cs="Times New Roman"/>
                <w:b w:val="0"/>
                <w:bCs w:val="0"/>
                <w:szCs w:val="22"/>
                <w:lang w:val="en-IN" w:eastAsia="en-IN"/>
              </w:rPr>
            </w:pPr>
            <w:r w:rsidRPr="00BD252E">
              <w:rPr>
                <w:rFonts w:ascii="Times New Roman" w:hAnsi="Times New Roman" w:cs="Times New Roman"/>
                <w:b w:val="0"/>
                <w:bCs w:val="0"/>
                <w:szCs w:val="22"/>
                <w:lang w:val="en-IN" w:eastAsia="en-IN"/>
              </w:rPr>
              <w:t>15</w:t>
            </w:r>
          </w:p>
        </w:tc>
        <w:tc>
          <w:tcPr>
            <w:tcW w:w="1980" w:type="dxa"/>
            <w:hideMark/>
          </w:tcPr>
          <w:p w14:paraId="58AD309D" w14:textId="77777777" w:rsidR="00CB1836" w:rsidRPr="00C63B3A" w:rsidRDefault="00CB1836" w:rsidP="00CB183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Western</w:t>
            </w:r>
          </w:p>
        </w:tc>
        <w:tc>
          <w:tcPr>
            <w:tcW w:w="1080" w:type="dxa"/>
            <w:hideMark/>
          </w:tcPr>
          <w:p w14:paraId="072EDC31"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102.11</w:t>
            </w:r>
          </w:p>
        </w:tc>
        <w:tc>
          <w:tcPr>
            <w:tcW w:w="990" w:type="dxa"/>
            <w:hideMark/>
          </w:tcPr>
          <w:p w14:paraId="2BC1FF85"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114.9</w:t>
            </w:r>
          </w:p>
        </w:tc>
        <w:tc>
          <w:tcPr>
            <w:tcW w:w="990" w:type="dxa"/>
            <w:hideMark/>
          </w:tcPr>
          <w:p w14:paraId="4C74623D"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128.32</w:t>
            </w:r>
          </w:p>
        </w:tc>
        <w:tc>
          <w:tcPr>
            <w:tcW w:w="990" w:type="dxa"/>
            <w:hideMark/>
          </w:tcPr>
          <w:p w14:paraId="27E99E98"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131.72</w:t>
            </w:r>
          </w:p>
        </w:tc>
        <w:tc>
          <w:tcPr>
            <w:tcW w:w="990" w:type="dxa"/>
            <w:hideMark/>
          </w:tcPr>
          <w:p w14:paraId="4875FE4A" w14:textId="29CB4AB4"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114.7</w:t>
            </w:r>
            <w:r w:rsidR="005F4C1D" w:rsidRPr="00797A2E">
              <w:rPr>
                <w:rFonts w:ascii="Times New Roman" w:hAnsi="Times New Roman" w:cs="Times New Roman"/>
                <w:szCs w:val="22"/>
                <w:lang w:val="en-IN" w:eastAsia="en-IN"/>
              </w:rPr>
              <w:t>0</w:t>
            </w:r>
          </w:p>
        </w:tc>
      </w:tr>
      <w:tr w:rsidR="00C63B3A" w:rsidRPr="00C63B3A" w14:paraId="3DA2EA1E" w14:textId="77777777" w:rsidTr="008F2F28">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06B8C573" w14:textId="77777777" w:rsidR="00CB1836" w:rsidRPr="00BD252E" w:rsidRDefault="00CB1836" w:rsidP="00CB1836">
            <w:pPr>
              <w:jc w:val="center"/>
              <w:rPr>
                <w:rFonts w:ascii="Times New Roman" w:hAnsi="Times New Roman" w:cs="Times New Roman"/>
                <w:b w:val="0"/>
                <w:bCs w:val="0"/>
                <w:szCs w:val="22"/>
                <w:lang w:val="en-IN" w:eastAsia="en-IN"/>
              </w:rPr>
            </w:pPr>
            <w:r w:rsidRPr="00BD252E">
              <w:rPr>
                <w:rFonts w:ascii="Times New Roman" w:hAnsi="Times New Roman" w:cs="Times New Roman"/>
                <w:b w:val="0"/>
                <w:bCs w:val="0"/>
                <w:szCs w:val="22"/>
                <w:lang w:val="en-IN" w:eastAsia="en-IN"/>
              </w:rPr>
              <w:t>16</w:t>
            </w:r>
          </w:p>
        </w:tc>
        <w:tc>
          <w:tcPr>
            <w:tcW w:w="1980" w:type="dxa"/>
            <w:hideMark/>
          </w:tcPr>
          <w:p w14:paraId="797B6F2B" w14:textId="77777777" w:rsidR="00CB1836" w:rsidRPr="00C63B3A" w:rsidRDefault="00CB1836" w:rsidP="00CB183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West Central</w:t>
            </w:r>
          </w:p>
        </w:tc>
        <w:tc>
          <w:tcPr>
            <w:tcW w:w="1080" w:type="dxa"/>
            <w:hideMark/>
          </w:tcPr>
          <w:p w14:paraId="0F64ACC6"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67.83</w:t>
            </w:r>
          </w:p>
        </w:tc>
        <w:tc>
          <w:tcPr>
            <w:tcW w:w="990" w:type="dxa"/>
            <w:hideMark/>
          </w:tcPr>
          <w:p w14:paraId="2444EDFD"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70.61</w:t>
            </w:r>
          </w:p>
        </w:tc>
        <w:tc>
          <w:tcPr>
            <w:tcW w:w="990" w:type="dxa"/>
            <w:hideMark/>
          </w:tcPr>
          <w:p w14:paraId="036AD662"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68.03</w:t>
            </w:r>
          </w:p>
        </w:tc>
        <w:tc>
          <w:tcPr>
            <w:tcW w:w="990" w:type="dxa"/>
            <w:hideMark/>
          </w:tcPr>
          <w:p w14:paraId="34AF2E6A"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72.02</w:t>
            </w:r>
          </w:p>
        </w:tc>
        <w:tc>
          <w:tcPr>
            <w:tcW w:w="990" w:type="dxa"/>
            <w:hideMark/>
          </w:tcPr>
          <w:p w14:paraId="3F9476EB" w14:textId="77777777" w:rsidR="00CB1836" w:rsidRPr="00797A2E" w:rsidRDefault="00CB1836"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66.74</w:t>
            </w:r>
          </w:p>
        </w:tc>
      </w:tr>
      <w:tr w:rsidR="00C63B3A" w:rsidRPr="00C63B3A" w14:paraId="6671BB21" w14:textId="77777777" w:rsidTr="008F2F28">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805" w:type="dxa"/>
            <w:hideMark/>
          </w:tcPr>
          <w:p w14:paraId="2DFC4516" w14:textId="77777777" w:rsidR="00CB1836" w:rsidRPr="00BD252E" w:rsidRDefault="00CB1836" w:rsidP="00CB1836">
            <w:pPr>
              <w:jc w:val="center"/>
              <w:rPr>
                <w:rFonts w:ascii="Times New Roman" w:hAnsi="Times New Roman" w:cs="Times New Roman"/>
                <w:b w:val="0"/>
                <w:bCs w:val="0"/>
                <w:szCs w:val="22"/>
                <w:lang w:val="en-IN" w:eastAsia="en-IN"/>
              </w:rPr>
            </w:pPr>
            <w:r w:rsidRPr="00BD252E">
              <w:rPr>
                <w:rFonts w:ascii="Times New Roman" w:hAnsi="Times New Roman" w:cs="Times New Roman"/>
                <w:b w:val="0"/>
                <w:bCs w:val="0"/>
                <w:szCs w:val="22"/>
                <w:lang w:val="en-IN" w:eastAsia="en-IN"/>
              </w:rPr>
              <w:t>17</w:t>
            </w:r>
          </w:p>
        </w:tc>
        <w:tc>
          <w:tcPr>
            <w:tcW w:w="1980" w:type="dxa"/>
            <w:hideMark/>
          </w:tcPr>
          <w:p w14:paraId="41F31BB5" w14:textId="77777777" w:rsidR="00CB1836" w:rsidRPr="00C63B3A" w:rsidRDefault="00CB1836" w:rsidP="00CB18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C63B3A">
              <w:rPr>
                <w:rFonts w:ascii="Times New Roman" w:hAnsi="Times New Roman" w:cs="Times New Roman"/>
                <w:szCs w:val="22"/>
                <w:lang w:val="en-IN" w:eastAsia="en-IN"/>
              </w:rPr>
              <w:t>Metro Railway/Kolkata</w:t>
            </w:r>
          </w:p>
        </w:tc>
        <w:tc>
          <w:tcPr>
            <w:tcW w:w="1080" w:type="dxa"/>
            <w:hideMark/>
          </w:tcPr>
          <w:p w14:paraId="267AC9DE"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247.94</w:t>
            </w:r>
          </w:p>
        </w:tc>
        <w:tc>
          <w:tcPr>
            <w:tcW w:w="990" w:type="dxa"/>
            <w:hideMark/>
          </w:tcPr>
          <w:p w14:paraId="4F9F1EB1"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215.97</w:t>
            </w:r>
          </w:p>
        </w:tc>
        <w:tc>
          <w:tcPr>
            <w:tcW w:w="990" w:type="dxa"/>
            <w:hideMark/>
          </w:tcPr>
          <w:p w14:paraId="26694C5C"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677.9</w:t>
            </w:r>
          </w:p>
        </w:tc>
        <w:tc>
          <w:tcPr>
            <w:tcW w:w="990" w:type="dxa"/>
            <w:hideMark/>
          </w:tcPr>
          <w:p w14:paraId="30A33A04"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432.19</w:t>
            </w:r>
          </w:p>
        </w:tc>
        <w:tc>
          <w:tcPr>
            <w:tcW w:w="990" w:type="dxa"/>
            <w:hideMark/>
          </w:tcPr>
          <w:p w14:paraId="00F58812" w14:textId="77777777" w:rsidR="00CB1836" w:rsidRPr="00797A2E" w:rsidRDefault="00CB1836" w:rsidP="00513D5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lang w:val="en-IN" w:eastAsia="en-IN"/>
              </w:rPr>
            </w:pPr>
            <w:r w:rsidRPr="00797A2E">
              <w:rPr>
                <w:rFonts w:ascii="Times New Roman" w:hAnsi="Times New Roman" w:cs="Times New Roman"/>
                <w:szCs w:val="22"/>
                <w:lang w:val="en-IN" w:eastAsia="en-IN"/>
              </w:rPr>
              <w:t>237.58</w:t>
            </w:r>
          </w:p>
        </w:tc>
      </w:tr>
      <w:tr w:rsidR="00C63B3A" w:rsidRPr="00C63B3A" w14:paraId="10C95786" w14:textId="77777777" w:rsidTr="008F2F28">
        <w:trPr>
          <w:trHeight w:val="295"/>
        </w:trPr>
        <w:tc>
          <w:tcPr>
            <w:cnfStyle w:val="001000000000" w:firstRow="0" w:lastRow="0" w:firstColumn="1" w:lastColumn="0" w:oddVBand="0" w:evenVBand="0" w:oddHBand="0" w:evenHBand="0" w:firstRowFirstColumn="0" w:firstRowLastColumn="0" w:lastRowFirstColumn="0" w:lastRowLastColumn="0"/>
            <w:tcW w:w="2785" w:type="dxa"/>
            <w:gridSpan w:val="2"/>
            <w:hideMark/>
          </w:tcPr>
          <w:p w14:paraId="05F41109" w14:textId="77777777" w:rsidR="00D277C8" w:rsidRPr="00C63B3A" w:rsidRDefault="00D277C8" w:rsidP="0064171F">
            <w:pPr>
              <w:jc w:val="center"/>
              <w:rPr>
                <w:rFonts w:ascii="Times New Roman" w:hAnsi="Times New Roman" w:cs="Times New Roman"/>
                <w:b w:val="0"/>
                <w:szCs w:val="22"/>
                <w:lang w:val="en-IN" w:eastAsia="en-IN"/>
              </w:rPr>
            </w:pPr>
            <w:r w:rsidRPr="00C63B3A">
              <w:rPr>
                <w:rFonts w:ascii="Times New Roman" w:hAnsi="Times New Roman" w:cs="Times New Roman"/>
                <w:szCs w:val="22"/>
                <w:lang w:val="en-IN" w:eastAsia="en-IN"/>
              </w:rPr>
              <w:t>Overall Indian Railways</w:t>
            </w:r>
          </w:p>
        </w:tc>
        <w:tc>
          <w:tcPr>
            <w:tcW w:w="1080" w:type="dxa"/>
            <w:hideMark/>
          </w:tcPr>
          <w:p w14:paraId="7F3E3ACA" w14:textId="77777777" w:rsidR="00D277C8" w:rsidRPr="00797A2E" w:rsidRDefault="00D277C8"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val="en-IN" w:eastAsia="en-IN"/>
              </w:rPr>
            </w:pPr>
            <w:r w:rsidRPr="00797A2E">
              <w:rPr>
                <w:rFonts w:ascii="Times New Roman" w:hAnsi="Times New Roman" w:cs="Times New Roman"/>
                <w:b/>
                <w:szCs w:val="22"/>
                <w:lang w:val="en-IN" w:eastAsia="en-IN"/>
              </w:rPr>
              <w:t>97.29</w:t>
            </w:r>
          </w:p>
        </w:tc>
        <w:tc>
          <w:tcPr>
            <w:tcW w:w="990" w:type="dxa"/>
            <w:hideMark/>
          </w:tcPr>
          <w:p w14:paraId="11626440" w14:textId="77777777" w:rsidR="00D277C8" w:rsidRPr="00797A2E" w:rsidRDefault="00D277C8"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val="en-IN" w:eastAsia="en-IN"/>
              </w:rPr>
            </w:pPr>
            <w:r w:rsidRPr="00797A2E">
              <w:rPr>
                <w:rFonts w:ascii="Times New Roman" w:hAnsi="Times New Roman" w:cs="Times New Roman"/>
                <w:b/>
                <w:szCs w:val="22"/>
                <w:lang w:val="en-IN" w:eastAsia="en-IN"/>
              </w:rPr>
              <w:t>98.36</w:t>
            </w:r>
          </w:p>
        </w:tc>
        <w:tc>
          <w:tcPr>
            <w:tcW w:w="990" w:type="dxa"/>
            <w:hideMark/>
          </w:tcPr>
          <w:p w14:paraId="06ACB150" w14:textId="77777777" w:rsidR="00D277C8" w:rsidRPr="00797A2E" w:rsidRDefault="00D277C8"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val="en-IN" w:eastAsia="en-IN"/>
              </w:rPr>
            </w:pPr>
            <w:r w:rsidRPr="00797A2E">
              <w:rPr>
                <w:rFonts w:ascii="Times New Roman" w:hAnsi="Times New Roman" w:cs="Times New Roman"/>
                <w:b/>
                <w:szCs w:val="22"/>
                <w:lang w:val="en-IN" w:eastAsia="en-IN"/>
              </w:rPr>
              <w:t>97.45</w:t>
            </w:r>
          </w:p>
        </w:tc>
        <w:tc>
          <w:tcPr>
            <w:tcW w:w="990" w:type="dxa"/>
            <w:hideMark/>
          </w:tcPr>
          <w:p w14:paraId="2A1AF72C" w14:textId="77777777" w:rsidR="00D277C8" w:rsidRPr="00797A2E" w:rsidRDefault="00D277C8"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val="en-IN" w:eastAsia="en-IN"/>
              </w:rPr>
            </w:pPr>
            <w:r w:rsidRPr="00797A2E">
              <w:rPr>
                <w:rFonts w:ascii="Times New Roman" w:hAnsi="Times New Roman" w:cs="Times New Roman"/>
                <w:b/>
                <w:szCs w:val="22"/>
                <w:lang w:val="en-IN" w:eastAsia="en-IN"/>
              </w:rPr>
              <w:t>107.39</w:t>
            </w:r>
          </w:p>
        </w:tc>
        <w:tc>
          <w:tcPr>
            <w:tcW w:w="990" w:type="dxa"/>
            <w:hideMark/>
          </w:tcPr>
          <w:p w14:paraId="678913CC" w14:textId="340369E8" w:rsidR="00D277C8" w:rsidRPr="00797A2E" w:rsidRDefault="00D277C8" w:rsidP="00513D5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2"/>
                <w:lang w:val="en-IN" w:eastAsia="en-IN"/>
              </w:rPr>
            </w:pPr>
            <w:r w:rsidRPr="00797A2E">
              <w:rPr>
                <w:rFonts w:ascii="Times New Roman" w:hAnsi="Times New Roman" w:cs="Times New Roman"/>
                <w:b/>
                <w:szCs w:val="22"/>
                <w:lang w:val="en-IN" w:eastAsia="en-IN"/>
              </w:rPr>
              <w:t>98.10</w:t>
            </w:r>
          </w:p>
        </w:tc>
      </w:tr>
    </w:tbl>
    <w:p w14:paraId="2A73E411" w14:textId="234F1ED6" w:rsidR="00B865D2" w:rsidRPr="00B865D2" w:rsidRDefault="00B865D2" w:rsidP="00B865D2">
      <w:pPr>
        <w:pStyle w:val="Caption"/>
        <w:spacing w:after="0" w:line="276" w:lineRule="auto"/>
        <w:jc w:val="left"/>
        <w:rPr>
          <w:rFonts w:cs="Times New Roman"/>
          <w:bCs w:val="0"/>
          <w:i/>
          <w:color w:val="auto"/>
          <w:sz w:val="20"/>
          <w:szCs w:val="20"/>
        </w:rPr>
      </w:pPr>
      <w:r w:rsidRPr="00B865D2">
        <w:rPr>
          <w:rFonts w:cs="Times New Roman"/>
          <w:bCs w:val="0"/>
          <w:i/>
          <w:color w:val="auto"/>
          <w:sz w:val="20"/>
          <w:szCs w:val="20"/>
        </w:rPr>
        <w:t>Source: Finance Account</w:t>
      </w:r>
      <w:r w:rsidR="000B4EEF">
        <w:rPr>
          <w:rFonts w:cs="Times New Roman"/>
          <w:bCs w:val="0"/>
          <w:i/>
          <w:color w:val="auto"/>
          <w:sz w:val="20"/>
          <w:szCs w:val="20"/>
        </w:rPr>
        <w:t>s</w:t>
      </w:r>
      <w:r w:rsidRPr="00B865D2">
        <w:rPr>
          <w:rFonts w:cs="Times New Roman"/>
          <w:bCs w:val="0"/>
          <w:i/>
          <w:color w:val="auto"/>
          <w:sz w:val="20"/>
          <w:szCs w:val="20"/>
        </w:rPr>
        <w:t xml:space="preserve"> of respective years of </w:t>
      </w:r>
      <w:r>
        <w:rPr>
          <w:rFonts w:cs="Times New Roman"/>
          <w:bCs w:val="0"/>
          <w:i/>
          <w:color w:val="auto"/>
          <w:sz w:val="20"/>
          <w:szCs w:val="20"/>
        </w:rPr>
        <w:t>Zonal Railways of MoR</w:t>
      </w:r>
    </w:p>
    <w:p w14:paraId="2887D96C" w14:textId="1A87DC75" w:rsidR="00A70574" w:rsidRDefault="00BD39B8" w:rsidP="000B70E1">
      <w:pPr>
        <w:spacing w:before="120" w:after="120"/>
        <w:jc w:val="both"/>
        <w:rPr>
          <w:rFonts w:ascii="Times New Roman" w:hAnsi="Times New Roman" w:cs="Times New Roman"/>
          <w:sz w:val="24"/>
          <w:szCs w:val="24"/>
        </w:rPr>
      </w:pPr>
      <w:r>
        <w:rPr>
          <w:rFonts w:ascii="Times New Roman" w:hAnsi="Times New Roman" w:cs="Times New Roman"/>
          <w:sz w:val="24"/>
          <w:szCs w:val="24"/>
        </w:rPr>
        <w:lastRenderedPageBreak/>
        <w:t>The above table indicates</w:t>
      </w:r>
      <w:r w:rsidR="008C307E">
        <w:rPr>
          <w:rFonts w:ascii="Times New Roman" w:hAnsi="Times New Roman" w:cs="Times New Roman"/>
          <w:sz w:val="24"/>
          <w:szCs w:val="24"/>
        </w:rPr>
        <w:t xml:space="preserve"> </w:t>
      </w:r>
      <w:r w:rsidR="00AB0FB1" w:rsidRPr="006C6D2E">
        <w:rPr>
          <w:rFonts w:ascii="Times New Roman" w:hAnsi="Times New Roman" w:cs="Times New Roman"/>
          <w:sz w:val="24"/>
          <w:szCs w:val="24"/>
        </w:rPr>
        <w:t xml:space="preserve">that </w:t>
      </w:r>
      <w:r w:rsidR="008C307E">
        <w:rPr>
          <w:rFonts w:ascii="Times New Roman" w:hAnsi="Times New Roman" w:cs="Times New Roman"/>
          <w:sz w:val="24"/>
          <w:szCs w:val="24"/>
        </w:rPr>
        <w:t xml:space="preserve">in 2022-23 the </w:t>
      </w:r>
      <w:r w:rsidR="006937C3" w:rsidRPr="006C6D2E">
        <w:rPr>
          <w:rFonts w:ascii="Times New Roman" w:hAnsi="Times New Roman" w:cs="Times New Roman"/>
          <w:sz w:val="24"/>
          <w:szCs w:val="24"/>
        </w:rPr>
        <w:t>O</w:t>
      </w:r>
      <w:r w:rsidR="00AB0FB1" w:rsidRPr="006C6D2E">
        <w:rPr>
          <w:rFonts w:ascii="Times New Roman" w:hAnsi="Times New Roman" w:cs="Times New Roman"/>
          <w:sz w:val="24"/>
          <w:szCs w:val="24"/>
        </w:rPr>
        <w:t>R</w:t>
      </w:r>
      <w:r w:rsidR="006937C3" w:rsidRPr="006C6D2E">
        <w:rPr>
          <w:rFonts w:ascii="Times New Roman" w:hAnsi="Times New Roman" w:cs="Times New Roman"/>
          <w:sz w:val="24"/>
          <w:szCs w:val="24"/>
        </w:rPr>
        <w:t xml:space="preserve"> of </w:t>
      </w:r>
      <w:r w:rsidR="004B1430" w:rsidRPr="006C6D2E">
        <w:rPr>
          <w:rFonts w:ascii="Times New Roman" w:hAnsi="Times New Roman" w:cs="Times New Roman"/>
          <w:sz w:val="24"/>
          <w:szCs w:val="24"/>
        </w:rPr>
        <w:t>s</w:t>
      </w:r>
      <w:r w:rsidR="004A16C8">
        <w:rPr>
          <w:rFonts w:ascii="Times New Roman" w:hAnsi="Times New Roman" w:cs="Times New Roman"/>
          <w:sz w:val="24"/>
          <w:szCs w:val="24"/>
        </w:rPr>
        <w:t xml:space="preserve">even </w:t>
      </w:r>
      <w:r w:rsidR="006937C3" w:rsidRPr="006C6D2E">
        <w:rPr>
          <w:rFonts w:ascii="Times New Roman" w:hAnsi="Times New Roman" w:cs="Times New Roman"/>
          <w:sz w:val="24"/>
          <w:szCs w:val="24"/>
        </w:rPr>
        <w:t>Zonal Railways (</w:t>
      </w:r>
      <w:r w:rsidR="00CB4B21">
        <w:rPr>
          <w:rFonts w:ascii="Times New Roman" w:hAnsi="Times New Roman" w:cs="Times New Roman"/>
          <w:sz w:val="24"/>
          <w:szCs w:val="24"/>
        </w:rPr>
        <w:t>East Central</w:t>
      </w:r>
      <w:r w:rsidR="004A16C8">
        <w:rPr>
          <w:rFonts w:ascii="Times New Roman" w:hAnsi="Times New Roman" w:cs="Times New Roman"/>
          <w:sz w:val="24"/>
          <w:szCs w:val="24"/>
        </w:rPr>
        <w:t xml:space="preserve">, </w:t>
      </w:r>
      <w:r w:rsidR="00063457" w:rsidRPr="006C6D2E">
        <w:rPr>
          <w:rFonts w:ascii="Times New Roman" w:hAnsi="Times New Roman" w:cs="Times New Roman"/>
          <w:sz w:val="24"/>
          <w:szCs w:val="24"/>
        </w:rPr>
        <w:t xml:space="preserve">East Coast, </w:t>
      </w:r>
      <w:r w:rsidR="006937C3" w:rsidRPr="006C6D2E">
        <w:rPr>
          <w:rFonts w:ascii="Times New Roman" w:hAnsi="Times New Roman" w:cs="Times New Roman"/>
          <w:sz w:val="24"/>
          <w:szCs w:val="24"/>
        </w:rPr>
        <w:t>North Central,</w:t>
      </w:r>
      <w:r w:rsidR="002B5286" w:rsidRPr="006C6D2E">
        <w:rPr>
          <w:rFonts w:ascii="Times New Roman" w:hAnsi="Times New Roman" w:cs="Times New Roman"/>
          <w:sz w:val="24"/>
          <w:szCs w:val="24"/>
        </w:rPr>
        <w:t xml:space="preserve"> South Central,</w:t>
      </w:r>
      <w:r w:rsidR="006937C3" w:rsidRPr="006C6D2E">
        <w:rPr>
          <w:rFonts w:ascii="Times New Roman" w:hAnsi="Times New Roman" w:cs="Times New Roman"/>
          <w:sz w:val="24"/>
          <w:szCs w:val="24"/>
        </w:rPr>
        <w:t xml:space="preserve"> </w:t>
      </w:r>
      <w:r w:rsidR="00B463BE" w:rsidRPr="006C6D2E">
        <w:rPr>
          <w:rFonts w:ascii="Times New Roman" w:hAnsi="Times New Roman" w:cs="Times New Roman"/>
          <w:sz w:val="24"/>
          <w:szCs w:val="24"/>
        </w:rPr>
        <w:t xml:space="preserve">South Eastern, </w:t>
      </w:r>
      <w:r w:rsidR="006937C3" w:rsidRPr="006C6D2E">
        <w:rPr>
          <w:rFonts w:ascii="Times New Roman" w:hAnsi="Times New Roman" w:cs="Times New Roman"/>
          <w:sz w:val="24"/>
          <w:szCs w:val="24"/>
        </w:rPr>
        <w:t xml:space="preserve">South East Central </w:t>
      </w:r>
      <w:r w:rsidR="00063457" w:rsidRPr="006C6D2E">
        <w:rPr>
          <w:rFonts w:ascii="Times New Roman" w:hAnsi="Times New Roman" w:cs="Times New Roman"/>
          <w:sz w:val="24"/>
          <w:szCs w:val="24"/>
        </w:rPr>
        <w:t xml:space="preserve">and West Central </w:t>
      </w:r>
      <w:r w:rsidR="006937C3" w:rsidRPr="006C6D2E">
        <w:rPr>
          <w:rFonts w:ascii="Times New Roman" w:hAnsi="Times New Roman" w:cs="Times New Roman"/>
          <w:sz w:val="24"/>
          <w:szCs w:val="24"/>
        </w:rPr>
        <w:t xml:space="preserve">Railways) </w:t>
      </w:r>
      <w:r w:rsidR="00120F8B" w:rsidRPr="006C6D2E">
        <w:rPr>
          <w:rFonts w:ascii="Times New Roman" w:hAnsi="Times New Roman" w:cs="Times New Roman"/>
          <w:sz w:val="24"/>
          <w:szCs w:val="24"/>
        </w:rPr>
        <w:t>was</w:t>
      </w:r>
      <w:r w:rsidR="006937C3" w:rsidRPr="006C6D2E">
        <w:rPr>
          <w:rFonts w:ascii="Times New Roman" w:hAnsi="Times New Roman" w:cs="Times New Roman"/>
          <w:sz w:val="24"/>
          <w:szCs w:val="24"/>
        </w:rPr>
        <w:t xml:space="preserve"> </w:t>
      </w:r>
      <w:r w:rsidR="00063457" w:rsidRPr="006C6D2E">
        <w:rPr>
          <w:rFonts w:ascii="Times New Roman" w:hAnsi="Times New Roman" w:cs="Times New Roman"/>
          <w:sz w:val="24"/>
          <w:szCs w:val="24"/>
        </w:rPr>
        <w:t xml:space="preserve">below </w:t>
      </w:r>
      <w:r w:rsidR="002B5286" w:rsidRPr="006C6D2E">
        <w:rPr>
          <w:rFonts w:ascii="Times New Roman" w:hAnsi="Times New Roman" w:cs="Times New Roman"/>
          <w:sz w:val="24"/>
          <w:szCs w:val="24"/>
        </w:rPr>
        <w:t>100</w:t>
      </w:r>
      <w:r w:rsidR="006937C3" w:rsidRPr="006C6D2E">
        <w:rPr>
          <w:rFonts w:ascii="Times New Roman" w:hAnsi="Times New Roman" w:cs="Times New Roman"/>
          <w:sz w:val="24"/>
          <w:szCs w:val="24"/>
        </w:rPr>
        <w:t xml:space="preserve"> </w:t>
      </w:r>
      <w:r w:rsidR="006937C3" w:rsidRPr="006C6D2E">
        <w:rPr>
          <w:rFonts w:ascii="Times New Roman" w:hAnsi="Times New Roman" w:cs="Times New Roman"/>
          <w:i/>
          <w:iCs/>
          <w:sz w:val="24"/>
          <w:szCs w:val="24"/>
        </w:rPr>
        <w:t>per cent</w:t>
      </w:r>
      <w:r w:rsidR="00421250" w:rsidRPr="006C6D2E">
        <w:rPr>
          <w:rFonts w:ascii="Times New Roman" w:hAnsi="Times New Roman" w:cs="Times New Roman"/>
          <w:i/>
          <w:iCs/>
          <w:sz w:val="24"/>
          <w:szCs w:val="24"/>
        </w:rPr>
        <w:t xml:space="preserve">, </w:t>
      </w:r>
      <w:r w:rsidR="00421250" w:rsidRPr="006C6D2E">
        <w:rPr>
          <w:rFonts w:ascii="Times New Roman" w:hAnsi="Times New Roman" w:cs="Times New Roman"/>
          <w:sz w:val="24"/>
          <w:szCs w:val="24"/>
        </w:rPr>
        <w:t>with</w:t>
      </w:r>
      <w:r w:rsidR="00421250" w:rsidRPr="006C6D2E">
        <w:rPr>
          <w:rFonts w:ascii="Times New Roman" w:hAnsi="Times New Roman" w:cs="Times New Roman"/>
          <w:i/>
          <w:iCs/>
          <w:sz w:val="24"/>
          <w:szCs w:val="24"/>
        </w:rPr>
        <w:t xml:space="preserve"> </w:t>
      </w:r>
      <w:r w:rsidR="00063457" w:rsidRPr="006C6D2E">
        <w:rPr>
          <w:rFonts w:ascii="Times New Roman" w:hAnsi="Times New Roman" w:cs="Times New Roman"/>
          <w:sz w:val="24"/>
          <w:szCs w:val="24"/>
        </w:rPr>
        <w:t xml:space="preserve">OR of </w:t>
      </w:r>
      <w:r w:rsidR="00D5493F" w:rsidRPr="006C6D2E">
        <w:rPr>
          <w:rFonts w:ascii="Times New Roman" w:hAnsi="Times New Roman" w:cs="Times New Roman"/>
          <w:sz w:val="24"/>
          <w:szCs w:val="24"/>
        </w:rPr>
        <w:t xml:space="preserve">East </w:t>
      </w:r>
      <w:r w:rsidR="00D5493F" w:rsidRPr="00B6263D">
        <w:rPr>
          <w:rFonts w:ascii="Times New Roman" w:hAnsi="Times New Roman" w:cs="Times New Roman"/>
          <w:sz w:val="24"/>
          <w:szCs w:val="24"/>
        </w:rPr>
        <w:t>Coast</w:t>
      </w:r>
      <w:r w:rsidR="008C572D">
        <w:rPr>
          <w:rFonts w:ascii="Times New Roman" w:hAnsi="Times New Roman" w:cs="Times New Roman"/>
          <w:sz w:val="24"/>
          <w:szCs w:val="24"/>
        </w:rPr>
        <w:t xml:space="preserve"> being </w:t>
      </w:r>
      <w:r w:rsidR="0061736E" w:rsidRPr="006C6D2E">
        <w:rPr>
          <w:rFonts w:ascii="Times New Roman" w:hAnsi="Times New Roman" w:cs="Times New Roman"/>
          <w:sz w:val="24"/>
          <w:szCs w:val="24"/>
        </w:rPr>
        <w:t xml:space="preserve">the </w:t>
      </w:r>
      <w:r w:rsidR="00063457" w:rsidRPr="006C6D2E">
        <w:rPr>
          <w:rFonts w:ascii="Times New Roman" w:hAnsi="Times New Roman" w:cs="Times New Roman"/>
          <w:sz w:val="24"/>
          <w:szCs w:val="24"/>
        </w:rPr>
        <w:t xml:space="preserve">best at </w:t>
      </w:r>
      <w:r w:rsidR="00D5493F" w:rsidRPr="006C6D2E">
        <w:rPr>
          <w:rFonts w:ascii="Times New Roman" w:hAnsi="Times New Roman" w:cs="Times New Roman"/>
          <w:sz w:val="24"/>
          <w:szCs w:val="24"/>
        </w:rPr>
        <w:t>5</w:t>
      </w:r>
      <w:r w:rsidR="004A16C8">
        <w:rPr>
          <w:rFonts w:ascii="Times New Roman" w:hAnsi="Times New Roman" w:cs="Times New Roman"/>
          <w:sz w:val="24"/>
          <w:szCs w:val="24"/>
        </w:rPr>
        <w:t>3.86</w:t>
      </w:r>
      <w:r w:rsidR="006937C3" w:rsidRPr="006C6D2E">
        <w:rPr>
          <w:rFonts w:ascii="Times New Roman" w:hAnsi="Times New Roman" w:cs="Times New Roman"/>
          <w:sz w:val="24"/>
          <w:szCs w:val="24"/>
        </w:rPr>
        <w:t xml:space="preserve"> </w:t>
      </w:r>
      <w:r w:rsidR="006937C3" w:rsidRPr="006C6D2E">
        <w:rPr>
          <w:rFonts w:ascii="Times New Roman" w:hAnsi="Times New Roman" w:cs="Times New Roman"/>
          <w:i/>
          <w:iCs/>
          <w:sz w:val="24"/>
          <w:szCs w:val="24"/>
        </w:rPr>
        <w:t>per cent</w:t>
      </w:r>
      <w:r w:rsidR="006937C3" w:rsidRPr="006C6D2E">
        <w:rPr>
          <w:rFonts w:ascii="Times New Roman" w:hAnsi="Times New Roman" w:cs="Times New Roman"/>
          <w:sz w:val="24"/>
          <w:szCs w:val="24"/>
        </w:rPr>
        <w:t xml:space="preserve">. </w:t>
      </w:r>
    </w:p>
    <w:p w14:paraId="0E31FF07" w14:textId="7EACD681" w:rsidR="00B313DF" w:rsidRPr="006C6D2E" w:rsidRDefault="000A2886" w:rsidP="000B70E1">
      <w:pPr>
        <w:spacing w:before="120" w:after="120"/>
        <w:jc w:val="both"/>
        <w:rPr>
          <w:rFonts w:ascii="Times New Roman" w:hAnsi="Times New Roman" w:cs="Times New Roman"/>
          <w:sz w:val="24"/>
          <w:szCs w:val="24"/>
        </w:rPr>
      </w:pPr>
      <w:r>
        <w:rPr>
          <w:rFonts w:ascii="Times New Roman" w:hAnsi="Times New Roman" w:cs="Times New Roman"/>
          <w:sz w:val="24"/>
          <w:szCs w:val="24"/>
        </w:rPr>
        <w:t xml:space="preserve">However, </w:t>
      </w:r>
      <w:r w:rsidR="006937C3" w:rsidRPr="006C6D2E">
        <w:rPr>
          <w:rFonts w:ascii="Times New Roman" w:hAnsi="Times New Roman" w:cs="Times New Roman"/>
          <w:sz w:val="24"/>
          <w:szCs w:val="24"/>
        </w:rPr>
        <w:t>O</w:t>
      </w:r>
      <w:r w:rsidR="00AB0FB1" w:rsidRPr="006C6D2E">
        <w:rPr>
          <w:rFonts w:ascii="Times New Roman" w:hAnsi="Times New Roman" w:cs="Times New Roman"/>
          <w:sz w:val="24"/>
          <w:szCs w:val="24"/>
        </w:rPr>
        <w:t>R</w:t>
      </w:r>
      <w:r w:rsidR="006937C3" w:rsidRPr="006C6D2E">
        <w:rPr>
          <w:rFonts w:ascii="Times New Roman" w:hAnsi="Times New Roman" w:cs="Times New Roman"/>
          <w:sz w:val="24"/>
          <w:szCs w:val="24"/>
        </w:rPr>
        <w:t xml:space="preserve"> of </w:t>
      </w:r>
      <w:r w:rsidR="004A16C8">
        <w:rPr>
          <w:rFonts w:ascii="Times New Roman" w:hAnsi="Times New Roman" w:cs="Times New Roman"/>
          <w:sz w:val="24"/>
          <w:szCs w:val="24"/>
        </w:rPr>
        <w:t xml:space="preserve">ten </w:t>
      </w:r>
      <w:r w:rsidR="006937C3" w:rsidRPr="006C6D2E">
        <w:rPr>
          <w:rFonts w:ascii="Times New Roman" w:hAnsi="Times New Roman" w:cs="Times New Roman"/>
          <w:sz w:val="24"/>
          <w:szCs w:val="24"/>
        </w:rPr>
        <w:t>Zonal Railways (</w:t>
      </w:r>
      <w:r w:rsidR="0061736E" w:rsidRPr="006C6D2E">
        <w:rPr>
          <w:rFonts w:ascii="Times New Roman" w:hAnsi="Times New Roman" w:cs="Times New Roman"/>
          <w:sz w:val="24"/>
          <w:szCs w:val="24"/>
        </w:rPr>
        <w:t xml:space="preserve">Central, </w:t>
      </w:r>
      <w:r w:rsidR="006937C3" w:rsidRPr="006C6D2E">
        <w:rPr>
          <w:rFonts w:ascii="Times New Roman" w:hAnsi="Times New Roman" w:cs="Times New Roman"/>
          <w:sz w:val="24"/>
          <w:szCs w:val="24"/>
        </w:rPr>
        <w:t xml:space="preserve">Eastern, </w:t>
      </w:r>
      <w:r w:rsidR="00B463BE" w:rsidRPr="006C6D2E">
        <w:rPr>
          <w:rFonts w:ascii="Times New Roman" w:hAnsi="Times New Roman" w:cs="Times New Roman"/>
          <w:sz w:val="24"/>
          <w:szCs w:val="24"/>
        </w:rPr>
        <w:t xml:space="preserve">Northern, </w:t>
      </w:r>
      <w:r w:rsidR="0061736E" w:rsidRPr="006C6D2E">
        <w:rPr>
          <w:rFonts w:ascii="Times New Roman" w:hAnsi="Times New Roman" w:cs="Times New Roman"/>
          <w:sz w:val="24"/>
          <w:szCs w:val="24"/>
        </w:rPr>
        <w:t xml:space="preserve">North Eastern, </w:t>
      </w:r>
      <w:r w:rsidR="006937C3" w:rsidRPr="006C6D2E">
        <w:rPr>
          <w:rFonts w:ascii="Times New Roman" w:hAnsi="Times New Roman" w:cs="Times New Roman"/>
          <w:sz w:val="24"/>
          <w:szCs w:val="24"/>
        </w:rPr>
        <w:t xml:space="preserve">Northeast Frontier, </w:t>
      </w:r>
      <w:r w:rsidR="0061736E" w:rsidRPr="006C6D2E">
        <w:rPr>
          <w:rFonts w:ascii="Times New Roman" w:hAnsi="Times New Roman" w:cs="Times New Roman"/>
          <w:sz w:val="24"/>
          <w:szCs w:val="24"/>
        </w:rPr>
        <w:t xml:space="preserve">North Western, Southern, </w:t>
      </w:r>
      <w:r w:rsidR="006937C3" w:rsidRPr="006C6D2E">
        <w:rPr>
          <w:rFonts w:ascii="Times New Roman" w:hAnsi="Times New Roman" w:cs="Times New Roman"/>
          <w:sz w:val="24"/>
          <w:szCs w:val="24"/>
        </w:rPr>
        <w:t>South Western,</w:t>
      </w:r>
      <w:r w:rsidR="006D773A" w:rsidRPr="006C6D2E">
        <w:rPr>
          <w:rFonts w:ascii="Times New Roman" w:hAnsi="Times New Roman" w:cs="Times New Roman"/>
          <w:sz w:val="24"/>
          <w:szCs w:val="24"/>
        </w:rPr>
        <w:t xml:space="preserve"> </w:t>
      </w:r>
      <w:r w:rsidR="0061736E" w:rsidRPr="006C6D2E">
        <w:rPr>
          <w:rFonts w:ascii="Times New Roman" w:hAnsi="Times New Roman" w:cs="Times New Roman"/>
          <w:sz w:val="24"/>
          <w:szCs w:val="24"/>
        </w:rPr>
        <w:t xml:space="preserve">Western </w:t>
      </w:r>
      <w:r w:rsidR="006937C3" w:rsidRPr="006C6D2E">
        <w:rPr>
          <w:rFonts w:ascii="Times New Roman" w:hAnsi="Times New Roman" w:cs="Times New Roman"/>
          <w:sz w:val="24"/>
          <w:szCs w:val="24"/>
        </w:rPr>
        <w:t xml:space="preserve">and </w:t>
      </w:r>
      <w:r w:rsidR="004202BF">
        <w:rPr>
          <w:rFonts w:ascii="Times New Roman" w:hAnsi="Times New Roman" w:cs="Times New Roman"/>
          <w:sz w:val="24"/>
          <w:szCs w:val="24"/>
        </w:rPr>
        <w:t>Metro Railway/Kolkata</w:t>
      </w:r>
      <w:r w:rsidR="006937C3" w:rsidRPr="006C6D2E">
        <w:rPr>
          <w:rFonts w:ascii="Times New Roman" w:hAnsi="Times New Roman" w:cs="Times New Roman"/>
          <w:sz w:val="24"/>
          <w:szCs w:val="24"/>
        </w:rPr>
        <w:t xml:space="preserve">) was more than 100 </w:t>
      </w:r>
      <w:r w:rsidR="006937C3" w:rsidRPr="006C6D2E">
        <w:rPr>
          <w:rFonts w:ascii="Times New Roman" w:hAnsi="Times New Roman" w:cs="Times New Roman"/>
          <w:i/>
          <w:sz w:val="24"/>
          <w:szCs w:val="24"/>
        </w:rPr>
        <w:t>per cent</w:t>
      </w:r>
      <w:r w:rsidR="006937C3" w:rsidRPr="006C6D2E">
        <w:rPr>
          <w:rFonts w:ascii="Times New Roman" w:hAnsi="Times New Roman" w:cs="Times New Roman"/>
          <w:sz w:val="24"/>
          <w:szCs w:val="24"/>
        </w:rPr>
        <w:t xml:space="preserve"> during 20</w:t>
      </w:r>
      <w:r w:rsidR="001A36DC" w:rsidRPr="006C6D2E">
        <w:rPr>
          <w:rFonts w:ascii="Times New Roman" w:hAnsi="Times New Roman" w:cs="Times New Roman"/>
          <w:sz w:val="24"/>
          <w:szCs w:val="24"/>
        </w:rPr>
        <w:t>2</w:t>
      </w:r>
      <w:r w:rsidR="004A16C8">
        <w:rPr>
          <w:rFonts w:ascii="Times New Roman" w:hAnsi="Times New Roman" w:cs="Times New Roman"/>
          <w:sz w:val="24"/>
          <w:szCs w:val="24"/>
        </w:rPr>
        <w:t>2-23</w:t>
      </w:r>
      <w:r w:rsidR="00710D8A" w:rsidRPr="006C6D2E">
        <w:rPr>
          <w:rFonts w:ascii="Times New Roman" w:hAnsi="Times New Roman" w:cs="Times New Roman"/>
          <w:sz w:val="24"/>
          <w:szCs w:val="24"/>
        </w:rPr>
        <w:t xml:space="preserve">, with </w:t>
      </w:r>
      <w:r w:rsidR="00421250" w:rsidRPr="006C6D2E">
        <w:rPr>
          <w:rFonts w:ascii="Times New Roman" w:hAnsi="Times New Roman" w:cs="Times New Roman"/>
          <w:sz w:val="24"/>
          <w:szCs w:val="24"/>
        </w:rPr>
        <w:t xml:space="preserve">OR of </w:t>
      </w:r>
      <w:r w:rsidR="00710D8A" w:rsidRPr="006C6D2E">
        <w:rPr>
          <w:rFonts w:ascii="Times New Roman" w:hAnsi="Times New Roman" w:cs="Times New Roman"/>
          <w:sz w:val="24"/>
          <w:szCs w:val="24"/>
        </w:rPr>
        <w:t xml:space="preserve">Metro Railway/Kolkata </w:t>
      </w:r>
      <w:r w:rsidR="00421250" w:rsidRPr="006C6D2E">
        <w:rPr>
          <w:rFonts w:ascii="Times New Roman" w:hAnsi="Times New Roman" w:cs="Times New Roman"/>
          <w:sz w:val="24"/>
          <w:szCs w:val="24"/>
        </w:rPr>
        <w:t xml:space="preserve">being the worst at </w:t>
      </w:r>
      <w:r w:rsidR="004A16C8">
        <w:rPr>
          <w:rFonts w:ascii="Times New Roman" w:hAnsi="Times New Roman" w:cs="Times New Roman"/>
          <w:sz w:val="24"/>
          <w:szCs w:val="24"/>
        </w:rPr>
        <w:t>237.58</w:t>
      </w:r>
      <w:r w:rsidR="00421250" w:rsidRPr="006C6D2E">
        <w:rPr>
          <w:rFonts w:ascii="Times New Roman" w:hAnsi="Times New Roman" w:cs="Times New Roman"/>
          <w:sz w:val="24"/>
          <w:szCs w:val="24"/>
        </w:rPr>
        <w:t xml:space="preserve"> </w:t>
      </w:r>
      <w:r w:rsidR="00421250" w:rsidRPr="006C6D2E">
        <w:rPr>
          <w:rFonts w:ascii="Times New Roman" w:hAnsi="Times New Roman" w:cs="Times New Roman"/>
          <w:i/>
          <w:iCs/>
          <w:sz w:val="24"/>
          <w:szCs w:val="24"/>
        </w:rPr>
        <w:t>per cent</w:t>
      </w:r>
      <w:r w:rsidR="00421250" w:rsidRPr="006C6D2E">
        <w:rPr>
          <w:rFonts w:ascii="Times New Roman" w:hAnsi="Times New Roman" w:cs="Times New Roman"/>
          <w:sz w:val="24"/>
          <w:szCs w:val="24"/>
        </w:rPr>
        <w:t xml:space="preserve">. This implied </w:t>
      </w:r>
      <w:r w:rsidR="006937C3" w:rsidRPr="006C6D2E">
        <w:rPr>
          <w:rFonts w:ascii="Times New Roman" w:hAnsi="Times New Roman" w:cs="Times New Roman"/>
          <w:sz w:val="24"/>
          <w:szCs w:val="24"/>
        </w:rPr>
        <w:t xml:space="preserve">that </w:t>
      </w:r>
      <w:r w:rsidR="00421250" w:rsidRPr="006C6D2E">
        <w:rPr>
          <w:rFonts w:ascii="Times New Roman" w:hAnsi="Times New Roman" w:cs="Times New Roman"/>
          <w:sz w:val="24"/>
          <w:szCs w:val="24"/>
        </w:rPr>
        <w:t xml:space="preserve">the </w:t>
      </w:r>
      <w:r w:rsidR="006937C3" w:rsidRPr="006C6D2E">
        <w:rPr>
          <w:rFonts w:ascii="Times New Roman" w:hAnsi="Times New Roman" w:cs="Times New Roman"/>
          <w:sz w:val="24"/>
          <w:szCs w:val="24"/>
        </w:rPr>
        <w:t xml:space="preserve">working expenditure </w:t>
      </w:r>
      <w:r w:rsidR="00421250" w:rsidRPr="006C6D2E">
        <w:rPr>
          <w:rFonts w:ascii="Times New Roman" w:hAnsi="Times New Roman" w:cs="Times New Roman"/>
          <w:sz w:val="24"/>
          <w:szCs w:val="24"/>
        </w:rPr>
        <w:t xml:space="preserve">of these Railways </w:t>
      </w:r>
      <w:r w:rsidR="006937C3" w:rsidRPr="006C6D2E">
        <w:rPr>
          <w:rFonts w:ascii="Times New Roman" w:hAnsi="Times New Roman" w:cs="Times New Roman"/>
          <w:sz w:val="24"/>
          <w:szCs w:val="24"/>
        </w:rPr>
        <w:t xml:space="preserve">was more than their traffic earnings. </w:t>
      </w:r>
    </w:p>
    <w:p w14:paraId="2C3E9F47" w14:textId="38651954" w:rsidR="006937C3" w:rsidRPr="004732E0" w:rsidRDefault="006937C3" w:rsidP="000B70E1">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ind w:left="1170" w:right="48" w:hanging="1077"/>
        <w:rPr>
          <w:rFonts w:ascii="Times New Roman" w:hAnsi="Times New Roman" w:cs="Times New Roman"/>
          <w:color w:val="auto"/>
          <w:sz w:val="24"/>
          <w:szCs w:val="24"/>
        </w:rPr>
      </w:pPr>
      <w:r w:rsidRPr="004732E0">
        <w:rPr>
          <w:rFonts w:ascii="Times New Roman" w:hAnsi="Times New Roman" w:cs="Times New Roman"/>
          <w:color w:val="auto"/>
          <w:sz w:val="24"/>
          <w:szCs w:val="24"/>
        </w:rPr>
        <w:t>1.6.</w:t>
      </w:r>
      <w:r w:rsidR="00D57185" w:rsidRPr="004732E0">
        <w:rPr>
          <w:rFonts w:ascii="Times New Roman" w:hAnsi="Times New Roman" w:cs="Times New Roman"/>
          <w:color w:val="auto"/>
          <w:sz w:val="24"/>
          <w:szCs w:val="24"/>
        </w:rPr>
        <w:t>2</w:t>
      </w:r>
      <w:r w:rsidRPr="004732E0">
        <w:rPr>
          <w:rFonts w:ascii="Times New Roman" w:hAnsi="Times New Roman" w:cs="Times New Roman"/>
          <w:color w:val="auto"/>
          <w:sz w:val="24"/>
          <w:szCs w:val="24"/>
        </w:rPr>
        <w:t xml:space="preserve">     Staff Productivity</w:t>
      </w:r>
    </w:p>
    <w:p w14:paraId="08565DB3" w14:textId="36928692" w:rsidR="006937C3" w:rsidRPr="00B6263D" w:rsidRDefault="006937C3" w:rsidP="000B70E1">
      <w:pPr>
        <w:spacing w:before="120" w:after="120"/>
        <w:jc w:val="both"/>
        <w:rPr>
          <w:rFonts w:ascii="Times New Roman" w:hAnsi="Times New Roman" w:cs="Times New Roman"/>
          <w:bCs/>
          <w:sz w:val="24"/>
          <w:szCs w:val="24"/>
        </w:rPr>
      </w:pPr>
      <w:r w:rsidRPr="006C6D2E">
        <w:rPr>
          <w:rFonts w:ascii="Times New Roman" w:hAnsi="Times New Roman" w:cs="Times New Roman"/>
          <w:bCs/>
          <w:sz w:val="24"/>
          <w:szCs w:val="24"/>
        </w:rPr>
        <w:t>In I</w:t>
      </w:r>
      <w:r w:rsidR="009C04C2" w:rsidRPr="006C6D2E">
        <w:rPr>
          <w:rFonts w:ascii="Times New Roman" w:hAnsi="Times New Roman" w:cs="Times New Roman"/>
          <w:bCs/>
          <w:sz w:val="24"/>
          <w:szCs w:val="24"/>
        </w:rPr>
        <w:t xml:space="preserve">ndian </w:t>
      </w:r>
      <w:r w:rsidRPr="006C6D2E">
        <w:rPr>
          <w:rFonts w:ascii="Times New Roman" w:hAnsi="Times New Roman" w:cs="Times New Roman"/>
          <w:bCs/>
          <w:sz w:val="24"/>
          <w:szCs w:val="24"/>
        </w:rPr>
        <w:t>R</w:t>
      </w:r>
      <w:r w:rsidR="009C04C2" w:rsidRPr="006C6D2E">
        <w:rPr>
          <w:rFonts w:ascii="Times New Roman" w:hAnsi="Times New Roman" w:cs="Times New Roman"/>
          <w:bCs/>
          <w:sz w:val="24"/>
          <w:szCs w:val="24"/>
        </w:rPr>
        <w:t>ailways</w:t>
      </w:r>
      <w:r w:rsidR="00A70574">
        <w:rPr>
          <w:rFonts w:ascii="Times New Roman" w:hAnsi="Times New Roman" w:cs="Times New Roman"/>
          <w:bCs/>
          <w:sz w:val="24"/>
          <w:szCs w:val="24"/>
        </w:rPr>
        <w:t xml:space="preserve">, </w:t>
      </w:r>
      <w:r w:rsidR="0013362A">
        <w:rPr>
          <w:rFonts w:ascii="Times New Roman" w:hAnsi="Times New Roman" w:cs="Times New Roman"/>
          <w:bCs/>
          <w:sz w:val="24"/>
          <w:szCs w:val="24"/>
        </w:rPr>
        <w:t>s</w:t>
      </w:r>
      <w:r w:rsidR="00A70574">
        <w:rPr>
          <w:rFonts w:ascii="Times New Roman" w:hAnsi="Times New Roman" w:cs="Times New Roman"/>
          <w:bCs/>
          <w:sz w:val="24"/>
          <w:szCs w:val="24"/>
        </w:rPr>
        <w:t xml:space="preserve">taff </w:t>
      </w:r>
      <w:r w:rsidR="0013362A">
        <w:rPr>
          <w:rFonts w:ascii="Times New Roman" w:hAnsi="Times New Roman" w:cs="Times New Roman"/>
          <w:bCs/>
          <w:sz w:val="24"/>
          <w:szCs w:val="24"/>
        </w:rPr>
        <w:t>p</w:t>
      </w:r>
      <w:r w:rsidRPr="006C6D2E">
        <w:rPr>
          <w:rFonts w:ascii="Times New Roman" w:hAnsi="Times New Roman" w:cs="Times New Roman"/>
          <w:bCs/>
          <w:sz w:val="24"/>
          <w:szCs w:val="24"/>
        </w:rPr>
        <w:t>roductivity</w:t>
      </w:r>
      <w:r w:rsidRPr="006C6D2E">
        <w:rPr>
          <w:rFonts w:ascii="Times New Roman" w:hAnsi="Times New Roman" w:cs="Times New Roman"/>
          <w:bCs/>
          <w:sz w:val="24"/>
          <w:szCs w:val="24"/>
          <w:vertAlign w:val="superscript"/>
        </w:rPr>
        <w:footnoteReference w:id="22"/>
      </w:r>
      <w:r w:rsidR="004B1430" w:rsidRPr="006C6D2E">
        <w:rPr>
          <w:rFonts w:ascii="Times New Roman" w:hAnsi="Times New Roman" w:cs="Times New Roman"/>
          <w:bCs/>
          <w:sz w:val="24"/>
          <w:szCs w:val="24"/>
        </w:rPr>
        <w:t xml:space="preserve"> </w:t>
      </w:r>
      <w:r w:rsidRPr="006C6D2E">
        <w:rPr>
          <w:rFonts w:ascii="Times New Roman" w:hAnsi="Times New Roman" w:cs="Times New Roman"/>
          <w:bCs/>
          <w:sz w:val="24"/>
          <w:szCs w:val="24"/>
        </w:rPr>
        <w:t xml:space="preserve">is measured in terms of volume of traffic handled per thousand employees. A higher ratio indicates efficient transport of freight/passenger. The staff productivity </w:t>
      </w:r>
      <w:r w:rsidR="005971C2" w:rsidRPr="006C6D2E">
        <w:rPr>
          <w:rFonts w:ascii="Times New Roman" w:hAnsi="Times New Roman" w:cs="Times New Roman"/>
          <w:bCs/>
          <w:sz w:val="24"/>
          <w:szCs w:val="24"/>
        </w:rPr>
        <w:t>increased</w:t>
      </w:r>
      <w:r w:rsidRPr="006C6D2E">
        <w:rPr>
          <w:rFonts w:ascii="Times New Roman" w:hAnsi="Times New Roman" w:cs="Times New Roman"/>
          <w:bCs/>
          <w:sz w:val="24"/>
          <w:szCs w:val="24"/>
        </w:rPr>
        <w:t xml:space="preserve"> from </w:t>
      </w:r>
      <w:r w:rsidR="00F51245">
        <w:rPr>
          <w:rFonts w:ascii="Times New Roman" w:hAnsi="Times New Roman" w:cs="Times New Roman"/>
          <w:bCs/>
          <w:sz w:val="24"/>
          <w:szCs w:val="24"/>
        </w:rPr>
        <w:t>800.97</w:t>
      </w:r>
      <w:r w:rsidR="00E12BC4" w:rsidRPr="006C6D2E">
        <w:rPr>
          <w:rFonts w:ascii="Times New Roman" w:hAnsi="Times New Roman" w:cs="Times New Roman"/>
          <w:bCs/>
          <w:sz w:val="24"/>
          <w:szCs w:val="24"/>
        </w:rPr>
        <w:t xml:space="preserve"> Million </w:t>
      </w:r>
      <w:r w:rsidR="005F2054" w:rsidRPr="005F2054">
        <w:rPr>
          <w:rFonts w:ascii="Times New Roman" w:hAnsi="Times New Roman" w:cs="Times New Roman"/>
          <w:bCs/>
          <w:sz w:val="24"/>
          <w:szCs w:val="24"/>
        </w:rPr>
        <w:t>Net Ton Kilometer</w:t>
      </w:r>
      <w:r w:rsidR="005F2054" w:rsidRPr="006C6D2E">
        <w:rPr>
          <w:rFonts w:ascii="Times New Roman" w:hAnsi="Times New Roman" w:cs="Times New Roman"/>
          <w:bCs/>
          <w:sz w:val="24"/>
          <w:szCs w:val="24"/>
        </w:rPr>
        <w:t xml:space="preserve"> </w:t>
      </w:r>
      <w:r w:rsidR="005F2054">
        <w:rPr>
          <w:rFonts w:ascii="Times New Roman" w:hAnsi="Times New Roman" w:cs="Times New Roman"/>
          <w:bCs/>
          <w:sz w:val="24"/>
          <w:szCs w:val="24"/>
        </w:rPr>
        <w:t>(</w:t>
      </w:r>
      <w:r w:rsidR="00E12BC4" w:rsidRPr="006C6D2E">
        <w:rPr>
          <w:rFonts w:ascii="Times New Roman" w:hAnsi="Times New Roman" w:cs="Times New Roman"/>
          <w:bCs/>
          <w:sz w:val="24"/>
          <w:szCs w:val="24"/>
        </w:rPr>
        <w:t>NTKM</w:t>
      </w:r>
      <w:r w:rsidR="005F2054">
        <w:rPr>
          <w:rFonts w:ascii="Times New Roman" w:hAnsi="Times New Roman" w:cs="Times New Roman"/>
          <w:bCs/>
          <w:sz w:val="24"/>
          <w:szCs w:val="24"/>
        </w:rPr>
        <w:t>)</w:t>
      </w:r>
      <w:r w:rsidR="00E12BC4" w:rsidRPr="006C6D2E">
        <w:rPr>
          <w:rFonts w:ascii="Times New Roman" w:hAnsi="Times New Roman" w:cs="Times New Roman"/>
          <w:bCs/>
          <w:sz w:val="24"/>
          <w:szCs w:val="24"/>
        </w:rPr>
        <w:t xml:space="preserve"> in </w:t>
      </w:r>
      <w:r w:rsidRPr="006C6D2E">
        <w:rPr>
          <w:rFonts w:ascii="Times New Roman" w:hAnsi="Times New Roman" w:cs="Times New Roman"/>
          <w:bCs/>
          <w:sz w:val="24"/>
          <w:szCs w:val="24"/>
        </w:rPr>
        <w:t>20</w:t>
      </w:r>
      <w:r w:rsidR="00EA2E79" w:rsidRPr="006C6D2E">
        <w:rPr>
          <w:rFonts w:ascii="Times New Roman" w:hAnsi="Times New Roman" w:cs="Times New Roman"/>
          <w:bCs/>
          <w:sz w:val="24"/>
          <w:szCs w:val="24"/>
        </w:rPr>
        <w:t>2</w:t>
      </w:r>
      <w:r w:rsidR="00F51245">
        <w:rPr>
          <w:rFonts w:ascii="Times New Roman" w:hAnsi="Times New Roman" w:cs="Times New Roman"/>
          <w:bCs/>
          <w:sz w:val="24"/>
          <w:szCs w:val="24"/>
        </w:rPr>
        <w:t>1-22</w:t>
      </w:r>
      <w:r w:rsidRPr="006C6D2E">
        <w:rPr>
          <w:rFonts w:ascii="Times New Roman" w:hAnsi="Times New Roman" w:cs="Times New Roman"/>
          <w:bCs/>
          <w:sz w:val="24"/>
          <w:szCs w:val="24"/>
        </w:rPr>
        <w:t xml:space="preserve"> to </w:t>
      </w:r>
      <w:r w:rsidR="00F51245">
        <w:rPr>
          <w:rFonts w:ascii="Times New Roman" w:hAnsi="Times New Roman" w:cs="Times New Roman"/>
          <w:bCs/>
          <w:sz w:val="24"/>
          <w:szCs w:val="24"/>
        </w:rPr>
        <w:t>920.93</w:t>
      </w:r>
      <w:r w:rsidR="00E12BC4" w:rsidRPr="006C6D2E">
        <w:rPr>
          <w:rFonts w:ascii="Times New Roman" w:hAnsi="Times New Roman" w:cs="Times New Roman"/>
          <w:bCs/>
          <w:sz w:val="24"/>
          <w:szCs w:val="24"/>
        </w:rPr>
        <w:t xml:space="preserve"> Million NTKM in </w:t>
      </w:r>
      <w:r w:rsidRPr="006C6D2E">
        <w:rPr>
          <w:rFonts w:ascii="Times New Roman" w:hAnsi="Times New Roman" w:cs="Times New Roman"/>
          <w:bCs/>
          <w:sz w:val="24"/>
          <w:szCs w:val="24"/>
        </w:rPr>
        <w:t>20</w:t>
      </w:r>
      <w:r w:rsidR="00271C9B" w:rsidRPr="006C6D2E">
        <w:rPr>
          <w:rFonts w:ascii="Times New Roman" w:hAnsi="Times New Roman" w:cs="Times New Roman"/>
          <w:bCs/>
          <w:sz w:val="24"/>
          <w:szCs w:val="24"/>
        </w:rPr>
        <w:t>2</w:t>
      </w:r>
      <w:r w:rsidR="00F51245">
        <w:rPr>
          <w:rFonts w:ascii="Times New Roman" w:hAnsi="Times New Roman" w:cs="Times New Roman"/>
          <w:bCs/>
          <w:sz w:val="24"/>
          <w:szCs w:val="24"/>
        </w:rPr>
        <w:t xml:space="preserve">2-23 </w:t>
      </w:r>
      <w:r w:rsidR="00E12BC4" w:rsidRPr="006C6D2E">
        <w:rPr>
          <w:rFonts w:ascii="Times New Roman" w:hAnsi="Times New Roman" w:cs="Times New Roman"/>
          <w:bCs/>
          <w:sz w:val="24"/>
          <w:szCs w:val="24"/>
        </w:rPr>
        <w:t xml:space="preserve">in respect </w:t>
      </w:r>
      <w:r w:rsidRPr="006C6D2E">
        <w:rPr>
          <w:rFonts w:ascii="Times New Roman" w:hAnsi="Times New Roman" w:cs="Times New Roman"/>
          <w:bCs/>
          <w:sz w:val="24"/>
          <w:szCs w:val="24"/>
        </w:rPr>
        <w:t xml:space="preserve">of Open Line staff of all Zonal Railways. </w:t>
      </w:r>
      <w:r w:rsidR="007B4AB6">
        <w:rPr>
          <w:rFonts w:ascii="Times New Roman" w:hAnsi="Times New Roman" w:cs="Times New Roman"/>
          <w:bCs/>
          <w:sz w:val="24"/>
          <w:szCs w:val="24"/>
        </w:rPr>
        <w:t>H</w:t>
      </w:r>
      <w:r w:rsidR="00AA3A64">
        <w:rPr>
          <w:rFonts w:ascii="Times New Roman" w:hAnsi="Times New Roman" w:cs="Times New Roman"/>
          <w:bCs/>
          <w:sz w:val="24"/>
          <w:szCs w:val="24"/>
        </w:rPr>
        <w:t>ighest s</w:t>
      </w:r>
      <w:r w:rsidRPr="006C6D2E">
        <w:rPr>
          <w:rFonts w:ascii="Times New Roman" w:hAnsi="Times New Roman" w:cs="Times New Roman"/>
          <w:bCs/>
          <w:sz w:val="24"/>
          <w:szCs w:val="24"/>
        </w:rPr>
        <w:t xml:space="preserve">taff </w:t>
      </w:r>
      <w:r w:rsidR="00AA3A64">
        <w:rPr>
          <w:rFonts w:ascii="Times New Roman" w:hAnsi="Times New Roman" w:cs="Times New Roman"/>
          <w:bCs/>
          <w:sz w:val="24"/>
          <w:szCs w:val="24"/>
        </w:rPr>
        <w:t>p</w:t>
      </w:r>
      <w:r w:rsidRPr="006C6D2E">
        <w:rPr>
          <w:rFonts w:ascii="Times New Roman" w:hAnsi="Times New Roman" w:cs="Times New Roman"/>
          <w:bCs/>
          <w:sz w:val="24"/>
          <w:szCs w:val="24"/>
        </w:rPr>
        <w:t xml:space="preserve">roductivity of </w:t>
      </w:r>
      <w:r w:rsidR="00F51245">
        <w:rPr>
          <w:rFonts w:ascii="Times New Roman" w:hAnsi="Times New Roman" w:cs="Times New Roman"/>
          <w:bCs/>
          <w:sz w:val="24"/>
          <w:szCs w:val="24"/>
        </w:rPr>
        <w:t>2263.07</w:t>
      </w:r>
      <w:r w:rsidRPr="006C6D2E">
        <w:rPr>
          <w:rFonts w:ascii="Times New Roman" w:hAnsi="Times New Roman" w:cs="Times New Roman"/>
          <w:bCs/>
          <w:sz w:val="24"/>
          <w:szCs w:val="24"/>
        </w:rPr>
        <w:t xml:space="preserve"> Million NTKM was achieved by East Coast Railway</w:t>
      </w:r>
      <w:r w:rsidR="007B4AB6" w:rsidRPr="007B4AB6">
        <w:rPr>
          <w:rFonts w:ascii="Times New Roman" w:hAnsi="Times New Roman" w:cs="Times New Roman"/>
          <w:bCs/>
          <w:sz w:val="24"/>
          <w:szCs w:val="24"/>
        </w:rPr>
        <w:t xml:space="preserve"> </w:t>
      </w:r>
      <w:r w:rsidR="007B4AB6">
        <w:rPr>
          <w:rFonts w:ascii="Times New Roman" w:hAnsi="Times New Roman" w:cs="Times New Roman"/>
          <w:bCs/>
          <w:sz w:val="24"/>
          <w:szCs w:val="24"/>
        </w:rPr>
        <w:t>d</w:t>
      </w:r>
      <w:r w:rsidR="007B4AB6" w:rsidRPr="006C6D2E">
        <w:rPr>
          <w:rFonts w:ascii="Times New Roman" w:hAnsi="Times New Roman" w:cs="Times New Roman"/>
          <w:bCs/>
          <w:sz w:val="24"/>
          <w:szCs w:val="24"/>
        </w:rPr>
        <w:t>uring 202</w:t>
      </w:r>
      <w:r w:rsidR="00F51245">
        <w:rPr>
          <w:rFonts w:ascii="Times New Roman" w:hAnsi="Times New Roman" w:cs="Times New Roman"/>
          <w:bCs/>
          <w:sz w:val="24"/>
          <w:szCs w:val="24"/>
        </w:rPr>
        <w:t>2-23</w:t>
      </w:r>
      <w:r w:rsidR="007B4AB6" w:rsidRPr="00B6263D">
        <w:rPr>
          <w:rFonts w:ascii="Times New Roman" w:hAnsi="Times New Roman" w:cs="Times New Roman"/>
          <w:bCs/>
          <w:sz w:val="24"/>
          <w:szCs w:val="24"/>
        </w:rPr>
        <w:t>.</w:t>
      </w:r>
      <w:r w:rsidR="00852730">
        <w:rPr>
          <w:rFonts w:ascii="Times New Roman" w:hAnsi="Times New Roman" w:cs="Times New Roman"/>
          <w:bCs/>
          <w:sz w:val="24"/>
          <w:szCs w:val="24"/>
        </w:rPr>
        <w:t xml:space="preserve"> </w:t>
      </w:r>
      <w:r w:rsidRPr="00B6263D">
        <w:rPr>
          <w:rFonts w:ascii="Times New Roman" w:hAnsi="Times New Roman" w:cs="Times New Roman"/>
          <w:bCs/>
          <w:sz w:val="24"/>
          <w:szCs w:val="24"/>
        </w:rPr>
        <w:t xml:space="preserve">Staff </w:t>
      </w:r>
      <w:r w:rsidR="00744FB7">
        <w:rPr>
          <w:rFonts w:ascii="Times New Roman" w:hAnsi="Times New Roman" w:cs="Times New Roman"/>
          <w:bCs/>
          <w:sz w:val="24"/>
          <w:szCs w:val="24"/>
        </w:rPr>
        <w:t>p</w:t>
      </w:r>
      <w:r w:rsidRPr="00B6263D">
        <w:rPr>
          <w:rFonts w:ascii="Times New Roman" w:hAnsi="Times New Roman" w:cs="Times New Roman"/>
          <w:bCs/>
          <w:sz w:val="24"/>
          <w:szCs w:val="24"/>
        </w:rPr>
        <w:t>roductivity of</w:t>
      </w:r>
      <w:r w:rsidR="005F4C1D" w:rsidRPr="00B6263D">
        <w:rPr>
          <w:rFonts w:ascii="Times New Roman" w:hAnsi="Times New Roman" w:cs="Times New Roman"/>
          <w:bCs/>
          <w:sz w:val="24"/>
          <w:szCs w:val="24"/>
        </w:rPr>
        <w:t xml:space="preserve"> 43.70 NTKM </w:t>
      </w:r>
      <w:r w:rsidR="00AE67DE">
        <w:rPr>
          <w:rFonts w:ascii="Times New Roman" w:hAnsi="Times New Roman" w:cs="Times New Roman"/>
          <w:bCs/>
          <w:sz w:val="24"/>
          <w:szCs w:val="24"/>
        </w:rPr>
        <w:t>of Metro Railway</w:t>
      </w:r>
      <w:r w:rsidR="00F12212">
        <w:rPr>
          <w:rFonts w:ascii="Times New Roman" w:hAnsi="Times New Roman" w:cs="Times New Roman"/>
          <w:bCs/>
          <w:sz w:val="24"/>
          <w:szCs w:val="24"/>
        </w:rPr>
        <w:t>/Kolkata</w:t>
      </w:r>
      <w:r w:rsidR="00AE67DE">
        <w:rPr>
          <w:rFonts w:ascii="Times New Roman" w:hAnsi="Times New Roman" w:cs="Times New Roman"/>
          <w:bCs/>
          <w:sz w:val="24"/>
          <w:szCs w:val="24"/>
        </w:rPr>
        <w:t xml:space="preserve"> </w:t>
      </w:r>
      <w:r w:rsidR="005F4C1D" w:rsidRPr="00B6263D">
        <w:rPr>
          <w:rFonts w:ascii="Times New Roman" w:hAnsi="Times New Roman" w:cs="Times New Roman"/>
          <w:bCs/>
          <w:sz w:val="24"/>
          <w:szCs w:val="24"/>
        </w:rPr>
        <w:t xml:space="preserve">followed by </w:t>
      </w:r>
      <w:r w:rsidR="00AE67DE">
        <w:rPr>
          <w:rFonts w:ascii="Times New Roman" w:hAnsi="Times New Roman" w:cs="Times New Roman"/>
          <w:bCs/>
          <w:sz w:val="24"/>
          <w:szCs w:val="24"/>
        </w:rPr>
        <w:t xml:space="preserve">329.01 NTKM of </w:t>
      </w:r>
      <w:r w:rsidR="00AE67DE" w:rsidRPr="00B6263D">
        <w:rPr>
          <w:rFonts w:ascii="Times New Roman" w:hAnsi="Times New Roman" w:cs="Times New Roman"/>
          <w:bCs/>
          <w:sz w:val="24"/>
          <w:szCs w:val="24"/>
        </w:rPr>
        <w:t>Southern Railway</w:t>
      </w:r>
      <w:r w:rsidR="005F4C1D" w:rsidRPr="00B6263D">
        <w:rPr>
          <w:rFonts w:ascii="Times New Roman" w:hAnsi="Times New Roman" w:cs="Times New Roman"/>
          <w:bCs/>
          <w:sz w:val="24"/>
          <w:szCs w:val="24"/>
        </w:rPr>
        <w:t xml:space="preserve"> was the least during 2022-23.</w:t>
      </w:r>
    </w:p>
    <w:p w14:paraId="733C1E42" w14:textId="0FDF8D6D" w:rsidR="00062F16" w:rsidRPr="006B2685" w:rsidRDefault="00B61C64" w:rsidP="00062F16">
      <w:pPr>
        <w:spacing w:after="0" w:line="240" w:lineRule="auto"/>
        <w:jc w:val="center"/>
        <w:rPr>
          <w:rFonts w:ascii="Times New Roman" w:hAnsi="Times New Roman" w:cs="Times New Roman"/>
          <w:b/>
          <w:bCs/>
          <w:sz w:val="24"/>
          <w:szCs w:val="24"/>
        </w:rPr>
      </w:pPr>
      <w:r w:rsidRPr="006B2685">
        <w:rPr>
          <w:rFonts w:ascii="Times New Roman" w:hAnsi="Times New Roman" w:cs="Times New Roman"/>
          <w:b/>
          <w:sz w:val="24"/>
          <w:szCs w:val="24"/>
        </w:rPr>
        <w:t>Table 1.12</w:t>
      </w:r>
      <w:r w:rsidR="00374C56">
        <w:rPr>
          <w:rFonts w:ascii="Times New Roman" w:hAnsi="Times New Roman" w:cs="Times New Roman"/>
          <w:b/>
          <w:sz w:val="24"/>
          <w:szCs w:val="24"/>
        </w:rPr>
        <w:t>:</w:t>
      </w:r>
      <w:r w:rsidRPr="006B2685">
        <w:rPr>
          <w:rFonts w:ascii="Times New Roman" w:hAnsi="Times New Roman" w:cs="Times New Roman"/>
          <w:b/>
          <w:sz w:val="24"/>
          <w:szCs w:val="24"/>
        </w:rPr>
        <w:t xml:space="preserve"> </w:t>
      </w:r>
      <w:r w:rsidR="00062F16" w:rsidRPr="006B2685">
        <w:rPr>
          <w:rFonts w:ascii="Times New Roman" w:hAnsi="Times New Roman" w:cs="Times New Roman"/>
          <w:b/>
          <w:bCs/>
          <w:sz w:val="24"/>
          <w:szCs w:val="24"/>
        </w:rPr>
        <w:t>Staff Productivity for the year 2022-23</w:t>
      </w:r>
    </w:p>
    <w:tbl>
      <w:tblPr>
        <w:tblStyle w:val="GridTable2-Accent6"/>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1519"/>
        <w:gridCol w:w="1080"/>
        <w:gridCol w:w="1080"/>
        <w:gridCol w:w="2311"/>
        <w:gridCol w:w="1419"/>
      </w:tblGrid>
      <w:tr w:rsidR="00E65777" w:rsidRPr="008B2CFF" w14:paraId="037119DE" w14:textId="77777777" w:rsidTr="008B2CFF">
        <w:trPr>
          <w:cnfStyle w:val="100000000000" w:firstRow="1" w:lastRow="0" w:firstColumn="0" w:lastColumn="0" w:oddVBand="0" w:evenVBand="0" w:oddHBand="0" w:evenHBand="0" w:firstRowFirstColumn="0" w:firstRowLastColumn="0" w:lastRowFirstColumn="0" w:lastRowLastColumn="0"/>
          <w:trHeight w:val="629"/>
          <w:tblHeader/>
        </w:trPr>
        <w:tc>
          <w:tcPr>
            <w:cnfStyle w:val="001000000000" w:firstRow="0" w:lastRow="0" w:firstColumn="1" w:lastColumn="0" w:oddVBand="0" w:evenVBand="0" w:oddHBand="0" w:evenHBand="0" w:firstRowFirstColumn="0" w:firstRowLastColumn="0" w:lastRowFirstColumn="0" w:lastRowLastColumn="0"/>
            <w:tcW w:w="866" w:type="dxa"/>
            <w:tcBorders>
              <w:top w:val="none" w:sz="0" w:space="0" w:color="auto"/>
              <w:bottom w:val="none" w:sz="0" w:space="0" w:color="auto"/>
              <w:right w:val="none" w:sz="0" w:space="0" w:color="auto"/>
            </w:tcBorders>
            <w:shd w:val="clear" w:color="auto" w:fill="FBD4B4" w:themeFill="accent6" w:themeFillTint="66"/>
            <w:noWrap/>
            <w:hideMark/>
          </w:tcPr>
          <w:p w14:paraId="2516C46D" w14:textId="77777777" w:rsidR="00E65777" w:rsidRPr="000B70E1" w:rsidRDefault="00E65777" w:rsidP="0023643C">
            <w:pPr>
              <w:ind w:left="-120" w:right="-93"/>
              <w:jc w:val="center"/>
              <w:rPr>
                <w:rFonts w:ascii="Times New Roman" w:hAnsi="Times New Roman" w:cs="Times New Roman"/>
                <w:sz w:val="20"/>
                <w:lang w:eastAsia="en-IN"/>
              </w:rPr>
            </w:pPr>
            <w:r w:rsidRPr="000B70E1">
              <w:rPr>
                <w:rFonts w:ascii="Times New Roman" w:hAnsi="Times New Roman" w:cs="Times New Roman"/>
                <w:sz w:val="20"/>
                <w:lang w:eastAsia="en-IN"/>
              </w:rPr>
              <w:t>Railway</w:t>
            </w:r>
          </w:p>
        </w:tc>
        <w:tc>
          <w:tcPr>
            <w:tcW w:w="1519"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57A5DAA" w14:textId="60B7DFA5" w:rsidR="00E65777" w:rsidRPr="000B70E1" w:rsidRDefault="00E65777" w:rsidP="0023643C">
            <w:pPr>
              <w:ind w:left="-120" w:right="-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eastAsia="en-IN"/>
              </w:rPr>
            </w:pPr>
            <w:r w:rsidRPr="000B70E1">
              <w:rPr>
                <w:rFonts w:ascii="Times New Roman" w:hAnsi="Times New Roman" w:cs="Times New Roman"/>
                <w:sz w:val="20"/>
                <w:lang w:eastAsia="en-IN"/>
              </w:rPr>
              <w:t>No. of Staff on open line (in 000’s)</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63E5EA9" w14:textId="77777777" w:rsidR="00E65777" w:rsidRPr="000B70E1" w:rsidRDefault="00E65777" w:rsidP="0023643C">
            <w:pPr>
              <w:ind w:left="-120" w:right="-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eastAsia="en-IN"/>
              </w:rPr>
            </w:pPr>
            <w:r w:rsidRPr="000B70E1">
              <w:rPr>
                <w:rFonts w:ascii="Times New Roman" w:hAnsi="Times New Roman" w:cs="Times New Roman"/>
                <w:sz w:val="20"/>
                <w:lang w:eastAsia="en-IN"/>
              </w:rPr>
              <w:t>PKM</w:t>
            </w:r>
          </w:p>
          <w:p w14:paraId="72683B51" w14:textId="4BD2C452" w:rsidR="00E65777" w:rsidRPr="000B70E1" w:rsidRDefault="00E65777" w:rsidP="0023643C">
            <w:pPr>
              <w:ind w:left="-120" w:right="-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eastAsia="en-IN"/>
              </w:rPr>
            </w:pPr>
            <w:r w:rsidRPr="000B70E1">
              <w:rPr>
                <w:rFonts w:ascii="Times New Roman" w:hAnsi="Times New Roman" w:cs="Times New Roman"/>
                <w:sz w:val="20"/>
                <w:lang w:eastAsia="en-IN"/>
              </w:rPr>
              <w:t>(in millions)</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25B9347" w14:textId="21871A25" w:rsidR="00E65777" w:rsidRPr="000B70E1" w:rsidRDefault="00E65777" w:rsidP="0023643C">
            <w:pPr>
              <w:ind w:left="-120" w:right="-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eastAsia="en-IN"/>
              </w:rPr>
            </w:pPr>
            <w:r w:rsidRPr="000B70E1">
              <w:rPr>
                <w:rFonts w:ascii="Times New Roman" w:hAnsi="Times New Roman" w:cs="Times New Roman"/>
                <w:sz w:val="20"/>
                <w:lang w:eastAsia="en-IN"/>
              </w:rPr>
              <w:t>NTKM</w:t>
            </w:r>
          </w:p>
          <w:p w14:paraId="23B8764F" w14:textId="49286697" w:rsidR="00E65777" w:rsidRPr="000B70E1" w:rsidRDefault="00E65777" w:rsidP="0023643C">
            <w:pPr>
              <w:ind w:left="-120" w:right="-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eastAsia="en-IN"/>
              </w:rPr>
            </w:pPr>
            <w:r w:rsidRPr="000B70E1">
              <w:rPr>
                <w:rFonts w:ascii="Times New Roman" w:hAnsi="Times New Roman" w:cs="Times New Roman"/>
                <w:sz w:val="20"/>
                <w:lang w:eastAsia="en-IN"/>
              </w:rPr>
              <w:t>(in millions)</w:t>
            </w:r>
          </w:p>
        </w:tc>
        <w:tc>
          <w:tcPr>
            <w:tcW w:w="2311"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B992898" w14:textId="77777777" w:rsidR="00E65777" w:rsidRPr="000B70E1" w:rsidRDefault="00E65777" w:rsidP="0023643C">
            <w:pPr>
              <w:ind w:left="-120" w:right="-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eastAsia="en-IN"/>
              </w:rPr>
            </w:pPr>
            <w:r w:rsidRPr="000B70E1">
              <w:rPr>
                <w:rFonts w:ascii="Times New Roman" w:hAnsi="Times New Roman" w:cs="Times New Roman"/>
                <w:sz w:val="20"/>
                <w:lang w:eastAsia="en-IN"/>
              </w:rPr>
              <w:t>Total NTKM</w:t>
            </w:r>
          </w:p>
          <w:p w14:paraId="15803C8D" w14:textId="7396EC99" w:rsidR="00E65777" w:rsidRPr="000B70E1" w:rsidRDefault="00E65777" w:rsidP="0023643C">
            <w:pPr>
              <w:ind w:left="-120" w:right="-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lang w:eastAsia="en-IN"/>
              </w:rPr>
            </w:pPr>
            <w:r w:rsidRPr="000B70E1">
              <w:rPr>
                <w:rFonts w:ascii="Times New Roman" w:hAnsi="Times New Roman" w:cs="Times New Roman"/>
                <w:sz w:val="20"/>
                <w:lang w:eastAsia="en-IN"/>
              </w:rPr>
              <w:t>(PKM*0.083</w:t>
            </w:r>
            <w:r w:rsidR="00F34230" w:rsidRPr="000B70E1">
              <w:rPr>
                <w:rStyle w:val="FootnoteReference"/>
                <w:rFonts w:ascii="Times New Roman" w:hAnsi="Times New Roman" w:cs="Times New Roman"/>
                <w:sz w:val="20"/>
                <w:lang w:eastAsia="en-IN"/>
              </w:rPr>
              <w:footnoteReference w:id="23"/>
            </w:r>
            <w:r w:rsidRPr="000B70E1">
              <w:rPr>
                <w:rFonts w:ascii="Times New Roman" w:hAnsi="Times New Roman" w:cs="Times New Roman"/>
                <w:sz w:val="20"/>
                <w:lang w:eastAsia="en-IN"/>
              </w:rPr>
              <w:t>+NTKM)</w:t>
            </w:r>
          </w:p>
          <w:p w14:paraId="5D2A0F7C" w14:textId="08438662" w:rsidR="00E65777" w:rsidRPr="000B70E1" w:rsidRDefault="00E65777" w:rsidP="0023643C">
            <w:pPr>
              <w:ind w:left="-120" w:right="-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eastAsia="en-IN"/>
              </w:rPr>
            </w:pPr>
            <w:r w:rsidRPr="000B70E1">
              <w:rPr>
                <w:rFonts w:ascii="Times New Roman" w:hAnsi="Times New Roman" w:cs="Times New Roman"/>
                <w:sz w:val="20"/>
                <w:lang w:eastAsia="en-IN"/>
              </w:rPr>
              <w:t>(Col 2*0.083+Col 3)</w:t>
            </w:r>
          </w:p>
        </w:tc>
        <w:tc>
          <w:tcPr>
            <w:tcW w:w="1419" w:type="dxa"/>
            <w:tcBorders>
              <w:top w:val="none" w:sz="0" w:space="0" w:color="auto"/>
              <w:left w:val="none" w:sz="0" w:space="0" w:color="auto"/>
              <w:bottom w:val="none" w:sz="0" w:space="0" w:color="auto"/>
            </w:tcBorders>
            <w:shd w:val="clear" w:color="auto" w:fill="FBD4B4" w:themeFill="accent6" w:themeFillTint="66"/>
            <w:hideMark/>
          </w:tcPr>
          <w:p w14:paraId="02F22490" w14:textId="77777777" w:rsidR="00E65777" w:rsidRPr="000B70E1" w:rsidRDefault="00E65777" w:rsidP="0023643C">
            <w:pPr>
              <w:ind w:left="-120" w:right="-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eastAsia="en-IN"/>
              </w:rPr>
            </w:pPr>
            <w:r w:rsidRPr="000B70E1">
              <w:rPr>
                <w:rFonts w:ascii="Times New Roman" w:hAnsi="Times New Roman" w:cs="Times New Roman"/>
                <w:sz w:val="20"/>
                <w:lang w:eastAsia="en-IN"/>
              </w:rPr>
              <w:t>Staff Productivity</w:t>
            </w:r>
          </w:p>
          <w:p w14:paraId="31A0DDFE" w14:textId="6E973963" w:rsidR="00E65777" w:rsidRPr="000B70E1" w:rsidRDefault="00E65777" w:rsidP="0023643C">
            <w:pPr>
              <w:ind w:left="-120" w:right="-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lang w:eastAsia="en-IN"/>
              </w:rPr>
            </w:pPr>
            <w:r w:rsidRPr="000B70E1">
              <w:rPr>
                <w:rFonts w:ascii="Times New Roman" w:hAnsi="Times New Roman" w:cs="Times New Roman"/>
                <w:sz w:val="20"/>
                <w:lang w:eastAsia="en-IN"/>
              </w:rPr>
              <w:t>(Col 4/ Col 1 )</w:t>
            </w:r>
          </w:p>
        </w:tc>
      </w:tr>
      <w:tr w:rsidR="00E65777" w:rsidRPr="008B2CFF" w14:paraId="5B7B96C6" w14:textId="77777777" w:rsidTr="008B2CFF">
        <w:trPr>
          <w:cnfStyle w:val="100000000000" w:firstRow="1" w:lastRow="0" w:firstColumn="0" w:lastColumn="0" w:oddVBand="0" w:evenVBand="0" w:oddHBand="0" w:evenHBand="0" w:firstRowFirstColumn="0" w:firstRowLastColumn="0" w:lastRowFirstColumn="0" w:lastRowLastColumn="0"/>
          <w:trHeight w:val="39"/>
          <w:tblHeader/>
        </w:trPr>
        <w:tc>
          <w:tcPr>
            <w:cnfStyle w:val="001000000000" w:firstRow="0" w:lastRow="0" w:firstColumn="1" w:lastColumn="0" w:oddVBand="0" w:evenVBand="0" w:oddHBand="0" w:evenHBand="0" w:firstRowFirstColumn="0" w:firstRowLastColumn="0" w:lastRowFirstColumn="0" w:lastRowLastColumn="0"/>
            <w:tcW w:w="866" w:type="dxa"/>
            <w:tcBorders>
              <w:top w:val="none" w:sz="0" w:space="0" w:color="auto"/>
              <w:bottom w:val="none" w:sz="0" w:space="0" w:color="auto"/>
              <w:right w:val="none" w:sz="0" w:space="0" w:color="auto"/>
            </w:tcBorders>
            <w:noWrap/>
          </w:tcPr>
          <w:p w14:paraId="5B68EAA0" w14:textId="77777777" w:rsidR="00E65777" w:rsidRPr="008B2CFF" w:rsidRDefault="00E65777" w:rsidP="0023643C">
            <w:pPr>
              <w:ind w:left="-120" w:right="-93"/>
              <w:jc w:val="center"/>
              <w:rPr>
                <w:rFonts w:ascii="Times New Roman" w:hAnsi="Times New Roman" w:cs="Times New Roman"/>
                <w:szCs w:val="22"/>
                <w:lang w:eastAsia="en-IN"/>
              </w:rPr>
            </w:pPr>
          </w:p>
        </w:tc>
        <w:tc>
          <w:tcPr>
            <w:tcW w:w="1519" w:type="dxa"/>
            <w:tcBorders>
              <w:top w:val="none" w:sz="0" w:space="0" w:color="auto"/>
              <w:left w:val="none" w:sz="0" w:space="0" w:color="auto"/>
              <w:bottom w:val="none" w:sz="0" w:space="0" w:color="auto"/>
              <w:right w:val="none" w:sz="0" w:space="0" w:color="auto"/>
            </w:tcBorders>
          </w:tcPr>
          <w:p w14:paraId="62FDD2E4" w14:textId="2F5415C1" w:rsidR="00E65777" w:rsidRPr="008B2CFF" w:rsidRDefault="00E65777" w:rsidP="0023643C">
            <w:pPr>
              <w:ind w:left="-120" w:right="-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lang w:eastAsia="en-IN"/>
              </w:rPr>
            </w:pPr>
            <w:r w:rsidRPr="008B2CFF">
              <w:rPr>
                <w:rFonts w:ascii="Times New Roman" w:hAnsi="Times New Roman" w:cs="Times New Roman"/>
                <w:szCs w:val="22"/>
                <w:lang w:eastAsia="en-IN"/>
              </w:rPr>
              <w:t>1</w:t>
            </w:r>
          </w:p>
        </w:tc>
        <w:tc>
          <w:tcPr>
            <w:tcW w:w="1080" w:type="dxa"/>
            <w:tcBorders>
              <w:top w:val="none" w:sz="0" w:space="0" w:color="auto"/>
              <w:left w:val="none" w:sz="0" w:space="0" w:color="auto"/>
              <w:bottom w:val="none" w:sz="0" w:space="0" w:color="auto"/>
              <w:right w:val="none" w:sz="0" w:space="0" w:color="auto"/>
            </w:tcBorders>
          </w:tcPr>
          <w:p w14:paraId="3E905BB5" w14:textId="54AD671C" w:rsidR="00E65777" w:rsidRPr="008B2CFF" w:rsidRDefault="00E65777" w:rsidP="0023643C">
            <w:pPr>
              <w:ind w:left="-120" w:right="-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lang w:eastAsia="en-IN"/>
              </w:rPr>
            </w:pPr>
            <w:r w:rsidRPr="008B2CFF">
              <w:rPr>
                <w:rFonts w:ascii="Times New Roman" w:hAnsi="Times New Roman" w:cs="Times New Roman"/>
                <w:szCs w:val="22"/>
                <w:lang w:eastAsia="en-IN"/>
              </w:rPr>
              <w:t>2</w:t>
            </w:r>
          </w:p>
        </w:tc>
        <w:tc>
          <w:tcPr>
            <w:tcW w:w="1080" w:type="dxa"/>
            <w:tcBorders>
              <w:top w:val="none" w:sz="0" w:space="0" w:color="auto"/>
              <w:left w:val="none" w:sz="0" w:space="0" w:color="auto"/>
              <w:bottom w:val="none" w:sz="0" w:space="0" w:color="auto"/>
              <w:right w:val="none" w:sz="0" w:space="0" w:color="auto"/>
            </w:tcBorders>
          </w:tcPr>
          <w:p w14:paraId="431AF14A" w14:textId="1B598E17" w:rsidR="00E65777" w:rsidRPr="008B2CFF" w:rsidRDefault="00E65777" w:rsidP="0023643C">
            <w:pPr>
              <w:ind w:left="-120" w:right="-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lang w:eastAsia="en-IN"/>
              </w:rPr>
            </w:pPr>
            <w:r w:rsidRPr="008B2CFF">
              <w:rPr>
                <w:rFonts w:ascii="Times New Roman" w:hAnsi="Times New Roman" w:cs="Times New Roman"/>
                <w:szCs w:val="22"/>
                <w:lang w:eastAsia="en-IN"/>
              </w:rPr>
              <w:t>3</w:t>
            </w:r>
          </w:p>
        </w:tc>
        <w:tc>
          <w:tcPr>
            <w:tcW w:w="2311" w:type="dxa"/>
            <w:tcBorders>
              <w:top w:val="none" w:sz="0" w:space="0" w:color="auto"/>
              <w:left w:val="none" w:sz="0" w:space="0" w:color="auto"/>
              <w:bottom w:val="none" w:sz="0" w:space="0" w:color="auto"/>
              <w:right w:val="none" w:sz="0" w:space="0" w:color="auto"/>
            </w:tcBorders>
          </w:tcPr>
          <w:p w14:paraId="6543E038" w14:textId="07BF1065" w:rsidR="00E65777" w:rsidRPr="008B2CFF" w:rsidRDefault="00E65777" w:rsidP="0023643C">
            <w:pPr>
              <w:ind w:left="-120" w:right="-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lang w:eastAsia="en-IN"/>
              </w:rPr>
            </w:pPr>
            <w:r w:rsidRPr="008B2CFF">
              <w:rPr>
                <w:rFonts w:ascii="Times New Roman" w:hAnsi="Times New Roman" w:cs="Times New Roman"/>
                <w:szCs w:val="22"/>
                <w:lang w:eastAsia="en-IN"/>
              </w:rPr>
              <w:t>4</w:t>
            </w:r>
          </w:p>
        </w:tc>
        <w:tc>
          <w:tcPr>
            <w:tcW w:w="1419" w:type="dxa"/>
            <w:tcBorders>
              <w:top w:val="none" w:sz="0" w:space="0" w:color="auto"/>
              <w:left w:val="none" w:sz="0" w:space="0" w:color="auto"/>
              <w:bottom w:val="none" w:sz="0" w:space="0" w:color="auto"/>
            </w:tcBorders>
          </w:tcPr>
          <w:p w14:paraId="77FDB7A8" w14:textId="2A180DAC" w:rsidR="00E65777" w:rsidRPr="008B2CFF" w:rsidRDefault="00E65777" w:rsidP="0023643C">
            <w:pPr>
              <w:ind w:left="-120" w:right="-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2"/>
                <w:lang w:eastAsia="en-IN"/>
              </w:rPr>
            </w:pPr>
            <w:r w:rsidRPr="008B2CFF">
              <w:rPr>
                <w:rFonts w:ascii="Times New Roman" w:hAnsi="Times New Roman" w:cs="Times New Roman"/>
                <w:szCs w:val="22"/>
                <w:lang w:eastAsia="en-IN"/>
              </w:rPr>
              <w:t>5</w:t>
            </w:r>
          </w:p>
        </w:tc>
      </w:tr>
      <w:tr w:rsidR="00E65777" w:rsidRPr="008B2CFF" w14:paraId="4608C9F6" w14:textId="77777777" w:rsidTr="008B2C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24F9FCCB"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CR</w:t>
            </w:r>
          </w:p>
        </w:tc>
        <w:tc>
          <w:tcPr>
            <w:tcW w:w="1519" w:type="dxa"/>
            <w:hideMark/>
          </w:tcPr>
          <w:p w14:paraId="2563B27E" w14:textId="7777777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92.705</w:t>
            </w:r>
          </w:p>
        </w:tc>
        <w:tc>
          <w:tcPr>
            <w:tcW w:w="1080" w:type="dxa"/>
            <w:hideMark/>
          </w:tcPr>
          <w:p w14:paraId="7CC34ED5" w14:textId="2CE44623"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1,21,520</w:t>
            </w:r>
          </w:p>
        </w:tc>
        <w:tc>
          <w:tcPr>
            <w:tcW w:w="1080" w:type="dxa"/>
            <w:hideMark/>
          </w:tcPr>
          <w:p w14:paraId="6BB43105" w14:textId="665A4CC8"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62,925</w:t>
            </w:r>
          </w:p>
        </w:tc>
        <w:tc>
          <w:tcPr>
            <w:tcW w:w="2311" w:type="dxa"/>
            <w:hideMark/>
          </w:tcPr>
          <w:p w14:paraId="1F2E61D8" w14:textId="3723A75E"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73,011</w:t>
            </w:r>
          </w:p>
        </w:tc>
        <w:tc>
          <w:tcPr>
            <w:tcW w:w="1419" w:type="dxa"/>
            <w:hideMark/>
          </w:tcPr>
          <w:p w14:paraId="516C626D" w14:textId="7777777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787.56</w:t>
            </w:r>
          </w:p>
        </w:tc>
      </w:tr>
      <w:tr w:rsidR="00E65777" w:rsidRPr="008B2CFF" w14:paraId="1AE426B1" w14:textId="77777777" w:rsidTr="008B2CFF">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5A38BE74"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ER</w:t>
            </w:r>
          </w:p>
        </w:tc>
        <w:tc>
          <w:tcPr>
            <w:tcW w:w="1519" w:type="dxa"/>
            <w:hideMark/>
          </w:tcPr>
          <w:p w14:paraId="4DEF4B0C" w14:textId="7777777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99.592</w:t>
            </w:r>
          </w:p>
        </w:tc>
        <w:tc>
          <w:tcPr>
            <w:tcW w:w="1080" w:type="dxa"/>
            <w:hideMark/>
          </w:tcPr>
          <w:p w14:paraId="701EDC34" w14:textId="4C637AB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61,228</w:t>
            </w:r>
          </w:p>
        </w:tc>
        <w:tc>
          <w:tcPr>
            <w:tcW w:w="1080" w:type="dxa"/>
            <w:hideMark/>
          </w:tcPr>
          <w:p w14:paraId="6AF2B6B7" w14:textId="31407F48"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31,116</w:t>
            </w:r>
          </w:p>
        </w:tc>
        <w:tc>
          <w:tcPr>
            <w:tcW w:w="2311" w:type="dxa"/>
            <w:hideMark/>
          </w:tcPr>
          <w:p w14:paraId="6B20B514" w14:textId="6DD8941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36,198</w:t>
            </w:r>
          </w:p>
        </w:tc>
        <w:tc>
          <w:tcPr>
            <w:tcW w:w="1419" w:type="dxa"/>
            <w:hideMark/>
          </w:tcPr>
          <w:p w14:paraId="60CFB1C8" w14:textId="7777777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363.46</w:t>
            </w:r>
          </w:p>
        </w:tc>
      </w:tr>
      <w:tr w:rsidR="00E65777" w:rsidRPr="008B2CFF" w14:paraId="259FBBAC" w14:textId="77777777" w:rsidTr="008B2C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3DAD1065"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ECR</w:t>
            </w:r>
          </w:p>
        </w:tc>
        <w:tc>
          <w:tcPr>
            <w:tcW w:w="1519" w:type="dxa"/>
            <w:hideMark/>
          </w:tcPr>
          <w:p w14:paraId="335AC018" w14:textId="7777777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81.328</w:t>
            </w:r>
          </w:p>
        </w:tc>
        <w:tc>
          <w:tcPr>
            <w:tcW w:w="1080" w:type="dxa"/>
            <w:hideMark/>
          </w:tcPr>
          <w:p w14:paraId="3B88248C" w14:textId="1F679BB2"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47,568</w:t>
            </w:r>
          </w:p>
        </w:tc>
        <w:tc>
          <w:tcPr>
            <w:tcW w:w="1080" w:type="dxa"/>
            <w:hideMark/>
          </w:tcPr>
          <w:p w14:paraId="70EEE1CD" w14:textId="125FB2D8"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73,532</w:t>
            </w:r>
          </w:p>
        </w:tc>
        <w:tc>
          <w:tcPr>
            <w:tcW w:w="2311" w:type="dxa"/>
            <w:hideMark/>
          </w:tcPr>
          <w:p w14:paraId="5E745AA0" w14:textId="28B6397B"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77,480</w:t>
            </w:r>
          </w:p>
        </w:tc>
        <w:tc>
          <w:tcPr>
            <w:tcW w:w="1419" w:type="dxa"/>
            <w:hideMark/>
          </w:tcPr>
          <w:p w14:paraId="30C58C2F" w14:textId="7777777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952.69</w:t>
            </w:r>
          </w:p>
        </w:tc>
      </w:tr>
      <w:tr w:rsidR="00E65777" w:rsidRPr="008B2CFF" w14:paraId="6F3A950D" w14:textId="77777777" w:rsidTr="008B2CFF">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7BEF6BBB"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ECoR</w:t>
            </w:r>
          </w:p>
        </w:tc>
        <w:tc>
          <w:tcPr>
            <w:tcW w:w="1519" w:type="dxa"/>
            <w:hideMark/>
          </w:tcPr>
          <w:p w14:paraId="2B04D241" w14:textId="7777777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47.026</w:t>
            </w:r>
          </w:p>
        </w:tc>
        <w:tc>
          <w:tcPr>
            <w:tcW w:w="1080" w:type="dxa"/>
            <w:hideMark/>
          </w:tcPr>
          <w:p w14:paraId="7302E20D" w14:textId="64CCADA4"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29,650</w:t>
            </w:r>
          </w:p>
        </w:tc>
        <w:tc>
          <w:tcPr>
            <w:tcW w:w="1080" w:type="dxa"/>
            <w:hideMark/>
          </w:tcPr>
          <w:p w14:paraId="50A6EFC7" w14:textId="6D955B81"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1,03,962</w:t>
            </w:r>
          </w:p>
        </w:tc>
        <w:tc>
          <w:tcPr>
            <w:tcW w:w="2311" w:type="dxa"/>
            <w:hideMark/>
          </w:tcPr>
          <w:p w14:paraId="3262843B" w14:textId="774052F1"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1,06,423</w:t>
            </w:r>
          </w:p>
        </w:tc>
        <w:tc>
          <w:tcPr>
            <w:tcW w:w="1419" w:type="dxa"/>
            <w:hideMark/>
          </w:tcPr>
          <w:p w14:paraId="08779923" w14:textId="186E2DFB"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2,263.07</w:t>
            </w:r>
          </w:p>
        </w:tc>
      </w:tr>
      <w:tr w:rsidR="00E65777" w:rsidRPr="008B2CFF" w14:paraId="492DD2DD" w14:textId="77777777" w:rsidTr="008B2C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3574FC8C"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NR</w:t>
            </w:r>
          </w:p>
        </w:tc>
        <w:tc>
          <w:tcPr>
            <w:tcW w:w="1519" w:type="dxa"/>
            <w:hideMark/>
          </w:tcPr>
          <w:p w14:paraId="64096531" w14:textId="7777777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129.479</w:t>
            </w:r>
          </w:p>
        </w:tc>
        <w:tc>
          <w:tcPr>
            <w:tcW w:w="1080" w:type="dxa"/>
            <w:hideMark/>
          </w:tcPr>
          <w:p w14:paraId="577BFCF0" w14:textId="1B2E4C5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93,351</w:t>
            </w:r>
          </w:p>
        </w:tc>
        <w:tc>
          <w:tcPr>
            <w:tcW w:w="1080" w:type="dxa"/>
            <w:hideMark/>
          </w:tcPr>
          <w:p w14:paraId="4AA371DB" w14:textId="0C35C981"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77,531</w:t>
            </w:r>
          </w:p>
        </w:tc>
        <w:tc>
          <w:tcPr>
            <w:tcW w:w="2311" w:type="dxa"/>
            <w:hideMark/>
          </w:tcPr>
          <w:p w14:paraId="5776BFF9" w14:textId="1F9DD7A1"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85,279</w:t>
            </w:r>
          </w:p>
        </w:tc>
        <w:tc>
          <w:tcPr>
            <w:tcW w:w="1419" w:type="dxa"/>
            <w:hideMark/>
          </w:tcPr>
          <w:p w14:paraId="01AF9D2F" w14:textId="7777777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658.63</w:t>
            </w:r>
          </w:p>
        </w:tc>
      </w:tr>
      <w:tr w:rsidR="00E65777" w:rsidRPr="008B2CFF" w14:paraId="484D79E6" w14:textId="77777777" w:rsidTr="008B2CFF">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7DFF4A5D"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NCR</w:t>
            </w:r>
          </w:p>
        </w:tc>
        <w:tc>
          <w:tcPr>
            <w:tcW w:w="1519" w:type="dxa"/>
            <w:hideMark/>
          </w:tcPr>
          <w:p w14:paraId="45D4E013" w14:textId="7777777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66.283</w:t>
            </w:r>
          </w:p>
        </w:tc>
        <w:tc>
          <w:tcPr>
            <w:tcW w:w="1080" w:type="dxa"/>
            <w:hideMark/>
          </w:tcPr>
          <w:p w14:paraId="12A51059" w14:textId="5A335E53"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88,368</w:t>
            </w:r>
          </w:p>
        </w:tc>
        <w:tc>
          <w:tcPr>
            <w:tcW w:w="1080" w:type="dxa"/>
            <w:hideMark/>
          </w:tcPr>
          <w:p w14:paraId="6170D8D5" w14:textId="0680100A"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75,350</w:t>
            </w:r>
          </w:p>
        </w:tc>
        <w:tc>
          <w:tcPr>
            <w:tcW w:w="2311" w:type="dxa"/>
            <w:hideMark/>
          </w:tcPr>
          <w:p w14:paraId="1B1B02D3" w14:textId="0566103C"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82,685</w:t>
            </w:r>
          </w:p>
        </w:tc>
        <w:tc>
          <w:tcPr>
            <w:tcW w:w="1419" w:type="dxa"/>
            <w:hideMark/>
          </w:tcPr>
          <w:p w14:paraId="76482201" w14:textId="55E6B0DA"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1,247.45</w:t>
            </w:r>
          </w:p>
        </w:tc>
      </w:tr>
      <w:tr w:rsidR="00E65777" w:rsidRPr="008B2CFF" w14:paraId="2C3739AB" w14:textId="77777777" w:rsidTr="008B2C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5F4A3802"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NER</w:t>
            </w:r>
          </w:p>
        </w:tc>
        <w:tc>
          <w:tcPr>
            <w:tcW w:w="1519" w:type="dxa"/>
            <w:hideMark/>
          </w:tcPr>
          <w:p w14:paraId="3D537B32" w14:textId="7777777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46.338</w:t>
            </w:r>
          </w:p>
        </w:tc>
        <w:tc>
          <w:tcPr>
            <w:tcW w:w="1080" w:type="dxa"/>
            <w:hideMark/>
          </w:tcPr>
          <w:p w14:paraId="46A9F82B" w14:textId="7FB6833F"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29,757</w:t>
            </w:r>
          </w:p>
        </w:tc>
        <w:tc>
          <w:tcPr>
            <w:tcW w:w="1080" w:type="dxa"/>
            <w:hideMark/>
          </w:tcPr>
          <w:p w14:paraId="01A25CA5" w14:textId="79F40F9E"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14,848</w:t>
            </w:r>
          </w:p>
        </w:tc>
        <w:tc>
          <w:tcPr>
            <w:tcW w:w="2311" w:type="dxa"/>
            <w:hideMark/>
          </w:tcPr>
          <w:p w14:paraId="51C51E79" w14:textId="378991FC"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17,318</w:t>
            </w:r>
          </w:p>
        </w:tc>
        <w:tc>
          <w:tcPr>
            <w:tcW w:w="1419" w:type="dxa"/>
            <w:hideMark/>
          </w:tcPr>
          <w:p w14:paraId="122EE5EC" w14:textId="7777777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373.73</w:t>
            </w:r>
          </w:p>
        </w:tc>
      </w:tr>
      <w:tr w:rsidR="00E65777" w:rsidRPr="008B2CFF" w14:paraId="686C5698" w14:textId="77777777" w:rsidTr="008B2CFF">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5DAC3208"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NEFR</w:t>
            </w:r>
          </w:p>
        </w:tc>
        <w:tc>
          <w:tcPr>
            <w:tcW w:w="1519" w:type="dxa"/>
            <w:hideMark/>
          </w:tcPr>
          <w:p w14:paraId="32083FBD" w14:textId="7777777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57.162</w:t>
            </w:r>
          </w:p>
        </w:tc>
        <w:tc>
          <w:tcPr>
            <w:tcW w:w="1080" w:type="dxa"/>
            <w:hideMark/>
          </w:tcPr>
          <w:p w14:paraId="0181FF8B" w14:textId="17D5F3B6"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20,980</w:t>
            </w:r>
          </w:p>
        </w:tc>
        <w:tc>
          <w:tcPr>
            <w:tcW w:w="1080" w:type="dxa"/>
            <w:hideMark/>
          </w:tcPr>
          <w:p w14:paraId="73352EB7" w14:textId="23082540"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23,094</w:t>
            </w:r>
          </w:p>
        </w:tc>
        <w:tc>
          <w:tcPr>
            <w:tcW w:w="2311" w:type="dxa"/>
            <w:hideMark/>
          </w:tcPr>
          <w:p w14:paraId="01D4D974" w14:textId="33B22F43"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24,835</w:t>
            </w:r>
          </w:p>
        </w:tc>
        <w:tc>
          <w:tcPr>
            <w:tcW w:w="1419" w:type="dxa"/>
            <w:hideMark/>
          </w:tcPr>
          <w:p w14:paraId="5DA6F0AF" w14:textId="7777777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434.47</w:t>
            </w:r>
          </w:p>
        </w:tc>
      </w:tr>
      <w:tr w:rsidR="00E65777" w:rsidRPr="008B2CFF" w14:paraId="198EC5BA" w14:textId="77777777" w:rsidTr="008B2C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1F430114"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NWR</w:t>
            </w:r>
          </w:p>
        </w:tc>
        <w:tc>
          <w:tcPr>
            <w:tcW w:w="1519" w:type="dxa"/>
            <w:hideMark/>
          </w:tcPr>
          <w:p w14:paraId="688D1968" w14:textId="7777777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44.722</w:t>
            </w:r>
          </w:p>
        </w:tc>
        <w:tc>
          <w:tcPr>
            <w:tcW w:w="1080" w:type="dxa"/>
            <w:hideMark/>
          </w:tcPr>
          <w:p w14:paraId="08148D04" w14:textId="05F34F48"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38,095</w:t>
            </w:r>
          </w:p>
        </w:tc>
        <w:tc>
          <w:tcPr>
            <w:tcW w:w="1080" w:type="dxa"/>
            <w:hideMark/>
          </w:tcPr>
          <w:p w14:paraId="17728AF4" w14:textId="0A89BDAD"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54,209</w:t>
            </w:r>
          </w:p>
        </w:tc>
        <w:tc>
          <w:tcPr>
            <w:tcW w:w="2311" w:type="dxa"/>
            <w:hideMark/>
          </w:tcPr>
          <w:p w14:paraId="3AA0216B" w14:textId="55CBF874"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57,371</w:t>
            </w:r>
          </w:p>
        </w:tc>
        <w:tc>
          <w:tcPr>
            <w:tcW w:w="1419" w:type="dxa"/>
            <w:hideMark/>
          </w:tcPr>
          <w:p w14:paraId="2C2EC6D6" w14:textId="3C99D7BA" w:rsidR="00E65777" w:rsidRPr="008B2CFF" w:rsidRDefault="009C0A61"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Cs w:val="22"/>
                <w:lang w:eastAsia="en-IN"/>
              </w:rPr>
            </w:pPr>
            <w:r>
              <w:rPr>
                <w:rFonts w:ascii="Times New Roman" w:hAnsi="Times New Roman" w:cs="Times New Roman"/>
                <w:iCs/>
                <w:szCs w:val="22"/>
                <w:lang w:eastAsia="en-IN"/>
              </w:rPr>
              <w:t>1,282.83</w:t>
            </w:r>
          </w:p>
        </w:tc>
      </w:tr>
      <w:tr w:rsidR="00E65777" w:rsidRPr="008B2CFF" w14:paraId="06BB4A14" w14:textId="77777777" w:rsidTr="008B2CFF">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15443D13"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SR</w:t>
            </w:r>
          </w:p>
        </w:tc>
        <w:tc>
          <w:tcPr>
            <w:tcW w:w="1519" w:type="dxa"/>
            <w:hideMark/>
          </w:tcPr>
          <w:p w14:paraId="75E7C6D5" w14:textId="7777777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79.572</w:t>
            </w:r>
          </w:p>
        </w:tc>
        <w:tc>
          <w:tcPr>
            <w:tcW w:w="1080" w:type="dxa"/>
            <w:hideMark/>
          </w:tcPr>
          <w:p w14:paraId="57C3DDC7" w14:textId="62353F8A"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81,726</w:t>
            </w:r>
          </w:p>
        </w:tc>
        <w:tc>
          <w:tcPr>
            <w:tcW w:w="1080" w:type="dxa"/>
            <w:hideMark/>
          </w:tcPr>
          <w:p w14:paraId="101FF3A3" w14:textId="613E5CE1"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19,397</w:t>
            </w:r>
          </w:p>
        </w:tc>
        <w:tc>
          <w:tcPr>
            <w:tcW w:w="2311" w:type="dxa"/>
            <w:hideMark/>
          </w:tcPr>
          <w:p w14:paraId="07C3D8C2" w14:textId="0D074F30"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26,180</w:t>
            </w:r>
          </w:p>
        </w:tc>
        <w:tc>
          <w:tcPr>
            <w:tcW w:w="1419" w:type="dxa"/>
            <w:hideMark/>
          </w:tcPr>
          <w:p w14:paraId="7F5F5135" w14:textId="7777777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329.01</w:t>
            </w:r>
          </w:p>
        </w:tc>
      </w:tr>
      <w:tr w:rsidR="00E65777" w:rsidRPr="008B2CFF" w14:paraId="19E2D1D0" w14:textId="77777777" w:rsidTr="008B2C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5A15A36D"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SCR</w:t>
            </w:r>
          </w:p>
        </w:tc>
        <w:tc>
          <w:tcPr>
            <w:tcW w:w="1519" w:type="dxa"/>
            <w:hideMark/>
          </w:tcPr>
          <w:p w14:paraId="0B2B755A" w14:textId="7777777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78.951</w:t>
            </w:r>
          </w:p>
        </w:tc>
        <w:tc>
          <w:tcPr>
            <w:tcW w:w="1080" w:type="dxa"/>
            <w:hideMark/>
          </w:tcPr>
          <w:p w14:paraId="1D41AEA0" w14:textId="2FD38ECA"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98,871</w:t>
            </w:r>
          </w:p>
        </w:tc>
        <w:tc>
          <w:tcPr>
            <w:tcW w:w="1080" w:type="dxa"/>
            <w:hideMark/>
          </w:tcPr>
          <w:p w14:paraId="7BD4FB0D" w14:textId="307E0512"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86,150</w:t>
            </w:r>
          </w:p>
        </w:tc>
        <w:tc>
          <w:tcPr>
            <w:tcW w:w="2311" w:type="dxa"/>
            <w:hideMark/>
          </w:tcPr>
          <w:p w14:paraId="62016AA3" w14:textId="6C759E21"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94,356</w:t>
            </w:r>
          </w:p>
        </w:tc>
        <w:tc>
          <w:tcPr>
            <w:tcW w:w="1419" w:type="dxa"/>
            <w:hideMark/>
          </w:tcPr>
          <w:p w14:paraId="6B64ECF1" w14:textId="4FB03D11"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1,195.12</w:t>
            </w:r>
          </w:p>
        </w:tc>
      </w:tr>
      <w:tr w:rsidR="00E65777" w:rsidRPr="008B2CFF" w14:paraId="536B5EEB" w14:textId="77777777" w:rsidTr="008B2CFF">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2D97E092"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SER</w:t>
            </w:r>
          </w:p>
        </w:tc>
        <w:tc>
          <w:tcPr>
            <w:tcW w:w="1519" w:type="dxa"/>
            <w:hideMark/>
          </w:tcPr>
          <w:p w14:paraId="368F09DF" w14:textId="7777777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78.354</w:t>
            </w:r>
          </w:p>
        </w:tc>
        <w:tc>
          <w:tcPr>
            <w:tcW w:w="1080" w:type="dxa"/>
            <w:hideMark/>
          </w:tcPr>
          <w:p w14:paraId="287A78C5" w14:textId="1F20FB1C"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30,654</w:t>
            </w:r>
          </w:p>
        </w:tc>
        <w:tc>
          <w:tcPr>
            <w:tcW w:w="1080" w:type="dxa"/>
            <w:hideMark/>
          </w:tcPr>
          <w:p w14:paraId="7D77DF5A" w14:textId="45D4B265"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83,141</w:t>
            </w:r>
          </w:p>
        </w:tc>
        <w:tc>
          <w:tcPr>
            <w:tcW w:w="2311" w:type="dxa"/>
            <w:hideMark/>
          </w:tcPr>
          <w:p w14:paraId="42FACEB4" w14:textId="32E23C5E"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85,685</w:t>
            </w:r>
          </w:p>
        </w:tc>
        <w:tc>
          <w:tcPr>
            <w:tcW w:w="1419" w:type="dxa"/>
            <w:hideMark/>
          </w:tcPr>
          <w:p w14:paraId="2AD89F7E" w14:textId="17C57C18" w:rsidR="00E65777" w:rsidRPr="008B2CFF" w:rsidRDefault="00E65777" w:rsidP="009C0A61">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1,093.5</w:t>
            </w:r>
            <w:r w:rsidR="009C0A61">
              <w:rPr>
                <w:rFonts w:ascii="Times New Roman" w:hAnsi="Times New Roman" w:cs="Times New Roman"/>
                <w:iCs/>
                <w:szCs w:val="22"/>
                <w:lang w:eastAsia="en-IN"/>
              </w:rPr>
              <w:t>7</w:t>
            </w:r>
          </w:p>
        </w:tc>
      </w:tr>
      <w:tr w:rsidR="00E65777" w:rsidRPr="008B2CFF" w14:paraId="5D8F28AE" w14:textId="77777777" w:rsidTr="008B2C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59253569"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SECR</w:t>
            </w:r>
          </w:p>
        </w:tc>
        <w:tc>
          <w:tcPr>
            <w:tcW w:w="1519" w:type="dxa"/>
            <w:hideMark/>
          </w:tcPr>
          <w:p w14:paraId="037EE766" w14:textId="7777777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47.631</w:t>
            </w:r>
          </w:p>
        </w:tc>
        <w:tc>
          <w:tcPr>
            <w:tcW w:w="1080" w:type="dxa"/>
            <w:hideMark/>
          </w:tcPr>
          <w:p w14:paraId="367FD6E6" w14:textId="4F4E23EF"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18,831</w:t>
            </w:r>
          </w:p>
        </w:tc>
        <w:tc>
          <w:tcPr>
            <w:tcW w:w="1080" w:type="dxa"/>
            <w:hideMark/>
          </w:tcPr>
          <w:p w14:paraId="6163FAC9" w14:textId="0BCCB751"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89,176</w:t>
            </w:r>
          </w:p>
        </w:tc>
        <w:tc>
          <w:tcPr>
            <w:tcW w:w="2311" w:type="dxa"/>
            <w:hideMark/>
          </w:tcPr>
          <w:p w14:paraId="2C79743E" w14:textId="2C32AEBA"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90,739</w:t>
            </w:r>
          </w:p>
        </w:tc>
        <w:tc>
          <w:tcPr>
            <w:tcW w:w="1419" w:type="dxa"/>
            <w:hideMark/>
          </w:tcPr>
          <w:p w14:paraId="4A6D48D0" w14:textId="43126D0C"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1,905.04</w:t>
            </w:r>
          </w:p>
        </w:tc>
      </w:tr>
      <w:tr w:rsidR="00E65777" w:rsidRPr="008B2CFF" w14:paraId="5657ACF0" w14:textId="77777777" w:rsidTr="008B2CFF">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5818823C"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SWR</w:t>
            </w:r>
          </w:p>
        </w:tc>
        <w:tc>
          <w:tcPr>
            <w:tcW w:w="1519" w:type="dxa"/>
            <w:hideMark/>
          </w:tcPr>
          <w:p w14:paraId="3F492EA2" w14:textId="7777777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35.495</w:t>
            </w:r>
          </w:p>
        </w:tc>
        <w:tc>
          <w:tcPr>
            <w:tcW w:w="1080" w:type="dxa"/>
            <w:hideMark/>
          </w:tcPr>
          <w:p w14:paraId="758ED9D6" w14:textId="03C55B99"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30,322</w:t>
            </w:r>
          </w:p>
        </w:tc>
        <w:tc>
          <w:tcPr>
            <w:tcW w:w="1080" w:type="dxa"/>
            <w:hideMark/>
          </w:tcPr>
          <w:p w14:paraId="0447D08B" w14:textId="47A1641C"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22,858</w:t>
            </w:r>
          </w:p>
        </w:tc>
        <w:tc>
          <w:tcPr>
            <w:tcW w:w="2311" w:type="dxa"/>
            <w:hideMark/>
          </w:tcPr>
          <w:p w14:paraId="0419DD94" w14:textId="2F65E179"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25,375</w:t>
            </w:r>
          </w:p>
        </w:tc>
        <w:tc>
          <w:tcPr>
            <w:tcW w:w="1419" w:type="dxa"/>
            <w:hideMark/>
          </w:tcPr>
          <w:p w14:paraId="6F5621B2" w14:textId="5591CB75" w:rsidR="00E65777" w:rsidRPr="008B2CFF" w:rsidRDefault="00E65777" w:rsidP="009C0A61">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714.8</w:t>
            </w:r>
            <w:r w:rsidR="009C0A61">
              <w:rPr>
                <w:rFonts w:ascii="Times New Roman" w:hAnsi="Times New Roman" w:cs="Times New Roman"/>
                <w:iCs/>
                <w:szCs w:val="22"/>
                <w:lang w:eastAsia="en-IN"/>
              </w:rPr>
              <w:t>8</w:t>
            </w:r>
          </w:p>
        </w:tc>
      </w:tr>
      <w:tr w:rsidR="00E65777" w:rsidRPr="008B2CFF" w14:paraId="0F3D26BC" w14:textId="77777777" w:rsidTr="008B2C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7C925604"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WR</w:t>
            </w:r>
          </w:p>
        </w:tc>
        <w:tc>
          <w:tcPr>
            <w:tcW w:w="1519" w:type="dxa"/>
            <w:hideMark/>
          </w:tcPr>
          <w:p w14:paraId="14FAC7B3" w14:textId="7777777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87.011</w:t>
            </w:r>
          </w:p>
        </w:tc>
        <w:tc>
          <w:tcPr>
            <w:tcW w:w="1080" w:type="dxa"/>
            <w:hideMark/>
          </w:tcPr>
          <w:p w14:paraId="73CBD566" w14:textId="4557B2E8"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95,366</w:t>
            </w:r>
          </w:p>
        </w:tc>
        <w:tc>
          <w:tcPr>
            <w:tcW w:w="1080" w:type="dxa"/>
            <w:hideMark/>
          </w:tcPr>
          <w:p w14:paraId="6DC68CCF" w14:textId="158A5D2B"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72,079</w:t>
            </w:r>
          </w:p>
        </w:tc>
        <w:tc>
          <w:tcPr>
            <w:tcW w:w="2311" w:type="dxa"/>
            <w:hideMark/>
          </w:tcPr>
          <w:p w14:paraId="39AE257B" w14:textId="7287B8DE"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79,994</w:t>
            </w:r>
          </w:p>
        </w:tc>
        <w:tc>
          <w:tcPr>
            <w:tcW w:w="1419" w:type="dxa"/>
            <w:hideMark/>
          </w:tcPr>
          <w:p w14:paraId="68E0B2ED" w14:textId="7777777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919.36</w:t>
            </w:r>
          </w:p>
        </w:tc>
      </w:tr>
      <w:tr w:rsidR="00E65777" w:rsidRPr="008B2CFF" w14:paraId="66385F84" w14:textId="77777777" w:rsidTr="008B2CFF">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3803BEB5"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Metro</w:t>
            </w:r>
          </w:p>
        </w:tc>
        <w:tc>
          <w:tcPr>
            <w:tcW w:w="1519" w:type="dxa"/>
            <w:hideMark/>
          </w:tcPr>
          <w:p w14:paraId="02B7F961" w14:textId="7777777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4.038</w:t>
            </w:r>
          </w:p>
        </w:tc>
        <w:tc>
          <w:tcPr>
            <w:tcW w:w="1080" w:type="dxa"/>
            <w:hideMark/>
          </w:tcPr>
          <w:p w14:paraId="66E6A69F" w14:textId="03838D6E"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2,126</w:t>
            </w:r>
          </w:p>
        </w:tc>
        <w:tc>
          <w:tcPr>
            <w:tcW w:w="1080" w:type="dxa"/>
            <w:hideMark/>
          </w:tcPr>
          <w:p w14:paraId="39931E4C" w14:textId="7777777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0</w:t>
            </w:r>
          </w:p>
        </w:tc>
        <w:tc>
          <w:tcPr>
            <w:tcW w:w="2311" w:type="dxa"/>
            <w:hideMark/>
          </w:tcPr>
          <w:p w14:paraId="3CAEC676" w14:textId="7777777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176</w:t>
            </w:r>
          </w:p>
        </w:tc>
        <w:tc>
          <w:tcPr>
            <w:tcW w:w="1419" w:type="dxa"/>
            <w:hideMark/>
          </w:tcPr>
          <w:p w14:paraId="18007FED" w14:textId="273D01EA" w:rsidR="00E65777" w:rsidRPr="008B2CFF" w:rsidRDefault="00E65777" w:rsidP="009C0A61">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43.</w:t>
            </w:r>
            <w:r w:rsidR="009C0A61">
              <w:rPr>
                <w:rFonts w:ascii="Times New Roman" w:hAnsi="Times New Roman" w:cs="Times New Roman"/>
                <w:iCs/>
                <w:szCs w:val="22"/>
                <w:lang w:eastAsia="en-IN"/>
              </w:rPr>
              <w:t>70</w:t>
            </w:r>
          </w:p>
        </w:tc>
      </w:tr>
      <w:tr w:rsidR="00E65777" w:rsidRPr="008B2CFF" w14:paraId="6DF2A437" w14:textId="77777777" w:rsidTr="008B2C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6" w:type="dxa"/>
            <w:noWrap/>
            <w:hideMark/>
          </w:tcPr>
          <w:p w14:paraId="47EBF7B9" w14:textId="77777777" w:rsidR="00E65777" w:rsidRPr="008B2CFF" w:rsidRDefault="00E65777" w:rsidP="0023643C">
            <w:pPr>
              <w:ind w:left="-120" w:right="-93"/>
              <w:jc w:val="center"/>
              <w:rPr>
                <w:rFonts w:ascii="Times New Roman" w:hAnsi="Times New Roman" w:cs="Times New Roman"/>
                <w:b w:val="0"/>
                <w:i/>
                <w:iCs/>
                <w:szCs w:val="22"/>
                <w:lang w:eastAsia="en-IN"/>
              </w:rPr>
            </w:pPr>
            <w:r w:rsidRPr="008B2CFF">
              <w:rPr>
                <w:rFonts w:ascii="Times New Roman" w:hAnsi="Times New Roman" w:cs="Times New Roman"/>
                <w:b w:val="0"/>
                <w:iCs/>
                <w:szCs w:val="22"/>
                <w:lang w:eastAsia="en-IN"/>
              </w:rPr>
              <w:t>WCR</w:t>
            </w:r>
          </w:p>
        </w:tc>
        <w:tc>
          <w:tcPr>
            <w:tcW w:w="1519" w:type="dxa"/>
            <w:hideMark/>
          </w:tcPr>
          <w:p w14:paraId="428B3CBD" w14:textId="7777777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52.69</w:t>
            </w:r>
          </w:p>
        </w:tc>
        <w:tc>
          <w:tcPr>
            <w:tcW w:w="1080" w:type="dxa"/>
            <w:hideMark/>
          </w:tcPr>
          <w:p w14:paraId="72A5F1E7" w14:textId="68D578EB"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70,506</w:t>
            </w:r>
          </w:p>
        </w:tc>
        <w:tc>
          <w:tcPr>
            <w:tcW w:w="1080" w:type="dxa"/>
            <w:hideMark/>
          </w:tcPr>
          <w:p w14:paraId="633E238D" w14:textId="7824E9AC"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70,199</w:t>
            </w:r>
          </w:p>
        </w:tc>
        <w:tc>
          <w:tcPr>
            <w:tcW w:w="2311" w:type="dxa"/>
            <w:hideMark/>
          </w:tcPr>
          <w:p w14:paraId="6CD943FF" w14:textId="5BCC1BA7"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eastAsia="en-IN"/>
              </w:rPr>
            </w:pPr>
            <w:r w:rsidRPr="008B2CFF">
              <w:rPr>
                <w:rFonts w:ascii="Times New Roman" w:hAnsi="Times New Roman" w:cs="Times New Roman"/>
                <w:bCs/>
                <w:iCs/>
                <w:szCs w:val="22"/>
                <w:lang w:eastAsia="en-IN"/>
              </w:rPr>
              <w:t>76,051</w:t>
            </w:r>
          </w:p>
        </w:tc>
        <w:tc>
          <w:tcPr>
            <w:tcW w:w="1419" w:type="dxa"/>
            <w:hideMark/>
          </w:tcPr>
          <w:p w14:paraId="66127A81" w14:textId="34EE4B90" w:rsidR="00E65777" w:rsidRPr="008B2CFF" w:rsidRDefault="00E65777" w:rsidP="0023643C">
            <w:pPr>
              <w:ind w:left="-120" w:right="-93"/>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Cs w:val="22"/>
                <w:lang w:eastAsia="en-IN"/>
              </w:rPr>
            </w:pPr>
            <w:r w:rsidRPr="008B2CFF">
              <w:rPr>
                <w:rFonts w:ascii="Times New Roman" w:hAnsi="Times New Roman" w:cs="Times New Roman"/>
                <w:iCs/>
                <w:szCs w:val="22"/>
                <w:lang w:eastAsia="en-IN"/>
              </w:rPr>
              <w:t>1,443.37</w:t>
            </w:r>
          </w:p>
        </w:tc>
      </w:tr>
      <w:tr w:rsidR="00E65777" w:rsidRPr="008B2CFF" w14:paraId="63FFA07B" w14:textId="77777777" w:rsidTr="008B2CFF">
        <w:trPr>
          <w:trHeight w:val="300"/>
        </w:trPr>
        <w:tc>
          <w:tcPr>
            <w:cnfStyle w:val="001000000000" w:firstRow="0" w:lastRow="0" w:firstColumn="1" w:lastColumn="0" w:oddVBand="0" w:evenVBand="0" w:oddHBand="0" w:evenHBand="0" w:firstRowFirstColumn="0" w:firstRowLastColumn="0" w:lastRowFirstColumn="0" w:lastRowLastColumn="0"/>
            <w:tcW w:w="866" w:type="dxa"/>
            <w:hideMark/>
          </w:tcPr>
          <w:p w14:paraId="1092CDC4" w14:textId="77777777" w:rsidR="00E65777" w:rsidRPr="008B2CFF" w:rsidRDefault="00E65777" w:rsidP="0023643C">
            <w:pPr>
              <w:ind w:left="-120" w:right="-93"/>
              <w:jc w:val="center"/>
              <w:rPr>
                <w:rFonts w:ascii="Times New Roman" w:hAnsi="Times New Roman" w:cs="Times New Roman"/>
                <w:i/>
                <w:iCs/>
                <w:szCs w:val="22"/>
                <w:lang w:eastAsia="en-IN"/>
              </w:rPr>
            </w:pPr>
            <w:r w:rsidRPr="008B2CFF">
              <w:rPr>
                <w:rFonts w:ascii="Times New Roman" w:hAnsi="Times New Roman" w:cs="Times New Roman"/>
                <w:iCs/>
                <w:szCs w:val="22"/>
                <w:lang w:eastAsia="en-IN"/>
              </w:rPr>
              <w:lastRenderedPageBreak/>
              <w:t>Total</w:t>
            </w:r>
          </w:p>
        </w:tc>
        <w:tc>
          <w:tcPr>
            <w:tcW w:w="1519" w:type="dxa"/>
            <w:noWrap/>
            <w:hideMark/>
          </w:tcPr>
          <w:p w14:paraId="6AEC8E60" w14:textId="0913A62E"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szCs w:val="22"/>
                <w:lang w:eastAsia="en-IN"/>
              </w:rPr>
            </w:pPr>
            <w:r w:rsidRPr="008B2CFF">
              <w:rPr>
                <w:rFonts w:ascii="Times New Roman" w:hAnsi="Times New Roman" w:cs="Times New Roman"/>
                <w:b/>
                <w:iCs/>
                <w:szCs w:val="22"/>
                <w:lang w:eastAsia="en-IN"/>
              </w:rPr>
              <w:t>1</w:t>
            </w:r>
            <w:r w:rsidR="00313C5A" w:rsidRPr="008B2CFF">
              <w:rPr>
                <w:rFonts w:ascii="Times New Roman" w:hAnsi="Times New Roman" w:cs="Times New Roman"/>
                <w:b/>
                <w:iCs/>
                <w:szCs w:val="22"/>
                <w:lang w:eastAsia="en-IN"/>
              </w:rPr>
              <w:t>,</w:t>
            </w:r>
            <w:r w:rsidRPr="008B2CFF">
              <w:rPr>
                <w:rFonts w:ascii="Times New Roman" w:hAnsi="Times New Roman" w:cs="Times New Roman"/>
                <w:b/>
                <w:iCs/>
                <w:szCs w:val="22"/>
                <w:lang w:eastAsia="en-IN"/>
              </w:rPr>
              <w:t>128.377</w:t>
            </w:r>
          </w:p>
        </w:tc>
        <w:tc>
          <w:tcPr>
            <w:tcW w:w="1080" w:type="dxa"/>
            <w:noWrap/>
            <w:hideMark/>
          </w:tcPr>
          <w:p w14:paraId="101EDF3B" w14:textId="13913CC3"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szCs w:val="22"/>
                <w:lang w:eastAsia="en-IN"/>
              </w:rPr>
            </w:pPr>
            <w:r w:rsidRPr="008B2CFF">
              <w:rPr>
                <w:rFonts w:ascii="Times New Roman" w:hAnsi="Times New Roman" w:cs="Times New Roman"/>
                <w:b/>
                <w:iCs/>
                <w:szCs w:val="22"/>
                <w:lang w:eastAsia="en-IN"/>
              </w:rPr>
              <w:t>9,58,919</w:t>
            </w:r>
          </w:p>
        </w:tc>
        <w:tc>
          <w:tcPr>
            <w:tcW w:w="1080" w:type="dxa"/>
            <w:noWrap/>
            <w:hideMark/>
          </w:tcPr>
          <w:p w14:paraId="0B6692B5" w14:textId="26088C08"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szCs w:val="22"/>
                <w:lang w:eastAsia="en-IN"/>
              </w:rPr>
            </w:pPr>
            <w:r w:rsidRPr="008B2CFF">
              <w:rPr>
                <w:rFonts w:ascii="Times New Roman" w:hAnsi="Times New Roman" w:cs="Times New Roman"/>
                <w:b/>
                <w:iCs/>
                <w:szCs w:val="22"/>
                <w:lang w:eastAsia="en-IN"/>
              </w:rPr>
              <w:t>9,59,567</w:t>
            </w:r>
          </w:p>
        </w:tc>
        <w:tc>
          <w:tcPr>
            <w:tcW w:w="2311" w:type="dxa"/>
            <w:noWrap/>
            <w:hideMark/>
          </w:tcPr>
          <w:p w14:paraId="7F9076D0" w14:textId="7EA667A8"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szCs w:val="22"/>
                <w:lang w:eastAsia="en-IN"/>
              </w:rPr>
            </w:pPr>
            <w:r w:rsidRPr="008B2CFF">
              <w:rPr>
                <w:rFonts w:ascii="Times New Roman" w:hAnsi="Times New Roman" w:cs="Times New Roman"/>
                <w:b/>
                <w:iCs/>
                <w:szCs w:val="22"/>
                <w:lang w:eastAsia="en-IN"/>
              </w:rPr>
              <w:t>10,39,157</w:t>
            </w:r>
          </w:p>
        </w:tc>
        <w:tc>
          <w:tcPr>
            <w:tcW w:w="1419" w:type="dxa"/>
            <w:hideMark/>
          </w:tcPr>
          <w:p w14:paraId="642B1633" w14:textId="77777777" w:rsidR="00E65777" w:rsidRPr="008B2CFF" w:rsidRDefault="00E65777" w:rsidP="0023643C">
            <w:pPr>
              <w:ind w:left="-120" w:right="-9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szCs w:val="22"/>
                <w:lang w:eastAsia="en-IN"/>
              </w:rPr>
            </w:pPr>
            <w:r w:rsidRPr="008B2CFF">
              <w:rPr>
                <w:rFonts w:ascii="Times New Roman" w:hAnsi="Times New Roman" w:cs="Times New Roman"/>
                <w:b/>
                <w:iCs/>
                <w:szCs w:val="22"/>
                <w:lang w:eastAsia="en-IN"/>
              </w:rPr>
              <w:t>920.93</w:t>
            </w:r>
          </w:p>
        </w:tc>
      </w:tr>
    </w:tbl>
    <w:p w14:paraId="74555A97" w14:textId="6476734A" w:rsidR="006937C3" w:rsidRPr="00623436" w:rsidRDefault="006937C3" w:rsidP="000B70E1">
      <w:pPr>
        <w:pStyle w:val="Heading2"/>
        <w:numPr>
          <w:ilvl w:val="0"/>
          <w:numId w:val="0"/>
        </w:numPr>
        <w:pBdr>
          <w:top w:val="single" w:sz="4" w:space="0" w:color="auto"/>
          <w:left w:val="single" w:sz="4" w:space="4" w:color="auto"/>
          <w:bottom w:val="single" w:sz="4" w:space="1" w:color="auto"/>
          <w:right w:val="single" w:sz="4" w:space="4" w:color="auto"/>
        </w:pBdr>
        <w:shd w:val="clear" w:color="auto" w:fill="FDE9D9" w:themeFill="accent6" w:themeFillTint="33"/>
        <w:ind w:left="1166" w:right="43" w:hanging="1080"/>
        <w:rPr>
          <w:rFonts w:ascii="Times New Roman" w:hAnsi="Times New Roman" w:cs="Times New Roman"/>
          <w:color w:val="auto"/>
          <w:sz w:val="24"/>
          <w:szCs w:val="24"/>
        </w:rPr>
      </w:pPr>
      <w:r w:rsidRPr="00623436">
        <w:rPr>
          <w:rFonts w:ascii="Times New Roman" w:hAnsi="Times New Roman" w:cs="Times New Roman"/>
          <w:color w:val="auto"/>
          <w:sz w:val="24"/>
          <w:szCs w:val="24"/>
        </w:rPr>
        <w:t xml:space="preserve">1.7  </w:t>
      </w:r>
      <w:r w:rsidR="000345A1" w:rsidRPr="00623436">
        <w:rPr>
          <w:rFonts w:ascii="Times New Roman" w:hAnsi="Times New Roman" w:cs="Times New Roman"/>
          <w:color w:val="auto"/>
          <w:sz w:val="24"/>
          <w:szCs w:val="24"/>
        </w:rPr>
        <w:t xml:space="preserve"> </w:t>
      </w:r>
      <w:r w:rsidRPr="00623436">
        <w:rPr>
          <w:rFonts w:ascii="Times New Roman" w:hAnsi="Times New Roman" w:cs="Times New Roman"/>
          <w:color w:val="auto"/>
          <w:sz w:val="24"/>
          <w:szCs w:val="24"/>
        </w:rPr>
        <w:t xml:space="preserve"> Railway Funds </w:t>
      </w:r>
    </w:p>
    <w:p w14:paraId="09814666" w14:textId="065177C9" w:rsidR="006937C3" w:rsidRDefault="006937C3" w:rsidP="00623436">
      <w:pPr>
        <w:spacing w:before="120" w:after="120"/>
        <w:jc w:val="both"/>
        <w:rPr>
          <w:rFonts w:ascii="Times New Roman" w:hAnsi="Times New Roman" w:cs="Times New Roman"/>
          <w:bCs/>
          <w:sz w:val="24"/>
          <w:szCs w:val="24"/>
        </w:rPr>
      </w:pPr>
      <w:r w:rsidRPr="006C6D2E">
        <w:rPr>
          <w:rFonts w:ascii="Times New Roman" w:hAnsi="Times New Roman" w:cs="Times New Roman"/>
          <w:bCs/>
          <w:sz w:val="24"/>
          <w:szCs w:val="24"/>
        </w:rPr>
        <w:t>The following funds are operated by Indian Railways for specific purposes. These funds (except RSF and RRSK) also accrue interest at the rate fixed by the Ministry of Finance. The details of the funds are given in the following table:</w:t>
      </w:r>
    </w:p>
    <w:p w14:paraId="1A2BBB71" w14:textId="3F385E55" w:rsidR="00DD538C" w:rsidRDefault="00AF0030" w:rsidP="0025745D">
      <w:pPr>
        <w:spacing w:after="0" w:line="264" w:lineRule="auto"/>
        <w:jc w:val="center"/>
        <w:rPr>
          <w:rFonts w:ascii="Times New Roman" w:hAnsi="Times New Roman" w:cs="Times New Roman"/>
          <w:b/>
          <w:sz w:val="24"/>
          <w:szCs w:val="24"/>
        </w:rPr>
      </w:pPr>
      <w:r w:rsidRPr="006C6D2E">
        <w:rPr>
          <w:rFonts w:ascii="Times New Roman" w:hAnsi="Times New Roman" w:cs="Times New Roman"/>
          <w:b/>
          <w:sz w:val="24"/>
          <w:szCs w:val="24"/>
        </w:rPr>
        <w:t>Table 1.</w:t>
      </w:r>
      <w:r>
        <w:rPr>
          <w:rFonts w:ascii="Times New Roman" w:hAnsi="Times New Roman" w:cs="Times New Roman"/>
          <w:b/>
          <w:sz w:val="24"/>
          <w:szCs w:val="24"/>
        </w:rPr>
        <w:t>1</w:t>
      </w:r>
      <w:r w:rsidR="00DC46FB">
        <w:rPr>
          <w:rFonts w:ascii="Times New Roman" w:hAnsi="Times New Roman" w:cs="Times New Roman"/>
          <w:b/>
          <w:sz w:val="24"/>
          <w:szCs w:val="24"/>
        </w:rPr>
        <w:t>3</w:t>
      </w:r>
      <w:r w:rsidR="00C30F81">
        <w:rPr>
          <w:rFonts w:ascii="Times New Roman" w:hAnsi="Times New Roman" w:cs="Times New Roman"/>
          <w:bCs/>
          <w:sz w:val="24"/>
          <w:szCs w:val="24"/>
        </w:rPr>
        <w:t>:</w:t>
      </w:r>
      <w:r>
        <w:rPr>
          <w:rFonts w:ascii="Times New Roman" w:hAnsi="Times New Roman" w:cs="Times New Roman"/>
          <w:b/>
          <w:sz w:val="24"/>
          <w:szCs w:val="24"/>
        </w:rPr>
        <w:t xml:space="preserve"> </w:t>
      </w:r>
      <w:r w:rsidR="00F139F5" w:rsidRPr="006C6D2E">
        <w:rPr>
          <w:rFonts w:ascii="Times New Roman" w:hAnsi="Times New Roman" w:cs="Times New Roman"/>
          <w:b/>
          <w:sz w:val="24"/>
          <w:szCs w:val="24"/>
        </w:rPr>
        <w:t>Fund</w:t>
      </w:r>
      <w:r w:rsidR="00DD538C" w:rsidRPr="006C6D2E">
        <w:rPr>
          <w:rFonts w:ascii="Times New Roman" w:hAnsi="Times New Roman" w:cs="Times New Roman"/>
          <w:b/>
          <w:sz w:val="24"/>
          <w:szCs w:val="24"/>
        </w:rPr>
        <w:t xml:space="preserve"> Balances</w:t>
      </w:r>
    </w:p>
    <w:p w14:paraId="7554D15B" w14:textId="165A6474" w:rsidR="00C85ACC" w:rsidRPr="00C956FC" w:rsidRDefault="00DD538C" w:rsidP="0082654B">
      <w:pPr>
        <w:spacing w:after="0" w:line="240" w:lineRule="auto"/>
        <w:jc w:val="right"/>
        <w:rPr>
          <w:rFonts w:ascii="Times New Roman" w:hAnsi="Times New Roman" w:cs="Times New Roman"/>
          <w:bCs/>
          <w:i/>
          <w:sz w:val="24"/>
          <w:szCs w:val="24"/>
        </w:rPr>
      </w:pPr>
      <w:r w:rsidRPr="00C956FC">
        <w:rPr>
          <w:rFonts w:ascii="Times New Roman" w:hAnsi="Times New Roman" w:cs="Times New Roman"/>
          <w:b/>
          <w:bCs/>
          <w:i/>
          <w:lang w:bidi="ar-SA"/>
        </w:rPr>
        <w:t xml:space="preserve">   (</w:t>
      </w:r>
      <w:r w:rsidR="00567772" w:rsidRPr="00C956FC">
        <w:rPr>
          <w:rFonts w:ascii="Times New Roman" w:hAnsi="Times New Roman" w:cs="Times New Roman"/>
          <w:b/>
          <w:bCs/>
          <w:i/>
        </w:rPr>
        <w:t>₹</w:t>
      </w:r>
      <w:r w:rsidRPr="00C956FC">
        <w:rPr>
          <w:rFonts w:ascii="Times New Roman" w:hAnsi="Times New Roman" w:cs="Times New Roman"/>
          <w:b/>
          <w:bCs/>
          <w:i/>
          <w:lang w:bidi="ar-SA"/>
        </w:rPr>
        <w:t xml:space="preserve"> in crore)</w:t>
      </w:r>
    </w:p>
    <w:tbl>
      <w:tblPr>
        <w:tblStyle w:val="GridTable2-Accent6"/>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55"/>
        <w:gridCol w:w="1260"/>
        <w:gridCol w:w="1170"/>
        <w:gridCol w:w="1170"/>
        <w:gridCol w:w="1260"/>
      </w:tblGrid>
      <w:tr w:rsidR="0064092F" w:rsidRPr="008B2CFF" w14:paraId="753F6FE6" w14:textId="77777777" w:rsidTr="008F167D">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3055" w:type="dxa"/>
            <w:tcBorders>
              <w:top w:val="none" w:sz="0" w:space="0" w:color="auto"/>
              <w:bottom w:val="none" w:sz="0" w:space="0" w:color="auto"/>
              <w:right w:val="none" w:sz="0" w:space="0" w:color="auto"/>
            </w:tcBorders>
            <w:shd w:val="clear" w:color="auto" w:fill="FBD4B4" w:themeFill="accent6" w:themeFillTint="66"/>
          </w:tcPr>
          <w:p w14:paraId="28066171" w14:textId="77777777" w:rsidR="006937C3" w:rsidRPr="000B70E1" w:rsidRDefault="006937C3" w:rsidP="00960E9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rPr>
                <w:rFonts w:cs="Times New Roman"/>
                <w:b/>
                <w:i w:val="0"/>
                <w:iCs/>
                <w:sz w:val="20"/>
                <w:szCs w:val="20"/>
                <w:u w:val="none"/>
                <w:lang w:bidi="ar-SA"/>
              </w:rPr>
            </w:pPr>
            <w:r w:rsidRPr="000B70E1">
              <w:rPr>
                <w:rFonts w:cs="Times New Roman"/>
                <w:b/>
                <w:i w:val="0"/>
                <w:iCs/>
                <w:sz w:val="20"/>
                <w:szCs w:val="20"/>
                <w:u w:val="none"/>
                <w:lang w:bidi="ar-SA"/>
              </w:rPr>
              <w:t>Name of Fund</w:t>
            </w:r>
          </w:p>
        </w:tc>
        <w:tc>
          <w:tcPr>
            <w:tcW w:w="126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7D5006C" w14:textId="2003CE19" w:rsidR="006937C3" w:rsidRPr="000B70E1" w:rsidRDefault="006937C3" w:rsidP="00B74347">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cnfStyle w:val="100000000000" w:firstRow="1" w:lastRow="0" w:firstColumn="0" w:lastColumn="0" w:oddVBand="0" w:evenVBand="0" w:oddHBand="0" w:evenHBand="0" w:firstRowFirstColumn="0" w:firstRowLastColumn="0" w:lastRowFirstColumn="0" w:lastRowLastColumn="0"/>
              <w:rPr>
                <w:rFonts w:cs="Times New Roman"/>
                <w:b/>
                <w:i w:val="0"/>
                <w:iCs/>
                <w:sz w:val="20"/>
                <w:szCs w:val="20"/>
                <w:u w:val="none"/>
                <w:lang w:bidi="ar-SA"/>
              </w:rPr>
            </w:pPr>
            <w:r w:rsidRPr="000B70E1">
              <w:rPr>
                <w:rFonts w:cs="Times New Roman"/>
                <w:b/>
                <w:i w:val="0"/>
                <w:iCs/>
                <w:sz w:val="20"/>
                <w:szCs w:val="20"/>
                <w:u w:val="none"/>
                <w:lang w:bidi="ar-SA"/>
              </w:rPr>
              <w:t>Opening Balance as on 01 April 20</w:t>
            </w:r>
            <w:r w:rsidR="00FF2793" w:rsidRPr="000B70E1">
              <w:rPr>
                <w:rFonts w:cs="Times New Roman"/>
                <w:b/>
                <w:i w:val="0"/>
                <w:iCs/>
                <w:sz w:val="20"/>
                <w:szCs w:val="20"/>
                <w:u w:val="none"/>
                <w:lang w:bidi="ar-SA"/>
              </w:rPr>
              <w:t>2</w:t>
            </w:r>
            <w:r w:rsidR="00B74347" w:rsidRPr="000B70E1">
              <w:rPr>
                <w:rFonts w:cs="Times New Roman"/>
                <w:b/>
                <w:i w:val="0"/>
                <w:iCs/>
                <w:sz w:val="20"/>
                <w:szCs w:val="20"/>
                <w:u w:val="none"/>
                <w:lang w:bidi="ar-SA"/>
              </w:rPr>
              <w:t>2</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17DF6F0" w14:textId="77777777" w:rsidR="006937C3" w:rsidRPr="000B70E1" w:rsidRDefault="006937C3" w:rsidP="00960E9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cnfStyle w:val="100000000000" w:firstRow="1" w:lastRow="0" w:firstColumn="0" w:lastColumn="0" w:oddVBand="0" w:evenVBand="0" w:oddHBand="0" w:evenHBand="0" w:firstRowFirstColumn="0" w:firstRowLastColumn="0" w:lastRowFirstColumn="0" w:lastRowLastColumn="0"/>
              <w:rPr>
                <w:rFonts w:cs="Times New Roman"/>
                <w:b/>
                <w:i w:val="0"/>
                <w:iCs/>
                <w:sz w:val="20"/>
                <w:szCs w:val="20"/>
                <w:u w:val="none"/>
                <w:lang w:bidi="ar-SA"/>
              </w:rPr>
            </w:pPr>
            <w:r w:rsidRPr="000B70E1">
              <w:rPr>
                <w:rFonts w:cs="Times New Roman"/>
                <w:b/>
                <w:i w:val="0"/>
                <w:iCs/>
                <w:sz w:val="20"/>
                <w:szCs w:val="20"/>
                <w:u w:val="none"/>
                <w:lang w:bidi="ar-SA"/>
              </w:rPr>
              <w:t>Accretion during the year</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8774EDF" w14:textId="77777777" w:rsidR="006937C3" w:rsidRPr="000B70E1" w:rsidRDefault="006937C3" w:rsidP="00960E9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ind w:left="-103"/>
              <w:jc w:val="center"/>
              <w:cnfStyle w:val="100000000000" w:firstRow="1" w:lastRow="0" w:firstColumn="0" w:lastColumn="0" w:oddVBand="0" w:evenVBand="0" w:oddHBand="0" w:evenHBand="0" w:firstRowFirstColumn="0" w:firstRowLastColumn="0" w:lastRowFirstColumn="0" w:lastRowLastColumn="0"/>
              <w:rPr>
                <w:rFonts w:cs="Times New Roman"/>
                <w:b/>
                <w:i w:val="0"/>
                <w:iCs/>
                <w:sz w:val="20"/>
                <w:szCs w:val="20"/>
                <w:u w:val="none"/>
                <w:lang w:bidi="ar-SA"/>
              </w:rPr>
            </w:pPr>
            <w:r w:rsidRPr="000B70E1">
              <w:rPr>
                <w:rFonts w:cs="Times New Roman"/>
                <w:b/>
                <w:i w:val="0"/>
                <w:iCs/>
                <w:sz w:val="20"/>
                <w:szCs w:val="20"/>
                <w:u w:val="none"/>
                <w:lang w:bidi="ar-SA"/>
              </w:rPr>
              <w:t>Withdrawal during the year</w:t>
            </w:r>
          </w:p>
        </w:tc>
        <w:tc>
          <w:tcPr>
            <w:tcW w:w="1260" w:type="dxa"/>
            <w:tcBorders>
              <w:top w:val="none" w:sz="0" w:space="0" w:color="auto"/>
              <w:left w:val="none" w:sz="0" w:space="0" w:color="auto"/>
              <w:bottom w:val="none" w:sz="0" w:space="0" w:color="auto"/>
            </w:tcBorders>
            <w:shd w:val="clear" w:color="auto" w:fill="FBD4B4" w:themeFill="accent6" w:themeFillTint="66"/>
          </w:tcPr>
          <w:p w14:paraId="54199A40" w14:textId="2605BC65" w:rsidR="006937C3" w:rsidRPr="000B70E1" w:rsidRDefault="006937C3" w:rsidP="00B74347">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center"/>
              <w:cnfStyle w:val="100000000000" w:firstRow="1" w:lastRow="0" w:firstColumn="0" w:lastColumn="0" w:oddVBand="0" w:evenVBand="0" w:oddHBand="0" w:evenHBand="0" w:firstRowFirstColumn="0" w:firstRowLastColumn="0" w:lastRowFirstColumn="0" w:lastRowLastColumn="0"/>
              <w:rPr>
                <w:rFonts w:cs="Times New Roman"/>
                <w:b/>
                <w:i w:val="0"/>
                <w:iCs/>
                <w:sz w:val="20"/>
                <w:szCs w:val="20"/>
                <w:u w:val="none"/>
                <w:lang w:bidi="ar-SA"/>
              </w:rPr>
            </w:pPr>
            <w:r w:rsidRPr="000B70E1">
              <w:rPr>
                <w:rFonts w:cs="Times New Roman"/>
                <w:b/>
                <w:i w:val="0"/>
                <w:iCs/>
                <w:sz w:val="20"/>
                <w:szCs w:val="20"/>
                <w:u w:val="none"/>
                <w:lang w:bidi="ar-SA"/>
              </w:rPr>
              <w:t>Closing Balance as on 31 March 20</w:t>
            </w:r>
            <w:r w:rsidR="00691EB5" w:rsidRPr="000B70E1">
              <w:rPr>
                <w:rFonts w:cs="Times New Roman"/>
                <w:b/>
                <w:i w:val="0"/>
                <w:iCs/>
                <w:sz w:val="20"/>
                <w:szCs w:val="20"/>
                <w:u w:val="none"/>
                <w:lang w:bidi="ar-SA"/>
              </w:rPr>
              <w:t>2</w:t>
            </w:r>
            <w:r w:rsidR="00B74347" w:rsidRPr="000B70E1">
              <w:rPr>
                <w:rFonts w:cs="Times New Roman"/>
                <w:b/>
                <w:i w:val="0"/>
                <w:iCs/>
                <w:sz w:val="20"/>
                <w:szCs w:val="20"/>
                <w:u w:val="none"/>
                <w:lang w:bidi="ar-SA"/>
              </w:rPr>
              <w:t>3</w:t>
            </w:r>
          </w:p>
        </w:tc>
      </w:tr>
      <w:tr w:rsidR="00B74347" w:rsidRPr="008B2CFF" w14:paraId="2BF69746" w14:textId="77777777" w:rsidTr="002574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55" w:type="dxa"/>
          </w:tcPr>
          <w:p w14:paraId="1DB4C4EA" w14:textId="77777777" w:rsidR="00B74347" w:rsidRPr="008B2CFF" w:rsidRDefault="00B74347" w:rsidP="00B74347">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ind w:left="-27" w:right="-115"/>
              <w:jc w:val="left"/>
              <w:rPr>
                <w:rFonts w:cs="Times New Roman"/>
                <w:i w:val="0"/>
                <w:sz w:val="22"/>
                <w:szCs w:val="22"/>
                <w:u w:val="none"/>
                <w:lang w:bidi="ar-SA"/>
              </w:rPr>
            </w:pPr>
            <w:r w:rsidRPr="008B2CFF">
              <w:rPr>
                <w:rFonts w:cs="Times New Roman"/>
                <w:i w:val="0"/>
                <w:sz w:val="22"/>
                <w:szCs w:val="22"/>
                <w:u w:val="none"/>
                <w:lang w:bidi="ar-SA"/>
              </w:rPr>
              <w:t>Depreciation Reserve Fund (DRF)</w:t>
            </w:r>
          </w:p>
        </w:tc>
        <w:tc>
          <w:tcPr>
            <w:tcW w:w="1260" w:type="dxa"/>
          </w:tcPr>
          <w:p w14:paraId="3AF31050" w14:textId="7DC90EBD" w:rsidR="00B74347" w:rsidRPr="008B2CFF" w:rsidRDefault="00B74347"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bCs/>
                <w:iCs/>
                <w:szCs w:val="22"/>
                <w:lang w:bidi="ar-SA"/>
              </w:rPr>
              <w:t>136.22</w:t>
            </w:r>
          </w:p>
        </w:tc>
        <w:tc>
          <w:tcPr>
            <w:tcW w:w="1170" w:type="dxa"/>
          </w:tcPr>
          <w:p w14:paraId="19C59599" w14:textId="116B953B" w:rsidR="00B74347" w:rsidRPr="008B2CFF" w:rsidRDefault="00E52820"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color w:val="000000"/>
                <w:szCs w:val="22"/>
              </w:rPr>
            </w:pPr>
            <w:r w:rsidRPr="008B2CFF">
              <w:rPr>
                <w:rFonts w:ascii="Times New Roman" w:hAnsi="Times New Roman" w:cs="Times New Roman"/>
                <w:iCs/>
                <w:color w:val="000000"/>
                <w:szCs w:val="22"/>
              </w:rPr>
              <w:t>909.29</w:t>
            </w:r>
          </w:p>
        </w:tc>
        <w:tc>
          <w:tcPr>
            <w:tcW w:w="1170" w:type="dxa"/>
          </w:tcPr>
          <w:p w14:paraId="4C08BB77" w14:textId="2C09FEDC" w:rsidR="00B74347" w:rsidRPr="008B2CFF" w:rsidRDefault="00E52820"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color w:val="000000"/>
                <w:szCs w:val="22"/>
              </w:rPr>
            </w:pPr>
            <w:r w:rsidRPr="008B2CFF">
              <w:rPr>
                <w:rFonts w:ascii="Times New Roman" w:hAnsi="Times New Roman" w:cs="Times New Roman"/>
                <w:iCs/>
                <w:color w:val="000000"/>
                <w:szCs w:val="22"/>
              </w:rPr>
              <w:t>617.38</w:t>
            </w:r>
          </w:p>
        </w:tc>
        <w:tc>
          <w:tcPr>
            <w:tcW w:w="1260" w:type="dxa"/>
          </w:tcPr>
          <w:p w14:paraId="060C9681" w14:textId="06C1C3EB" w:rsidR="00B74347" w:rsidRPr="008B2CFF" w:rsidRDefault="00E52820"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428.13</w:t>
            </w:r>
          </w:p>
        </w:tc>
      </w:tr>
      <w:tr w:rsidR="00B74347" w:rsidRPr="008B2CFF" w14:paraId="0B9190A8" w14:textId="77777777" w:rsidTr="0025745D">
        <w:trPr>
          <w:trHeight w:val="273"/>
        </w:trPr>
        <w:tc>
          <w:tcPr>
            <w:cnfStyle w:val="001000000000" w:firstRow="0" w:lastRow="0" w:firstColumn="1" w:lastColumn="0" w:oddVBand="0" w:evenVBand="0" w:oddHBand="0" w:evenHBand="0" w:firstRowFirstColumn="0" w:firstRowLastColumn="0" w:lastRowFirstColumn="0" w:lastRowLastColumn="0"/>
            <w:tcW w:w="3055" w:type="dxa"/>
          </w:tcPr>
          <w:p w14:paraId="2E162C0D" w14:textId="77777777" w:rsidR="00B74347" w:rsidRPr="008B2CFF" w:rsidRDefault="00B74347" w:rsidP="00B74347">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rPr>
                <w:rFonts w:cs="Times New Roman"/>
                <w:i w:val="0"/>
                <w:sz w:val="22"/>
                <w:szCs w:val="22"/>
                <w:u w:val="none"/>
                <w:lang w:bidi="ar-SA"/>
              </w:rPr>
            </w:pPr>
            <w:r w:rsidRPr="008B2CFF">
              <w:rPr>
                <w:rFonts w:cs="Times New Roman"/>
                <w:i w:val="0"/>
                <w:sz w:val="22"/>
                <w:szCs w:val="22"/>
                <w:u w:val="none"/>
                <w:lang w:bidi="ar-SA"/>
              </w:rPr>
              <w:t>Pension Fund</w:t>
            </w:r>
          </w:p>
        </w:tc>
        <w:tc>
          <w:tcPr>
            <w:tcW w:w="1260" w:type="dxa"/>
          </w:tcPr>
          <w:p w14:paraId="23A4BD79" w14:textId="3FD974AB" w:rsidR="00B74347" w:rsidRPr="008B2CFF" w:rsidRDefault="00B74347" w:rsidP="002A1C6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bCs/>
                <w:iCs/>
                <w:szCs w:val="22"/>
                <w:lang w:bidi="ar-SA"/>
              </w:rPr>
              <w:t>87.51</w:t>
            </w:r>
          </w:p>
        </w:tc>
        <w:tc>
          <w:tcPr>
            <w:tcW w:w="1170" w:type="dxa"/>
          </w:tcPr>
          <w:p w14:paraId="0205A121" w14:textId="3D1812C8" w:rsidR="00B74347" w:rsidRPr="008B2CFF" w:rsidRDefault="00E52820" w:rsidP="002A1C6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color w:val="000000"/>
                <w:szCs w:val="22"/>
              </w:rPr>
            </w:pPr>
            <w:r w:rsidRPr="008B2CFF">
              <w:rPr>
                <w:rFonts w:ascii="Times New Roman" w:hAnsi="Times New Roman" w:cs="Times New Roman"/>
                <w:iCs/>
                <w:color w:val="000000"/>
                <w:szCs w:val="22"/>
              </w:rPr>
              <w:t>55</w:t>
            </w:r>
            <w:r w:rsidR="00F90897" w:rsidRPr="008B2CFF">
              <w:rPr>
                <w:rFonts w:ascii="Times New Roman" w:hAnsi="Times New Roman" w:cs="Times New Roman"/>
                <w:iCs/>
                <w:color w:val="000000"/>
                <w:szCs w:val="22"/>
              </w:rPr>
              <w:t>,</w:t>
            </w:r>
            <w:r w:rsidRPr="008B2CFF">
              <w:rPr>
                <w:rFonts w:ascii="Times New Roman" w:hAnsi="Times New Roman" w:cs="Times New Roman"/>
                <w:iCs/>
                <w:color w:val="000000"/>
                <w:szCs w:val="22"/>
              </w:rPr>
              <w:t>307.39</w:t>
            </w:r>
          </w:p>
        </w:tc>
        <w:tc>
          <w:tcPr>
            <w:tcW w:w="1170" w:type="dxa"/>
          </w:tcPr>
          <w:p w14:paraId="2D031E1F" w14:textId="07666F91" w:rsidR="00B74347" w:rsidRPr="008B2CFF" w:rsidRDefault="00E52820" w:rsidP="002A1C6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color w:val="000000"/>
                <w:szCs w:val="22"/>
              </w:rPr>
            </w:pPr>
            <w:r w:rsidRPr="008B2CFF">
              <w:rPr>
                <w:rFonts w:ascii="Times New Roman" w:hAnsi="Times New Roman" w:cs="Times New Roman"/>
                <w:iCs/>
                <w:color w:val="000000"/>
                <w:szCs w:val="22"/>
              </w:rPr>
              <w:t>55</w:t>
            </w:r>
            <w:r w:rsidR="00F90897" w:rsidRPr="008B2CFF">
              <w:rPr>
                <w:rFonts w:ascii="Times New Roman" w:hAnsi="Times New Roman" w:cs="Times New Roman"/>
                <w:iCs/>
                <w:color w:val="000000"/>
                <w:szCs w:val="22"/>
              </w:rPr>
              <w:t>,</w:t>
            </w:r>
            <w:r w:rsidRPr="008B2CFF">
              <w:rPr>
                <w:rFonts w:ascii="Times New Roman" w:hAnsi="Times New Roman" w:cs="Times New Roman"/>
                <w:iCs/>
                <w:color w:val="000000"/>
                <w:szCs w:val="22"/>
              </w:rPr>
              <w:t>034.00</w:t>
            </w:r>
          </w:p>
        </w:tc>
        <w:tc>
          <w:tcPr>
            <w:tcW w:w="1260" w:type="dxa"/>
          </w:tcPr>
          <w:p w14:paraId="6BA74867" w14:textId="00254BCB" w:rsidR="00B74347" w:rsidRPr="008B2CFF" w:rsidRDefault="00E52820" w:rsidP="002A1C6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360.90</w:t>
            </w:r>
          </w:p>
        </w:tc>
      </w:tr>
      <w:tr w:rsidR="00B74347" w:rsidRPr="008B2CFF" w14:paraId="6C19BE4B" w14:textId="77777777" w:rsidTr="002574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55" w:type="dxa"/>
          </w:tcPr>
          <w:p w14:paraId="6A672C9C" w14:textId="77777777" w:rsidR="00B74347" w:rsidRPr="008B2CFF" w:rsidRDefault="00B74347" w:rsidP="00B74347">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rPr>
                <w:rFonts w:cs="Times New Roman"/>
                <w:i w:val="0"/>
                <w:sz w:val="22"/>
                <w:szCs w:val="22"/>
                <w:u w:val="none"/>
                <w:lang w:bidi="ar-SA"/>
              </w:rPr>
            </w:pPr>
            <w:r w:rsidRPr="008B2CFF">
              <w:rPr>
                <w:rFonts w:cs="Times New Roman"/>
                <w:i w:val="0"/>
                <w:sz w:val="22"/>
                <w:szCs w:val="22"/>
                <w:u w:val="none"/>
                <w:lang w:bidi="ar-SA"/>
              </w:rPr>
              <w:t>Development Fund (DF)</w:t>
            </w:r>
          </w:p>
        </w:tc>
        <w:tc>
          <w:tcPr>
            <w:tcW w:w="1260" w:type="dxa"/>
          </w:tcPr>
          <w:p w14:paraId="132743A0" w14:textId="68AC7F14" w:rsidR="00B74347" w:rsidRPr="008B2CFF" w:rsidRDefault="00B74347"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bCs/>
                <w:iCs/>
                <w:szCs w:val="22"/>
                <w:lang w:bidi="ar-SA"/>
              </w:rPr>
              <w:t>0.65</w:t>
            </w:r>
          </w:p>
        </w:tc>
        <w:tc>
          <w:tcPr>
            <w:tcW w:w="1170" w:type="dxa"/>
          </w:tcPr>
          <w:p w14:paraId="645A1AA1" w14:textId="5F9564BC" w:rsidR="00B74347" w:rsidRPr="008B2CFF" w:rsidRDefault="00E52820"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color w:val="000000"/>
                <w:szCs w:val="22"/>
              </w:rPr>
            </w:pPr>
            <w:r w:rsidRPr="008B2CFF">
              <w:rPr>
                <w:rFonts w:ascii="Times New Roman" w:hAnsi="Times New Roman" w:cs="Times New Roman"/>
                <w:iCs/>
                <w:color w:val="000000"/>
                <w:szCs w:val="22"/>
              </w:rPr>
              <w:t>1</w:t>
            </w:r>
            <w:r w:rsidR="00F90897" w:rsidRPr="008B2CFF">
              <w:rPr>
                <w:rFonts w:ascii="Times New Roman" w:hAnsi="Times New Roman" w:cs="Times New Roman"/>
                <w:iCs/>
                <w:color w:val="000000"/>
                <w:szCs w:val="22"/>
              </w:rPr>
              <w:t>,</w:t>
            </w:r>
            <w:r w:rsidRPr="008B2CFF">
              <w:rPr>
                <w:rFonts w:ascii="Times New Roman" w:hAnsi="Times New Roman" w:cs="Times New Roman"/>
                <w:iCs/>
                <w:color w:val="000000"/>
                <w:szCs w:val="22"/>
              </w:rPr>
              <w:t>000.26</w:t>
            </w:r>
          </w:p>
        </w:tc>
        <w:tc>
          <w:tcPr>
            <w:tcW w:w="1170" w:type="dxa"/>
          </w:tcPr>
          <w:p w14:paraId="6FBC7398" w14:textId="405982F3" w:rsidR="00B74347" w:rsidRPr="008B2CFF" w:rsidRDefault="00E52820"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color w:val="000000"/>
                <w:szCs w:val="22"/>
              </w:rPr>
            </w:pPr>
            <w:r w:rsidRPr="008B2CFF">
              <w:rPr>
                <w:rFonts w:ascii="Times New Roman" w:hAnsi="Times New Roman" w:cs="Times New Roman"/>
                <w:iCs/>
                <w:color w:val="000000"/>
                <w:szCs w:val="22"/>
              </w:rPr>
              <w:t>985.39</w:t>
            </w:r>
          </w:p>
        </w:tc>
        <w:tc>
          <w:tcPr>
            <w:tcW w:w="1260" w:type="dxa"/>
          </w:tcPr>
          <w:p w14:paraId="2BAB77A5" w14:textId="7355F4D5" w:rsidR="00B74347" w:rsidRPr="008B2CFF" w:rsidRDefault="00E52820"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15.52</w:t>
            </w:r>
          </w:p>
        </w:tc>
      </w:tr>
      <w:tr w:rsidR="00B74347" w:rsidRPr="008B2CFF" w14:paraId="47AF4689" w14:textId="77777777" w:rsidTr="0025745D">
        <w:trPr>
          <w:trHeight w:val="20"/>
        </w:trPr>
        <w:tc>
          <w:tcPr>
            <w:cnfStyle w:val="001000000000" w:firstRow="0" w:lastRow="0" w:firstColumn="1" w:lastColumn="0" w:oddVBand="0" w:evenVBand="0" w:oddHBand="0" w:evenHBand="0" w:firstRowFirstColumn="0" w:firstRowLastColumn="0" w:lastRowFirstColumn="0" w:lastRowLastColumn="0"/>
            <w:tcW w:w="3055" w:type="dxa"/>
          </w:tcPr>
          <w:p w14:paraId="32A63CC8" w14:textId="77777777" w:rsidR="00B74347" w:rsidRPr="008B2CFF" w:rsidRDefault="00B74347" w:rsidP="00B74347">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rPr>
                <w:rFonts w:cs="Times New Roman"/>
                <w:i w:val="0"/>
                <w:sz w:val="22"/>
                <w:szCs w:val="22"/>
                <w:u w:val="none"/>
                <w:lang w:bidi="ar-SA"/>
              </w:rPr>
            </w:pPr>
            <w:r w:rsidRPr="008B2CFF">
              <w:rPr>
                <w:rFonts w:cs="Times New Roman"/>
                <w:i w:val="0"/>
                <w:sz w:val="22"/>
                <w:szCs w:val="22"/>
                <w:u w:val="none"/>
                <w:lang w:bidi="ar-SA"/>
              </w:rPr>
              <w:t>Capital Fund (CF)</w:t>
            </w:r>
          </w:p>
        </w:tc>
        <w:tc>
          <w:tcPr>
            <w:tcW w:w="1260" w:type="dxa"/>
          </w:tcPr>
          <w:p w14:paraId="2E76901C" w14:textId="15B3F88B" w:rsidR="00B74347" w:rsidRPr="008B2CFF" w:rsidRDefault="00B74347" w:rsidP="002A1C6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bCs/>
                <w:iCs/>
                <w:szCs w:val="22"/>
                <w:lang w:bidi="ar-SA"/>
              </w:rPr>
              <w:t>427.83</w:t>
            </w:r>
          </w:p>
        </w:tc>
        <w:tc>
          <w:tcPr>
            <w:tcW w:w="1170" w:type="dxa"/>
          </w:tcPr>
          <w:p w14:paraId="158358A4" w14:textId="0DCA3833" w:rsidR="00B74347" w:rsidRPr="008B2CFF" w:rsidRDefault="00B74347" w:rsidP="002A1C6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color w:val="000000"/>
                <w:szCs w:val="22"/>
              </w:rPr>
            </w:pPr>
            <w:r w:rsidRPr="008B2CFF">
              <w:rPr>
                <w:rFonts w:ascii="Times New Roman" w:hAnsi="Times New Roman" w:cs="Times New Roman"/>
                <w:iCs/>
                <w:color w:val="000000"/>
                <w:szCs w:val="22"/>
              </w:rPr>
              <w:t>1</w:t>
            </w:r>
            <w:r w:rsidR="00E52820" w:rsidRPr="008B2CFF">
              <w:rPr>
                <w:rFonts w:ascii="Times New Roman" w:hAnsi="Times New Roman" w:cs="Times New Roman"/>
                <w:iCs/>
                <w:color w:val="000000"/>
                <w:szCs w:val="22"/>
              </w:rPr>
              <w:t>4.33</w:t>
            </w:r>
          </w:p>
        </w:tc>
        <w:tc>
          <w:tcPr>
            <w:tcW w:w="1170" w:type="dxa"/>
          </w:tcPr>
          <w:p w14:paraId="6AEC5694" w14:textId="0D9E9E26" w:rsidR="00B74347" w:rsidRPr="008B2CFF" w:rsidRDefault="00B74347" w:rsidP="002A1C6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color w:val="000000"/>
                <w:szCs w:val="22"/>
              </w:rPr>
            </w:pPr>
            <w:r w:rsidRPr="008B2CFF">
              <w:rPr>
                <w:rFonts w:ascii="Times New Roman" w:hAnsi="Times New Roman" w:cs="Times New Roman"/>
                <w:iCs/>
                <w:color w:val="000000"/>
                <w:szCs w:val="22"/>
              </w:rPr>
              <w:t>0.00</w:t>
            </w:r>
          </w:p>
        </w:tc>
        <w:tc>
          <w:tcPr>
            <w:tcW w:w="1260" w:type="dxa"/>
          </w:tcPr>
          <w:p w14:paraId="07C26527" w14:textId="3F2FD26C" w:rsidR="00B74347" w:rsidRPr="008B2CFF" w:rsidRDefault="00E52820" w:rsidP="002A1C6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442.16</w:t>
            </w:r>
          </w:p>
        </w:tc>
      </w:tr>
      <w:tr w:rsidR="00183804" w:rsidRPr="008B2CFF" w14:paraId="01A218E7" w14:textId="77777777" w:rsidTr="002574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55" w:type="dxa"/>
          </w:tcPr>
          <w:p w14:paraId="2A31C68B" w14:textId="77777777" w:rsidR="00183804" w:rsidRPr="008B2CFF" w:rsidRDefault="00183804" w:rsidP="00183804">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rPr>
                <w:rFonts w:cs="Times New Roman"/>
                <w:i w:val="0"/>
                <w:sz w:val="22"/>
                <w:szCs w:val="22"/>
                <w:u w:val="none"/>
                <w:lang w:bidi="ar-SA"/>
              </w:rPr>
            </w:pPr>
            <w:r w:rsidRPr="008B2CFF">
              <w:rPr>
                <w:rFonts w:cs="Times New Roman"/>
                <w:i w:val="0"/>
                <w:sz w:val="22"/>
                <w:szCs w:val="22"/>
                <w:u w:val="none"/>
                <w:lang w:bidi="ar-SA"/>
              </w:rPr>
              <w:t>Railway Safety Fund (RSF)</w:t>
            </w:r>
          </w:p>
        </w:tc>
        <w:tc>
          <w:tcPr>
            <w:tcW w:w="1260" w:type="dxa"/>
          </w:tcPr>
          <w:p w14:paraId="529A94FE" w14:textId="60544AB0" w:rsidR="00183804" w:rsidRPr="008B2CFF" w:rsidRDefault="00183804"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bCs/>
                <w:iCs/>
                <w:szCs w:val="22"/>
                <w:lang w:bidi="ar-SA"/>
              </w:rPr>
              <w:t>6.66</w:t>
            </w:r>
          </w:p>
        </w:tc>
        <w:tc>
          <w:tcPr>
            <w:tcW w:w="1170" w:type="dxa"/>
          </w:tcPr>
          <w:p w14:paraId="0F52AD97" w14:textId="01467796" w:rsidR="00183804" w:rsidRPr="008B2CFF" w:rsidRDefault="00183804"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color w:val="000000"/>
                <w:szCs w:val="22"/>
              </w:rPr>
            </w:pPr>
            <w:r w:rsidRPr="008B2CFF">
              <w:rPr>
                <w:rFonts w:ascii="Times New Roman" w:hAnsi="Times New Roman" w:cs="Times New Roman"/>
                <w:iCs/>
                <w:color w:val="000000"/>
                <w:szCs w:val="22"/>
              </w:rPr>
              <w:t>29</w:t>
            </w:r>
            <w:r w:rsidR="00F90897" w:rsidRPr="008B2CFF">
              <w:rPr>
                <w:rFonts w:ascii="Times New Roman" w:hAnsi="Times New Roman" w:cs="Times New Roman"/>
                <w:iCs/>
                <w:color w:val="000000"/>
                <w:szCs w:val="22"/>
              </w:rPr>
              <w:t>,</w:t>
            </w:r>
            <w:r w:rsidRPr="008B2CFF">
              <w:rPr>
                <w:rFonts w:ascii="Times New Roman" w:hAnsi="Times New Roman" w:cs="Times New Roman"/>
                <w:iCs/>
                <w:color w:val="000000"/>
                <w:szCs w:val="22"/>
              </w:rPr>
              <w:t>998.01</w:t>
            </w:r>
          </w:p>
        </w:tc>
        <w:tc>
          <w:tcPr>
            <w:tcW w:w="1170" w:type="dxa"/>
          </w:tcPr>
          <w:p w14:paraId="71DA411C" w14:textId="7FD2B862" w:rsidR="00183804" w:rsidRPr="008B2CFF" w:rsidRDefault="00183804"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color w:val="000000"/>
                <w:szCs w:val="22"/>
              </w:rPr>
            </w:pPr>
            <w:r w:rsidRPr="008B2CFF">
              <w:rPr>
                <w:rFonts w:ascii="Times New Roman" w:hAnsi="Times New Roman" w:cs="Times New Roman"/>
                <w:iCs/>
                <w:color w:val="000000"/>
                <w:szCs w:val="22"/>
              </w:rPr>
              <w:t>30</w:t>
            </w:r>
            <w:r w:rsidR="00F90897" w:rsidRPr="008B2CFF">
              <w:rPr>
                <w:rFonts w:ascii="Times New Roman" w:hAnsi="Times New Roman" w:cs="Times New Roman"/>
                <w:iCs/>
                <w:color w:val="000000"/>
                <w:szCs w:val="22"/>
              </w:rPr>
              <w:t>,</w:t>
            </w:r>
            <w:r w:rsidRPr="008B2CFF">
              <w:rPr>
                <w:rFonts w:ascii="Times New Roman" w:hAnsi="Times New Roman" w:cs="Times New Roman"/>
                <w:iCs/>
                <w:color w:val="000000"/>
                <w:szCs w:val="22"/>
              </w:rPr>
              <w:t>001.28</w:t>
            </w:r>
          </w:p>
        </w:tc>
        <w:tc>
          <w:tcPr>
            <w:tcW w:w="1260" w:type="dxa"/>
          </w:tcPr>
          <w:p w14:paraId="5D00C568" w14:textId="1902B430" w:rsidR="00183804" w:rsidRPr="008B2CFF" w:rsidRDefault="00183804"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3.39</w:t>
            </w:r>
          </w:p>
        </w:tc>
      </w:tr>
      <w:tr w:rsidR="00B74347" w:rsidRPr="008B2CFF" w14:paraId="3AA068D7" w14:textId="77777777" w:rsidTr="0025745D">
        <w:trPr>
          <w:trHeight w:val="20"/>
        </w:trPr>
        <w:tc>
          <w:tcPr>
            <w:cnfStyle w:val="001000000000" w:firstRow="0" w:lastRow="0" w:firstColumn="1" w:lastColumn="0" w:oddVBand="0" w:evenVBand="0" w:oddHBand="0" w:evenHBand="0" w:firstRowFirstColumn="0" w:firstRowLastColumn="0" w:lastRowFirstColumn="0" w:lastRowLastColumn="0"/>
            <w:tcW w:w="3055" w:type="dxa"/>
          </w:tcPr>
          <w:p w14:paraId="42A1FB88" w14:textId="77777777" w:rsidR="00B74347" w:rsidRPr="008B2CFF" w:rsidRDefault="00B74347" w:rsidP="00B74347">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rPr>
                <w:rFonts w:cs="Times New Roman"/>
                <w:i w:val="0"/>
                <w:sz w:val="22"/>
                <w:szCs w:val="22"/>
                <w:u w:val="none"/>
                <w:lang w:bidi="ar-SA"/>
              </w:rPr>
            </w:pPr>
            <w:r w:rsidRPr="008B2CFF">
              <w:rPr>
                <w:rFonts w:cs="Times New Roman"/>
                <w:i w:val="0"/>
                <w:sz w:val="22"/>
                <w:szCs w:val="22"/>
                <w:u w:val="none"/>
                <w:lang w:bidi="ar-SA"/>
              </w:rPr>
              <w:t>Debt Service Fund (DSF)</w:t>
            </w:r>
          </w:p>
        </w:tc>
        <w:tc>
          <w:tcPr>
            <w:tcW w:w="1260" w:type="dxa"/>
          </w:tcPr>
          <w:p w14:paraId="5B3B714A" w14:textId="612E6ABE" w:rsidR="00B74347" w:rsidRPr="008B2CFF" w:rsidRDefault="00B74347" w:rsidP="002A1C6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bCs/>
                <w:iCs/>
                <w:szCs w:val="22"/>
                <w:lang w:bidi="ar-SA"/>
              </w:rPr>
              <w:t>229.46</w:t>
            </w:r>
          </w:p>
        </w:tc>
        <w:tc>
          <w:tcPr>
            <w:tcW w:w="1170" w:type="dxa"/>
          </w:tcPr>
          <w:p w14:paraId="127603DE" w14:textId="0DF50E2E" w:rsidR="00B74347" w:rsidRPr="008B2CFF" w:rsidRDefault="00424740" w:rsidP="002A1C6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color w:val="000000"/>
                <w:szCs w:val="22"/>
              </w:rPr>
            </w:pPr>
            <w:r w:rsidRPr="008B2CFF">
              <w:rPr>
                <w:rFonts w:ascii="Times New Roman" w:hAnsi="Times New Roman" w:cs="Times New Roman"/>
                <w:iCs/>
                <w:color w:val="000000"/>
                <w:szCs w:val="22"/>
              </w:rPr>
              <w:t>7.69</w:t>
            </w:r>
          </w:p>
        </w:tc>
        <w:tc>
          <w:tcPr>
            <w:tcW w:w="1170" w:type="dxa"/>
          </w:tcPr>
          <w:p w14:paraId="547F2946" w14:textId="4B0E1402" w:rsidR="00B74347" w:rsidRPr="008B2CFF" w:rsidRDefault="00B74347" w:rsidP="002A1C6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iCs/>
                <w:color w:val="000000"/>
                <w:szCs w:val="22"/>
              </w:rPr>
            </w:pPr>
            <w:r w:rsidRPr="008B2CFF">
              <w:rPr>
                <w:rFonts w:ascii="Times New Roman" w:hAnsi="Times New Roman" w:cs="Times New Roman"/>
                <w:iCs/>
                <w:color w:val="000000"/>
                <w:szCs w:val="22"/>
              </w:rPr>
              <w:t>0.00</w:t>
            </w:r>
          </w:p>
        </w:tc>
        <w:tc>
          <w:tcPr>
            <w:tcW w:w="1260" w:type="dxa"/>
          </w:tcPr>
          <w:p w14:paraId="2D5F432A" w14:textId="54D083A6" w:rsidR="00B74347" w:rsidRPr="008B2CFF" w:rsidRDefault="00424740" w:rsidP="002A1C6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237.15</w:t>
            </w:r>
          </w:p>
        </w:tc>
      </w:tr>
      <w:tr w:rsidR="00183804" w:rsidRPr="008B2CFF" w14:paraId="1F7B9A75" w14:textId="77777777" w:rsidTr="0025745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55" w:type="dxa"/>
          </w:tcPr>
          <w:p w14:paraId="36E2DDFE" w14:textId="595DBBE4" w:rsidR="00183804" w:rsidRPr="008B2CFF" w:rsidRDefault="00183804" w:rsidP="00183804">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rPr>
                <w:rFonts w:cs="Times New Roman"/>
                <w:i w:val="0"/>
                <w:sz w:val="22"/>
                <w:szCs w:val="22"/>
                <w:u w:val="none"/>
                <w:lang w:bidi="ar-SA"/>
              </w:rPr>
            </w:pPr>
            <w:r w:rsidRPr="008B2CFF">
              <w:rPr>
                <w:rFonts w:cs="Times New Roman"/>
                <w:i w:val="0"/>
                <w:sz w:val="22"/>
                <w:szCs w:val="22"/>
                <w:u w:val="none"/>
                <w:lang w:bidi="ar-SA"/>
              </w:rPr>
              <w:t>Rashtriya Rail Sanraksha Kosh  (RRSK)</w:t>
            </w:r>
          </w:p>
        </w:tc>
        <w:tc>
          <w:tcPr>
            <w:tcW w:w="1260" w:type="dxa"/>
          </w:tcPr>
          <w:p w14:paraId="386B239A" w14:textId="4665AD8C" w:rsidR="00183804" w:rsidRPr="008B2CFF" w:rsidRDefault="00183804"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szCs w:val="22"/>
                <w:lang w:bidi="ar-SA"/>
              </w:rPr>
            </w:pPr>
            <w:r w:rsidRPr="008B2CFF">
              <w:rPr>
                <w:rFonts w:ascii="Times New Roman" w:hAnsi="Times New Roman" w:cs="Times New Roman"/>
                <w:bCs/>
                <w:iCs/>
                <w:szCs w:val="22"/>
                <w:lang w:bidi="ar-SA"/>
              </w:rPr>
              <w:t>1,144.93</w:t>
            </w:r>
          </w:p>
        </w:tc>
        <w:tc>
          <w:tcPr>
            <w:tcW w:w="1170" w:type="dxa"/>
          </w:tcPr>
          <w:p w14:paraId="0141ABFB" w14:textId="38D796BA" w:rsidR="00183804" w:rsidRPr="008B2CFF" w:rsidRDefault="00183804"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color w:val="000000"/>
                <w:szCs w:val="22"/>
              </w:rPr>
            </w:pPr>
            <w:r w:rsidRPr="008B2CFF">
              <w:rPr>
                <w:rFonts w:ascii="Times New Roman" w:hAnsi="Times New Roman" w:cs="Times New Roman"/>
                <w:iCs/>
                <w:color w:val="000000"/>
                <w:szCs w:val="22"/>
              </w:rPr>
              <w:t>11,517.38</w:t>
            </w:r>
          </w:p>
        </w:tc>
        <w:tc>
          <w:tcPr>
            <w:tcW w:w="1170" w:type="dxa"/>
          </w:tcPr>
          <w:p w14:paraId="4F6F7847" w14:textId="3666CB17" w:rsidR="00183804" w:rsidRPr="008B2CFF" w:rsidRDefault="00183804"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iCs/>
                <w:color w:val="000000"/>
                <w:szCs w:val="22"/>
              </w:rPr>
            </w:pPr>
            <w:r w:rsidRPr="008B2CFF">
              <w:rPr>
                <w:rFonts w:ascii="Times New Roman" w:hAnsi="Times New Roman" w:cs="Times New Roman"/>
                <w:iCs/>
                <w:color w:val="000000"/>
                <w:szCs w:val="22"/>
              </w:rPr>
              <w:t>11,797.42</w:t>
            </w:r>
          </w:p>
        </w:tc>
        <w:tc>
          <w:tcPr>
            <w:tcW w:w="1260" w:type="dxa"/>
          </w:tcPr>
          <w:p w14:paraId="02660933" w14:textId="2089F64B" w:rsidR="00183804" w:rsidRPr="008B2CFF" w:rsidRDefault="00183804" w:rsidP="002A1C6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Cs w:val="22"/>
                <w:lang w:bidi="ar-SA"/>
              </w:rPr>
            </w:pPr>
            <w:r w:rsidRPr="008B2CFF">
              <w:rPr>
                <w:rFonts w:ascii="Times New Roman" w:hAnsi="Times New Roman" w:cs="Times New Roman"/>
                <w:bCs/>
                <w:iCs/>
                <w:szCs w:val="22"/>
                <w:lang w:bidi="ar-SA"/>
              </w:rPr>
              <w:t>864.89</w:t>
            </w:r>
          </w:p>
        </w:tc>
      </w:tr>
      <w:tr w:rsidR="00B74347" w:rsidRPr="008B2CFF" w14:paraId="261BEE60" w14:textId="77777777" w:rsidTr="0025745D">
        <w:trPr>
          <w:trHeight w:val="324"/>
        </w:trPr>
        <w:tc>
          <w:tcPr>
            <w:cnfStyle w:val="001000000000" w:firstRow="0" w:lastRow="0" w:firstColumn="1" w:lastColumn="0" w:oddVBand="0" w:evenVBand="0" w:oddHBand="0" w:evenHBand="0" w:firstRowFirstColumn="0" w:firstRowLastColumn="0" w:lastRowFirstColumn="0" w:lastRowLastColumn="0"/>
            <w:tcW w:w="3055" w:type="dxa"/>
          </w:tcPr>
          <w:p w14:paraId="63E1456F" w14:textId="77777777" w:rsidR="00B74347" w:rsidRPr="008B2CFF" w:rsidRDefault="00B74347" w:rsidP="00B74347">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jc w:val="left"/>
              <w:rPr>
                <w:rFonts w:cs="Times New Roman"/>
                <w:i w:val="0"/>
                <w:sz w:val="22"/>
                <w:szCs w:val="22"/>
                <w:u w:val="none"/>
                <w:lang w:bidi="ar-SA"/>
              </w:rPr>
            </w:pPr>
            <w:r w:rsidRPr="008B2CFF">
              <w:rPr>
                <w:rFonts w:cs="Times New Roman"/>
                <w:i w:val="0"/>
                <w:sz w:val="22"/>
                <w:szCs w:val="22"/>
                <w:u w:val="none"/>
                <w:lang w:bidi="ar-SA"/>
              </w:rPr>
              <w:t>Total</w:t>
            </w:r>
          </w:p>
        </w:tc>
        <w:tc>
          <w:tcPr>
            <w:tcW w:w="1260" w:type="dxa"/>
          </w:tcPr>
          <w:p w14:paraId="54319661" w14:textId="65F31823" w:rsidR="00B74347" w:rsidRPr="008B2CFF" w:rsidRDefault="00B74347" w:rsidP="002A1C6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iCs/>
                <w:szCs w:val="22"/>
                <w:lang w:bidi="ar-SA"/>
              </w:rPr>
            </w:pPr>
            <w:r w:rsidRPr="008B2CFF">
              <w:rPr>
                <w:rFonts w:ascii="Times New Roman" w:hAnsi="Times New Roman" w:cs="Times New Roman"/>
                <w:bCs/>
                <w:iCs/>
                <w:szCs w:val="22"/>
                <w:lang w:bidi="ar-SA"/>
              </w:rPr>
              <w:t>2,033.26</w:t>
            </w:r>
          </w:p>
        </w:tc>
        <w:tc>
          <w:tcPr>
            <w:tcW w:w="1170" w:type="dxa"/>
          </w:tcPr>
          <w:p w14:paraId="0D62E607" w14:textId="0BEF60F9" w:rsidR="00B74347" w:rsidRPr="008B2CFF" w:rsidRDefault="00B74347" w:rsidP="00FE50C4">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iCs/>
                <w:szCs w:val="22"/>
                <w:lang w:bidi="ar-SA"/>
              </w:rPr>
            </w:pPr>
            <w:r w:rsidRPr="008B2CFF">
              <w:rPr>
                <w:rFonts w:ascii="Times New Roman" w:hAnsi="Times New Roman" w:cs="Times New Roman"/>
                <w:bCs/>
                <w:iCs/>
                <w:szCs w:val="22"/>
                <w:lang w:bidi="ar-SA"/>
              </w:rPr>
              <w:t>9</w:t>
            </w:r>
            <w:r w:rsidR="00FE50C4" w:rsidRPr="008B2CFF">
              <w:rPr>
                <w:rFonts w:ascii="Times New Roman" w:hAnsi="Times New Roman" w:cs="Times New Roman"/>
                <w:bCs/>
                <w:iCs/>
                <w:szCs w:val="22"/>
                <w:lang w:bidi="ar-SA"/>
              </w:rPr>
              <w:t>8</w:t>
            </w:r>
            <w:r w:rsidRPr="008B2CFF">
              <w:rPr>
                <w:rFonts w:ascii="Times New Roman" w:hAnsi="Times New Roman" w:cs="Times New Roman"/>
                <w:bCs/>
                <w:iCs/>
                <w:szCs w:val="22"/>
                <w:lang w:bidi="ar-SA"/>
              </w:rPr>
              <w:t>,</w:t>
            </w:r>
            <w:r w:rsidR="00FE50C4" w:rsidRPr="008B2CFF">
              <w:rPr>
                <w:rFonts w:ascii="Times New Roman" w:hAnsi="Times New Roman" w:cs="Times New Roman"/>
                <w:bCs/>
                <w:iCs/>
                <w:szCs w:val="22"/>
                <w:lang w:bidi="ar-SA"/>
              </w:rPr>
              <w:t>754</w:t>
            </w:r>
            <w:r w:rsidRPr="008B2CFF">
              <w:rPr>
                <w:rFonts w:ascii="Times New Roman" w:hAnsi="Times New Roman" w:cs="Times New Roman"/>
                <w:bCs/>
                <w:iCs/>
                <w:szCs w:val="22"/>
                <w:lang w:bidi="ar-SA"/>
              </w:rPr>
              <w:t>.</w:t>
            </w:r>
            <w:r w:rsidR="006A61BD" w:rsidRPr="008B2CFF">
              <w:rPr>
                <w:rFonts w:ascii="Times New Roman" w:hAnsi="Times New Roman" w:cs="Times New Roman"/>
                <w:bCs/>
                <w:iCs/>
                <w:szCs w:val="22"/>
                <w:lang w:bidi="ar-SA"/>
              </w:rPr>
              <w:t>35</w:t>
            </w:r>
          </w:p>
        </w:tc>
        <w:tc>
          <w:tcPr>
            <w:tcW w:w="1170" w:type="dxa"/>
          </w:tcPr>
          <w:p w14:paraId="261F4567" w14:textId="44A3C642" w:rsidR="00B74347" w:rsidRPr="008B2CFF" w:rsidRDefault="00B74347" w:rsidP="008E30A0">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iCs/>
                <w:szCs w:val="22"/>
                <w:lang w:bidi="ar-SA"/>
              </w:rPr>
            </w:pPr>
            <w:r w:rsidRPr="008B2CFF">
              <w:rPr>
                <w:rFonts w:ascii="Times New Roman" w:hAnsi="Times New Roman" w:cs="Times New Roman"/>
                <w:bCs/>
                <w:iCs/>
                <w:szCs w:val="22"/>
                <w:lang w:bidi="ar-SA"/>
              </w:rPr>
              <w:t>9</w:t>
            </w:r>
            <w:r w:rsidR="008E30A0" w:rsidRPr="008B2CFF">
              <w:rPr>
                <w:rFonts w:ascii="Times New Roman" w:hAnsi="Times New Roman" w:cs="Times New Roman"/>
                <w:bCs/>
                <w:iCs/>
                <w:szCs w:val="22"/>
                <w:lang w:bidi="ar-SA"/>
              </w:rPr>
              <w:t>8</w:t>
            </w:r>
            <w:r w:rsidRPr="008B2CFF">
              <w:rPr>
                <w:rFonts w:ascii="Times New Roman" w:hAnsi="Times New Roman" w:cs="Times New Roman"/>
                <w:bCs/>
                <w:iCs/>
                <w:szCs w:val="22"/>
                <w:lang w:bidi="ar-SA"/>
              </w:rPr>
              <w:t>,</w:t>
            </w:r>
            <w:r w:rsidR="008E30A0" w:rsidRPr="008B2CFF">
              <w:rPr>
                <w:rFonts w:ascii="Times New Roman" w:hAnsi="Times New Roman" w:cs="Times New Roman"/>
                <w:bCs/>
                <w:iCs/>
                <w:szCs w:val="22"/>
                <w:lang w:bidi="ar-SA"/>
              </w:rPr>
              <w:t>435</w:t>
            </w:r>
            <w:r w:rsidRPr="008B2CFF">
              <w:rPr>
                <w:rFonts w:ascii="Times New Roman" w:hAnsi="Times New Roman" w:cs="Times New Roman"/>
                <w:bCs/>
                <w:iCs/>
                <w:szCs w:val="22"/>
                <w:lang w:bidi="ar-SA"/>
              </w:rPr>
              <w:t>.</w:t>
            </w:r>
            <w:r w:rsidR="008E30A0" w:rsidRPr="008B2CFF">
              <w:rPr>
                <w:rFonts w:ascii="Times New Roman" w:hAnsi="Times New Roman" w:cs="Times New Roman"/>
                <w:bCs/>
                <w:iCs/>
                <w:szCs w:val="22"/>
                <w:lang w:bidi="ar-SA"/>
              </w:rPr>
              <w:t>47</w:t>
            </w:r>
          </w:p>
        </w:tc>
        <w:tc>
          <w:tcPr>
            <w:tcW w:w="1260" w:type="dxa"/>
          </w:tcPr>
          <w:p w14:paraId="18B6565D" w14:textId="639462DE" w:rsidR="00B74347" w:rsidRPr="008B2CFF" w:rsidRDefault="000C1A0B" w:rsidP="002A1C6E">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iCs/>
                <w:szCs w:val="22"/>
                <w:lang w:bidi="ar-SA"/>
              </w:rPr>
            </w:pPr>
            <w:r w:rsidRPr="008B2CFF">
              <w:rPr>
                <w:rFonts w:ascii="Times New Roman" w:hAnsi="Times New Roman" w:cs="Times New Roman"/>
                <w:bCs/>
                <w:iCs/>
                <w:szCs w:val="22"/>
                <w:lang w:bidi="ar-SA"/>
              </w:rPr>
              <w:t>2</w:t>
            </w:r>
            <w:r w:rsidR="00F90897" w:rsidRPr="008B2CFF">
              <w:rPr>
                <w:rFonts w:ascii="Times New Roman" w:hAnsi="Times New Roman" w:cs="Times New Roman"/>
                <w:bCs/>
                <w:iCs/>
                <w:szCs w:val="22"/>
                <w:lang w:bidi="ar-SA"/>
              </w:rPr>
              <w:t>,</w:t>
            </w:r>
            <w:r w:rsidR="006A61BD" w:rsidRPr="008B2CFF">
              <w:rPr>
                <w:rFonts w:ascii="Times New Roman" w:hAnsi="Times New Roman" w:cs="Times New Roman"/>
                <w:bCs/>
                <w:iCs/>
                <w:szCs w:val="22"/>
                <w:lang w:bidi="ar-SA"/>
              </w:rPr>
              <w:t>35</w:t>
            </w:r>
            <w:r w:rsidR="007117AA" w:rsidRPr="008B2CFF">
              <w:rPr>
                <w:rFonts w:ascii="Times New Roman" w:hAnsi="Times New Roman" w:cs="Times New Roman"/>
                <w:bCs/>
                <w:iCs/>
                <w:szCs w:val="22"/>
                <w:lang w:bidi="ar-SA"/>
              </w:rPr>
              <w:t>2.14</w:t>
            </w:r>
          </w:p>
        </w:tc>
      </w:tr>
    </w:tbl>
    <w:p w14:paraId="71B06980" w14:textId="50126F2B" w:rsidR="00443708" w:rsidRDefault="00443708" w:rsidP="00443708">
      <w:pPr>
        <w:pStyle w:val="BodyText"/>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before="0" w:after="0" w:line="240" w:lineRule="auto"/>
        <w:ind w:left="806" w:right="115" w:hanging="806"/>
        <w:rPr>
          <w:rFonts w:cs="Times New Roman"/>
          <w:sz w:val="20"/>
          <w:szCs w:val="20"/>
          <w:u w:val="none"/>
        </w:rPr>
      </w:pPr>
      <w:r>
        <w:rPr>
          <w:rFonts w:cs="Times New Roman"/>
          <w:sz w:val="20"/>
          <w:szCs w:val="20"/>
          <w:u w:val="none"/>
        </w:rPr>
        <w:t>Source: Statement of Fund Balances of MoR</w:t>
      </w:r>
    </w:p>
    <w:p w14:paraId="1894A262" w14:textId="17E01B5D" w:rsidR="006937C3" w:rsidRDefault="00443708" w:rsidP="000C1A0B">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ind w:left="426" w:right="115" w:hanging="426"/>
        <w:rPr>
          <w:rFonts w:cs="Times New Roman"/>
          <w:sz w:val="20"/>
          <w:szCs w:val="20"/>
          <w:u w:val="none"/>
        </w:rPr>
      </w:pPr>
      <w:r>
        <w:rPr>
          <w:rFonts w:cs="Times New Roman"/>
          <w:sz w:val="20"/>
          <w:szCs w:val="20"/>
          <w:u w:val="none"/>
        </w:rPr>
        <w:t>Note-</w:t>
      </w:r>
      <w:r w:rsidR="006937C3" w:rsidRPr="006C6D2E">
        <w:rPr>
          <w:rFonts w:cs="Times New Roman"/>
          <w:sz w:val="20"/>
          <w:szCs w:val="20"/>
          <w:u w:val="none"/>
        </w:rPr>
        <w:t>Accretion includes financial adjustments, appropriation to fund and interest</w:t>
      </w:r>
      <w:r w:rsidR="000462A8" w:rsidRPr="006C6D2E">
        <w:rPr>
          <w:rFonts w:cs="Times New Roman"/>
          <w:sz w:val="20"/>
          <w:szCs w:val="20"/>
          <w:u w:val="none"/>
        </w:rPr>
        <w:t xml:space="preserve"> </w:t>
      </w:r>
      <w:r>
        <w:rPr>
          <w:rFonts w:cs="Times New Roman"/>
          <w:sz w:val="20"/>
          <w:szCs w:val="20"/>
          <w:u w:val="none"/>
        </w:rPr>
        <w:t xml:space="preserve">received on </w:t>
      </w:r>
      <w:r w:rsidR="006937C3" w:rsidRPr="006C6D2E">
        <w:rPr>
          <w:rFonts w:cs="Times New Roman"/>
          <w:sz w:val="20"/>
          <w:szCs w:val="20"/>
          <w:u w:val="none"/>
        </w:rPr>
        <w:t>fund balances during the year</w:t>
      </w:r>
    </w:p>
    <w:p w14:paraId="49F420E0" w14:textId="235E7318" w:rsidR="00515311" w:rsidRDefault="00D644AE" w:rsidP="0025745D">
      <w:pPr>
        <w:spacing w:before="120" w:after="120" w:line="264" w:lineRule="auto"/>
        <w:jc w:val="both"/>
        <w:rPr>
          <w:rFonts w:ascii="Times New Roman" w:hAnsi="Times New Roman" w:cs="Times New Roman"/>
          <w:sz w:val="24"/>
          <w:szCs w:val="24"/>
        </w:rPr>
      </w:pPr>
      <w:r w:rsidRPr="006C6D2E">
        <w:rPr>
          <w:rFonts w:ascii="Times New Roman" w:hAnsi="Times New Roman" w:cs="Times New Roman"/>
          <w:sz w:val="24"/>
          <w:szCs w:val="24"/>
        </w:rPr>
        <w:t xml:space="preserve">The </w:t>
      </w:r>
      <w:r w:rsidR="00392132" w:rsidRPr="006C6D2E">
        <w:rPr>
          <w:rFonts w:ascii="Times New Roman" w:hAnsi="Times New Roman" w:cs="Times New Roman"/>
          <w:sz w:val="24"/>
          <w:szCs w:val="24"/>
        </w:rPr>
        <w:t xml:space="preserve">trend of </w:t>
      </w:r>
      <w:r w:rsidR="008C6238" w:rsidRPr="006C6D2E">
        <w:rPr>
          <w:rFonts w:ascii="Times New Roman" w:hAnsi="Times New Roman" w:cs="Times New Roman"/>
          <w:sz w:val="24"/>
          <w:szCs w:val="24"/>
        </w:rPr>
        <w:t>fund balances</w:t>
      </w:r>
      <w:r w:rsidR="006937C3" w:rsidRPr="006C6D2E">
        <w:rPr>
          <w:rFonts w:ascii="Times New Roman" w:hAnsi="Times New Roman" w:cs="Times New Roman"/>
          <w:sz w:val="24"/>
          <w:szCs w:val="24"/>
        </w:rPr>
        <w:t xml:space="preserve"> </w:t>
      </w:r>
      <w:r w:rsidR="00D928F7">
        <w:rPr>
          <w:rFonts w:ascii="Times New Roman" w:hAnsi="Times New Roman" w:cs="Times New Roman"/>
          <w:sz w:val="24"/>
          <w:szCs w:val="24"/>
        </w:rPr>
        <w:t xml:space="preserve">since 2013-14 </w:t>
      </w:r>
      <w:r w:rsidR="00010E31">
        <w:rPr>
          <w:rFonts w:ascii="Times New Roman" w:hAnsi="Times New Roman" w:cs="Times New Roman"/>
          <w:sz w:val="24"/>
          <w:szCs w:val="24"/>
        </w:rPr>
        <w:t xml:space="preserve">can be seen from the following </w:t>
      </w:r>
      <w:r w:rsidR="00BC46B4">
        <w:rPr>
          <w:rFonts w:ascii="Times New Roman" w:hAnsi="Times New Roman" w:cs="Times New Roman"/>
          <w:sz w:val="24"/>
          <w:szCs w:val="24"/>
        </w:rPr>
        <w:t>figure</w:t>
      </w:r>
      <w:r w:rsidR="006937C3" w:rsidRPr="006C6D2E">
        <w:rPr>
          <w:rFonts w:ascii="Times New Roman" w:hAnsi="Times New Roman" w:cs="Times New Roman"/>
          <w:sz w:val="24"/>
          <w:szCs w:val="24"/>
        </w:rPr>
        <w:t>:</w:t>
      </w:r>
    </w:p>
    <w:p w14:paraId="68FAB8D5" w14:textId="55598BE0" w:rsidR="008D1042" w:rsidRDefault="00443708" w:rsidP="0062343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line="264" w:lineRule="auto"/>
        <w:ind w:right="115"/>
        <w:jc w:val="center"/>
        <w:rPr>
          <w:rFonts w:cs="Times New Roman"/>
          <w:i w:val="0"/>
          <w:iCs/>
          <w:sz w:val="22"/>
          <w:szCs w:val="20"/>
          <w:u w:val="none"/>
        </w:rPr>
      </w:pPr>
      <w:r w:rsidRPr="006C6D2E">
        <w:rPr>
          <w:rFonts w:cs="Times New Roman"/>
          <w:i w:val="0"/>
          <w:iCs/>
          <w:sz w:val="22"/>
          <w:szCs w:val="20"/>
          <w:u w:val="none"/>
        </w:rPr>
        <w:t xml:space="preserve">Figure 1.12: Trend of Railways Fund Balances </w:t>
      </w:r>
      <w:r w:rsidR="00F141AA">
        <w:rPr>
          <w:rFonts w:cs="Times New Roman"/>
          <w:i w:val="0"/>
          <w:iCs/>
          <w:sz w:val="22"/>
          <w:szCs w:val="20"/>
          <w:u w:val="none"/>
        </w:rPr>
        <w:t>from 2013-14 to 2022-23</w:t>
      </w:r>
      <w:r w:rsidR="008D1042">
        <w:rPr>
          <w:noProof/>
          <w:lang w:val="en-IN"/>
        </w:rPr>
        <w:drawing>
          <wp:inline distT="0" distB="0" distL="0" distR="0" wp14:anchorId="17C342AC" wp14:editId="5696D360">
            <wp:extent cx="5152445" cy="1645920"/>
            <wp:effectExtent l="0" t="0" r="10160" b="11430"/>
            <wp:docPr id="2" name="Chart 2">
              <a:extLst xmlns:a="http://schemas.openxmlformats.org/drawingml/2006/main">
                <a:ext uri="{FF2B5EF4-FFF2-40B4-BE49-F238E27FC236}">
                  <a16:creationId xmlns:a16="http://schemas.microsoft.com/office/drawing/2014/main" id="{00000000-0008-0000-0E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7D69C30" w14:textId="1B3705F8" w:rsidR="00443708" w:rsidRDefault="00443708" w:rsidP="00443708">
      <w:pPr>
        <w:pStyle w:val="BodyText"/>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before="0" w:after="0" w:line="240" w:lineRule="auto"/>
        <w:ind w:left="806" w:right="115" w:hanging="806"/>
        <w:rPr>
          <w:rFonts w:cs="Times New Roman"/>
          <w:sz w:val="20"/>
          <w:szCs w:val="20"/>
          <w:u w:val="none"/>
        </w:rPr>
      </w:pPr>
      <w:r>
        <w:rPr>
          <w:rFonts w:cs="Times New Roman"/>
          <w:sz w:val="20"/>
          <w:szCs w:val="20"/>
          <w:u w:val="none"/>
        </w:rPr>
        <w:t>Source: Statement of Fund Balances of MoR</w:t>
      </w:r>
    </w:p>
    <w:p w14:paraId="23005FF0" w14:textId="310D6DDF" w:rsidR="002331FE" w:rsidRPr="009509C9" w:rsidRDefault="002331FE" w:rsidP="009509C9">
      <w:pPr>
        <w:spacing w:before="120" w:after="240" w:line="264" w:lineRule="auto"/>
        <w:jc w:val="both"/>
        <w:rPr>
          <w:rFonts w:ascii="Times New Roman" w:hAnsi="Times New Roman" w:cs="Times New Roman"/>
          <w:iCs/>
          <w:sz w:val="24"/>
          <w:szCs w:val="24"/>
        </w:rPr>
      </w:pPr>
      <w:r w:rsidRPr="00451E71">
        <w:rPr>
          <w:rFonts w:ascii="Times New Roman" w:hAnsi="Times New Roman" w:cs="Times New Roman"/>
          <w:iCs/>
          <w:sz w:val="24"/>
          <w:szCs w:val="24"/>
        </w:rPr>
        <w:t>As can be seen from above</w:t>
      </w:r>
      <w:r w:rsidR="00F218BF">
        <w:rPr>
          <w:rFonts w:ascii="Times New Roman" w:hAnsi="Times New Roman" w:cs="Times New Roman"/>
          <w:iCs/>
          <w:sz w:val="24"/>
          <w:szCs w:val="24"/>
        </w:rPr>
        <w:t xml:space="preserve"> </w:t>
      </w:r>
      <w:r w:rsidR="00C65633">
        <w:rPr>
          <w:rFonts w:ascii="Times New Roman" w:hAnsi="Times New Roman" w:cs="Times New Roman"/>
          <w:iCs/>
          <w:sz w:val="24"/>
          <w:szCs w:val="24"/>
        </w:rPr>
        <w:t>figure,</w:t>
      </w:r>
      <w:r w:rsidR="000E0D64" w:rsidRPr="00451E71">
        <w:rPr>
          <w:rFonts w:ascii="Times New Roman" w:hAnsi="Times New Roman" w:cs="Times New Roman"/>
          <w:iCs/>
          <w:sz w:val="24"/>
          <w:szCs w:val="24"/>
        </w:rPr>
        <w:t xml:space="preserve"> t</w:t>
      </w:r>
      <w:r w:rsidRPr="00451E71">
        <w:rPr>
          <w:rFonts w:ascii="Times New Roman" w:hAnsi="Times New Roman" w:cs="Times New Roman"/>
          <w:iCs/>
          <w:sz w:val="24"/>
          <w:szCs w:val="24"/>
        </w:rPr>
        <w:t>he overall fund balances</w:t>
      </w:r>
      <w:r w:rsidR="001079AB" w:rsidRPr="00451E71">
        <w:rPr>
          <w:rFonts w:ascii="Times New Roman" w:hAnsi="Times New Roman" w:cs="Times New Roman"/>
          <w:iCs/>
          <w:sz w:val="24"/>
          <w:szCs w:val="24"/>
        </w:rPr>
        <w:t xml:space="preserve"> during the year 202</w:t>
      </w:r>
      <w:r w:rsidR="000B1614" w:rsidRPr="00451E71">
        <w:rPr>
          <w:rFonts w:ascii="Times New Roman" w:hAnsi="Times New Roman" w:cs="Times New Roman"/>
          <w:iCs/>
          <w:sz w:val="24"/>
          <w:szCs w:val="24"/>
        </w:rPr>
        <w:t>2-23</w:t>
      </w:r>
      <w:r w:rsidR="00FA3457" w:rsidRPr="00451E71">
        <w:rPr>
          <w:rFonts w:ascii="Times New Roman" w:hAnsi="Times New Roman" w:cs="Times New Roman"/>
          <w:iCs/>
          <w:sz w:val="24"/>
          <w:szCs w:val="24"/>
        </w:rPr>
        <w:t xml:space="preserve"> was </w:t>
      </w:r>
      <w:r w:rsidR="00334E0E" w:rsidRPr="009509C9">
        <w:rPr>
          <w:rFonts w:ascii="Times New Roman" w:hAnsi="Times New Roman" w:cs="Times New Roman"/>
          <w:iCs/>
          <w:sz w:val="24"/>
          <w:szCs w:val="24"/>
        </w:rPr>
        <w:t>₹</w:t>
      </w:r>
      <w:r w:rsidR="00FA3457" w:rsidRPr="00451E71">
        <w:rPr>
          <w:rFonts w:ascii="Times New Roman" w:hAnsi="Times New Roman" w:cs="Times New Roman"/>
          <w:iCs/>
          <w:sz w:val="24"/>
          <w:szCs w:val="24"/>
        </w:rPr>
        <w:t>2</w:t>
      </w:r>
      <w:r w:rsidR="00451E71" w:rsidRPr="00451E71">
        <w:rPr>
          <w:rFonts w:ascii="Times New Roman" w:hAnsi="Times New Roman" w:cs="Times New Roman"/>
          <w:iCs/>
          <w:sz w:val="24"/>
          <w:szCs w:val="24"/>
        </w:rPr>
        <w:t>,</w:t>
      </w:r>
      <w:r w:rsidR="00B20217">
        <w:rPr>
          <w:rFonts w:ascii="Times New Roman" w:hAnsi="Times New Roman" w:cs="Times New Roman"/>
          <w:iCs/>
          <w:sz w:val="24"/>
          <w:szCs w:val="24"/>
        </w:rPr>
        <w:t>35</w:t>
      </w:r>
      <w:r w:rsidR="007117AA">
        <w:rPr>
          <w:rFonts w:ascii="Times New Roman" w:hAnsi="Times New Roman" w:cs="Times New Roman"/>
          <w:iCs/>
          <w:sz w:val="24"/>
          <w:szCs w:val="24"/>
        </w:rPr>
        <w:t>2.14</w:t>
      </w:r>
      <w:r w:rsidR="00FA3457" w:rsidRPr="00451E71">
        <w:rPr>
          <w:rFonts w:ascii="Times New Roman" w:hAnsi="Times New Roman" w:cs="Times New Roman"/>
          <w:iCs/>
          <w:sz w:val="24"/>
          <w:szCs w:val="24"/>
        </w:rPr>
        <w:t xml:space="preserve"> crore</w:t>
      </w:r>
      <w:r w:rsidR="00B65979" w:rsidRPr="00451E71">
        <w:rPr>
          <w:rFonts w:ascii="Times New Roman" w:hAnsi="Times New Roman" w:cs="Times New Roman"/>
          <w:iCs/>
          <w:sz w:val="24"/>
          <w:szCs w:val="24"/>
        </w:rPr>
        <w:t>.</w:t>
      </w:r>
      <w:r w:rsidR="00566826" w:rsidRPr="00451E71">
        <w:rPr>
          <w:rFonts w:ascii="Times New Roman" w:hAnsi="Times New Roman" w:cs="Times New Roman"/>
          <w:iCs/>
          <w:sz w:val="24"/>
          <w:szCs w:val="24"/>
        </w:rPr>
        <w:t xml:space="preserve"> During </w:t>
      </w:r>
      <w:r w:rsidR="00E2389A">
        <w:rPr>
          <w:rFonts w:ascii="Times New Roman" w:hAnsi="Times New Roman" w:cs="Times New Roman"/>
          <w:iCs/>
          <w:sz w:val="24"/>
          <w:szCs w:val="24"/>
        </w:rPr>
        <w:t xml:space="preserve">the </w:t>
      </w:r>
      <w:r w:rsidR="00566826" w:rsidRPr="00451E71">
        <w:rPr>
          <w:rFonts w:ascii="Times New Roman" w:hAnsi="Times New Roman" w:cs="Times New Roman"/>
          <w:iCs/>
          <w:sz w:val="24"/>
          <w:szCs w:val="24"/>
        </w:rPr>
        <w:t>last 10 years</w:t>
      </w:r>
      <w:r w:rsidR="00B65979" w:rsidRPr="00451E71">
        <w:rPr>
          <w:rFonts w:ascii="Times New Roman" w:hAnsi="Times New Roman" w:cs="Times New Roman"/>
          <w:iCs/>
          <w:sz w:val="24"/>
          <w:szCs w:val="24"/>
        </w:rPr>
        <w:t xml:space="preserve">, the overall fund balance </w:t>
      </w:r>
      <w:r w:rsidRPr="00451E71">
        <w:rPr>
          <w:rFonts w:ascii="Times New Roman" w:hAnsi="Times New Roman" w:cs="Times New Roman"/>
          <w:iCs/>
          <w:sz w:val="24"/>
          <w:szCs w:val="24"/>
        </w:rPr>
        <w:t>was as high as</w:t>
      </w:r>
      <w:r w:rsidR="00567772" w:rsidRPr="00451E71">
        <w:rPr>
          <w:rFonts w:ascii="Times New Roman" w:hAnsi="Times New Roman" w:cs="Times New Roman"/>
          <w:iCs/>
          <w:sz w:val="24"/>
          <w:szCs w:val="24"/>
        </w:rPr>
        <w:t xml:space="preserve"> ₹</w:t>
      </w:r>
      <w:r w:rsidRPr="00451E71">
        <w:rPr>
          <w:rFonts w:ascii="Times New Roman" w:hAnsi="Times New Roman" w:cs="Times New Roman"/>
          <w:iCs/>
          <w:sz w:val="24"/>
          <w:szCs w:val="24"/>
        </w:rPr>
        <w:t xml:space="preserve">10,806.68 crore in 2015-16 </w:t>
      </w:r>
      <w:r w:rsidR="00B65979" w:rsidRPr="00451E71">
        <w:rPr>
          <w:rFonts w:ascii="Times New Roman" w:hAnsi="Times New Roman" w:cs="Times New Roman"/>
          <w:iCs/>
          <w:sz w:val="24"/>
          <w:szCs w:val="24"/>
        </w:rPr>
        <w:t xml:space="preserve">which </w:t>
      </w:r>
      <w:r w:rsidRPr="00451E71">
        <w:rPr>
          <w:rFonts w:ascii="Times New Roman" w:hAnsi="Times New Roman" w:cs="Times New Roman"/>
          <w:iCs/>
          <w:sz w:val="24"/>
          <w:szCs w:val="24"/>
        </w:rPr>
        <w:t>turned into negative balance of</w:t>
      </w:r>
      <w:r w:rsidR="00567772" w:rsidRPr="00451E71">
        <w:rPr>
          <w:rFonts w:ascii="Times New Roman" w:hAnsi="Times New Roman" w:cs="Times New Roman"/>
          <w:iCs/>
          <w:sz w:val="24"/>
          <w:szCs w:val="24"/>
        </w:rPr>
        <w:t xml:space="preserve"> ₹</w:t>
      </w:r>
      <w:r w:rsidRPr="00451E71">
        <w:rPr>
          <w:rFonts w:ascii="Times New Roman" w:hAnsi="Times New Roman" w:cs="Times New Roman"/>
          <w:iCs/>
          <w:sz w:val="24"/>
          <w:szCs w:val="24"/>
        </w:rPr>
        <w:t xml:space="preserve">25,730.65 crore in 2019-20 for the first time. The adverse fund balance during 2019-20 was the result of more expenditure towards pension payments than the actual appropriation to the fund during the year. The Railways Fund balance </w:t>
      </w:r>
      <w:r w:rsidRPr="00451E71">
        <w:rPr>
          <w:rFonts w:ascii="Times New Roman" w:hAnsi="Times New Roman" w:cs="Times New Roman"/>
          <w:iCs/>
          <w:sz w:val="24"/>
          <w:szCs w:val="24"/>
        </w:rPr>
        <w:lastRenderedPageBreak/>
        <w:t>improved during</w:t>
      </w:r>
      <w:r w:rsidRPr="006C6D2E">
        <w:rPr>
          <w:rFonts w:ascii="Times New Roman" w:hAnsi="Times New Roman" w:cs="Times New Roman"/>
          <w:iCs/>
          <w:sz w:val="24"/>
          <w:szCs w:val="24"/>
        </w:rPr>
        <w:t xml:space="preserve"> 2020-21 mainly due to receipt of Special Loan of</w:t>
      </w:r>
      <w:r w:rsidR="00567772">
        <w:rPr>
          <w:rFonts w:ascii="Times New Roman" w:hAnsi="Times New Roman" w:cs="Times New Roman"/>
          <w:iCs/>
          <w:sz w:val="24"/>
          <w:szCs w:val="24"/>
        </w:rPr>
        <w:t xml:space="preserve"> ₹</w:t>
      </w:r>
      <w:r w:rsidRPr="006C6D2E">
        <w:rPr>
          <w:rFonts w:ascii="Times New Roman" w:hAnsi="Times New Roman" w:cs="Times New Roman"/>
          <w:iCs/>
          <w:sz w:val="24"/>
          <w:szCs w:val="24"/>
        </w:rPr>
        <w:t>79,398 crore from General Revenues.</w:t>
      </w:r>
      <w:r w:rsidRPr="009509C9">
        <w:rPr>
          <w:rFonts w:ascii="Times New Roman" w:hAnsi="Times New Roman" w:cs="Times New Roman"/>
          <w:iCs/>
          <w:sz w:val="24"/>
          <w:szCs w:val="24"/>
        </w:rPr>
        <w:t xml:space="preserve"> </w:t>
      </w:r>
    </w:p>
    <w:p w14:paraId="1A969290" w14:textId="495CCFDC" w:rsidR="006937C3" w:rsidRPr="004732E0" w:rsidRDefault="006937C3" w:rsidP="00905EBD">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after="240"/>
        <w:ind w:left="1170" w:right="48" w:hanging="1080"/>
        <w:rPr>
          <w:rFonts w:ascii="Times New Roman" w:hAnsi="Times New Roman" w:cs="Times New Roman"/>
          <w:color w:val="auto"/>
          <w:sz w:val="24"/>
          <w:szCs w:val="24"/>
        </w:rPr>
      </w:pPr>
      <w:bookmarkStart w:id="6" w:name="_1.7.1_Depreciation_Reserve"/>
      <w:bookmarkEnd w:id="6"/>
      <w:r w:rsidRPr="004732E0">
        <w:rPr>
          <w:rFonts w:ascii="Times New Roman" w:hAnsi="Times New Roman" w:cs="Times New Roman"/>
          <w:color w:val="auto"/>
          <w:sz w:val="24"/>
          <w:szCs w:val="24"/>
        </w:rPr>
        <w:t xml:space="preserve">1.7.1 </w:t>
      </w:r>
      <w:r w:rsidR="000345A1" w:rsidRPr="004732E0">
        <w:rPr>
          <w:rFonts w:ascii="Times New Roman" w:hAnsi="Times New Roman" w:cs="Times New Roman"/>
          <w:color w:val="auto"/>
          <w:sz w:val="24"/>
          <w:szCs w:val="24"/>
        </w:rPr>
        <w:t xml:space="preserve">   </w:t>
      </w:r>
      <w:r w:rsidR="0052024E" w:rsidRPr="004732E0">
        <w:rPr>
          <w:rFonts w:ascii="Times New Roman" w:hAnsi="Times New Roman" w:cs="Times New Roman"/>
          <w:color w:val="auto"/>
          <w:sz w:val="24"/>
          <w:szCs w:val="24"/>
        </w:rPr>
        <w:t xml:space="preserve"> </w:t>
      </w:r>
      <w:r w:rsidRPr="004732E0">
        <w:rPr>
          <w:rFonts w:ascii="Times New Roman" w:hAnsi="Times New Roman" w:cs="Times New Roman"/>
          <w:color w:val="auto"/>
          <w:sz w:val="24"/>
          <w:szCs w:val="24"/>
        </w:rPr>
        <w:t>Depreciation Reserve Fund</w:t>
      </w:r>
    </w:p>
    <w:p w14:paraId="70346467" w14:textId="4AF1F7FE" w:rsidR="004469A5" w:rsidRPr="009509C9" w:rsidRDefault="005F4190" w:rsidP="002F0E90">
      <w:pPr>
        <w:spacing w:before="120" w:after="240" w:line="264" w:lineRule="auto"/>
        <w:jc w:val="both"/>
        <w:rPr>
          <w:rFonts w:ascii="Times New Roman" w:hAnsi="Times New Roman" w:cs="Times New Roman"/>
          <w:iCs/>
          <w:sz w:val="24"/>
          <w:szCs w:val="24"/>
        </w:rPr>
      </w:pPr>
      <w:r w:rsidRPr="009509C9">
        <w:rPr>
          <w:rFonts w:ascii="Times New Roman" w:hAnsi="Times New Roman" w:cs="Times New Roman"/>
          <w:iCs/>
          <w:sz w:val="24"/>
          <w:szCs w:val="24"/>
        </w:rPr>
        <w:t>The Railways maintain Depreciation Reserve Fund (DRF) f</w:t>
      </w:r>
      <w:r w:rsidR="006937C3" w:rsidRPr="009509C9">
        <w:rPr>
          <w:rFonts w:ascii="Times New Roman" w:hAnsi="Times New Roman" w:cs="Times New Roman"/>
          <w:iCs/>
          <w:sz w:val="24"/>
          <w:szCs w:val="24"/>
        </w:rPr>
        <w:t>or replacement and renewal of assets. During 20</w:t>
      </w:r>
      <w:r w:rsidR="00E44461" w:rsidRPr="009509C9">
        <w:rPr>
          <w:rFonts w:ascii="Times New Roman" w:hAnsi="Times New Roman" w:cs="Times New Roman"/>
          <w:iCs/>
          <w:sz w:val="24"/>
          <w:szCs w:val="24"/>
        </w:rPr>
        <w:t>2</w:t>
      </w:r>
      <w:r w:rsidR="002C1A77" w:rsidRPr="009509C9">
        <w:rPr>
          <w:rFonts w:ascii="Times New Roman" w:hAnsi="Times New Roman" w:cs="Times New Roman"/>
          <w:iCs/>
          <w:sz w:val="24"/>
          <w:szCs w:val="24"/>
        </w:rPr>
        <w:t>2-23</w:t>
      </w:r>
      <w:r w:rsidR="006937C3" w:rsidRPr="00B6263D">
        <w:rPr>
          <w:rFonts w:ascii="Times New Roman" w:hAnsi="Times New Roman" w:cs="Times New Roman"/>
          <w:iCs/>
          <w:sz w:val="24"/>
          <w:szCs w:val="24"/>
        </w:rPr>
        <w:t xml:space="preserve">, </w:t>
      </w:r>
      <w:r w:rsidR="00425AE3" w:rsidRPr="00B6263D">
        <w:rPr>
          <w:rFonts w:ascii="Times New Roman" w:hAnsi="Times New Roman" w:cs="Times New Roman"/>
          <w:iCs/>
          <w:sz w:val="24"/>
          <w:szCs w:val="24"/>
        </w:rPr>
        <w:t>₹7</w:t>
      </w:r>
      <w:r w:rsidR="00A96423" w:rsidRPr="00B6263D">
        <w:rPr>
          <w:rFonts w:ascii="Times New Roman" w:hAnsi="Times New Roman" w:cs="Times New Roman"/>
          <w:iCs/>
          <w:sz w:val="24"/>
          <w:szCs w:val="24"/>
        </w:rPr>
        <w:t>00 crore</w:t>
      </w:r>
      <w:r w:rsidR="0092176D" w:rsidRPr="009509C9">
        <w:rPr>
          <w:rFonts w:ascii="Times New Roman" w:hAnsi="Times New Roman" w:cs="Times New Roman"/>
          <w:iCs/>
          <w:sz w:val="24"/>
          <w:szCs w:val="24"/>
        </w:rPr>
        <w:t xml:space="preserve"> </w:t>
      </w:r>
      <w:r w:rsidR="006937C3" w:rsidRPr="009509C9">
        <w:rPr>
          <w:rFonts w:ascii="Times New Roman" w:hAnsi="Times New Roman" w:cs="Times New Roman"/>
          <w:iCs/>
          <w:sz w:val="24"/>
          <w:szCs w:val="24"/>
        </w:rPr>
        <w:t>was appropriated against the BE of</w:t>
      </w:r>
      <w:r w:rsidR="00567772" w:rsidRPr="009509C9">
        <w:rPr>
          <w:rFonts w:ascii="Times New Roman" w:hAnsi="Times New Roman" w:cs="Times New Roman"/>
          <w:iCs/>
          <w:sz w:val="24"/>
          <w:szCs w:val="24"/>
        </w:rPr>
        <w:t xml:space="preserve"> ₹</w:t>
      </w:r>
      <w:r w:rsidR="0092176D" w:rsidRPr="009509C9">
        <w:rPr>
          <w:rFonts w:ascii="Times New Roman" w:hAnsi="Times New Roman" w:cs="Times New Roman"/>
          <w:iCs/>
          <w:sz w:val="24"/>
          <w:szCs w:val="24"/>
        </w:rPr>
        <w:t xml:space="preserve"> </w:t>
      </w:r>
      <w:r w:rsidR="00425AE3" w:rsidRPr="009509C9">
        <w:rPr>
          <w:rFonts w:ascii="Times New Roman" w:hAnsi="Times New Roman" w:cs="Times New Roman"/>
          <w:iCs/>
          <w:sz w:val="24"/>
          <w:szCs w:val="24"/>
        </w:rPr>
        <w:t>2</w:t>
      </w:r>
      <w:r w:rsidR="00A96423" w:rsidRPr="009509C9">
        <w:rPr>
          <w:rFonts w:ascii="Times New Roman" w:hAnsi="Times New Roman" w:cs="Times New Roman"/>
          <w:iCs/>
          <w:sz w:val="24"/>
          <w:szCs w:val="24"/>
        </w:rPr>
        <w:t>,0</w:t>
      </w:r>
      <w:r w:rsidR="002933E1" w:rsidRPr="009509C9">
        <w:rPr>
          <w:rFonts w:ascii="Times New Roman" w:hAnsi="Times New Roman" w:cs="Times New Roman"/>
          <w:iCs/>
          <w:sz w:val="24"/>
          <w:szCs w:val="24"/>
        </w:rPr>
        <w:t>00</w:t>
      </w:r>
      <w:r w:rsidR="006937C3" w:rsidRPr="009509C9">
        <w:rPr>
          <w:rFonts w:ascii="Times New Roman" w:hAnsi="Times New Roman" w:cs="Times New Roman"/>
          <w:iCs/>
          <w:sz w:val="24"/>
          <w:szCs w:val="24"/>
        </w:rPr>
        <w:t xml:space="preserve"> crore and</w:t>
      </w:r>
      <w:r w:rsidR="00567772" w:rsidRPr="009509C9">
        <w:rPr>
          <w:rFonts w:ascii="Times New Roman" w:hAnsi="Times New Roman" w:cs="Times New Roman"/>
          <w:iCs/>
          <w:sz w:val="24"/>
          <w:szCs w:val="24"/>
        </w:rPr>
        <w:t xml:space="preserve"> ₹</w:t>
      </w:r>
      <w:r w:rsidR="0092176D" w:rsidRPr="009509C9">
        <w:rPr>
          <w:rFonts w:ascii="Times New Roman" w:hAnsi="Times New Roman" w:cs="Times New Roman"/>
          <w:iCs/>
          <w:sz w:val="24"/>
          <w:szCs w:val="24"/>
        </w:rPr>
        <w:t xml:space="preserve"> </w:t>
      </w:r>
      <w:r w:rsidR="007A7216" w:rsidRPr="009509C9">
        <w:rPr>
          <w:rFonts w:ascii="Times New Roman" w:hAnsi="Times New Roman" w:cs="Times New Roman"/>
          <w:iCs/>
          <w:sz w:val="24"/>
          <w:szCs w:val="24"/>
        </w:rPr>
        <w:t>6</w:t>
      </w:r>
      <w:r w:rsidR="00425AE3" w:rsidRPr="009509C9">
        <w:rPr>
          <w:rFonts w:ascii="Times New Roman" w:hAnsi="Times New Roman" w:cs="Times New Roman"/>
          <w:iCs/>
          <w:sz w:val="24"/>
          <w:szCs w:val="24"/>
        </w:rPr>
        <w:t>17.38</w:t>
      </w:r>
      <w:r w:rsidR="006937C3" w:rsidRPr="009509C9">
        <w:rPr>
          <w:rFonts w:ascii="Times New Roman" w:hAnsi="Times New Roman" w:cs="Times New Roman"/>
          <w:iCs/>
          <w:sz w:val="24"/>
          <w:szCs w:val="24"/>
        </w:rPr>
        <w:t xml:space="preserve"> crore </w:t>
      </w:r>
      <w:r w:rsidR="00862BD6">
        <w:rPr>
          <w:rFonts w:ascii="Times New Roman" w:hAnsi="Times New Roman" w:cs="Times New Roman"/>
          <w:iCs/>
          <w:sz w:val="24"/>
          <w:szCs w:val="24"/>
        </w:rPr>
        <w:t xml:space="preserve">was </w:t>
      </w:r>
      <w:r w:rsidR="006937C3" w:rsidRPr="009509C9">
        <w:rPr>
          <w:rFonts w:ascii="Times New Roman" w:hAnsi="Times New Roman" w:cs="Times New Roman"/>
          <w:iCs/>
          <w:sz w:val="24"/>
          <w:szCs w:val="24"/>
        </w:rPr>
        <w:t>spent from the fund</w:t>
      </w:r>
      <w:r w:rsidR="0074319F" w:rsidRPr="009509C9">
        <w:rPr>
          <w:rFonts w:ascii="Times New Roman" w:hAnsi="Times New Roman" w:cs="Times New Roman"/>
          <w:iCs/>
          <w:sz w:val="24"/>
          <w:szCs w:val="24"/>
        </w:rPr>
        <w:t xml:space="preserve"> </w:t>
      </w:r>
      <w:r w:rsidR="00425AE3" w:rsidRPr="009509C9">
        <w:rPr>
          <w:rFonts w:ascii="Times New Roman" w:hAnsi="Times New Roman" w:cs="Times New Roman"/>
          <w:iCs/>
          <w:sz w:val="24"/>
          <w:szCs w:val="24"/>
        </w:rPr>
        <w:t xml:space="preserve">(₹ 595.83 crore </w:t>
      </w:r>
      <w:r w:rsidR="0074319F" w:rsidRPr="009509C9">
        <w:rPr>
          <w:rFonts w:ascii="Times New Roman" w:hAnsi="Times New Roman" w:cs="Times New Roman"/>
          <w:iCs/>
          <w:sz w:val="24"/>
          <w:szCs w:val="24"/>
        </w:rPr>
        <w:t>for Zonal Railways and</w:t>
      </w:r>
      <w:r w:rsidR="00425AE3" w:rsidRPr="009509C9">
        <w:rPr>
          <w:rFonts w:ascii="Times New Roman" w:hAnsi="Times New Roman" w:cs="Times New Roman"/>
          <w:iCs/>
          <w:sz w:val="24"/>
          <w:szCs w:val="24"/>
        </w:rPr>
        <w:t xml:space="preserve"> ₹ 21</w:t>
      </w:r>
      <w:r w:rsidR="00EC2246" w:rsidRPr="009509C9">
        <w:rPr>
          <w:rFonts w:ascii="Times New Roman" w:hAnsi="Times New Roman" w:cs="Times New Roman"/>
          <w:iCs/>
          <w:sz w:val="24"/>
          <w:szCs w:val="24"/>
        </w:rPr>
        <w:t>.55</w:t>
      </w:r>
      <w:r w:rsidR="00425AE3" w:rsidRPr="009509C9">
        <w:rPr>
          <w:rFonts w:ascii="Times New Roman" w:hAnsi="Times New Roman" w:cs="Times New Roman"/>
          <w:iCs/>
          <w:sz w:val="24"/>
          <w:szCs w:val="24"/>
        </w:rPr>
        <w:t xml:space="preserve"> crore for </w:t>
      </w:r>
      <w:r w:rsidR="0074319F" w:rsidRPr="009509C9">
        <w:rPr>
          <w:rFonts w:ascii="Times New Roman" w:hAnsi="Times New Roman" w:cs="Times New Roman"/>
          <w:iCs/>
          <w:sz w:val="24"/>
          <w:szCs w:val="24"/>
        </w:rPr>
        <w:t>Production Units</w:t>
      </w:r>
      <w:r w:rsidR="00EC2246" w:rsidRPr="009509C9">
        <w:rPr>
          <w:rFonts w:ascii="Times New Roman" w:hAnsi="Times New Roman" w:cs="Times New Roman"/>
          <w:iCs/>
          <w:sz w:val="24"/>
          <w:szCs w:val="24"/>
        </w:rPr>
        <w:t>)</w:t>
      </w:r>
      <w:r w:rsidR="006937C3" w:rsidRPr="009509C9">
        <w:rPr>
          <w:rFonts w:ascii="Times New Roman" w:hAnsi="Times New Roman" w:cs="Times New Roman"/>
          <w:iCs/>
          <w:sz w:val="24"/>
          <w:szCs w:val="24"/>
        </w:rPr>
        <w:t xml:space="preserve">. The amount is insignificant compared to </w:t>
      </w:r>
      <w:r w:rsidR="00E53627" w:rsidRPr="009509C9">
        <w:rPr>
          <w:rFonts w:ascii="Times New Roman" w:hAnsi="Times New Roman" w:cs="Times New Roman"/>
          <w:iCs/>
          <w:sz w:val="24"/>
          <w:szCs w:val="24"/>
        </w:rPr>
        <w:t>the actual amount required for renewal and replacement of over</w:t>
      </w:r>
      <w:r w:rsidR="0025745D">
        <w:rPr>
          <w:rFonts w:ascii="Times New Roman" w:hAnsi="Times New Roman" w:cs="Times New Roman"/>
          <w:iCs/>
          <w:sz w:val="24"/>
          <w:szCs w:val="24"/>
        </w:rPr>
        <w:t>-</w:t>
      </w:r>
      <w:r w:rsidR="00E53627" w:rsidRPr="009509C9">
        <w:rPr>
          <w:rFonts w:ascii="Times New Roman" w:hAnsi="Times New Roman" w:cs="Times New Roman"/>
          <w:iCs/>
          <w:sz w:val="24"/>
          <w:szCs w:val="24"/>
        </w:rPr>
        <w:t>aged assets</w:t>
      </w:r>
      <w:r w:rsidR="00376C74" w:rsidRPr="009509C9">
        <w:rPr>
          <w:rFonts w:ascii="Times New Roman" w:hAnsi="Times New Roman" w:cs="Times New Roman"/>
          <w:iCs/>
          <w:sz w:val="24"/>
          <w:szCs w:val="24"/>
        </w:rPr>
        <w:t>.</w:t>
      </w:r>
      <w:r w:rsidR="00D72661">
        <w:rPr>
          <w:rFonts w:ascii="Times New Roman" w:hAnsi="Times New Roman" w:cs="Times New Roman"/>
          <w:iCs/>
          <w:sz w:val="24"/>
          <w:szCs w:val="24"/>
        </w:rPr>
        <w:t xml:space="preserve"> The fund balance</w:t>
      </w:r>
      <w:r w:rsidR="001F3549" w:rsidRPr="009509C9">
        <w:rPr>
          <w:rFonts w:ascii="Times New Roman" w:hAnsi="Times New Roman" w:cs="Times New Roman"/>
          <w:iCs/>
          <w:sz w:val="24"/>
          <w:szCs w:val="24"/>
        </w:rPr>
        <w:t xml:space="preserve"> </w:t>
      </w:r>
      <w:r w:rsidR="00D72661">
        <w:rPr>
          <w:rFonts w:ascii="Times New Roman" w:hAnsi="Times New Roman" w:cs="Times New Roman"/>
          <w:iCs/>
          <w:sz w:val="24"/>
          <w:szCs w:val="24"/>
        </w:rPr>
        <w:t>at</w:t>
      </w:r>
      <w:r w:rsidR="0074464B" w:rsidRPr="009509C9">
        <w:rPr>
          <w:rFonts w:ascii="Times New Roman" w:hAnsi="Times New Roman" w:cs="Times New Roman"/>
          <w:iCs/>
          <w:sz w:val="24"/>
          <w:szCs w:val="24"/>
        </w:rPr>
        <w:t xml:space="preserve"> the end of 202</w:t>
      </w:r>
      <w:r w:rsidR="00EC2246" w:rsidRPr="009509C9">
        <w:rPr>
          <w:rFonts w:ascii="Times New Roman" w:hAnsi="Times New Roman" w:cs="Times New Roman"/>
          <w:iCs/>
          <w:sz w:val="24"/>
          <w:szCs w:val="24"/>
        </w:rPr>
        <w:t>2-23</w:t>
      </w:r>
      <w:r w:rsidR="0074464B" w:rsidRPr="009509C9">
        <w:rPr>
          <w:rFonts w:ascii="Times New Roman" w:hAnsi="Times New Roman" w:cs="Times New Roman"/>
          <w:iCs/>
          <w:sz w:val="24"/>
          <w:szCs w:val="24"/>
        </w:rPr>
        <w:t xml:space="preserve"> </w:t>
      </w:r>
      <w:r w:rsidR="005406CB">
        <w:rPr>
          <w:rFonts w:ascii="Times New Roman" w:hAnsi="Times New Roman" w:cs="Times New Roman"/>
          <w:iCs/>
          <w:sz w:val="24"/>
          <w:szCs w:val="24"/>
        </w:rPr>
        <w:t xml:space="preserve">was </w:t>
      </w:r>
      <w:r w:rsidR="00567772" w:rsidRPr="009509C9">
        <w:rPr>
          <w:rFonts w:ascii="Times New Roman" w:hAnsi="Times New Roman" w:cs="Times New Roman"/>
          <w:iCs/>
          <w:sz w:val="24"/>
          <w:szCs w:val="24"/>
        </w:rPr>
        <w:t>₹</w:t>
      </w:r>
      <w:r w:rsidR="00EC2246" w:rsidRPr="009509C9">
        <w:rPr>
          <w:rFonts w:ascii="Times New Roman" w:hAnsi="Times New Roman" w:cs="Times New Roman"/>
          <w:iCs/>
          <w:sz w:val="24"/>
          <w:szCs w:val="24"/>
        </w:rPr>
        <w:t>428.13</w:t>
      </w:r>
      <w:r w:rsidR="0074464B" w:rsidRPr="009509C9">
        <w:rPr>
          <w:rFonts w:ascii="Times New Roman" w:hAnsi="Times New Roman" w:cs="Times New Roman"/>
          <w:iCs/>
          <w:sz w:val="24"/>
          <w:szCs w:val="24"/>
        </w:rPr>
        <w:t xml:space="preserve"> crore</w:t>
      </w:r>
      <w:r w:rsidR="00A95ABD" w:rsidRPr="009509C9">
        <w:rPr>
          <w:rFonts w:ascii="Times New Roman" w:hAnsi="Times New Roman" w:cs="Times New Roman"/>
          <w:iCs/>
          <w:sz w:val="24"/>
          <w:szCs w:val="24"/>
        </w:rPr>
        <w:t>.</w:t>
      </w:r>
      <w:r w:rsidR="0074464B" w:rsidRPr="009509C9">
        <w:rPr>
          <w:rFonts w:ascii="Times New Roman" w:hAnsi="Times New Roman" w:cs="Times New Roman"/>
          <w:iCs/>
          <w:sz w:val="24"/>
          <w:szCs w:val="24"/>
        </w:rPr>
        <w:t xml:space="preserve">  </w:t>
      </w:r>
    </w:p>
    <w:p w14:paraId="00044CD7" w14:textId="5D59404A" w:rsidR="00122CBF" w:rsidRDefault="005271F3" w:rsidP="00EB5CB8">
      <w:pPr>
        <w:spacing w:after="0"/>
        <w:jc w:val="both"/>
        <w:rPr>
          <w:rFonts w:ascii="Times New Roman" w:hAnsi="Times New Roman" w:cs="Times New Roman"/>
          <w:bCs/>
          <w:iCs/>
          <w:sz w:val="24"/>
          <w:szCs w:val="24"/>
        </w:rPr>
      </w:pPr>
      <w:r w:rsidRPr="003E2DA4">
        <w:rPr>
          <w:rFonts w:ascii="Times New Roman" w:hAnsi="Times New Roman" w:cs="Times New Roman"/>
          <w:bCs/>
          <w:iCs/>
          <w:sz w:val="24"/>
          <w:szCs w:val="24"/>
        </w:rPr>
        <w:t>The ‘throw forward’ value of assets to be replaced from DRF (up to 20</w:t>
      </w:r>
      <w:r w:rsidR="00E53627" w:rsidRPr="003E2DA4">
        <w:rPr>
          <w:rFonts w:ascii="Times New Roman" w:hAnsi="Times New Roman" w:cs="Times New Roman"/>
          <w:bCs/>
          <w:iCs/>
          <w:sz w:val="24"/>
          <w:szCs w:val="24"/>
        </w:rPr>
        <w:t>2</w:t>
      </w:r>
      <w:r w:rsidR="00EC2246" w:rsidRPr="003E2DA4">
        <w:rPr>
          <w:rFonts w:ascii="Times New Roman" w:hAnsi="Times New Roman" w:cs="Times New Roman"/>
          <w:bCs/>
          <w:iCs/>
          <w:sz w:val="24"/>
          <w:szCs w:val="24"/>
        </w:rPr>
        <w:t>2-23</w:t>
      </w:r>
      <w:r w:rsidRPr="003E2DA4">
        <w:rPr>
          <w:rFonts w:ascii="Times New Roman" w:hAnsi="Times New Roman" w:cs="Times New Roman"/>
          <w:bCs/>
          <w:iCs/>
          <w:sz w:val="24"/>
          <w:szCs w:val="24"/>
        </w:rPr>
        <w:t>) was estimated at</w:t>
      </w:r>
      <w:r w:rsidR="00567772" w:rsidRPr="003E2DA4">
        <w:rPr>
          <w:rFonts w:ascii="Times New Roman" w:hAnsi="Times New Roman" w:cs="Times New Roman"/>
          <w:bCs/>
          <w:iCs/>
          <w:sz w:val="24"/>
          <w:szCs w:val="24"/>
        </w:rPr>
        <w:t xml:space="preserve"> ₹</w:t>
      </w:r>
      <w:r w:rsidR="00E542A5" w:rsidRPr="003E2DA4">
        <w:rPr>
          <w:rFonts w:ascii="Times New Roman" w:hAnsi="Times New Roman" w:cs="Times New Roman"/>
          <w:sz w:val="24"/>
          <w:szCs w:val="24"/>
        </w:rPr>
        <w:t>3</w:t>
      </w:r>
      <w:r w:rsidR="00EC2246" w:rsidRPr="003E2DA4">
        <w:rPr>
          <w:rFonts w:ascii="Times New Roman" w:hAnsi="Times New Roman" w:cs="Times New Roman"/>
          <w:sz w:val="24"/>
          <w:szCs w:val="24"/>
        </w:rPr>
        <w:t>1,852.60</w:t>
      </w:r>
      <w:r w:rsidRPr="003E2DA4">
        <w:rPr>
          <w:rFonts w:ascii="Times New Roman" w:hAnsi="Times New Roman" w:cs="Times New Roman"/>
          <w:bCs/>
          <w:iCs/>
          <w:sz w:val="24"/>
          <w:szCs w:val="24"/>
        </w:rPr>
        <w:t xml:space="preserve"> crore. This mainly included</w:t>
      </w:r>
      <w:r w:rsidR="00567772" w:rsidRPr="003E2DA4">
        <w:rPr>
          <w:rFonts w:ascii="Times New Roman" w:hAnsi="Times New Roman" w:cs="Times New Roman"/>
          <w:bCs/>
          <w:iCs/>
          <w:sz w:val="24"/>
          <w:szCs w:val="24"/>
        </w:rPr>
        <w:t xml:space="preserve"> ₹</w:t>
      </w:r>
      <w:r w:rsidR="00EC2246" w:rsidRPr="003E2DA4">
        <w:rPr>
          <w:rFonts w:ascii="Times New Roman" w:hAnsi="Times New Roman" w:cs="Times New Roman"/>
          <w:sz w:val="24"/>
          <w:szCs w:val="24"/>
        </w:rPr>
        <w:t>2,965.52</w:t>
      </w:r>
      <w:r w:rsidRPr="003E2DA4">
        <w:rPr>
          <w:rFonts w:ascii="Times New Roman" w:hAnsi="Times New Roman" w:cs="Times New Roman"/>
          <w:bCs/>
          <w:iCs/>
          <w:sz w:val="24"/>
          <w:szCs w:val="24"/>
        </w:rPr>
        <w:t xml:space="preserve"> crore on track renewals,</w:t>
      </w:r>
      <w:r w:rsidR="00567772" w:rsidRPr="003E2DA4">
        <w:rPr>
          <w:rFonts w:ascii="Times New Roman" w:hAnsi="Times New Roman" w:cs="Times New Roman"/>
          <w:bCs/>
          <w:iCs/>
          <w:sz w:val="24"/>
          <w:szCs w:val="24"/>
        </w:rPr>
        <w:t xml:space="preserve"> ₹</w:t>
      </w:r>
      <w:r w:rsidR="00EC2246" w:rsidRPr="003E2DA4">
        <w:rPr>
          <w:rFonts w:ascii="Times New Roman" w:hAnsi="Times New Roman" w:cs="Times New Roman"/>
          <w:sz w:val="24"/>
          <w:szCs w:val="24"/>
        </w:rPr>
        <w:t xml:space="preserve"> 21,571.97</w:t>
      </w:r>
      <w:r w:rsidRPr="003E2DA4">
        <w:rPr>
          <w:rFonts w:ascii="Times New Roman" w:hAnsi="Times New Roman" w:cs="Times New Roman"/>
          <w:bCs/>
          <w:iCs/>
          <w:sz w:val="24"/>
          <w:szCs w:val="24"/>
        </w:rPr>
        <w:t xml:space="preserve"> crore on rolling stock,</w:t>
      </w:r>
      <w:r w:rsidR="00567772" w:rsidRPr="003E2DA4">
        <w:rPr>
          <w:rFonts w:ascii="Times New Roman" w:hAnsi="Times New Roman" w:cs="Times New Roman"/>
          <w:sz w:val="24"/>
          <w:szCs w:val="24"/>
        </w:rPr>
        <w:t xml:space="preserve"> ₹</w:t>
      </w:r>
      <w:r w:rsidR="00E542A5" w:rsidRPr="003E2DA4">
        <w:rPr>
          <w:rFonts w:ascii="Times New Roman" w:hAnsi="Times New Roman" w:cs="Times New Roman"/>
          <w:sz w:val="24"/>
          <w:szCs w:val="24"/>
        </w:rPr>
        <w:t>1,0</w:t>
      </w:r>
      <w:r w:rsidR="00EC2246" w:rsidRPr="003E2DA4">
        <w:rPr>
          <w:rFonts w:ascii="Times New Roman" w:hAnsi="Times New Roman" w:cs="Times New Roman"/>
          <w:sz w:val="24"/>
          <w:szCs w:val="24"/>
        </w:rPr>
        <w:t>16.88</w:t>
      </w:r>
      <w:r w:rsidRPr="003E2DA4">
        <w:rPr>
          <w:rFonts w:ascii="Times New Roman" w:hAnsi="Times New Roman" w:cs="Times New Roman"/>
          <w:bCs/>
          <w:iCs/>
          <w:sz w:val="24"/>
          <w:szCs w:val="24"/>
        </w:rPr>
        <w:t xml:space="preserve"> crore on bridge works, </w:t>
      </w:r>
      <w:r w:rsidR="00E53627" w:rsidRPr="003E2DA4">
        <w:rPr>
          <w:rFonts w:ascii="Times New Roman" w:hAnsi="Times New Roman" w:cs="Times New Roman"/>
          <w:bCs/>
          <w:iCs/>
          <w:sz w:val="24"/>
          <w:szCs w:val="24"/>
        </w:rPr>
        <w:t>tunnel works and approaches,</w:t>
      </w:r>
      <w:r w:rsidR="00567772" w:rsidRPr="003E2DA4">
        <w:rPr>
          <w:rFonts w:ascii="Times New Roman" w:hAnsi="Times New Roman" w:cs="Times New Roman"/>
          <w:bCs/>
          <w:iCs/>
          <w:sz w:val="24"/>
          <w:szCs w:val="24"/>
        </w:rPr>
        <w:t xml:space="preserve"> ₹</w:t>
      </w:r>
      <w:r w:rsidRPr="003E2DA4">
        <w:rPr>
          <w:rFonts w:ascii="Times New Roman" w:hAnsi="Times New Roman" w:cs="Times New Roman"/>
          <w:bCs/>
          <w:iCs/>
          <w:sz w:val="24"/>
          <w:szCs w:val="24"/>
        </w:rPr>
        <w:t>1,</w:t>
      </w:r>
      <w:r w:rsidR="00EC2246" w:rsidRPr="003E2DA4">
        <w:rPr>
          <w:rFonts w:ascii="Times New Roman" w:hAnsi="Times New Roman" w:cs="Times New Roman"/>
          <w:bCs/>
          <w:iCs/>
          <w:sz w:val="24"/>
          <w:szCs w:val="24"/>
        </w:rPr>
        <w:t>311.65</w:t>
      </w:r>
      <w:r w:rsidR="00E542A5" w:rsidRPr="003E2DA4">
        <w:rPr>
          <w:rFonts w:ascii="Times New Roman" w:hAnsi="Times New Roman" w:cs="Times New Roman"/>
          <w:bCs/>
          <w:iCs/>
          <w:sz w:val="24"/>
          <w:szCs w:val="24"/>
        </w:rPr>
        <w:t xml:space="preserve"> </w:t>
      </w:r>
      <w:r w:rsidRPr="003E2DA4">
        <w:rPr>
          <w:rFonts w:ascii="Times New Roman" w:hAnsi="Times New Roman" w:cs="Times New Roman"/>
          <w:bCs/>
          <w:iCs/>
          <w:sz w:val="24"/>
          <w:szCs w:val="24"/>
        </w:rPr>
        <w:t>crore</w:t>
      </w:r>
      <w:r w:rsidR="00E53627" w:rsidRPr="003E2DA4">
        <w:rPr>
          <w:rFonts w:ascii="Times New Roman" w:hAnsi="Times New Roman" w:cs="Times New Roman"/>
          <w:bCs/>
          <w:iCs/>
          <w:sz w:val="24"/>
          <w:szCs w:val="24"/>
        </w:rPr>
        <w:t xml:space="preserve"> on </w:t>
      </w:r>
      <w:r w:rsidRPr="003E2DA4">
        <w:rPr>
          <w:rFonts w:ascii="Times New Roman" w:hAnsi="Times New Roman" w:cs="Times New Roman"/>
          <w:bCs/>
          <w:iCs/>
          <w:sz w:val="24"/>
          <w:szCs w:val="24"/>
        </w:rPr>
        <w:t>signaling and telecommunication works</w:t>
      </w:r>
      <w:r w:rsidR="00E542A5" w:rsidRPr="003E2DA4">
        <w:rPr>
          <w:rFonts w:ascii="Times New Roman" w:hAnsi="Times New Roman" w:cs="Times New Roman"/>
          <w:bCs/>
          <w:iCs/>
          <w:sz w:val="24"/>
          <w:szCs w:val="24"/>
        </w:rPr>
        <w:t>,</w:t>
      </w:r>
      <w:r w:rsidR="00567772" w:rsidRPr="003E2DA4">
        <w:rPr>
          <w:rFonts w:ascii="Times New Roman" w:hAnsi="Times New Roman" w:cs="Times New Roman"/>
          <w:bCs/>
          <w:iCs/>
          <w:sz w:val="24"/>
          <w:szCs w:val="24"/>
        </w:rPr>
        <w:t xml:space="preserve"> ₹</w:t>
      </w:r>
      <w:r w:rsidR="00EC2246" w:rsidRPr="003E2DA4">
        <w:rPr>
          <w:rFonts w:ascii="Times New Roman" w:hAnsi="Times New Roman" w:cs="Times New Roman"/>
          <w:sz w:val="24"/>
          <w:szCs w:val="24"/>
        </w:rPr>
        <w:t>1,865.99</w:t>
      </w:r>
      <w:r w:rsidRPr="003E2DA4">
        <w:rPr>
          <w:rFonts w:ascii="Times New Roman" w:hAnsi="Times New Roman" w:cs="Times New Roman"/>
          <w:bCs/>
          <w:iCs/>
          <w:sz w:val="24"/>
          <w:szCs w:val="24"/>
        </w:rPr>
        <w:t xml:space="preserve"> crore on </w:t>
      </w:r>
      <w:r w:rsidR="00613D60">
        <w:rPr>
          <w:rFonts w:ascii="Times New Roman" w:hAnsi="Times New Roman" w:cs="Times New Roman"/>
          <w:bCs/>
          <w:iCs/>
          <w:sz w:val="24"/>
          <w:szCs w:val="24"/>
        </w:rPr>
        <w:t>s</w:t>
      </w:r>
      <w:r w:rsidR="00E542A5" w:rsidRPr="003E2DA4">
        <w:rPr>
          <w:rFonts w:ascii="Times New Roman" w:hAnsi="Times New Roman" w:cs="Times New Roman"/>
          <w:bCs/>
          <w:iCs/>
          <w:sz w:val="24"/>
          <w:szCs w:val="24"/>
        </w:rPr>
        <w:t>taff welfare and</w:t>
      </w:r>
      <w:r w:rsidR="00567772" w:rsidRPr="003E2DA4">
        <w:rPr>
          <w:rFonts w:ascii="Times New Roman" w:hAnsi="Times New Roman" w:cs="Times New Roman"/>
          <w:bCs/>
          <w:iCs/>
          <w:sz w:val="24"/>
          <w:szCs w:val="24"/>
        </w:rPr>
        <w:t xml:space="preserve"> ₹</w:t>
      </w:r>
      <w:r w:rsidR="00EC2246" w:rsidRPr="003E2DA4">
        <w:rPr>
          <w:rFonts w:ascii="Times New Roman" w:hAnsi="Times New Roman" w:cs="Times New Roman"/>
          <w:sz w:val="24"/>
          <w:szCs w:val="24"/>
        </w:rPr>
        <w:t xml:space="preserve"> 989.06</w:t>
      </w:r>
      <w:r w:rsidR="00E542A5" w:rsidRPr="003E2DA4">
        <w:rPr>
          <w:rFonts w:ascii="Times New Roman" w:hAnsi="Times New Roman" w:cs="Times New Roman"/>
          <w:bCs/>
          <w:iCs/>
          <w:sz w:val="24"/>
          <w:szCs w:val="24"/>
        </w:rPr>
        <w:t xml:space="preserve"> crore on </w:t>
      </w:r>
      <w:r w:rsidRPr="003E2DA4">
        <w:rPr>
          <w:rFonts w:ascii="Times New Roman" w:hAnsi="Times New Roman" w:cs="Times New Roman"/>
          <w:bCs/>
          <w:iCs/>
          <w:sz w:val="24"/>
          <w:szCs w:val="24"/>
        </w:rPr>
        <w:t xml:space="preserve">Workshops including Production Units. Thus, there is </w:t>
      </w:r>
      <w:r w:rsidR="000A4102">
        <w:rPr>
          <w:rFonts w:ascii="Times New Roman" w:hAnsi="Times New Roman" w:cs="Times New Roman"/>
          <w:bCs/>
          <w:iCs/>
          <w:sz w:val="24"/>
          <w:szCs w:val="24"/>
        </w:rPr>
        <w:t xml:space="preserve">a </w:t>
      </w:r>
      <w:r w:rsidRPr="003E2DA4">
        <w:rPr>
          <w:rFonts w:ascii="Times New Roman" w:hAnsi="Times New Roman" w:cs="Times New Roman"/>
          <w:bCs/>
          <w:iCs/>
          <w:sz w:val="24"/>
          <w:szCs w:val="24"/>
        </w:rPr>
        <w:t>huge backlog</w:t>
      </w:r>
      <w:r w:rsidRPr="00E542A5">
        <w:rPr>
          <w:rFonts w:ascii="Times New Roman" w:hAnsi="Times New Roman" w:cs="Times New Roman"/>
          <w:bCs/>
          <w:iCs/>
          <w:sz w:val="24"/>
          <w:szCs w:val="24"/>
        </w:rPr>
        <w:t xml:space="preserve"> of </w:t>
      </w:r>
      <w:r w:rsidR="00BF7E3E">
        <w:rPr>
          <w:rFonts w:ascii="Times New Roman" w:hAnsi="Times New Roman" w:cs="Times New Roman"/>
          <w:bCs/>
          <w:iCs/>
          <w:sz w:val="24"/>
          <w:szCs w:val="24"/>
        </w:rPr>
        <w:t>renewal and replacement of over-</w:t>
      </w:r>
      <w:r w:rsidRPr="00E542A5">
        <w:rPr>
          <w:rFonts w:ascii="Times New Roman" w:hAnsi="Times New Roman" w:cs="Times New Roman"/>
          <w:bCs/>
          <w:iCs/>
          <w:sz w:val="24"/>
          <w:szCs w:val="24"/>
        </w:rPr>
        <w:t>aged assets, which needs to be replaced timely, for safe running of trains.</w:t>
      </w:r>
      <w:r w:rsidR="00C472A0">
        <w:rPr>
          <w:rFonts w:ascii="Times New Roman" w:hAnsi="Times New Roman" w:cs="Times New Roman"/>
          <w:bCs/>
          <w:iCs/>
          <w:sz w:val="24"/>
          <w:szCs w:val="24"/>
        </w:rPr>
        <w:t xml:space="preserve"> </w:t>
      </w:r>
      <w:r w:rsidR="00443A76">
        <w:rPr>
          <w:rFonts w:ascii="Times New Roman" w:hAnsi="Times New Roman" w:cs="Times New Roman"/>
          <w:bCs/>
          <w:iCs/>
          <w:sz w:val="24"/>
          <w:szCs w:val="24"/>
        </w:rPr>
        <w:t>Balance of DRF during the past five years</w:t>
      </w:r>
      <w:r w:rsidR="00D72661">
        <w:rPr>
          <w:rFonts w:ascii="Times New Roman" w:hAnsi="Times New Roman" w:cs="Times New Roman"/>
          <w:bCs/>
          <w:iCs/>
          <w:sz w:val="24"/>
          <w:szCs w:val="24"/>
        </w:rPr>
        <w:t xml:space="preserve"> is shown in the table below:</w:t>
      </w:r>
    </w:p>
    <w:p w14:paraId="77E70FDC" w14:textId="73C3DA78" w:rsidR="00FA18EF" w:rsidRPr="006C6D2E" w:rsidRDefault="00FA18EF" w:rsidP="00EB5CB8">
      <w:pPr>
        <w:spacing w:after="0"/>
        <w:jc w:val="center"/>
        <w:rPr>
          <w:rFonts w:ascii="Times New Roman" w:hAnsi="Times New Roman" w:cs="Times New Roman"/>
          <w:b/>
          <w:sz w:val="24"/>
          <w:szCs w:val="24"/>
        </w:rPr>
      </w:pPr>
      <w:r w:rsidRPr="006C6D2E">
        <w:rPr>
          <w:rFonts w:ascii="Times New Roman" w:hAnsi="Times New Roman" w:cs="Times New Roman"/>
          <w:b/>
          <w:sz w:val="24"/>
          <w:szCs w:val="24"/>
        </w:rPr>
        <w:t>Table 1.</w:t>
      </w:r>
      <w:r>
        <w:rPr>
          <w:rFonts w:ascii="Times New Roman" w:hAnsi="Times New Roman" w:cs="Times New Roman"/>
          <w:b/>
          <w:sz w:val="24"/>
          <w:szCs w:val="24"/>
        </w:rPr>
        <w:t>1</w:t>
      </w:r>
      <w:r w:rsidR="00FA54E0">
        <w:rPr>
          <w:rFonts w:ascii="Times New Roman" w:hAnsi="Times New Roman" w:cs="Times New Roman"/>
          <w:b/>
          <w:sz w:val="24"/>
          <w:szCs w:val="24"/>
        </w:rPr>
        <w:t>4</w:t>
      </w:r>
      <w:r w:rsidR="00C30F81">
        <w:rPr>
          <w:rFonts w:ascii="Times New Roman" w:hAnsi="Times New Roman" w:cs="Times New Roman"/>
          <w:b/>
          <w:sz w:val="24"/>
          <w:szCs w:val="24"/>
        </w:rPr>
        <w:t>:</w:t>
      </w:r>
      <w:r w:rsidRPr="006C6D2E">
        <w:rPr>
          <w:rFonts w:ascii="Times New Roman" w:hAnsi="Times New Roman" w:cs="Times New Roman"/>
          <w:b/>
          <w:sz w:val="24"/>
          <w:szCs w:val="24"/>
        </w:rPr>
        <w:t xml:space="preserve"> </w:t>
      </w:r>
      <w:r w:rsidRPr="00FA18EF">
        <w:rPr>
          <w:rFonts w:ascii="Times New Roman" w:hAnsi="Times New Roman" w:cs="Times New Roman"/>
          <w:b/>
          <w:sz w:val="24"/>
          <w:szCs w:val="24"/>
        </w:rPr>
        <w:t xml:space="preserve">Depreciation Reserve </w:t>
      </w:r>
      <w:r w:rsidRPr="006C6D2E">
        <w:rPr>
          <w:rFonts w:ascii="Times New Roman" w:hAnsi="Times New Roman" w:cs="Times New Roman"/>
          <w:b/>
          <w:sz w:val="24"/>
          <w:szCs w:val="24"/>
        </w:rPr>
        <w:t>Fund Balance</w:t>
      </w:r>
    </w:p>
    <w:p w14:paraId="127BE5FC" w14:textId="27CDC400" w:rsidR="00EA236B" w:rsidRPr="0082654B" w:rsidRDefault="007B638B" w:rsidP="00C472A0">
      <w:pPr>
        <w:spacing w:after="0" w:line="264" w:lineRule="auto"/>
        <w:jc w:val="right"/>
        <w:rPr>
          <w:rFonts w:ascii="Times New Roman" w:hAnsi="Times New Roman" w:cs="Times New Roman"/>
          <w:b/>
          <w:bCs/>
          <w:i/>
          <w:iCs/>
          <w:sz w:val="24"/>
          <w:lang w:bidi="ar-SA"/>
        </w:rPr>
      </w:pPr>
      <w:r>
        <w:rPr>
          <w:rFonts w:ascii="Times New Roman" w:hAnsi="Times New Roman" w:cs="Times New Roman"/>
          <w:b/>
          <w:bCs/>
          <w:sz w:val="24"/>
          <w:lang w:bidi="ar-SA"/>
        </w:rPr>
        <w:t xml:space="preserve">   </w:t>
      </w:r>
      <w:r>
        <w:rPr>
          <w:rFonts w:ascii="Times New Roman" w:hAnsi="Times New Roman" w:cs="Times New Roman"/>
          <w:b/>
          <w:bCs/>
          <w:sz w:val="24"/>
          <w:lang w:bidi="ar-SA"/>
        </w:rPr>
        <w:tab/>
      </w:r>
      <w:r>
        <w:rPr>
          <w:rFonts w:ascii="Times New Roman" w:hAnsi="Times New Roman" w:cs="Times New Roman"/>
          <w:b/>
          <w:bCs/>
          <w:sz w:val="24"/>
          <w:lang w:bidi="ar-SA"/>
        </w:rPr>
        <w:tab/>
      </w:r>
      <w:r>
        <w:rPr>
          <w:rFonts w:ascii="Times New Roman" w:hAnsi="Times New Roman" w:cs="Times New Roman"/>
          <w:b/>
          <w:bCs/>
          <w:sz w:val="24"/>
          <w:lang w:bidi="ar-SA"/>
        </w:rPr>
        <w:tab/>
      </w:r>
      <w:r>
        <w:rPr>
          <w:rFonts w:ascii="Times New Roman" w:hAnsi="Times New Roman" w:cs="Times New Roman"/>
          <w:b/>
          <w:bCs/>
          <w:sz w:val="24"/>
          <w:lang w:bidi="ar-SA"/>
        </w:rPr>
        <w:tab/>
      </w:r>
      <w:r w:rsidR="00EA236B" w:rsidRPr="0082654B">
        <w:rPr>
          <w:rFonts w:ascii="Times New Roman" w:hAnsi="Times New Roman" w:cs="Times New Roman"/>
          <w:b/>
          <w:bCs/>
          <w:i/>
          <w:iCs/>
          <w:sz w:val="24"/>
          <w:lang w:bidi="ar-SA"/>
        </w:rPr>
        <w:t>(</w:t>
      </w:r>
      <w:r w:rsidR="00567772" w:rsidRPr="0082654B">
        <w:rPr>
          <w:rFonts w:ascii="Times New Roman" w:hAnsi="Times New Roman" w:cs="Times New Roman"/>
          <w:b/>
          <w:bCs/>
          <w:i/>
          <w:iCs/>
          <w:sz w:val="24"/>
          <w:lang w:bidi="ar-SA"/>
        </w:rPr>
        <w:t>₹</w:t>
      </w:r>
      <w:r w:rsidR="00EA236B" w:rsidRPr="0082654B">
        <w:rPr>
          <w:rFonts w:ascii="Times New Roman" w:hAnsi="Times New Roman" w:cs="Times New Roman"/>
          <w:b/>
          <w:bCs/>
          <w:i/>
          <w:iCs/>
          <w:sz w:val="24"/>
          <w:lang w:bidi="ar-SA"/>
        </w:rPr>
        <w:t xml:space="preserve"> in crore)</w:t>
      </w:r>
    </w:p>
    <w:tbl>
      <w:tblPr>
        <w:tblStyle w:val="GridTable2-Accent6"/>
        <w:tblW w:w="8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900"/>
        <w:gridCol w:w="985"/>
        <w:gridCol w:w="810"/>
        <w:gridCol w:w="675"/>
        <w:gridCol w:w="765"/>
        <w:gridCol w:w="810"/>
        <w:gridCol w:w="900"/>
        <w:gridCol w:w="815"/>
        <w:gridCol w:w="934"/>
      </w:tblGrid>
      <w:tr w:rsidR="00F3138F" w:rsidRPr="008B2CFF" w14:paraId="46776A97" w14:textId="77777777" w:rsidTr="008B2CFF">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450" w:type="dxa"/>
            <w:tcBorders>
              <w:top w:val="none" w:sz="0" w:space="0" w:color="auto"/>
              <w:bottom w:val="none" w:sz="0" w:space="0" w:color="auto"/>
              <w:right w:val="none" w:sz="0" w:space="0" w:color="auto"/>
            </w:tcBorders>
            <w:shd w:val="clear" w:color="auto" w:fill="FBD4B4" w:themeFill="accent6" w:themeFillTint="66"/>
          </w:tcPr>
          <w:p w14:paraId="3162A0E0" w14:textId="42ADD9E9" w:rsidR="00F3138F" w:rsidRPr="008B2CFF" w:rsidRDefault="00F3138F" w:rsidP="00D65C5C">
            <w:pPr>
              <w:ind w:left="-108" w:right="-48"/>
              <w:jc w:val="center"/>
              <w:rPr>
                <w:rFonts w:ascii="Times New Roman" w:hAnsi="Times New Roman" w:cs="Times New Roman"/>
                <w:szCs w:val="22"/>
              </w:rPr>
            </w:pPr>
            <w:r w:rsidRPr="008B2CFF">
              <w:rPr>
                <w:rFonts w:ascii="Times New Roman" w:hAnsi="Times New Roman" w:cs="Times New Roman"/>
                <w:szCs w:val="22"/>
              </w:rPr>
              <w:t>S. No.</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8DE6E5F" w14:textId="45498AE7" w:rsidR="00F3138F" w:rsidRPr="008B2CFF" w:rsidRDefault="00F3138F" w:rsidP="00D65C5C">
            <w:pPr>
              <w:ind w:left="-108" w:right="-4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Year</w:t>
            </w:r>
          </w:p>
        </w:tc>
        <w:tc>
          <w:tcPr>
            <w:tcW w:w="985"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83D0B61" w14:textId="77777777" w:rsidR="00F3138F" w:rsidRPr="008B2CFF" w:rsidRDefault="00F3138F" w:rsidP="00D65C5C">
            <w:pPr>
              <w:ind w:left="-108" w:right="-4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Opening Balance</w:t>
            </w:r>
          </w:p>
        </w:tc>
        <w:tc>
          <w:tcPr>
            <w:tcW w:w="81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8EA4C0C" w14:textId="10D32422" w:rsidR="00F3138F" w:rsidRPr="008B2CFF" w:rsidRDefault="00F3138F" w:rsidP="00CF0230">
            <w:pPr>
              <w:ind w:left="-108" w:right="-4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TWFA</w:t>
            </w:r>
            <w:r w:rsidRPr="008B2CFF">
              <w:rPr>
                <w:rStyle w:val="FootnoteReference"/>
                <w:rFonts w:ascii="Times New Roman" w:hAnsi="Times New Roman" w:cs="Times New Roman"/>
                <w:szCs w:val="22"/>
              </w:rPr>
              <w:footnoteReference w:id="24"/>
            </w:r>
          </w:p>
        </w:tc>
        <w:tc>
          <w:tcPr>
            <w:tcW w:w="1440" w:type="dxa"/>
            <w:gridSpan w:val="2"/>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C52B6B9" w14:textId="44161E07" w:rsidR="00F3138F" w:rsidRPr="008B2CFF" w:rsidRDefault="00F3138F" w:rsidP="00D65C5C">
            <w:pPr>
              <w:ind w:left="-108" w:right="-4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Appropriation to the Fund</w:t>
            </w:r>
          </w:p>
        </w:tc>
        <w:tc>
          <w:tcPr>
            <w:tcW w:w="81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4ED168B" w14:textId="37D078D0" w:rsidR="00F3138F" w:rsidRPr="008B2CFF" w:rsidRDefault="00F3138F" w:rsidP="00D65C5C">
            <w:pPr>
              <w:ind w:left="-108" w:right="-4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Interest</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6869B08" w14:textId="77777777" w:rsidR="00F3138F" w:rsidRPr="008B2CFF" w:rsidRDefault="00F3138F" w:rsidP="00D65C5C">
            <w:pPr>
              <w:ind w:left="-108" w:right="-4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Total</w:t>
            </w:r>
          </w:p>
        </w:tc>
        <w:tc>
          <w:tcPr>
            <w:tcW w:w="815"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A323236" w14:textId="7622EEB2" w:rsidR="00F3138F" w:rsidRPr="008B2CFF" w:rsidRDefault="00F3138F" w:rsidP="00D65C5C">
            <w:pPr>
              <w:ind w:left="-108" w:right="-4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With-</w:t>
            </w:r>
          </w:p>
          <w:p w14:paraId="74F62EC9" w14:textId="42BCF10C" w:rsidR="00F3138F" w:rsidRPr="008B2CFF" w:rsidRDefault="00F3138F" w:rsidP="00D65C5C">
            <w:pPr>
              <w:ind w:left="-108" w:right="-4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drawal</w:t>
            </w:r>
          </w:p>
        </w:tc>
        <w:tc>
          <w:tcPr>
            <w:tcW w:w="934" w:type="dxa"/>
            <w:tcBorders>
              <w:top w:val="none" w:sz="0" w:space="0" w:color="auto"/>
              <w:left w:val="none" w:sz="0" w:space="0" w:color="auto"/>
              <w:bottom w:val="none" w:sz="0" w:space="0" w:color="auto"/>
            </w:tcBorders>
            <w:shd w:val="clear" w:color="auto" w:fill="FBD4B4" w:themeFill="accent6" w:themeFillTint="66"/>
            <w:hideMark/>
          </w:tcPr>
          <w:p w14:paraId="236DCDA8" w14:textId="77777777" w:rsidR="00F3138F" w:rsidRPr="008B2CFF" w:rsidRDefault="00F3138F" w:rsidP="00D65C5C">
            <w:pPr>
              <w:ind w:left="-108" w:right="-4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2"/>
              </w:rPr>
            </w:pPr>
            <w:r w:rsidRPr="008B2CFF">
              <w:rPr>
                <w:rFonts w:ascii="Times New Roman" w:hAnsi="Times New Roman" w:cs="Times New Roman"/>
                <w:szCs w:val="22"/>
              </w:rPr>
              <w:t>Closing Balance</w:t>
            </w:r>
          </w:p>
        </w:tc>
      </w:tr>
      <w:tr w:rsidR="00F3138F" w:rsidRPr="008B2CFF" w14:paraId="0BF2E881" w14:textId="77777777" w:rsidTr="008B2CFF">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450" w:type="dxa"/>
            <w:shd w:val="clear" w:color="auto" w:fill="FBD4B4" w:themeFill="accent6" w:themeFillTint="66"/>
          </w:tcPr>
          <w:p w14:paraId="09858BCF" w14:textId="77777777" w:rsidR="00F3138F" w:rsidRPr="008B2CFF" w:rsidRDefault="00F3138F" w:rsidP="00D65C5C">
            <w:pPr>
              <w:ind w:left="-108" w:right="-48"/>
              <w:jc w:val="center"/>
              <w:rPr>
                <w:rFonts w:ascii="Times New Roman" w:hAnsi="Times New Roman" w:cs="Times New Roman"/>
                <w:szCs w:val="22"/>
              </w:rPr>
            </w:pPr>
          </w:p>
        </w:tc>
        <w:tc>
          <w:tcPr>
            <w:tcW w:w="900" w:type="dxa"/>
            <w:shd w:val="clear" w:color="auto" w:fill="FBD4B4" w:themeFill="accent6" w:themeFillTint="66"/>
          </w:tcPr>
          <w:p w14:paraId="63512CBC" w14:textId="77777777" w:rsidR="00F3138F" w:rsidRPr="008B2CFF" w:rsidRDefault="00F3138F"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p>
        </w:tc>
        <w:tc>
          <w:tcPr>
            <w:tcW w:w="985" w:type="dxa"/>
            <w:shd w:val="clear" w:color="auto" w:fill="FBD4B4" w:themeFill="accent6" w:themeFillTint="66"/>
          </w:tcPr>
          <w:p w14:paraId="3C2E0C67" w14:textId="77777777" w:rsidR="00F3138F" w:rsidRPr="008B2CFF" w:rsidRDefault="00F3138F"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p>
        </w:tc>
        <w:tc>
          <w:tcPr>
            <w:tcW w:w="810" w:type="dxa"/>
            <w:shd w:val="clear" w:color="auto" w:fill="FBD4B4" w:themeFill="accent6" w:themeFillTint="66"/>
          </w:tcPr>
          <w:p w14:paraId="4D9E98AB" w14:textId="77777777" w:rsidR="00F3138F" w:rsidRPr="008B2CFF" w:rsidRDefault="00F3138F" w:rsidP="00CF0230">
            <w:pPr>
              <w:ind w:left="-108" w:right="-4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p>
        </w:tc>
        <w:tc>
          <w:tcPr>
            <w:tcW w:w="675" w:type="dxa"/>
            <w:shd w:val="clear" w:color="auto" w:fill="FBD4B4" w:themeFill="accent6" w:themeFillTint="66"/>
          </w:tcPr>
          <w:p w14:paraId="5853BC60" w14:textId="2FF9D777" w:rsidR="00F3138F" w:rsidRPr="008B2CFF" w:rsidRDefault="00F3138F"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Cs w:val="22"/>
              </w:rPr>
            </w:pPr>
            <w:r w:rsidRPr="008B2CFF">
              <w:rPr>
                <w:rFonts w:ascii="Times New Roman" w:hAnsi="Times New Roman" w:cs="Times New Roman"/>
                <w:b/>
                <w:bCs/>
                <w:szCs w:val="22"/>
              </w:rPr>
              <w:t>Zonal Railways</w:t>
            </w:r>
          </w:p>
        </w:tc>
        <w:tc>
          <w:tcPr>
            <w:tcW w:w="765" w:type="dxa"/>
            <w:shd w:val="clear" w:color="auto" w:fill="FBD4B4" w:themeFill="accent6" w:themeFillTint="66"/>
          </w:tcPr>
          <w:p w14:paraId="1F6E8A11" w14:textId="2D63EF9D" w:rsidR="00F3138F" w:rsidRPr="008B2CFF" w:rsidRDefault="00F3138F"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Cs w:val="22"/>
              </w:rPr>
            </w:pPr>
            <w:r w:rsidRPr="008B2CFF">
              <w:rPr>
                <w:rFonts w:ascii="Times New Roman" w:hAnsi="Times New Roman" w:cs="Times New Roman"/>
                <w:b/>
                <w:bCs/>
                <w:szCs w:val="22"/>
              </w:rPr>
              <w:t xml:space="preserve">Production Units </w:t>
            </w:r>
          </w:p>
        </w:tc>
        <w:tc>
          <w:tcPr>
            <w:tcW w:w="810" w:type="dxa"/>
            <w:shd w:val="clear" w:color="auto" w:fill="FBD4B4" w:themeFill="accent6" w:themeFillTint="66"/>
          </w:tcPr>
          <w:p w14:paraId="6EB363D2" w14:textId="77777777" w:rsidR="00F3138F" w:rsidRPr="008B2CFF" w:rsidRDefault="00F3138F"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p>
        </w:tc>
        <w:tc>
          <w:tcPr>
            <w:tcW w:w="900" w:type="dxa"/>
            <w:shd w:val="clear" w:color="auto" w:fill="FBD4B4" w:themeFill="accent6" w:themeFillTint="66"/>
          </w:tcPr>
          <w:p w14:paraId="73097196" w14:textId="77777777" w:rsidR="00F3138F" w:rsidRPr="008B2CFF" w:rsidRDefault="00F3138F"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p>
        </w:tc>
        <w:tc>
          <w:tcPr>
            <w:tcW w:w="815" w:type="dxa"/>
            <w:shd w:val="clear" w:color="auto" w:fill="FBD4B4" w:themeFill="accent6" w:themeFillTint="66"/>
          </w:tcPr>
          <w:p w14:paraId="4C5782E6" w14:textId="77777777" w:rsidR="00F3138F" w:rsidRPr="008B2CFF" w:rsidRDefault="00F3138F"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p>
        </w:tc>
        <w:tc>
          <w:tcPr>
            <w:tcW w:w="934" w:type="dxa"/>
            <w:shd w:val="clear" w:color="auto" w:fill="FBD4B4" w:themeFill="accent6" w:themeFillTint="66"/>
          </w:tcPr>
          <w:p w14:paraId="544591B0" w14:textId="77777777" w:rsidR="00F3138F" w:rsidRPr="008B2CFF" w:rsidRDefault="00F3138F" w:rsidP="00D65C5C">
            <w:pPr>
              <w:ind w:left="-108" w:right="-4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2"/>
              </w:rPr>
            </w:pPr>
          </w:p>
        </w:tc>
      </w:tr>
      <w:tr w:rsidR="00B03040" w:rsidRPr="008B2CFF" w14:paraId="2F6E64FC" w14:textId="77777777" w:rsidTr="008B2CFF">
        <w:trPr>
          <w:trHeight w:val="20"/>
        </w:trPr>
        <w:tc>
          <w:tcPr>
            <w:cnfStyle w:val="001000000000" w:firstRow="0" w:lastRow="0" w:firstColumn="1" w:lastColumn="0" w:oddVBand="0" w:evenVBand="0" w:oddHBand="0" w:evenHBand="0" w:firstRowFirstColumn="0" w:firstRowLastColumn="0" w:lastRowFirstColumn="0" w:lastRowLastColumn="0"/>
            <w:tcW w:w="450" w:type="dxa"/>
          </w:tcPr>
          <w:p w14:paraId="41DEFADD" w14:textId="76799DA5" w:rsidR="00B03040" w:rsidRPr="008B2CFF" w:rsidRDefault="00B03040" w:rsidP="00C45FD6">
            <w:pPr>
              <w:ind w:left="-108" w:right="-48"/>
              <w:jc w:val="center"/>
              <w:rPr>
                <w:rFonts w:ascii="Times New Roman" w:hAnsi="Times New Roman" w:cs="Times New Roman"/>
                <w:b w:val="0"/>
                <w:bCs w:val="0"/>
                <w:i/>
                <w:szCs w:val="22"/>
              </w:rPr>
            </w:pPr>
            <w:r w:rsidRPr="008B2CFF">
              <w:rPr>
                <w:rFonts w:ascii="Times New Roman" w:hAnsi="Times New Roman" w:cs="Times New Roman"/>
                <w:b w:val="0"/>
                <w:bCs w:val="0"/>
                <w:szCs w:val="22"/>
              </w:rPr>
              <w:t>1</w:t>
            </w:r>
          </w:p>
        </w:tc>
        <w:tc>
          <w:tcPr>
            <w:tcW w:w="900" w:type="dxa"/>
            <w:noWrap/>
            <w:hideMark/>
          </w:tcPr>
          <w:p w14:paraId="4E771D90" w14:textId="205D99B8" w:rsidR="00B03040" w:rsidRPr="008B2CFF" w:rsidRDefault="00B03040" w:rsidP="00B92708">
            <w:pPr>
              <w:ind w:left="-108" w:right="-4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2018-19</w:t>
            </w:r>
          </w:p>
        </w:tc>
        <w:tc>
          <w:tcPr>
            <w:tcW w:w="985" w:type="dxa"/>
            <w:noWrap/>
            <w:hideMark/>
          </w:tcPr>
          <w:p w14:paraId="4AB5F281" w14:textId="77777777"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712.09</w:t>
            </w:r>
          </w:p>
        </w:tc>
        <w:tc>
          <w:tcPr>
            <w:tcW w:w="810" w:type="dxa"/>
            <w:noWrap/>
            <w:hideMark/>
          </w:tcPr>
          <w:p w14:paraId="41252CDC" w14:textId="77777777"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0.00</w:t>
            </w:r>
          </w:p>
        </w:tc>
        <w:tc>
          <w:tcPr>
            <w:tcW w:w="675" w:type="dxa"/>
            <w:noWrap/>
            <w:hideMark/>
          </w:tcPr>
          <w:p w14:paraId="58FB4DF6" w14:textId="4612DA72" w:rsidR="00B03040" w:rsidRPr="008B2CFF" w:rsidRDefault="00B03040" w:rsidP="00B0304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300</w:t>
            </w:r>
          </w:p>
        </w:tc>
        <w:tc>
          <w:tcPr>
            <w:tcW w:w="765" w:type="dxa"/>
          </w:tcPr>
          <w:p w14:paraId="317B1ACB" w14:textId="5ACFC56D"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2"/>
              </w:rPr>
            </w:pPr>
            <w:r w:rsidRPr="008B2CFF">
              <w:rPr>
                <w:rFonts w:ascii="Times New Roman" w:hAnsi="Times New Roman" w:cs="Times New Roman"/>
                <w:iCs/>
                <w:szCs w:val="22"/>
              </w:rPr>
              <w:t>200</w:t>
            </w:r>
          </w:p>
        </w:tc>
        <w:tc>
          <w:tcPr>
            <w:tcW w:w="810" w:type="dxa"/>
            <w:noWrap/>
            <w:hideMark/>
          </w:tcPr>
          <w:p w14:paraId="041033EA" w14:textId="77777777"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39.97</w:t>
            </w:r>
          </w:p>
        </w:tc>
        <w:tc>
          <w:tcPr>
            <w:tcW w:w="900" w:type="dxa"/>
            <w:noWrap/>
            <w:hideMark/>
          </w:tcPr>
          <w:p w14:paraId="7CA45179" w14:textId="7FB42773"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1,252.06</w:t>
            </w:r>
          </w:p>
        </w:tc>
        <w:tc>
          <w:tcPr>
            <w:tcW w:w="815" w:type="dxa"/>
            <w:noWrap/>
            <w:hideMark/>
          </w:tcPr>
          <w:p w14:paraId="46D69B5F" w14:textId="77777777"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534.03</w:t>
            </w:r>
          </w:p>
        </w:tc>
        <w:tc>
          <w:tcPr>
            <w:tcW w:w="934" w:type="dxa"/>
            <w:noWrap/>
            <w:hideMark/>
          </w:tcPr>
          <w:p w14:paraId="321374A3" w14:textId="77777777"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718.03</w:t>
            </w:r>
          </w:p>
        </w:tc>
      </w:tr>
      <w:tr w:rsidR="00B03040" w:rsidRPr="008B2CFF" w14:paraId="47527BAD" w14:textId="77777777" w:rsidTr="008B2CF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50" w:type="dxa"/>
          </w:tcPr>
          <w:p w14:paraId="2BB46E3A" w14:textId="7F4A3C54" w:rsidR="00B03040" w:rsidRPr="008B2CFF" w:rsidRDefault="00B03040" w:rsidP="00C45FD6">
            <w:pPr>
              <w:ind w:left="-108" w:right="-48"/>
              <w:jc w:val="center"/>
              <w:rPr>
                <w:rFonts w:ascii="Times New Roman" w:hAnsi="Times New Roman" w:cs="Times New Roman"/>
                <w:b w:val="0"/>
                <w:bCs w:val="0"/>
                <w:i/>
                <w:szCs w:val="22"/>
              </w:rPr>
            </w:pPr>
            <w:r w:rsidRPr="008B2CFF">
              <w:rPr>
                <w:rFonts w:ascii="Times New Roman" w:hAnsi="Times New Roman" w:cs="Times New Roman"/>
                <w:b w:val="0"/>
                <w:bCs w:val="0"/>
                <w:szCs w:val="22"/>
              </w:rPr>
              <w:t>2</w:t>
            </w:r>
          </w:p>
        </w:tc>
        <w:tc>
          <w:tcPr>
            <w:tcW w:w="900" w:type="dxa"/>
            <w:noWrap/>
            <w:hideMark/>
          </w:tcPr>
          <w:p w14:paraId="3924F43C" w14:textId="224AD404" w:rsidR="00B03040" w:rsidRPr="008B2CFF" w:rsidRDefault="00B03040" w:rsidP="00B92708">
            <w:pPr>
              <w:ind w:left="-108" w:right="-4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2019-20</w:t>
            </w:r>
          </w:p>
        </w:tc>
        <w:tc>
          <w:tcPr>
            <w:tcW w:w="985" w:type="dxa"/>
            <w:noWrap/>
            <w:hideMark/>
          </w:tcPr>
          <w:p w14:paraId="59BA6FB9" w14:textId="77777777" w:rsidR="00B03040" w:rsidRPr="008B2CFF" w:rsidRDefault="00B03040" w:rsidP="0096146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718.03</w:t>
            </w:r>
          </w:p>
        </w:tc>
        <w:tc>
          <w:tcPr>
            <w:tcW w:w="810" w:type="dxa"/>
            <w:noWrap/>
            <w:hideMark/>
          </w:tcPr>
          <w:p w14:paraId="605CE273" w14:textId="77777777" w:rsidR="00B03040" w:rsidRPr="008B2CFF" w:rsidRDefault="00B03040" w:rsidP="0096146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0.01</w:t>
            </w:r>
          </w:p>
        </w:tc>
        <w:tc>
          <w:tcPr>
            <w:tcW w:w="675" w:type="dxa"/>
            <w:noWrap/>
            <w:hideMark/>
          </w:tcPr>
          <w:p w14:paraId="47ECBB9E" w14:textId="741B4672" w:rsidR="00B03040" w:rsidRPr="008B2CFF" w:rsidRDefault="00B03040" w:rsidP="00B0304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400</w:t>
            </w:r>
          </w:p>
        </w:tc>
        <w:tc>
          <w:tcPr>
            <w:tcW w:w="765" w:type="dxa"/>
          </w:tcPr>
          <w:p w14:paraId="465C2D8B" w14:textId="050FCAA3" w:rsidR="00B03040" w:rsidRPr="008B2CFF" w:rsidRDefault="00B03040" w:rsidP="0096146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Cs w:val="22"/>
              </w:rPr>
            </w:pPr>
            <w:r w:rsidRPr="008B2CFF">
              <w:rPr>
                <w:rFonts w:ascii="Times New Roman" w:hAnsi="Times New Roman" w:cs="Times New Roman"/>
                <w:iCs/>
                <w:szCs w:val="22"/>
              </w:rPr>
              <w:t>200</w:t>
            </w:r>
          </w:p>
        </w:tc>
        <w:tc>
          <w:tcPr>
            <w:tcW w:w="810" w:type="dxa"/>
            <w:noWrap/>
            <w:hideMark/>
          </w:tcPr>
          <w:p w14:paraId="561290C8" w14:textId="77777777" w:rsidR="00B03040" w:rsidRPr="008B2CFF" w:rsidRDefault="00B03040" w:rsidP="0096146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39.32</w:t>
            </w:r>
          </w:p>
        </w:tc>
        <w:tc>
          <w:tcPr>
            <w:tcW w:w="900" w:type="dxa"/>
            <w:noWrap/>
            <w:hideMark/>
          </w:tcPr>
          <w:p w14:paraId="2149329B" w14:textId="3D5A75BE" w:rsidR="00B03040" w:rsidRPr="008B2CFF" w:rsidRDefault="00B03040" w:rsidP="0096146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1,357.35</w:t>
            </w:r>
          </w:p>
        </w:tc>
        <w:tc>
          <w:tcPr>
            <w:tcW w:w="815" w:type="dxa"/>
            <w:noWrap/>
            <w:hideMark/>
          </w:tcPr>
          <w:p w14:paraId="10273802" w14:textId="77777777" w:rsidR="00B03040" w:rsidRPr="008B2CFF" w:rsidRDefault="00B03040" w:rsidP="0096146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523.80</w:t>
            </w:r>
          </w:p>
        </w:tc>
        <w:tc>
          <w:tcPr>
            <w:tcW w:w="934" w:type="dxa"/>
            <w:noWrap/>
            <w:hideMark/>
          </w:tcPr>
          <w:p w14:paraId="4B9C5415" w14:textId="77777777" w:rsidR="00B03040" w:rsidRPr="008B2CFF" w:rsidRDefault="00B03040" w:rsidP="0096146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833.55</w:t>
            </w:r>
          </w:p>
        </w:tc>
      </w:tr>
      <w:tr w:rsidR="00B03040" w:rsidRPr="008B2CFF" w14:paraId="455F32B3" w14:textId="77777777" w:rsidTr="008B2CFF">
        <w:trPr>
          <w:trHeight w:val="20"/>
        </w:trPr>
        <w:tc>
          <w:tcPr>
            <w:cnfStyle w:val="001000000000" w:firstRow="0" w:lastRow="0" w:firstColumn="1" w:lastColumn="0" w:oddVBand="0" w:evenVBand="0" w:oddHBand="0" w:evenHBand="0" w:firstRowFirstColumn="0" w:firstRowLastColumn="0" w:lastRowFirstColumn="0" w:lastRowLastColumn="0"/>
            <w:tcW w:w="450" w:type="dxa"/>
          </w:tcPr>
          <w:p w14:paraId="3B4588FE" w14:textId="4594846A" w:rsidR="00B03040" w:rsidRPr="008B2CFF" w:rsidRDefault="00B03040" w:rsidP="00C45FD6">
            <w:pPr>
              <w:ind w:left="-108" w:right="-48"/>
              <w:jc w:val="center"/>
              <w:rPr>
                <w:rFonts w:ascii="Times New Roman" w:hAnsi="Times New Roman" w:cs="Times New Roman"/>
                <w:b w:val="0"/>
                <w:bCs w:val="0"/>
                <w:i/>
                <w:szCs w:val="22"/>
              </w:rPr>
            </w:pPr>
            <w:r w:rsidRPr="008B2CFF">
              <w:rPr>
                <w:rFonts w:ascii="Times New Roman" w:hAnsi="Times New Roman" w:cs="Times New Roman"/>
                <w:b w:val="0"/>
                <w:bCs w:val="0"/>
                <w:szCs w:val="22"/>
              </w:rPr>
              <w:t>3</w:t>
            </w:r>
          </w:p>
        </w:tc>
        <w:tc>
          <w:tcPr>
            <w:tcW w:w="900" w:type="dxa"/>
            <w:noWrap/>
            <w:hideMark/>
          </w:tcPr>
          <w:p w14:paraId="425F71B7" w14:textId="43F57991" w:rsidR="00B03040" w:rsidRPr="008B2CFF" w:rsidRDefault="00B03040" w:rsidP="00B92708">
            <w:pPr>
              <w:ind w:left="-108" w:right="-4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2020-21</w:t>
            </w:r>
          </w:p>
        </w:tc>
        <w:tc>
          <w:tcPr>
            <w:tcW w:w="985" w:type="dxa"/>
            <w:noWrap/>
            <w:hideMark/>
          </w:tcPr>
          <w:p w14:paraId="629A5976" w14:textId="77777777"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833.55</w:t>
            </w:r>
          </w:p>
        </w:tc>
        <w:tc>
          <w:tcPr>
            <w:tcW w:w="810" w:type="dxa"/>
            <w:noWrap/>
            <w:hideMark/>
          </w:tcPr>
          <w:p w14:paraId="5666F7DB" w14:textId="77777777"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0.00</w:t>
            </w:r>
          </w:p>
        </w:tc>
        <w:tc>
          <w:tcPr>
            <w:tcW w:w="675" w:type="dxa"/>
            <w:noWrap/>
            <w:hideMark/>
          </w:tcPr>
          <w:p w14:paraId="1B09263C" w14:textId="434F494A" w:rsidR="00B03040" w:rsidRPr="008B2CFF" w:rsidRDefault="00B03040" w:rsidP="00B0304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200</w:t>
            </w:r>
          </w:p>
        </w:tc>
        <w:tc>
          <w:tcPr>
            <w:tcW w:w="765" w:type="dxa"/>
          </w:tcPr>
          <w:p w14:paraId="67509CD4" w14:textId="0E274433"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2"/>
              </w:rPr>
            </w:pPr>
            <w:r w:rsidRPr="008B2CFF">
              <w:rPr>
                <w:rFonts w:ascii="Times New Roman" w:hAnsi="Times New Roman" w:cs="Times New Roman"/>
                <w:iCs/>
                <w:szCs w:val="22"/>
              </w:rPr>
              <w:t>200</w:t>
            </w:r>
          </w:p>
        </w:tc>
        <w:tc>
          <w:tcPr>
            <w:tcW w:w="810" w:type="dxa"/>
            <w:noWrap/>
            <w:hideMark/>
          </w:tcPr>
          <w:p w14:paraId="1FE8BE40" w14:textId="77777777"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23.72</w:t>
            </w:r>
          </w:p>
        </w:tc>
        <w:tc>
          <w:tcPr>
            <w:tcW w:w="900" w:type="dxa"/>
            <w:noWrap/>
            <w:hideMark/>
          </w:tcPr>
          <w:p w14:paraId="3ED757EB" w14:textId="5263C361"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1,257.27</w:t>
            </w:r>
          </w:p>
        </w:tc>
        <w:tc>
          <w:tcPr>
            <w:tcW w:w="815" w:type="dxa"/>
            <w:noWrap/>
            <w:hideMark/>
          </w:tcPr>
          <w:p w14:paraId="6654B4D3" w14:textId="77777777"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671.92</w:t>
            </w:r>
          </w:p>
        </w:tc>
        <w:tc>
          <w:tcPr>
            <w:tcW w:w="934" w:type="dxa"/>
            <w:noWrap/>
            <w:hideMark/>
          </w:tcPr>
          <w:p w14:paraId="5AA9F66A" w14:textId="77777777"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585.35</w:t>
            </w:r>
          </w:p>
        </w:tc>
      </w:tr>
      <w:tr w:rsidR="00B03040" w:rsidRPr="008B2CFF" w14:paraId="016DF4ED" w14:textId="77777777" w:rsidTr="008B2CF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50" w:type="dxa"/>
          </w:tcPr>
          <w:p w14:paraId="5F831447" w14:textId="78E45622" w:rsidR="00B03040" w:rsidRPr="008B2CFF" w:rsidRDefault="00B03040" w:rsidP="00C45FD6">
            <w:pPr>
              <w:ind w:left="-108" w:right="-48"/>
              <w:jc w:val="center"/>
              <w:rPr>
                <w:rFonts w:ascii="Times New Roman" w:hAnsi="Times New Roman" w:cs="Times New Roman"/>
                <w:b w:val="0"/>
                <w:bCs w:val="0"/>
                <w:i/>
                <w:szCs w:val="22"/>
              </w:rPr>
            </w:pPr>
            <w:r w:rsidRPr="008B2CFF">
              <w:rPr>
                <w:rFonts w:ascii="Times New Roman" w:hAnsi="Times New Roman" w:cs="Times New Roman"/>
                <w:b w:val="0"/>
                <w:bCs w:val="0"/>
                <w:szCs w:val="22"/>
              </w:rPr>
              <w:t>4</w:t>
            </w:r>
          </w:p>
        </w:tc>
        <w:tc>
          <w:tcPr>
            <w:tcW w:w="900" w:type="dxa"/>
            <w:noWrap/>
            <w:hideMark/>
          </w:tcPr>
          <w:p w14:paraId="7028CFF8" w14:textId="75A53F87" w:rsidR="00B03040" w:rsidRPr="008B2CFF" w:rsidRDefault="00B03040" w:rsidP="00B92708">
            <w:pPr>
              <w:ind w:left="-108" w:right="-4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2021-22</w:t>
            </w:r>
          </w:p>
        </w:tc>
        <w:tc>
          <w:tcPr>
            <w:tcW w:w="985" w:type="dxa"/>
            <w:noWrap/>
            <w:hideMark/>
          </w:tcPr>
          <w:p w14:paraId="68BF6037" w14:textId="77777777" w:rsidR="00B03040" w:rsidRPr="008B2CFF" w:rsidRDefault="00B03040" w:rsidP="0096146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585.35</w:t>
            </w:r>
          </w:p>
        </w:tc>
        <w:tc>
          <w:tcPr>
            <w:tcW w:w="810" w:type="dxa"/>
            <w:noWrap/>
            <w:hideMark/>
          </w:tcPr>
          <w:p w14:paraId="10DB1964" w14:textId="77777777" w:rsidR="00B03040" w:rsidRPr="008B2CFF" w:rsidRDefault="00B03040" w:rsidP="0096146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0.00</w:t>
            </w:r>
          </w:p>
        </w:tc>
        <w:tc>
          <w:tcPr>
            <w:tcW w:w="675" w:type="dxa"/>
            <w:noWrap/>
            <w:hideMark/>
          </w:tcPr>
          <w:p w14:paraId="2211AC42" w14:textId="2D263C60" w:rsidR="00B03040" w:rsidRPr="008B2CFF" w:rsidRDefault="00B03040" w:rsidP="00B0304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0</w:t>
            </w:r>
          </w:p>
        </w:tc>
        <w:tc>
          <w:tcPr>
            <w:tcW w:w="765" w:type="dxa"/>
          </w:tcPr>
          <w:p w14:paraId="359E79C6" w14:textId="163CF455" w:rsidR="00B03040" w:rsidRPr="008B2CFF" w:rsidRDefault="00B03040" w:rsidP="0096146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Cs w:val="22"/>
              </w:rPr>
            </w:pPr>
            <w:r w:rsidRPr="008B2CFF">
              <w:rPr>
                <w:rFonts w:ascii="Times New Roman" w:hAnsi="Times New Roman" w:cs="Times New Roman"/>
                <w:iCs/>
                <w:szCs w:val="22"/>
              </w:rPr>
              <w:t>200</w:t>
            </w:r>
          </w:p>
        </w:tc>
        <w:tc>
          <w:tcPr>
            <w:tcW w:w="810" w:type="dxa"/>
            <w:noWrap/>
            <w:hideMark/>
          </w:tcPr>
          <w:p w14:paraId="29870474" w14:textId="77777777" w:rsidR="00B03040" w:rsidRPr="008B2CFF" w:rsidRDefault="00B03040" w:rsidP="0096146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11.89</w:t>
            </w:r>
          </w:p>
        </w:tc>
        <w:tc>
          <w:tcPr>
            <w:tcW w:w="900" w:type="dxa"/>
            <w:noWrap/>
            <w:hideMark/>
          </w:tcPr>
          <w:p w14:paraId="3BC2B081" w14:textId="77777777" w:rsidR="00B03040" w:rsidRPr="008B2CFF" w:rsidRDefault="00B03040" w:rsidP="0096146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797.23</w:t>
            </w:r>
          </w:p>
        </w:tc>
        <w:tc>
          <w:tcPr>
            <w:tcW w:w="815" w:type="dxa"/>
            <w:noWrap/>
            <w:hideMark/>
          </w:tcPr>
          <w:p w14:paraId="36FA20F3" w14:textId="77777777" w:rsidR="00B03040" w:rsidRPr="008B2CFF" w:rsidRDefault="00B03040" w:rsidP="0096146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661.02</w:t>
            </w:r>
          </w:p>
        </w:tc>
        <w:tc>
          <w:tcPr>
            <w:tcW w:w="934" w:type="dxa"/>
            <w:noWrap/>
            <w:hideMark/>
          </w:tcPr>
          <w:p w14:paraId="34CEED2F" w14:textId="77777777" w:rsidR="00B03040" w:rsidRPr="008B2CFF" w:rsidRDefault="00B03040" w:rsidP="00961460">
            <w:pPr>
              <w:ind w:left="-108" w:right="-4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136.22</w:t>
            </w:r>
          </w:p>
        </w:tc>
      </w:tr>
      <w:tr w:rsidR="00B03040" w:rsidRPr="008B2CFF" w14:paraId="0792B8DB" w14:textId="77777777" w:rsidTr="008B2CFF">
        <w:trPr>
          <w:trHeight w:val="20"/>
        </w:trPr>
        <w:tc>
          <w:tcPr>
            <w:cnfStyle w:val="001000000000" w:firstRow="0" w:lastRow="0" w:firstColumn="1" w:lastColumn="0" w:oddVBand="0" w:evenVBand="0" w:oddHBand="0" w:evenHBand="0" w:firstRowFirstColumn="0" w:firstRowLastColumn="0" w:lastRowFirstColumn="0" w:lastRowLastColumn="0"/>
            <w:tcW w:w="450" w:type="dxa"/>
          </w:tcPr>
          <w:p w14:paraId="3445B1FB" w14:textId="4927160A" w:rsidR="00B03040" w:rsidRPr="008B2CFF" w:rsidRDefault="00B03040" w:rsidP="00C45FD6">
            <w:pPr>
              <w:ind w:left="-108" w:right="-48"/>
              <w:jc w:val="center"/>
              <w:rPr>
                <w:rFonts w:ascii="Times New Roman" w:hAnsi="Times New Roman" w:cs="Times New Roman"/>
                <w:b w:val="0"/>
                <w:bCs w:val="0"/>
                <w:i/>
                <w:szCs w:val="22"/>
              </w:rPr>
            </w:pPr>
            <w:r w:rsidRPr="008B2CFF">
              <w:rPr>
                <w:rFonts w:ascii="Times New Roman" w:hAnsi="Times New Roman" w:cs="Times New Roman"/>
                <w:b w:val="0"/>
                <w:bCs w:val="0"/>
                <w:szCs w:val="22"/>
              </w:rPr>
              <w:t>5</w:t>
            </w:r>
          </w:p>
        </w:tc>
        <w:tc>
          <w:tcPr>
            <w:tcW w:w="900" w:type="dxa"/>
            <w:noWrap/>
          </w:tcPr>
          <w:p w14:paraId="70C9A7C6" w14:textId="55EA6FA8" w:rsidR="00B03040" w:rsidRPr="008B2CFF" w:rsidRDefault="00B03040" w:rsidP="00B92708">
            <w:pPr>
              <w:ind w:left="-108" w:right="-4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2022-23</w:t>
            </w:r>
          </w:p>
        </w:tc>
        <w:tc>
          <w:tcPr>
            <w:tcW w:w="985" w:type="dxa"/>
            <w:noWrap/>
          </w:tcPr>
          <w:p w14:paraId="03363C9D" w14:textId="46F33D6B"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136.22</w:t>
            </w:r>
          </w:p>
        </w:tc>
        <w:tc>
          <w:tcPr>
            <w:tcW w:w="810" w:type="dxa"/>
            <w:noWrap/>
          </w:tcPr>
          <w:p w14:paraId="52BFF2E1" w14:textId="5C4D829D"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0.00</w:t>
            </w:r>
          </w:p>
        </w:tc>
        <w:tc>
          <w:tcPr>
            <w:tcW w:w="675" w:type="dxa"/>
            <w:noWrap/>
          </w:tcPr>
          <w:p w14:paraId="42793224" w14:textId="5C5C87C0" w:rsidR="00B03040" w:rsidRPr="008B2CFF" w:rsidRDefault="00B03040" w:rsidP="00B0304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700</w:t>
            </w:r>
          </w:p>
        </w:tc>
        <w:tc>
          <w:tcPr>
            <w:tcW w:w="765" w:type="dxa"/>
          </w:tcPr>
          <w:p w14:paraId="28D58326" w14:textId="67C896A6" w:rsidR="00B03040" w:rsidRPr="008B2CFF" w:rsidRDefault="00B03040" w:rsidP="001A257C">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Cs w:val="22"/>
              </w:rPr>
            </w:pPr>
            <w:r w:rsidRPr="008B2CFF">
              <w:rPr>
                <w:rFonts w:ascii="Times New Roman" w:hAnsi="Times New Roman" w:cs="Times New Roman"/>
                <w:iCs/>
                <w:szCs w:val="22"/>
              </w:rPr>
              <w:t>200</w:t>
            </w:r>
          </w:p>
        </w:tc>
        <w:tc>
          <w:tcPr>
            <w:tcW w:w="810" w:type="dxa"/>
            <w:noWrap/>
          </w:tcPr>
          <w:p w14:paraId="22151861" w14:textId="268B9037"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9.29</w:t>
            </w:r>
          </w:p>
        </w:tc>
        <w:tc>
          <w:tcPr>
            <w:tcW w:w="900" w:type="dxa"/>
            <w:noWrap/>
          </w:tcPr>
          <w:p w14:paraId="1E551755" w14:textId="584B3368"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1,045.51</w:t>
            </w:r>
          </w:p>
        </w:tc>
        <w:tc>
          <w:tcPr>
            <w:tcW w:w="815" w:type="dxa"/>
            <w:noWrap/>
          </w:tcPr>
          <w:p w14:paraId="416CE667" w14:textId="417DF913"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8B2CFF">
              <w:rPr>
                <w:rFonts w:ascii="Times New Roman" w:hAnsi="Times New Roman" w:cs="Times New Roman"/>
                <w:bCs/>
                <w:szCs w:val="22"/>
              </w:rPr>
              <w:t>617.38</w:t>
            </w:r>
          </w:p>
        </w:tc>
        <w:tc>
          <w:tcPr>
            <w:tcW w:w="934" w:type="dxa"/>
            <w:noWrap/>
          </w:tcPr>
          <w:p w14:paraId="09CFE50C" w14:textId="5D1103A4" w:rsidR="00B03040" w:rsidRPr="008B2CFF" w:rsidRDefault="00B03040" w:rsidP="00961460">
            <w:pPr>
              <w:ind w:left="-108" w:right="-4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8B2CFF">
              <w:rPr>
                <w:rFonts w:ascii="Times New Roman" w:hAnsi="Times New Roman" w:cs="Times New Roman"/>
                <w:szCs w:val="22"/>
              </w:rPr>
              <w:t>428.13</w:t>
            </w:r>
          </w:p>
        </w:tc>
      </w:tr>
    </w:tbl>
    <w:p w14:paraId="47241093" w14:textId="407A14A9" w:rsidR="00F02471" w:rsidRPr="00F02471" w:rsidRDefault="00F02471" w:rsidP="00F02471">
      <w:pPr>
        <w:pStyle w:val="BodyText"/>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before="0" w:after="0" w:line="240" w:lineRule="auto"/>
        <w:ind w:left="806" w:right="115" w:hanging="806"/>
        <w:rPr>
          <w:rFonts w:cs="Times New Roman"/>
          <w:sz w:val="20"/>
          <w:szCs w:val="20"/>
          <w:u w:val="none"/>
        </w:rPr>
      </w:pPr>
      <w:r>
        <w:rPr>
          <w:rFonts w:cs="Times New Roman"/>
          <w:sz w:val="20"/>
          <w:szCs w:val="20"/>
          <w:u w:val="none"/>
        </w:rPr>
        <w:t xml:space="preserve">Source: Statement </w:t>
      </w:r>
      <w:r w:rsidR="00BA5554">
        <w:rPr>
          <w:rFonts w:cs="Times New Roman"/>
          <w:sz w:val="20"/>
          <w:szCs w:val="20"/>
          <w:u w:val="none"/>
        </w:rPr>
        <w:t>of Fund</w:t>
      </w:r>
      <w:r>
        <w:rPr>
          <w:rFonts w:cs="Times New Roman"/>
          <w:sz w:val="20"/>
          <w:szCs w:val="20"/>
          <w:u w:val="none"/>
        </w:rPr>
        <w:t xml:space="preserve"> Balances of MoR</w:t>
      </w:r>
    </w:p>
    <w:p w14:paraId="0708AE97" w14:textId="4C725AE5" w:rsidR="006937C3" w:rsidRPr="006C6D2E" w:rsidRDefault="006937C3" w:rsidP="00623436">
      <w:pPr>
        <w:pStyle w:val="BodyText"/>
        <w:pBdr>
          <w:top w:val="none" w:sz="0" w:space="0" w:color="auto"/>
          <w:left w:val="none" w:sz="0" w:space="0" w:color="auto"/>
          <w:bottom w:val="none" w:sz="0" w:space="0" w:color="auto"/>
          <w:right w:val="none" w:sz="0" w:space="0" w:color="auto"/>
          <w:between w:val="none" w:sz="0" w:space="0" w:color="auto"/>
          <w:bar w:val="none" w:sz="0" w:color="auto"/>
        </w:pBdr>
        <w:spacing w:line="264" w:lineRule="auto"/>
        <w:rPr>
          <w:rFonts w:cs="Times New Roman"/>
          <w:b w:val="0"/>
          <w:bCs/>
          <w:i w:val="0"/>
          <w:iCs/>
          <w:u w:val="none"/>
        </w:rPr>
      </w:pPr>
      <w:r w:rsidRPr="006C6D2E">
        <w:rPr>
          <w:rFonts w:cs="Times New Roman"/>
          <w:b w:val="0"/>
          <w:bCs/>
          <w:i w:val="0"/>
          <w:iCs/>
          <w:u w:val="none"/>
        </w:rPr>
        <w:t xml:space="preserve">The provision made to the fund for replacement and renewal of assets </w:t>
      </w:r>
      <w:r w:rsidR="00340A34">
        <w:rPr>
          <w:rFonts w:cs="Times New Roman"/>
          <w:b w:val="0"/>
          <w:bCs/>
          <w:i w:val="0"/>
          <w:iCs/>
          <w:u w:val="none"/>
        </w:rPr>
        <w:t>wa</w:t>
      </w:r>
      <w:r w:rsidRPr="006C6D2E">
        <w:rPr>
          <w:rFonts w:cs="Times New Roman"/>
          <w:b w:val="0"/>
          <w:bCs/>
          <w:i w:val="0"/>
          <w:iCs/>
          <w:u w:val="none"/>
        </w:rPr>
        <w:t>s inadequate</w:t>
      </w:r>
      <w:r w:rsidR="00B2126C" w:rsidRPr="006C6D2E">
        <w:rPr>
          <w:rFonts w:cs="Times New Roman"/>
          <w:b w:val="0"/>
          <w:bCs/>
          <w:i w:val="0"/>
          <w:iCs/>
          <w:u w:val="none"/>
        </w:rPr>
        <w:t>.</w:t>
      </w:r>
      <w:r w:rsidR="00947273">
        <w:rPr>
          <w:rFonts w:cs="Times New Roman"/>
          <w:b w:val="0"/>
          <w:bCs/>
          <w:i w:val="0"/>
          <w:iCs/>
          <w:u w:val="none"/>
        </w:rPr>
        <w:t xml:space="preserve"> </w:t>
      </w:r>
      <w:r w:rsidRPr="006C6D2E">
        <w:rPr>
          <w:rFonts w:cs="Times New Roman"/>
          <w:b w:val="0"/>
          <w:bCs/>
          <w:i w:val="0"/>
          <w:iCs/>
          <w:u w:val="none"/>
        </w:rPr>
        <w:t>This ha</w:t>
      </w:r>
      <w:r w:rsidR="000C1164">
        <w:rPr>
          <w:rFonts w:cs="Times New Roman"/>
          <w:b w:val="0"/>
          <w:bCs/>
          <w:i w:val="0"/>
          <w:iCs/>
          <w:u w:val="none"/>
        </w:rPr>
        <w:t>d</w:t>
      </w:r>
      <w:r w:rsidRPr="006C6D2E">
        <w:rPr>
          <w:rFonts w:cs="Times New Roman"/>
          <w:b w:val="0"/>
          <w:bCs/>
          <w:i w:val="0"/>
          <w:iCs/>
          <w:u w:val="none"/>
        </w:rPr>
        <w:t xml:space="preserve"> </w:t>
      </w:r>
      <w:r w:rsidR="00B2126C" w:rsidRPr="006C6D2E">
        <w:rPr>
          <w:rFonts w:cs="Times New Roman"/>
          <w:b w:val="0"/>
          <w:bCs/>
          <w:i w:val="0"/>
          <w:iCs/>
          <w:u w:val="none"/>
        </w:rPr>
        <w:t xml:space="preserve">decreased </w:t>
      </w:r>
      <w:r w:rsidR="00542765">
        <w:rPr>
          <w:rFonts w:cs="Times New Roman"/>
          <w:b w:val="0"/>
          <w:bCs/>
          <w:i w:val="0"/>
          <w:iCs/>
          <w:u w:val="none"/>
        </w:rPr>
        <w:t>in 2020-21 and 2021-22 but increased in 2022-23</w:t>
      </w:r>
      <w:r w:rsidR="002E60A8">
        <w:rPr>
          <w:rFonts w:cs="Times New Roman"/>
          <w:b w:val="0"/>
          <w:bCs/>
          <w:i w:val="0"/>
          <w:iCs/>
          <w:u w:val="none"/>
        </w:rPr>
        <w:t>.</w:t>
      </w:r>
      <w:r w:rsidR="00542765">
        <w:rPr>
          <w:rFonts w:cs="Times New Roman"/>
          <w:b w:val="0"/>
          <w:bCs/>
          <w:i w:val="0"/>
          <w:iCs/>
          <w:u w:val="none"/>
        </w:rPr>
        <w:t xml:space="preserve"> </w:t>
      </w:r>
      <w:r w:rsidR="00AB3B98">
        <w:rPr>
          <w:rFonts w:cs="Times New Roman"/>
          <w:b w:val="0"/>
          <w:bCs/>
          <w:i w:val="0"/>
          <w:iCs/>
          <w:u w:val="none"/>
        </w:rPr>
        <w:t>D</w:t>
      </w:r>
      <w:r w:rsidR="00542765">
        <w:rPr>
          <w:rFonts w:cs="Times New Roman"/>
          <w:b w:val="0"/>
          <w:bCs/>
          <w:i w:val="0"/>
          <w:iCs/>
          <w:u w:val="none"/>
        </w:rPr>
        <w:t>espite this</w:t>
      </w:r>
      <w:r w:rsidR="00AB3B98">
        <w:rPr>
          <w:rFonts w:cs="Times New Roman"/>
          <w:b w:val="0"/>
          <w:bCs/>
          <w:i w:val="0"/>
          <w:iCs/>
          <w:u w:val="none"/>
        </w:rPr>
        <w:t>,</w:t>
      </w:r>
      <w:r w:rsidR="00542765">
        <w:rPr>
          <w:rFonts w:cs="Times New Roman"/>
          <w:b w:val="0"/>
          <w:bCs/>
          <w:i w:val="0"/>
          <w:iCs/>
          <w:u w:val="none"/>
        </w:rPr>
        <w:t xml:space="preserve"> it </w:t>
      </w:r>
      <w:r w:rsidRPr="006C6D2E">
        <w:rPr>
          <w:rFonts w:cs="Times New Roman"/>
          <w:b w:val="0"/>
          <w:bCs/>
          <w:i w:val="0"/>
          <w:iCs/>
          <w:u w:val="none"/>
        </w:rPr>
        <w:t>was insufficient to meet the requirements. There is every possibility</w:t>
      </w:r>
      <w:r w:rsidR="00E64159">
        <w:rPr>
          <w:rFonts w:cs="Times New Roman"/>
          <w:b w:val="0"/>
          <w:bCs/>
          <w:i w:val="0"/>
          <w:iCs/>
          <w:u w:val="none"/>
        </w:rPr>
        <w:t>,</w:t>
      </w:r>
      <w:r w:rsidRPr="006C6D2E">
        <w:rPr>
          <w:rFonts w:cs="Times New Roman"/>
          <w:b w:val="0"/>
          <w:bCs/>
          <w:i w:val="0"/>
          <w:iCs/>
          <w:u w:val="none"/>
        </w:rPr>
        <w:t xml:space="preserve"> especially in the background of depleting surplus, that replacement and renewal of over</w:t>
      </w:r>
      <w:r w:rsidR="003B42D1">
        <w:rPr>
          <w:rFonts w:cs="Times New Roman"/>
          <w:b w:val="0"/>
          <w:bCs/>
          <w:i w:val="0"/>
          <w:iCs/>
          <w:u w:val="none"/>
        </w:rPr>
        <w:t>-</w:t>
      </w:r>
      <w:r w:rsidRPr="006C6D2E">
        <w:rPr>
          <w:rFonts w:cs="Times New Roman"/>
          <w:b w:val="0"/>
          <w:bCs/>
          <w:i w:val="0"/>
          <w:iCs/>
          <w:u w:val="none"/>
        </w:rPr>
        <w:t xml:space="preserve">aged assets could become a burden for the Government of India. </w:t>
      </w:r>
    </w:p>
    <w:p w14:paraId="1658FB86" w14:textId="469DC501" w:rsidR="00E81ABC" w:rsidRDefault="007171B4" w:rsidP="00623436">
      <w:pPr>
        <w:spacing w:before="120" w:after="120" w:line="264" w:lineRule="auto"/>
        <w:jc w:val="both"/>
        <w:rPr>
          <w:rFonts w:ascii="Times New Roman" w:hAnsi="Times New Roman" w:cs="Times New Roman"/>
          <w:sz w:val="24"/>
          <w:szCs w:val="24"/>
        </w:rPr>
      </w:pPr>
      <w:r w:rsidRPr="006C6D2E">
        <w:rPr>
          <w:rFonts w:ascii="Times New Roman" w:hAnsi="Times New Roman" w:cs="Times New Roman"/>
          <w:sz w:val="24"/>
          <w:szCs w:val="24"/>
        </w:rPr>
        <w:t xml:space="preserve">By funding replacement and renewal of assets through </w:t>
      </w:r>
      <w:r w:rsidR="00566826" w:rsidRPr="006C6D2E">
        <w:rPr>
          <w:rFonts w:ascii="Times New Roman" w:hAnsi="Times New Roman" w:cs="Times New Roman"/>
          <w:sz w:val="24"/>
          <w:szCs w:val="24"/>
        </w:rPr>
        <w:t>other</w:t>
      </w:r>
      <w:r w:rsidRPr="006C6D2E">
        <w:rPr>
          <w:rFonts w:ascii="Times New Roman" w:hAnsi="Times New Roman" w:cs="Times New Roman"/>
          <w:sz w:val="24"/>
          <w:szCs w:val="24"/>
        </w:rPr>
        <w:t xml:space="preserve"> </w:t>
      </w:r>
      <w:r w:rsidR="008E4B25">
        <w:rPr>
          <w:rFonts w:ascii="Times New Roman" w:hAnsi="Times New Roman" w:cs="Times New Roman"/>
          <w:sz w:val="24"/>
          <w:szCs w:val="24"/>
        </w:rPr>
        <w:t>f</w:t>
      </w:r>
      <w:r w:rsidRPr="006C6D2E">
        <w:rPr>
          <w:rFonts w:ascii="Times New Roman" w:hAnsi="Times New Roman" w:cs="Times New Roman"/>
          <w:sz w:val="24"/>
          <w:szCs w:val="24"/>
        </w:rPr>
        <w:t>und</w:t>
      </w:r>
      <w:r w:rsidR="008E4B25">
        <w:rPr>
          <w:rFonts w:ascii="Times New Roman" w:hAnsi="Times New Roman" w:cs="Times New Roman"/>
          <w:sz w:val="24"/>
          <w:szCs w:val="24"/>
        </w:rPr>
        <w:t>s</w:t>
      </w:r>
      <w:r w:rsidR="00566826" w:rsidRPr="006C6D2E">
        <w:rPr>
          <w:rFonts w:ascii="Times New Roman" w:hAnsi="Times New Roman" w:cs="Times New Roman"/>
          <w:sz w:val="24"/>
          <w:szCs w:val="24"/>
        </w:rPr>
        <w:t xml:space="preserve"> (eg</w:t>
      </w:r>
      <w:r w:rsidR="00C54428">
        <w:rPr>
          <w:rFonts w:ascii="Times New Roman" w:hAnsi="Times New Roman" w:cs="Times New Roman"/>
          <w:sz w:val="24"/>
          <w:szCs w:val="24"/>
        </w:rPr>
        <w:t xml:space="preserve">. </w:t>
      </w:r>
      <w:r w:rsidR="00566826" w:rsidRPr="006C6D2E">
        <w:rPr>
          <w:rFonts w:ascii="Times New Roman" w:hAnsi="Times New Roman" w:cs="Times New Roman"/>
          <w:sz w:val="24"/>
          <w:szCs w:val="24"/>
        </w:rPr>
        <w:t>RRSK)</w:t>
      </w:r>
      <w:r w:rsidRPr="006C6D2E">
        <w:rPr>
          <w:rFonts w:ascii="Times New Roman" w:hAnsi="Times New Roman" w:cs="Times New Roman"/>
          <w:sz w:val="24"/>
          <w:szCs w:val="24"/>
        </w:rPr>
        <w:t xml:space="preserve"> instead of DRF, </w:t>
      </w:r>
      <w:r w:rsidR="00DE2761">
        <w:rPr>
          <w:rFonts w:ascii="Times New Roman" w:hAnsi="Times New Roman" w:cs="Times New Roman"/>
          <w:sz w:val="24"/>
          <w:szCs w:val="24"/>
        </w:rPr>
        <w:t>R</w:t>
      </w:r>
      <w:r w:rsidRPr="006C6D2E">
        <w:rPr>
          <w:rFonts w:ascii="Times New Roman" w:hAnsi="Times New Roman" w:cs="Times New Roman"/>
          <w:sz w:val="24"/>
          <w:szCs w:val="24"/>
        </w:rPr>
        <w:t>ailways have reduced the appropriation to DRF.</w:t>
      </w:r>
      <w:r w:rsidR="003E2DA4">
        <w:rPr>
          <w:rFonts w:ascii="Times New Roman" w:hAnsi="Times New Roman" w:cs="Times New Roman"/>
          <w:sz w:val="24"/>
          <w:szCs w:val="24"/>
        </w:rPr>
        <w:t xml:space="preserve"> It is also true </w:t>
      </w:r>
      <w:r w:rsidR="00E81ABC">
        <w:rPr>
          <w:rFonts w:ascii="Times New Roman" w:hAnsi="Times New Roman" w:cs="Times New Roman"/>
          <w:sz w:val="24"/>
          <w:szCs w:val="24"/>
        </w:rPr>
        <w:t xml:space="preserve">that appropriation to DRF will impact the operating ratio (OR). Therefore, it may </w:t>
      </w:r>
      <w:r w:rsidR="00E81ABC">
        <w:rPr>
          <w:rFonts w:ascii="Times New Roman" w:hAnsi="Times New Roman" w:cs="Times New Roman"/>
          <w:sz w:val="24"/>
          <w:szCs w:val="24"/>
        </w:rPr>
        <w:lastRenderedPageBreak/>
        <w:t xml:space="preserve">be concluded that MoR </w:t>
      </w:r>
      <w:r w:rsidR="002168C1">
        <w:rPr>
          <w:rFonts w:ascii="Times New Roman" w:hAnsi="Times New Roman" w:cs="Times New Roman"/>
          <w:sz w:val="24"/>
          <w:szCs w:val="24"/>
        </w:rPr>
        <w:t>made</w:t>
      </w:r>
      <w:r w:rsidR="00817397">
        <w:rPr>
          <w:rFonts w:ascii="Times New Roman" w:hAnsi="Times New Roman" w:cs="Times New Roman"/>
          <w:sz w:val="24"/>
          <w:szCs w:val="24"/>
        </w:rPr>
        <w:t xml:space="preserve"> more</w:t>
      </w:r>
      <w:r w:rsidR="002168C1">
        <w:rPr>
          <w:rFonts w:ascii="Times New Roman" w:hAnsi="Times New Roman" w:cs="Times New Roman"/>
          <w:sz w:val="24"/>
          <w:szCs w:val="24"/>
        </w:rPr>
        <w:t xml:space="preserve"> </w:t>
      </w:r>
      <w:r w:rsidR="00E81ABC">
        <w:rPr>
          <w:rFonts w:ascii="Times New Roman" w:hAnsi="Times New Roman" w:cs="Times New Roman"/>
          <w:sz w:val="24"/>
          <w:szCs w:val="24"/>
        </w:rPr>
        <w:t xml:space="preserve">appropriation to RRSK instead of DRF from </w:t>
      </w:r>
      <w:r w:rsidR="00635C9B" w:rsidRPr="005402C8">
        <w:rPr>
          <w:rFonts w:ascii="Times New Roman" w:hAnsi="Times New Roman" w:cs="Times New Roman"/>
          <w:sz w:val="24"/>
          <w:szCs w:val="24"/>
        </w:rPr>
        <w:t>n</w:t>
      </w:r>
      <w:r w:rsidR="00E81ABC" w:rsidRPr="005402C8">
        <w:rPr>
          <w:rFonts w:ascii="Times New Roman" w:hAnsi="Times New Roman" w:cs="Times New Roman"/>
          <w:sz w:val="24"/>
          <w:szCs w:val="24"/>
        </w:rPr>
        <w:t xml:space="preserve">et </w:t>
      </w:r>
      <w:r w:rsidR="00635C9B" w:rsidRPr="005402C8">
        <w:rPr>
          <w:rFonts w:ascii="Times New Roman" w:hAnsi="Times New Roman" w:cs="Times New Roman"/>
          <w:sz w:val="24"/>
          <w:szCs w:val="24"/>
        </w:rPr>
        <w:t>s</w:t>
      </w:r>
      <w:r w:rsidR="00E81ABC" w:rsidRPr="005402C8">
        <w:rPr>
          <w:rFonts w:ascii="Times New Roman" w:hAnsi="Times New Roman" w:cs="Times New Roman"/>
          <w:sz w:val="24"/>
          <w:szCs w:val="24"/>
        </w:rPr>
        <w:t>urplus.</w:t>
      </w:r>
      <w:r w:rsidR="00E81ABC">
        <w:rPr>
          <w:rFonts w:ascii="Times New Roman" w:hAnsi="Times New Roman" w:cs="Times New Roman"/>
          <w:sz w:val="24"/>
          <w:szCs w:val="24"/>
        </w:rPr>
        <w:t xml:space="preserve"> </w:t>
      </w:r>
    </w:p>
    <w:p w14:paraId="731E9053" w14:textId="18BA97C3" w:rsidR="006937C3" w:rsidRPr="004732E0" w:rsidRDefault="006937C3" w:rsidP="00905EBD">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line="264" w:lineRule="auto"/>
        <w:ind w:left="1080" w:right="48" w:hanging="994"/>
        <w:rPr>
          <w:rFonts w:ascii="Times New Roman" w:hAnsi="Times New Roman" w:cs="Times New Roman"/>
          <w:color w:val="auto"/>
          <w:sz w:val="24"/>
          <w:szCs w:val="24"/>
        </w:rPr>
      </w:pPr>
      <w:r w:rsidRPr="004732E0">
        <w:rPr>
          <w:rFonts w:ascii="Times New Roman" w:hAnsi="Times New Roman" w:cs="Times New Roman"/>
          <w:color w:val="auto"/>
          <w:sz w:val="24"/>
          <w:szCs w:val="24"/>
        </w:rPr>
        <w:t xml:space="preserve">1.7.2   </w:t>
      </w:r>
      <w:r w:rsidR="0052024E" w:rsidRPr="004732E0">
        <w:rPr>
          <w:rFonts w:ascii="Times New Roman" w:hAnsi="Times New Roman" w:cs="Times New Roman"/>
          <w:color w:val="auto"/>
          <w:sz w:val="24"/>
          <w:szCs w:val="24"/>
        </w:rPr>
        <w:t xml:space="preserve"> </w:t>
      </w:r>
      <w:r w:rsidRPr="004732E0">
        <w:rPr>
          <w:rFonts w:ascii="Times New Roman" w:hAnsi="Times New Roman" w:cs="Times New Roman"/>
          <w:color w:val="auto"/>
          <w:sz w:val="24"/>
          <w:szCs w:val="24"/>
        </w:rPr>
        <w:t>Pension Fund</w:t>
      </w:r>
    </w:p>
    <w:p w14:paraId="21E986FF" w14:textId="77777777" w:rsidR="00487301" w:rsidRPr="006C6D2E" w:rsidRDefault="006937C3" w:rsidP="00780747">
      <w:pPr>
        <w:spacing w:before="120" w:after="120"/>
        <w:jc w:val="both"/>
        <w:rPr>
          <w:rFonts w:ascii="Times New Roman" w:hAnsi="Times New Roman" w:cs="Times New Roman"/>
          <w:sz w:val="24"/>
          <w:szCs w:val="24"/>
        </w:rPr>
      </w:pPr>
      <w:r w:rsidRPr="006C6D2E">
        <w:rPr>
          <w:rFonts w:ascii="Times New Roman" w:hAnsi="Times New Roman" w:cs="Times New Roman"/>
          <w:sz w:val="24"/>
          <w:szCs w:val="24"/>
        </w:rPr>
        <w:t xml:space="preserve">The fund was created to cover the current pension payments as also to meet the accumulated liability on account of pension benefits earned in each year of service. The fund is financed by transfer from revenue in case of Zonal Railways and by transfer from Workshop Manufacture Suspense (WMS) in case of Production Units. </w:t>
      </w:r>
    </w:p>
    <w:p w14:paraId="2EE52B8C" w14:textId="74117C42" w:rsidR="00FB71B5" w:rsidRPr="006C6D2E" w:rsidRDefault="00B0064C" w:rsidP="00780747">
      <w:pPr>
        <w:spacing w:before="120" w:after="120"/>
        <w:jc w:val="both"/>
        <w:rPr>
          <w:rFonts w:ascii="Times New Roman" w:hAnsi="Times New Roman" w:cs="Times New Roman"/>
          <w:sz w:val="24"/>
          <w:szCs w:val="24"/>
        </w:rPr>
      </w:pPr>
      <w:r w:rsidRPr="006C6D2E">
        <w:rPr>
          <w:rFonts w:ascii="Times New Roman" w:hAnsi="Times New Roman" w:cs="Times New Roman"/>
          <w:sz w:val="24"/>
          <w:szCs w:val="24"/>
        </w:rPr>
        <w:t>Against the BE of</w:t>
      </w:r>
      <w:r w:rsidR="00567772">
        <w:rPr>
          <w:rFonts w:ascii="Times New Roman" w:hAnsi="Times New Roman" w:cs="Times New Roman"/>
          <w:sz w:val="24"/>
          <w:szCs w:val="24"/>
        </w:rPr>
        <w:t xml:space="preserve"> ₹</w:t>
      </w:r>
      <w:r w:rsidR="00F14EE9">
        <w:rPr>
          <w:rFonts w:ascii="Times New Roman" w:hAnsi="Times New Roman" w:cs="Times New Roman"/>
          <w:sz w:val="24"/>
          <w:szCs w:val="24"/>
        </w:rPr>
        <w:t xml:space="preserve"> 60,600</w:t>
      </w:r>
      <w:r w:rsidRPr="006C6D2E">
        <w:rPr>
          <w:rFonts w:ascii="Times New Roman" w:hAnsi="Times New Roman" w:cs="Times New Roman"/>
          <w:sz w:val="24"/>
          <w:szCs w:val="24"/>
        </w:rPr>
        <w:t xml:space="preserve"> crore</w:t>
      </w:r>
      <w:r w:rsidR="0043457C">
        <w:rPr>
          <w:rStyle w:val="FootnoteReference"/>
          <w:rFonts w:ascii="Times New Roman" w:hAnsi="Times New Roman" w:cs="Times New Roman"/>
          <w:sz w:val="24"/>
          <w:szCs w:val="24"/>
        </w:rPr>
        <w:footnoteReference w:id="25"/>
      </w:r>
      <w:r w:rsidRPr="006C6D2E">
        <w:rPr>
          <w:rFonts w:ascii="Times New Roman" w:hAnsi="Times New Roman" w:cs="Times New Roman"/>
          <w:sz w:val="24"/>
          <w:szCs w:val="24"/>
        </w:rPr>
        <w:t>, Railways appropriated an amount of</w:t>
      </w:r>
      <w:r w:rsidR="00567772">
        <w:rPr>
          <w:rFonts w:ascii="Times New Roman" w:hAnsi="Times New Roman" w:cs="Times New Roman"/>
          <w:sz w:val="24"/>
          <w:szCs w:val="24"/>
        </w:rPr>
        <w:t xml:space="preserve"> ₹</w:t>
      </w:r>
      <w:r w:rsidRPr="006C6D2E">
        <w:rPr>
          <w:rFonts w:ascii="Times New Roman" w:hAnsi="Times New Roman" w:cs="Times New Roman"/>
          <w:sz w:val="24"/>
          <w:szCs w:val="24"/>
        </w:rPr>
        <w:t xml:space="preserve"> </w:t>
      </w:r>
      <w:r w:rsidR="00F14EE9">
        <w:rPr>
          <w:rFonts w:ascii="Times New Roman" w:hAnsi="Times New Roman" w:cs="Times New Roman"/>
          <w:sz w:val="24"/>
          <w:szCs w:val="24"/>
        </w:rPr>
        <w:t>55,300</w:t>
      </w:r>
      <w:r w:rsidR="00424625">
        <w:rPr>
          <w:rStyle w:val="FootnoteReference"/>
          <w:rFonts w:ascii="Times New Roman" w:hAnsi="Times New Roman" w:cs="Times New Roman"/>
          <w:sz w:val="24"/>
          <w:szCs w:val="24"/>
        </w:rPr>
        <w:footnoteReference w:id="26"/>
      </w:r>
      <w:r w:rsidRPr="006C6D2E">
        <w:rPr>
          <w:rFonts w:ascii="Times New Roman" w:hAnsi="Times New Roman" w:cs="Times New Roman"/>
          <w:sz w:val="24"/>
          <w:szCs w:val="24"/>
        </w:rPr>
        <w:t xml:space="preserve"> crore during 20</w:t>
      </w:r>
      <w:r w:rsidR="00BB0FC4" w:rsidRPr="006C6D2E">
        <w:rPr>
          <w:rFonts w:ascii="Times New Roman" w:hAnsi="Times New Roman" w:cs="Times New Roman"/>
          <w:sz w:val="24"/>
          <w:szCs w:val="24"/>
        </w:rPr>
        <w:t>2</w:t>
      </w:r>
      <w:r w:rsidR="00F14EE9">
        <w:rPr>
          <w:rFonts w:ascii="Times New Roman" w:hAnsi="Times New Roman" w:cs="Times New Roman"/>
          <w:sz w:val="24"/>
          <w:szCs w:val="24"/>
        </w:rPr>
        <w:t>2-23</w:t>
      </w:r>
      <w:r w:rsidRPr="006C6D2E">
        <w:rPr>
          <w:rFonts w:ascii="Times New Roman" w:hAnsi="Times New Roman" w:cs="Times New Roman"/>
          <w:sz w:val="24"/>
          <w:szCs w:val="24"/>
        </w:rPr>
        <w:t>. The actual expenditure on pension payment</w:t>
      </w:r>
      <w:r w:rsidR="00547E40">
        <w:rPr>
          <w:rFonts w:ascii="Times New Roman" w:hAnsi="Times New Roman" w:cs="Times New Roman"/>
          <w:sz w:val="24"/>
          <w:szCs w:val="24"/>
        </w:rPr>
        <w:t>s</w:t>
      </w:r>
      <w:r w:rsidRPr="006C6D2E">
        <w:rPr>
          <w:rFonts w:ascii="Times New Roman" w:hAnsi="Times New Roman" w:cs="Times New Roman"/>
          <w:sz w:val="24"/>
          <w:szCs w:val="24"/>
        </w:rPr>
        <w:t xml:space="preserve"> during the year 20</w:t>
      </w:r>
      <w:r w:rsidR="0080214A" w:rsidRPr="006C6D2E">
        <w:rPr>
          <w:rFonts w:ascii="Times New Roman" w:hAnsi="Times New Roman" w:cs="Times New Roman"/>
          <w:sz w:val="24"/>
          <w:szCs w:val="24"/>
        </w:rPr>
        <w:t>2</w:t>
      </w:r>
      <w:r w:rsidR="00F14EE9">
        <w:rPr>
          <w:rFonts w:ascii="Times New Roman" w:hAnsi="Times New Roman" w:cs="Times New Roman"/>
          <w:sz w:val="24"/>
          <w:szCs w:val="24"/>
        </w:rPr>
        <w:t>2-23</w:t>
      </w:r>
      <w:r w:rsidRPr="006C6D2E">
        <w:rPr>
          <w:rFonts w:ascii="Times New Roman" w:hAnsi="Times New Roman" w:cs="Times New Roman"/>
          <w:sz w:val="24"/>
          <w:szCs w:val="24"/>
        </w:rPr>
        <w:t xml:space="preserve"> was</w:t>
      </w:r>
      <w:r w:rsidR="00567772">
        <w:rPr>
          <w:rFonts w:ascii="Times New Roman" w:hAnsi="Times New Roman" w:cs="Times New Roman"/>
          <w:sz w:val="24"/>
          <w:szCs w:val="24"/>
        </w:rPr>
        <w:t xml:space="preserve"> ₹</w:t>
      </w:r>
      <w:r w:rsidRPr="006C6D2E">
        <w:rPr>
          <w:rFonts w:ascii="Times New Roman" w:hAnsi="Times New Roman" w:cs="Times New Roman"/>
          <w:sz w:val="24"/>
          <w:szCs w:val="24"/>
        </w:rPr>
        <w:t xml:space="preserve"> </w:t>
      </w:r>
      <w:r w:rsidR="00D61566" w:rsidRPr="006C6D2E">
        <w:rPr>
          <w:rFonts w:ascii="Times New Roman" w:hAnsi="Times New Roman" w:cs="Times New Roman"/>
          <w:sz w:val="24"/>
          <w:szCs w:val="24"/>
        </w:rPr>
        <w:t>5</w:t>
      </w:r>
      <w:r w:rsidR="00F14EE9">
        <w:rPr>
          <w:rFonts w:ascii="Times New Roman" w:hAnsi="Times New Roman" w:cs="Times New Roman"/>
          <w:sz w:val="24"/>
          <w:szCs w:val="24"/>
        </w:rPr>
        <w:t>5,</w:t>
      </w:r>
      <w:r w:rsidR="00024361">
        <w:rPr>
          <w:rFonts w:ascii="Times New Roman" w:hAnsi="Times New Roman" w:cs="Times New Roman"/>
          <w:sz w:val="24"/>
          <w:szCs w:val="24"/>
        </w:rPr>
        <w:t>034</w:t>
      </w:r>
      <w:r w:rsidRPr="006C6D2E">
        <w:rPr>
          <w:rFonts w:ascii="Times New Roman" w:hAnsi="Times New Roman" w:cs="Times New Roman"/>
          <w:sz w:val="24"/>
          <w:szCs w:val="24"/>
        </w:rPr>
        <w:t xml:space="preserve"> crore</w:t>
      </w:r>
      <w:r w:rsidR="002D7B84">
        <w:rPr>
          <w:rFonts w:ascii="Times New Roman" w:hAnsi="Times New Roman" w:cs="Times New Roman"/>
          <w:sz w:val="24"/>
          <w:szCs w:val="24"/>
        </w:rPr>
        <w:t>.</w:t>
      </w:r>
      <w:r w:rsidR="0080214A" w:rsidRPr="006C6D2E">
        <w:rPr>
          <w:rFonts w:ascii="Times New Roman" w:hAnsi="Times New Roman" w:cs="Times New Roman"/>
          <w:sz w:val="24"/>
          <w:szCs w:val="24"/>
        </w:rPr>
        <w:t xml:space="preserve"> </w:t>
      </w:r>
      <w:r w:rsidR="00495658" w:rsidRPr="006C6D2E">
        <w:rPr>
          <w:rFonts w:ascii="Times New Roman" w:hAnsi="Times New Roman" w:cs="Times New Roman"/>
          <w:sz w:val="24"/>
          <w:szCs w:val="24"/>
        </w:rPr>
        <w:t>Due to adverse fund balance of</w:t>
      </w:r>
      <w:r w:rsidR="00567772">
        <w:rPr>
          <w:rFonts w:ascii="Times New Roman" w:hAnsi="Times New Roman" w:cs="Times New Roman"/>
          <w:sz w:val="24"/>
          <w:szCs w:val="24"/>
        </w:rPr>
        <w:t xml:space="preserve"> ₹</w:t>
      </w:r>
      <w:r w:rsidR="00495658" w:rsidRPr="006C6D2E">
        <w:rPr>
          <w:rFonts w:ascii="Times New Roman" w:hAnsi="Times New Roman" w:cs="Times New Roman"/>
          <w:sz w:val="24"/>
          <w:szCs w:val="24"/>
        </w:rPr>
        <w:t xml:space="preserve"> 28</w:t>
      </w:r>
      <w:r w:rsidR="003F27F4" w:rsidRPr="006C6D2E">
        <w:rPr>
          <w:rFonts w:ascii="Times New Roman" w:hAnsi="Times New Roman" w:cs="Times New Roman"/>
          <w:sz w:val="24"/>
          <w:szCs w:val="24"/>
        </w:rPr>
        <w:t>,</w:t>
      </w:r>
      <w:r w:rsidR="00495658" w:rsidRPr="006C6D2E">
        <w:rPr>
          <w:rFonts w:ascii="Times New Roman" w:hAnsi="Times New Roman" w:cs="Times New Roman"/>
          <w:sz w:val="24"/>
          <w:szCs w:val="24"/>
        </w:rPr>
        <w:t>398.47 crore at the end of 2019-20, an amount of</w:t>
      </w:r>
      <w:r w:rsidR="00567772">
        <w:rPr>
          <w:rFonts w:ascii="Times New Roman" w:hAnsi="Times New Roman" w:cs="Times New Roman"/>
          <w:sz w:val="24"/>
          <w:szCs w:val="24"/>
        </w:rPr>
        <w:t xml:space="preserve"> ₹</w:t>
      </w:r>
      <w:r w:rsidR="00495658" w:rsidRPr="006C6D2E">
        <w:rPr>
          <w:rFonts w:ascii="Times New Roman" w:hAnsi="Times New Roman" w:cs="Times New Roman"/>
          <w:sz w:val="24"/>
          <w:szCs w:val="24"/>
        </w:rPr>
        <w:t xml:space="preserve"> 79,398 crore was provided </w:t>
      </w:r>
      <w:r w:rsidR="009F3FC2" w:rsidRPr="006C6D2E">
        <w:rPr>
          <w:rFonts w:ascii="Times New Roman" w:hAnsi="Times New Roman" w:cs="Times New Roman"/>
          <w:sz w:val="24"/>
          <w:szCs w:val="24"/>
        </w:rPr>
        <w:t>in the Union Budget 202</w:t>
      </w:r>
      <w:r w:rsidR="00FB71B5" w:rsidRPr="006C6D2E">
        <w:rPr>
          <w:rFonts w:ascii="Times New Roman" w:hAnsi="Times New Roman" w:cs="Times New Roman"/>
          <w:sz w:val="24"/>
          <w:szCs w:val="24"/>
        </w:rPr>
        <w:t>0</w:t>
      </w:r>
      <w:r w:rsidR="009F3FC2" w:rsidRPr="006C6D2E">
        <w:rPr>
          <w:rFonts w:ascii="Times New Roman" w:hAnsi="Times New Roman" w:cs="Times New Roman"/>
          <w:sz w:val="24"/>
          <w:szCs w:val="24"/>
        </w:rPr>
        <w:t>-2</w:t>
      </w:r>
      <w:r w:rsidR="00FB71B5" w:rsidRPr="006C6D2E">
        <w:rPr>
          <w:rFonts w:ascii="Times New Roman" w:hAnsi="Times New Roman" w:cs="Times New Roman"/>
          <w:sz w:val="24"/>
          <w:szCs w:val="24"/>
        </w:rPr>
        <w:t>1</w:t>
      </w:r>
      <w:r w:rsidR="009F3FC2" w:rsidRPr="006C6D2E">
        <w:rPr>
          <w:rFonts w:ascii="Times New Roman" w:hAnsi="Times New Roman" w:cs="Times New Roman"/>
          <w:sz w:val="24"/>
          <w:szCs w:val="24"/>
        </w:rPr>
        <w:t xml:space="preserve"> </w:t>
      </w:r>
      <w:r w:rsidR="008873A2" w:rsidRPr="006C6D2E">
        <w:rPr>
          <w:rFonts w:ascii="Times New Roman" w:hAnsi="Times New Roman" w:cs="Times New Roman"/>
          <w:sz w:val="24"/>
          <w:szCs w:val="24"/>
        </w:rPr>
        <w:t>as “</w:t>
      </w:r>
      <w:r w:rsidR="00971DF1">
        <w:rPr>
          <w:rFonts w:ascii="Times New Roman" w:hAnsi="Times New Roman" w:cs="Times New Roman"/>
          <w:sz w:val="24"/>
          <w:szCs w:val="24"/>
        </w:rPr>
        <w:t>S</w:t>
      </w:r>
      <w:r w:rsidRPr="006C6D2E">
        <w:rPr>
          <w:rFonts w:ascii="Times New Roman" w:hAnsi="Times New Roman" w:cs="Times New Roman"/>
          <w:sz w:val="24"/>
          <w:szCs w:val="24"/>
        </w:rPr>
        <w:t xml:space="preserve">pecial loan from </w:t>
      </w:r>
      <w:r w:rsidR="00951C1F" w:rsidRPr="006C6D2E">
        <w:rPr>
          <w:rFonts w:ascii="Times New Roman" w:hAnsi="Times New Roman" w:cs="Times New Roman"/>
          <w:sz w:val="24"/>
          <w:szCs w:val="24"/>
        </w:rPr>
        <w:t>General Revenues</w:t>
      </w:r>
      <w:r w:rsidR="008873A2" w:rsidRPr="006C6D2E">
        <w:rPr>
          <w:rFonts w:ascii="Times New Roman" w:hAnsi="Times New Roman" w:cs="Times New Roman"/>
          <w:sz w:val="24"/>
          <w:szCs w:val="24"/>
        </w:rPr>
        <w:t xml:space="preserve"> for</w:t>
      </w:r>
      <w:r w:rsidR="00951C1F" w:rsidRPr="006C6D2E">
        <w:rPr>
          <w:rFonts w:ascii="Times New Roman" w:hAnsi="Times New Roman" w:cs="Times New Roman"/>
          <w:sz w:val="24"/>
          <w:szCs w:val="24"/>
        </w:rPr>
        <w:t xml:space="preserve"> </w:t>
      </w:r>
      <w:r w:rsidR="008873A2" w:rsidRPr="006C6D2E">
        <w:rPr>
          <w:rFonts w:ascii="Times New Roman" w:hAnsi="Times New Roman" w:cs="Times New Roman"/>
          <w:sz w:val="24"/>
          <w:szCs w:val="24"/>
        </w:rPr>
        <w:t xml:space="preserve">Covid related resource gap in 2020-21 and to </w:t>
      </w:r>
      <w:r w:rsidRPr="006C6D2E">
        <w:rPr>
          <w:rFonts w:ascii="Times New Roman" w:hAnsi="Times New Roman" w:cs="Times New Roman"/>
          <w:sz w:val="24"/>
          <w:szCs w:val="24"/>
        </w:rPr>
        <w:t>liquidat</w:t>
      </w:r>
      <w:r w:rsidR="008873A2" w:rsidRPr="006C6D2E">
        <w:rPr>
          <w:rFonts w:ascii="Times New Roman" w:hAnsi="Times New Roman" w:cs="Times New Roman"/>
          <w:sz w:val="24"/>
          <w:szCs w:val="24"/>
        </w:rPr>
        <w:t>e</w:t>
      </w:r>
      <w:r w:rsidRPr="006C6D2E">
        <w:rPr>
          <w:rFonts w:ascii="Times New Roman" w:hAnsi="Times New Roman" w:cs="Times New Roman"/>
          <w:sz w:val="24"/>
          <w:szCs w:val="24"/>
        </w:rPr>
        <w:t xml:space="preserve"> adverse balance </w:t>
      </w:r>
      <w:r w:rsidR="00951C1F" w:rsidRPr="006C6D2E">
        <w:rPr>
          <w:rFonts w:ascii="Times New Roman" w:hAnsi="Times New Roman" w:cs="Times New Roman"/>
          <w:sz w:val="24"/>
          <w:szCs w:val="24"/>
        </w:rPr>
        <w:t>in Public Account in 2019-20</w:t>
      </w:r>
      <w:r w:rsidR="008873A2" w:rsidRPr="006C6D2E">
        <w:rPr>
          <w:rFonts w:ascii="Times New Roman" w:hAnsi="Times New Roman" w:cs="Times New Roman"/>
          <w:sz w:val="24"/>
          <w:szCs w:val="24"/>
        </w:rPr>
        <w:t>”</w:t>
      </w:r>
      <w:r w:rsidRPr="006C6D2E">
        <w:rPr>
          <w:rFonts w:ascii="Times New Roman" w:hAnsi="Times New Roman" w:cs="Times New Roman"/>
          <w:sz w:val="24"/>
          <w:szCs w:val="24"/>
        </w:rPr>
        <w:t>.</w:t>
      </w:r>
      <w:r w:rsidR="00EA236B" w:rsidRPr="00B6263D">
        <w:rPr>
          <w:rFonts w:ascii="Times New Roman" w:hAnsi="Times New Roman" w:cs="Times New Roman"/>
          <w:sz w:val="24"/>
          <w:szCs w:val="24"/>
        </w:rPr>
        <w:t xml:space="preserve"> </w:t>
      </w:r>
      <w:r w:rsidR="00FB71B5" w:rsidRPr="00B6263D">
        <w:rPr>
          <w:rFonts w:ascii="Times New Roman" w:hAnsi="Times New Roman" w:cs="Times New Roman"/>
          <w:sz w:val="24"/>
          <w:szCs w:val="24"/>
        </w:rPr>
        <w:t>The</w:t>
      </w:r>
      <w:r w:rsidR="00FB71B5" w:rsidRPr="006C6D2E">
        <w:rPr>
          <w:rFonts w:ascii="Times New Roman" w:hAnsi="Times New Roman" w:cs="Times New Roman"/>
          <w:sz w:val="24"/>
          <w:szCs w:val="24"/>
        </w:rPr>
        <w:t xml:space="preserve"> loan was paid</w:t>
      </w:r>
      <w:r w:rsidR="002D7B84">
        <w:rPr>
          <w:rFonts w:ascii="Times New Roman" w:hAnsi="Times New Roman" w:cs="Times New Roman"/>
          <w:sz w:val="24"/>
          <w:szCs w:val="24"/>
        </w:rPr>
        <w:t xml:space="preserve"> on</w:t>
      </w:r>
      <w:r w:rsidR="00FB71B5" w:rsidRPr="006C6D2E">
        <w:rPr>
          <w:rFonts w:ascii="Times New Roman" w:hAnsi="Times New Roman" w:cs="Times New Roman"/>
          <w:sz w:val="24"/>
          <w:szCs w:val="24"/>
        </w:rPr>
        <w:t xml:space="preserve"> </w:t>
      </w:r>
      <w:r w:rsidR="00AF41FB">
        <w:rPr>
          <w:rFonts w:ascii="Times New Roman" w:hAnsi="Times New Roman" w:cs="Times New Roman"/>
          <w:sz w:val="24"/>
          <w:szCs w:val="24"/>
        </w:rPr>
        <w:t xml:space="preserve">the </w:t>
      </w:r>
      <w:r w:rsidR="00FB71B5" w:rsidRPr="006C6D2E">
        <w:rPr>
          <w:rFonts w:ascii="Times New Roman" w:hAnsi="Times New Roman" w:cs="Times New Roman"/>
          <w:sz w:val="24"/>
          <w:szCs w:val="24"/>
        </w:rPr>
        <w:t>following terms and condition</w:t>
      </w:r>
      <w:r w:rsidR="007006AD">
        <w:rPr>
          <w:rFonts w:ascii="Times New Roman" w:hAnsi="Times New Roman" w:cs="Times New Roman"/>
          <w:sz w:val="24"/>
          <w:szCs w:val="24"/>
        </w:rPr>
        <w:t>:</w:t>
      </w:r>
    </w:p>
    <w:p w14:paraId="5F2D81B2" w14:textId="26CD2D13" w:rsidR="00EA236B" w:rsidRPr="006C6D2E" w:rsidRDefault="00EA236B" w:rsidP="00623436">
      <w:pPr>
        <w:pStyle w:val="ListParagraph"/>
        <w:numPr>
          <w:ilvl w:val="0"/>
          <w:numId w:val="29"/>
        </w:numPr>
        <w:spacing w:before="120" w:after="120"/>
        <w:jc w:val="both"/>
        <w:rPr>
          <w:rFonts w:ascii="Times New Roman" w:hAnsi="Times New Roman" w:cs="Times New Roman"/>
          <w:szCs w:val="24"/>
        </w:rPr>
      </w:pPr>
      <w:r w:rsidRPr="006C6D2E">
        <w:rPr>
          <w:rFonts w:ascii="Times New Roman" w:hAnsi="Times New Roman" w:cs="Times New Roman"/>
          <w:szCs w:val="24"/>
        </w:rPr>
        <w:t>MoR has to ensure that no adverse balance is left at the close of the financial year in Public Account this year and in all future financial years.</w:t>
      </w:r>
    </w:p>
    <w:p w14:paraId="2B84B9AF" w14:textId="0EE134D7" w:rsidR="007F3635" w:rsidRPr="006C6D2E" w:rsidRDefault="00FB71B5" w:rsidP="00623436">
      <w:pPr>
        <w:pStyle w:val="ListParagraph"/>
        <w:numPr>
          <w:ilvl w:val="0"/>
          <w:numId w:val="29"/>
        </w:numPr>
        <w:spacing w:before="120" w:after="120"/>
        <w:jc w:val="both"/>
        <w:rPr>
          <w:rFonts w:ascii="Times New Roman" w:hAnsi="Times New Roman" w:cs="Times New Roman"/>
          <w:szCs w:val="24"/>
        </w:rPr>
      </w:pPr>
      <w:r w:rsidRPr="006C6D2E">
        <w:rPr>
          <w:rFonts w:ascii="Times New Roman" w:hAnsi="Times New Roman" w:cs="Times New Roman"/>
          <w:szCs w:val="24"/>
        </w:rPr>
        <w:t>The loan of</w:t>
      </w:r>
      <w:r w:rsidR="00567772">
        <w:rPr>
          <w:rFonts w:ascii="Times New Roman" w:hAnsi="Times New Roman" w:cs="Times New Roman"/>
          <w:szCs w:val="24"/>
        </w:rPr>
        <w:t xml:space="preserve"> ₹</w:t>
      </w:r>
      <w:r w:rsidRPr="006C6D2E">
        <w:rPr>
          <w:rFonts w:ascii="Times New Roman" w:hAnsi="Times New Roman" w:cs="Times New Roman"/>
          <w:szCs w:val="24"/>
        </w:rPr>
        <w:t xml:space="preserve"> 63,000 crore will be paid without interest in twenty (20) equal instalment</w:t>
      </w:r>
      <w:r w:rsidR="00DB04FD">
        <w:rPr>
          <w:rFonts w:ascii="Times New Roman" w:hAnsi="Times New Roman" w:cs="Times New Roman"/>
          <w:szCs w:val="24"/>
        </w:rPr>
        <w:t>s</w:t>
      </w:r>
      <w:r w:rsidRPr="006C6D2E">
        <w:rPr>
          <w:rFonts w:ascii="Times New Roman" w:hAnsi="Times New Roman" w:cs="Times New Roman"/>
          <w:szCs w:val="24"/>
        </w:rPr>
        <w:t xml:space="preserve"> having a moratorium period of three (3) years till 31.03.2024. </w:t>
      </w:r>
      <w:r w:rsidR="00D61566" w:rsidRPr="006C6D2E">
        <w:rPr>
          <w:rFonts w:ascii="Times New Roman" w:hAnsi="Times New Roman" w:cs="Times New Roman"/>
          <w:szCs w:val="24"/>
        </w:rPr>
        <w:t xml:space="preserve"> </w:t>
      </w:r>
    </w:p>
    <w:p w14:paraId="71F6B2AE" w14:textId="59566ADF" w:rsidR="007F3635" w:rsidRPr="006C6D2E" w:rsidRDefault="007F3635" w:rsidP="00623436">
      <w:pPr>
        <w:pStyle w:val="ListParagraph"/>
        <w:numPr>
          <w:ilvl w:val="0"/>
          <w:numId w:val="29"/>
        </w:numPr>
        <w:spacing w:before="120" w:after="120"/>
        <w:contextualSpacing w:val="0"/>
        <w:jc w:val="both"/>
        <w:rPr>
          <w:rFonts w:ascii="Times New Roman" w:hAnsi="Times New Roman" w:cs="Times New Roman"/>
          <w:szCs w:val="24"/>
        </w:rPr>
      </w:pPr>
      <w:r w:rsidRPr="006C6D2E">
        <w:rPr>
          <w:rFonts w:ascii="Times New Roman" w:hAnsi="Times New Roman" w:cs="Times New Roman"/>
          <w:szCs w:val="24"/>
        </w:rPr>
        <w:t>The loan of</w:t>
      </w:r>
      <w:r w:rsidR="00567772">
        <w:rPr>
          <w:rFonts w:ascii="Times New Roman" w:hAnsi="Times New Roman" w:cs="Times New Roman"/>
          <w:szCs w:val="24"/>
        </w:rPr>
        <w:t xml:space="preserve"> ₹</w:t>
      </w:r>
      <w:r w:rsidRPr="006C6D2E">
        <w:rPr>
          <w:rFonts w:ascii="Times New Roman" w:hAnsi="Times New Roman" w:cs="Times New Roman"/>
          <w:szCs w:val="24"/>
        </w:rPr>
        <w:t xml:space="preserve"> 16</w:t>
      </w:r>
      <w:r w:rsidR="004C2EB9">
        <w:rPr>
          <w:rFonts w:ascii="Times New Roman" w:hAnsi="Times New Roman" w:cs="Times New Roman"/>
          <w:szCs w:val="24"/>
        </w:rPr>
        <w:t>,</w:t>
      </w:r>
      <w:r w:rsidRPr="006C6D2E">
        <w:rPr>
          <w:rFonts w:ascii="Times New Roman" w:hAnsi="Times New Roman" w:cs="Times New Roman"/>
          <w:szCs w:val="24"/>
        </w:rPr>
        <w:t>398 crore w</w:t>
      </w:r>
      <w:r w:rsidR="00686F51">
        <w:rPr>
          <w:rFonts w:ascii="Times New Roman" w:hAnsi="Times New Roman" w:cs="Times New Roman"/>
          <w:szCs w:val="24"/>
        </w:rPr>
        <w:t xml:space="preserve">ill be paid with interest @ 5.8 </w:t>
      </w:r>
      <w:r w:rsidR="00686F51" w:rsidRPr="00686F51">
        <w:rPr>
          <w:rFonts w:ascii="Times New Roman" w:hAnsi="Times New Roman" w:cs="Times New Roman"/>
          <w:i/>
          <w:iCs/>
          <w:szCs w:val="24"/>
        </w:rPr>
        <w:t>per cent</w:t>
      </w:r>
      <w:r w:rsidRPr="006C6D2E">
        <w:rPr>
          <w:rFonts w:ascii="Times New Roman" w:hAnsi="Times New Roman" w:cs="Times New Roman"/>
          <w:szCs w:val="24"/>
        </w:rPr>
        <w:t xml:space="preserve"> p</w:t>
      </w:r>
      <w:r w:rsidR="00686F51">
        <w:rPr>
          <w:rFonts w:ascii="Times New Roman" w:hAnsi="Times New Roman" w:cs="Times New Roman"/>
          <w:szCs w:val="24"/>
        </w:rPr>
        <w:t xml:space="preserve">er </w:t>
      </w:r>
      <w:r w:rsidRPr="006C6D2E">
        <w:rPr>
          <w:rFonts w:ascii="Times New Roman" w:hAnsi="Times New Roman" w:cs="Times New Roman"/>
          <w:szCs w:val="24"/>
        </w:rPr>
        <w:t>a</w:t>
      </w:r>
      <w:r w:rsidR="00686F51">
        <w:rPr>
          <w:rFonts w:ascii="Times New Roman" w:hAnsi="Times New Roman" w:cs="Times New Roman"/>
          <w:szCs w:val="24"/>
        </w:rPr>
        <w:t>nnum</w:t>
      </w:r>
      <w:r w:rsidRPr="006C6D2E">
        <w:rPr>
          <w:rFonts w:ascii="Times New Roman" w:hAnsi="Times New Roman" w:cs="Times New Roman"/>
          <w:szCs w:val="24"/>
        </w:rPr>
        <w:t xml:space="preserve"> in </w:t>
      </w:r>
      <w:r w:rsidR="00E20E40" w:rsidRPr="006C6D2E">
        <w:rPr>
          <w:rFonts w:ascii="Times New Roman" w:hAnsi="Times New Roman" w:cs="Times New Roman"/>
          <w:szCs w:val="24"/>
        </w:rPr>
        <w:t>five</w:t>
      </w:r>
      <w:r w:rsidRPr="006C6D2E">
        <w:rPr>
          <w:rFonts w:ascii="Times New Roman" w:hAnsi="Times New Roman" w:cs="Times New Roman"/>
          <w:szCs w:val="24"/>
        </w:rPr>
        <w:t xml:space="preserve"> (5) equal instalment</w:t>
      </w:r>
      <w:r w:rsidR="004C2EB9">
        <w:rPr>
          <w:rFonts w:ascii="Times New Roman" w:hAnsi="Times New Roman" w:cs="Times New Roman"/>
          <w:szCs w:val="24"/>
        </w:rPr>
        <w:t>s</w:t>
      </w:r>
      <w:r w:rsidRPr="006C6D2E">
        <w:rPr>
          <w:rFonts w:ascii="Times New Roman" w:hAnsi="Times New Roman" w:cs="Times New Roman"/>
          <w:szCs w:val="24"/>
        </w:rPr>
        <w:t xml:space="preserve"> having a moratorium period of three (3)</w:t>
      </w:r>
      <w:r w:rsidR="005D46F8">
        <w:rPr>
          <w:rFonts w:ascii="Times New Roman" w:hAnsi="Times New Roman" w:cs="Times New Roman"/>
          <w:szCs w:val="24"/>
        </w:rPr>
        <w:t xml:space="preserve"> </w:t>
      </w:r>
      <w:r w:rsidRPr="006C6D2E">
        <w:rPr>
          <w:rFonts w:ascii="Times New Roman" w:hAnsi="Times New Roman" w:cs="Times New Roman"/>
          <w:szCs w:val="24"/>
        </w:rPr>
        <w:t>years</w:t>
      </w:r>
      <w:r w:rsidR="005D46F8">
        <w:rPr>
          <w:rFonts w:ascii="Times New Roman" w:hAnsi="Times New Roman" w:cs="Times New Roman"/>
          <w:szCs w:val="24"/>
        </w:rPr>
        <w:t xml:space="preserve"> </w:t>
      </w:r>
      <w:r w:rsidRPr="006C6D2E">
        <w:rPr>
          <w:rFonts w:ascii="Times New Roman" w:hAnsi="Times New Roman" w:cs="Times New Roman"/>
          <w:szCs w:val="24"/>
        </w:rPr>
        <w:t>till</w:t>
      </w:r>
      <w:r w:rsidR="005D46F8">
        <w:rPr>
          <w:rFonts w:ascii="Times New Roman" w:hAnsi="Times New Roman" w:cs="Times New Roman"/>
          <w:szCs w:val="24"/>
        </w:rPr>
        <w:t xml:space="preserve"> </w:t>
      </w:r>
      <w:r w:rsidRPr="006C6D2E">
        <w:rPr>
          <w:rFonts w:ascii="Times New Roman" w:hAnsi="Times New Roman" w:cs="Times New Roman"/>
          <w:szCs w:val="24"/>
        </w:rPr>
        <w:t>31.03.2024. Interest will accrue for the period of moratorium b</w:t>
      </w:r>
      <w:r w:rsidR="00291D70">
        <w:rPr>
          <w:rFonts w:ascii="Times New Roman" w:hAnsi="Times New Roman" w:cs="Times New Roman"/>
          <w:szCs w:val="24"/>
        </w:rPr>
        <w:t>ut shall be payable along with p</w:t>
      </w:r>
      <w:r w:rsidRPr="006C6D2E">
        <w:rPr>
          <w:rFonts w:ascii="Times New Roman" w:hAnsi="Times New Roman" w:cs="Times New Roman"/>
          <w:szCs w:val="24"/>
        </w:rPr>
        <w:t>rincipal.</w:t>
      </w:r>
    </w:p>
    <w:p w14:paraId="6802BEFB" w14:textId="1CF71A4C" w:rsidR="0058741D" w:rsidRDefault="0058741D" w:rsidP="00DF6694">
      <w:pPr>
        <w:spacing w:before="120" w:after="120"/>
        <w:jc w:val="both"/>
        <w:rPr>
          <w:rFonts w:ascii="Times New Roman" w:eastAsia="Calibri" w:hAnsi="Times New Roman" w:cs="Times New Roman"/>
          <w:sz w:val="24"/>
          <w:szCs w:val="24"/>
          <w:lang w:val="en-IN"/>
        </w:rPr>
      </w:pPr>
      <w:r w:rsidRPr="006C6D2E">
        <w:rPr>
          <w:rFonts w:ascii="Times New Roman" w:hAnsi="Times New Roman" w:cs="Times New Roman"/>
          <w:szCs w:val="24"/>
        </w:rPr>
        <w:t xml:space="preserve"> </w:t>
      </w:r>
      <w:r w:rsidRPr="00FA18EF">
        <w:rPr>
          <w:rFonts w:ascii="Times New Roman" w:eastAsia="Calibri" w:hAnsi="Times New Roman" w:cs="Times New Roman"/>
          <w:sz w:val="24"/>
          <w:szCs w:val="24"/>
          <w:lang w:val="en-IN"/>
        </w:rPr>
        <w:t>Details of Pension Fund balances are as follow</w:t>
      </w:r>
      <w:r w:rsidR="00CE0877">
        <w:rPr>
          <w:rFonts w:ascii="Times New Roman" w:eastAsia="Calibri" w:hAnsi="Times New Roman" w:cs="Times New Roman"/>
          <w:sz w:val="24"/>
          <w:szCs w:val="24"/>
          <w:lang w:val="en-IN"/>
        </w:rPr>
        <w:t>s</w:t>
      </w:r>
      <w:r w:rsidRPr="00FA18EF">
        <w:rPr>
          <w:rFonts w:ascii="Times New Roman" w:eastAsia="Calibri" w:hAnsi="Times New Roman" w:cs="Times New Roman"/>
          <w:sz w:val="24"/>
          <w:szCs w:val="24"/>
          <w:lang w:val="en-IN"/>
        </w:rPr>
        <w:t>:</w:t>
      </w:r>
    </w:p>
    <w:p w14:paraId="2278B422" w14:textId="08A02B7C" w:rsidR="00FA18EF" w:rsidRPr="006C6D2E" w:rsidRDefault="00FA18EF" w:rsidP="00DF6694">
      <w:pPr>
        <w:spacing w:before="120" w:after="120"/>
        <w:jc w:val="center"/>
        <w:rPr>
          <w:rFonts w:ascii="Times New Roman" w:hAnsi="Times New Roman" w:cs="Times New Roman"/>
          <w:b/>
          <w:sz w:val="24"/>
          <w:szCs w:val="24"/>
        </w:rPr>
      </w:pPr>
      <w:r w:rsidRPr="006C6D2E">
        <w:rPr>
          <w:rFonts w:ascii="Times New Roman" w:hAnsi="Times New Roman" w:cs="Times New Roman"/>
          <w:b/>
          <w:sz w:val="24"/>
          <w:szCs w:val="24"/>
        </w:rPr>
        <w:t xml:space="preserve">Table </w:t>
      </w:r>
      <w:r w:rsidR="0097593E" w:rsidRPr="006C6D2E">
        <w:rPr>
          <w:rFonts w:ascii="Times New Roman" w:hAnsi="Times New Roman" w:cs="Times New Roman"/>
          <w:b/>
          <w:sz w:val="24"/>
          <w:szCs w:val="24"/>
        </w:rPr>
        <w:t>1.</w:t>
      </w:r>
      <w:r w:rsidR="0097593E">
        <w:rPr>
          <w:rFonts w:ascii="Times New Roman" w:hAnsi="Times New Roman" w:cs="Times New Roman"/>
          <w:b/>
          <w:sz w:val="24"/>
          <w:szCs w:val="24"/>
        </w:rPr>
        <w:t>1</w:t>
      </w:r>
      <w:r w:rsidR="00F4303E">
        <w:rPr>
          <w:rFonts w:ascii="Times New Roman" w:hAnsi="Times New Roman" w:cs="Times New Roman"/>
          <w:b/>
          <w:sz w:val="24"/>
          <w:szCs w:val="24"/>
        </w:rPr>
        <w:t>5</w:t>
      </w:r>
      <w:r w:rsidR="001F51B4">
        <w:rPr>
          <w:rFonts w:ascii="Times New Roman" w:hAnsi="Times New Roman" w:cs="Times New Roman"/>
          <w:b/>
          <w:sz w:val="24"/>
          <w:szCs w:val="24"/>
        </w:rPr>
        <w:t>:</w:t>
      </w:r>
      <w:r w:rsidR="00A06B30">
        <w:rPr>
          <w:rFonts w:ascii="Times New Roman" w:hAnsi="Times New Roman" w:cs="Times New Roman"/>
          <w:bCs/>
          <w:sz w:val="24"/>
          <w:szCs w:val="24"/>
        </w:rPr>
        <w:t xml:space="preserve"> </w:t>
      </w:r>
      <w:r w:rsidR="0097593E" w:rsidRPr="006C6D2E">
        <w:rPr>
          <w:rFonts w:ascii="Times New Roman" w:hAnsi="Times New Roman" w:cs="Times New Roman"/>
          <w:b/>
          <w:sz w:val="24"/>
          <w:szCs w:val="24"/>
        </w:rPr>
        <w:t>Pension</w:t>
      </w:r>
      <w:r w:rsidRPr="00FA18EF">
        <w:rPr>
          <w:rFonts w:ascii="Times New Roman" w:hAnsi="Times New Roman" w:cs="Times New Roman"/>
          <w:b/>
          <w:sz w:val="24"/>
          <w:szCs w:val="24"/>
        </w:rPr>
        <w:t xml:space="preserve"> </w:t>
      </w:r>
      <w:r w:rsidRPr="006C6D2E">
        <w:rPr>
          <w:rFonts w:ascii="Times New Roman" w:hAnsi="Times New Roman" w:cs="Times New Roman"/>
          <w:b/>
          <w:sz w:val="24"/>
          <w:szCs w:val="24"/>
        </w:rPr>
        <w:t>Fund Balance</w:t>
      </w:r>
    </w:p>
    <w:p w14:paraId="5119D7B4" w14:textId="514FEC95" w:rsidR="00EA236B" w:rsidRPr="008918C2" w:rsidRDefault="00EA236B" w:rsidP="00F16B6C">
      <w:pPr>
        <w:spacing w:after="0" w:line="240" w:lineRule="auto"/>
        <w:ind w:left="360" w:right="-492"/>
        <w:jc w:val="right"/>
        <w:rPr>
          <w:rFonts w:ascii="Times New Roman" w:hAnsi="Times New Roman" w:cs="Times New Roman"/>
          <w:b/>
          <w:bCs/>
          <w:i/>
          <w:iCs/>
          <w:szCs w:val="24"/>
        </w:rPr>
      </w:pPr>
      <w:r w:rsidRPr="008918C2">
        <w:rPr>
          <w:rFonts w:ascii="Times New Roman" w:hAnsi="Times New Roman" w:cs="Times New Roman"/>
          <w:b/>
          <w:bCs/>
          <w:i/>
          <w:iCs/>
          <w:sz w:val="24"/>
          <w:lang w:bidi="ar-SA"/>
        </w:rPr>
        <w:t>(</w:t>
      </w:r>
      <w:r w:rsidR="00567772" w:rsidRPr="008918C2">
        <w:rPr>
          <w:rFonts w:ascii="Times New Roman" w:hAnsi="Times New Roman" w:cs="Times New Roman"/>
          <w:b/>
          <w:bCs/>
          <w:i/>
          <w:iCs/>
          <w:sz w:val="24"/>
        </w:rPr>
        <w:t>₹</w:t>
      </w:r>
      <w:r w:rsidRPr="008918C2">
        <w:rPr>
          <w:rFonts w:ascii="Times New Roman" w:hAnsi="Times New Roman" w:cs="Times New Roman"/>
          <w:b/>
          <w:bCs/>
          <w:i/>
          <w:iCs/>
          <w:sz w:val="24"/>
          <w:lang w:bidi="ar-SA"/>
        </w:rPr>
        <w:t xml:space="preserve"> in crore)</w:t>
      </w:r>
    </w:p>
    <w:tbl>
      <w:tblPr>
        <w:tblStyle w:val="GridTable2-Accent6"/>
        <w:tblW w:w="8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990"/>
        <w:gridCol w:w="810"/>
        <w:gridCol w:w="1080"/>
        <w:gridCol w:w="990"/>
        <w:gridCol w:w="810"/>
        <w:gridCol w:w="908"/>
        <w:gridCol w:w="990"/>
        <w:gridCol w:w="990"/>
      </w:tblGrid>
      <w:tr w:rsidR="008B2CFF" w:rsidRPr="00D045AC" w14:paraId="525A5909" w14:textId="77777777" w:rsidTr="00F0183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5" w:type="dxa"/>
            <w:tcBorders>
              <w:top w:val="none" w:sz="0" w:space="0" w:color="auto"/>
              <w:bottom w:val="none" w:sz="0" w:space="0" w:color="auto"/>
              <w:right w:val="none" w:sz="0" w:space="0" w:color="auto"/>
            </w:tcBorders>
            <w:shd w:val="clear" w:color="auto" w:fill="FBD4B4" w:themeFill="accent6" w:themeFillTint="66"/>
            <w:hideMark/>
          </w:tcPr>
          <w:p w14:paraId="3F77EB27" w14:textId="7C640C13" w:rsidR="00F16B6C" w:rsidRPr="00F01830" w:rsidRDefault="00F16B6C" w:rsidP="00D84CAA">
            <w:pPr>
              <w:ind w:left="-56" w:right="-108"/>
              <w:jc w:val="center"/>
              <w:rPr>
                <w:rFonts w:ascii="Times New Roman" w:hAnsi="Times New Roman" w:cs="Times New Roman"/>
                <w:sz w:val="16"/>
                <w:szCs w:val="16"/>
              </w:rPr>
            </w:pPr>
            <w:r w:rsidRPr="00F01830">
              <w:rPr>
                <w:rFonts w:ascii="Times New Roman" w:hAnsi="Times New Roman" w:cs="Times New Roman"/>
                <w:sz w:val="16"/>
                <w:szCs w:val="16"/>
              </w:rPr>
              <w:t>Year</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6850E15" w14:textId="77777777" w:rsidR="00F16B6C" w:rsidRPr="00F01830" w:rsidRDefault="00F16B6C" w:rsidP="00423A0B">
            <w:pPr>
              <w:ind w:left="-5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01830">
              <w:rPr>
                <w:rFonts w:ascii="Times New Roman" w:hAnsi="Times New Roman" w:cs="Times New Roman"/>
                <w:sz w:val="16"/>
                <w:szCs w:val="16"/>
              </w:rPr>
              <w:t>Opening Balance</w:t>
            </w:r>
          </w:p>
        </w:tc>
        <w:tc>
          <w:tcPr>
            <w:tcW w:w="81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697A3071" w14:textId="1415B7A2" w:rsidR="00F16B6C" w:rsidRPr="00F01830" w:rsidRDefault="00F16B6C" w:rsidP="00F01830">
            <w:pPr>
              <w:ind w:left="-5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01830">
              <w:rPr>
                <w:rFonts w:ascii="Times New Roman" w:hAnsi="Times New Roman" w:cs="Times New Roman"/>
                <w:sz w:val="16"/>
                <w:szCs w:val="16"/>
              </w:rPr>
              <w:t>TWF</w:t>
            </w:r>
            <w:r w:rsidR="00F01830">
              <w:rPr>
                <w:rFonts w:ascii="Times New Roman" w:hAnsi="Times New Roman" w:cs="Times New Roman"/>
                <w:sz w:val="16"/>
                <w:szCs w:val="16"/>
              </w:rPr>
              <w:t xml:space="preserve">A/ </w:t>
            </w:r>
            <w:r w:rsidR="00FA6190">
              <w:rPr>
                <w:rFonts w:ascii="Times New Roman" w:hAnsi="Times New Roman" w:cs="Times New Roman"/>
                <w:sz w:val="16"/>
                <w:szCs w:val="16"/>
              </w:rPr>
              <w:t>Previous adjust-me</w:t>
            </w:r>
            <w:r w:rsidRPr="00F01830">
              <w:rPr>
                <w:rFonts w:ascii="Times New Roman" w:hAnsi="Times New Roman" w:cs="Times New Roman"/>
                <w:sz w:val="16"/>
                <w:szCs w:val="16"/>
              </w:rPr>
              <w:t>nt</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818C89A" w14:textId="710B0FBD" w:rsidR="00F16B6C" w:rsidRPr="00F01830" w:rsidRDefault="00F16B6C" w:rsidP="00D045AC">
            <w:pPr>
              <w:ind w:left="-5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01830">
              <w:rPr>
                <w:rFonts w:ascii="Times New Roman" w:hAnsi="Times New Roman" w:cs="Times New Roman"/>
                <w:sz w:val="16"/>
                <w:szCs w:val="16"/>
              </w:rPr>
              <w:t>Appropriat</w:t>
            </w:r>
            <w:r w:rsidR="00F01830" w:rsidRPr="00F01830">
              <w:rPr>
                <w:rFonts w:ascii="Times New Roman" w:hAnsi="Times New Roman" w:cs="Times New Roman"/>
                <w:sz w:val="16"/>
                <w:szCs w:val="16"/>
              </w:rPr>
              <w:t>-</w:t>
            </w:r>
            <w:r w:rsidRPr="00F01830">
              <w:rPr>
                <w:rFonts w:ascii="Times New Roman" w:hAnsi="Times New Roman" w:cs="Times New Roman"/>
                <w:sz w:val="16"/>
                <w:szCs w:val="16"/>
              </w:rPr>
              <w:t>ion  to Fund</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9D499D5" w14:textId="466A5360" w:rsidR="00F16B6C" w:rsidRPr="00F01830" w:rsidRDefault="00F16B6C" w:rsidP="00F01830">
            <w:pPr>
              <w:ind w:left="-5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01830">
              <w:rPr>
                <w:rFonts w:ascii="Times New Roman" w:hAnsi="Times New Roman" w:cs="Times New Roman"/>
                <w:sz w:val="16"/>
                <w:szCs w:val="16"/>
              </w:rPr>
              <w:t>Additional Appropria</w:t>
            </w:r>
            <w:r w:rsidR="00F01830">
              <w:rPr>
                <w:rFonts w:ascii="Times New Roman" w:hAnsi="Times New Roman" w:cs="Times New Roman"/>
                <w:sz w:val="16"/>
                <w:szCs w:val="16"/>
              </w:rPr>
              <w:t>-t</w:t>
            </w:r>
            <w:r w:rsidRPr="00F01830">
              <w:rPr>
                <w:rFonts w:ascii="Times New Roman" w:hAnsi="Times New Roman" w:cs="Times New Roman"/>
                <w:sz w:val="16"/>
                <w:szCs w:val="16"/>
              </w:rPr>
              <w:t>ion (Loan etc.)</w:t>
            </w:r>
          </w:p>
        </w:tc>
        <w:tc>
          <w:tcPr>
            <w:tcW w:w="81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C1D0A58" w14:textId="695DC646" w:rsidR="00F16B6C" w:rsidRPr="00F01830" w:rsidRDefault="00F16B6C" w:rsidP="00423A0B">
            <w:pPr>
              <w:ind w:left="-5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01830">
              <w:rPr>
                <w:rFonts w:ascii="Times New Roman" w:hAnsi="Times New Roman" w:cs="Times New Roman"/>
                <w:sz w:val="16"/>
                <w:szCs w:val="16"/>
              </w:rPr>
              <w:t>Interest</w:t>
            </w:r>
          </w:p>
          <w:p w14:paraId="5C1E4AB5" w14:textId="373E3585" w:rsidR="00F16B6C" w:rsidRPr="00F01830" w:rsidRDefault="00C238E2" w:rsidP="00423A0B">
            <w:pPr>
              <w:ind w:left="-5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01830">
              <w:rPr>
                <w:rFonts w:ascii="Times New Roman" w:hAnsi="Times New Roman" w:cs="Times New Roman"/>
                <w:sz w:val="16"/>
                <w:szCs w:val="16"/>
              </w:rPr>
              <w:t>d</w:t>
            </w:r>
            <w:r w:rsidR="00F16B6C" w:rsidRPr="00F01830">
              <w:rPr>
                <w:rFonts w:ascii="Times New Roman" w:hAnsi="Times New Roman" w:cs="Times New Roman"/>
                <w:sz w:val="16"/>
                <w:szCs w:val="16"/>
              </w:rPr>
              <w:t>uring the year</w:t>
            </w:r>
          </w:p>
        </w:tc>
        <w:tc>
          <w:tcPr>
            <w:tcW w:w="908"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124E2CA" w14:textId="0AF06D50" w:rsidR="00F16B6C" w:rsidRPr="00F01830" w:rsidRDefault="00F16B6C" w:rsidP="001B0757">
            <w:pPr>
              <w:ind w:left="-5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01830">
              <w:rPr>
                <w:rFonts w:ascii="Times New Roman" w:hAnsi="Times New Roman" w:cs="Times New Roman"/>
                <w:sz w:val="16"/>
                <w:szCs w:val="16"/>
              </w:rPr>
              <w:t xml:space="preserve">Total (sum of </w:t>
            </w:r>
            <w:r w:rsidR="00F01830">
              <w:rPr>
                <w:rFonts w:ascii="Times New Roman" w:hAnsi="Times New Roman" w:cs="Times New Roman"/>
                <w:sz w:val="16"/>
                <w:szCs w:val="16"/>
              </w:rPr>
              <w:t xml:space="preserve">col. </w:t>
            </w:r>
            <w:r w:rsidRPr="00F01830">
              <w:rPr>
                <w:rFonts w:ascii="Times New Roman" w:hAnsi="Times New Roman" w:cs="Times New Roman"/>
                <w:sz w:val="16"/>
                <w:szCs w:val="16"/>
              </w:rPr>
              <w:t>2 to 6)</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F1D1B7A" w14:textId="77777777" w:rsidR="00F16B6C" w:rsidRPr="00F01830" w:rsidRDefault="00F16B6C" w:rsidP="00423A0B">
            <w:pPr>
              <w:ind w:left="-5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01830">
              <w:rPr>
                <w:rFonts w:ascii="Times New Roman" w:hAnsi="Times New Roman" w:cs="Times New Roman"/>
                <w:sz w:val="16"/>
                <w:szCs w:val="16"/>
              </w:rPr>
              <w:t>Withdrawal</w:t>
            </w:r>
          </w:p>
        </w:tc>
        <w:tc>
          <w:tcPr>
            <w:tcW w:w="990" w:type="dxa"/>
            <w:tcBorders>
              <w:top w:val="none" w:sz="0" w:space="0" w:color="auto"/>
              <w:left w:val="none" w:sz="0" w:space="0" w:color="auto"/>
              <w:bottom w:val="none" w:sz="0" w:space="0" w:color="auto"/>
            </w:tcBorders>
            <w:shd w:val="clear" w:color="auto" w:fill="FBD4B4" w:themeFill="accent6" w:themeFillTint="66"/>
            <w:hideMark/>
          </w:tcPr>
          <w:p w14:paraId="2AB3E4B9" w14:textId="77777777" w:rsidR="00F16B6C" w:rsidRPr="00F01830" w:rsidRDefault="00F16B6C" w:rsidP="00423A0B">
            <w:pPr>
              <w:ind w:left="-5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01830">
              <w:rPr>
                <w:rFonts w:ascii="Times New Roman" w:hAnsi="Times New Roman" w:cs="Times New Roman"/>
                <w:sz w:val="16"/>
                <w:szCs w:val="16"/>
              </w:rPr>
              <w:t>Closing Balance</w:t>
            </w:r>
          </w:p>
        </w:tc>
      </w:tr>
      <w:tr w:rsidR="00F16B6C" w:rsidRPr="00D045AC" w14:paraId="7E9234D7" w14:textId="77777777" w:rsidTr="00F0183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5" w:type="dxa"/>
            <w:shd w:val="clear" w:color="auto" w:fill="FBD4B4" w:themeFill="accent6" w:themeFillTint="66"/>
          </w:tcPr>
          <w:p w14:paraId="445AAA51" w14:textId="0E93B253" w:rsidR="00F16B6C" w:rsidRPr="008B2CFF" w:rsidRDefault="00F16B6C" w:rsidP="00423A0B">
            <w:pPr>
              <w:ind w:left="-56"/>
              <w:jc w:val="center"/>
              <w:rPr>
                <w:rFonts w:ascii="Times New Roman" w:hAnsi="Times New Roman" w:cs="Times New Roman"/>
                <w:b w:val="0"/>
                <w:bCs w:val="0"/>
                <w:sz w:val="20"/>
              </w:rPr>
            </w:pPr>
            <w:r w:rsidRPr="008B2CFF">
              <w:rPr>
                <w:rFonts w:ascii="Times New Roman" w:hAnsi="Times New Roman" w:cs="Times New Roman"/>
                <w:b w:val="0"/>
                <w:bCs w:val="0"/>
                <w:sz w:val="20"/>
              </w:rPr>
              <w:t>1</w:t>
            </w:r>
          </w:p>
        </w:tc>
        <w:tc>
          <w:tcPr>
            <w:tcW w:w="990" w:type="dxa"/>
            <w:shd w:val="clear" w:color="auto" w:fill="FBD4B4" w:themeFill="accent6" w:themeFillTint="66"/>
          </w:tcPr>
          <w:p w14:paraId="6544B586" w14:textId="532CE54E" w:rsidR="00F16B6C" w:rsidRPr="008B2CFF" w:rsidRDefault="00F16B6C" w:rsidP="00423A0B">
            <w:pPr>
              <w:ind w:left="-5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8B2CFF">
              <w:rPr>
                <w:rFonts w:ascii="Times New Roman" w:hAnsi="Times New Roman" w:cs="Times New Roman"/>
                <w:sz w:val="20"/>
              </w:rPr>
              <w:t>2</w:t>
            </w:r>
          </w:p>
        </w:tc>
        <w:tc>
          <w:tcPr>
            <w:tcW w:w="810" w:type="dxa"/>
            <w:shd w:val="clear" w:color="auto" w:fill="FBD4B4" w:themeFill="accent6" w:themeFillTint="66"/>
          </w:tcPr>
          <w:p w14:paraId="17F4B631" w14:textId="7C65C24A" w:rsidR="00F16B6C" w:rsidRPr="008B2CFF" w:rsidRDefault="00F16B6C" w:rsidP="00423A0B">
            <w:pPr>
              <w:ind w:left="-5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8B2CFF">
              <w:rPr>
                <w:rFonts w:ascii="Times New Roman" w:hAnsi="Times New Roman" w:cs="Times New Roman"/>
                <w:sz w:val="20"/>
              </w:rPr>
              <w:t>3</w:t>
            </w:r>
          </w:p>
        </w:tc>
        <w:tc>
          <w:tcPr>
            <w:tcW w:w="1080" w:type="dxa"/>
            <w:shd w:val="clear" w:color="auto" w:fill="FBD4B4" w:themeFill="accent6" w:themeFillTint="66"/>
          </w:tcPr>
          <w:p w14:paraId="21FE277B" w14:textId="66DB92BB" w:rsidR="00F16B6C" w:rsidRPr="008B2CFF" w:rsidRDefault="00F16B6C" w:rsidP="00D045AC">
            <w:pPr>
              <w:ind w:left="-5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8B2CFF">
              <w:rPr>
                <w:rFonts w:ascii="Times New Roman" w:hAnsi="Times New Roman" w:cs="Times New Roman"/>
                <w:sz w:val="20"/>
              </w:rPr>
              <w:t>4</w:t>
            </w:r>
          </w:p>
        </w:tc>
        <w:tc>
          <w:tcPr>
            <w:tcW w:w="990" w:type="dxa"/>
            <w:shd w:val="clear" w:color="auto" w:fill="FBD4B4" w:themeFill="accent6" w:themeFillTint="66"/>
          </w:tcPr>
          <w:p w14:paraId="2E3D5D92" w14:textId="109907E6" w:rsidR="00F16B6C" w:rsidRPr="008B2CFF" w:rsidRDefault="00F16B6C" w:rsidP="00D163CA">
            <w:pPr>
              <w:ind w:left="-5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8B2CFF">
              <w:rPr>
                <w:rFonts w:ascii="Times New Roman" w:hAnsi="Times New Roman" w:cs="Times New Roman"/>
                <w:sz w:val="20"/>
              </w:rPr>
              <w:t>5</w:t>
            </w:r>
          </w:p>
        </w:tc>
        <w:tc>
          <w:tcPr>
            <w:tcW w:w="810" w:type="dxa"/>
            <w:shd w:val="clear" w:color="auto" w:fill="FBD4B4" w:themeFill="accent6" w:themeFillTint="66"/>
          </w:tcPr>
          <w:p w14:paraId="033B733F" w14:textId="59D0AE9C" w:rsidR="00F16B6C" w:rsidRPr="008B2CFF" w:rsidRDefault="00F16B6C" w:rsidP="00423A0B">
            <w:pPr>
              <w:ind w:left="-5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8B2CFF">
              <w:rPr>
                <w:rFonts w:ascii="Times New Roman" w:hAnsi="Times New Roman" w:cs="Times New Roman"/>
                <w:sz w:val="20"/>
              </w:rPr>
              <w:t>6</w:t>
            </w:r>
          </w:p>
        </w:tc>
        <w:tc>
          <w:tcPr>
            <w:tcW w:w="908" w:type="dxa"/>
            <w:shd w:val="clear" w:color="auto" w:fill="FBD4B4" w:themeFill="accent6" w:themeFillTint="66"/>
          </w:tcPr>
          <w:p w14:paraId="1AC0FD20" w14:textId="35C78F62" w:rsidR="00F16B6C" w:rsidRPr="008B2CFF" w:rsidRDefault="00F16B6C" w:rsidP="00423A0B">
            <w:pPr>
              <w:ind w:left="-5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8B2CFF">
              <w:rPr>
                <w:rFonts w:ascii="Times New Roman" w:hAnsi="Times New Roman" w:cs="Times New Roman"/>
                <w:sz w:val="20"/>
              </w:rPr>
              <w:t>7</w:t>
            </w:r>
          </w:p>
        </w:tc>
        <w:tc>
          <w:tcPr>
            <w:tcW w:w="990" w:type="dxa"/>
            <w:shd w:val="clear" w:color="auto" w:fill="FBD4B4" w:themeFill="accent6" w:themeFillTint="66"/>
          </w:tcPr>
          <w:p w14:paraId="78BB61CE" w14:textId="43D46DFB" w:rsidR="00F16B6C" w:rsidRPr="008B2CFF" w:rsidRDefault="00F16B6C" w:rsidP="00423A0B">
            <w:pPr>
              <w:ind w:left="-5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8B2CFF">
              <w:rPr>
                <w:rFonts w:ascii="Times New Roman" w:hAnsi="Times New Roman" w:cs="Times New Roman"/>
                <w:sz w:val="20"/>
              </w:rPr>
              <w:t>8</w:t>
            </w:r>
          </w:p>
        </w:tc>
        <w:tc>
          <w:tcPr>
            <w:tcW w:w="990" w:type="dxa"/>
            <w:shd w:val="clear" w:color="auto" w:fill="FBD4B4" w:themeFill="accent6" w:themeFillTint="66"/>
          </w:tcPr>
          <w:p w14:paraId="47A420FC" w14:textId="478C05AF" w:rsidR="00F16B6C" w:rsidRPr="008B2CFF" w:rsidRDefault="00F16B6C" w:rsidP="00423A0B">
            <w:pPr>
              <w:ind w:left="-5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8B2CFF">
              <w:rPr>
                <w:rFonts w:ascii="Times New Roman" w:hAnsi="Times New Roman" w:cs="Times New Roman"/>
                <w:sz w:val="20"/>
              </w:rPr>
              <w:t>9</w:t>
            </w:r>
          </w:p>
        </w:tc>
      </w:tr>
      <w:tr w:rsidR="00F16B6C" w:rsidRPr="00637A8F" w14:paraId="285D7C09" w14:textId="77777777" w:rsidTr="00F01830">
        <w:trPr>
          <w:trHeight w:val="20"/>
        </w:trPr>
        <w:tc>
          <w:tcPr>
            <w:cnfStyle w:val="001000000000" w:firstRow="0" w:lastRow="0" w:firstColumn="1" w:lastColumn="0" w:oddVBand="0" w:evenVBand="0" w:oddHBand="0" w:evenHBand="0" w:firstRowFirstColumn="0" w:firstRowLastColumn="0" w:lastRowFirstColumn="0" w:lastRowLastColumn="0"/>
            <w:tcW w:w="805" w:type="dxa"/>
            <w:noWrap/>
            <w:hideMark/>
          </w:tcPr>
          <w:p w14:paraId="773B556B" w14:textId="3A892529" w:rsidR="00F16B6C" w:rsidRPr="00973A1F" w:rsidRDefault="00F16B6C" w:rsidP="00BD0292">
            <w:pPr>
              <w:ind w:left="-56" w:right="-18"/>
              <w:jc w:val="center"/>
              <w:rPr>
                <w:rFonts w:ascii="Times New Roman" w:hAnsi="Times New Roman" w:cs="Times New Roman"/>
                <w:b w:val="0"/>
                <w:bCs w:val="0"/>
                <w:i/>
                <w:sz w:val="19"/>
                <w:szCs w:val="19"/>
              </w:rPr>
            </w:pPr>
            <w:r w:rsidRPr="00973A1F">
              <w:rPr>
                <w:rFonts w:ascii="Times New Roman" w:hAnsi="Times New Roman" w:cs="Times New Roman"/>
                <w:b w:val="0"/>
                <w:bCs w:val="0"/>
                <w:sz w:val="19"/>
                <w:szCs w:val="19"/>
              </w:rPr>
              <w:t>2018-19</w:t>
            </w:r>
          </w:p>
        </w:tc>
        <w:tc>
          <w:tcPr>
            <w:tcW w:w="990" w:type="dxa"/>
            <w:noWrap/>
            <w:hideMark/>
          </w:tcPr>
          <w:p w14:paraId="3A48EB59" w14:textId="2076E183"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1,973.69</w:t>
            </w:r>
          </w:p>
        </w:tc>
        <w:tc>
          <w:tcPr>
            <w:tcW w:w="810" w:type="dxa"/>
            <w:noWrap/>
            <w:hideMark/>
          </w:tcPr>
          <w:p w14:paraId="1A798A61" w14:textId="77777777"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0.00</w:t>
            </w:r>
          </w:p>
        </w:tc>
        <w:tc>
          <w:tcPr>
            <w:tcW w:w="1080" w:type="dxa"/>
            <w:noWrap/>
            <w:hideMark/>
          </w:tcPr>
          <w:p w14:paraId="7A32F96A" w14:textId="02711FB7"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44,880.00</w:t>
            </w:r>
          </w:p>
        </w:tc>
        <w:tc>
          <w:tcPr>
            <w:tcW w:w="990" w:type="dxa"/>
            <w:noWrap/>
            <w:hideMark/>
          </w:tcPr>
          <w:p w14:paraId="10975A7C" w14:textId="77777777"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0.00</w:t>
            </w:r>
          </w:p>
        </w:tc>
        <w:tc>
          <w:tcPr>
            <w:tcW w:w="810" w:type="dxa"/>
            <w:noWrap/>
            <w:hideMark/>
          </w:tcPr>
          <w:p w14:paraId="19770E02" w14:textId="77777777"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60.64</w:t>
            </w:r>
          </w:p>
        </w:tc>
        <w:tc>
          <w:tcPr>
            <w:tcW w:w="908" w:type="dxa"/>
            <w:noWrap/>
            <w:hideMark/>
          </w:tcPr>
          <w:p w14:paraId="076116BB" w14:textId="3DA64BCA"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46,914.33</w:t>
            </w:r>
          </w:p>
        </w:tc>
        <w:tc>
          <w:tcPr>
            <w:tcW w:w="990" w:type="dxa"/>
            <w:noWrap/>
            <w:hideMark/>
          </w:tcPr>
          <w:p w14:paraId="32B1B9A9" w14:textId="629EA67E"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46,718.23</w:t>
            </w:r>
          </w:p>
        </w:tc>
        <w:tc>
          <w:tcPr>
            <w:tcW w:w="990" w:type="dxa"/>
            <w:noWrap/>
            <w:hideMark/>
          </w:tcPr>
          <w:p w14:paraId="672C44EF" w14:textId="77777777"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196.11</w:t>
            </w:r>
          </w:p>
        </w:tc>
      </w:tr>
      <w:tr w:rsidR="00F16B6C" w:rsidRPr="00637A8F" w14:paraId="1CD66E2F" w14:textId="77777777" w:rsidTr="00F0183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5" w:type="dxa"/>
            <w:noWrap/>
            <w:hideMark/>
          </w:tcPr>
          <w:p w14:paraId="256C3EBC" w14:textId="157A1D2F" w:rsidR="00F16B6C" w:rsidRPr="00973A1F" w:rsidRDefault="00F16B6C" w:rsidP="00BD0292">
            <w:pPr>
              <w:ind w:left="-56" w:right="-18"/>
              <w:jc w:val="center"/>
              <w:rPr>
                <w:rFonts w:ascii="Times New Roman" w:hAnsi="Times New Roman" w:cs="Times New Roman"/>
                <w:b w:val="0"/>
                <w:bCs w:val="0"/>
                <w:i/>
                <w:sz w:val="19"/>
                <w:szCs w:val="19"/>
              </w:rPr>
            </w:pPr>
            <w:r w:rsidRPr="00973A1F">
              <w:rPr>
                <w:rFonts w:ascii="Times New Roman" w:hAnsi="Times New Roman" w:cs="Times New Roman"/>
                <w:b w:val="0"/>
                <w:bCs w:val="0"/>
                <w:sz w:val="19"/>
                <w:szCs w:val="19"/>
              </w:rPr>
              <w:t>2019-20</w:t>
            </w:r>
          </w:p>
        </w:tc>
        <w:tc>
          <w:tcPr>
            <w:tcW w:w="990" w:type="dxa"/>
            <w:noWrap/>
            <w:hideMark/>
          </w:tcPr>
          <w:p w14:paraId="44AF877E" w14:textId="77777777"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196.11</w:t>
            </w:r>
          </w:p>
        </w:tc>
        <w:tc>
          <w:tcPr>
            <w:tcW w:w="810" w:type="dxa"/>
            <w:noWrap/>
            <w:hideMark/>
          </w:tcPr>
          <w:p w14:paraId="1CEDB468" w14:textId="77777777"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0.00</w:t>
            </w:r>
          </w:p>
        </w:tc>
        <w:tc>
          <w:tcPr>
            <w:tcW w:w="1080" w:type="dxa"/>
            <w:noWrap/>
            <w:hideMark/>
          </w:tcPr>
          <w:p w14:paraId="2B73E3B7" w14:textId="48DA64AE"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21,308.00</w:t>
            </w:r>
          </w:p>
        </w:tc>
        <w:tc>
          <w:tcPr>
            <w:tcW w:w="990" w:type="dxa"/>
            <w:noWrap/>
            <w:hideMark/>
          </w:tcPr>
          <w:p w14:paraId="17F3A366" w14:textId="77777777"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0.00</w:t>
            </w:r>
          </w:p>
        </w:tc>
        <w:tc>
          <w:tcPr>
            <w:tcW w:w="810" w:type="dxa"/>
            <w:noWrap/>
            <w:hideMark/>
          </w:tcPr>
          <w:p w14:paraId="78D03134" w14:textId="77777777"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-714.68</w:t>
            </w:r>
          </w:p>
        </w:tc>
        <w:tc>
          <w:tcPr>
            <w:tcW w:w="908" w:type="dxa"/>
            <w:noWrap/>
            <w:hideMark/>
          </w:tcPr>
          <w:p w14:paraId="65FC9E16" w14:textId="2FB66A49"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20,789.43</w:t>
            </w:r>
          </w:p>
        </w:tc>
        <w:tc>
          <w:tcPr>
            <w:tcW w:w="990" w:type="dxa"/>
            <w:noWrap/>
            <w:hideMark/>
          </w:tcPr>
          <w:p w14:paraId="2749981F" w14:textId="7B661466"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49,187.89</w:t>
            </w:r>
          </w:p>
        </w:tc>
        <w:tc>
          <w:tcPr>
            <w:tcW w:w="990" w:type="dxa"/>
            <w:noWrap/>
            <w:hideMark/>
          </w:tcPr>
          <w:p w14:paraId="4D5DA6D7" w14:textId="58000E72"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-28,398.47</w:t>
            </w:r>
          </w:p>
        </w:tc>
      </w:tr>
      <w:tr w:rsidR="00F16B6C" w:rsidRPr="00637A8F" w14:paraId="3C4C619C" w14:textId="77777777" w:rsidTr="00F01830">
        <w:trPr>
          <w:trHeight w:val="80"/>
        </w:trPr>
        <w:tc>
          <w:tcPr>
            <w:cnfStyle w:val="001000000000" w:firstRow="0" w:lastRow="0" w:firstColumn="1" w:lastColumn="0" w:oddVBand="0" w:evenVBand="0" w:oddHBand="0" w:evenHBand="0" w:firstRowFirstColumn="0" w:firstRowLastColumn="0" w:lastRowFirstColumn="0" w:lastRowLastColumn="0"/>
            <w:tcW w:w="805" w:type="dxa"/>
            <w:noWrap/>
            <w:hideMark/>
          </w:tcPr>
          <w:p w14:paraId="694DC003" w14:textId="09F9394D" w:rsidR="00F16B6C" w:rsidRPr="00973A1F" w:rsidRDefault="00F16B6C" w:rsidP="00BD0292">
            <w:pPr>
              <w:ind w:left="-56" w:right="-18"/>
              <w:jc w:val="center"/>
              <w:rPr>
                <w:rFonts w:ascii="Times New Roman" w:hAnsi="Times New Roman" w:cs="Times New Roman"/>
                <w:b w:val="0"/>
                <w:bCs w:val="0"/>
                <w:i/>
                <w:sz w:val="19"/>
                <w:szCs w:val="19"/>
              </w:rPr>
            </w:pPr>
            <w:r w:rsidRPr="00973A1F">
              <w:rPr>
                <w:rFonts w:ascii="Times New Roman" w:hAnsi="Times New Roman" w:cs="Times New Roman"/>
                <w:b w:val="0"/>
                <w:bCs w:val="0"/>
                <w:sz w:val="19"/>
                <w:szCs w:val="19"/>
              </w:rPr>
              <w:t>2020-21</w:t>
            </w:r>
          </w:p>
        </w:tc>
        <w:tc>
          <w:tcPr>
            <w:tcW w:w="990" w:type="dxa"/>
            <w:noWrap/>
            <w:hideMark/>
          </w:tcPr>
          <w:p w14:paraId="66CC231B" w14:textId="0BB618D0"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-28,398.47</w:t>
            </w:r>
          </w:p>
        </w:tc>
        <w:tc>
          <w:tcPr>
            <w:tcW w:w="810" w:type="dxa"/>
            <w:noWrap/>
            <w:hideMark/>
          </w:tcPr>
          <w:p w14:paraId="406BB1DA" w14:textId="77777777"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0.00</w:t>
            </w:r>
          </w:p>
        </w:tc>
        <w:tc>
          <w:tcPr>
            <w:tcW w:w="1080" w:type="dxa"/>
            <w:noWrap/>
            <w:hideMark/>
          </w:tcPr>
          <w:p w14:paraId="62AA2844" w14:textId="7D553FB3"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1,123.00</w:t>
            </w:r>
          </w:p>
        </w:tc>
        <w:tc>
          <w:tcPr>
            <w:tcW w:w="990" w:type="dxa"/>
            <w:noWrap/>
            <w:hideMark/>
          </w:tcPr>
          <w:p w14:paraId="34D7A43A" w14:textId="5AE79CA4"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79,398.00</w:t>
            </w:r>
          </w:p>
        </w:tc>
        <w:tc>
          <w:tcPr>
            <w:tcW w:w="810" w:type="dxa"/>
            <w:noWrap/>
            <w:hideMark/>
          </w:tcPr>
          <w:p w14:paraId="4FC411A5" w14:textId="77777777"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-420.09</w:t>
            </w:r>
          </w:p>
        </w:tc>
        <w:tc>
          <w:tcPr>
            <w:tcW w:w="908" w:type="dxa"/>
            <w:noWrap/>
            <w:hideMark/>
          </w:tcPr>
          <w:p w14:paraId="2FE5D935" w14:textId="04184D90"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51,702.45</w:t>
            </w:r>
          </w:p>
        </w:tc>
        <w:tc>
          <w:tcPr>
            <w:tcW w:w="990" w:type="dxa"/>
            <w:noWrap/>
            <w:hideMark/>
          </w:tcPr>
          <w:p w14:paraId="1FCAA02C" w14:textId="16298B16"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48,434.96</w:t>
            </w:r>
          </w:p>
        </w:tc>
        <w:tc>
          <w:tcPr>
            <w:tcW w:w="990" w:type="dxa"/>
            <w:noWrap/>
            <w:hideMark/>
          </w:tcPr>
          <w:p w14:paraId="3B6F6A43" w14:textId="15371A50"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3,267.49</w:t>
            </w:r>
          </w:p>
        </w:tc>
      </w:tr>
      <w:tr w:rsidR="00F16B6C" w:rsidRPr="00637A8F" w14:paraId="143E989D" w14:textId="77777777" w:rsidTr="00F0183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5" w:type="dxa"/>
            <w:noWrap/>
            <w:hideMark/>
          </w:tcPr>
          <w:p w14:paraId="59496C45" w14:textId="645E72BC" w:rsidR="00F16B6C" w:rsidRPr="00973A1F" w:rsidRDefault="00F16B6C" w:rsidP="00BD0292">
            <w:pPr>
              <w:ind w:left="-56" w:right="-18"/>
              <w:jc w:val="center"/>
              <w:rPr>
                <w:rFonts w:ascii="Times New Roman" w:hAnsi="Times New Roman" w:cs="Times New Roman"/>
                <w:b w:val="0"/>
                <w:bCs w:val="0"/>
                <w:i/>
                <w:sz w:val="19"/>
                <w:szCs w:val="19"/>
              </w:rPr>
            </w:pPr>
            <w:r w:rsidRPr="00973A1F">
              <w:rPr>
                <w:rFonts w:ascii="Times New Roman" w:hAnsi="Times New Roman" w:cs="Times New Roman"/>
                <w:b w:val="0"/>
                <w:bCs w:val="0"/>
                <w:sz w:val="19"/>
                <w:szCs w:val="19"/>
              </w:rPr>
              <w:t>2021-22</w:t>
            </w:r>
          </w:p>
        </w:tc>
        <w:tc>
          <w:tcPr>
            <w:tcW w:w="990" w:type="dxa"/>
            <w:noWrap/>
            <w:hideMark/>
          </w:tcPr>
          <w:p w14:paraId="70CB81A8" w14:textId="63E29C35"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3,267.49</w:t>
            </w:r>
          </w:p>
        </w:tc>
        <w:tc>
          <w:tcPr>
            <w:tcW w:w="810" w:type="dxa"/>
            <w:noWrap/>
            <w:hideMark/>
          </w:tcPr>
          <w:p w14:paraId="4A3A0E21" w14:textId="77777777"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0.00</w:t>
            </w:r>
          </w:p>
        </w:tc>
        <w:tc>
          <w:tcPr>
            <w:tcW w:w="1080" w:type="dxa"/>
            <w:noWrap/>
            <w:hideMark/>
          </w:tcPr>
          <w:p w14:paraId="2C09442B" w14:textId="4A79BABA"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48,700.00</w:t>
            </w:r>
          </w:p>
        </w:tc>
        <w:tc>
          <w:tcPr>
            <w:tcW w:w="990" w:type="dxa"/>
            <w:noWrap/>
            <w:hideMark/>
          </w:tcPr>
          <w:p w14:paraId="7A890334" w14:textId="77777777"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0.00</w:t>
            </w:r>
          </w:p>
        </w:tc>
        <w:tc>
          <w:tcPr>
            <w:tcW w:w="810" w:type="dxa"/>
            <w:noWrap/>
            <w:hideMark/>
          </w:tcPr>
          <w:p w14:paraId="754CDD12" w14:textId="77777777"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55.27</w:t>
            </w:r>
          </w:p>
        </w:tc>
        <w:tc>
          <w:tcPr>
            <w:tcW w:w="908" w:type="dxa"/>
            <w:noWrap/>
            <w:hideMark/>
          </w:tcPr>
          <w:p w14:paraId="20C9ED0F" w14:textId="33643507"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52,022.76</w:t>
            </w:r>
          </w:p>
        </w:tc>
        <w:tc>
          <w:tcPr>
            <w:tcW w:w="990" w:type="dxa"/>
            <w:noWrap/>
            <w:hideMark/>
          </w:tcPr>
          <w:p w14:paraId="7D98131D" w14:textId="52C9928C"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51,935.24</w:t>
            </w:r>
          </w:p>
        </w:tc>
        <w:tc>
          <w:tcPr>
            <w:tcW w:w="990" w:type="dxa"/>
            <w:noWrap/>
            <w:hideMark/>
          </w:tcPr>
          <w:p w14:paraId="4E22485B" w14:textId="77777777" w:rsidR="00F16B6C" w:rsidRPr="00973A1F" w:rsidRDefault="00F16B6C" w:rsidP="00CB29A1">
            <w:pPr>
              <w:ind w:left="-56" w:right="-1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87.51</w:t>
            </w:r>
          </w:p>
        </w:tc>
      </w:tr>
      <w:tr w:rsidR="00F16B6C" w:rsidRPr="00D045AC" w14:paraId="72ED709B" w14:textId="77777777" w:rsidTr="00F01830">
        <w:trPr>
          <w:trHeight w:val="20"/>
        </w:trPr>
        <w:tc>
          <w:tcPr>
            <w:cnfStyle w:val="001000000000" w:firstRow="0" w:lastRow="0" w:firstColumn="1" w:lastColumn="0" w:oddVBand="0" w:evenVBand="0" w:oddHBand="0" w:evenHBand="0" w:firstRowFirstColumn="0" w:firstRowLastColumn="0" w:lastRowFirstColumn="0" w:lastRowLastColumn="0"/>
            <w:tcW w:w="805" w:type="dxa"/>
            <w:noWrap/>
          </w:tcPr>
          <w:p w14:paraId="1892F9A8" w14:textId="176C352A" w:rsidR="00F16B6C" w:rsidRPr="00973A1F" w:rsidRDefault="00F16B6C" w:rsidP="00BD0292">
            <w:pPr>
              <w:ind w:left="-56" w:right="-18"/>
              <w:jc w:val="center"/>
              <w:rPr>
                <w:rFonts w:ascii="Times New Roman" w:hAnsi="Times New Roman" w:cs="Times New Roman"/>
                <w:b w:val="0"/>
                <w:bCs w:val="0"/>
                <w:i/>
                <w:sz w:val="19"/>
                <w:szCs w:val="19"/>
              </w:rPr>
            </w:pPr>
            <w:r w:rsidRPr="00973A1F">
              <w:rPr>
                <w:rFonts w:ascii="Times New Roman" w:hAnsi="Times New Roman" w:cs="Times New Roman"/>
                <w:b w:val="0"/>
                <w:bCs w:val="0"/>
                <w:sz w:val="19"/>
                <w:szCs w:val="19"/>
              </w:rPr>
              <w:t>2022-23</w:t>
            </w:r>
          </w:p>
        </w:tc>
        <w:tc>
          <w:tcPr>
            <w:tcW w:w="990" w:type="dxa"/>
            <w:noWrap/>
          </w:tcPr>
          <w:p w14:paraId="59806F95" w14:textId="08BA8293"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87.51</w:t>
            </w:r>
          </w:p>
        </w:tc>
        <w:tc>
          <w:tcPr>
            <w:tcW w:w="810" w:type="dxa"/>
            <w:noWrap/>
          </w:tcPr>
          <w:p w14:paraId="2F4580E5" w14:textId="0C2C03B4"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0.00</w:t>
            </w:r>
          </w:p>
        </w:tc>
        <w:tc>
          <w:tcPr>
            <w:tcW w:w="1080" w:type="dxa"/>
            <w:noWrap/>
          </w:tcPr>
          <w:p w14:paraId="186E9BE6" w14:textId="3AFD3F6C"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55,300.00</w:t>
            </w:r>
          </w:p>
        </w:tc>
        <w:tc>
          <w:tcPr>
            <w:tcW w:w="990" w:type="dxa"/>
            <w:noWrap/>
          </w:tcPr>
          <w:p w14:paraId="665F7DB3" w14:textId="69AF375E"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0.00</w:t>
            </w:r>
          </w:p>
        </w:tc>
        <w:tc>
          <w:tcPr>
            <w:tcW w:w="810" w:type="dxa"/>
            <w:noWrap/>
          </w:tcPr>
          <w:p w14:paraId="7866303D" w14:textId="4161CB3E"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7.39</w:t>
            </w:r>
          </w:p>
        </w:tc>
        <w:tc>
          <w:tcPr>
            <w:tcW w:w="908" w:type="dxa"/>
            <w:noWrap/>
          </w:tcPr>
          <w:p w14:paraId="035589CD" w14:textId="26530B5C"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55,394.90</w:t>
            </w:r>
          </w:p>
        </w:tc>
        <w:tc>
          <w:tcPr>
            <w:tcW w:w="990" w:type="dxa"/>
            <w:noWrap/>
          </w:tcPr>
          <w:p w14:paraId="039437D9" w14:textId="1A07F09C"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55,034.00</w:t>
            </w:r>
          </w:p>
        </w:tc>
        <w:tc>
          <w:tcPr>
            <w:tcW w:w="990" w:type="dxa"/>
            <w:noWrap/>
          </w:tcPr>
          <w:p w14:paraId="682F200D" w14:textId="65224DE2" w:rsidR="00F16B6C" w:rsidRPr="00973A1F" w:rsidRDefault="00F16B6C" w:rsidP="00CB29A1">
            <w:pPr>
              <w:ind w:left="-56" w:right="-1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360.90</w:t>
            </w:r>
          </w:p>
        </w:tc>
      </w:tr>
    </w:tbl>
    <w:p w14:paraId="3F1A442F" w14:textId="185D8632" w:rsidR="003D19E5" w:rsidRDefault="003D19E5" w:rsidP="003D19E5">
      <w:pPr>
        <w:pStyle w:val="BodyText"/>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before="0" w:after="0" w:line="240" w:lineRule="auto"/>
        <w:ind w:left="806" w:right="115" w:hanging="806"/>
        <w:rPr>
          <w:rFonts w:cs="Times New Roman"/>
          <w:sz w:val="20"/>
          <w:szCs w:val="20"/>
          <w:u w:val="none"/>
        </w:rPr>
      </w:pPr>
      <w:r>
        <w:rPr>
          <w:rFonts w:cs="Times New Roman"/>
          <w:sz w:val="20"/>
          <w:szCs w:val="20"/>
          <w:u w:val="none"/>
        </w:rPr>
        <w:t>Source: Statement of Fund Balances of MoR</w:t>
      </w:r>
    </w:p>
    <w:p w14:paraId="311E4A44" w14:textId="4C96D1B2" w:rsidR="00D72661" w:rsidRDefault="0058741D" w:rsidP="00D045AC">
      <w:pPr>
        <w:spacing w:before="120" w:after="120"/>
        <w:jc w:val="both"/>
        <w:rPr>
          <w:rFonts w:ascii="Times New Roman" w:hAnsi="Times New Roman" w:cs="Times New Roman"/>
          <w:sz w:val="24"/>
          <w:szCs w:val="24"/>
        </w:rPr>
      </w:pPr>
      <w:r w:rsidRPr="006C6D2E">
        <w:rPr>
          <w:rFonts w:ascii="Times New Roman" w:hAnsi="Times New Roman" w:cs="Times New Roman"/>
          <w:sz w:val="24"/>
          <w:szCs w:val="24"/>
        </w:rPr>
        <w:lastRenderedPageBreak/>
        <w:t xml:space="preserve"> </w:t>
      </w:r>
      <w:r w:rsidR="006937C3" w:rsidRPr="006C6D2E">
        <w:rPr>
          <w:rFonts w:ascii="Times New Roman" w:hAnsi="Times New Roman" w:cs="Times New Roman"/>
          <w:sz w:val="24"/>
          <w:szCs w:val="24"/>
        </w:rPr>
        <w:t xml:space="preserve">The expenditure of Railways on account of </w:t>
      </w:r>
      <w:r w:rsidR="00EB5373">
        <w:rPr>
          <w:rFonts w:ascii="Times New Roman" w:hAnsi="Times New Roman" w:cs="Times New Roman"/>
          <w:sz w:val="24"/>
          <w:szCs w:val="24"/>
        </w:rPr>
        <w:t>p</w:t>
      </w:r>
      <w:r w:rsidR="006937C3" w:rsidRPr="006C6D2E">
        <w:rPr>
          <w:rFonts w:ascii="Times New Roman" w:hAnsi="Times New Roman" w:cs="Times New Roman"/>
          <w:sz w:val="24"/>
          <w:szCs w:val="24"/>
        </w:rPr>
        <w:t xml:space="preserve">ension payments during </w:t>
      </w:r>
      <w:r w:rsidR="008C34FE">
        <w:rPr>
          <w:rFonts w:ascii="Times New Roman" w:hAnsi="Times New Roman" w:cs="Times New Roman"/>
          <w:sz w:val="24"/>
          <w:szCs w:val="24"/>
        </w:rPr>
        <w:t>the period 2018-19 to 2022-23</w:t>
      </w:r>
      <w:r w:rsidR="006937C3" w:rsidRPr="006C6D2E">
        <w:rPr>
          <w:rFonts w:ascii="Times New Roman" w:hAnsi="Times New Roman" w:cs="Times New Roman"/>
          <w:sz w:val="24"/>
          <w:szCs w:val="24"/>
        </w:rPr>
        <w:t xml:space="preserve"> is shown in </w:t>
      </w:r>
      <w:r w:rsidR="00724C7B" w:rsidRPr="006C6D2E">
        <w:rPr>
          <w:rFonts w:ascii="Times New Roman" w:hAnsi="Times New Roman" w:cs="Times New Roman"/>
          <w:sz w:val="24"/>
          <w:szCs w:val="24"/>
        </w:rPr>
        <w:t>the</w:t>
      </w:r>
      <w:r w:rsidR="006937C3" w:rsidRPr="006C6D2E">
        <w:rPr>
          <w:rFonts w:ascii="Times New Roman" w:hAnsi="Times New Roman" w:cs="Times New Roman"/>
          <w:sz w:val="24"/>
          <w:szCs w:val="24"/>
        </w:rPr>
        <w:t xml:space="preserve"> following </w:t>
      </w:r>
      <w:r w:rsidR="008C34FE">
        <w:rPr>
          <w:rFonts w:ascii="Times New Roman" w:hAnsi="Times New Roman" w:cs="Times New Roman"/>
          <w:sz w:val="24"/>
          <w:szCs w:val="24"/>
        </w:rPr>
        <w:t>figure:</w:t>
      </w:r>
    </w:p>
    <w:p w14:paraId="4816E426" w14:textId="1AA6A5DF" w:rsidR="003D19E5" w:rsidRDefault="003D19E5" w:rsidP="00D045AC">
      <w:pPr>
        <w:spacing w:before="120" w:after="120"/>
        <w:jc w:val="center"/>
        <w:rPr>
          <w:rFonts w:ascii="Times New Roman" w:hAnsi="Times New Roman" w:cs="Times New Roman"/>
          <w:b/>
          <w:bCs/>
          <w:szCs w:val="22"/>
        </w:rPr>
      </w:pPr>
      <w:r w:rsidRPr="006C6D2E">
        <w:rPr>
          <w:rFonts w:ascii="Times New Roman" w:hAnsi="Times New Roman" w:cs="Times New Roman"/>
          <w:b/>
          <w:bCs/>
          <w:szCs w:val="22"/>
        </w:rPr>
        <w:t>Figure 1.13: Expenditure on Pension Payments of Railways</w:t>
      </w:r>
    </w:p>
    <w:p w14:paraId="06361556" w14:textId="68CD063E" w:rsidR="00BE306A" w:rsidRPr="006C6D2E" w:rsidRDefault="00BD0292" w:rsidP="003D19E5">
      <w:pPr>
        <w:spacing w:before="240" w:after="120"/>
        <w:jc w:val="center"/>
        <w:rPr>
          <w:rFonts w:ascii="Times New Roman" w:hAnsi="Times New Roman" w:cs="Times New Roman"/>
          <w:sz w:val="24"/>
          <w:szCs w:val="24"/>
        </w:rPr>
      </w:pPr>
      <w:r>
        <w:rPr>
          <w:noProof/>
          <w:lang w:val="en-IN" w:eastAsia="en-IN"/>
        </w:rPr>
        <w:drawing>
          <wp:inline distT="0" distB="0" distL="0" distR="0" wp14:anchorId="1C7555D0" wp14:editId="6F58485A">
            <wp:extent cx="4977517" cy="2321780"/>
            <wp:effectExtent l="0" t="0" r="13970" b="2540"/>
            <wp:docPr id="1" name="Chart 1">
              <a:extLst xmlns:a="http://schemas.openxmlformats.org/drawingml/2006/main">
                <a:ext uri="{FF2B5EF4-FFF2-40B4-BE49-F238E27FC236}">
                  <a16:creationId xmlns:a16="http://schemas.microsoft.com/office/drawing/2014/main" id="{00000000-0008-0000-1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59CFF40" w14:textId="56F1F0CC" w:rsidR="003D19E5" w:rsidRDefault="003D19E5" w:rsidP="003D19E5">
      <w:pPr>
        <w:pStyle w:val="BodyText"/>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before="0" w:after="0" w:line="240" w:lineRule="auto"/>
        <w:ind w:left="806" w:right="115" w:hanging="806"/>
        <w:rPr>
          <w:rFonts w:cs="Times New Roman"/>
          <w:sz w:val="20"/>
          <w:szCs w:val="20"/>
          <w:u w:val="none"/>
        </w:rPr>
      </w:pPr>
      <w:r>
        <w:rPr>
          <w:rFonts w:cs="Times New Roman"/>
          <w:sz w:val="20"/>
          <w:szCs w:val="20"/>
          <w:u w:val="none"/>
        </w:rPr>
        <w:t>Source: Statement of Fund Balances of MoR</w:t>
      </w:r>
    </w:p>
    <w:p w14:paraId="73DDD00D" w14:textId="77777777" w:rsidR="00410394" w:rsidRPr="00F02471" w:rsidRDefault="00410394" w:rsidP="003D19E5">
      <w:pPr>
        <w:pStyle w:val="BodyText"/>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before="0" w:after="0" w:line="240" w:lineRule="auto"/>
        <w:ind w:left="806" w:right="115" w:hanging="806"/>
        <w:rPr>
          <w:rFonts w:cs="Times New Roman"/>
          <w:sz w:val="20"/>
          <w:szCs w:val="20"/>
          <w:u w:val="none"/>
        </w:rPr>
      </w:pPr>
    </w:p>
    <w:p w14:paraId="0DD264A9" w14:textId="410D844F" w:rsidR="00C61A21" w:rsidRPr="006C6D2E" w:rsidRDefault="006937C3" w:rsidP="008F2F28">
      <w:pPr>
        <w:spacing w:before="120" w:after="120"/>
        <w:jc w:val="both"/>
        <w:rPr>
          <w:rFonts w:ascii="Times New Roman" w:hAnsi="Times New Roman" w:cs="Times New Roman"/>
          <w:sz w:val="24"/>
          <w:szCs w:val="24"/>
        </w:rPr>
      </w:pPr>
      <w:r w:rsidRPr="006C6D2E">
        <w:rPr>
          <w:rFonts w:ascii="Times New Roman" w:hAnsi="Times New Roman" w:cs="Times New Roman"/>
          <w:sz w:val="24"/>
          <w:szCs w:val="24"/>
        </w:rPr>
        <w:t xml:space="preserve">As can be seen from the </w:t>
      </w:r>
      <w:r w:rsidR="00BC46B4">
        <w:rPr>
          <w:rFonts w:ascii="Times New Roman" w:hAnsi="Times New Roman" w:cs="Times New Roman"/>
          <w:sz w:val="24"/>
          <w:szCs w:val="24"/>
        </w:rPr>
        <w:t>figure</w:t>
      </w:r>
      <w:r w:rsidRPr="006C6D2E">
        <w:rPr>
          <w:rFonts w:ascii="Times New Roman" w:hAnsi="Times New Roman" w:cs="Times New Roman"/>
          <w:sz w:val="24"/>
          <w:szCs w:val="24"/>
        </w:rPr>
        <w:t xml:space="preserve">, the expenditure on pension which was </w:t>
      </w:r>
      <w:r w:rsidR="002D6B12" w:rsidRPr="006C6D2E">
        <w:rPr>
          <w:rFonts w:ascii="Times New Roman" w:hAnsi="Times New Roman" w:cs="Times New Roman"/>
          <w:sz w:val="24"/>
          <w:szCs w:val="24"/>
        </w:rPr>
        <w:br/>
      </w:r>
      <w:r w:rsidR="00567772">
        <w:rPr>
          <w:rFonts w:ascii="Times New Roman" w:hAnsi="Times New Roman" w:cs="Times New Roman"/>
          <w:sz w:val="24"/>
          <w:szCs w:val="24"/>
        </w:rPr>
        <w:t>₹</w:t>
      </w:r>
      <w:r w:rsidR="004C05A1" w:rsidRPr="006C6D2E">
        <w:rPr>
          <w:rFonts w:ascii="Times New Roman" w:hAnsi="Times New Roman" w:cs="Times New Roman"/>
          <w:sz w:val="24"/>
          <w:szCs w:val="24"/>
        </w:rPr>
        <w:t xml:space="preserve"> </w:t>
      </w:r>
      <w:r w:rsidR="007867A5" w:rsidRPr="006C6D2E">
        <w:rPr>
          <w:rFonts w:ascii="Times New Roman" w:hAnsi="Times New Roman" w:cs="Times New Roman"/>
          <w:sz w:val="24"/>
          <w:szCs w:val="24"/>
        </w:rPr>
        <w:t>4</w:t>
      </w:r>
      <w:r w:rsidR="00011853">
        <w:rPr>
          <w:rFonts w:ascii="Times New Roman" w:hAnsi="Times New Roman" w:cs="Times New Roman"/>
          <w:sz w:val="24"/>
          <w:szCs w:val="24"/>
        </w:rPr>
        <w:t>6</w:t>
      </w:r>
      <w:r w:rsidR="00024361">
        <w:rPr>
          <w:rFonts w:ascii="Times New Roman" w:hAnsi="Times New Roman" w:cs="Times New Roman"/>
          <w:sz w:val="24"/>
          <w:szCs w:val="24"/>
        </w:rPr>
        <w:t>,7</w:t>
      </w:r>
      <w:r w:rsidR="00011853">
        <w:rPr>
          <w:rFonts w:ascii="Times New Roman" w:hAnsi="Times New Roman" w:cs="Times New Roman"/>
          <w:sz w:val="24"/>
          <w:szCs w:val="24"/>
        </w:rPr>
        <w:t>18</w:t>
      </w:r>
      <w:r w:rsidRPr="006C6D2E">
        <w:rPr>
          <w:rFonts w:ascii="Times New Roman" w:hAnsi="Times New Roman" w:cs="Times New Roman"/>
          <w:sz w:val="24"/>
          <w:szCs w:val="24"/>
        </w:rPr>
        <w:t xml:space="preserve"> crore in 201</w:t>
      </w:r>
      <w:r w:rsidR="00011853">
        <w:rPr>
          <w:rFonts w:ascii="Times New Roman" w:hAnsi="Times New Roman" w:cs="Times New Roman"/>
          <w:sz w:val="24"/>
          <w:szCs w:val="24"/>
        </w:rPr>
        <w:t>8</w:t>
      </w:r>
      <w:r w:rsidR="00024361">
        <w:rPr>
          <w:rFonts w:ascii="Times New Roman" w:hAnsi="Times New Roman" w:cs="Times New Roman"/>
          <w:sz w:val="24"/>
          <w:szCs w:val="24"/>
        </w:rPr>
        <w:t>-1</w:t>
      </w:r>
      <w:r w:rsidR="00011853">
        <w:rPr>
          <w:rFonts w:ascii="Times New Roman" w:hAnsi="Times New Roman" w:cs="Times New Roman"/>
          <w:sz w:val="24"/>
          <w:szCs w:val="24"/>
        </w:rPr>
        <w:t>9</w:t>
      </w:r>
      <w:r w:rsidRPr="006C6D2E">
        <w:rPr>
          <w:rFonts w:ascii="Times New Roman" w:hAnsi="Times New Roman" w:cs="Times New Roman"/>
          <w:sz w:val="24"/>
          <w:szCs w:val="24"/>
        </w:rPr>
        <w:t xml:space="preserve"> has increased to </w:t>
      </w:r>
      <w:r w:rsidR="00567772">
        <w:rPr>
          <w:rFonts w:ascii="Times New Roman" w:hAnsi="Times New Roman" w:cs="Times New Roman"/>
          <w:sz w:val="24"/>
          <w:szCs w:val="24"/>
        </w:rPr>
        <w:t>₹</w:t>
      </w:r>
      <w:r w:rsidR="004C05A1" w:rsidRPr="006C6D2E">
        <w:rPr>
          <w:rFonts w:ascii="Times New Roman" w:hAnsi="Times New Roman" w:cs="Times New Roman"/>
          <w:sz w:val="24"/>
          <w:szCs w:val="24"/>
        </w:rPr>
        <w:t xml:space="preserve"> </w:t>
      </w:r>
      <w:r w:rsidR="00BD1702" w:rsidRPr="006C6D2E">
        <w:rPr>
          <w:rFonts w:ascii="Times New Roman" w:hAnsi="Times New Roman" w:cs="Times New Roman"/>
          <w:sz w:val="24"/>
          <w:szCs w:val="24"/>
        </w:rPr>
        <w:t>5</w:t>
      </w:r>
      <w:r w:rsidR="00024361">
        <w:rPr>
          <w:rFonts w:ascii="Times New Roman" w:hAnsi="Times New Roman" w:cs="Times New Roman"/>
          <w:sz w:val="24"/>
          <w:szCs w:val="24"/>
        </w:rPr>
        <w:t>5,034</w:t>
      </w:r>
      <w:r w:rsidRPr="006C6D2E">
        <w:rPr>
          <w:rFonts w:ascii="Times New Roman" w:hAnsi="Times New Roman" w:cs="Times New Roman"/>
          <w:sz w:val="24"/>
          <w:szCs w:val="24"/>
        </w:rPr>
        <w:t xml:space="preserve"> crore in 20</w:t>
      </w:r>
      <w:r w:rsidR="007867A5" w:rsidRPr="006C6D2E">
        <w:rPr>
          <w:rFonts w:ascii="Times New Roman" w:hAnsi="Times New Roman" w:cs="Times New Roman"/>
          <w:sz w:val="24"/>
          <w:szCs w:val="24"/>
        </w:rPr>
        <w:t>2</w:t>
      </w:r>
      <w:r w:rsidR="00024361">
        <w:rPr>
          <w:rFonts w:ascii="Times New Roman" w:hAnsi="Times New Roman" w:cs="Times New Roman"/>
          <w:sz w:val="24"/>
          <w:szCs w:val="24"/>
        </w:rPr>
        <w:t>2-23</w:t>
      </w:r>
      <w:r w:rsidRPr="006C6D2E">
        <w:rPr>
          <w:rFonts w:ascii="Times New Roman" w:hAnsi="Times New Roman" w:cs="Times New Roman"/>
          <w:sz w:val="24"/>
          <w:szCs w:val="24"/>
        </w:rPr>
        <w:t xml:space="preserve"> (</w:t>
      </w:r>
      <w:r w:rsidR="00011853">
        <w:rPr>
          <w:rFonts w:ascii="Times New Roman" w:hAnsi="Times New Roman" w:cs="Times New Roman"/>
          <w:sz w:val="24"/>
          <w:szCs w:val="24"/>
        </w:rPr>
        <w:t>17</w:t>
      </w:r>
      <w:r w:rsidR="00024361">
        <w:rPr>
          <w:rFonts w:ascii="Times New Roman" w:hAnsi="Times New Roman" w:cs="Times New Roman"/>
          <w:sz w:val="24"/>
          <w:szCs w:val="24"/>
        </w:rPr>
        <w:t>.</w:t>
      </w:r>
      <w:r w:rsidR="00011853">
        <w:rPr>
          <w:rFonts w:ascii="Times New Roman" w:hAnsi="Times New Roman" w:cs="Times New Roman"/>
          <w:sz w:val="24"/>
          <w:szCs w:val="24"/>
        </w:rPr>
        <w:t>80</w:t>
      </w:r>
      <w:r w:rsidR="00024361">
        <w:rPr>
          <w:rFonts w:ascii="Times New Roman" w:hAnsi="Times New Roman" w:cs="Times New Roman"/>
          <w:sz w:val="24"/>
          <w:szCs w:val="24"/>
        </w:rPr>
        <w:t xml:space="preserve"> </w:t>
      </w:r>
      <w:r w:rsidR="004519EA" w:rsidRPr="006C6D2E">
        <w:rPr>
          <w:rFonts w:ascii="Times New Roman" w:hAnsi="Times New Roman" w:cs="Times New Roman"/>
          <w:i/>
          <w:sz w:val="24"/>
          <w:szCs w:val="24"/>
        </w:rPr>
        <w:t>per cent</w:t>
      </w:r>
      <w:r w:rsidRPr="006C6D2E">
        <w:rPr>
          <w:rFonts w:ascii="Times New Roman" w:hAnsi="Times New Roman" w:cs="Times New Roman"/>
          <w:sz w:val="24"/>
          <w:szCs w:val="24"/>
        </w:rPr>
        <w:t xml:space="preserve"> increase</w:t>
      </w:r>
      <w:r w:rsidR="00841B94">
        <w:rPr>
          <w:rFonts w:ascii="Times New Roman" w:hAnsi="Times New Roman" w:cs="Times New Roman"/>
          <w:sz w:val="24"/>
          <w:szCs w:val="24"/>
        </w:rPr>
        <w:t>)</w:t>
      </w:r>
      <w:r w:rsidR="007867A5" w:rsidRPr="006C6D2E">
        <w:rPr>
          <w:rFonts w:ascii="Times New Roman" w:hAnsi="Times New Roman" w:cs="Times New Roman"/>
          <w:sz w:val="24"/>
          <w:szCs w:val="24"/>
        </w:rPr>
        <w:t xml:space="preserve"> </w:t>
      </w:r>
      <w:r w:rsidR="00133E56">
        <w:rPr>
          <w:rFonts w:ascii="Times New Roman" w:hAnsi="Times New Roman" w:cs="Times New Roman"/>
          <w:sz w:val="24"/>
          <w:szCs w:val="24"/>
        </w:rPr>
        <w:t xml:space="preserve">and </w:t>
      </w:r>
      <w:r w:rsidR="005A6BC9">
        <w:rPr>
          <w:rFonts w:ascii="Times New Roman" w:hAnsi="Times New Roman" w:cs="Times New Roman"/>
          <w:sz w:val="24"/>
          <w:szCs w:val="24"/>
        </w:rPr>
        <w:t xml:space="preserve">recorded </w:t>
      </w:r>
      <w:r w:rsidR="00773F7D">
        <w:rPr>
          <w:rFonts w:ascii="Times New Roman" w:hAnsi="Times New Roman" w:cs="Times New Roman"/>
          <w:sz w:val="24"/>
          <w:szCs w:val="24"/>
        </w:rPr>
        <w:t xml:space="preserve">a </w:t>
      </w:r>
      <w:r w:rsidR="00133E56">
        <w:rPr>
          <w:rFonts w:ascii="Times New Roman" w:hAnsi="Times New Roman" w:cs="Times New Roman"/>
          <w:sz w:val="24"/>
          <w:szCs w:val="24"/>
        </w:rPr>
        <w:t xml:space="preserve">5.97 </w:t>
      </w:r>
      <w:r w:rsidR="00133E56" w:rsidRPr="006C6D2E">
        <w:rPr>
          <w:rFonts w:ascii="Times New Roman" w:hAnsi="Times New Roman" w:cs="Times New Roman"/>
          <w:i/>
          <w:sz w:val="24"/>
          <w:szCs w:val="24"/>
        </w:rPr>
        <w:t>per cent</w:t>
      </w:r>
      <w:r w:rsidR="00133E56" w:rsidRPr="006C6D2E">
        <w:rPr>
          <w:rFonts w:ascii="Times New Roman" w:hAnsi="Times New Roman" w:cs="Times New Roman"/>
          <w:sz w:val="24"/>
          <w:szCs w:val="24"/>
        </w:rPr>
        <w:t xml:space="preserve"> increase</w:t>
      </w:r>
      <w:r w:rsidR="00133E56">
        <w:rPr>
          <w:rFonts w:ascii="Times New Roman" w:hAnsi="Times New Roman" w:cs="Times New Roman"/>
          <w:sz w:val="24"/>
          <w:szCs w:val="24"/>
        </w:rPr>
        <w:t xml:space="preserve"> w.r.t to </w:t>
      </w:r>
      <w:r w:rsidR="00050BE5">
        <w:rPr>
          <w:rFonts w:ascii="Times New Roman" w:hAnsi="Times New Roman" w:cs="Times New Roman"/>
          <w:sz w:val="24"/>
          <w:szCs w:val="24"/>
        </w:rPr>
        <w:t xml:space="preserve">the </w:t>
      </w:r>
      <w:r w:rsidR="00CB427E">
        <w:rPr>
          <w:rFonts w:ascii="Times New Roman" w:hAnsi="Times New Roman" w:cs="Times New Roman"/>
          <w:sz w:val="24"/>
          <w:szCs w:val="24"/>
        </w:rPr>
        <w:t xml:space="preserve">previous </w:t>
      </w:r>
      <w:r w:rsidR="00133E56">
        <w:rPr>
          <w:rFonts w:ascii="Times New Roman" w:hAnsi="Times New Roman" w:cs="Times New Roman"/>
          <w:sz w:val="24"/>
          <w:szCs w:val="24"/>
        </w:rPr>
        <w:t>year 2021-22</w:t>
      </w:r>
      <w:r w:rsidRPr="006C6D2E">
        <w:rPr>
          <w:rFonts w:ascii="Times New Roman" w:hAnsi="Times New Roman" w:cs="Times New Roman"/>
          <w:sz w:val="24"/>
          <w:szCs w:val="24"/>
        </w:rPr>
        <w:t xml:space="preserve">. </w:t>
      </w:r>
    </w:p>
    <w:p w14:paraId="6881FC30" w14:textId="4C711364" w:rsidR="006937C3" w:rsidRPr="004732E0" w:rsidRDefault="00337F15" w:rsidP="008F2F28">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ind w:left="1170" w:right="48" w:hanging="1080"/>
        <w:rPr>
          <w:rFonts w:ascii="Times New Roman" w:hAnsi="Times New Roman" w:cs="Times New Roman"/>
          <w:color w:val="auto"/>
          <w:sz w:val="24"/>
          <w:szCs w:val="24"/>
        </w:rPr>
      </w:pPr>
      <w:r w:rsidRPr="004732E0">
        <w:rPr>
          <w:rFonts w:ascii="Times New Roman" w:hAnsi="Times New Roman" w:cs="Times New Roman"/>
          <w:color w:val="auto"/>
          <w:sz w:val="24"/>
          <w:szCs w:val="24"/>
        </w:rPr>
        <w:t>1.7.3</w:t>
      </w:r>
      <w:r w:rsidR="0052024E" w:rsidRPr="004732E0">
        <w:rPr>
          <w:rFonts w:ascii="Times New Roman" w:hAnsi="Times New Roman" w:cs="Times New Roman"/>
          <w:color w:val="auto"/>
          <w:sz w:val="24"/>
          <w:szCs w:val="24"/>
        </w:rPr>
        <w:t xml:space="preserve">   </w:t>
      </w:r>
      <w:r w:rsidRPr="004732E0">
        <w:rPr>
          <w:rFonts w:ascii="Times New Roman" w:hAnsi="Times New Roman" w:cs="Times New Roman"/>
          <w:color w:val="auto"/>
          <w:sz w:val="24"/>
          <w:szCs w:val="24"/>
        </w:rPr>
        <w:t xml:space="preserve"> Capital</w:t>
      </w:r>
      <w:r w:rsidR="006937C3" w:rsidRPr="004732E0">
        <w:rPr>
          <w:rFonts w:ascii="Times New Roman" w:hAnsi="Times New Roman" w:cs="Times New Roman"/>
          <w:color w:val="auto"/>
          <w:sz w:val="24"/>
          <w:szCs w:val="24"/>
        </w:rPr>
        <w:t xml:space="preserve"> Fund </w:t>
      </w:r>
    </w:p>
    <w:p w14:paraId="3BBD1285" w14:textId="30AD1179" w:rsidR="002F0E90" w:rsidRDefault="006937C3" w:rsidP="008F2F28">
      <w:pPr>
        <w:spacing w:before="120" w:after="120"/>
        <w:jc w:val="both"/>
        <w:rPr>
          <w:rFonts w:ascii="Times New Roman" w:hAnsi="Times New Roman" w:cs="Times New Roman"/>
          <w:sz w:val="24"/>
          <w:szCs w:val="24"/>
        </w:rPr>
      </w:pPr>
      <w:r w:rsidRPr="006C6D2E">
        <w:rPr>
          <w:rFonts w:ascii="Times New Roman" w:hAnsi="Times New Roman" w:cs="Times New Roman"/>
          <w:sz w:val="24"/>
          <w:szCs w:val="24"/>
        </w:rPr>
        <w:t xml:space="preserve">The </w:t>
      </w:r>
      <w:r w:rsidRPr="00B6263D">
        <w:rPr>
          <w:rFonts w:ascii="Times New Roman" w:hAnsi="Times New Roman" w:cs="Times New Roman"/>
          <w:sz w:val="24"/>
          <w:szCs w:val="24"/>
        </w:rPr>
        <w:t xml:space="preserve">fund </w:t>
      </w:r>
      <w:r w:rsidR="00B64840" w:rsidRPr="00B6263D">
        <w:rPr>
          <w:rFonts w:ascii="Times New Roman" w:hAnsi="Times New Roman" w:cs="Times New Roman"/>
          <w:sz w:val="24"/>
          <w:szCs w:val="24"/>
        </w:rPr>
        <w:t>was</w:t>
      </w:r>
      <w:r w:rsidRPr="00B6263D">
        <w:rPr>
          <w:rFonts w:ascii="Times New Roman" w:hAnsi="Times New Roman" w:cs="Times New Roman"/>
          <w:sz w:val="24"/>
          <w:szCs w:val="24"/>
        </w:rPr>
        <w:t xml:space="preserve"> created (from 1992-93) with the express purpose of financing part of the requirement for works of capital nature. </w:t>
      </w:r>
      <w:r w:rsidR="00953BB4" w:rsidRPr="00B6263D">
        <w:rPr>
          <w:rFonts w:ascii="Times New Roman" w:hAnsi="Times New Roman" w:cs="Times New Roman"/>
          <w:sz w:val="24"/>
          <w:szCs w:val="24"/>
        </w:rPr>
        <w:t>During 202</w:t>
      </w:r>
      <w:r w:rsidR="00133E56" w:rsidRPr="00B6263D">
        <w:rPr>
          <w:rFonts w:ascii="Times New Roman" w:hAnsi="Times New Roman" w:cs="Times New Roman"/>
          <w:sz w:val="24"/>
          <w:szCs w:val="24"/>
        </w:rPr>
        <w:t>2-23</w:t>
      </w:r>
      <w:r w:rsidR="00953BB4" w:rsidRPr="00B6263D">
        <w:rPr>
          <w:rFonts w:ascii="Times New Roman" w:hAnsi="Times New Roman" w:cs="Times New Roman"/>
          <w:sz w:val="24"/>
          <w:szCs w:val="24"/>
        </w:rPr>
        <w:t>,</w:t>
      </w:r>
      <w:r w:rsidR="00133E56" w:rsidRPr="00B6263D">
        <w:rPr>
          <w:rFonts w:ascii="Times New Roman" w:hAnsi="Times New Roman" w:cs="Times New Roman"/>
          <w:sz w:val="24"/>
          <w:szCs w:val="24"/>
        </w:rPr>
        <w:t xml:space="preserve"> </w:t>
      </w:r>
      <w:r w:rsidR="006100AD" w:rsidRPr="00B6263D">
        <w:rPr>
          <w:rFonts w:ascii="Times New Roman" w:hAnsi="Times New Roman" w:cs="Times New Roman"/>
          <w:sz w:val="24"/>
          <w:szCs w:val="24"/>
        </w:rPr>
        <w:t>₹</w:t>
      </w:r>
      <w:r w:rsidR="00133E56" w:rsidRPr="00B6263D">
        <w:rPr>
          <w:rFonts w:ascii="Times New Roman" w:hAnsi="Times New Roman" w:cs="Times New Roman"/>
          <w:sz w:val="24"/>
          <w:szCs w:val="24"/>
        </w:rPr>
        <w:t xml:space="preserve">2,360 crore </w:t>
      </w:r>
      <w:r w:rsidR="00953BB4" w:rsidRPr="00B6263D">
        <w:rPr>
          <w:rFonts w:ascii="Times New Roman" w:hAnsi="Times New Roman" w:cs="Times New Roman"/>
          <w:sz w:val="24"/>
          <w:szCs w:val="24"/>
        </w:rPr>
        <w:t xml:space="preserve">was budgeted </w:t>
      </w:r>
      <w:r w:rsidR="00133E56" w:rsidRPr="00B6263D">
        <w:rPr>
          <w:rFonts w:ascii="Times New Roman" w:hAnsi="Times New Roman" w:cs="Times New Roman"/>
          <w:sz w:val="24"/>
          <w:szCs w:val="24"/>
        </w:rPr>
        <w:t xml:space="preserve">but no amount was </w:t>
      </w:r>
      <w:r w:rsidR="00953BB4" w:rsidRPr="00B6263D">
        <w:rPr>
          <w:rFonts w:ascii="Times New Roman" w:hAnsi="Times New Roman" w:cs="Times New Roman"/>
          <w:sz w:val="24"/>
          <w:szCs w:val="24"/>
        </w:rPr>
        <w:t xml:space="preserve">appropriated in </w:t>
      </w:r>
      <w:r w:rsidR="005B25F8" w:rsidRPr="00B6263D">
        <w:rPr>
          <w:rFonts w:ascii="Times New Roman" w:hAnsi="Times New Roman" w:cs="Times New Roman"/>
          <w:sz w:val="24"/>
          <w:szCs w:val="24"/>
        </w:rPr>
        <w:t>the</w:t>
      </w:r>
      <w:r w:rsidR="00953BB4" w:rsidRPr="00B6263D">
        <w:rPr>
          <w:rFonts w:ascii="Times New Roman" w:hAnsi="Times New Roman" w:cs="Times New Roman"/>
          <w:sz w:val="24"/>
          <w:szCs w:val="24"/>
        </w:rPr>
        <w:t xml:space="preserve"> </w:t>
      </w:r>
      <w:r w:rsidR="00495658" w:rsidRPr="00B6263D">
        <w:rPr>
          <w:rFonts w:ascii="Times New Roman" w:hAnsi="Times New Roman" w:cs="Times New Roman"/>
          <w:sz w:val="24"/>
          <w:szCs w:val="24"/>
        </w:rPr>
        <w:t>f</w:t>
      </w:r>
      <w:r w:rsidR="00953BB4" w:rsidRPr="00B6263D">
        <w:rPr>
          <w:rFonts w:ascii="Times New Roman" w:hAnsi="Times New Roman" w:cs="Times New Roman"/>
          <w:sz w:val="24"/>
          <w:szCs w:val="24"/>
        </w:rPr>
        <w:t xml:space="preserve">und. </w:t>
      </w:r>
      <w:r w:rsidR="00936D52" w:rsidRPr="00B6263D">
        <w:rPr>
          <w:rFonts w:ascii="Times New Roman" w:hAnsi="Times New Roman" w:cs="Times New Roman"/>
          <w:sz w:val="24"/>
          <w:szCs w:val="24"/>
        </w:rPr>
        <w:t xml:space="preserve">The fund had a balance of </w:t>
      </w:r>
      <w:r w:rsidR="001C4FF8">
        <w:rPr>
          <w:rFonts w:ascii="Times New Roman" w:hAnsi="Times New Roman" w:cs="Times New Roman"/>
          <w:sz w:val="24"/>
          <w:szCs w:val="24"/>
        </w:rPr>
        <w:br/>
      </w:r>
      <w:r w:rsidR="00567772" w:rsidRPr="00B6263D">
        <w:rPr>
          <w:rFonts w:ascii="Times New Roman" w:hAnsi="Times New Roman" w:cs="Times New Roman"/>
          <w:sz w:val="24"/>
          <w:szCs w:val="24"/>
        </w:rPr>
        <w:t>₹</w:t>
      </w:r>
      <w:r w:rsidR="00936D52" w:rsidRPr="00B6263D">
        <w:rPr>
          <w:rFonts w:ascii="Times New Roman" w:hAnsi="Times New Roman" w:cs="Times New Roman"/>
          <w:sz w:val="24"/>
          <w:szCs w:val="24"/>
        </w:rPr>
        <w:t xml:space="preserve"> 4</w:t>
      </w:r>
      <w:r w:rsidR="00133E56" w:rsidRPr="00B6263D">
        <w:rPr>
          <w:rFonts w:ascii="Times New Roman" w:hAnsi="Times New Roman" w:cs="Times New Roman"/>
          <w:sz w:val="24"/>
          <w:szCs w:val="24"/>
        </w:rPr>
        <w:t>42.16</w:t>
      </w:r>
      <w:r w:rsidR="00936D52" w:rsidRPr="00B6263D">
        <w:rPr>
          <w:rFonts w:ascii="Times New Roman" w:hAnsi="Times New Roman" w:cs="Times New Roman"/>
          <w:sz w:val="24"/>
          <w:szCs w:val="24"/>
        </w:rPr>
        <w:t xml:space="preserve"> crore at the end of 202</w:t>
      </w:r>
      <w:r w:rsidR="00DB0D2D" w:rsidRPr="00B6263D">
        <w:rPr>
          <w:rFonts w:ascii="Times New Roman" w:hAnsi="Times New Roman" w:cs="Times New Roman"/>
          <w:sz w:val="24"/>
          <w:szCs w:val="24"/>
        </w:rPr>
        <w:t>2-23 as shown in the</w:t>
      </w:r>
      <w:r w:rsidR="007D5797">
        <w:rPr>
          <w:rFonts w:ascii="Times New Roman" w:hAnsi="Times New Roman" w:cs="Times New Roman"/>
          <w:sz w:val="24"/>
          <w:szCs w:val="24"/>
        </w:rPr>
        <w:t xml:space="preserve"> following </w:t>
      </w:r>
      <w:r w:rsidR="00B77FBF">
        <w:rPr>
          <w:rFonts w:ascii="Times New Roman" w:hAnsi="Times New Roman" w:cs="Times New Roman"/>
          <w:sz w:val="24"/>
          <w:szCs w:val="24"/>
        </w:rPr>
        <w:t>table:</w:t>
      </w:r>
    </w:p>
    <w:p w14:paraId="6B7BB5C3" w14:textId="2648A879" w:rsidR="00957418" w:rsidRDefault="00FA18EF" w:rsidP="008804FB">
      <w:pPr>
        <w:spacing w:after="0" w:line="264" w:lineRule="auto"/>
        <w:jc w:val="center"/>
        <w:rPr>
          <w:rFonts w:ascii="Times New Roman" w:hAnsi="Times New Roman" w:cs="Times New Roman"/>
          <w:b/>
          <w:sz w:val="24"/>
          <w:szCs w:val="24"/>
        </w:rPr>
      </w:pPr>
      <w:r w:rsidRPr="006C6D2E">
        <w:rPr>
          <w:rFonts w:ascii="Times New Roman" w:hAnsi="Times New Roman" w:cs="Times New Roman"/>
          <w:b/>
          <w:sz w:val="24"/>
          <w:szCs w:val="24"/>
        </w:rPr>
        <w:t>Table 1.</w:t>
      </w:r>
      <w:r>
        <w:rPr>
          <w:rFonts w:ascii="Times New Roman" w:hAnsi="Times New Roman" w:cs="Times New Roman"/>
          <w:b/>
          <w:sz w:val="24"/>
          <w:szCs w:val="24"/>
        </w:rPr>
        <w:t>1</w:t>
      </w:r>
      <w:r w:rsidR="00143B8E">
        <w:rPr>
          <w:rFonts w:ascii="Times New Roman" w:hAnsi="Times New Roman" w:cs="Times New Roman"/>
          <w:b/>
          <w:sz w:val="24"/>
          <w:szCs w:val="24"/>
        </w:rPr>
        <w:t>6</w:t>
      </w:r>
      <w:r w:rsidR="002C176A">
        <w:rPr>
          <w:rFonts w:ascii="Times New Roman" w:hAnsi="Times New Roman" w:cs="Times New Roman"/>
          <w:b/>
          <w:sz w:val="24"/>
          <w:szCs w:val="24"/>
        </w:rPr>
        <w:t>:</w:t>
      </w:r>
      <w:r w:rsidRPr="006C6D2E">
        <w:rPr>
          <w:rFonts w:ascii="Times New Roman" w:hAnsi="Times New Roman" w:cs="Times New Roman"/>
          <w:b/>
          <w:sz w:val="24"/>
          <w:szCs w:val="24"/>
        </w:rPr>
        <w:t xml:space="preserve"> </w:t>
      </w:r>
      <w:r>
        <w:rPr>
          <w:rFonts w:ascii="Times New Roman" w:hAnsi="Times New Roman" w:cs="Times New Roman"/>
          <w:b/>
          <w:sz w:val="24"/>
          <w:szCs w:val="24"/>
        </w:rPr>
        <w:t>Capital</w:t>
      </w:r>
      <w:r w:rsidRPr="00FA18EF">
        <w:rPr>
          <w:rFonts w:ascii="Times New Roman" w:hAnsi="Times New Roman" w:cs="Times New Roman"/>
          <w:b/>
          <w:sz w:val="24"/>
          <w:szCs w:val="24"/>
        </w:rPr>
        <w:t xml:space="preserve"> </w:t>
      </w:r>
      <w:r w:rsidRPr="006C6D2E">
        <w:rPr>
          <w:rFonts w:ascii="Times New Roman" w:hAnsi="Times New Roman" w:cs="Times New Roman"/>
          <w:b/>
          <w:sz w:val="24"/>
          <w:szCs w:val="24"/>
        </w:rPr>
        <w:t>Fund Balance</w:t>
      </w:r>
      <w:r w:rsidR="00957418">
        <w:rPr>
          <w:rFonts w:ascii="Times New Roman" w:hAnsi="Times New Roman" w:cs="Times New Roman"/>
          <w:b/>
          <w:sz w:val="24"/>
          <w:szCs w:val="24"/>
        </w:rPr>
        <w:tab/>
      </w:r>
    </w:p>
    <w:p w14:paraId="6B9F75F9" w14:textId="5F7DB99B" w:rsidR="009A130B" w:rsidRPr="00B77FBF" w:rsidRDefault="009A130B" w:rsidP="008F2F28">
      <w:pPr>
        <w:spacing w:after="0" w:line="240" w:lineRule="auto"/>
        <w:jc w:val="right"/>
        <w:rPr>
          <w:rFonts w:ascii="Times New Roman" w:hAnsi="Times New Roman" w:cs="Times New Roman"/>
          <w:b/>
          <w:i/>
          <w:iCs/>
          <w:sz w:val="24"/>
          <w:szCs w:val="24"/>
        </w:rPr>
      </w:pPr>
      <w:r w:rsidRPr="00B77FBF">
        <w:rPr>
          <w:rFonts w:ascii="Times New Roman" w:hAnsi="Times New Roman" w:cs="Times New Roman"/>
          <w:b/>
          <w:bCs/>
          <w:i/>
          <w:iCs/>
          <w:szCs w:val="18"/>
          <w:lang w:bidi="ar-SA"/>
        </w:rPr>
        <w:t>(₹ in crore)</w:t>
      </w:r>
    </w:p>
    <w:p w14:paraId="48E461AA" w14:textId="22211E98" w:rsidR="00EA236B" w:rsidRPr="006C6D2E" w:rsidRDefault="00EA236B" w:rsidP="002B0CC0">
      <w:pPr>
        <w:spacing w:after="0" w:line="240" w:lineRule="auto"/>
        <w:rPr>
          <w:rFonts w:ascii="Times New Roman" w:hAnsi="Times New Roman" w:cs="Times New Roman"/>
          <w:sz w:val="24"/>
          <w:szCs w:val="24"/>
        </w:rPr>
      </w:pPr>
    </w:p>
    <w:tbl>
      <w:tblPr>
        <w:tblStyle w:val="GridTable2-Accent6"/>
        <w:tblpPr w:leftFromText="180" w:rightFromText="180" w:vertAnchor="text" w:horzAnchor="margin" w:tblpY="-54"/>
        <w:tblW w:w="8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2"/>
        <w:gridCol w:w="993"/>
        <w:gridCol w:w="987"/>
        <w:gridCol w:w="813"/>
        <w:gridCol w:w="1260"/>
        <w:gridCol w:w="807"/>
        <w:gridCol w:w="900"/>
        <w:gridCol w:w="985"/>
        <w:gridCol w:w="897"/>
      </w:tblGrid>
      <w:tr w:rsidR="00E261D0" w:rsidRPr="000C1AB4" w14:paraId="3C47C7D7" w14:textId="77777777" w:rsidTr="00973A1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2" w:type="dxa"/>
            <w:tcBorders>
              <w:top w:val="none" w:sz="0" w:space="0" w:color="auto"/>
              <w:bottom w:val="none" w:sz="0" w:space="0" w:color="auto"/>
              <w:right w:val="none" w:sz="0" w:space="0" w:color="auto"/>
            </w:tcBorders>
            <w:shd w:val="clear" w:color="auto" w:fill="FBD4B4" w:themeFill="accent6" w:themeFillTint="66"/>
          </w:tcPr>
          <w:p w14:paraId="7B2477AB" w14:textId="1400A064" w:rsidR="003B5187" w:rsidRPr="000C1AB4" w:rsidRDefault="003B5187" w:rsidP="002B0CC0">
            <w:pPr>
              <w:rPr>
                <w:rFonts w:ascii="Times New Roman" w:hAnsi="Times New Roman" w:cs="Times New Roman"/>
                <w:sz w:val="16"/>
                <w:szCs w:val="16"/>
              </w:rPr>
            </w:pPr>
            <w:r w:rsidRPr="000C1AB4">
              <w:rPr>
                <w:rFonts w:ascii="Times New Roman" w:hAnsi="Times New Roman" w:cs="Times New Roman"/>
                <w:sz w:val="16"/>
                <w:szCs w:val="16"/>
              </w:rPr>
              <w:t xml:space="preserve">S. No. </w:t>
            </w:r>
          </w:p>
        </w:tc>
        <w:tc>
          <w:tcPr>
            <w:tcW w:w="993"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1584E12" w14:textId="49A5DD38" w:rsidR="003B5187" w:rsidRPr="000C1AB4" w:rsidRDefault="003B5187" w:rsidP="002B0CC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C1AB4">
              <w:rPr>
                <w:rFonts w:ascii="Times New Roman" w:hAnsi="Times New Roman" w:cs="Times New Roman"/>
                <w:sz w:val="16"/>
                <w:szCs w:val="16"/>
              </w:rPr>
              <w:t>Year</w:t>
            </w:r>
          </w:p>
        </w:tc>
        <w:tc>
          <w:tcPr>
            <w:tcW w:w="987"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3B7DA37" w14:textId="77777777" w:rsidR="003B5187" w:rsidRPr="000C1AB4" w:rsidRDefault="003B5187" w:rsidP="002B0CC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C1AB4">
              <w:rPr>
                <w:rFonts w:ascii="Times New Roman" w:hAnsi="Times New Roman" w:cs="Times New Roman"/>
                <w:sz w:val="16"/>
                <w:szCs w:val="16"/>
              </w:rPr>
              <w:t>Opening Balance</w:t>
            </w:r>
          </w:p>
        </w:tc>
        <w:tc>
          <w:tcPr>
            <w:tcW w:w="813"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5F3B2301" w14:textId="77777777" w:rsidR="003B5187" w:rsidRPr="000C1AB4" w:rsidRDefault="003B5187" w:rsidP="002B0CC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C1AB4">
              <w:rPr>
                <w:rFonts w:ascii="Times New Roman" w:hAnsi="Times New Roman" w:cs="Times New Roman"/>
                <w:sz w:val="16"/>
                <w:szCs w:val="16"/>
              </w:rPr>
              <w:t>TWFA</w:t>
            </w:r>
          </w:p>
        </w:tc>
        <w:tc>
          <w:tcPr>
            <w:tcW w:w="126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ABAD1F3" w14:textId="77777777" w:rsidR="003B5187" w:rsidRPr="000C1AB4" w:rsidRDefault="003B5187" w:rsidP="002B0CC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C1AB4">
              <w:rPr>
                <w:rFonts w:ascii="Times New Roman" w:hAnsi="Times New Roman" w:cs="Times New Roman"/>
                <w:sz w:val="16"/>
                <w:szCs w:val="16"/>
              </w:rPr>
              <w:t>Appropriation to the Fund</w:t>
            </w:r>
          </w:p>
        </w:tc>
        <w:tc>
          <w:tcPr>
            <w:tcW w:w="807"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6C154964" w14:textId="77777777" w:rsidR="003B5187" w:rsidRPr="000C1AB4" w:rsidRDefault="003B5187" w:rsidP="002B0CC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C1AB4">
              <w:rPr>
                <w:rFonts w:ascii="Times New Roman" w:hAnsi="Times New Roman" w:cs="Times New Roman"/>
                <w:sz w:val="16"/>
                <w:szCs w:val="16"/>
              </w:rPr>
              <w:t>Interest</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7AD73BF" w14:textId="77777777" w:rsidR="003B5187" w:rsidRPr="000C1AB4" w:rsidRDefault="003B5187" w:rsidP="002B0CC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C1AB4">
              <w:rPr>
                <w:rFonts w:ascii="Times New Roman" w:hAnsi="Times New Roman" w:cs="Times New Roman"/>
                <w:sz w:val="16"/>
                <w:szCs w:val="16"/>
              </w:rPr>
              <w:t>Total</w:t>
            </w:r>
          </w:p>
        </w:tc>
        <w:tc>
          <w:tcPr>
            <w:tcW w:w="985"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43E27F3" w14:textId="2114766A" w:rsidR="003B5187" w:rsidRPr="000C1AB4" w:rsidRDefault="003B5187" w:rsidP="000C1AB4">
            <w:pPr>
              <w:ind w:right="-11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C1AB4">
              <w:rPr>
                <w:rFonts w:ascii="Times New Roman" w:hAnsi="Times New Roman" w:cs="Times New Roman"/>
                <w:sz w:val="16"/>
                <w:szCs w:val="16"/>
              </w:rPr>
              <w:t>Withdrawal</w:t>
            </w:r>
          </w:p>
        </w:tc>
        <w:tc>
          <w:tcPr>
            <w:tcW w:w="897" w:type="dxa"/>
            <w:tcBorders>
              <w:top w:val="none" w:sz="0" w:space="0" w:color="auto"/>
              <w:left w:val="none" w:sz="0" w:space="0" w:color="auto"/>
              <w:bottom w:val="none" w:sz="0" w:space="0" w:color="auto"/>
            </w:tcBorders>
            <w:shd w:val="clear" w:color="auto" w:fill="FBD4B4" w:themeFill="accent6" w:themeFillTint="66"/>
            <w:hideMark/>
          </w:tcPr>
          <w:p w14:paraId="7F8F6CA4" w14:textId="77777777" w:rsidR="003B5187" w:rsidRPr="000C1AB4" w:rsidRDefault="003B5187" w:rsidP="002B0CC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C1AB4">
              <w:rPr>
                <w:rFonts w:ascii="Times New Roman" w:hAnsi="Times New Roman" w:cs="Times New Roman"/>
                <w:sz w:val="16"/>
                <w:szCs w:val="16"/>
              </w:rPr>
              <w:t>Closing Balance</w:t>
            </w:r>
          </w:p>
        </w:tc>
      </w:tr>
      <w:tr w:rsidR="000C1AB4" w:rsidRPr="000C1AB4" w14:paraId="0C737283" w14:textId="77777777" w:rsidTr="00973A1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2" w:type="dxa"/>
          </w:tcPr>
          <w:p w14:paraId="107EE33C" w14:textId="6F36F877" w:rsidR="00445A17" w:rsidRPr="00AD0FED" w:rsidRDefault="00445A17" w:rsidP="00445A17">
            <w:pPr>
              <w:rPr>
                <w:rFonts w:ascii="Times New Roman" w:hAnsi="Times New Roman" w:cs="Times New Roman"/>
                <w:b w:val="0"/>
                <w:bCs w:val="0"/>
                <w:i/>
                <w:sz w:val="20"/>
              </w:rPr>
            </w:pPr>
            <w:r w:rsidRPr="00AD0FED">
              <w:rPr>
                <w:rFonts w:ascii="Times New Roman" w:hAnsi="Times New Roman" w:cs="Times New Roman"/>
                <w:b w:val="0"/>
                <w:bCs w:val="0"/>
                <w:sz w:val="20"/>
              </w:rPr>
              <w:t>1</w:t>
            </w:r>
          </w:p>
        </w:tc>
        <w:tc>
          <w:tcPr>
            <w:tcW w:w="993" w:type="dxa"/>
            <w:noWrap/>
            <w:hideMark/>
          </w:tcPr>
          <w:p w14:paraId="4B2BE6C9" w14:textId="7B01D615" w:rsidR="00445A17" w:rsidRPr="00973A1F" w:rsidRDefault="00445A17" w:rsidP="00445A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2018-19</w:t>
            </w:r>
          </w:p>
        </w:tc>
        <w:tc>
          <w:tcPr>
            <w:tcW w:w="987" w:type="dxa"/>
            <w:noWrap/>
            <w:hideMark/>
          </w:tcPr>
          <w:p w14:paraId="6E417BFE"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359.87</w:t>
            </w:r>
          </w:p>
        </w:tc>
        <w:tc>
          <w:tcPr>
            <w:tcW w:w="813" w:type="dxa"/>
            <w:noWrap/>
            <w:hideMark/>
          </w:tcPr>
          <w:p w14:paraId="613EAA58"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1260" w:type="dxa"/>
            <w:noWrap/>
            <w:hideMark/>
          </w:tcPr>
          <w:p w14:paraId="3C19E18A"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807" w:type="dxa"/>
            <w:noWrap/>
            <w:hideMark/>
          </w:tcPr>
          <w:p w14:paraId="47EE305E"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20.69</w:t>
            </w:r>
          </w:p>
        </w:tc>
        <w:tc>
          <w:tcPr>
            <w:tcW w:w="900" w:type="dxa"/>
            <w:noWrap/>
            <w:hideMark/>
          </w:tcPr>
          <w:p w14:paraId="17C259B2"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380.56</w:t>
            </w:r>
          </w:p>
        </w:tc>
        <w:tc>
          <w:tcPr>
            <w:tcW w:w="985" w:type="dxa"/>
            <w:noWrap/>
            <w:hideMark/>
          </w:tcPr>
          <w:p w14:paraId="15F7C973"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897" w:type="dxa"/>
            <w:noWrap/>
            <w:hideMark/>
          </w:tcPr>
          <w:p w14:paraId="5DF7F4B3"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973A1F">
              <w:rPr>
                <w:rFonts w:ascii="Times New Roman" w:hAnsi="Times New Roman" w:cs="Times New Roman"/>
                <w:szCs w:val="22"/>
              </w:rPr>
              <w:t>380.56</w:t>
            </w:r>
          </w:p>
        </w:tc>
      </w:tr>
      <w:tr w:rsidR="000C1AB4" w:rsidRPr="000C1AB4" w14:paraId="2CFC4289" w14:textId="77777777" w:rsidTr="00973A1F">
        <w:trPr>
          <w:trHeight w:val="20"/>
        </w:trPr>
        <w:tc>
          <w:tcPr>
            <w:cnfStyle w:val="001000000000" w:firstRow="0" w:lastRow="0" w:firstColumn="1" w:lastColumn="0" w:oddVBand="0" w:evenVBand="0" w:oddHBand="0" w:evenHBand="0" w:firstRowFirstColumn="0" w:firstRowLastColumn="0" w:lastRowFirstColumn="0" w:lastRowLastColumn="0"/>
            <w:tcW w:w="532" w:type="dxa"/>
          </w:tcPr>
          <w:p w14:paraId="2A6440DC" w14:textId="78690A7B" w:rsidR="00445A17" w:rsidRPr="00AD0FED" w:rsidRDefault="00445A17" w:rsidP="00445A17">
            <w:pPr>
              <w:rPr>
                <w:rFonts w:ascii="Times New Roman" w:hAnsi="Times New Roman" w:cs="Times New Roman"/>
                <w:b w:val="0"/>
                <w:bCs w:val="0"/>
                <w:i/>
                <w:sz w:val="20"/>
              </w:rPr>
            </w:pPr>
            <w:r w:rsidRPr="00AD0FED">
              <w:rPr>
                <w:rFonts w:ascii="Times New Roman" w:hAnsi="Times New Roman" w:cs="Times New Roman"/>
                <w:b w:val="0"/>
                <w:bCs w:val="0"/>
                <w:sz w:val="20"/>
              </w:rPr>
              <w:t>2</w:t>
            </w:r>
          </w:p>
        </w:tc>
        <w:tc>
          <w:tcPr>
            <w:tcW w:w="993" w:type="dxa"/>
            <w:noWrap/>
            <w:hideMark/>
          </w:tcPr>
          <w:p w14:paraId="43FCCC41" w14:textId="6EE03528" w:rsidR="00445A17" w:rsidRPr="00973A1F" w:rsidRDefault="00445A17" w:rsidP="00445A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2019-20</w:t>
            </w:r>
          </w:p>
        </w:tc>
        <w:tc>
          <w:tcPr>
            <w:tcW w:w="987" w:type="dxa"/>
            <w:noWrap/>
            <w:hideMark/>
          </w:tcPr>
          <w:p w14:paraId="5434AA16"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380.56</w:t>
            </w:r>
          </w:p>
        </w:tc>
        <w:tc>
          <w:tcPr>
            <w:tcW w:w="813" w:type="dxa"/>
            <w:noWrap/>
            <w:hideMark/>
          </w:tcPr>
          <w:p w14:paraId="036DEAFB"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1260" w:type="dxa"/>
            <w:noWrap/>
            <w:hideMark/>
          </w:tcPr>
          <w:p w14:paraId="2ADC629F"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807" w:type="dxa"/>
            <w:noWrap/>
            <w:hideMark/>
          </w:tcPr>
          <w:p w14:paraId="63C03385"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19.79</w:t>
            </w:r>
          </w:p>
        </w:tc>
        <w:tc>
          <w:tcPr>
            <w:tcW w:w="900" w:type="dxa"/>
            <w:noWrap/>
            <w:hideMark/>
          </w:tcPr>
          <w:p w14:paraId="5F855346"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400.35</w:t>
            </w:r>
          </w:p>
        </w:tc>
        <w:tc>
          <w:tcPr>
            <w:tcW w:w="985" w:type="dxa"/>
            <w:noWrap/>
            <w:hideMark/>
          </w:tcPr>
          <w:p w14:paraId="18D89C18"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897" w:type="dxa"/>
            <w:noWrap/>
            <w:hideMark/>
          </w:tcPr>
          <w:p w14:paraId="48E8FB44"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973A1F">
              <w:rPr>
                <w:rFonts w:ascii="Times New Roman" w:hAnsi="Times New Roman" w:cs="Times New Roman"/>
                <w:szCs w:val="22"/>
              </w:rPr>
              <w:t>400.35</w:t>
            </w:r>
          </w:p>
        </w:tc>
      </w:tr>
      <w:tr w:rsidR="000C1AB4" w:rsidRPr="000C1AB4" w14:paraId="514A6F00" w14:textId="77777777" w:rsidTr="00973A1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2" w:type="dxa"/>
          </w:tcPr>
          <w:p w14:paraId="51025795" w14:textId="2CE844DE" w:rsidR="00445A17" w:rsidRPr="00AD0FED" w:rsidRDefault="00445A17" w:rsidP="00445A17">
            <w:pPr>
              <w:rPr>
                <w:rFonts w:ascii="Times New Roman" w:hAnsi="Times New Roman" w:cs="Times New Roman"/>
                <w:b w:val="0"/>
                <w:bCs w:val="0"/>
                <w:i/>
                <w:sz w:val="20"/>
              </w:rPr>
            </w:pPr>
            <w:r w:rsidRPr="00AD0FED">
              <w:rPr>
                <w:rFonts w:ascii="Times New Roman" w:hAnsi="Times New Roman" w:cs="Times New Roman"/>
                <w:b w:val="0"/>
                <w:bCs w:val="0"/>
                <w:sz w:val="20"/>
              </w:rPr>
              <w:t>3</w:t>
            </w:r>
          </w:p>
        </w:tc>
        <w:tc>
          <w:tcPr>
            <w:tcW w:w="993" w:type="dxa"/>
            <w:noWrap/>
            <w:hideMark/>
          </w:tcPr>
          <w:p w14:paraId="64914BA6" w14:textId="6318FF2D" w:rsidR="00445A17" w:rsidRPr="00973A1F" w:rsidRDefault="00445A17" w:rsidP="00445A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2020-21</w:t>
            </w:r>
          </w:p>
        </w:tc>
        <w:tc>
          <w:tcPr>
            <w:tcW w:w="987" w:type="dxa"/>
            <w:noWrap/>
            <w:hideMark/>
          </w:tcPr>
          <w:p w14:paraId="350FFCE4"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400.35</w:t>
            </w:r>
          </w:p>
        </w:tc>
        <w:tc>
          <w:tcPr>
            <w:tcW w:w="813" w:type="dxa"/>
            <w:noWrap/>
            <w:hideMark/>
          </w:tcPr>
          <w:p w14:paraId="41658BA6"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1260" w:type="dxa"/>
            <w:noWrap/>
            <w:hideMark/>
          </w:tcPr>
          <w:p w14:paraId="6FAB2A75"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807" w:type="dxa"/>
            <w:noWrap/>
            <w:hideMark/>
          </w:tcPr>
          <w:p w14:paraId="1488AB77"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13.61</w:t>
            </w:r>
          </w:p>
        </w:tc>
        <w:tc>
          <w:tcPr>
            <w:tcW w:w="900" w:type="dxa"/>
            <w:noWrap/>
            <w:hideMark/>
          </w:tcPr>
          <w:p w14:paraId="5A26A981"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413.96</w:t>
            </w:r>
          </w:p>
        </w:tc>
        <w:tc>
          <w:tcPr>
            <w:tcW w:w="985" w:type="dxa"/>
            <w:noWrap/>
            <w:hideMark/>
          </w:tcPr>
          <w:p w14:paraId="18419953"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897" w:type="dxa"/>
            <w:noWrap/>
            <w:hideMark/>
          </w:tcPr>
          <w:p w14:paraId="27A3C85D"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973A1F">
              <w:rPr>
                <w:rFonts w:ascii="Times New Roman" w:hAnsi="Times New Roman" w:cs="Times New Roman"/>
                <w:szCs w:val="22"/>
              </w:rPr>
              <w:t>413.96</w:t>
            </w:r>
          </w:p>
        </w:tc>
      </w:tr>
      <w:tr w:rsidR="000C1AB4" w:rsidRPr="000C1AB4" w14:paraId="2E281E12" w14:textId="77777777" w:rsidTr="00973A1F">
        <w:trPr>
          <w:trHeight w:val="20"/>
        </w:trPr>
        <w:tc>
          <w:tcPr>
            <w:cnfStyle w:val="001000000000" w:firstRow="0" w:lastRow="0" w:firstColumn="1" w:lastColumn="0" w:oddVBand="0" w:evenVBand="0" w:oddHBand="0" w:evenHBand="0" w:firstRowFirstColumn="0" w:firstRowLastColumn="0" w:lastRowFirstColumn="0" w:lastRowLastColumn="0"/>
            <w:tcW w:w="532" w:type="dxa"/>
          </w:tcPr>
          <w:p w14:paraId="71563A1F" w14:textId="47230DEB" w:rsidR="00445A17" w:rsidRPr="00AD0FED" w:rsidRDefault="00445A17" w:rsidP="00445A17">
            <w:pPr>
              <w:rPr>
                <w:rFonts w:ascii="Times New Roman" w:hAnsi="Times New Roman" w:cs="Times New Roman"/>
                <w:b w:val="0"/>
                <w:bCs w:val="0"/>
                <w:i/>
                <w:sz w:val="20"/>
              </w:rPr>
            </w:pPr>
            <w:r w:rsidRPr="00AD0FED">
              <w:rPr>
                <w:rFonts w:ascii="Times New Roman" w:hAnsi="Times New Roman" w:cs="Times New Roman"/>
                <w:b w:val="0"/>
                <w:bCs w:val="0"/>
                <w:sz w:val="20"/>
              </w:rPr>
              <w:t>4</w:t>
            </w:r>
          </w:p>
        </w:tc>
        <w:tc>
          <w:tcPr>
            <w:tcW w:w="993" w:type="dxa"/>
            <w:noWrap/>
            <w:hideMark/>
          </w:tcPr>
          <w:p w14:paraId="2F913D53" w14:textId="61E6E118" w:rsidR="00445A17" w:rsidRPr="00973A1F" w:rsidRDefault="00445A17" w:rsidP="00445A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2021-22</w:t>
            </w:r>
          </w:p>
        </w:tc>
        <w:tc>
          <w:tcPr>
            <w:tcW w:w="987" w:type="dxa"/>
            <w:noWrap/>
            <w:hideMark/>
          </w:tcPr>
          <w:p w14:paraId="71EA6953"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413.96</w:t>
            </w:r>
          </w:p>
        </w:tc>
        <w:tc>
          <w:tcPr>
            <w:tcW w:w="813" w:type="dxa"/>
            <w:noWrap/>
            <w:hideMark/>
          </w:tcPr>
          <w:p w14:paraId="48D77CA1"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1260" w:type="dxa"/>
            <w:noWrap/>
            <w:hideMark/>
          </w:tcPr>
          <w:p w14:paraId="0DD5007C"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807" w:type="dxa"/>
            <w:noWrap/>
            <w:hideMark/>
          </w:tcPr>
          <w:p w14:paraId="3F806046"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13.87</w:t>
            </w:r>
          </w:p>
        </w:tc>
        <w:tc>
          <w:tcPr>
            <w:tcW w:w="900" w:type="dxa"/>
            <w:noWrap/>
            <w:hideMark/>
          </w:tcPr>
          <w:p w14:paraId="3AFA455B"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427.83</w:t>
            </w:r>
          </w:p>
        </w:tc>
        <w:tc>
          <w:tcPr>
            <w:tcW w:w="985" w:type="dxa"/>
            <w:noWrap/>
            <w:hideMark/>
          </w:tcPr>
          <w:p w14:paraId="2E438B6D"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897" w:type="dxa"/>
            <w:noWrap/>
            <w:hideMark/>
          </w:tcPr>
          <w:p w14:paraId="7048A67E"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973A1F">
              <w:rPr>
                <w:rFonts w:ascii="Times New Roman" w:hAnsi="Times New Roman" w:cs="Times New Roman"/>
                <w:szCs w:val="22"/>
              </w:rPr>
              <w:t>427.83</w:t>
            </w:r>
          </w:p>
        </w:tc>
      </w:tr>
      <w:tr w:rsidR="000C1AB4" w:rsidRPr="000C1AB4" w14:paraId="510F800D" w14:textId="77777777" w:rsidTr="00973A1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2" w:type="dxa"/>
          </w:tcPr>
          <w:p w14:paraId="091312B6" w14:textId="09832A12" w:rsidR="00445A17" w:rsidRPr="00AD0FED" w:rsidRDefault="00445A17" w:rsidP="00445A17">
            <w:pPr>
              <w:rPr>
                <w:rFonts w:ascii="Times New Roman" w:hAnsi="Times New Roman" w:cs="Times New Roman"/>
                <w:b w:val="0"/>
                <w:bCs w:val="0"/>
                <w:i/>
                <w:sz w:val="20"/>
              </w:rPr>
            </w:pPr>
            <w:r w:rsidRPr="00AD0FED">
              <w:rPr>
                <w:rFonts w:ascii="Times New Roman" w:hAnsi="Times New Roman" w:cs="Times New Roman"/>
                <w:b w:val="0"/>
                <w:bCs w:val="0"/>
                <w:sz w:val="20"/>
              </w:rPr>
              <w:t>5</w:t>
            </w:r>
          </w:p>
        </w:tc>
        <w:tc>
          <w:tcPr>
            <w:tcW w:w="993" w:type="dxa"/>
            <w:noWrap/>
          </w:tcPr>
          <w:p w14:paraId="3BC172F6" w14:textId="22D98F28" w:rsidR="00445A17" w:rsidRPr="00973A1F" w:rsidRDefault="00445A17" w:rsidP="00445A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2022-23</w:t>
            </w:r>
          </w:p>
        </w:tc>
        <w:tc>
          <w:tcPr>
            <w:tcW w:w="987" w:type="dxa"/>
            <w:noWrap/>
          </w:tcPr>
          <w:p w14:paraId="07640C9B" w14:textId="702B71FC"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427.83</w:t>
            </w:r>
          </w:p>
        </w:tc>
        <w:tc>
          <w:tcPr>
            <w:tcW w:w="813" w:type="dxa"/>
            <w:noWrap/>
          </w:tcPr>
          <w:p w14:paraId="2444437E" w14:textId="7424BC5E"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1260" w:type="dxa"/>
            <w:noWrap/>
          </w:tcPr>
          <w:p w14:paraId="69DE008D" w14:textId="19393BAD"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807" w:type="dxa"/>
            <w:noWrap/>
          </w:tcPr>
          <w:p w14:paraId="04C821E1" w14:textId="6653F226"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14.33</w:t>
            </w:r>
          </w:p>
        </w:tc>
        <w:tc>
          <w:tcPr>
            <w:tcW w:w="900" w:type="dxa"/>
            <w:noWrap/>
          </w:tcPr>
          <w:p w14:paraId="0CC8637F" w14:textId="316BDB1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442.16</w:t>
            </w:r>
          </w:p>
        </w:tc>
        <w:tc>
          <w:tcPr>
            <w:tcW w:w="985" w:type="dxa"/>
            <w:noWrap/>
          </w:tcPr>
          <w:p w14:paraId="7E9DBFCC" w14:textId="1D1C67D2"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897" w:type="dxa"/>
            <w:noWrap/>
          </w:tcPr>
          <w:p w14:paraId="04D3EBF3" w14:textId="2E4E7855"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973A1F">
              <w:rPr>
                <w:rFonts w:ascii="Times New Roman" w:hAnsi="Times New Roman" w:cs="Times New Roman"/>
                <w:szCs w:val="22"/>
              </w:rPr>
              <w:t>442.16</w:t>
            </w:r>
          </w:p>
        </w:tc>
      </w:tr>
    </w:tbl>
    <w:p w14:paraId="5DF5DFC9" w14:textId="5BC2393F" w:rsidR="00E17F4F" w:rsidRDefault="00D92994" w:rsidP="008F2F28">
      <w:pPr>
        <w:spacing w:before="120" w:after="120" w:line="264" w:lineRule="auto"/>
        <w:jc w:val="both"/>
        <w:rPr>
          <w:rFonts w:ascii="Times New Roman" w:hAnsi="Times New Roman" w:cs="Times New Roman"/>
          <w:sz w:val="24"/>
          <w:szCs w:val="24"/>
        </w:rPr>
      </w:pPr>
      <w:r>
        <w:rPr>
          <w:rFonts w:ascii="Times New Roman" w:hAnsi="Times New Roman" w:cs="Times New Roman"/>
          <w:sz w:val="24"/>
          <w:szCs w:val="24"/>
        </w:rPr>
        <w:t>Mo</w:t>
      </w:r>
      <w:r w:rsidR="006937C3" w:rsidRPr="006C6D2E">
        <w:rPr>
          <w:rFonts w:ascii="Times New Roman" w:hAnsi="Times New Roman" w:cs="Times New Roman"/>
          <w:sz w:val="24"/>
          <w:szCs w:val="24"/>
        </w:rPr>
        <w:t xml:space="preserve">R spent </w:t>
      </w:r>
      <w:r w:rsidR="00567772">
        <w:rPr>
          <w:rFonts w:ascii="Times New Roman" w:hAnsi="Times New Roman" w:cs="Times New Roman"/>
          <w:sz w:val="24"/>
          <w:szCs w:val="24"/>
        </w:rPr>
        <w:t>₹</w:t>
      </w:r>
      <w:r w:rsidR="006937C3" w:rsidRPr="006C6D2E">
        <w:rPr>
          <w:rFonts w:ascii="Times New Roman" w:hAnsi="Times New Roman" w:cs="Times New Roman"/>
          <w:sz w:val="24"/>
          <w:szCs w:val="24"/>
        </w:rPr>
        <w:t xml:space="preserve"> </w:t>
      </w:r>
      <w:r w:rsidR="00133E56">
        <w:rPr>
          <w:rFonts w:ascii="Times New Roman" w:hAnsi="Times New Roman" w:cs="Times New Roman"/>
          <w:sz w:val="24"/>
          <w:szCs w:val="24"/>
        </w:rPr>
        <w:t>17,456.40</w:t>
      </w:r>
      <w:r w:rsidR="006937C3" w:rsidRPr="006C6D2E">
        <w:rPr>
          <w:rFonts w:ascii="Times New Roman" w:hAnsi="Times New Roman" w:cs="Times New Roman"/>
          <w:sz w:val="24"/>
          <w:szCs w:val="24"/>
        </w:rPr>
        <w:t xml:space="preserve"> crore towards </w:t>
      </w:r>
      <w:r w:rsidR="0059741C" w:rsidRPr="006C6D2E">
        <w:rPr>
          <w:rFonts w:ascii="Times New Roman" w:hAnsi="Times New Roman" w:cs="Times New Roman"/>
          <w:sz w:val="24"/>
          <w:szCs w:val="24"/>
        </w:rPr>
        <w:t>principal</w:t>
      </w:r>
      <w:r w:rsidR="006937C3" w:rsidRPr="006C6D2E">
        <w:rPr>
          <w:rFonts w:ascii="Times New Roman" w:hAnsi="Times New Roman" w:cs="Times New Roman"/>
          <w:sz w:val="24"/>
          <w:szCs w:val="24"/>
        </w:rPr>
        <w:t xml:space="preserve"> component of IRFC lease charges from GBS</w:t>
      </w:r>
      <w:r w:rsidR="00D52BCE" w:rsidRPr="00D52BCE">
        <w:rPr>
          <w:rFonts w:ascii="Times New Roman" w:hAnsi="Times New Roman" w:cs="Times New Roman"/>
          <w:sz w:val="24"/>
          <w:szCs w:val="24"/>
        </w:rPr>
        <w:t xml:space="preserve"> </w:t>
      </w:r>
      <w:r w:rsidR="00D52BCE">
        <w:rPr>
          <w:rFonts w:ascii="Times New Roman" w:hAnsi="Times New Roman" w:cs="Times New Roman"/>
          <w:sz w:val="24"/>
          <w:szCs w:val="24"/>
        </w:rPr>
        <w:t>d</w:t>
      </w:r>
      <w:r w:rsidR="00D52BCE" w:rsidRPr="006C6D2E">
        <w:rPr>
          <w:rFonts w:ascii="Times New Roman" w:hAnsi="Times New Roman" w:cs="Times New Roman"/>
          <w:sz w:val="24"/>
          <w:szCs w:val="24"/>
        </w:rPr>
        <w:t>uring 202</w:t>
      </w:r>
      <w:r w:rsidR="00133E56">
        <w:rPr>
          <w:rFonts w:ascii="Times New Roman" w:hAnsi="Times New Roman" w:cs="Times New Roman"/>
          <w:sz w:val="24"/>
          <w:szCs w:val="24"/>
        </w:rPr>
        <w:t>2-23</w:t>
      </w:r>
      <w:r w:rsidR="00D52BCE" w:rsidRPr="006C6D2E">
        <w:rPr>
          <w:rFonts w:ascii="Times New Roman" w:hAnsi="Times New Roman" w:cs="Times New Roman"/>
          <w:sz w:val="24"/>
          <w:szCs w:val="24"/>
        </w:rPr>
        <w:t>,</w:t>
      </w:r>
      <w:r w:rsidR="006937C3" w:rsidRPr="006C6D2E">
        <w:rPr>
          <w:rFonts w:ascii="Times New Roman" w:hAnsi="Times New Roman" w:cs="Times New Roman"/>
          <w:sz w:val="24"/>
          <w:szCs w:val="24"/>
        </w:rPr>
        <w:t xml:space="preserve"> as no appropriation was made to CF. Audit observed that </w:t>
      </w:r>
      <w:r w:rsidR="00B56778" w:rsidRPr="006C6D2E">
        <w:rPr>
          <w:rFonts w:ascii="Times New Roman" w:hAnsi="Times New Roman" w:cs="Times New Roman"/>
          <w:sz w:val="24"/>
          <w:szCs w:val="24"/>
        </w:rPr>
        <w:t xml:space="preserve">during the </w:t>
      </w:r>
      <w:r w:rsidR="006937C3" w:rsidRPr="006C6D2E">
        <w:rPr>
          <w:rFonts w:ascii="Times New Roman" w:hAnsi="Times New Roman" w:cs="Times New Roman"/>
          <w:sz w:val="24"/>
          <w:szCs w:val="24"/>
        </w:rPr>
        <w:t xml:space="preserve">last </w:t>
      </w:r>
      <w:r w:rsidR="00991D81">
        <w:rPr>
          <w:rFonts w:ascii="Times New Roman" w:hAnsi="Times New Roman" w:cs="Times New Roman"/>
          <w:sz w:val="24"/>
          <w:szCs w:val="24"/>
        </w:rPr>
        <w:t xml:space="preserve">several </w:t>
      </w:r>
      <w:r w:rsidR="006937C3" w:rsidRPr="006C6D2E">
        <w:rPr>
          <w:rFonts w:ascii="Times New Roman" w:hAnsi="Times New Roman" w:cs="Times New Roman"/>
          <w:sz w:val="24"/>
          <w:szCs w:val="24"/>
        </w:rPr>
        <w:t xml:space="preserve">years, the entire lease charges (Principal component) </w:t>
      </w:r>
      <w:r w:rsidR="00B56778" w:rsidRPr="006C6D2E">
        <w:rPr>
          <w:rFonts w:ascii="Times New Roman" w:hAnsi="Times New Roman" w:cs="Times New Roman"/>
          <w:sz w:val="24"/>
          <w:szCs w:val="24"/>
        </w:rPr>
        <w:t>was</w:t>
      </w:r>
      <w:r w:rsidR="006937C3" w:rsidRPr="006C6D2E">
        <w:rPr>
          <w:rFonts w:ascii="Times New Roman" w:hAnsi="Times New Roman" w:cs="Times New Roman"/>
          <w:sz w:val="24"/>
          <w:szCs w:val="24"/>
        </w:rPr>
        <w:t xml:space="preserve"> being paid from</w:t>
      </w:r>
      <w:r w:rsidR="00991D81">
        <w:rPr>
          <w:rFonts w:ascii="Times New Roman" w:hAnsi="Times New Roman" w:cs="Times New Roman"/>
          <w:sz w:val="24"/>
          <w:szCs w:val="24"/>
        </w:rPr>
        <w:t xml:space="preserve"> Gross</w:t>
      </w:r>
      <w:r w:rsidR="00AB58F3">
        <w:rPr>
          <w:rFonts w:ascii="Times New Roman" w:hAnsi="Times New Roman" w:cs="Times New Roman"/>
          <w:sz w:val="24"/>
          <w:szCs w:val="24"/>
        </w:rPr>
        <w:t xml:space="preserve"> </w:t>
      </w:r>
      <w:r w:rsidR="006937C3" w:rsidRPr="006C6D2E">
        <w:rPr>
          <w:rFonts w:ascii="Times New Roman" w:hAnsi="Times New Roman" w:cs="Times New Roman"/>
          <w:sz w:val="24"/>
          <w:szCs w:val="24"/>
        </w:rPr>
        <w:t xml:space="preserve">Budgetary Support. Ideally the repayment of lease charges to IRFC should have been made from Capital Fund (which is sourced from </w:t>
      </w:r>
      <w:r w:rsidR="006937C3" w:rsidRPr="006C6D2E">
        <w:rPr>
          <w:rFonts w:ascii="Times New Roman" w:hAnsi="Times New Roman" w:cs="Times New Roman"/>
          <w:sz w:val="24"/>
          <w:szCs w:val="24"/>
        </w:rPr>
        <w:lastRenderedPageBreak/>
        <w:t xml:space="preserve">revenue surplus). However, due to inadequate surplus and insufficient funds available in CF, the repayment of lease charges to IRFC was made from GBS. </w:t>
      </w:r>
    </w:p>
    <w:p w14:paraId="1865C70E" w14:textId="7A7D3BDD" w:rsidR="00E17F4F" w:rsidRPr="004732E0" w:rsidRDefault="00E17F4F" w:rsidP="00905EBD">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before="0" w:after="240" w:line="264" w:lineRule="auto"/>
        <w:ind w:left="1170" w:right="48" w:hanging="1080"/>
        <w:rPr>
          <w:rFonts w:ascii="Times New Roman" w:hAnsi="Times New Roman" w:cs="Times New Roman"/>
          <w:color w:val="auto"/>
          <w:sz w:val="24"/>
          <w:szCs w:val="24"/>
        </w:rPr>
      </w:pPr>
      <w:r w:rsidRPr="004732E0">
        <w:rPr>
          <w:rFonts w:ascii="Times New Roman" w:hAnsi="Times New Roman" w:cs="Times New Roman"/>
          <w:color w:val="auto"/>
          <w:sz w:val="24"/>
          <w:szCs w:val="24"/>
        </w:rPr>
        <w:t xml:space="preserve">1.7.4   </w:t>
      </w:r>
      <w:r w:rsidR="0052024E" w:rsidRPr="004732E0">
        <w:rPr>
          <w:rFonts w:ascii="Times New Roman" w:hAnsi="Times New Roman" w:cs="Times New Roman"/>
          <w:color w:val="auto"/>
          <w:sz w:val="24"/>
          <w:szCs w:val="24"/>
        </w:rPr>
        <w:t xml:space="preserve"> </w:t>
      </w:r>
      <w:r w:rsidR="00523B66" w:rsidRPr="004732E0">
        <w:rPr>
          <w:rFonts w:ascii="Times New Roman" w:hAnsi="Times New Roman" w:cs="Times New Roman"/>
          <w:color w:val="auto"/>
          <w:sz w:val="24"/>
          <w:szCs w:val="24"/>
        </w:rPr>
        <w:t>Development Fund</w:t>
      </w:r>
      <w:r w:rsidRPr="004732E0">
        <w:rPr>
          <w:rFonts w:ascii="Times New Roman" w:hAnsi="Times New Roman" w:cs="Times New Roman"/>
          <w:color w:val="auto"/>
          <w:sz w:val="24"/>
          <w:szCs w:val="24"/>
        </w:rPr>
        <w:t xml:space="preserve"> </w:t>
      </w:r>
    </w:p>
    <w:p w14:paraId="6C16ACA3" w14:textId="03D9D446" w:rsidR="00AB3F91" w:rsidRDefault="006937C3" w:rsidP="007365D4">
      <w:pPr>
        <w:spacing w:before="120" w:after="0" w:line="264" w:lineRule="auto"/>
        <w:jc w:val="both"/>
        <w:rPr>
          <w:rFonts w:ascii="Times New Roman" w:hAnsi="Times New Roman" w:cs="Times New Roman"/>
          <w:sz w:val="24"/>
          <w:szCs w:val="24"/>
        </w:rPr>
      </w:pPr>
      <w:r w:rsidRPr="006C6D2E">
        <w:rPr>
          <w:rFonts w:ascii="Times New Roman" w:hAnsi="Times New Roman" w:cs="Times New Roman"/>
          <w:sz w:val="24"/>
          <w:szCs w:val="24"/>
        </w:rPr>
        <w:t>The fund is financed by a</w:t>
      </w:r>
      <w:r w:rsidR="0044747F">
        <w:rPr>
          <w:rFonts w:ascii="Times New Roman" w:hAnsi="Times New Roman" w:cs="Times New Roman"/>
          <w:sz w:val="24"/>
          <w:szCs w:val="24"/>
        </w:rPr>
        <w:t xml:space="preserve">ppropriation from </w:t>
      </w:r>
      <w:r w:rsidR="008B6FC8">
        <w:rPr>
          <w:rFonts w:ascii="Times New Roman" w:hAnsi="Times New Roman" w:cs="Times New Roman"/>
          <w:sz w:val="24"/>
          <w:szCs w:val="24"/>
        </w:rPr>
        <w:t>r</w:t>
      </w:r>
      <w:r w:rsidRPr="006C6D2E">
        <w:rPr>
          <w:rFonts w:ascii="Times New Roman" w:hAnsi="Times New Roman" w:cs="Times New Roman"/>
          <w:sz w:val="24"/>
          <w:szCs w:val="24"/>
        </w:rPr>
        <w:t xml:space="preserve">evenue </w:t>
      </w:r>
      <w:r w:rsidR="008B6FC8">
        <w:rPr>
          <w:rFonts w:ascii="Times New Roman" w:hAnsi="Times New Roman" w:cs="Times New Roman"/>
          <w:sz w:val="24"/>
          <w:szCs w:val="24"/>
        </w:rPr>
        <w:t>s</w:t>
      </w:r>
      <w:r w:rsidR="0044747F">
        <w:rPr>
          <w:rFonts w:ascii="Times New Roman" w:hAnsi="Times New Roman" w:cs="Times New Roman"/>
          <w:sz w:val="24"/>
          <w:szCs w:val="24"/>
        </w:rPr>
        <w:t>urplus</w:t>
      </w:r>
      <w:r w:rsidRPr="006C6D2E">
        <w:rPr>
          <w:rFonts w:ascii="Times New Roman" w:hAnsi="Times New Roman" w:cs="Times New Roman"/>
          <w:sz w:val="24"/>
          <w:szCs w:val="24"/>
        </w:rPr>
        <w:t xml:space="preserve">. It is utilised to meet expenditure for works relating to amenities for users of railway transport, labour welfare works, </w:t>
      </w:r>
      <w:r w:rsidR="003B13BE" w:rsidRPr="006C6D2E">
        <w:rPr>
          <w:rFonts w:ascii="Times New Roman" w:hAnsi="Times New Roman" w:cs="Times New Roman"/>
          <w:sz w:val="24"/>
          <w:szCs w:val="24"/>
        </w:rPr>
        <w:t>unremunerated</w:t>
      </w:r>
      <w:r w:rsidRPr="006C6D2E">
        <w:rPr>
          <w:rFonts w:ascii="Times New Roman" w:hAnsi="Times New Roman" w:cs="Times New Roman"/>
          <w:sz w:val="24"/>
          <w:szCs w:val="24"/>
        </w:rPr>
        <w:t xml:space="preserve"> operational improvement works </w:t>
      </w:r>
      <w:r w:rsidR="00681ACC" w:rsidRPr="006C6D2E">
        <w:rPr>
          <w:rFonts w:ascii="Times New Roman" w:hAnsi="Times New Roman" w:cs="Times New Roman"/>
          <w:sz w:val="24"/>
          <w:szCs w:val="24"/>
        </w:rPr>
        <w:t>etc.</w:t>
      </w:r>
      <w:r w:rsidRPr="006C6D2E">
        <w:rPr>
          <w:rFonts w:ascii="Times New Roman" w:hAnsi="Times New Roman" w:cs="Times New Roman"/>
          <w:sz w:val="24"/>
          <w:szCs w:val="24"/>
        </w:rPr>
        <w:t xml:space="preserve"> During 20</w:t>
      </w:r>
      <w:r w:rsidR="003B2624" w:rsidRPr="006C6D2E">
        <w:rPr>
          <w:rFonts w:ascii="Times New Roman" w:hAnsi="Times New Roman" w:cs="Times New Roman"/>
          <w:sz w:val="24"/>
          <w:szCs w:val="24"/>
        </w:rPr>
        <w:t>2</w:t>
      </w:r>
      <w:r w:rsidR="00133E56">
        <w:rPr>
          <w:rFonts w:ascii="Times New Roman" w:hAnsi="Times New Roman" w:cs="Times New Roman"/>
          <w:sz w:val="24"/>
          <w:szCs w:val="24"/>
        </w:rPr>
        <w:t>2-23</w:t>
      </w:r>
      <w:r w:rsidRPr="006C6D2E">
        <w:rPr>
          <w:rFonts w:ascii="Times New Roman" w:hAnsi="Times New Roman" w:cs="Times New Roman"/>
          <w:sz w:val="24"/>
          <w:szCs w:val="24"/>
        </w:rPr>
        <w:t xml:space="preserve">, </w:t>
      </w:r>
      <w:r w:rsidR="00133E56">
        <w:rPr>
          <w:rFonts w:ascii="Times New Roman" w:hAnsi="Times New Roman" w:cs="Times New Roman"/>
          <w:sz w:val="24"/>
          <w:szCs w:val="24"/>
        </w:rPr>
        <w:t xml:space="preserve">₹ </w:t>
      </w:r>
      <w:r w:rsidR="00133E56" w:rsidRPr="006C6D2E">
        <w:rPr>
          <w:rFonts w:ascii="Times New Roman" w:hAnsi="Times New Roman" w:cs="Times New Roman"/>
          <w:sz w:val="24"/>
          <w:szCs w:val="24"/>
        </w:rPr>
        <w:t>1,</w:t>
      </w:r>
      <w:r w:rsidR="00133E56">
        <w:rPr>
          <w:rFonts w:ascii="Times New Roman" w:hAnsi="Times New Roman" w:cs="Times New Roman"/>
          <w:sz w:val="24"/>
          <w:szCs w:val="24"/>
        </w:rPr>
        <w:t>000</w:t>
      </w:r>
      <w:r w:rsidR="00133E56" w:rsidRPr="006C6D2E">
        <w:rPr>
          <w:rFonts w:ascii="Times New Roman" w:hAnsi="Times New Roman" w:cs="Times New Roman"/>
          <w:sz w:val="24"/>
          <w:szCs w:val="24"/>
        </w:rPr>
        <w:t xml:space="preserve"> crore </w:t>
      </w:r>
      <w:r w:rsidRPr="006C6D2E">
        <w:rPr>
          <w:rFonts w:ascii="Times New Roman" w:hAnsi="Times New Roman" w:cs="Times New Roman"/>
          <w:sz w:val="24"/>
          <w:szCs w:val="24"/>
        </w:rPr>
        <w:t>was appropriated against the B</w:t>
      </w:r>
      <w:r w:rsidR="00681ACC" w:rsidRPr="006C6D2E">
        <w:rPr>
          <w:rFonts w:ascii="Times New Roman" w:hAnsi="Times New Roman" w:cs="Times New Roman"/>
          <w:sz w:val="24"/>
          <w:szCs w:val="24"/>
        </w:rPr>
        <w:t xml:space="preserve">udget </w:t>
      </w:r>
      <w:r w:rsidRPr="006C6D2E">
        <w:rPr>
          <w:rFonts w:ascii="Times New Roman" w:hAnsi="Times New Roman" w:cs="Times New Roman"/>
          <w:sz w:val="24"/>
          <w:szCs w:val="24"/>
        </w:rPr>
        <w:t>E</w:t>
      </w:r>
      <w:r w:rsidR="00681ACC" w:rsidRPr="006C6D2E">
        <w:rPr>
          <w:rFonts w:ascii="Times New Roman" w:hAnsi="Times New Roman" w:cs="Times New Roman"/>
          <w:sz w:val="24"/>
          <w:szCs w:val="24"/>
        </w:rPr>
        <w:t>stimate</w:t>
      </w:r>
      <w:r w:rsidRPr="006C6D2E">
        <w:rPr>
          <w:rFonts w:ascii="Times New Roman" w:hAnsi="Times New Roman" w:cs="Times New Roman"/>
          <w:sz w:val="24"/>
          <w:szCs w:val="24"/>
        </w:rPr>
        <w:t xml:space="preserve"> of</w:t>
      </w:r>
      <w:r w:rsidR="002D556B" w:rsidRPr="006C6D2E">
        <w:rPr>
          <w:rFonts w:ascii="Times New Roman" w:hAnsi="Times New Roman" w:cs="Times New Roman"/>
          <w:sz w:val="24"/>
          <w:szCs w:val="24"/>
        </w:rPr>
        <w:t xml:space="preserve"> </w:t>
      </w:r>
      <w:r w:rsidR="00567772">
        <w:rPr>
          <w:rFonts w:ascii="Times New Roman" w:hAnsi="Times New Roman" w:cs="Times New Roman"/>
          <w:sz w:val="24"/>
          <w:szCs w:val="24"/>
        </w:rPr>
        <w:t>₹</w:t>
      </w:r>
      <w:r w:rsidR="00E17F4F">
        <w:rPr>
          <w:rFonts w:ascii="Times New Roman" w:hAnsi="Times New Roman" w:cs="Times New Roman"/>
          <w:sz w:val="24"/>
          <w:szCs w:val="24"/>
        </w:rPr>
        <w:t xml:space="preserve"> </w:t>
      </w:r>
      <w:r w:rsidRPr="006C6D2E">
        <w:rPr>
          <w:rFonts w:ascii="Times New Roman" w:hAnsi="Times New Roman" w:cs="Times New Roman"/>
          <w:sz w:val="24"/>
          <w:szCs w:val="24"/>
        </w:rPr>
        <w:t>1,</w:t>
      </w:r>
      <w:r w:rsidR="00133E56">
        <w:rPr>
          <w:rFonts w:ascii="Times New Roman" w:hAnsi="Times New Roman" w:cs="Times New Roman"/>
          <w:sz w:val="24"/>
          <w:szCs w:val="24"/>
        </w:rPr>
        <w:t>000</w:t>
      </w:r>
      <w:r w:rsidRPr="006C6D2E">
        <w:rPr>
          <w:rFonts w:ascii="Times New Roman" w:hAnsi="Times New Roman" w:cs="Times New Roman"/>
          <w:sz w:val="24"/>
          <w:szCs w:val="24"/>
        </w:rPr>
        <w:t xml:space="preserve"> crore and</w:t>
      </w:r>
      <w:r w:rsidR="00681ACC" w:rsidRPr="006C6D2E">
        <w:rPr>
          <w:rFonts w:ascii="Times New Roman" w:hAnsi="Times New Roman" w:cs="Times New Roman"/>
          <w:sz w:val="24"/>
          <w:szCs w:val="24"/>
        </w:rPr>
        <w:t xml:space="preserve"> </w:t>
      </w:r>
      <w:r w:rsidR="00567772">
        <w:rPr>
          <w:rFonts w:ascii="Times New Roman" w:hAnsi="Times New Roman" w:cs="Times New Roman"/>
          <w:sz w:val="24"/>
          <w:szCs w:val="24"/>
        </w:rPr>
        <w:t>₹</w:t>
      </w:r>
      <w:r w:rsidR="00133E56">
        <w:rPr>
          <w:rFonts w:ascii="Times New Roman" w:hAnsi="Times New Roman" w:cs="Times New Roman"/>
          <w:sz w:val="24"/>
          <w:szCs w:val="24"/>
        </w:rPr>
        <w:t xml:space="preserve"> 985.39</w:t>
      </w:r>
      <w:r w:rsidRPr="006C6D2E">
        <w:rPr>
          <w:rFonts w:ascii="Times New Roman" w:hAnsi="Times New Roman" w:cs="Times New Roman"/>
          <w:sz w:val="24"/>
          <w:szCs w:val="24"/>
        </w:rPr>
        <w:t xml:space="preserve"> crore </w:t>
      </w:r>
      <w:r w:rsidR="00C37E56">
        <w:rPr>
          <w:rFonts w:ascii="Times New Roman" w:hAnsi="Times New Roman" w:cs="Times New Roman"/>
          <w:sz w:val="24"/>
          <w:szCs w:val="24"/>
        </w:rPr>
        <w:t xml:space="preserve">was </w:t>
      </w:r>
      <w:r w:rsidRPr="006C6D2E">
        <w:rPr>
          <w:rFonts w:ascii="Times New Roman" w:hAnsi="Times New Roman" w:cs="Times New Roman"/>
          <w:sz w:val="24"/>
          <w:szCs w:val="24"/>
        </w:rPr>
        <w:t xml:space="preserve">spent. </w:t>
      </w:r>
      <w:r w:rsidR="00EB3EC1" w:rsidRPr="006C6D2E">
        <w:rPr>
          <w:rFonts w:ascii="Times New Roman" w:hAnsi="Times New Roman" w:cs="Times New Roman"/>
          <w:sz w:val="24"/>
          <w:szCs w:val="24"/>
        </w:rPr>
        <w:t xml:space="preserve">The fund account closed at </w:t>
      </w:r>
      <w:r w:rsidR="00567772">
        <w:rPr>
          <w:rFonts w:ascii="Times New Roman" w:hAnsi="Times New Roman" w:cs="Times New Roman"/>
          <w:sz w:val="24"/>
          <w:szCs w:val="24"/>
        </w:rPr>
        <w:t>₹</w:t>
      </w:r>
      <w:r w:rsidR="00E17F4F">
        <w:rPr>
          <w:rFonts w:ascii="Times New Roman" w:hAnsi="Times New Roman" w:cs="Times New Roman"/>
          <w:sz w:val="24"/>
          <w:szCs w:val="24"/>
        </w:rPr>
        <w:t xml:space="preserve"> </w:t>
      </w:r>
      <w:r w:rsidR="00133E56">
        <w:rPr>
          <w:rFonts w:ascii="Times New Roman" w:hAnsi="Times New Roman" w:cs="Times New Roman"/>
          <w:sz w:val="24"/>
          <w:szCs w:val="24"/>
        </w:rPr>
        <w:t>15.52</w:t>
      </w:r>
      <w:r w:rsidR="00EB3EC1" w:rsidRPr="006C6D2E">
        <w:rPr>
          <w:rFonts w:ascii="Times New Roman" w:hAnsi="Times New Roman" w:cs="Times New Roman"/>
          <w:sz w:val="24"/>
          <w:szCs w:val="24"/>
        </w:rPr>
        <w:t xml:space="preserve"> crore at the end of 202</w:t>
      </w:r>
      <w:r w:rsidR="00DA0005">
        <w:rPr>
          <w:rFonts w:ascii="Times New Roman" w:hAnsi="Times New Roman" w:cs="Times New Roman"/>
          <w:sz w:val="24"/>
          <w:szCs w:val="24"/>
        </w:rPr>
        <w:t>2-</w:t>
      </w:r>
      <w:r w:rsidR="00DA0005" w:rsidRPr="00B6263D">
        <w:rPr>
          <w:rFonts w:ascii="Times New Roman" w:hAnsi="Times New Roman" w:cs="Times New Roman"/>
          <w:sz w:val="24"/>
          <w:szCs w:val="24"/>
        </w:rPr>
        <w:t>23</w:t>
      </w:r>
      <w:r w:rsidR="002765F9">
        <w:rPr>
          <w:rFonts w:ascii="Times New Roman" w:hAnsi="Times New Roman" w:cs="Times New Roman"/>
          <w:sz w:val="24"/>
          <w:szCs w:val="24"/>
        </w:rPr>
        <w:t xml:space="preserve"> as shown in the </w:t>
      </w:r>
      <w:r w:rsidR="00D073FD">
        <w:rPr>
          <w:rFonts w:ascii="Times New Roman" w:hAnsi="Times New Roman" w:cs="Times New Roman"/>
          <w:sz w:val="24"/>
          <w:szCs w:val="24"/>
        </w:rPr>
        <w:t xml:space="preserve">following </w:t>
      </w:r>
      <w:r w:rsidR="002765F9">
        <w:rPr>
          <w:rFonts w:ascii="Times New Roman" w:hAnsi="Times New Roman" w:cs="Times New Roman"/>
          <w:sz w:val="24"/>
          <w:szCs w:val="24"/>
        </w:rPr>
        <w:t>table:</w:t>
      </w:r>
    </w:p>
    <w:p w14:paraId="1E341904" w14:textId="32CF83FE" w:rsidR="00FA18EF" w:rsidRPr="006C6D2E" w:rsidRDefault="00FA18EF" w:rsidP="00F54355">
      <w:pPr>
        <w:spacing w:before="120" w:after="0" w:line="264" w:lineRule="auto"/>
        <w:jc w:val="center"/>
        <w:rPr>
          <w:rFonts w:ascii="Times New Roman" w:hAnsi="Times New Roman" w:cs="Times New Roman"/>
          <w:b/>
          <w:sz w:val="24"/>
          <w:szCs w:val="24"/>
        </w:rPr>
      </w:pPr>
      <w:r w:rsidRPr="006C6D2E">
        <w:rPr>
          <w:rFonts w:ascii="Times New Roman" w:hAnsi="Times New Roman" w:cs="Times New Roman"/>
          <w:b/>
          <w:sz w:val="24"/>
          <w:szCs w:val="24"/>
        </w:rPr>
        <w:t>Table 1.</w:t>
      </w:r>
      <w:r>
        <w:rPr>
          <w:rFonts w:ascii="Times New Roman" w:hAnsi="Times New Roman" w:cs="Times New Roman"/>
          <w:b/>
          <w:sz w:val="24"/>
          <w:szCs w:val="24"/>
        </w:rPr>
        <w:t>1</w:t>
      </w:r>
      <w:r w:rsidR="00C945EC">
        <w:rPr>
          <w:rFonts w:ascii="Times New Roman" w:hAnsi="Times New Roman" w:cs="Times New Roman"/>
          <w:b/>
          <w:sz w:val="24"/>
          <w:szCs w:val="24"/>
        </w:rPr>
        <w:t>7:</w:t>
      </w:r>
      <w:r w:rsidRPr="006C6D2E">
        <w:rPr>
          <w:rFonts w:ascii="Times New Roman" w:hAnsi="Times New Roman" w:cs="Times New Roman"/>
          <w:b/>
          <w:sz w:val="24"/>
          <w:szCs w:val="24"/>
        </w:rPr>
        <w:t xml:space="preserve"> </w:t>
      </w:r>
      <w:r w:rsidRPr="00FA18EF">
        <w:rPr>
          <w:rFonts w:ascii="Times New Roman" w:hAnsi="Times New Roman" w:cs="Times New Roman"/>
          <w:b/>
          <w:sz w:val="24"/>
          <w:szCs w:val="24"/>
        </w:rPr>
        <w:t>D</w:t>
      </w:r>
      <w:r>
        <w:rPr>
          <w:rFonts w:ascii="Times New Roman" w:hAnsi="Times New Roman" w:cs="Times New Roman"/>
          <w:b/>
          <w:sz w:val="24"/>
          <w:szCs w:val="24"/>
        </w:rPr>
        <w:t xml:space="preserve">evelopment </w:t>
      </w:r>
      <w:r w:rsidRPr="006C6D2E">
        <w:rPr>
          <w:rFonts w:ascii="Times New Roman" w:hAnsi="Times New Roman" w:cs="Times New Roman"/>
          <w:b/>
          <w:sz w:val="24"/>
          <w:szCs w:val="24"/>
        </w:rPr>
        <w:t>Fund Balance</w:t>
      </w:r>
    </w:p>
    <w:p w14:paraId="4B9B158E" w14:textId="3423FF82" w:rsidR="00EA236B" w:rsidRPr="00753E7D" w:rsidRDefault="00D9625F" w:rsidP="00C472A0">
      <w:pPr>
        <w:spacing w:before="120" w:after="0" w:line="264" w:lineRule="auto"/>
        <w:jc w:val="right"/>
        <w:rPr>
          <w:rFonts w:ascii="Times New Roman" w:hAnsi="Times New Roman" w:cs="Times New Roman"/>
          <w:i/>
          <w:iCs/>
          <w:sz w:val="24"/>
          <w:szCs w:val="24"/>
        </w:rPr>
      </w:pPr>
      <w:r>
        <w:rPr>
          <w:rFonts w:ascii="Times New Roman" w:hAnsi="Times New Roman" w:cs="Times New Roman"/>
          <w:b/>
          <w:bCs/>
          <w:i/>
          <w:iCs/>
          <w:sz w:val="24"/>
          <w:lang w:bidi="ar-SA"/>
        </w:rPr>
        <w:t xml:space="preserve"> </w:t>
      </w:r>
      <w:r w:rsidR="00EA236B" w:rsidRPr="00753E7D">
        <w:rPr>
          <w:rFonts w:ascii="Times New Roman" w:hAnsi="Times New Roman" w:cs="Times New Roman"/>
          <w:b/>
          <w:bCs/>
          <w:i/>
          <w:iCs/>
          <w:sz w:val="24"/>
          <w:lang w:bidi="ar-SA"/>
        </w:rPr>
        <w:t>(</w:t>
      </w:r>
      <w:r w:rsidR="00567772" w:rsidRPr="00753E7D">
        <w:rPr>
          <w:rFonts w:ascii="Times New Roman" w:hAnsi="Times New Roman" w:cs="Times New Roman"/>
          <w:b/>
          <w:bCs/>
          <w:i/>
          <w:iCs/>
          <w:sz w:val="24"/>
          <w:lang w:bidi="ar-SA"/>
        </w:rPr>
        <w:t>₹</w:t>
      </w:r>
      <w:r w:rsidR="00EA236B" w:rsidRPr="00753E7D">
        <w:rPr>
          <w:rFonts w:ascii="Times New Roman" w:hAnsi="Times New Roman" w:cs="Times New Roman"/>
          <w:b/>
          <w:bCs/>
          <w:i/>
          <w:iCs/>
          <w:sz w:val="24"/>
          <w:lang w:bidi="ar-SA"/>
        </w:rPr>
        <w:t xml:space="preserve"> in crore)</w:t>
      </w:r>
    </w:p>
    <w:tbl>
      <w:tblPr>
        <w:tblStyle w:val="GridTable2-Accent6"/>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2"/>
        <w:gridCol w:w="990"/>
        <w:gridCol w:w="993"/>
        <w:gridCol w:w="987"/>
        <w:gridCol w:w="1080"/>
        <w:gridCol w:w="720"/>
        <w:gridCol w:w="990"/>
        <w:gridCol w:w="1080"/>
        <w:gridCol w:w="993"/>
      </w:tblGrid>
      <w:tr w:rsidR="00D236F0" w:rsidRPr="000C1AB4" w14:paraId="43463B34" w14:textId="77777777" w:rsidTr="00867AB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2" w:type="dxa"/>
            <w:tcBorders>
              <w:top w:val="single" w:sz="4" w:space="0" w:color="auto"/>
              <w:bottom w:val="single" w:sz="4" w:space="0" w:color="auto"/>
              <w:right w:val="single" w:sz="4" w:space="0" w:color="auto"/>
            </w:tcBorders>
            <w:shd w:val="clear" w:color="auto" w:fill="FBD4B4" w:themeFill="accent6" w:themeFillTint="66"/>
          </w:tcPr>
          <w:p w14:paraId="5C9C7A9D" w14:textId="53B54DA1" w:rsidR="005B50E4" w:rsidRPr="000C1AB4" w:rsidRDefault="005B50E4" w:rsidP="00AA6DCF">
            <w:pPr>
              <w:ind w:left="-116" w:right="-18"/>
              <w:jc w:val="center"/>
              <w:rPr>
                <w:rFonts w:ascii="Times New Roman" w:hAnsi="Times New Roman" w:cs="Times New Roman"/>
                <w:bCs w:val="0"/>
                <w:sz w:val="16"/>
                <w:szCs w:val="16"/>
              </w:rPr>
            </w:pPr>
            <w:r w:rsidRPr="000C1AB4">
              <w:rPr>
                <w:rFonts w:ascii="Times New Roman" w:hAnsi="Times New Roman" w:cs="Times New Roman"/>
                <w:bCs w:val="0"/>
                <w:sz w:val="16"/>
                <w:szCs w:val="16"/>
              </w:rPr>
              <w:t>S. No.</w:t>
            </w:r>
          </w:p>
        </w:tc>
        <w:tc>
          <w:tcPr>
            <w:tcW w:w="99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42C0FE19" w14:textId="7B5DE80F" w:rsidR="005B50E4" w:rsidRPr="000C1AB4" w:rsidRDefault="005B50E4"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sidRPr="000C1AB4">
              <w:rPr>
                <w:rFonts w:ascii="Times New Roman" w:hAnsi="Times New Roman" w:cs="Times New Roman"/>
                <w:bCs w:val="0"/>
                <w:sz w:val="16"/>
                <w:szCs w:val="16"/>
              </w:rPr>
              <w:t>Year</w:t>
            </w:r>
          </w:p>
        </w:tc>
        <w:tc>
          <w:tcPr>
            <w:tcW w:w="993"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00E0D9AE" w14:textId="77777777" w:rsidR="005B50E4" w:rsidRPr="000C1AB4" w:rsidRDefault="005B50E4"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sidRPr="000C1AB4">
              <w:rPr>
                <w:rFonts w:ascii="Times New Roman" w:hAnsi="Times New Roman" w:cs="Times New Roman"/>
                <w:bCs w:val="0"/>
                <w:sz w:val="16"/>
                <w:szCs w:val="16"/>
              </w:rPr>
              <w:t>Opening Balance</w:t>
            </w:r>
          </w:p>
        </w:tc>
        <w:tc>
          <w:tcPr>
            <w:tcW w:w="987"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4D0B9E75" w14:textId="740D9CC6" w:rsidR="00531A10" w:rsidRPr="000C1AB4" w:rsidRDefault="0065755D"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Pr>
                <w:rFonts w:ascii="Times New Roman" w:hAnsi="Times New Roman" w:cs="Times New Roman"/>
                <w:bCs w:val="0"/>
                <w:sz w:val="16"/>
                <w:szCs w:val="16"/>
              </w:rPr>
              <w:t>TWFA</w:t>
            </w:r>
          </w:p>
        </w:tc>
        <w:tc>
          <w:tcPr>
            <w:tcW w:w="108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6E60137A" w14:textId="77777777" w:rsidR="005B50E4" w:rsidRPr="000C1AB4" w:rsidRDefault="005B50E4"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sidRPr="000C1AB4">
              <w:rPr>
                <w:rFonts w:ascii="Times New Roman" w:hAnsi="Times New Roman" w:cs="Times New Roman"/>
                <w:bCs w:val="0"/>
                <w:sz w:val="16"/>
                <w:szCs w:val="16"/>
              </w:rPr>
              <w:t>Appropriation to the Fund</w:t>
            </w:r>
          </w:p>
        </w:tc>
        <w:tc>
          <w:tcPr>
            <w:tcW w:w="72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5DC6A375" w14:textId="1BDF81EC" w:rsidR="005B50E4" w:rsidRPr="000C1AB4" w:rsidRDefault="005B50E4"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sidRPr="000C1AB4">
              <w:rPr>
                <w:rFonts w:ascii="Times New Roman" w:hAnsi="Times New Roman" w:cs="Times New Roman"/>
                <w:bCs w:val="0"/>
                <w:sz w:val="16"/>
                <w:szCs w:val="16"/>
              </w:rPr>
              <w:t>Interest</w:t>
            </w:r>
          </w:p>
        </w:tc>
        <w:tc>
          <w:tcPr>
            <w:tcW w:w="99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2879B152" w14:textId="77777777" w:rsidR="005B50E4" w:rsidRPr="000C1AB4" w:rsidRDefault="005B50E4"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sidRPr="000C1AB4">
              <w:rPr>
                <w:rFonts w:ascii="Times New Roman" w:hAnsi="Times New Roman" w:cs="Times New Roman"/>
                <w:bCs w:val="0"/>
                <w:sz w:val="16"/>
                <w:szCs w:val="16"/>
              </w:rPr>
              <w:t>Total</w:t>
            </w:r>
          </w:p>
        </w:tc>
        <w:tc>
          <w:tcPr>
            <w:tcW w:w="108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5F946D41" w14:textId="77777777" w:rsidR="005B50E4" w:rsidRPr="000C1AB4" w:rsidRDefault="005B50E4"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sidRPr="000C1AB4">
              <w:rPr>
                <w:rFonts w:ascii="Times New Roman" w:hAnsi="Times New Roman" w:cs="Times New Roman"/>
                <w:bCs w:val="0"/>
                <w:sz w:val="16"/>
                <w:szCs w:val="16"/>
              </w:rPr>
              <w:t>Withdrawal</w:t>
            </w:r>
          </w:p>
        </w:tc>
        <w:tc>
          <w:tcPr>
            <w:tcW w:w="993" w:type="dxa"/>
            <w:tcBorders>
              <w:top w:val="single" w:sz="4" w:space="0" w:color="auto"/>
              <w:left w:val="single" w:sz="4" w:space="0" w:color="auto"/>
              <w:bottom w:val="single" w:sz="4" w:space="0" w:color="auto"/>
            </w:tcBorders>
            <w:shd w:val="clear" w:color="auto" w:fill="FBD4B4" w:themeFill="accent6" w:themeFillTint="66"/>
            <w:hideMark/>
          </w:tcPr>
          <w:p w14:paraId="5C3047FA" w14:textId="77777777" w:rsidR="005B50E4" w:rsidRPr="000C1AB4" w:rsidRDefault="005B50E4" w:rsidP="00AA6DCF">
            <w:pPr>
              <w:ind w:left="-116" w:right="-1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sidRPr="000C1AB4">
              <w:rPr>
                <w:rFonts w:ascii="Times New Roman" w:hAnsi="Times New Roman" w:cs="Times New Roman"/>
                <w:bCs w:val="0"/>
                <w:sz w:val="16"/>
                <w:szCs w:val="16"/>
              </w:rPr>
              <w:t>Closing Balance</w:t>
            </w:r>
          </w:p>
        </w:tc>
      </w:tr>
      <w:tr w:rsidR="000C1AB4" w:rsidRPr="000C1AB4" w14:paraId="135686BE" w14:textId="77777777" w:rsidTr="00867AB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2" w:type="dxa"/>
            <w:tcBorders>
              <w:top w:val="single" w:sz="4" w:space="0" w:color="auto"/>
            </w:tcBorders>
          </w:tcPr>
          <w:p w14:paraId="13629F97" w14:textId="2E51FD88" w:rsidR="00445A17" w:rsidRPr="00DD773F" w:rsidRDefault="00445A17" w:rsidP="00445A17">
            <w:pPr>
              <w:jc w:val="center"/>
              <w:rPr>
                <w:rFonts w:ascii="Times New Roman" w:hAnsi="Times New Roman" w:cs="Times New Roman"/>
                <w:b w:val="0"/>
                <w:i/>
                <w:szCs w:val="22"/>
              </w:rPr>
            </w:pPr>
            <w:r w:rsidRPr="00DD773F">
              <w:rPr>
                <w:rFonts w:ascii="Times New Roman" w:hAnsi="Times New Roman" w:cs="Times New Roman"/>
                <w:b w:val="0"/>
                <w:szCs w:val="22"/>
              </w:rPr>
              <w:t>1</w:t>
            </w:r>
          </w:p>
        </w:tc>
        <w:tc>
          <w:tcPr>
            <w:tcW w:w="990" w:type="dxa"/>
            <w:tcBorders>
              <w:top w:val="single" w:sz="4" w:space="0" w:color="auto"/>
            </w:tcBorders>
            <w:noWrap/>
            <w:hideMark/>
          </w:tcPr>
          <w:p w14:paraId="68F10EE3" w14:textId="79858C41" w:rsidR="00445A17" w:rsidRPr="000C1AB4" w:rsidRDefault="00445A17" w:rsidP="00445A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2018-19</w:t>
            </w:r>
          </w:p>
        </w:tc>
        <w:tc>
          <w:tcPr>
            <w:tcW w:w="993" w:type="dxa"/>
            <w:tcBorders>
              <w:top w:val="single" w:sz="4" w:space="0" w:color="auto"/>
            </w:tcBorders>
            <w:noWrap/>
            <w:hideMark/>
          </w:tcPr>
          <w:p w14:paraId="02D51A39" w14:textId="77777777"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583.09</w:t>
            </w:r>
          </w:p>
        </w:tc>
        <w:tc>
          <w:tcPr>
            <w:tcW w:w="987" w:type="dxa"/>
            <w:tcBorders>
              <w:top w:val="single" w:sz="4" w:space="0" w:color="auto"/>
            </w:tcBorders>
            <w:noWrap/>
            <w:hideMark/>
          </w:tcPr>
          <w:p w14:paraId="445BA492" w14:textId="77777777"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0.04</w:t>
            </w:r>
          </w:p>
        </w:tc>
        <w:tc>
          <w:tcPr>
            <w:tcW w:w="1080" w:type="dxa"/>
            <w:tcBorders>
              <w:top w:val="single" w:sz="4" w:space="0" w:color="auto"/>
            </w:tcBorders>
            <w:noWrap/>
            <w:hideMark/>
          </w:tcPr>
          <w:p w14:paraId="4C538EBA" w14:textId="77777777"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750.00</w:t>
            </w:r>
          </w:p>
        </w:tc>
        <w:tc>
          <w:tcPr>
            <w:tcW w:w="720" w:type="dxa"/>
            <w:tcBorders>
              <w:top w:val="single" w:sz="4" w:space="0" w:color="auto"/>
            </w:tcBorders>
            <w:noWrap/>
            <w:hideMark/>
          </w:tcPr>
          <w:p w14:paraId="1380A450" w14:textId="77777777"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23.22</w:t>
            </w:r>
          </w:p>
        </w:tc>
        <w:tc>
          <w:tcPr>
            <w:tcW w:w="990" w:type="dxa"/>
            <w:tcBorders>
              <w:top w:val="single" w:sz="4" w:space="0" w:color="auto"/>
            </w:tcBorders>
            <w:noWrap/>
            <w:hideMark/>
          </w:tcPr>
          <w:p w14:paraId="492C4044" w14:textId="12CBF985"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1</w:t>
            </w:r>
            <w:r w:rsidR="009C0F08" w:rsidRPr="000C1AB4">
              <w:rPr>
                <w:rFonts w:ascii="Times New Roman" w:hAnsi="Times New Roman" w:cs="Times New Roman"/>
                <w:szCs w:val="22"/>
              </w:rPr>
              <w:t>,</w:t>
            </w:r>
            <w:r w:rsidRPr="000C1AB4">
              <w:rPr>
                <w:rFonts w:ascii="Times New Roman" w:hAnsi="Times New Roman" w:cs="Times New Roman"/>
                <w:szCs w:val="22"/>
              </w:rPr>
              <w:t>356.36</w:t>
            </w:r>
          </w:p>
        </w:tc>
        <w:tc>
          <w:tcPr>
            <w:tcW w:w="1080" w:type="dxa"/>
            <w:tcBorders>
              <w:top w:val="single" w:sz="4" w:space="0" w:color="auto"/>
            </w:tcBorders>
            <w:noWrap/>
            <w:hideMark/>
          </w:tcPr>
          <w:p w14:paraId="41AA5B2D" w14:textId="4003B18B"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1</w:t>
            </w:r>
            <w:r w:rsidR="009C0F08" w:rsidRPr="000C1AB4">
              <w:rPr>
                <w:rFonts w:ascii="Times New Roman" w:hAnsi="Times New Roman" w:cs="Times New Roman"/>
                <w:szCs w:val="22"/>
              </w:rPr>
              <w:t>,</w:t>
            </w:r>
            <w:r w:rsidRPr="000C1AB4">
              <w:rPr>
                <w:rFonts w:ascii="Times New Roman" w:hAnsi="Times New Roman" w:cs="Times New Roman"/>
                <w:szCs w:val="22"/>
              </w:rPr>
              <w:t>108.00</w:t>
            </w:r>
          </w:p>
        </w:tc>
        <w:tc>
          <w:tcPr>
            <w:tcW w:w="993" w:type="dxa"/>
            <w:tcBorders>
              <w:top w:val="single" w:sz="4" w:space="0" w:color="auto"/>
            </w:tcBorders>
            <w:noWrap/>
            <w:hideMark/>
          </w:tcPr>
          <w:p w14:paraId="3F78AB75" w14:textId="77777777"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0C1AB4">
              <w:rPr>
                <w:rFonts w:ascii="Times New Roman" w:hAnsi="Times New Roman" w:cs="Times New Roman"/>
                <w:bCs/>
                <w:szCs w:val="22"/>
              </w:rPr>
              <w:t>248.36</w:t>
            </w:r>
          </w:p>
        </w:tc>
      </w:tr>
      <w:tr w:rsidR="000C1AB4" w:rsidRPr="000C1AB4" w14:paraId="045D51B7" w14:textId="77777777" w:rsidTr="00D236F0">
        <w:trPr>
          <w:trHeight w:val="20"/>
        </w:trPr>
        <w:tc>
          <w:tcPr>
            <w:cnfStyle w:val="001000000000" w:firstRow="0" w:lastRow="0" w:firstColumn="1" w:lastColumn="0" w:oddVBand="0" w:evenVBand="0" w:oddHBand="0" w:evenHBand="0" w:firstRowFirstColumn="0" w:firstRowLastColumn="0" w:lastRowFirstColumn="0" w:lastRowLastColumn="0"/>
            <w:tcW w:w="442" w:type="dxa"/>
          </w:tcPr>
          <w:p w14:paraId="5CEB788D" w14:textId="0CDFC466" w:rsidR="00445A17" w:rsidRPr="00DD773F" w:rsidRDefault="00445A17" w:rsidP="00445A17">
            <w:pPr>
              <w:jc w:val="center"/>
              <w:rPr>
                <w:rFonts w:ascii="Times New Roman" w:hAnsi="Times New Roman" w:cs="Times New Roman"/>
                <w:b w:val="0"/>
                <w:i/>
                <w:szCs w:val="22"/>
              </w:rPr>
            </w:pPr>
            <w:r w:rsidRPr="00DD773F">
              <w:rPr>
                <w:rFonts w:ascii="Times New Roman" w:hAnsi="Times New Roman" w:cs="Times New Roman"/>
                <w:b w:val="0"/>
                <w:szCs w:val="22"/>
              </w:rPr>
              <w:t>2</w:t>
            </w:r>
          </w:p>
        </w:tc>
        <w:tc>
          <w:tcPr>
            <w:tcW w:w="990" w:type="dxa"/>
            <w:noWrap/>
            <w:hideMark/>
          </w:tcPr>
          <w:p w14:paraId="797BD553" w14:textId="49910EA4" w:rsidR="00445A17" w:rsidRPr="000C1AB4" w:rsidRDefault="00445A17" w:rsidP="00445A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2019-20</w:t>
            </w:r>
          </w:p>
        </w:tc>
        <w:tc>
          <w:tcPr>
            <w:tcW w:w="993" w:type="dxa"/>
            <w:noWrap/>
            <w:hideMark/>
          </w:tcPr>
          <w:p w14:paraId="1EB3DB19" w14:textId="77777777" w:rsidR="00445A17" w:rsidRPr="000C1AB4"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248.36</w:t>
            </w:r>
          </w:p>
        </w:tc>
        <w:tc>
          <w:tcPr>
            <w:tcW w:w="987" w:type="dxa"/>
            <w:noWrap/>
            <w:hideMark/>
          </w:tcPr>
          <w:p w14:paraId="74E910FD" w14:textId="77777777" w:rsidR="00445A17" w:rsidRPr="000C1AB4"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0.03</w:t>
            </w:r>
          </w:p>
        </w:tc>
        <w:tc>
          <w:tcPr>
            <w:tcW w:w="1080" w:type="dxa"/>
            <w:noWrap/>
            <w:hideMark/>
          </w:tcPr>
          <w:p w14:paraId="58478EA0" w14:textId="7F89AF0F" w:rsidR="00445A17" w:rsidRPr="000C1AB4"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1</w:t>
            </w:r>
            <w:r w:rsidR="009C0F08" w:rsidRPr="000C1AB4">
              <w:rPr>
                <w:rFonts w:ascii="Times New Roman" w:hAnsi="Times New Roman" w:cs="Times New Roman"/>
                <w:szCs w:val="22"/>
              </w:rPr>
              <w:t>,</w:t>
            </w:r>
            <w:r w:rsidRPr="000C1AB4">
              <w:rPr>
                <w:rFonts w:ascii="Times New Roman" w:hAnsi="Times New Roman" w:cs="Times New Roman"/>
                <w:szCs w:val="22"/>
              </w:rPr>
              <w:t>388.86</w:t>
            </w:r>
          </w:p>
        </w:tc>
        <w:tc>
          <w:tcPr>
            <w:tcW w:w="720" w:type="dxa"/>
            <w:noWrap/>
            <w:hideMark/>
          </w:tcPr>
          <w:p w14:paraId="08FC6B76" w14:textId="77777777" w:rsidR="00445A17" w:rsidRPr="000C1AB4"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19.44</w:t>
            </w:r>
          </w:p>
        </w:tc>
        <w:tc>
          <w:tcPr>
            <w:tcW w:w="990" w:type="dxa"/>
            <w:noWrap/>
            <w:hideMark/>
          </w:tcPr>
          <w:p w14:paraId="56B3411E" w14:textId="36301B97" w:rsidR="00445A17" w:rsidRPr="000C1AB4"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1</w:t>
            </w:r>
            <w:r w:rsidR="009C0F08" w:rsidRPr="000C1AB4">
              <w:rPr>
                <w:rFonts w:ascii="Times New Roman" w:hAnsi="Times New Roman" w:cs="Times New Roman"/>
                <w:szCs w:val="22"/>
              </w:rPr>
              <w:t>,</w:t>
            </w:r>
            <w:r w:rsidRPr="000C1AB4">
              <w:rPr>
                <w:rFonts w:ascii="Times New Roman" w:hAnsi="Times New Roman" w:cs="Times New Roman"/>
                <w:szCs w:val="22"/>
              </w:rPr>
              <w:t>656.69</w:t>
            </w:r>
          </w:p>
        </w:tc>
        <w:tc>
          <w:tcPr>
            <w:tcW w:w="1080" w:type="dxa"/>
            <w:noWrap/>
            <w:hideMark/>
          </w:tcPr>
          <w:p w14:paraId="35D5FF08" w14:textId="68BEF171" w:rsidR="00445A17" w:rsidRPr="000C1AB4"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1</w:t>
            </w:r>
            <w:r w:rsidR="009C0F08" w:rsidRPr="000C1AB4">
              <w:rPr>
                <w:rFonts w:ascii="Times New Roman" w:hAnsi="Times New Roman" w:cs="Times New Roman"/>
                <w:szCs w:val="22"/>
              </w:rPr>
              <w:t>,</w:t>
            </w:r>
            <w:r w:rsidRPr="000C1AB4">
              <w:rPr>
                <w:rFonts w:ascii="Times New Roman" w:hAnsi="Times New Roman" w:cs="Times New Roman"/>
                <w:szCs w:val="22"/>
              </w:rPr>
              <w:t>137.40</w:t>
            </w:r>
          </w:p>
        </w:tc>
        <w:tc>
          <w:tcPr>
            <w:tcW w:w="993" w:type="dxa"/>
            <w:noWrap/>
            <w:hideMark/>
          </w:tcPr>
          <w:p w14:paraId="6DA5954B" w14:textId="77777777" w:rsidR="00445A17" w:rsidRPr="000C1AB4"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0C1AB4">
              <w:rPr>
                <w:rFonts w:ascii="Times New Roman" w:hAnsi="Times New Roman" w:cs="Times New Roman"/>
                <w:bCs/>
                <w:szCs w:val="22"/>
              </w:rPr>
              <w:t>519.29</w:t>
            </w:r>
          </w:p>
        </w:tc>
      </w:tr>
      <w:tr w:rsidR="000C1AB4" w:rsidRPr="000C1AB4" w14:paraId="331BAC0B" w14:textId="77777777" w:rsidTr="00D236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2" w:type="dxa"/>
          </w:tcPr>
          <w:p w14:paraId="58B7C0BD" w14:textId="29DEA323" w:rsidR="00445A17" w:rsidRPr="00DD773F" w:rsidRDefault="00445A17" w:rsidP="00445A17">
            <w:pPr>
              <w:jc w:val="center"/>
              <w:rPr>
                <w:rFonts w:ascii="Times New Roman" w:hAnsi="Times New Roman" w:cs="Times New Roman"/>
                <w:b w:val="0"/>
                <w:i/>
                <w:szCs w:val="22"/>
              </w:rPr>
            </w:pPr>
            <w:r w:rsidRPr="00DD773F">
              <w:rPr>
                <w:rFonts w:ascii="Times New Roman" w:hAnsi="Times New Roman" w:cs="Times New Roman"/>
                <w:b w:val="0"/>
                <w:szCs w:val="22"/>
              </w:rPr>
              <w:t>3</w:t>
            </w:r>
          </w:p>
        </w:tc>
        <w:tc>
          <w:tcPr>
            <w:tcW w:w="990" w:type="dxa"/>
            <w:noWrap/>
            <w:hideMark/>
          </w:tcPr>
          <w:p w14:paraId="0B148983" w14:textId="507CA44B" w:rsidR="00445A17" w:rsidRPr="000C1AB4" w:rsidRDefault="00445A17" w:rsidP="00445A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2020-21</w:t>
            </w:r>
          </w:p>
        </w:tc>
        <w:tc>
          <w:tcPr>
            <w:tcW w:w="993" w:type="dxa"/>
            <w:noWrap/>
            <w:hideMark/>
          </w:tcPr>
          <w:p w14:paraId="2DEC2AA0" w14:textId="77777777"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519.29</w:t>
            </w:r>
          </w:p>
        </w:tc>
        <w:tc>
          <w:tcPr>
            <w:tcW w:w="987" w:type="dxa"/>
            <w:noWrap/>
            <w:hideMark/>
          </w:tcPr>
          <w:p w14:paraId="582C1344" w14:textId="77777777"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0.00</w:t>
            </w:r>
          </w:p>
        </w:tc>
        <w:tc>
          <w:tcPr>
            <w:tcW w:w="1080" w:type="dxa"/>
            <w:noWrap/>
            <w:hideMark/>
          </w:tcPr>
          <w:p w14:paraId="510B42BE" w14:textId="25DB4EFE"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1</w:t>
            </w:r>
            <w:r w:rsidR="009C0F08" w:rsidRPr="000C1AB4">
              <w:rPr>
                <w:rFonts w:ascii="Times New Roman" w:hAnsi="Times New Roman" w:cs="Times New Roman"/>
                <w:szCs w:val="22"/>
              </w:rPr>
              <w:t>,</w:t>
            </w:r>
            <w:r w:rsidRPr="000C1AB4">
              <w:rPr>
                <w:rFonts w:ascii="Times New Roman" w:hAnsi="Times New Roman" w:cs="Times New Roman"/>
                <w:szCs w:val="22"/>
              </w:rPr>
              <w:t>547.48</w:t>
            </w:r>
          </w:p>
        </w:tc>
        <w:tc>
          <w:tcPr>
            <w:tcW w:w="720" w:type="dxa"/>
            <w:noWrap/>
            <w:hideMark/>
          </w:tcPr>
          <w:p w14:paraId="4CEA5511" w14:textId="77777777"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25.67</w:t>
            </w:r>
          </w:p>
        </w:tc>
        <w:tc>
          <w:tcPr>
            <w:tcW w:w="990" w:type="dxa"/>
            <w:noWrap/>
            <w:hideMark/>
          </w:tcPr>
          <w:p w14:paraId="54CE460A" w14:textId="6E9F3323"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2</w:t>
            </w:r>
            <w:r w:rsidR="009C0F08" w:rsidRPr="000C1AB4">
              <w:rPr>
                <w:rFonts w:ascii="Times New Roman" w:hAnsi="Times New Roman" w:cs="Times New Roman"/>
                <w:szCs w:val="22"/>
              </w:rPr>
              <w:t>,</w:t>
            </w:r>
            <w:r w:rsidRPr="000C1AB4">
              <w:rPr>
                <w:rFonts w:ascii="Times New Roman" w:hAnsi="Times New Roman" w:cs="Times New Roman"/>
                <w:szCs w:val="22"/>
              </w:rPr>
              <w:t>092.44</w:t>
            </w:r>
          </w:p>
        </w:tc>
        <w:tc>
          <w:tcPr>
            <w:tcW w:w="1080" w:type="dxa"/>
            <w:noWrap/>
            <w:hideMark/>
          </w:tcPr>
          <w:p w14:paraId="0861D7CF" w14:textId="004174FD"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1</w:t>
            </w:r>
            <w:r w:rsidR="009C0F08" w:rsidRPr="000C1AB4">
              <w:rPr>
                <w:rFonts w:ascii="Times New Roman" w:hAnsi="Times New Roman" w:cs="Times New Roman"/>
                <w:szCs w:val="22"/>
              </w:rPr>
              <w:t>,</w:t>
            </w:r>
            <w:r w:rsidRPr="000C1AB4">
              <w:rPr>
                <w:rFonts w:ascii="Times New Roman" w:hAnsi="Times New Roman" w:cs="Times New Roman"/>
                <w:szCs w:val="22"/>
              </w:rPr>
              <w:t>075.89</w:t>
            </w:r>
          </w:p>
        </w:tc>
        <w:tc>
          <w:tcPr>
            <w:tcW w:w="993" w:type="dxa"/>
            <w:noWrap/>
            <w:hideMark/>
          </w:tcPr>
          <w:p w14:paraId="2CA0E270" w14:textId="71B8B6E0"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0C1AB4">
              <w:rPr>
                <w:rFonts w:ascii="Times New Roman" w:hAnsi="Times New Roman" w:cs="Times New Roman"/>
                <w:bCs/>
                <w:szCs w:val="22"/>
              </w:rPr>
              <w:t>1</w:t>
            </w:r>
            <w:r w:rsidR="009C0F08" w:rsidRPr="000C1AB4">
              <w:rPr>
                <w:rFonts w:ascii="Times New Roman" w:hAnsi="Times New Roman" w:cs="Times New Roman"/>
                <w:bCs/>
                <w:szCs w:val="22"/>
              </w:rPr>
              <w:t>,</w:t>
            </w:r>
            <w:r w:rsidRPr="000C1AB4">
              <w:rPr>
                <w:rFonts w:ascii="Times New Roman" w:hAnsi="Times New Roman" w:cs="Times New Roman"/>
                <w:bCs/>
                <w:szCs w:val="22"/>
              </w:rPr>
              <w:t>016.55</w:t>
            </w:r>
          </w:p>
        </w:tc>
      </w:tr>
      <w:tr w:rsidR="000C1AB4" w:rsidRPr="000C1AB4" w14:paraId="35710FD3" w14:textId="77777777" w:rsidTr="00D236F0">
        <w:trPr>
          <w:trHeight w:val="20"/>
        </w:trPr>
        <w:tc>
          <w:tcPr>
            <w:cnfStyle w:val="001000000000" w:firstRow="0" w:lastRow="0" w:firstColumn="1" w:lastColumn="0" w:oddVBand="0" w:evenVBand="0" w:oddHBand="0" w:evenHBand="0" w:firstRowFirstColumn="0" w:firstRowLastColumn="0" w:lastRowFirstColumn="0" w:lastRowLastColumn="0"/>
            <w:tcW w:w="442" w:type="dxa"/>
          </w:tcPr>
          <w:p w14:paraId="2840A98D" w14:textId="784AB035" w:rsidR="00445A17" w:rsidRPr="00DD773F" w:rsidRDefault="00445A17" w:rsidP="00445A17">
            <w:pPr>
              <w:jc w:val="center"/>
              <w:rPr>
                <w:rFonts w:ascii="Times New Roman" w:hAnsi="Times New Roman" w:cs="Times New Roman"/>
                <w:b w:val="0"/>
                <w:i/>
                <w:szCs w:val="22"/>
              </w:rPr>
            </w:pPr>
            <w:r w:rsidRPr="00DD773F">
              <w:rPr>
                <w:rFonts w:ascii="Times New Roman" w:hAnsi="Times New Roman" w:cs="Times New Roman"/>
                <w:b w:val="0"/>
                <w:szCs w:val="22"/>
              </w:rPr>
              <w:t>4</w:t>
            </w:r>
          </w:p>
        </w:tc>
        <w:tc>
          <w:tcPr>
            <w:tcW w:w="990" w:type="dxa"/>
            <w:noWrap/>
            <w:hideMark/>
          </w:tcPr>
          <w:p w14:paraId="47A3F52B" w14:textId="1C69F74B" w:rsidR="00445A17" w:rsidRPr="000C1AB4" w:rsidRDefault="00445A17" w:rsidP="00445A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2021-22</w:t>
            </w:r>
          </w:p>
        </w:tc>
        <w:tc>
          <w:tcPr>
            <w:tcW w:w="993" w:type="dxa"/>
            <w:noWrap/>
            <w:hideMark/>
          </w:tcPr>
          <w:p w14:paraId="78013DEC" w14:textId="77777777" w:rsidR="00445A17" w:rsidRPr="000C1AB4"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1016.55</w:t>
            </w:r>
          </w:p>
        </w:tc>
        <w:tc>
          <w:tcPr>
            <w:tcW w:w="987" w:type="dxa"/>
            <w:noWrap/>
            <w:hideMark/>
          </w:tcPr>
          <w:p w14:paraId="62B175A0" w14:textId="77777777" w:rsidR="00445A17" w:rsidRPr="000C1AB4"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0.00</w:t>
            </w:r>
          </w:p>
        </w:tc>
        <w:tc>
          <w:tcPr>
            <w:tcW w:w="1080" w:type="dxa"/>
            <w:noWrap/>
            <w:hideMark/>
          </w:tcPr>
          <w:p w14:paraId="3F5D2292" w14:textId="77777777" w:rsidR="00445A17" w:rsidRPr="000C1AB4"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0.00</w:t>
            </w:r>
          </w:p>
        </w:tc>
        <w:tc>
          <w:tcPr>
            <w:tcW w:w="720" w:type="dxa"/>
            <w:noWrap/>
            <w:hideMark/>
          </w:tcPr>
          <w:p w14:paraId="7B6BB265" w14:textId="77777777" w:rsidR="00445A17" w:rsidRPr="000C1AB4"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16.75</w:t>
            </w:r>
          </w:p>
        </w:tc>
        <w:tc>
          <w:tcPr>
            <w:tcW w:w="990" w:type="dxa"/>
            <w:noWrap/>
            <w:hideMark/>
          </w:tcPr>
          <w:p w14:paraId="6DA7C1CD" w14:textId="6C79CA43" w:rsidR="00445A17" w:rsidRPr="000C1AB4"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1</w:t>
            </w:r>
            <w:r w:rsidR="009C0F08" w:rsidRPr="000C1AB4">
              <w:rPr>
                <w:rFonts w:ascii="Times New Roman" w:hAnsi="Times New Roman" w:cs="Times New Roman"/>
                <w:szCs w:val="22"/>
              </w:rPr>
              <w:t>,</w:t>
            </w:r>
            <w:r w:rsidRPr="000C1AB4">
              <w:rPr>
                <w:rFonts w:ascii="Times New Roman" w:hAnsi="Times New Roman" w:cs="Times New Roman"/>
                <w:szCs w:val="22"/>
              </w:rPr>
              <w:t>033.30</w:t>
            </w:r>
          </w:p>
        </w:tc>
        <w:tc>
          <w:tcPr>
            <w:tcW w:w="1080" w:type="dxa"/>
            <w:noWrap/>
            <w:hideMark/>
          </w:tcPr>
          <w:p w14:paraId="57C2D214" w14:textId="6A31C7D4" w:rsidR="00445A17" w:rsidRPr="000C1AB4"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1</w:t>
            </w:r>
            <w:r w:rsidR="009C0F08" w:rsidRPr="000C1AB4">
              <w:rPr>
                <w:rFonts w:ascii="Times New Roman" w:hAnsi="Times New Roman" w:cs="Times New Roman"/>
                <w:szCs w:val="22"/>
              </w:rPr>
              <w:t>,</w:t>
            </w:r>
            <w:r w:rsidRPr="000C1AB4">
              <w:rPr>
                <w:rFonts w:ascii="Times New Roman" w:hAnsi="Times New Roman" w:cs="Times New Roman"/>
                <w:szCs w:val="22"/>
              </w:rPr>
              <w:t>032.65</w:t>
            </w:r>
          </w:p>
        </w:tc>
        <w:tc>
          <w:tcPr>
            <w:tcW w:w="993" w:type="dxa"/>
            <w:noWrap/>
            <w:hideMark/>
          </w:tcPr>
          <w:p w14:paraId="680225CD" w14:textId="77777777" w:rsidR="00445A17" w:rsidRPr="000C1AB4"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0C1AB4">
              <w:rPr>
                <w:rFonts w:ascii="Times New Roman" w:hAnsi="Times New Roman" w:cs="Times New Roman"/>
                <w:bCs/>
                <w:szCs w:val="22"/>
              </w:rPr>
              <w:t>0.65</w:t>
            </w:r>
          </w:p>
        </w:tc>
      </w:tr>
      <w:tr w:rsidR="000C1AB4" w:rsidRPr="000C1AB4" w14:paraId="4893B04A" w14:textId="77777777" w:rsidTr="00D236F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2" w:type="dxa"/>
          </w:tcPr>
          <w:p w14:paraId="306D997F" w14:textId="7339A114" w:rsidR="00445A17" w:rsidRPr="00DD773F" w:rsidRDefault="00445A17" w:rsidP="00445A17">
            <w:pPr>
              <w:jc w:val="center"/>
              <w:rPr>
                <w:rFonts w:ascii="Times New Roman" w:hAnsi="Times New Roman" w:cs="Times New Roman"/>
                <w:b w:val="0"/>
                <w:i/>
                <w:szCs w:val="22"/>
              </w:rPr>
            </w:pPr>
            <w:r w:rsidRPr="00DD773F">
              <w:rPr>
                <w:rFonts w:ascii="Times New Roman" w:hAnsi="Times New Roman" w:cs="Times New Roman"/>
                <w:b w:val="0"/>
                <w:szCs w:val="22"/>
              </w:rPr>
              <w:t>5</w:t>
            </w:r>
          </w:p>
        </w:tc>
        <w:tc>
          <w:tcPr>
            <w:tcW w:w="990" w:type="dxa"/>
            <w:noWrap/>
          </w:tcPr>
          <w:p w14:paraId="77A66D28" w14:textId="5A7F8544" w:rsidR="00445A17" w:rsidRPr="000C1AB4" w:rsidRDefault="00445A17" w:rsidP="00445A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2022-23</w:t>
            </w:r>
          </w:p>
        </w:tc>
        <w:tc>
          <w:tcPr>
            <w:tcW w:w="993" w:type="dxa"/>
            <w:noWrap/>
          </w:tcPr>
          <w:p w14:paraId="46B6976F" w14:textId="7CD4A1D5"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0.65</w:t>
            </w:r>
          </w:p>
        </w:tc>
        <w:tc>
          <w:tcPr>
            <w:tcW w:w="987" w:type="dxa"/>
            <w:noWrap/>
          </w:tcPr>
          <w:p w14:paraId="65DC598F" w14:textId="71E97BC9"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0.00</w:t>
            </w:r>
          </w:p>
        </w:tc>
        <w:tc>
          <w:tcPr>
            <w:tcW w:w="1080" w:type="dxa"/>
            <w:noWrap/>
          </w:tcPr>
          <w:p w14:paraId="5164B3CA" w14:textId="697226B6"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1</w:t>
            </w:r>
            <w:r w:rsidR="009C0F08" w:rsidRPr="000C1AB4">
              <w:rPr>
                <w:rFonts w:ascii="Times New Roman" w:hAnsi="Times New Roman" w:cs="Times New Roman"/>
                <w:szCs w:val="22"/>
              </w:rPr>
              <w:t>,</w:t>
            </w:r>
            <w:r w:rsidRPr="000C1AB4">
              <w:rPr>
                <w:rFonts w:ascii="Times New Roman" w:hAnsi="Times New Roman" w:cs="Times New Roman"/>
                <w:szCs w:val="22"/>
              </w:rPr>
              <w:t>000.00</w:t>
            </w:r>
          </w:p>
        </w:tc>
        <w:tc>
          <w:tcPr>
            <w:tcW w:w="720" w:type="dxa"/>
            <w:noWrap/>
          </w:tcPr>
          <w:p w14:paraId="1F523B5B" w14:textId="281911FA"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0.26</w:t>
            </w:r>
          </w:p>
        </w:tc>
        <w:tc>
          <w:tcPr>
            <w:tcW w:w="990" w:type="dxa"/>
            <w:noWrap/>
          </w:tcPr>
          <w:p w14:paraId="30BBC5E9" w14:textId="1751529F"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1</w:t>
            </w:r>
            <w:r w:rsidR="009C0F08" w:rsidRPr="000C1AB4">
              <w:rPr>
                <w:rFonts w:ascii="Times New Roman" w:hAnsi="Times New Roman" w:cs="Times New Roman"/>
                <w:szCs w:val="22"/>
              </w:rPr>
              <w:t>,</w:t>
            </w:r>
            <w:r w:rsidRPr="000C1AB4">
              <w:rPr>
                <w:rFonts w:ascii="Times New Roman" w:hAnsi="Times New Roman" w:cs="Times New Roman"/>
                <w:szCs w:val="22"/>
              </w:rPr>
              <w:t>000.91</w:t>
            </w:r>
          </w:p>
        </w:tc>
        <w:tc>
          <w:tcPr>
            <w:tcW w:w="1080" w:type="dxa"/>
            <w:noWrap/>
          </w:tcPr>
          <w:p w14:paraId="2EA449CC" w14:textId="302509A7"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0C1AB4">
              <w:rPr>
                <w:rFonts w:ascii="Times New Roman" w:hAnsi="Times New Roman" w:cs="Times New Roman"/>
                <w:szCs w:val="22"/>
              </w:rPr>
              <w:t>985.39</w:t>
            </w:r>
          </w:p>
        </w:tc>
        <w:tc>
          <w:tcPr>
            <w:tcW w:w="993" w:type="dxa"/>
            <w:noWrap/>
          </w:tcPr>
          <w:p w14:paraId="6FAFDBE4" w14:textId="1EB0F2CC" w:rsidR="00445A17" w:rsidRPr="000C1AB4"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0C1AB4">
              <w:rPr>
                <w:rFonts w:ascii="Times New Roman" w:hAnsi="Times New Roman" w:cs="Times New Roman"/>
                <w:bCs/>
                <w:szCs w:val="22"/>
              </w:rPr>
              <w:t>15.52</w:t>
            </w:r>
          </w:p>
        </w:tc>
      </w:tr>
    </w:tbl>
    <w:p w14:paraId="29A7F16B" w14:textId="1AAFAAA3" w:rsidR="007F076B" w:rsidRPr="00F02471" w:rsidRDefault="007F076B" w:rsidP="007F076B">
      <w:pPr>
        <w:pStyle w:val="BodyText"/>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before="0" w:after="0" w:line="240" w:lineRule="auto"/>
        <w:ind w:left="806" w:right="115" w:hanging="806"/>
        <w:rPr>
          <w:rFonts w:cs="Times New Roman"/>
          <w:sz w:val="20"/>
          <w:szCs w:val="20"/>
          <w:u w:val="none"/>
        </w:rPr>
      </w:pPr>
      <w:r>
        <w:rPr>
          <w:rFonts w:cs="Times New Roman"/>
          <w:sz w:val="20"/>
          <w:szCs w:val="20"/>
          <w:u w:val="none"/>
        </w:rPr>
        <w:t>Source: Statement of Fund Balances of MoR</w:t>
      </w:r>
    </w:p>
    <w:p w14:paraId="02983EFA" w14:textId="77777777" w:rsidR="006220E7" w:rsidRDefault="006220E7" w:rsidP="008F2F28">
      <w:pPr>
        <w:spacing w:before="120" w:after="120" w:line="264" w:lineRule="auto"/>
        <w:jc w:val="both"/>
        <w:rPr>
          <w:rFonts w:ascii="Times New Roman" w:hAnsi="Times New Roman" w:cs="Times New Roman"/>
          <w:color w:val="FF0000"/>
          <w:sz w:val="10"/>
          <w:szCs w:val="10"/>
        </w:rPr>
      </w:pPr>
    </w:p>
    <w:p w14:paraId="14E0102B" w14:textId="77777777" w:rsidR="006937C3" w:rsidRPr="004732E0" w:rsidRDefault="006937C3" w:rsidP="008F2F28">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spacing w:line="264" w:lineRule="auto"/>
        <w:ind w:left="1170" w:right="48" w:hanging="1080"/>
        <w:rPr>
          <w:rFonts w:ascii="Times New Roman" w:hAnsi="Times New Roman" w:cs="Times New Roman"/>
          <w:color w:val="auto"/>
          <w:sz w:val="24"/>
          <w:szCs w:val="24"/>
        </w:rPr>
      </w:pPr>
      <w:r w:rsidRPr="004732E0">
        <w:rPr>
          <w:rFonts w:ascii="Times New Roman" w:hAnsi="Times New Roman" w:cs="Times New Roman"/>
          <w:color w:val="auto"/>
          <w:sz w:val="24"/>
          <w:szCs w:val="24"/>
        </w:rPr>
        <w:t xml:space="preserve">1.7.5    Debt Service Fund </w:t>
      </w:r>
    </w:p>
    <w:p w14:paraId="30AAF9B6" w14:textId="6AB0F9E3" w:rsidR="00957418" w:rsidRDefault="006937C3" w:rsidP="008F2F28">
      <w:pPr>
        <w:spacing w:before="120" w:after="120" w:line="264" w:lineRule="auto"/>
        <w:jc w:val="both"/>
        <w:rPr>
          <w:rFonts w:ascii="Times New Roman" w:hAnsi="Times New Roman" w:cs="Times New Roman"/>
          <w:sz w:val="24"/>
          <w:szCs w:val="24"/>
        </w:rPr>
      </w:pPr>
      <w:r w:rsidRPr="006C6D2E">
        <w:rPr>
          <w:rFonts w:ascii="Times New Roman" w:hAnsi="Times New Roman" w:cs="Times New Roman"/>
          <w:sz w:val="24"/>
          <w:szCs w:val="24"/>
        </w:rPr>
        <w:t xml:space="preserve">The fund </w:t>
      </w:r>
      <w:r w:rsidR="004D7F22">
        <w:rPr>
          <w:rFonts w:ascii="Times New Roman" w:hAnsi="Times New Roman" w:cs="Times New Roman"/>
          <w:sz w:val="24"/>
          <w:szCs w:val="24"/>
        </w:rPr>
        <w:t>w</w:t>
      </w:r>
      <w:r w:rsidRPr="006C6D2E">
        <w:rPr>
          <w:rFonts w:ascii="Times New Roman" w:hAnsi="Times New Roman" w:cs="Times New Roman"/>
          <w:sz w:val="24"/>
          <w:szCs w:val="24"/>
        </w:rPr>
        <w:t>as created (from 2013-14) for future debt service obligations in respect of loans taken from Japan International Cooperation Agency (JICA), World Bank and for future i</w:t>
      </w:r>
      <w:r w:rsidR="009E1F49">
        <w:rPr>
          <w:rFonts w:ascii="Times New Roman" w:hAnsi="Times New Roman" w:cs="Times New Roman"/>
          <w:sz w:val="24"/>
          <w:szCs w:val="24"/>
        </w:rPr>
        <w:t xml:space="preserve">mplementation of Pay Commission </w:t>
      </w:r>
      <w:r w:rsidR="005A4571">
        <w:rPr>
          <w:rFonts w:ascii="Times New Roman" w:hAnsi="Times New Roman" w:cs="Times New Roman"/>
          <w:sz w:val="24"/>
          <w:szCs w:val="24"/>
        </w:rPr>
        <w:t>recommendations</w:t>
      </w:r>
      <w:r w:rsidRPr="006C6D2E">
        <w:rPr>
          <w:rFonts w:ascii="Times New Roman" w:hAnsi="Times New Roman" w:cs="Times New Roman"/>
          <w:sz w:val="24"/>
          <w:szCs w:val="24"/>
        </w:rPr>
        <w:t xml:space="preserve">. The fund is </w:t>
      </w:r>
      <w:r w:rsidR="00560D80">
        <w:rPr>
          <w:rFonts w:ascii="Times New Roman" w:hAnsi="Times New Roman" w:cs="Times New Roman"/>
          <w:sz w:val="24"/>
          <w:szCs w:val="24"/>
        </w:rPr>
        <w:t xml:space="preserve">financed by appropriation from </w:t>
      </w:r>
      <w:r w:rsidR="00820179">
        <w:rPr>
          <w:rFonts w:ascii="Times New Roman" w:hAnsi="Times New Roman" w:cs="Times New Roman"/>
          <w:sz w:val="24"/>
          <w:szCs w:val="24"/>
        </w:rPr>
        <w:t>revenue s</w:t>
      </w:r>
      <w:r w:rsidR="00560D80">
        <w:rPr>
          <w:rFonts w:ascii="Times New Roman" w:hAnsi="Times New Roman" w:cs="Times New Roman"/>
          <w:sz w:val="24"/>
          <w:szCs w:val="24"/>
        </w:rPr>
        <w:t>urplus</w:t>
      </w:r>
      <w:r w:rsidRPr="006C6D2E">
        <w:rPr>
          <w:rFonts w:ascii="Times New Roman" w:hAnsi="Times New Roman" w:cs="Times New Roman"/>
          <w:sz w:val="24"/>
          <w:szCs w:val="24"/>
        </w:rPr>
        <w:t xml:space="preserve"> after meeting the requirement of CF and DF. </w:t>
      </w:r>
      <w:r w:rsidR="002D556B" w:rsidRPr="006C6D2E">
        <w:rPr>
          <w:rFonts w:ascii="Times New Roman" w:hAnsi="Times New Roman" w:cs="Times New Roman"/>
          <w:sz w:val="24"/>
          <w:szCs w:val="24"/>
        </w:rPr>
        <w:t xml:space="preserve">During the </w:t>
      </w:r>
      <w:r w:rsidR="005A4571">
        <w:rPr>
          <w:rFonts w:ascii="Times New Roman" w:hAnsi="Times New Roman" w:cs="Times New Roman"/>
          <w:sz w:val="24"/>
          <w:szCs w:val="24"/>
        </w:rPr>
        <w:t xml:space="preserve">past several </w:t>
      </w:r>
      <w:r w:rsidR="002D556B" w:rsidRPr="006C6D2E">
        <w:rPr>
          <w:rFonts w:ascii="Times New Roman" w:hAnsi="Times New Roman" w:cs="Times New Roman"/>
          <w:sz w:val="24"/>
          <w:szCs w:val="24"/>
        </w:rPr>
        <w:t>years,</w:t>
      </w:r>
      <w:r w:rsidRPr="006C6D2E">
        <w:rPr>
          <w:rFonts w:ascii="Times New Roman" w:hAnsi="Times New Roman" w:cs="Times New Roman"/>
          <w:sz w:val="24"/>
          <w:szCs w:val="24"/>
        </w:rPr>
        <w:t xml:space="preserve"> neither </w:t>
      </w:r>
      <w:r w:rsidR="002B4895">
        <w:rPr>
          <w:rFonts w:ascii="Times New Roman" w:hAnsi="Times New Roman" w:cs="Times New Roman"/>
          <w:sz w:val="24"/>
          <w:szCs w:val="24"/>
        </w:rPr>
        <w:t xml:space="preserve">was </w:t>
      </w:r>
      <w:r w:rsidRPr="006C6D2E">
        <w:rPr>
          <w:rFonts w:ascii="Times New Roman" w:hAnsi="Times New Roman" w:cs="Times New Roman"/>
          <w:sz w:val="24"/>
          <w:szCs w:val="24"/>
        </w:rPr>
        <w:t xml:space="preserve">any amount budgeted nor appropriated in DSF. </w:t>
      </w:r>
      <w:r w:rsidR="00936D52" w:rsidRPr="006C6D2E">
        <w:rPr>
          <w:rFonts w:ascii="Times New Roman" w:hAnsi="Times New Roman" w:cs="Times New Roman"/>
          <w:sz w:val="24"/>
          <w:szCs w:val="24"/>
        </w:rPr>
        <w:t xml:space="preserve">The fund had a balance of </w:t>
      </w:r>
      <w:r w:rsidR="00567772">
        <w:rPr>
          <w:rFonts w:ascii="Times New Roman" w:hAnsi="Times New Roman" w:cs="Times New Roman"/>
          <w:sz w:val="24"/>
          <w:szCs w:val="24"/>
        </w:rPr>
        <w:t>₹</w:t>
      </w:r>
      <w:r w:rsidR="008850EE">
        <w:rPr>
          <w:rFonts w:ascii="Times New Roman" w:hAnsi="Times New Roman" w:cs="Times New Roman"/>
          <w:sz w:val="24"/>
          <w:szCs w:val="24"/>
        </w:rPr>
        <w:t xml:space="preserve"> 237.15</w:t>
      </w:r>
      <w:r w:rsidR="00936D52" w:rsidRPr="006C6D2E">
        <w:rPr>
          <w:rFonts w:ascii="Times New Roman" w:hAnsi="Times New Roman" w:cs="Times New Roman"/>
          <w:sz w:val="24"/>
          <w:szCs w:val="24"/>
        </w:rPr>
        <w:t xml:space="preserve"> crore at the end of 202</w:t>
      </w:r>
      <w:r w:rsidR="008850EE">
        <w:rPr>
          <w:rFonts w:ascii="Times New Roman" w:hAnsi="Times New Roman" w:cs="Times New Roman"/>
          <w:sz w:val="24"/>
          <w:szCs w:val="24"/>
        </w:rPr>
        <w:t>2-</w:t>
      </w:r>
      <w:r w:rsidR="008850EE" w:rsidRPr="00B6263D">
        <w:rPr>
          <w:rFonts w:ascii="Times New Roman" w:hAnsi="Times New Roman" w:cs="Times New Roman"/>
          <w:sz w:val="24"/>
          <w:szCs w:val="24"/>
        </w:rPr>
        <w:t>23</w:t>
      </w:r>
      <w:r w:rsidR="009478EA">
        <w:rPr>
          <w:rFonts w:ascii="Times New Roman" w:hAnsi="Times New Roman" w:cs="Times New Roman"/>
          <w:sz w:val="24"/>
          <w:szCs w:val="24"/>
        </w:rPr>
        <w:t xml:space="preserve"> as shown in the </w:t>
      </w:r>
      <w:r w:rsidR="00F1732F">
        <w:rPr>
          <w:rFonts w:ascii="Times New Roman" w:hAnsi="Times New Roman" w:cs="Times New Roman"/>
          <w:sz w:val="24"/>
          <w:szCs w:val="24"/>
        </w:rPr>
        <w:t xml:space="preserve">following </w:t>
      </w:r>
      <w:r w:rsidR="009478EA">
        <w:rPr>
          <w:rFonts w:ascii="Times New Roman" w:hAnsi="Times New Roman" w:cs="Times New Roman"/>
          <w:sz w:val="24"/>
          <w:szCs w:val="24"/>
        </w:rPr>
        <w:t>table:</w:t>
      </w:r>
    </w:p>
    <w:p w14:paraId="65FFA2C6" w14:textId="7EE343E8" w:rsidR="00122CBF" w:rsidRDefault="00FA18EF" w:rsidP="009A130B">
      <w:pPr>
        <w:spacing w:after="0" w:line="240" w:lineRule="auto"/>
        <w:ind w:firstLine="720"/>
        <w:jc w:val="center"/>
        <w:rPr>
          <w:rFonts w:ascii="Times New Roman" w:hAnsi="Times New Roman" w:cs="Times New Roman"/>
          <w:b/>
          <w:sz w:val="24"/>
          <w:szCs w:val="24"/>
        </w:rPr>
      </w:pPr>
      <w:r w:rsidRPr="006C6D2E">
        <w:rPr>
          <w:rFonts w:ascii="Times New Roman" w:hAnsi="Times New Roman" w:cs="Times New Roman"/>
          <w:b/>
          <w:sz w:val="24"/>
          <w:szCs w:val="24"/>
        </w:rPr>
        <w:t xml:space="preserve">Table </w:t>
      </w:r>
      <w:r w:rsidR="00B73E45" w:rsidRPr="006C6D2E">
        <w:rPr>
          <w:rFonts w:ascii="Times New Roman" w:hAnsi="Times New Roman" w:cs="Times New Roman"/>
          <w:b/>
          <w:sz w:val="24"/>
          <w:szCs w:val="24"/>
        </w:rPr>
        <w:t>1.</w:t>
      </w:r>
      <w:r w:rsidR="00B73E45">
        <w:rPr>
          <w:rFonts w:ascii="Times New Roman" w:hAnsi="Times New Roman" w:cs="Times New Roman"/>
          <w:b/>
          <w:sz w:val="24"/>
          <w:szCs w:val="24"/>
        </w:rPr>
        <w:t>1</w:t>
      </w:r>
      <w:r w:rsidR="00695F6C">
        <w:rPr>
          <w:rFonts w:ascii="Times New Roman" w:hAnsi="Times New Roman" w:cs="Times New Roman"/>
          <w:b/>
          <w:sz w:val="24"/>
          <w:szCs w:val="24"/>
        </w:rPr>
        <w:t>8</w:t>
      </w:r>
      <w:r w:rsidR="00A9502C">
        <w:rPr>
          <w:rFonts w:ascii="Times New Roman" w:hAnsi="Times New Roman" w:cs="Times New Roman"/>
          <w:b/>
          <w:sz w:val="24"/>
          <w:szCs w:val="24"/>
        </w:rPr>
        <w:t>:</w:t>
      </w:r>
      <w:r w:rsidR="00A06B30">
        <w:rPr>
          <w:rFonts w:ascii="Times New Roman" w:hAnsi="Times New Roman" w:cs="Times New Roman"/>
          <w:bCs/>
          <w:sz w:val="24"/>
          <w:szCs w:val="24"/>
        </w:rPr>
        <w:t xml:space="preserve"> </w:t>
      </w:r>
      <w:r w:rsidR="00B73E45" w:rsidRPr="006C6D2E">
        <w:rPr>
          <w:rFonts w:ascii="Times New Roman" w:hAnsi="Times New Roman" w:cs="Times New Roman"/>
          <w:b/>
          <w:sz w:val="24"/>
          <w:szCs w:val="24"/>
        </w:rPr>
        <w:t>Debt</w:t>
      </w:r>
      <w:r>
        <w:rPr>
          <w:rFonts w:ascii="Times New Roman" w:hAnsi="Times New Roman" w:cs="Times New Roman"/>
          <w:b/>
          <w:sz w:val="24"/>
          <w:szCs w:val="24"/>
        </w:rPr>
        <w:t xml:space="preserve"> Service </w:t>
      </w:r>
      <w:r w:rsidRPr="006C6D2E">
        <w:rPr>
          <w:rFonts w:ascii="Times New Roman" w:hAnsi="Times New Roman" w:cs="Times New Roman"/>
          <w:b/>
          <w:sz w:val="24"/>
          <w:szCs w:val="24"/>
        </w:rPr>
        <w:t>Fund Balance</w:t>
      </w:r>
    </w:p>
    <w:p w14:paraId="0F936B6B" w14:textId="658CE0A5" w:rsidR="00EA236B" w:rsidRPr="00DE5595" w:rsidRDefault="00EA236B" w:rsidP="009A130B">
      <w:pPr>
        <w:spacing w:after="0" w:line="240" w:lineRule="auto"/>
        <w:ind w:firstLine="720"/>
        <w:jc w:val="right"/>
        <w:rPr>
          <w:rFonts w:ascii="Times New Roman" w:hAnsi="Times New Roman" w:cs="Times New Roman"/>
          <w:i/>
          <w:iCs/>
          <w:sz w:val="24"/>
          <w:szCs w:val="24"/>
        </w:rPr>
      </w:pPr>
      <w:r w:rsidRPr="00DE5595">
        <w:rPr>
          <w:rFonts w:ascii="Times New Roman" w:hAnsi="Times New Roman" w:cs="Times New Roman"/>
          <w:b/>
          <w:bCs/>
          <w:i/>
          <w:iCs/>
          <w:sz w:val="24"/>
          <w:lang w:bidi="ar-SA"/>
        </w:rPr>
        <w:t>(</w:t>
      </w:r>
      <w:r w:rsidR="00567772" w:rsidRPr="00DE5595">
        <w:rPr>
          <w:rFonts w:ascii="Times New Roman" w:hAnsi="Times New Roman" w:cs="Times New Roman"/>
          <w:b/>
          <w:bCs/>
          <w:i/>
          <w:iCs/>
          <w:sz w:val="24"/>
          <w:lang w:bidi="ar-SA"/>
        </w:rPr>
        <w:t>₹</w:t>
      </w:r>
      <w:r w:rsidRPr="00DE5595">
        <w:rPr>
          <w:rFonts w:ascii="Times New Roman" w:hAnsi="Times New Roman" w:cs="Times New Roman"/>
          <w:b/>
          <w:bCs/>
          <w:i/>
          <w:iCs/>
          <w:sz w:val="24"/>
          <w:lang w:bidi="ar-SA"/>
        </w:rPr>
        <w:t xml:space="preserve"> in crore)</w:t>
      </w:r>
    </w:p>
    <w:tbl>
      <w:tblPr>
        <w:tblStyle w:val="GridTable2-Accent6"/>
        <w:tblW w:w="7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2"/>
        <w:gridCol w:w="1080"/>
        <w:gridCol w:w="1080"/>
        <w:gridCol w:w="1350"/>
        <w:gridCol w:w="990"/>
        <w:gridCol w:w="900"/>
        <w:gridCol w:w="900"/>
        <w:gridCol w:w="990"/>
      </w:tblGrid>
      <w:tr w:rsidR="005439F5" w:rsidRPr="005439F5" w14:paraId="19CBFB94" w14:textId="77777777" w:rsidTr="00084784">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622" w:type="dxa"/>
            <w:tcBorders>
              <w:top w:val="none" w:sz="0" w:space="0" w:color="auto"/>
              <w:bottom w:val="none" w:sz="0" w:space="0" w:color="auto"/>
              <w:right w:val="none" w:sz="0" w:space="0" w:color="auto"/>
            </w:tcBorders>
            <w:shd w:val="clear" w:color="auto" w:fill="FBD4B4" w:themeFill="accent6" w:themeFillTint="66"/>
          </w:tcPr>
          <w:p w14:paraId="5C850426" w14:textId="06D0C5F2" w:rsidR="005439F5" w:rsidRPr="00E72816" w:rsidRDefault="005439F5" w:rsidP="00122CBF">
            <w:pPr>
              <w:jc w:val="center"/>
              <w:rPr>
                <w:rFonts w:ascii="Times New Roman" w:hAnsi="Times New Roman" w:cs="Times New Roman"/>
                <w:sz w:val="16"/>
                <w:szCs w:val="16"/>
              </w:rPr>
            </w:pPr>
            <w:r w:rsidRPr="00E72816">
              <w:rPr>
                <w:rFonts w:ascii="Times New Roman" w:hAnsi="Times New Roman" w:cs="Times New Roman"/>
                <w:sz w:val="16"/>
                <w:szCs w:val="16"/>
              </w:rPr>
              <w:t>S. No.</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4168582" w14:textId="400D6268" w:rsidR="005439F5" w:rsidRPr="00E72816" w:rsidRDefault="005439F5" w:rsidP="00122C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72816">
              <w:rPr>
                <w:rFonts w:ascii="Times New Roman" w:hAnsi="Times New Roman" w:cs="Times New Roman"/>
                <w:sz w:val="16"/>
                <w:szCs w:val="16"/>
              </w:rPr>
              <w:t>Year</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F0CC5FD" w14:textId="77777777" w:rsidR="005439F5" w:rsidRPr="00E72816" w:rsidRDefault="005439F5" w:rsidP="00122C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72816">
              <w:rPr>
                <w:rFonts w:ascii="Times New Roman" w:hAnsi="Times New Roman" w:cs="Times New Roman"/>
                <w:sz w:val="16"/>
                <w:szCs w:val="16"/>
              </w:rPr>
              <w:t>Opening Balance</w:t>
            </w:r>
          </w:p>
        </w:tc>
        <w:tc>
          <w:tcPr>
            <w:tcW w:w="135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6A70A233" w14:textId="723911A2" w:rsidR="005439F5" w:rsidRPr="00E72816" w:rsidRDefault="00D54FA3" w:rsidP="009A130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72816">
              <w:rPr>
                <w:rFonts w:ascii="Times New Roman" w:hAnsi="Times New Roman" w:cs="Times New Roman"/>
                <w:sz w:val="16"/>
                <w:szCs w:val="16"/>
              </w:rPr>
              <w:t xml:space="preserve">Appropriation </w:t>
            </w:r>
            <w:r w:rsidR="005439F5" w:rsidRPr="00E72816">
              <w:rPr>
                <w:rFonts w:ascii="Times New Roman" w:hAnsi="Times New Roman" w:cs="Times New Roman"/>
                <w:sz w:val="16"/>
                <w:szCs w:val="16"/>
              </w:rPr>
              <w:t>to the Fund</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7605C42" w14:textId="6888019D" w:rsidR="005439F5" w:rsidRPr="00E72816" w:rsidRDefault="005439F5" w:rsidP="00122C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72816">
              <w:rPr>
                <w:rFonts w:ascii="Times New Roman" w:hAnsi="Times New Roman" w:cs="Times New Roman"/>
                <w:sz w:val="16"/>
                <w:szCs w:val="16"/>
              </w:rPr>
              <w:t>Interest</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66C014AF" w14:textId="77777777" w:rsidR="005439F5" w:rsidRPr="00E72816" w:rsidRDefault="005439F5" w:rsidP="00122C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72816">
              <w:rPr>
                <w:rFonts w:ascii="Times New Roman" w:hAnsi="Times New Roman" w:cs="Times New Roman"/>
                <w:sz w:val="16"/>
                <w:szCs w:val="16"/>
              </w:rPr>
              <w:t>Total</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1E66D11" w14:textId="12A33CC9" w:rsidR="005439F5" w:rsidRPr="00E72816" w:rsidRDefault="005439F5" w:rsidP="00E72816">
            <w:pPr>
              <w:ind w:right="-111" w:hanging="105"/>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72816">
              <w:rPr>
                <w:rFonts w:ascii="Times New Roman" w:hAnsi="Times New Roman" w:cs="Times New Roman"/>
                <w:sz w:val="16"/>
                <w:szCs w:val="16"/>
              </w:rPr>
              <w:t>Withdrawal</w:t>
            </w:r>
          </w:p>
        </w:tc>
        <w:tc>
          <w:tcPr>
            <w:tcW w:w="990" w:type="dxa"/>
            <w:tcBorders>
              <w:top w:val="none" w:sz="0" w:space="0" w:color="auto"/>
              <w:left w:val="none" w:sz="0" w:space="0" w:color="auto"/>
              <w:bottom w:val="none" w:sz="0" w:space="0" w:color="auto"/>
            </w:tcBorders>
            <w:shd w:val="clear" w:color="auto" w:fill="FBD4B4" w:themeFill="accent6" w:themeFillTint="66"/>
            <w:hideMark/>
          </w:tcPr>
          <w:p w14:paraId="2FF309CE" w14:textId="77777777" w:rsidR="005439F5" w:rsidRPr="00E72816" w:rsidRDefault="005439F5" w:rsidP="00122CB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72816">
              <w:rPr>
                <w:rFonts w:ascii="Times New Roman" w:hAnsi="Times New Roman" w:cs="Times New Roman"/>
                <w:sz w:val="16"/>
                <w:szCs w:val="16"/>
              </w:rPr>
              <w:t>Closing Balance</w:t>
            </w:r>
          </w:p>
        </w:tc>
      </w:tr>
      <w:tr w:rsidR="00445A17" w:rsidRPr="005439F5" w14:paraId="4287E559" w14:textId="77777777" w:rsidTr="0086654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tcPr>
          <w:p w14:paraId="67525D7F" w14:textId="318DAE2A" w:rsidR="00445A17" w:rsidRPr="00973A1F" w:rsidRDefault="00445A17" w:rsidP="00CB29A1">
            <w:pPr>
              <w:jc w:val="center"/>
              <w:rPr>
                <w:rFonts w:ascii="Times New Roman" w:hAnsi="Times New Roman" w:cs="Times New Roman"/>
                <w:b w:val="0"/>
                <w:i/>
                <w:szCs w:val="22"/>
              </w:rPr>
            </w:pPr>
            <w:r w:rsidRPr="00973A1F">
              <w:rPr>
                <w:rFonts w:ascii="Times New Roman" w:hAnsi="Times New Roman" w:cs="Times New Roman"/>
                <w:b w:val="0"/>
                <w:szCs w:val="22"/>
              </w:rPr>
              <w:t>1</w:t>
            </w:r>
          </w:p>
        </w:tc>
        <w:tc>
          <w:tcPr>
            <w:tcW w:w="1080" w:type="dxa"/>
            <w:noWrap/>
            <w:hideMark/>
          </w:tcPr>
          <w:p w14:paraId="480B9A01" w14:textId="7B7F8D08" w:rsidR="00445A17" w:rsidRPr="00973A1F" w:rsidRDefault="00445A17" w:rsidP="00445A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2018-19</w:t>
            </w:r>
          </w:p>
        </w:tc>
        <w:tc>
          <w:tcPr>
            <w:tcW w:w="1080" w:type="dxa"/>
            <w:noWrap/>
            <w:hideMark/>
          </w:tcPr>
          <w:p w14:paraId="001FEDB6"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193.01</w:t>
            </w:r>
          </w:p>
        </w:tc>
        <w:tc>
          <w:tcPr>
            <w:tcW w:w="1350" w:type="dxa"/>
            <w:noWrap/>
            <w:hideMark/>
          </w:tcPr>
          <w:p w14:paraId="16FED8D7"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990" w:type="dxa"/>
            <w:noWrap/>
            <w:hideMark/>
          </w:tcPr>
          <w:p w14:paraId="00FD1BC5"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11.10</w:t>
            </w:r>
          </w:p>
        </w:tc>
        <w:tc>
          <w:tcPr>
            <w:tcW w:w="900" w:type="dxa"/>
            <w:noWrap/>
            <w:hideMark/>
          </w:tcPr>
          <w:p w14:paraId="091F0CFE"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204.11</w:t>
            </w:r>
          </w:p>
        </w:tc>
        <w:tc>
          <w:tcPr>
            <w:tcW w:w="900" w:type="dxa"/>
            <w:noWrap/>
            <w:hideMark/>
          </w:tcPr>
          <w:p w14:paraId="07421723"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990" w:type="dxa"/>
            <w:noWrap/>
            <w:hideMark/>
          </w:tcPr>
          <w:p w14:paraId="0D7E54CD"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973A1F">
              <w:rPr>
                <w:rFonts w:ascii="Times New Roman" w:hAnsi="Times New Roman" w:cs="Times New Roman"/>
                <w:szCs w:val="22"/>
              </w:rPr>
              <w:t>204.11</w:t>
            </w:r>
          </w:p>
        </w:tc>
      </w:tr>
      <w:tr w:rsidR="00445A17" w:rsidRPr="005439F5" w14:paraId="59EC3188" w14:textId="77777777" w:rsidTr="00866548">
        <w:trPr>
          <w:trHeight w:val="20"/>
        </w:trPr>
        <w:tc>
          <w:tcPr>
            <w:cnfStyle w:val="001000000000" w:firstRow="0" w:lastRow="0" w:firstColumn="1" w:lastColumn="0" w:oddVBand="0" w:evenVBand="0" w:oddHBand="0" w:evenHBand="0" w:firstRowFirstColumn="0" w:firstRowLastColumn="0" w:lastRowFirstColumn="0" w:lastRowLastColumn="0"/>
            <w:tcW w:w="622" w:type="dxa"/>
          </w:tcPr>
          <w:p w14:paraId="049D722F" w14:textId="1A9B9240" w:rsidR="00445A17" w:rsidRPr="00973A1F" w:rsidRDefault="00445A17" w:rsidP="00CB29A1">
            <w:pPr>
              <w:jc w:val="center"/>
              <w:rPr>
                <w:rFonts w:ascii="Times New Roman" w:hAnsi="Times New Roman" w:cs="Times New Roman"/>
                <w:b w:val="0"/>
                <w:i/>
                <w:szCs w:val="22"/>
              </w:rPr>
            </w:pPr>
            <w:r w:rsidRPr="00973A1F">
              <w:rPr>
                <w:rFonts w:ascii="Times New Roman" w:hAnsi="Times New Roman" w:cs="Times New Roman"/>
                <w:b w:val="0"/>
                <w:szCs w:val="22"/>
              </w:rPr>
              <w:t>2</w:t>
            </w:r>
          </w:p>
        </w:tc>
        <w:tc>
          <w:tcPr>
            <w:tcW w:w="1080" w:type="dxa"/>
            <w:noWrap/>
            <w:hideMark/>
          </w:tcPr>
          <w:p w14:paraId="7276513F" w14:textId="5DD9B910" w:rsidR="00445A17" w:rsidRPr="00973A1F" w:rsidRDefault="00445A17" w:rsidP="00445A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2019-20</w:t>
            </w:r>
          </w:p>
        </w:tc>
        <w:tc>
          <w:tcPr>
            <w:tcW w:w="1080" w:type="dxa"/>
            <w:noWrap/>
            <w:hideMark/>
          </w:tcPr>
          <w:p w14:paraId="4017D22D"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204.11</w:t>
            </w:r>
          </w:p>
        </w:tc>
        <w:tc>
          <w:tcPr>
            <w:tcW w:w="1350" w:type="dxa"/>
            <w:noWrap/>
            <w:hideMark/>
          </w:tcPr>
          <w:p w14:paraId="50B5B9F5"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990" w:type="dxa"/>
            <w:noWrap/>
            <w:hideMark/>
          </w:tcPr>
          <w:p w14:paraId="6A3B99D3"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10.61</w:t>
            </w:r>
          </w:p>
        </w:tc>
        <w:tc>
          <w:tcPr>
            <w:tcW w:w="900" w:type="dxa"/>
            <w:noWrap/>
            <w:hideMark/>
          </w:tcPr>
          <w:p w14:paraId="0B891A3C"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214.72</w:t>
            </w:r>
          </w:p>
        </w:tc>
        <w:tc>
          <w:tcPr>
            <w:tcW w:w="900" w:type="dxa"/>
            <w:noWrap/>
            <w:hideMark/>
          </w:tcPr>
          <w:p w14:paraId="25C01676"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990" w:type="dxa"/>
            <w:noWrap/>
            <w:hideMark/>
          </w:tcPr>
          <w:p w14:paraId="552A7C37"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973A1F">
              <w:rPr>
                <w:rFonts w:ascii="Times New Roman" w:hAnsi="Times New Roman" w:cs="Times New Roman"/>
                <w:szCs w:val="22"/>
              </w:rPr>
              <w:t>214.72</w:t>
            </w:r>
          </w:p>
        </w:tc>
      </w:tr>
      <w:tr w:rsidR="00445A17" w:rsidRPr="005439F5" w14:paraId="0B1EDC0F" w14:textId="77777777" w:rsidTr="0086654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tcPr>
          <w:p w14:paraId="4919C89A" w14:textId="702FBE17" w:rsidR="00445A17" w:rsidRPr="00973A1F" w:rsidRDefault="00445A17" w:rsidP="00CB29A1">
            <w:pPr>
              <w:jc w:val="center"/>
              <w:rPr>
                <w:rFonts w:ascii="Times New Roman" w:hAnsi="Times New Roman" w:cs="Times New Roman"/>
                <w:b w:val="0"/>
                <w:i/>
                <w:szCs w:val="22"/>
              </w:rPr>
            </w:pPr>
            <w:r w:rsidRPr="00973A1F">
              <w:rPr>
                <w:rFonts w:ascii="Times New Roman" w:hAnsi="Times New Roman" w:cs="Times New Roman"/>
                <w:b w:val="0"/>
                <w:szCs w:val="22"/>
              </w:rPr>
              <w:t>3</w:t>
            </w:r>
          </w:p>
        </w:tc>
        <w:tc>
          <w:tcPr>
            <w:tcW w:w="1080" w:type="dxa"/>
            <w:noWrap/>
            <w:hideMark/>
          </w:tcPr>
          <w:p w14:paraId="5535094B" w14:textId="2732209C" w:rsidR="00445A17" w:rsidRPr="00973A1F" w:rsidRDefault="00445A17" w:rsidP="00445A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2020-21</w:t>
            </w:r>
          </w:p>
        </w:tc>
        <w:tc>
          <w:tcPr>
            <w:tcW w:w="1080" w:type="dxa"/>
            <w:noWrap/>
            <w:hideMark/>
          </w:tcPr>
          <w:p w14:paraId="6EB268BF"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214.72</w:t>
            </w:r>
          </w:p>
        </w:tc>
        <w:tc>
          <w:tcPr>
            <w:tcW w:w="1350" w:type="dxa"/>
            <w:noWrap/>
            <w:hideMark/>
          </w:tcPr>
          <w:p w14:paraId="73200A2A"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990" w:type="dxa"/>
            <w:noWrap/>
            <w:hideMark/>
          </w:tcPr>
          <w:p w14:paraId="4FDDD8D6"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7.30</w:t>
            </w:r>
          </w:p>
        </w:tc>
        <w:tc>
          <w:tcPr>
            <w:tcW w:w="900" w:type="dxa"/>
            <w:noWrap/>
            <w:hideMark/>
          </w:tcPr>
          <w:p w14:paraId="0CD477BE"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222.02</w:t>
            </w:r>
          </w:p>
        </w:tc>
        <w:tc>
          <w:tcPr>
            <w:tcW w:w="900" w:type="dxa"/>
            <w:noWrap/>
            <w:hideMark/>
          </w:tcPr>
          <w:p w14:paraId="4E025A03"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990" w:type="dxa"/>
            <w:noWrap/>
            <w:hideMark/>
          </w:tcPr>
          <w:p w14:paraId="4B440273"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973A1F">
              <w:rPr>
                <w:rFonts w:ascii="Times New Roman" w:hAnsi="Times New Roman" w:cs="Times New Roman"/>
                <w:szCs w:val="22"/>
              </w:rPr>
              <w:t>222.02</w:t>
            </w:r>
          </w:p>
        </w:tc>
      </w:tr>
      <w:tr w:rsidR="00445A17" w:rsidRPr="005439F5" w14:paraId="0586C13A" w14:textId="77777777" w:rsidTr="00866548">
        <w:trPr>
          <w:trHeight w:val="20"/>
        </w:trPr>
        <w:tc>
          <w:tcPr>
            <w:cnfStyle w:val="001000000000" w:firstRow="0" w:lastRow="0" w:firstColumn="1" w:lastColumn="0" w:oddVBand="0" w:evenVBand="0" w:oddHBand="0" w:evenHBand="0" w:firstRowFirstColumn="0" w:firstRowLastColumn="0" w:lastRowFirstColumn="0" w:lastRowLastColumn="0"/>
            <w:tcW w:w="622" w:type="dxa"/>
          </w:tcPr>
          <w:p w14:paraId="7473F8DC" w14:textId="76684786" w:rsidR="00445A17" w:rsidRPr="00973A1F" w:rsidRDefault="00445A17" w:rsidP="00CB29A1">
            <w:pPr>
              <w:jc w:val="center"/>
              <w:rPr>
                <w:rFonts w:ascii="Times New Roman" w:hAnsi="Times New Roman" w:cs="Times New Roman"/>
                <w:b w:val="0"/>
                <w:i/>
                <w:szCs w:val="22"/>
              </w:rPr>
            </w:pPr>
            <w:r w:rsidRPr="00973A1F">
              <w:rPr>
                <w:rFonts w:ascii="Times New Roman" w:hAnsi="Times New Roman" w:cs="Times New Roman"/>
                <w:b w:val="0"/>
                <w:szCs w:val="22"/>
              </w:rPr>
              <w:t>4</w:t>
            </w:r>
          </w:p>
        </w:tc>
        <w:tc>
          <w:tcPr>
            <w:tcW w:w="1080" w:type="dxa"/>
            <w:noWrap/>
            <w:hideMark/>
          </w:tcPr>
          <w:p w14:paraId="39ECDC9A" w14:textId="7D31A42B" w:rsidR="00445A17" w:rsidRPr="00973A1F" w:rsidRDefault="00445A17" w:rsidP="00445A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2021-22</w:t>
            </w:r>
          </w:p>
        </w:tc>
        <w:tc>
          <w:tcPr>
            <w:tcW w:w="1080" w:type="dxa"/>
            <w:noWrap/>
            <w:hideMark/>
          </w:tcPr>
          <w:p w14:paraId="4ED7DFC7"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222.02</w:t>
            </w:r>
          </w:p>
        </w:tc>
        <w:tc>
          <w:tcPr>
            <w:tcW w:w="1350" w:type="dxa"/>
            <w:noWrap/>
            <w:hideMark/>
          </w:tcPr>
          <w:p w14:paraId="770D94BF"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990" w:type="dxa"/>
            <w:noWrap/>
            <w:hideMark/>
          </w:tcPr>
          <w:p w14:paraId="0EB318AE"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7.44</w:t>
            </w:r>
          </w:p>
        </w:tc>
        <w:tc>
          <w:tcPr>
            <w:tcW w:w="900" w:type="dxa"/>
            <w:noWrap/>
            <w:hideMark/>
          </w:tcPr>
          <w:p w14:paraId="07C6891B"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229.46</w:t>
            </w:r>
          </w:p>
        </w:tc>
        <w:tc>
          <w:tcPr>
            <w:tcW w:w="900" w:type="dxa"/>
            <w:noWrap/>
            <w:hideMark/>
          </w:tcPr>
          <w:p w14:paraId="668685A2"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990" w:type="dxa"/>
            <w:noWrap/>
            <w:hideMark/>
          </w:tcPr>
          <w:p w14:paraId="51C173DD"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Cs w:val="22"/>
              </w:rPr>
            </w:pPr>
            <w:r w:rsidRPr="00973A1F">
              <w:rPr>
                <w:rFonts w:ascii="Times New Roman" w:hAnsi="Times New Roman" w:cs="Times New Roman"/>
                <w:szCs w:val="22"/>
              </w:rPr>
              <w:t>229.46</w:t>
            </w:r>
          </w:p>
        </w:tc>
      </w:tr>
      <w:tr w:rsidR="00445A17" w:rsidRPr="005439F5" w14:paraId="3366EE5F" w14:textId="77777777" w:rsidTr="0086654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tcPr>
          <w:p w14:paraId="5FA7E6F6" w14:textId="4DA0A566" w:rsidR="00445A17" w:rsidRPr="00973A1F" w:rsidRDefault="00445A17" w:rsidP="00CB29A1">
            <w:pPr>
              <w:jc w:val="center"/>
              <w:rPr>
                <w:rFonts w:ascii="Times New Roman" w:hAnsi="Times New Roman" w:cs="Times New Roman"/>
                <w:b w:val="0"/>
                <w:i/>
                <w:szCs w:val="22"/>
              </w:rPr>
            </w:pPr>
            <w:r w:rsidRPr="00973A1F">
              <w:rPr>
                <w:rFonts w:ascii="Times New Roman" w:hAnsi="Times New Roman" w:cs="Times New Roman"/>
                <w:b w:val="0"/>
                <w:szCs w:val="22"/>
              </w:rPr>
              <w:t>5</w:t>
            </w:r>
          </w:p>
        </w:tc>
        <w:tc>
          <w:tcPr>
            <w:tcW w:w="1080" w:type="dxa"/>
            <w:noWrap/>
          </w:tcPr>
          <w:p w14:paraId="47544881" w14:textId="25F99A21" w:rsidR="00445A17" w:rsidRPr="00973A1F" w:rsidRDefault="00445A17" w:rsidP="00445A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2022-23</w:t>
            </w:r>
          </w:p>
        </w:tc>
        <w:tc>
          <w:tcPr>
            <w:tcW w:w="1080" w:type="dxa"/>
            <w:noWrap/>
          </w:tcPr>
          <w:p w14:paraId="076E4E3D" w14:textId="110D9729"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229.46</w:t>
            </w:r>
          </w:p>
        </w:tc>
        <w:tc>
          <w:tcPr>
            <w:tcW w:w="1350" w:type="dxa"/>
            <w:noWrap/>
          </w:tcPr>
          <w:p w14:paraId="2DBC37AD" w14:textId="7995508F"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990" w:type="dxa"/>
            <w:noWrap/>
          </w:tcPr>
          <w:p w14:paraId="28B0C68F" w14:textId="64166AFE"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7.69</w:t>
            </w:r>
          </w:p>
        </w:tc>
        <w:tc>
          <w:tcPr>
            <w:tcW w:w="900" w:type="dxa"/>
            <w:noWrap/>
          </w:tcPr>
          <w:p w14:paraId="20BE2635" w14:textId="2EE3F6CD"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237.15</w:t>
            </w:r>
          </w:p>
        </w:tc>
        <w:tc>
          <w:tcPr>
            <w:tcW w:w="900" w:type="dxa"/>
            <w:noWrap/>
          </w:tcPr>
          <w:p w14:paraId="39CC72F5" w14:textId="52645F20"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Cs w:val="22"/>
              </w:rPr>
            </w:pPr>
            <w:r w:rsidRPr="00973A1F">
              <w:rPr>
                <w:rFonts w:ascii="Times New Roman" w:hAnsi="Times New Roman" w:cs="Times New Roman"/>
                <w:bCs/>
                <w:szCs w:val="22"/>
              </w:rPr>
              <w:t>0.00</w:t>
            </w:r>
          </w:p>
        </w:tc>
        <w:tc>
          <w:tcPr>
            <w:tcW w:w="990" w:type="dxa"/>
            <w:noWrap/>
          </w:tcPr>
          <w:p w14:paraId="7362E137" w14:textId="048F732E"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Cs w:val="22"/>
              </w:rPr>
            </w:pPr>
            <w:r w:rsidRPr="00973A1F">
              <w:rPr>
                <w:rFonts w:ascii="Times New Roman" w:hAnsi="Times New Roman" w:cs="Times New Roman"/>
                <w:szCs w:val="22"/>
              </w:rPr>
              <w:t>237.15</w:t>
            </w:r>
          </w:p>
        </w:tc>
      </w:tr>
    </w:tbl>
    <w:p w14:paraId="2AE56A3E" w14:textId="6031F19A" w:rsidR="007F076B" w:rsidRPr="00F02471" w:rsidRDefault="007F076B" w:rsidP="00CA7A57">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ind w:left="806" w:right="115" w:hanging="806"/>
        <w:rPr>
          <w:rFonts w:cs="Times New Roman"/>
          <w:sz w:val="20"/>
          <w:szCs w:val="20"/>
          <w:u w:val="none"/>
        </w:rPr>
      </w:pPr>
      <w:r>
        <w:rPr>
          <w:rFonts w:cs="Times New Roman"/>
          <w:sz w:val="20"/>
          <w:szCs w:val="20"/>
          <w:u w:val="none"/>
        </w:rPr>
        <w:t>Source: St</w:t>
      </w:r>
      <w:r w:rsidR="00EB1604">
        <w:rPr>
          <w:rFonts w:cs="Times New Roman"/>
          <w:sz w:val="20"/>
          <w:szCs w:val="20"/>
          <w:u w:val="none"/>
        </w:rPr>
        <w:t>atement of Fund Balances of MoR</w:t>
      </w:r>
    </w:p>
    <w:p w14:paraId="5A303F68" w14:textId="00EE8189" w:rsidR="006937C3" w:rsidRPr="004732E0" w:rsidRDefault="00286DFB" w:rsidP="00905EBD">
      <w:pPr>
        <w:pStyle w:val="Heading2"/>
        <w:numPr>
          <w:ilvl w:val="0"/>
          <w:numId w:val="0"/>
        </w:numPr>
        <w:pBdr>
          <w:top w:val="single" w:sz="4" w:space="1" w:color="auto"/>
          <w:left w:val="single" w:sz="4" w:space="4" w:color="auto"/>
          <w:bottom w:val="single" w:sz="4" w:space="1" w:color="auto"/>
          <w:right w:val="single" w:sz="4" w:space="0" w:color="auto"/>
        </w:pBdr>
        <w:shd w:val="clear" w:color="auto" w:fill="FDE9D9" w:themeFill="accent6" w:themeFillTint="33"/>
        <w:spacing w:after="240" w:line="264" w:lineRule="auto"/>
        <w:ind w:left="1170" w:right="48" w:hanging="1080"/>
        <w:rPr>
          <w:rFonts w:ascii="Times New Roman" w:hAnsi="Times New Roman" w:cs="Times New Roman"/>
          <w:color w:val="auto"/>
          <w:sz w:val="24"/>
          <w:szCs w:val="24"/>
        </w:rPr>
      </w:pPr>
      <w:r w:rsidRPr="004732E0">
        <w:rPr>
          <w:rFonts w:ascii="Times New Roman" w:hAnsi="Times New Roman" w:cs="Times New Roman"/>
          <w:color w:val="auto"/>
          <w:sz w:val="24"/>
          <w:szCs w:val="24"/>
        </w:rPr>
        <w:t>1.7.6 Railway</w:t>
      </w:r>
      <w:r w:rsidR="006937C3" w:rsidRPr="004732E0">
        <w:rPr>
          <w:rFonts w:ascii="Times New Roman" w:hAnsi="Times New Roman" w:cs="Times New Roman"/>
          <w:color w:val="auto"/>
          <w:sz w:val="24"/>
          <w:szCs w:val="24"/>
        </w:rPr>
        <w:t xml:space="preserve"> Safety Fund </w:t>
      </w:r>
    </w:p>
    <w:p w14:paraId="07FD7085" w14:textId="70105971" w:rsidR="006937C3" w:rsidRDefault="006937C3" w:rsidP="008F2F28">
      <w:pPr>
        <w:spacing w:before="120" w:after="120" w:line="269" w:lineRule="auto"/>
        <w:jc w:val="both"/>
        <w:rPr>
          <w:rFonts w:ascii="Times New Roman" w:hAnsi="Times New Roman" w:cs="Times New Roman"/>
          <w:sz w:val="24"/>
          <w:szCs w:val="24"/>
        </w:rPr>
      </w:pPr>
      <w:r w:rsidRPr="006C6D2E">
        <w:rPr>
          <w:rFonts w:ascii="Times New Roman" w:hAnsi="Times New Roman" w:cs="Times New Roman"/>
          <w:sz w:val="24"/>
          <w:szCs w:val="24"/>
        </w:rPr>
        <w:t xml:space="preserve">This fund </w:t>
      </w:r>
      <w:r w:rsidR="00D15FF7">
        <w:rPr>
          <w:rFonts w:ascii="Times New Roman" w:hAnsi="Times New Roman" w:cs="Times New Roman"/>
          <w:sz w:val="24"/>
          <w:szCs w:val="24"/>
        </w:rPr>
        <w:t xml:space="preserve">was </w:t>
      </w:r>
      <w:r w:rsidRPr="006C6D2E">
        <w:rPr>
          <w:rFonts w:ascii="Times New Roman" w:hAnsi="Times New Roman" w:cs="Times New Roman"/>
          <w:sz w:val="24"/>
          <w:szCs w:val="24"/>
        </w:rPr>
        <w:t>created (</w:t>
      </w:r>
      <w:r w:rsidR="008065C6" w:rsidRPr="006C6D2E">
        <w:rPr>
          <w:rFonts w:ascii="Times New Roman" w:hAnsi="Times New Roman" w:cs="Times New Roman"/>
          <w:sz w:val="24"/>
          <w:szCs w:val="24"/>
        </w:rPr>
        <w:t xml:space="preserve">since </w:t>
      </w:r>
      <w:r w:rsidRPr="006C6D2E">
        <w:rPr>
          <w:rFonts w:ascii="Times New Roman" w:hAnsi="Times New Roman" w:cs="Times New Roman"/>
          <w:sz w:val="24"/>
          <w:szCs w:val="24"/>
        </w:rPr>
        <w:t xml:space="preserve">April 2001) for financing works relating to conversion of unmanned level crossings and for construction of road over/under bridges. However, the scope of this fund </w:t>
      </w:r>
      <w:r w:rsidR="002A402F">
        <w:rPr>
          <w:rFonts w:ascii="Times New Roman" w:hAnsi="Times New Roman" w:cs="Times New Roman"/>
          <w:sz w:val="24"/>
          <w:szCs w:val="24"/>
        </w:rPr>
        <w:t>was</w:t>
      </w:r>
      <w:r w:rsidRPr="006C6D2E">
        <w:rPr>
          <w:rFonts w:ascii="Times New Roman" w:hAnsi="Times New Roman" w:cs="Times New Roman"/>
          <w:sz w:val="24"/>
          <w:szCs w:val="24"/>
        </w:rPr>
        <w:t xml:space="preserve"> enlarged in 2016-17 to include New Lines, Gauge Conversion, Electrification and Safety works. The fund is financed through transfer of fund by the Central Government from the Central Road Fund (CRF)</w:t>
      </w:r>
      <w:r w:rsidR="005A09FB" w:rsidRPr="006C6D2E">
        <w:rPr>
          <w:rFonts w:ascii="Times New Roman" w:hAnsi="Times New Roman" w:cs="Times New Roman"/>
          <w:sz w:val="24"/>
          <w:szCs w:val="24"/>
        </w:rPr>
        <w:t>,</w:t>
      </w:r>
      <w:r w:rsidRPr="006C6D2E">
        <w:rPr>
          <w:rFonts w:ascii="Times New Roman" w:hAnsi="Times New Roman" w:cs="Times New Roman"/>
          <w:sz w:val="24"/>
          <w:szCs w:val="24"/>
        </w:rPr>
        <w:t xml:space="preserve"> out of diesel cess. Apart from this, </w:t>
      </w:r>
      <w:r w:rsidR="00FF276B">
        <w:rPr>
          <w:rFonts w:ascii="Times New Roman" w:hAnsi="Times New Roman" w:cs="Times New Roman"/>
          <w:sz w:val="24"/>
          <w:szCs w:val="24"/>
        </w:rPr>
        <w:t xml:space="preserve">sums </w:t>
      </w:r>
      <w:r w:rsidRPr="006C6D2E">
        <w:rPr>
          <w:rFonts w:ascii="Times New Roman" w:hAnsi="Times New Roman" w:cs="Times New Roman"/>
          <w:sz w:val="24"/>
          <w:szCs w:val="24"/>
        </w:rPr>
        <w:t xml:space="preserve">can also be appropriated out of revenue </w:t>
      </w:r>
      <w:r w:rsidRPr="006C6D2E">
        <w:rPr>
          <w:rFonts w:ascii="Times New Roman" w:hAnsi="Times New Roman" w:cs="Times New Roman"/>
          <w:sz w:val="24"/>
          <w:szCs w:val="24"/>
        </w:rPr>
        <w:lastRenderedPageBreak/>
        <w:t>surplus. During 20</w:t>
      </w:r>
      <w:r w:rsidR="00936D52" w:rsidRPr="006C6D2E">
        <w:rPr>
          <w:rFonts w:ascii="Times New Roman" w:hAnsi="Times New Roman" w:cs="Times New Roman"/>
          <w:sz w:val="24"/>
          <w:szCs w:val="24"/>
        </w:rPr>
        <w:t>2</w:t>
      </w:r>
      <w:r w:rsidR="008850EE">
        <w:rPr>
          <w:rFonts w:ascii="Times New Roman" w:hAnsi="Times New Roman" w:cs="Times New Roman"/>
          <w:sz w:val="24"/>
          <w:szCs w:val="24"/>
        </w:rPr>
        <w:t>2-23</w:t>
      </w:r>
      <w:r w:rsidRPr="006C6D2E">
        <w:rPr>
          <w:rFonts w:ascii="Times New Roman" w:hAnsi="Times New Roman" w:cs="Times New Roman"/>
          <w:sz w:val="24"/>
          <w:szCs w:val="24"/>
        </w:rPr>
        <w:t xml:space="preserve">, Railways </w:t>
      </w:r>
      <w:r w:rsidR="00C25471" w:rsidRPr="006C6D2E">
        <w:rPr>
          <w:rFonts w:ascii="Times New Roman" w:hAnsi="Times New Roman" w:cs="Times New Roman"/>
          <w:sz w:val="24"/>
          <w:szCs w:val="24"/>
        </w:rPr>
        <w:t xml:space="preserve">received </w:t>
      </w:r>
      <w:r w:rsidR="00567772">
        <w:rPr>
          <w:rFonts w:ascii="Times New Roman" w:hAnsi="Times New Roman" w:cs="Times New Roman"/>
          <w:sz w:val="24"/>
          <w:szCs w:val="24"/>
        </w:rPr>
        <w:t>₹</w:t>
      </w:r>
      <w:r w:rsidR="008850EE">
        <w:rPr>
          <w:rFonts w:ascii="Times New Roman" w:hAnsi="Times New Roman" w:cs="Times New Roman"/>
          <w:sz w:val="24"/>
          <w:szCs w:val="24"/>
        </w:rPr>
        <w:t>30</w:t>
      </w:r>
      <w:r w:rsidR="00C25471" w:rsidRPr="006C6D2E">
        <w:rPr>
          <w:rFonts w:ascii="Times New Roman" w:hAnsi="Times New Roman" w:cs="Times New Roman"/>
          <w:sz w:val="24"/>
          <w:szCs w:val="24"/>
        </w:rPr>
        <w:t>,</w:t>
      </w:r>
      <w:r w:rsidR="008850EE">
        <w:rPr>
          <w:rFonts w:ascii="Times New Roman" w:hAnsi="Times New Roman" w:cs="Times New Roman"/>
          <w:sz w:val="24"/>
          <w:szCs w:val="24"/>
        </w:rPr>
        <w:t>0</w:t>
      </w:r>
      <w:r w:rsidR="00C25471" w:rsidRPr="006C6D2E">
        <w:rPr>
          <w:rFonts w:ascii="Times New Roman" w:hAnsi="Times New Roman" w:cs="Times New Roman"/>
          <w:sz w:val="24"/>
          <w:szCs w:val="24"/>
        </w:rPr>
        <w:t xml:space="preserve">00 crore </w:t>
      </w:r>
      <w:r w:rsidR="00A94F8F" w:rsidRPr="006C6D2E">
        <w:rPr>
          <w:rFonts w:ascii="Times New Roman" w:hAnsi="Times New Roman" w:cs="Times New Roman"/>
          <w:sz w:val="24"/>
          <w:szCs w:val="24"/>
        </w:rPr>
        <w:t xml:space="preserve">from </w:t>
      </w:r>
      <w:r w:rsidR="008850EE">
        <w:rPr>
          <w:rFonts w:ascii="Times New Roman" w:hAnsi="Times New Roman" w:cs="Times New Roman"/>
          <w:sz w:val="24"/>
          <w:szCs w:val="24"/>
        </w:rPr>
        <w:t>RSF</w:t>
      </w:r>
      <w:r w:rsidR="00C25471" w:rsidRPr="006C6D2E">
        <w:rPr>
          <w:rFonts w:ascii="Times New Roman" w:hAnsi="Times New Roman" w:cs="Times New Roman"/>
          <w:sz w:val="24"/>
          <w:szCs w:val="24"/>
        </w:rPr>
        <w:t xml:space="preserve"> and incurred expenditure of </w:t>
      </w:r>
      <w:r w:rsidR="00567772">
        <w:rPr>
          <w:rFonts w:ascii="Times New Roman" w:hAnsi="Times New Roman" w:cs="Times New Roman"/>
          <w:sz w:val="24"/>
          <w:szCs w:val="24"/>
        </w:rPr>
        <w:t>₹</w:t>
      </w:r>
      <w:r w:rsidR="008850EE">
        <w:rPr>
          <w:rFonts w:ascii="Times New Roman" w:hAnsi="Times New Roman" w:cs="Times New Roman"/>
          <w:sz w:val="24"/>
          <w:szCs w:val="24"/>
        </w:rPr>
        <w:t xml:space="preserve"> 30,001.29</w:t>
      </w:r>
      <w:r w:rsidR="00C25471" w:rsidRPr="006C6D2E">
        <w:rPr>
          <w:rFonts w:ascii="Times New Roman" w:hAnsi="Times New Roman" w:cs="Times New Roman"/>
          <w:sz w:val="24"/>
          <w:szCs w:val="24"/>
        </w:rPr>
        <w:t xml:space="preserve"> crore</w:t>
      </w:r>
      <w:r w:rsidRPr="006C6D2E">
        <w:rPr>
          <w:rFonts w:ascii="Times New Roman" w:hAnsi="Times New Roman" w:cs="Times New Roman"/>
          <w:sz w:val="24"/>
          <w:szCs w:val="24"/>
        </w:rPr>
        <w:t xml:space="preserve">. </w:t>
      </w:r>
      <w:r w:rsidR="00A94F8F" w:rsidRPr="006C6D2E">
        <w:rPr>
          <w:rFonts w:ascii="Times New Roman" w:hAnsi="Times New Roman" w:cs="Times New Roman"/>
          <w:sz w:val="24"/>
          <w:szCs w:val="24"/>
        </w:rPr>
        <w:t xml:space="preserve">The fund had a balance </w:t>
      </w:r>
      <w:r w:rsidR="00A94F8F" w:rsidRPr="00B6263D">
        <w:rPr>
          <w:rFonts w:ascii="Times New Roman" w:hAnsi="Times New Roman" w:cs="Times New Roman"/>
          <w:sz w:val="24"/>
          <w:szCs w:val="24"/>
        </w:rPr>
        <w:t xml:space="preserve">of </w:t>
      </w:r>
      <w:r w:rsidR="00567772" w:rsidRPr="00B6263D">
        <w:rPr>
          <w:rFonts w:ascii="Times New Roman" w:hAnsi="Times New Roman" w:cs="Times New Roman"/>
          <w:sz w:val="24"/>
          <w:szCs w:val="24"/>
        </w:rPr>
        <w:t>₹</w:t>
      </w:r>
      <w:r w:rsidR="008850EE" w:rsidRPr="00B6263D">
        <w:rPr>
          <w:rFonts w:ascii="Times New Roman" w:hAnsi="Times New Roman" w:cs="Times New Roman"/>
          <w:sz w:val="24"/>
          <w:szCs w:val="24"/>
        </w:rPr>
        <w:t>3.3</w:t>
      </w:r>
      <w:r w:rsidR="00771EDA" w:rsidRPr="00B6263D">
        <w:rPr>
          <w:rFonts w:ascii="Times New Roman" w:hAnsi="Times New Roman" w:cs="Times New Roman"/>
          <w:sz w:val="24"/>
          <w:szCs w:val="24"/>
        </w:rPr>
        <w:t>9</w:t>
      </w:r>
      <w:r w:rsidR="00A94F8F" w:rsidRPr="00B6263D">
        <w:rPr>
          <w:rFonts w:ascii="Times New Roman" w:hAnsi="Times New Roman" w:cs="Times New Roman"/>
          <w:sz w:val="24"/>
          <w:szCs w:val="24"/>
        </w:rPr>
        <w:t xml:space="preserve"> crore at the end of 202</w:t>
      </w:r>
      <w:r w:rsidR="008850EE" w:rsidRPr="00B6263D">
        <w:rPr>
          <w:rFonts w:ascii="Times New Roman" w:hAnsi="Times New Roman" w:cs="Times New Roman"/>
          <w:sz w:val="24"/>
          <w:szCs w:val="24"/>
        </w:rPr>
        <w:t>2-23</w:t>
      </w:r>
      <w:r w:rsidR="00D72661">
        <w:rPr>
          <w:rFonts w:ascii="Times New Roman" w:hAnsi="Times New Roman" w:cs="Times New Roman"/>
          <w:sz w:val="24"/>
          <w:szCs w:val="24"/>
        </w:rPr>
        <w:t xml:space="preserve"> as shown in the</w:t>
      </w:r>
      <w:r w:rsidR="00F91E8B">
        <w:rPr>
          <w:rFonts w:ascii="Times New Roman" w:hAnsi="Times New Roman" w:cs="Times New Roman"/>
          <w:sz w:val="24"/>
          <w:szCs w:val="24"/>
        </w:rPr>
        <w:t xml:space="preserve"> following</w:t>
      </w:r>
      <w:r w:rsidR="00D72661">
        <w:rPr>
          <w:rFonts w:ascii="Times New Roman" w:hAnsi="Times New Roman" w:cs="Times New Roman"/>
          <w:sz w:val="24"/>
          <w:szCs w:val="24"/>
        </w:rPr>
        <w:t xml:space="preserve"> table:</w:t>
      </w:r>
    </w:p>
    <w:p w14:paraId="0835F2D9" w14:textId="2D9E6A69" w:rsidR="00FA18EF" w:rsidRPr="006C6D2E" w:rsidRDefault="00FA18EF" w:rsidP="008F2F28">
      <w:pPr>
        <w:spacing w:before="120" w:after="120" w:line="240" w:lineRule="auto"/>
        <w:jc w:val="center"/>
        <w:rPr>
          <w:rFonts w:ascii="Times New Roman" w:hAnsi="Times New Roman" w:cs="Times New Roman"/>
          <w:b/>
          <w:sz w:val="24"/>
          <w:szCs w:val="24"/>
        </w:rPr>
      </w:pPr>
      <w:r w:rsidRPr="006C6D2E">
        <w:rPr>
          <w:rFonts w:ascii="Times New Roman" w:hAnsi="Times New Roman" w:cs="Times New Roman"/>
          <w:b/>
          <w:sz w:val="24"/>
          <w:szCs w:val="24"/>
        </w:rPr>
        <w:t xml:space="preserve">Table </w:t>
      </w:r>
      <w:r w:rsidR="007D40F1" w:rsidRPr="006C6D2E">
        <w:rPr>
          <w:rFonts w:ascii="Times New Roman" w:hAnsi="Times New Roman" w:cs="Times New Roman"/>
          <w:b/>
          <w:sz w:val="24"/>
          <w:szCs w:val="24"/>
        </w:rPr>
        <w:t>1.</w:t>
      </w:r>
      <w:r w:rsidR="007D40F1">
        <w:rPr>
          <w:rFonts w:ascii="Times New Roman" w:hAnsi="Times New Roman" w:cs="Times New Roman"/>
          <w:b/>
          <w:sz w:val="24"/>
          <w:szCs w:val="24"/>
        </w:rPr>
        <w:t>1</w:t>
      </w:r>
      <w:r w:rsidR="002A402F">
        <w:rPr>
          <w:rFonts w:ascii="Times New Roman" w:hAnsi="Times New Roman" w:cs="Times New Roman"/>
          <w:b/>
          <w:sz w:val="24"/>
          <w:szCs w:val="24"/>
        </w:rPr>
        <w:t>9</w:t>
      </w:r>
      <w:r w:rsidR="00891FB9">
        <w:rPr>
          <w:rFonts w:ascii="Times New Roman" w:hAnsi="Times New Roman" w:cs="Times New Roman"/>
          <w:b/>
          <w:sz w:val="24"/>
          <w:szCs w:val="24"/>
        </w:rPr>
        <w:t xml:space="preserve">: </w:t>
      </w:r>
      <w:r w:rsidR="007D40F1" w:rsidRPr="006C6D2E">
        <w:rPr>
          <w:rFonts w:ascii="Times New Roman" w:hAnsi="Times New Roman" w:cs="Times New Roman"/>
          <w:b/>
          <w:sz w:val="24"/>
          <w:szCs w:val="24"/>
        </w:rPr>
        <w:t>Railway</w:t>
      </w:r>
      <w:r>
        <w:rPr>
          <w:rFonts w:ascii="Times New Roman" w:hAnsi="Times New Roman" w:cs="Times New Roman"/>
          <w:b/>
          <w:sz w:val="24"/>
          <w:szCs w:val="24"/>
        </w:rPr>
        <w:t xml:space="preserve"> Safety</w:t>
      </w:r>
      <w:r w:rsidRPr="00FA18EF">
        <w:rPr>
          <w:rFonts w:ascii="Times New Roman" w:hAnsi="Times New Roman" w:cs="Times New Roman"/>
          <w:b/>
          <w:sz w:val="24"/>
          <w:szCs w:val="24"/>
        </w:rPr>
        <w:t xml:space="preserve"> </w:t>
      </w:r>
      <w:r w:rsidRPr="006C6D2E">
        <w:rPr>
          <w:rFonts w:ascii="Times New Roman" w:hAnsi="Times New Roman" w:cs="Times New Roman"/>
          <w:b/>
          <w:sz w:val="24"/>
          <w:szCs w:val="24"/>
        </w:rPr>
        <w:t>Fund Balance</w:t>
      </w:r>
    </w:p>
    <w:p w14:paraId="1D3C2200" w14:textId="61657D76" w:rsidR="00EA236B" w:rsidRPr="00D455C6" w:rsidRDefault="00EA236B" w:rsidP="008F2F28">
      <w:pPr>
        <w:spacing w:before="120" w:after="120" w:line="240" w:lineRule="auto"/>
        <w:ind w:right="48"/>
        <w:jc w:val="right"/>
        <w:rPr>
          <w:rFonts w:ascii="Times New Roman" w:hAnsi="Times New Roman" w:cs="Times New Roman"/>
          <w:b/>
          <w:bCs/>
          <w:i/>
          <w:iCs/>
          <w:sz w:val="24"/>
          <w:szCs w:val="24"/>
        </w:rPr>
      </w:pPr>
      <w:r w:rsidRPr="00D455C6">
        <w:rPr>
          <w:rFonts w:ascii="Times New Roman" w:hAnsi="Times New Roman" w:cs="Times New Roman"/>
          <w:b/>
          <w:bCs/>
          <w:i/>
          <w:iCs/>
          <w:sz w:val="24"/>
          <w:lang w:bidi="ar-SA"/>
        </w:rPr>
        <w:t>(</w:t>
      </w:r>
      <w:r w:rsidR="00567772" w:rsidRPr="00D455C6">
        <w:rPr>
          <w:rFonts w:ascii="Times New Roman" w:hAnsi="Times New Roman" w:cs="Times New Roman"/>
          <w:b/>
          <w:bCs/>
          <w:i/>
          <w:iCs/>
          <w:sz w:val="24"/>
          <w:lang w:bidi="ar-SA"/>
        </w:rPr>
        <w:t>₹</w:t>
      </w:r>
      <w:r w:rsidRPr="00D455C6">
        <w:rPr>
          <w:rFonts w:ascii="Times New Roman" w:hAnsi="Times New Roman" w:cs="Times New Roman"/>
          <w:b/>
          <w:bCs/>
          <w:i/>
          <w:iCs/>
          <w:sz w:val="24"/>
          <w:lang w:bidi="ar-SA"/>
        </w:rPr>
        <w:t xml:space="preserve"> in crore)</w:t>
      </w:r>
    </w:p>
    <w:tbl>
      <w:tblPr>
        <w:tblStyle w:val="GridTable2-Accent6"/>
        <w:tblW w:w="8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2"/>
        <w:gridCol w:w="903"/>
        <w:gridCol w:w="810"/>
        <w:gridCol w:w="720"/>
        <w:gridCol w:w="990"/>
        <w:gridCol w:w="1260"/>
        <w:gridCol w:w="990"/>
        <w:gridCol w:w="990"/>
        <w:gridCol w:w="806"/>
      </w:tblGrid>
      <w:tr w:rsidR="00866548" w:rsidRPr="00E72816" w14:paraId="1EED285D" w14:textId="77777777" w:rsidTr="0086654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2" w:type="dxa"/>
            <w:tcBorders>
              <w:top w:val="single" w:sz="4" w:space="0" w:color="auto"/>
              <w:bottom w:val="single" w:sz="4" w:space="0" w:color="auto"/>
              <w:right w:val="single" w:sz="4" w:space="0" w:color="auto"/>
            </w:tcBorders>
            <w:shd w:val="clear" w:color="auto" w:fill="FBD4B4" w:themeFill="accent6" w:themeFillTint="66"/>
          </w:tcPr>
          <w:p w14:paraId="5AA67888" w14:textId="45C408B2" w:rsidR="007F076B" w:rsidRPr="00E72816" w:rsidRDefault="007F076B" w:rsidP="007D40F1">
            <w:pPr>
              <w:jc w:val="center"/>
              <w:rPr>
                <w:rFonts w:ascii="Times New Roman" w:hAnsi="Times New Roman" w:cs="Times New Roman"/>
                <w:bCs w:val="0"/>
                <w:sz w:val="16"/>
                <w:szCs w:val="16"/>
              </w:rPr>
            </w:pPr>
            <w:r w:rsidRPr="00E72816">
              <w:rPr>
                <w:rFonts w:ascii="Times New Roman" w:hAnsi="Times New Roman" w:cs="Times New Roman"/>
                <w:bCs w:val="0"/>
                <w:sz w:val="16"/>
                <w:szCs w:val="16"/>
              </w:rPr>
              <w:t>S. No.</w:t>
            </w:r>
          </w:p>
        </w:tc>
        <w:tc>
          <w:tcPr>
            <w:tcW w:w="903"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6E5CE6EB" w14:textId="45C611D2" w:rsidR="007F076B" w:rsidRPr="00E72816" w:rsidRDefault="007F076B" w:rsidP="007D40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sidRPr="00E72816">
              <w:rPr>
                <w:rFonts w:ascii="Times New Roman" w:hAnsi="Times New Roman" w:cs="Times New Roman"/>
                <w:bCs w:val="0"/>
                <w:sz w:val="16"/>
                <w:szCs w:val="16"/>
              </w:rPr>
              <w:t>Year</w:t>
            </w:r>
          </w:p>
        </w:tc>
        <w:tc>
          <w:tcPr>
            <w:tcW w:w="81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7D13C618" w14:textId="77777777" w:rsidR="007F076B" w:rsidRPr="00E72816" w:rsidRDefault="007F076B" w:rsidP="007D40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sidRPr="00E72816">
              <w:rPr>
                <w:rFonts w:ascii="Times New Roman" w:hAnsi="Times New Roman" w:cs="Times New Roman"/>
                <w:bCs w:val="0"/>
                <w:sz w:val="16"/>
                <w:szCs w:val="16"/>
              </w:rPr>
              <w:t>Opening Balance</w:t>
            </w:r>
          </w:p>
        </w:tc>
        <w:tc>
          <w:tcPr>
            <w:tcW w:w="72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7AA38951" w14:textId="77777777" w:rsidR="007F076B" w:rsidRPr="00E72816" w:rsidRDefault="007F076B" w:rsidP="007D40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sidRPr="00E72816">
              <w:rPr>
                <w:rFonts w:ascii="Times New Roman" w:hAnsi="Times New Roman" w:cs="Times New Roman"/>
                <w:bCs w:val="0"/>
                <w:sz w:val="16"/>
                <w:szCs w:val="16"/>
              </w:rPr>
              <w:t>TWFA</w:t>
            </w:r>
          </w:p>
        </w:tc>
        <w:tc>
          <w:tcPr>
            <w:tcW w:w="99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69B9D49E" w14:textId="6E443FF4" w:rsidR="007F076B" w:rsidRPr="00E72816" w:rsidRDefault="00560D80" w:rsidP="009A130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sidRPr="00E72816">
              <w:rPr>
                <w:rFonts w:ascii="Times New Roman" w:hAnsi="Times New Roman" w:cs="Times New Roman"/>
                <w:bCs w:val="0"/>
                <w:sz w:val="16"/>
                <w:szCs w:val="16"/>
              </w:rPr>
              <w:t xml:space="preserve">Appropriation </w:t>
            </w:r>
            <w:r w:rsidR="007F076B" w:rsidRPr="00E72816">
              <w:rPr>
                <w:rFonts w:ascii="Times New Roman" w:hAnsi="Times New Roman" w:cs="Times New Roman"/>
                <w:bCs w:val="0"/>
                <w:sz w:val="16"/>
                <w:szCs w:val="16"/>
              </w:rPr>
              <w:t>to the Fund</w:t>
            </w:r>
          </w:p>
        </w:tc>
        <w:tc>
          <w:tcPr>
            <w:tcW w:w="126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191E8E89" w14:textId="653F49E9" w:rsidR="007F076B" w:rsidRPr="00E72816" w:rsidRDefault="007F076B" w:rsidP="001611D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sidRPr="00E72816">
              <w:rPr>
                <w:rFonts w:ascii="Times New Roman" w:hAnsi="Times New Roman" w:cs="Times New Roman"/>
                <w:bCs w:val="0"/>
                <w:sz w:val="16"/>
                <w:szCs w:val="16"/>
              </w:rPr>
              <w:t xml:space="preserve">Additional </w:t>
            </w:r>
            <w:r w:rsidR="001611DD" w:rsidRPr="00E72816">
              <w:rPr>
                <w:rFonts w:ascii="Times New Roman" w:hAnsi="Times New Roman" w:cs="Times New Roman"/>
                <w:bCs w:val="0"/>
                <w:sz w:val="16"/>
                <w:szCs w:val="16"/>
              </w:rPr>
              <w:t xml:space="preserve">Appropriation </w:t>
            </w:r>
          </w:p>
        </w:tc>
        <w:tc>
          <w:tcPr>
            <w:tcW w:w="99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23391BF6" w14:textId="77777777" w:rsidR="007F076B" w:rsidRPr="00E72816" w:rsidRDefault="007F076B" w:rsidP="007D40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sidRPr="00E72816">
              <w:rPr>
                <w:rFonts w:ascii="Times New Roman" w:hAnsi="Times New Roman" w:cs="Times New Roman"/>
                <w:bCs w:val="0"/>
                <w:sz w:val="16"/>
                <w:szCs w:val="16"/>
              </w:rPr>
              <w:t>Total</w:t>
            </w:r>
          </w:p>
        </w:tc>
        <w:tc>
          <w:tcPr>
            <w:tcW w:w="990" w:type="dxa"/>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60F264B6" w14:textId="595C7D9E" w:rsidR="007F076B" w:rsidRPr="00E72816" w:rsidRDefault="007F076B" w:rsidP="00E72816">
            <w:pPr>
              <w:ind w:right="-11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sidRPr="00E72816">
              <w:rPr>
                <w:rFonts w:ascii="Times New Roman" w:hAnsi="Times New Roman" w:cs="Times New Roman"/>
                <w:bCs w:val="0"/>
                <w:sz w:val="16"/>
                <w:szCs w:val="16"/>
              </w:rPr>
              <w:t>Withdrawal</w:t>
            </w:r>
          </w:p>
        </w:tc>
        <w:tc>
          <w:tcPr>
            <w:tcW w:w="806" w:type="dxa"/>
            <w:tcBorders>
              <w:top w:val="single" w:sz="4" w:space="0" w:color="auto"/>
              <w:left w:val="single" w:sz="4" w:space="0" w:color="auto"/>
              <w:bottom w:val="single" w:sz="4" w:space="0" w:color="auto"/>
            </w:tcBorders>
            <w:shd w:val="clear" w:color="auto" w:fill="FBD4B4" w:themeFill="accent6" w:themeFillTint="66"/>
            <w:hideMark/>
          </w:tcPr>
          <w:p w14:paraId="4E0E8ABC" w14:textId="77777777" w:rsidR="007F076B" w:rsidRPr="00E72816" w:rsidRDefault="007F076B" w:rsidP="007D40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16"/>
                <w:szCs w:val="16"/>
              </w:rPr>
            </w:pPr>
            <w:r w:rsidRPr="00E72816">
              <w:rPr>
                <w:rFonts w:ascii="Times New Roman" w:hAnsi="Times New Roman" w:cs="Times New Roman"/>
                <w:bCs w:val="0"/>
                <w:sz w:val="16"/>
                <w:szCs w:val="16"/>
              </w:rPr>
              <w:t>Closing Balance</w:t>
            </w:r>
          </w:p>
        </w:tc>
      </w:tr>
      <w:tr w:rsidR="00E72816" w:rsidRPr="00E72816" w14:paraId="26A3C26A" w14:textId="77777777" w:rsidTr="0086654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2" w:type="dxa"/>
            <w:tcBorders>
              <w:top w:val="single" w:sz="4" w:space="0" w:color="auto"/>
            </w:tcBorders>
          </w:tcPr>
          <w:p w14:paraId="566334E0" w14:textId="64DDA487" w:rsidR="00445A17" w:rsidRPr="00973A1F" w:rsidRDefault="00445A17" w:rsidP="00CB29A1">
            <w:pPr>
              <w:jc w:val="center"/>
              <w:rPr>
                <w:rFonts w:ascii="Times New Roman" w:hAnsi="Times New Roman" w:cs="Times New Roman"/>
                <w:b w:val="0"/>
                <w:bCs w:val="0"/>
                <w:i/>
                <w:sz w:val="19"/>
                <w:szCs w:val="19"/>
              </w:rPr>
            </w:pPr>
            <w:r w:rsidRPr="00973A1F">
              <w:rPr>
                <w:rFonts w:ascii="Times New Roman" w:hAnsi="Times New Roman" w:cs="Times New Roman"/>
                <w:b w:val="0"/>
                <w:bCs w:val="0"/>
                <w:sz w:val="19"/>
                <w:szCs w:val="19"/>
              </w:rPr>
              <w:t>1</w:t>
            </w:r>
          </w:p>
        </w:tc>
        <w:tc>
          <w:tcPr>
            <w:tcW w:w="903" w:type="dxa"/>
            <w:tcBorders>
              <w:top w:val="single" w:sz="4" w:space="0" w:color="auto"/>
            </w:tcBorders>
            <w:noWrap/>
            <w:hideMark/>
          </w:tcPr>
          <w:p w14:paraId="48D2901B" w14:textId="7522E2C9" w:rsidR="00445A17" w:rsidRPr="00973A1F" w:rsidRDefault="00445A17" w:rsidP="00445A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2018-19</w:t>
            </w:r>
          </w:p>
        </w:tc>
        <w:tc>
          <w:tcPr>
            <w:tcW w:w="810" w:type="dxa"/>
            <w:tcBorders>
              <w:top w:val="single" w:sz="4" w:space="0" w:color="auto"/>
            </w:tcBorders>
            <w:noWrap/>
            <w:hideMark/>
          </w:tcPr>
          <w:p w14:paraId="50EF4921"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146.83</w:t>
            </w:r>
          </w:p>
        </w:tc>
        <w:tc>
          <w:tcPr>
            <w:tcW w:w="720" w:type="dxa"/>
            <w:tcBorders>
              <w:top w:val="single" w:sz="4" w:space="0" w:color="auto"/>
            </w:tcBorders>
            <w:noWrap/>
            <w:hideMark/>
          </w:tcPr>
          <w:p w14:paraId="06D5515B"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-0.02</w:t>
            </w:r>
          </w:p>
        </w:tc>
        <w:tc>
          <w:tcPr>
            <w:tcW w:w="990" w:type="dxa"/>
            <w:tcBorders>
              <w:top w:val="single" w:sz="4" w:space="0" w:color="auto"/>
            </w:tcBorders>
            <w:noWrap/>
            <w:hideMark/>
          </w:tcPr>
          <w:p w14:paraId="26166C90"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0.00</w:t>
            </w:r>
          </w:p>
        </w:tc>
        <w:tc>
          <w:tcPr>
            <w:tcW w:w="1260" w:type="dxa"/>
            <w:tcBorders>
              <w:top w:val="single" w:sz="4" w:space="0" w:color="auto"/>
            </w:tcBorders>
            <w:noWrap/>
            <w:hideMark/>
          </w:tcPr>
          <w:p w14:paraId="454FA129" w14:textId="7BA2358B"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13</w:t>
            </w:r>
            <w:r w:rsidR="00E42871" w:rsidRPr="00973A1F">
              <w:rPr>
                <w:rFonts w:ascii="Times New Roman" w:hAnsi="Times New Roman" w:cs="Times New Roman"/>
                <w:sz w:val="19"/>
                <w:szCs w:val="19"/>
              </w:rPr>
              <w:t>,</w:t>
            </w:r>
            <w:r w:rsidRPr="00973A1F">
              <w:rPr>
                <w:rFonts w:ascii="Times New Roman" w:hAnsi="Times New Roman" w:cs="Times New Roman"/>
                <w:sz w:val="19"/>
                <w:szCs w:val="19"/>
              </w:rPr>
              <w:t>000.00</w:t>
            </w:r>
          </w:p>
        </w:tc>
        <w:tc>
          <w:tcPr>
            <w:tcW w:w="990" w:type="dxa"/>
            <w:tcBorders>
              <w:top w:val="single" w:sz="4" w:space="0" w:color="auto"/>
            </w:tcBorders>
            <w:noWrap/>
            <w:hideMark/>
          </w:tcPr>
          <w:p w14:paraId="17174D9E" w14:textId="6A506390"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13</w:t>
            </w:r>
            <w:r w:rsidR="00E42871" w:rsidRPr="00973A1F">
              <w:rPr>
                <w:rFonts w:ascii="Times New Roman" w:hAnsi="Times New Roman" w:cs="Times New Roman"/>
                <w:sz w:val="19"/>
                <w:szCs w:val="19"/>
              </w:rPr>
              <w:t>,</w:t>
            </w:r>
            <w:r w:rsidRPr="00973A1F">
              <w:rPr>
                <w:rFonts w:ascii="Times New Roman" w:hAnsi="Times New Roman" w:cs="Times New Roman"/>
                <w:sz w:val="19"/>
                <w:szCs w:val="19"/>
              </w:rPr>
              <w:t>146.81</w:t>
            </w:r>
          </w:p>
        </w:tc>
        <w:tc>
          <w:tcPr>
            <w:tcW w:w="990" w:type="dxa"/>
            <w:tcBorders>
              <w:top w:val="single" w:sz="4" w:space="0" w:color="auto"/>
            </w:tcBorders>
            <w:noWrap/>
            <w:hideMark/>
          </w:tcPr>
          <w:p w14:paraId="74096E07" w14:textId="5302EC9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13</w:t>
            </w:r>
            <w:r w:rsidR="00E42871" w:rsidRPr="00973A1F">
              <w:rPr>
                <w:rFonts w:ascii="Times New Roman" w:hAnsi="Times New Roman" w:cs="Times New Roman"/>
                <w:sz w:val="19"/>
                <w:szCs w:val="19"/>
              </w:rPr>
              <w:t>,</w:t>
            </w:r>
            <w:r w:rsidRPr="00973A1F">
              <w:rPr>
                <w:rFonts w:ascii="Times New Roman" w:hAnsi="Times New Roman" w:cs="Times New Roman"/>
                <w:sz w:val="19"/>
                <w:szCs w:val="19"/>
              </w:rPr>
              <w:t>005.82</w:t>
            </w:r>
          </w:p>
        </w:tc>
        <w:tc>
          <w:tcPr>
            <w:tcW w:w="806" w:type="dxa"/>
            <w:tcBorders>
              <w:top w:val="single" w:sz="4" w:space="0" w:color="auto"/>
            </w:tcBorders>
            <w:noWrap/>
            <w:hideMark/>
          </w:tcPr>
          <w:p w14:paraId="28CEF543"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140.99</w:t>
            </w:r>
          </w:p>
        </w:tc>
      </w:tr>
      <w:tr w:rsidR="00E72816" w:rsidRPr="00E72816" w14:paraId="759BFF95" w14:textId="77777777" w:rsidTr="00866548">
        <w:trPr>
          <w:trHeight w:val="20"/>
        </w:trPr>
        <w:tc>
          <w:tcPr>
            <w:cnfStyle w:val="001000000000" w:firstRow="0" w:lastRow="0" w:firstColumn="1" w:lastColumn="0" w:oddVBand="0" w:evenVBand="0" w:oddHBand="0" w:evenHBand="0" w:firstRowFirstColumn="0" w:firstRowLastColumn="0" w:lastRowFirstColumn="0" w:lastRowLastColumn="0"/>
            <w:tcW w:w="532" w:type="dxa"/>
          </w:tcPr>
          <w:p w14:paraId="3D9171D7" w14:textId="11F0D8FF" w:rsidR="00445A17" w:rsidRPr="00973A1F" w:rsidRDefault="00445A17" w:rsidP="00CB29A1">
            <w:pPr>
              <w:jc w:val="center"/>
              <w:rPr>
                <w:rFonts w:ascii="Times New Roman" w:hAnsi="Times New Roman" w:cs="Times New Roman"/>
                <w:b w:val="0"/>
                <w:bCs w:val="0"/>
                <w:i/>
                <w:sz w:val="19"/>
                <w:szCs w:val="19"/>
              </w:rPr>
            </w:pPr>
            <w:r w:rsidRPr="00973A1F">
              <w:rPr>
                <w:rFonts w:ascii="Times New Roman" w:hAnsi="Times New Roman" w:cs="Times New Roman"/>
                <w:b w:val="0"/>
                <w:bCs w:val="0"/>
                <w:sz w:val="19"/>
                <w:szCs w:val="19"/>
              </w:rPr>
              <w:t>2</w:t>
            </w:r>
          </w:p>
        </w:tc>
        <w:tc>
          <w:tcPr>
            <w:tcW w:w="903" w:type="dxa"/>
            <w:noWrap/>
            <w:hideMark/>
          </w:tcPr>
          <w:p w14:paraId="73662363" w14:textId="36F058F5" w:rsidR="00445A17" w:rsidRPr="00973A1F" w:rsidRDefault="00445A17" w:rsidP="00445A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2019-20</w:t>
            </w:r>
          </w:p>
        </w:tc>
        <w:tc>
          <w:tcPr>
            <w:tcW w:w="810" w:type="dxa"/>
            <w:noWrap/>
            <w:hideMark/>
          </w:tcPr>
          <w:p w14:paraId="306886B9"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140.99</w:t>
            </w:r>
          </w:p>
        </w:tc>
        <w:tc>
          <w:tcPr>
            <w:tcW w:w="720" w:type="dxa"/>
            <w:noWrap/>
            <w:hideMark/>
          </w:tcPr>
          <w:p w14:paraId="3505477E"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0.00</w:t>
            </w:r>
          </w:p>
        </w:tc>
        <w:tc>
          <w:tcPr>
            <w:tcW w:w="990" w:type="dxa"/>
            <w:noWrap/>
            <w:hideMark/>
          </w:tcPr>
          <w:p w14:paraId="27960DE5"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0.00</w:t>
            </w:r>
          </w:p>
        </w:tc>
        <w:tc>
          <w:tcPr>
            <w:tcW w:w="1260" w:type="dxa"/>
            <w:noWrap/>
            <w:hideMark/>
          </w:tcPr>
          <w:p w14:paraId="429FD246" w14:textId="18ED13E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17</w:t>
            </w:r>
            <w:r w:rsidR="00E42871" w:rsidRPr="00973A1F">
              <w:rPr>
                <w:rFonts w:ascii="Times New Roman" w:hAnsi="Times New Roman" w:cs="Times New Roman"/>
                <w:sz w:val="19"/>
                <w:szCs w:val="19"/>
              </w:rPr>
              <w:t>,</w:t>
            </w:r>
            <w:r w:rsidRPr="00973A1F">
              <w:rPr>
                <w:rFonts w:ascii="Times New Roman" w:hAnsi="Times New Roman" w:cs="Times New Roman"/>
                <w:sz w:val="19"/>
                <w:szCs w:val="19"/>
              </w:rPr>
              <w:t>250.00</w:t>
            </w:r>
          </w:p>
        </w:tc>
        <w:tc>
          <w:tcPr>
            <w:tcW w:w="990" w:type="dxa"/>
            <w:noWrap/>
            <w:hideMark/>
          </w:tcPr>
          <w:p w14:paraId="63807711" w14:textId="29087FD4"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17</w:t>
            </w:r>
            <w:r w:rsidR="00E42871" w:rsidRPr="00973A1F">
              <w:rPr>
                <w:rFonts w:ascii="Times New Roman" w:hAnsi="Times New Roman" w:cs="Times New Roman"/>
                <w:sz w:val="19"/>
                <w:szCs w:val="19"/>
              </w:rPr>
              <w:t>,</w:t>
            </w:r>
            <w:r w:rsidRPr="00973A1F">
              <w:rPr>
                <w:rFonts w:ascii="Times New Roman" w:hAnsi="Times New Roman" w:cs="Times New Roman"/>
                <w:sz w:val="19"/>
                <w:szCs w:val="19"/>
              </w:rPr>
              <w:t>390.99</w:t>
            </w:r>
          </w:p>
        </w:tc>
        <w:tc>
          <w:tcPr>
            <w:tcW w:w="990" w:type="dxa"/>
            <w:noWrap/>
            <w:hideMark/>
          </w:tcPr>
          <w:p w14:paraId="5264AFB3" w14:textId="323B3918"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16</w:t>
            </w:r>
            <w:r w:rsidR="00E42871" w:rsidRPr="00973A1F">
              <w:rPr>
                <w:rFonts w:ascii="Times New Roman" w:hAnsi="Times New Roman" w:cs="Times New Roman"/>
                <w:sz w:val="19"/>
                <w:szCs w:val="19"/>
              </w:rPr>
              <w:t>,</w:t>
            </w:r>
            <w:r w:rsidRPr="00973A1F">
              <w:rPr>
                <w:rFonts w:ascii="Times New Roman" w:hAnsi="Times New Roman" w:cs="Times New Roman"/>
                <w:sz w:val="19"/>
                <w:szCs w:val="19"/>
              </w:rPr>
              <w:t>885.74</w:t>
            </w:r>
          </w:p>
        </w:tc>
        <w:tc>
          <w:tcPr>
            <w:tcW w:w="806" w:type="dxa"/>
            <w:noWrap/>
            <w:hideMark/>
          </w:tcPr>
          <w:p w14:paraId="7BB54EC6"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505.25</w:t>
            </w:r>
          </w:p>
        </w:tc>
      </w:tr>
      <w:tr w:rsidR="00E72816" w:rsidRPr="00E72816" w14:paraId="22065D93" w14:textId="77777777" w:rsidTr="0086654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2" w:type="dxa"/>
          </w:tcPr>
          <w:p w14:paraId="31D77A09" w14:textId="1B4AA846" w:rsidR="00445A17" w:rsidRPr="00973A1F" w:rsidRDefault="00445A17" w:rsidP="00CB29A1">
            <w:pPr>
              <w:jc w:val="center"/>
              <w:rPr>
                <w:rFonts w:ascii="Times New Roman" w:hAnsi="Times New Roman" w:cs="Times New Roman"/>
                <w:b w:val="0"/>
                <w:bCs w:val="0"/>
                <w:i/>
                <w:sz w:val="19"/>
                <w:szCs w:val="19"/>
              </w:rPr>
            </w:pPr>
            <w:r w:rsidRPr="00973A1F">
              <w:rPr>
                <w:rFonts w:ascii="Times New Roman" w:hAnsi="Times New Roman" w:cs="Times New Roman"/>
                <w:b w:val="0"/>
                <w:bCs w:val="0"/>
                <w:sz w:val="19"/>
                <w:szCs w:val="19"/>
              </w:rPr>
              <w:t>3</w:t>
            </w:r>
          </w:p>
        </w:tc>
        <w:tc>
          <w:tcPr>
            <w:tcW w:w="903" w:type="dxa"/>
            <w:noWrap/>
            <w:hideMark/>
          </w:tcPr>
          <w:p w14:paraId="7CA8E87E" w14:textId="0FC91FD9" w:rsidR="00445A17" w:rsidRPr="00973A1F" w:rsidRDefault="00445A17" w:rsidP="00445A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2020-21</w:t>
            </w:r>
          </w:p>
        </w:tc>
        <w:tc>
          <w:tcPr>
            <w:tcW w:w="810" w:type="dxa"/>
            <w:noWrap/>
            <w:hideMark/>
          </w:tcPr>
          <w:p w14:paraId="76EC233B"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505.25</w:t>
            </w:r>
          </w:p>
        </w:tc>
        <w:tc>
          <w:tcPr>
            <w:tcW w:w="720" w:type="dxa"/>
            <w:noWrap/>
            <w:hideMark/>
          </w:tcPr>
          <w:p w14:paraId="5C107934"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3.94</w:t>
            </w:r>
          </w:p>
        </w:tc>
        <w:tc>
          <w:tcPr>
            <w:tcW w:w="990" w:type="dxa"/>
            <w:noWrap/>
            <w:hideMark/>
          </w:tcPr>
          <w:p w14:paraId="401874FF"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0.00</w:t>
            </w:r>
          </w:p>
        </w:tc>
        <w:tc>
          <w:tcPr>
            <w:tcW w:w="1260" w:type="dxa"/>
            <w:noWrap/>
            <w:hideMark/>
          </w:tcPr>
          <w:p w14:paraId="054D2CB0"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0.00</w:t>
            </w:r>
          </w:p>
        </w:tc>
        <w:tc>
          <w:tcPr>
            <w:tcW w:w="990" w:type="dxa"/>
            <w:noWrap/>
            <w:hideMark/>
          </w:tcPr>
          <w:p w14:paraId="3B9BCE09"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509.19</w:t>
            </w:r>
          </w:p>
        </w:tc>
        <w:tc>
          <w:tcPr>
            <w:tcW w:w="990" w:type="dxa"/>
            <w:noWrap/>
            <w:hideMark/>
          </w:tcPr>
          <w:p w14:paraId="633BFCF8"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-2.90</w:t>
            </w:r>
          </w:p>
        </w:tc>
        <w:tc>
          <w:tcPr>
            <w:tcW w:w="806" w:type="dxa"/>
            <w:noWrap/>
            <w:hideMark/>
          </w:tcPr>
          <w:p w14:paraId="0F649DCC" w14:textId="77777777"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512.09</w:t>
            </w:r>
          </w:p>
        </w:tc>
      </w:tr>
      <w:tr w:rsidR="00E72816" w:rsidRPr="00E72816" w14:paraId="72B5787B" w14:textId="77777777" w:rsidTr="00866548">
        <w:trPr>
          <w:trHeight w:val="20"/>
        </w:trPr>
        <w:tc>
          <w:tcPr>
            <w:cnfStyle w:val="001000000000" w:firstRow="0" w:lastRow="0" w:firstColumn="1" w:lastColumn="0" w:oddVBand="0" w:evenVBand="0" w:oddHBand="0" w:evenHBand="0" w:firstRowFirstColumn="0" w:firstRowLastColumn="0" w:lastRowFirstColumn="0" w:lastRowLastColumn="0"/>
            <w:tcW w:w="532" w:type="dxa"/>
          </w:tcPr>
          <w:p w14:paraId="4651A8C3" w14:textId="4BE579F7" w:rsidR="00445A17" w:rsidRPr="00973A1F" w:rsidRDefault="00445A17" w:rsidP="00CB29A1">
            <w:pPr>
              <w:jc w:val="center"/>
              <w:rPr>
                <w:rFonts w:ascii="Times New Roman" w:hAnsi="Times New Roman" w:cs="Times New Roman"/>
                <w:b w:val="0"/>
                <w:bCs w:val="0"/>
                <w:i/>
                <w:sz w:val="19"/>
                <w:szCs w:val="19"/>
              </w:rPr>
            </w:pPr>
            <w:r w:rsidRPr="00973A1F">
              <w:rPr>
                <w:rFonts w:ascii="Times New Roman" w:hAnsi="Times New Roman" w:cs="Times New Roman"/>
                <w:b w:val="0"/>
                <w:bCs w:val="0"/>
                <w:sz w:val="19"/>
                <w:szCs w:val="19"/>
              </w:rPr>
              <w:t>4</w:t>
            </w:r>
          </w:p>
        </w:tc>
        <w:tc>
          <w:tcPr>
            <w:tcW w:w="903" w:type="dxa"/>
            <w:noWrap/>
            <w:hideMark/>
          </w:tcPr>
          <w:p w14:paraId="6940884C" w14:textId="32717992" w:rsidR="00445A17" w:rsidRPr="00973A1F" w:rsidRDefault="00445A17" w:rsidP="00445A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2021-22</w:t>
            </w:r>
          </w:p>
        </w:tc>
        <w:tc>
          <w:tcPr>
            <w:tcW w:w="810" w:type="dxa"/>
            <w:noWrap/>
            <w:hideMark/>
          </w:tcPr>
          <w:p w14:paraId="6BB9B8C7"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512.09</w:t>
            </w:r>
          </w:p>
        </w:tc>
        <w:tc>
          <w:tcPr>
            <w:tcW w:w="720" w:type="dxa"/>
            <w:noWrap/>
            <w:hideMark/>
          </w:tcPr>
          <w:p w14:paraId="4EF29D15"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0.00</w:t>
            </w:r>
          </w:p>
        </w:tc>
        <w:tc>
          <w:tcPr>
            <w:tcW w:w="990" w:type="dxa"/>
            <w:noWrap/>
            <w:hideMark/>
          </w:tcPr>
          <w:p w14:paraId="0EC1232A"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0.00</w:t>
            </w:r>
          </w:p>
        </w:tc>
        <w:tc>
          <w:tcPr>
            <w:tcW w:w="1260" w:type="dxa"/>
            <w:noWrap/>
            <w:hideMark/>
          </w:tcPr>
          <w:p w14:paraId="226EB3CA" w14:textId="5A2148E0"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20</w:t>
            </w:r>
            <w:r w:rsidR="00E42871" w:rsidRPr="00973A1F">
              <w:rPr>
                <w:rFonts w:ascii="Times New Roman" w:hAnsi="Times New Roman" w:cs="Times New Roman"/>
                <w:sz w:val="19"/>
                <w:szCs w:val="19"/>
              </w:rPr>
              <w:t>,</w:t>
            </w:r>
            <w:r w:rsidRPr="00973A1F">
              <w:rPr>
                <w:rFonts w:ascii="Times New Roman" w:hAnsi="Times New Roman" w:cs="Times New Roman"/>
                <w:sz w:val="19"/>
                <w:szCs w:val="19"/>
              </w:rPr>
              <w:t>600.00</w:t>
            </w:r>
          </w:p>
        </w:tc>
        <w:tc>
          <w:tcPr>
            <w:tcW w:w="990" w:type="dxa"/>
            <w:noWrap/>
            <w:hideMark/>
          </w:tcPr>
          <w:p w14:paraId="2B0A4854" w14:textId="461CACCD"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21</w:t>
            </w:r>
            <w:r w:rsidR="00E42871" w:rsidRPr="00973A1F">
              <w:rPr>
                <w:rFonts w:ascii="Times New Roman" w:hAnsi="Times New Roman" w:cs="Times New Roman"/>
                <w:sz w:val="19"/>
                <w:szCs w:val="19"/>
              </w:rPr>
              <w:t>,</w:t>
            </w:r>
            <w:r w:rsidRPr="00973A1F">
              <w:rPr>
                <w:rFonts w:ascii="Times New Roman" w:hAnsi="Times New Roman" w:cs="Times New Roman"/>
                <w:sz w:val="19"/>
                <w:szCs w:val="19"/>
              </w:rPr>
              <w:t>112.09</w:t>
            </w:r>
          </w:p>
        </w:tc>
        <w:tc>
          <w:tcPr>
            <w:tcW w:w="990" w:type="dxa"/>
            <w:noWrap/>
            <w:hideMark/>
          </w:tcPr>
          <w:p w14:paraId="44858300" w14:textId="250A1833"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21</w:t>
            </w:r>
            <w:r w:rsidR="00E42871" w:rsidRPr="00973A1F">
              <w:rPr>
                <w:rFonts w:ascii="Times New Roman" w:hAnsi="Times New Roman" w:cs="Times New Roman"/>
                <w:sz w:val="19"/>
                <w:szCs w:val="19"/>
              </w:rPr>
              <w:t>,</w:t>
            </w:r>
            <w:r w:rsidRPr="00973A1F">
              <w:rPr>
                <w:rFonts w:ascii="Times New Roman" w:hAnsi="Times New Roman" w:cs="Times New Roman"/>
                <w:sz w:val="19"/>
                <w:szCs w:val="19"/>
              </w:rPr>
              <w:t>105.43</w:t>
            </w:r>
          </w:p>
        </w:tc>
        <w:tc>
          <w:tcPr>
            <w:tcW w:w="806" w:type="dxa"/>
            <w:noWrap/>
            <w:hideMark/>
          </w:tcPr>
          <w:p w14:paraId="50FF7196" w14:textId="77777777" w:rsidR="00445A17" w:rsidRPr="00973A1F" w:rsidRDefault="00445A17"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6.66</w:t>
            </w:r>
          </w:p>
        </w:tc>
      </w:tr>
      <w:tr w:rsidR="00E72816" w:rsidRPr="00E72816" w14:paraId="7E3DA562" w14:textId="77777777" w:rsidTr="0086654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2" w:type="dxa"/>
          </w:tcPr>
          <w:p w14:paraId="1075A6D9" w14:textId="2A6F89A5" w:rsidR="00445A17" w:rsidRPr="00973A1F" w:rsidRDefault="00445A17" w:rsidP="00CB29A1">
            <w:pPr>
              <w:jc w:val="center"/>
              <w:rPr>
                <w:rFonts w:ascii="Times New Roman" w:hAnsi="Times New Roman" w:cs="Times New Roman"/>
                <w:b w:val="0"/>
                <w:bCs w:val="0"/>
                <w:i/>
                <w:sz w:val="19"/>
                <w:szCs w:val="19"/>
              </w:rPr>
            </w:pPr>
            <w:r w:rsidRPr="00973A1F">
              <w:rPr>
                <w:rFonts w:ascii="Times New Roman" w:hAnsi="Times New Roman" w:cs="Times New Roman"/>
                <w:b w:val="0"/>
                <w:bCs w:val="0"/>
                <w:sz w:val="19"/>
                <w:szCs w:val="19"/>
              </w:rPr>
              <w:t>5</w:t>
            </w:r>
          </w:p>
        </w:tc>
        <w:tc>
          <w:tcPr>
            <w:tcW w:w="903" w:type="dxa"/>
            <w:noWrap/>
          </w:tcPr>
          <w:p w14:paraId="0C8E9885" w14:textId="0884532C" w:rsidR="00445A17" w:rsidRPr="00973A1F" w:rsidRDefault="00445A17" w:rsidP="00445A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2022-23</w:t>
            </w:r>
          </w:p>
        </w:tc>
        <w:tc>
          <w:tcPr>
            <w:tcW w:w="810" w:type="dxa"/>
            <w:noWrap/>
          </w:tcPr>
          <w:p w14:paraId="557DD6F2" w14:textId="160D1D1B"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6.66</w:t>
            </w:r>
          </w:p>
        </w:tc>
        <w:tc>
          <w:tcPr>
            <w:tcW w:w="720" w:type="dxa"/>
            <w:noWrap/>
          </w:tcPr>
          <w:p w14:paraId="57ABD755" w14:textId="3C4605C9"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-1.99</w:t>
            </w:r>
          </w:p>
        </w:tc>
        <w:tc>
          <w:tcPr>
            <w:tcW w:w="990" w:type="dxa"/>
            <w:noWrap/>
          </w:tcPr>
          <w:p w14:paraId="7670B46A" w14:textId="05CD883D"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0.00</w:t>
            </w:r>
          </w:p>
        </w:tc>
        <w:tc>
          <w:tcPr>
            <w:tcW w:w="1260" w:type="dxa"/>
            <w:noWrap/>
          </w:tcPr>
          <w:p w14:paraId="5CC62CDC" w14:textId="49F5AFE9"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30</w:t>
            </w:r>
            <w:r w:rsidR="00E42871" w:rsidRPr="00973A1F">
              <w:rPr>
                <w:rFonts w:ascii="Times New Roman" w:hAnsi="Times New Roman" w:cs="Times New Roman"/>
                <w:sz w:val="19"/>
                <w:szCs w:val="19"/>
              </w:rPr>
              <w:t>,</w:t>
            </w:r>
            <w:r w:rsidRPr="00973A1F">
              <w:rPr>
                <w:rFonts w:ascii="Times New Roman" w:hAnsi="Times New Roman" w:cs="Times New Roman"/>
                <w:sz w:val="19"/>
                <w:szCs w:val="19"/>
              </w:rPr>
              <w:t>000.00</w:t>
            </w:r>
          </w:p>
        </w:tc>
        <w:tc>
          <w:tcPr>
            <w:tcW w:w="990" w:type="dxa"/>
            <w:noWrap/>
          </w:tcPr>
          <w:p w14:paraId="39B3D28F" w14:textId="551E0492"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30</w:t>
            </w:r>
            <w:r w:rsidR="00E42871" w:rsidRPr="00973A1F">
              <w:rPr>
                <w:rFonts w:ascii="Times New Roman" w:hAnsi="Times New Roman" w:cs="Times New Roman"/>
                <w:sz w:val="19"/>
                <w:szCs w:val="19"/>
              </w:rPr>
              <w:t>,</w:t>
            </w:r>
            <w:r w:rsidRPr="00973A1F">
              <w:rPr>
                <w:rFonts w:ascii="Times New Roman" w:hAnsi="Times New Roman" w:cs="Times New Roman"/>
                <w:sz w:val="19"/>
                <w:szCs w:val="19"/>
              </w:rPr>
              <w:t>004.67</w:t>
            </w:r>
          </w:p>
        </w:tc>
        <w:tc>
          <w:tcPr>
            <w:tcW w:w="990" w:type="dxa"/>
            <w:noWrap/>
          </w:tcPr>
          <w:p w14:paraId="42A17B3C" w14:textId="0F4F2523"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30</w:t>
            </w:r>
            <w:r w:rsidR="00E42871" w:rsidRPr="00973A1F">
              <w:rPr>
                <w:rFonts w:ascii="Times New Roman" w:hAnsi="Times New Roman" w:cs="Times New Roman"/>
                <w:sz w:val="19"/>
                <w:szCs w:val="19"/>
              </w:rPr>
              <w:t>,</w:t>
            </w:r>
            <w:r w:rsidRPr="00973A1F">
              <w:rPr>
                <w:rFonts w:ascii="Times New Roman" w:hAnsi="Times New Roman" w:cs="Times New Roman"/>
                <w:sz w:val="19"/>
                <w:szCs w:val="19"/>
              </w:rPr>
              <w:t>001.29</w:t>
            </w:r>
          </w:p>
        </w:tc>
        <w:tc>
          <w:tcPr>
            <w:tcW w:w="806" w:type="dxa"/>
            <w:noWrap/>
          </w:tcPr>
          <w:p w14:paraId="48018AFB" w14:textId="6BD20B55" w:rsidR="00445A17" w:rsidRPr="00973A1F" w:rsidRDefault="00445A17"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3.39</w:t>
            </w:r>
          </w:p>
        </w:tc>
      </w:tr>
    </w:tbl>
    <w:p w14:paraId="3E29943B" w14:textId="198346EA" w:rsidR="007F076B" w:rsidRDefault="007F076B" w:rsidP="00891FB9">
      <w:pPr>
        <w:pStyle w:val="BodyText"/>
        <w:pBdr>
          <w:top w:val="none" w:sz="0" w:space="0" w:color="auto"/>
          <w:left w:val="none" w:sz="0" w:space="0" w:color="auto"/>
          <w:bottom w:val="none" w:sz="0" w:space="0" w:color="auto"/>
          <w:right w:val="none" w:sz="0" w:space="0" w:color="auto"/>
          <w:between w:val="none" w:sz="0" w:space="0" w:color="auto"/>
          <w:bar w:val="none" w:sz="0" w:color="auto"/>
        </w:pBdr>
        <w:tabs>
          <w:tab w:val="left" w:pos="540"/>
          <w:tab w:val="left" w:pos="4198"/>
        </w:tabs>
        <w:spacing w:before="0" w:after="0" w:line="240" w:lineRule="auto"/>
        <w:ind w:left="806" w:right="115" w:hanging="806"/>
        <w:rPr>
          <w:rFonts w:cs="Times New Roman"/>
          <w:sz w:val="20"/>
          <w:szCs w:val="20"/>
          <w:u w:val="none"/>
        </w:rPr>
      </w:pPr>
      <w:r>
        <w:rPr>
          <w:rFonts w:cs="Times New Roman"/>
          <w:sz w:val="20"/>
          <w:szCs w:val="20"/>
          <w:u w:val="none"/>
        </w:rPr>
        <w:t>Source: Statement of Fund Balances of MoR</w:t>
      </w:r>
      <w:r w:rsidR="00891FB9">
        <w:rPr>
          <w:rFonts w:cs="Times New Roman"/>
          <w:sz w:val="20"/>
          <w:szCs w:val="20"/>
          <w:u w:val="none"/>
        </w:rPr>
        <w:tab/>
      </w:r>
    </w:p>
    <w:p w14:paraId="3A385218" w14:textId="77777777" w:rsidR="005946F4" w:rsidRPr="00F02471" w:rsidRDefault="005946F4" w:rsidP="005946F4">
      <w:pPr>
        <w:pStyle w:val="BodyText"/>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before="0" w:after="0" w:line="240" w:lineRule="auto"/>
        <w:ind w:left="806" w:right="115" w:hanging="806"/>
        <w:rPr>
          <w:rFonts w:cs="Times New Roman"/>
          <w:sz w:val="20"/>
          <w:szCs w:val="20"/>
          <w:u w:val="none"/>
        </w:rPr>
      </w:pPr>
    </w:p>
    <w:p w14:paraId="20D25BD6" w14:textId="447218E5" w:rsidR="006937C3" w:rsidRPr="004732E0" w:rsidRDefault="006937C3" w:rsidP="00F96497">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ind w:left="1170" w:right="48" w:hanging="1077"/>
        <w:rPr>
          <w:rFonts w:ascii="Times New Roman" w:hAnsi="Times New Roman" w:cs="Times New Roman"/>
          <w:color w:val="auto"/>
          <w:sz w:val="24"/>
          <w:szCs w:val="24"/>
        </w:rPr>
      </w:pPr>
      <w:r w:rsidRPr="004732E0">
        <w:rPr>
          <w:rFonts w:ascii="Times New Roman" w:hAnsi="Times New Roman" w:cs="Times New Roman"/>
          <w:color w:val="auto"/>
          <w:sz w:val="24"/>
          <w:szCs w:val="24"/>
        </w:rPr>
        <w:t xml:space="preserve">1.7.7 </w:t>
      </w:r>
      <w:r w:rsidR="0052024E" w:rsidRPr="004732E0">
        <w:rPr>
          <w:rFonts w:ascii="Times New Roman" w:hAnsi="Times New Roman" w:cs="Times New Roman"/>
          <w:color w:val="auto"/>
          <w:sz w:val="24"/>
          <w:szCs w:val="24"/>
        </w:rPr>
        <w:t xml:space="preserve">     </w:t>
      </w:r>
      <w:r w:rsidRPr="004732E0">
        <w:rPr>
          <w:rFonts w:ascii="Times New Roman" w:hAnsi="Times New Roman" w:cs="Times New Roman"/>
          <w:color w:val="auto"/>
          <w:sz w:val="24"/>
          <w:szCs w:val="24"/>
        </w:rPr>
        <w:t>Rashtriya Rail Sanraksha Kosh</w:t>
      </w:r>
    </w:p>
    <w:p w14:paraId="4119D917" w14:textId="0A8413C0" w:rsidR="006937C3" w:rsidRDefault="006937C3" w:rsidP="00F96497">
      <w:pPr>
        <w:spacing w:before="120" w:after="120"/>
        <w:jc w:val="both"/>
        <w:rPr>
          <w:rFonts w:ascii="Times New Roman" w:hAnsi="Times New Roman" w:cs="Times New Roman"/>
          <w:sz w:val="24"/>
          <w:szCs w:val="24"/>
        </w:rPr>
      </w:pPr>
      <w:r w:rsidRPr="006C6D2E">
        <w:rPr>
          <w:rFonts w:ascii="Times New Roman" w:hAnsi="Times New Roman" w:cs="Times New Roman"/>
          <w:sz w:val="24"/>
          <w:szCs w:val="24"/>
        </w:rPr>
        <w:t xml:space="preserve">This fund was created with effect from 2017-18 for financing critical safety related works. The fund would receive </w:t>
      </w:r>
      <w:r w:rsidR="00A3092E">
        <w:rPr>
          <w:rFonts w:ascii="Times New Roman" w:hAnsi="Times New Roman" w:cs="Times New Roman"/>
          <w:sz w:val="24"/>
          <w:szCs w:val="24"/>
        </w:rPr>
        <w:t>credits from GBS, RSF, DRF and r</w:t>
      </w:r>
      <w:r w:rsidRPr="006C6D2E">
        <w:rPr>
          <w:rFonts w:ascii="Times New Roman" w:hAnsi="Times New Roman" w:cs="Times New Roman"/>
          <w:sz w:val="24"/>
          <w:szCs w:val="24"/>
        </w:rPr>
        <w:t xml:space="preserve">evenue </w:t>
      </w:r>
      <w:r w:rsidR="00A3092E">
        <w:rPr>
          <w:rFonts w:ascii="Times New Roman" w:hAnsi="Times New Roman" w:cs="Times New Roman"/>
          <w:sz w:val="24"/>
          <w:szCs w:val="24"/>
        </w:rPr>
        <w:t>s</w:t>
      </w:r>
      <w:r w:rsidRPr="006C6D2E">
        <w:rPr>
          <w:rFonts w:ascii="Times New Roman" w:hAnsi="Times New Roman" w:cs="Times New Roman"/>
          <w:sz w:val="24"/>
          <w:szCs w:val="24"/>
        </w:rPr>
        <w:t xml:space="preserve">urplus. The Fund has a corpus of </w:t>
      </w:r>
      <w:r w:rsidR="00567772">
        <w:rPr>
          <w:rFonts w:ascii="Times New Roman" w:hAnsi="Times New Roman" w:cs="Times New Roman"/>
          <w:sz w:val="24"/>
          <w:szCs w:val="24"/>
        </w:rPr>
        <w:t>₹</w:t>
      </w:r>
      <w:r w:rsidRPr="006C6D2E">
        <w:rPr>
          <w:rFonts w:ascii="Times New Roman" w:hAnsi="Times New Roman" w:cs="Times New Roman"/>
          <w:sz w:val="24"/>
          <w:szCs w:val="24"/>
        </w:rPr>
        <w:t xml:space="preserve">1 lakh crore over a period of five years. The assured annual outlay is </w:t>
      </w:r>
      <w:r w:rsidR="00567772">
        <w:rPr>
          <w:rFonts w:ascii="Times New Roman" w:hAnsi="Times New Roman" w:cs="Times New Roman"/>
          <w:sz w:val="24"/>
          <w:szCs w:val="24"/>
        </w:rPr>
        <w:t>₹</w:t>
      </w:r>
      <w:r w:rsidRPr="006C6D2E">
        <w:rPr>
          <w:rFonts w:ascii="Times New Roman" w:hAnsi="Times New Roman" w:cs="Times New Roman"/>
          <w:sz w:val="24"/>
          <w:szCs w:val="24"/>
        </w:rPr>
        <w:t xml:space="preserve">20,000 crore with </w:t>
      </w:r>
      <w:r w:rsidR="00567772">
        <w:rPr>
          <w:rFonts w:ascii="Times New Roman" w:hAnsi="Times New Roman" w:cs="Times New Roman"/>
          <w:sz w:val="24"/>
          <w:szCs w:val="24"/>
        </w:rPr>
        <w:t>₹</w:t>
      </w:r>
      <w:r w:rsidR="004C05A1" w:rsidRPr="006C6D2E">
        <w:rPr>
          <w:rFonts w:ascii="Times New Roman" w:hAnsi="Times New Roman" w:cs="Times New Roman"/>
          <w:sz w:val="24"/>
          <w:szCs w:val="24"/>
        </w:rPr>
        <w:t xml:space="preserve"> </w:t>
      </w:r>
      <w:r w:rsidRPr="006C6D2E">
        <w:rPr>
          <w:rFonts w:ascii="Times New Roman" w:hAnsi="Times New Roman" w:cs="Times New Roman"/>
          <w:sz w:val="24"/>
          <w:szCs w:val="24"/>
        </w:rPr>
        <w:t xml:space="preserve">15,000 crore as contribution from GBS and </w:t>
      </w:r>
      <w:r w:rsidR="00567772">
        <w:rPr>
          <w:rFonts w:ascii="Times New Roman" w:hAnsi="Times New Roman" w:cs="Times New Roman"/>
          <w:sz w:val="24"/>
          <w:szCs w:val="24"/>
        </w:rPr>
        <w:t>₹</w:t>
      </w:r>
      <w:r w:rsidRPr="006C6D2E">
        <w:rPr>
          <w:rFonts w:ascii="Times New Roman" w:hAnsi="Times New Roman" w:cs="Times New Roman"/>
          <w:sz w:val="24"/>
          <w:szCs w:val="24"/>
        </w:rPr>
        <w:t xml:space="preserve">5,000 crore from internal resources of Railways. </w:t>
      </w:r>
      <w:r w:rsidR="0066693F" w:rsidRPr="003F105D">
        <w:rPr>
          <w:rFonts w:ascii="Times New Roman" w:hAnsi="Times New Roman" w:cs="Times New Roman"/>
          <w:sz w:val="24"/>
          <w:szCs w:val="24"/>
        </w:rPr>
        <w:t xml:space="preserve">This fund was </w:t>
      </w:r>
      <w:r w:rsidR="0066693F" w:rsidRPr="00A931EF">
        <w:rPr>
          <w:rFonts w:ascii="Times New Roman" w:hAnsi="Times New Roman" w:cs="Times New Roman"/>
          <w:sz w:val="24"/>
          <w:szCs w:val="24"/>
        </w:rPr>
        <w:t>further extended</w:t>
      </w:r>
      <w:r w:rsidR="0066693F" w:rsidRPr="003F105D">
        <w:rPr>
          <w:rFonts w:ascii="Times New Roman" w:hAnsi="Times New Roman" w:cs="Times New Roman"/>
          <w:sz w:val="24"/>
          <w:szCs w:val="24"/>
        </w:rPr>
        <w:t xml:space="preserve"> </w:t>
      </w:r>
      <w:r w:rsidR="00A931EF">
        <w:rPr>
          <w:rFonts w:ascii="Times New Roman" w:hAnsi="Times New Roman" w:cs="Times New Roman"/>
          <w:sz w:val="24"/>
          <w:szCs w:val="24"/>
        </w:rPr>
        <w:t xml:space="preserve">in 2022-23 </w:t>
      </w:r>
      <w:r w:rsidR="0066693F" w:rsidRPr="003F105D">
        <w:rPr>
          <w:rFonts w:ascii="Times New Roman" w:hAnsi="Times New Roman" w:cs="Times New Roman"/>
          <w:sz w:val="24"/>
          <w:szCs w:val="24"/>
        </w:rPr>
        <w:t xml:space="preserve">for </w:t>
      </w:r>
      <w:r w:rsidR="00142F5B">
        <w:rPr>
          <w:rFonts w:ascii="Times New Roman" w:hAnsi="Times New Roman" w:cs="Times New Roman"/>
          <w:sz w:val="24"/>
          <w:szCs w:val="24"/>
        </w:rPr>
        <w:t xml:space="preserve">a period of five </w:t>
      </w:r>
      <w:r w:rsidR="0066693F" w:rsidRPr="003F105D">
        <w:rPr>
          <w:rFonts w:ascii="Times New Roman" w:hAnsi="Times New Roman" w:cs="Times New Roman"/>
          <w:sz w:val="24"/>
          <w:szCs w:val="24"/>
        </w:rPr>
        <w:t>years</w:t>
      </w:r>
      <w:r w:rsidR="001E2728" w:rsidRPr="003F105D">
        <w:rPr>
          <w:rFonts w:ascii="Times New Roman" w:hAnsi="Times New Roman" w:cs="Times New Roman"/>
          <w:sz w:val="24"/>
          <w:szCs w:val="24"/>
        </w:rPr>
        <w:t>.</w:t>
      </w:r>
    </w:p>
    <w:p w14:paraId="1F89DC66" w14:textId="3BD28D51" w:rsidR="00E05EF2" w:rsidRDefault="00E05EF2" w:rsidP="00EB1604">
      <w:pPr>
        <w:spacing w:before="120" w:after="120"/>
        <w:jc w:val="both"/>
        <w:rPr>
          <w:rFonts w:ascii="Times New Roman" w:hAnsi="Times New Roman" w:cs="Times New Roman"/>
          <w:sz w:val="24"/>
          <w:szCs w:val="24"/>
        </w:rPr>
      </w:pPr>
      <w:r w:rsidRPr="006C6D2E">
        <w:rPr>
          <w:rFonts w:ascii="Times New Roman" w:hAnsi="Times New Roman" w:cs="Times New Roman"/>
          <w:sz w:val="24"/>
          <w:szCs w:val="24"/>
        </w:rPr>
        <w:t xml:space="preserve">As against BE of </w:t>
      </w:r>
      <w:r>
        <w:rPr>
          <w:rFonts w:ascii="Times New Roman" w:hAnsi="Times New Roman" w:cs="Times New Roman"/>
          <w:sz w:val="24"/>
          <w:szCs w:val="24"/>
        </w:rPr>
        <w:t>₹ 2</w:t>
      </w:r>
      <w:r w:rsidRPr="006C6D2E">
        <w:rPr>
          <w:rFonts w:ascii="Times New Roman" w:hAnsi="Times New Roman" w:cs="Times New Roman"/>
          <w:sz w:val="24"/>
          <w:szCs w:val="24"/>
        </w:rPr>
        <w:t xml:space="preserve">,000 crore, MoR </w:t>
      </w:r>
      <w:r>
        <w:rPr>
          <w:rFonts w:ascii="Times New Roman" w:hAnsi="Times New Roman" w:cs="Times New Roman"/>
          <w:sz w:val="24"/>
          <w:szCs w:val="24"/>
        </w:rPr>
        <w:t>has</w:t>
      </w:r>
      <w:r w:rsidRPr="006C6D2E">
        <w:rPr>
          <w:rFonts w:ascii="Times New Roman" w:hAnsi="Times New Roman" w:cs="Times New Roman"/>
          <w:sz w:val="24"/>
          <w:szCs w:val="24"/>
        </w:rPr>
        <w:t xml:space="preserve"> appropriate</w:t>
      </w:r>
      <w:r>
        <w:rPr>
          <w:rFonts w:ascii="Times New Roman" w:hAnsi="Times New Roman" w:cs="Times New Roman"/>
          <w:sz w:val="24"/>
          <w:szCs w:val="24"/>
        </w:rPr>
        <w:t>d</w:t>
      </w:r>
      <w:r w:rsidRPr="006C6D2E">
        <w:rPr>
          <w:rFonts w:ascii="Times New Roman" w:hAnsi="Times New Roman" w:cs="Times New Roman"/>
          <w:sz w:val="24"/>
          <w:szCs w:val="24"/>
        </w:rPr>
        <w:t xml:space="preserve"> </w:t>
      </w:r>
      <w:r w:rsidR="001F6641">
        <w:rPr>
          <w:rFonts w:ascii="Times New Roman" w:hAnsi="Times New Roman" w:cs="Times New Roman"/>
          <w:sz w:val="24"/>
          <w:szCs w:val="24"/>
        </w:rPr>
        <w:t>₹</w:t>
      </w:r>
      <w:r w:rsidRPr="00E05EF2">
        <w:rPr>
          <w:rFonts w:ascii="Times New Roman" w:hAnsi="Times New Roman" w:cs="Times New Roman"/>
          <w:sz w:val="24"/>
          <w:szCs w:val="24"/>
        </w:rPr>
        <w:t xml:space="preserve"> </w:t>
      </w:r>
      <w:r>
        <w:rPr>
          <w:rFonts w:ascii="Times New Roman" w:hAnsi="Times New Roman" w:cs="Times New Roman"/>
          <w:sz w:val="24"/>
          <w:szCs w:val="24"/>
        </w:rPr>
        <w:t>1,</w:t>
      </w:r>
      <w:r w:rsidRPr="00492A83">
        <w:rPr>
          <w:rFonts w:ascii="Times New Roman" w:hAnsi="Times New Roman" w:cs="Times New Roman"/>
          <w:sz w:val="24"/>
          <w:szCs w:val="24"/>
        </w:rPr>
        <w:t>5</w:t>
      </w:r>
      <w:r>
        <w:rPr>
          <w:rFonts w:ascii="Times New Roman" w:hAnsi="Times New Roman" w:cs="Times New Roman"/>
          <w:sz w:val="24"/>
          <w:szCs w:val="24"/>
        </w:rPr>
        <w:t>17.38</w:t>
      </w:r>
      <w:r w:rsidRPr="00492A83">
        <w:rPr>
          <w:rFonts w:ascii="Times New Roman" w:hAnsi="Times New Roman" w:cs="Times New Roman"/>
          <w:sz w:val="24"/>
          <w:szCs w:val="24"/>
        </w:rPr>
        <w:t xml:space="preserve"> crore</w:t>
      </w:r>
      <w:r w:rsidRPr="006C6D2E">
        <w:rPr>
          <w:rFonts w:ascii="Times New Roman" w:hAnsi="Times New Roman" w:cs="Times New Roman"/>
          <w:sz w:val="24"/>
          <w:szCs w:val="24"/>
        </w:rPr>
        <w:t xml:space="preserve"> from its internal resources to RRSK due to inadequate revenue surplus. Further, Railways receive</w:t>
      </w:r>
      <w:r>
        <w:rPr>
          <w:rFonts w:ascii="Times New Roman" w:hAnsi="Times New Roman" w:cs="Times New Roman"/>
          <w:sz w:val="24"/>
          <w:szCs w:val="24"/>
        </w:rPr>
        <w:t>d</w:t>
      </w:r>
      <w:r w:rsidRPr="006C6D2E">
        <w:rPr>
          <w:rFonts w:ascii="Times New Roman" w:hAnsi="Times New Roman" w:cs="Times New Roman"/>
          <w:sz w:val="24"/>
          <w:szCs w:val="24"/>
        </w:rPr>
        <w:t xml:space="preserve"> </w:t>
      </w:r>
      <w:r w:rsidR="001F6641">
        <w:rPr>
          <w:rFonts w:ascii="Times New Roman" w:hAnsi="Times New Roman" w:cs="Times New Roman"/>
          <w:sz w:val="24"/>
          <w:szCs w:val="24"/>
        </w:rPr>
        <w:t>₹</w:t>
      </w:r>
      <w:r w:rsidRPr="00E05EF2">
        <w:rPr>
          <w:rFonts w:ascii="Times New Roman" w:hAnsi="Times New Roman" w:cs="Times New Roman"/>
          <w:sz w:val="24"/>
          <w:szCs w:val="24"/>
        </w:rPr>
        <w:t xml:space="preserve"> </w:t>
      </w:r>
      <w:r>
        <w:rPr>
          <w:rFonts w:ascii="Times New Roman" w:hAnsi="Times New Roman" w:cs="Times New Roman"/>
          <w:sz w:val="24"/>
          <w:szCs w:val="24"/>
        </w:rPr>
        <w:t>10</w:t>
      </w:r>
      <w:r w:rsidRPr="00492A83">
        <w:rPr>
          <w:rFonts w:ascii="Times New Roman" w:hAnsi="Times New Roman" w:cs="Times New Roman"/>
          <w:sz w:val="24"/>
          <w:szCs w:val="24"/>
        </w:rPr>
        <w:t>,000 crore</w:t>
      </w:r>
      <w:r w:rsidRPr="00E05EF2">
        <w:rPr>
          <w:rFonts w:ascii="Times New Roman" w:hAnsi="Times New Roman" w:cs="Times New Roman"/>
          <w:sz w:val="24"/>
          <w:szCs w:val="24"/>
        </w:rPr>
        <w:t xml:space="preserve"> </w:t>
      </w:r>
      <w:r w:rsidRPr="006C6D2E">
        <w:rPr>
          <w:rFonts w:ascii="Times New Roman" w:hAnsi="Times New Roman" w:cs="Times New Roman"/>
          <w:sz w:val="24"/>
          <w:szCs w:val="24"/>
        </w:rPr>
        <w:t>from GBS during the year 202</w:t>
      </w:r>
      <w:r>
        <w:rPr>
          <w:rFonts w:ascii="Times New Roman" w:hAnsi="Times New Roman" w:cs="Times New Roman"/>
          <w:sz w:val="24"/>
          <w:szCs w:val="24"/>
        </w:rPr>
        <w:t>2-23</w:t>
      </w:r>
      <w:r w:rsidR="001F6641">
        <w:rPr>
          <w:rFonts w:ascii="Times New Roman" w:hAnsi="Times New Roman" w:cs="Times New Roman"/>
          <w:sz w:val="24"/>
          <w:szCs w:val="24"/>
        </w:rPr>
        <w:t xml:space="preserve"> and incurred</w:t>
      </w:r>
      <w:r w:rsidRPr="006C6D2E">
        <w:rPr>
          <w:rFonts w:ascii="Times New Roman" w:hAnsi="Times New Roman" w:cs="Times New Roman"/>
          <w:sz w:val="24"/>
          <w:szCs w:val="24"/>
        </w:rPr>
        <w:t xml:space="preserve"> expenditure of </w:t>
      </w:r>
      <w:r>
        <w:rPr>
          <w:rFonts w:ascii="Times New Roman" w:hAnsi="Times New Roman" w:cs="Times New Roman"/>
          <w:sz w:val="24"/>
          <w:szCs w:val="24"/>
        </w:rPr>
        <w:t>₹ 11,797.42</w:t>
      </w:r>
      <w:r w:rsidRPr="006C6D2E">
        <w:rPr>
          <w:rFonts w:ascii="Times New Roman" w:hAnsi="Times New Roman" w:cs="Times New Roman"/>
          <w:sz w:val="24"/>
          <w:szCs w:val="24"/>
        </w:rPr>
        <w:t xml:space="preserve"> crore</w:t>
      </w:r>
      <w:r w:rsidR="001F6641">
        <w:rPr>
          <w:rFonts w:ascii="Times New Roman" w:hAnsi="Times New Roman" w:cs="Times New Roman"/>
          <w:sz w:val="24"/>
          <w:szCs w:val="24"/>
        </w:rPr>
        <w:t xml:space="preserve"> </w:t>
      </w:r>
      <w:r w:rsidRPr="006C6D2E">
        <w:rPr>
          <w:rFonts w:ascii="Times New Roman" w:hAnsi="Times New Roman" w:cs="Times New Roman"/>
          <w:sz w:val="24"/>
          <w:szCs w:val="24"/>
        </w:rPr>
        <w:t>from the fund</w:t>
      </w:r>
      <w:r w:rsidR="008928CF">
        <w:rPr>
          <w:rFonts w:ascii="Times New Roman" w:hAnsi="Times New Roman" w:cs="Times New Roman"/>
          <w:sz w:val="24"/>
          <w:szCs w:val="24"/>
        </w:rPr>
        <w:t xml:space="preserve">, leaving a balance of ₹ 864.89 crore as shown in </w:t>
      </w:r>
      <w:r w:rsidR="00C70339">
        <w:rPr>
          <w:rFonts w:ascii="Times New Roman" w:hAnsi="Times New Roman" w:cs="Times New Roman"/>
          <w:sz w:val="24"/>
          <w:szCs w:val="24"/>
        </w:rPr>
        <w:t xml:space="preserve">the </w:t>
      </w:r>
      <w:r w:rsidR="003D1131">
        <w:rPr>
          <w:rFonts w:ascii="Times New Roman" w:hAnsi="Times New Roman" w:cs="Times New Roman"/>
          <w:sz w:val="24"/>
          <w:szCs w:val="24"/>
        </w:rPr>
        <w:t xml:space="preserve">following </w:t>
      </w:r>
      <w:r w:rsidR="008928CF">
        <w:rPr>
          <w:rFonts w:ascii="Times New Roman" w:hAnsi="Times New Roman" w:cs="Times New Roman"/>
          <w:sz w:val="24"/>
          <w:szCs w:val="24"/>
        </w:rPr>
        <w:t>table:</w:t>
      </w:r>
    </w:p>
    <w:p w14:paraId="5CBE85F9" w14:textId="10CB52FF" w:rsidR="002C751D" w:rsidRPr="006C6D2E" w:rsidRDefault="002C751D" w:rsidP="00EB1604">
      <w:pPr>
        <w:spacing w:before="120" w:after="120"/>
        <w:jc w:val="center"/>
        <w:rPr>
          <w:rFonts w:ascii="Times New Roman" w:hAnsi="Times New Roman" w:cs="Times New Roman"/>
          <w:b/>
          <w:sz w:val="24"/>
          <w:szCs w:val="24"/>
        </w:rPr>
      </w:pPr>
      <w:r w:rsidRPr="006C6D2E">
        <w:rPr>
          <w:rFonts w:ascii="Times New Roman" w:hAnsi="Times New Roman" w:cs="Times New Roman"/>
          <w:b/>
          <w:sz w:val="24"/>
          <w:szCs w:val="24"/>
        </w:rPr>
        <w:t xml:space="preserve">Table </w:t>
      </w:r>
      <w:r w:rsidR="002A1172" w:rsidRPr="006C6D2E">
        <w:rPr>
          <w:rFonts w:ascii="Times New Roman" w:hAnsi="Times New Roman" w:cs="Times New Roman"/>
          <w:b/>
          <w:sz w:val="24"/>
          <w:szCs w:val="24"/>
        </w:rPr>
        <w:t>1.</w:t>
      </w:r>
      <w:r w:rsidR="00F46869">
        <w:rPr>
          <w:rFonts w:ascii="Times New Roman" w:hAnsi="Times New Roman" w:cs="Times New Roman"/>
          <w:b/>
          <w:sz w:val="24"/>
          <w:szCs w:val="24"/>
        </w:rPr>
        <w:t>20</w:t>
      </w:r>
      <w:r w:rsidR="003D198E">
        <w:rPr>
          <w:rFonts w:ascii="Times New Roman" w:hAnsi="Times New Roman" w:cs="Times New Roman"/>
          <w:b/>
          <w:sz w:val="24"/>
          <w:szCs w:val="24"/>
        </w:rPr>
        <w:t xml:space="preserve">: </w:t>
      </w:r>
      <w:r w:rsidR="002A1172" w:rsidRPr="006C6D2E">
        <w:rPr>
          <w:rFonts w:ascii="Times New Roman" w:hAnsi="Times New Roman" w:cs="Times New Roman"/>
          <w:b/>
          <w:sz w:val="24"/>
          <w:szCs w:val="24"/>
        </w:rPr>
        <w:t>Rashtriya</w:t>
      </w:r>
      <w:r w:rsidRPr="002C751D">
        <w:rPr>
          <w:rFonts w:ascii="Times New Roman" w:hAnsi="Times New Roman" w:cs="Times New Roman"/>
          <w:b/>
          <w:sz w:val="24"/>
          <w:szCs w:val="24"/>
        </w:rPr>
        <w:t xml:space="preserve"> Rail Sanraksha </w:t>
      </w:r>
      <w:r w:rsidR="002A1172" w:rsidRPr="002C751D">
        <w:rPr>
          <w:rFonts w:ascii="Times New Roman" w:hAnsi="Times New Roman" w:cs="Times New Roman"/>
          <w:b/>
          <w:sz w:val="24"/>
          <w:szCs w:val="24"/>
        </w:rPr>
        <w:t>Kosh</w:t>
      </w:r>
      <w:r w:rsidR="002A1172" w:rsidRPr="00FA18EF">
        <w:rPr>
          <w:rFonts w:ascii="Times New Roman" w:hAnsi="Times New Roman" w:cs="Times New Roman"/>
          <w:b/>
          <w:sz w:val="24"/>
          <w:szCs w:val="24"/>
        </w:rPr>
        <w:t xml:space="preserve"> </w:t>
      </w:r>
      <w:r w:rsidR="002A1172">
        <w:rPr>
          <w:rFonts w:ascii="Times New Roman" w:hAnsi="Times New Roman" w:cs="Times New Roman"/>
          <w:b/>
          <w:sz w:val="24"/>
          <w:szCs w:val="24"/>
        </w:rPr>
        <w:t>Fund</w:t>
      </w:r>
      <w:r w:rsidRPr="006C6D2E">
        <w:rPr>
          <w:rFonts w:ascii="Times New Roman" w:hAnsi="Times New Roman" w:cs="Times New Roman"/>
          <w:b/>
          <w:sz w:val="24"/>
          <w:szCs w:val="24"/>
        </w:rPr>
        <w:t xml:space="preserve"> Balance</w:t>
      </w:r>
    </w:p>
    <w:p w14:paraId="6820B4F1" w14:textId="77EFFEDB" w:rsidR="007171B4" w:rsidRPr="00BA51E8" w:rsidRDefault="003C1386" w:rsidP="00164D06">
      <w:pPr>
        <w:spacing w:after="0" w:line="264" w:lineRule="auto"/>
        <w:ind w:right="-132"/>
        <w:jc w:val="right"/>
        <w:rPr>
          <w:rFonts w:ascii="Times New Roman" w:hAnsi="Times New Roman" w:cs="Times New Roman"/>
          <w:b/>
          <w:bCs/>
          <w:i/>
          <w:iCs/>
          <w:sz w:val="24"/>
          <w:szCs w:val="24"/>
        </w:rPr>
      </w:pPr>
      <w:r>
        <w:rPr>
          <w:rFonts w:ascii="Times New Roman" w:hAnsi="Times New Roman" w:cs="Times New Roman"/>
          <w:b/>
          <w:bCs/>
          <w:sz w:val="24"/>
          <w:lang w:bidi="ar-SA"/>
        </w:rPr>
        <w:t xml:space="preserve"> </w:t>
      </w:r>
      <w:r w:rsidR="00EA236B" w:rsidRPr="00BA51E8">
        <w:rPr>
          <w:rFonts w:ascii="Times New Roman" w:hAnsi="Times New Roman" w:cs="Times New Roman"/>
          <w:b/>
          <w:bCs/>
          <w:i/>
          <w:iCs/>
          <w:sz w:val="24"/>
          <w:lang w:bidi="ar-SA"/>
        </w:rPr>
        <w:t>(</w:t>
      </w:r>
      <w:r w:rsidR="00567772" w:rsidRPr="00BA51E8">
        <w:rPr>
          <w:rFonts w:ascii="Times New Roman" w:hAnsi="Times New Roman" w:cs="Times New Roman"/>
          <w:b/>
          <w:bCs/>
          <w:i/>
          <w:iCs/>
          <w:sz w:val="24"/>
        </w:rPr>
        <w:t>₹</w:t>
      </w:r>
      <w:r w:rsidR="00EA236B" w:rsidRPr="00BA51E8">
        <w:rPr>
          <w:rFonts w:ascii="Times New Roman" w:hAnsi="Times New Roman" w:cs="Times New Roman"/>
          <w:b/>
          <w:bCs/>
          <w:i/>
          <w:iCs/>
          <w:sz w:val="24"/>
          <w:lang w:bidi="ar-SA"/>
        </w:rPr>
        <w:t xml:space="preserve"> in crore)</w:t>
      </w:r>
    </w:p>
    <w:tbl>
      <w:tblPr>
        <w:tblStyle w:val="GridTable2-Accent6"/>
        <w:tblW w:w="8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2"/>
        <w:gridCol w:w="810"/>
        <w:gridCol w:w="810"/>
        <w:gridCol w:w="543"/>
        <w:gridCol w:w="807"/>
        <w:gridCol w:w="813"/>
        <w:gridCol w:w="900"/>
        <w:gridCol w:w="990"/>
        <w:gridCol w:w="987"/>
        <w:gridCol w:w="900"/>
      </w:tblGrid>
      <w:tr w:rsidR="00D5469A" w:rsidRPr="00B26DE7" w14:paraId="2A3CCC5A" w14:textId="77777777" w:rsidTr="00973A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dxa"/>
            <w:vMerge w:val="restart"/>
            <w:tcBorders>
              <w:top w:val="none" w:sz="0" w:space="0" w:color="auto"/>
              <w:bottom w:val="none" w:sz="0" w:space="0" w:color="auto"/>
              <w:right w:val="none" w:sz="0" w:space="0" w:color="auto"/>
            </w:tcBorders>
            <w:shd w:val="clear" w:color="auto" w:fill="FBD4B4" w:themeFill="accent6" w:themeFillTint="66"/>
          </w:tcPr>
          <w:p w14:paraId="11349E18" w14:textId="7C2BFDFD" w:rsidR="00D5469A" w:rsidRPr="00B26DE7" w:rsidRDefault="00D5469A" w:rsidP="008878C2">
            <w:pPr>
              <w:ind w:left="-116" w:right="-107"/>
              <w:jc w:val="center"/>
              <w:rPr>
                <w:rFonts w:ascii="Times New Roman" w:hAnsi="Times New Roman" w:cs="Times New Roman"/>
                <w:sz w:val="18"/>
                <w:szCs w:val="18"/>
              </w:rPr>
            </w:pPr>
            <w:r w:rsidRPr="00B26DE7">
              <w:rPr>
                <w:rFonts w:ascii="Times New Roman" w:hAnsi="Times New Roman" w:cs="Times New Roman"/>
                <w:sz w:val="18"/>
                <w:szCs w:val="18"/>
              </w:rPr>
              <w:t>S.</w:t>
            </w:r>
          </w:p>
          <w:p w14:paraId="73D4C74B" w14:textId="2AA1AE86" w:rsidR="00D5469A" w:rsidRPr="00B26DE7" w:rsidRDefault="00D5469A" w:rsidP="008878C2">
            <w:pPr>
              <w:ind w:left="-116" w:right="-107"/>
              <w:jc w:val="center"/>
              <w:rPr>
                <w:rFonts w:ascii="Times New Roman" w:hAnsi="Times New Roman" w:cs="Times New Roman"/>
                <w:sz w:val="18"/>
                <w:szCs w:val="18"/>
              </w:rPr>
            </w:pPr>
            <w:r w:rsidRPr="00B26DE7">
              <w:rPr>
                <w:rFonts w:ascii="Times New Roman" w:hAnsi="Times New Roman" w:cs="Times New Roman"/>
                <w:sz w:val="18"/>
                <w:szCs w:val="18"/>
              </w:rPr>
              <w:t>No</w:t>
            </w:r>
          </w:p>
        </w:tc>
        <w:tc>
          <w:tcPr>
            <w:tcW w:w="810" w:type="dxa"/>
            <w:vMerge w:val="restart"/>
            <w:tcBorders>
              <w:top w:val="none" w:sz="0" w:space="0" w:color="auto"/>
              <w:left w:val="none" w:sz="0" w:space="0" w:color="auto"/>
              <w:bottom w:val="none" w:sz="0" w:space="0" w:color="auto"/>
              <w:right w:val="none" w:sz="0" w:space="0" w:color="auto"/>
            </w:tcBorders>
            <w:shd w:val="clear" w:color="auto" w:fill="FBD4B4" w:themeFill="accent6" w:themeFillTint="66"/>
          </w:tcPr>
          <w:p w14:paraId="47D603DC" w14:textId="56F443AA" w:rsidR="00D5469A" w:rsidRPr="00B26DE7" w:rsidRDefault="00D5469A" w:rsidP="00470BC1">
            <w:pPr>
              <w:ind w:left="-116" w:right="-10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26DE7">
              <w:rPr>
                <w:rFonts w:ascii="Times New Roman" w:hAnsi="Times New Roman" w:cs="Times New Roman"/>
                <w:sz w:val="18"/>
                <w:szCs w:val="18"/>
              </w:rPr>
              <w:t>Year</w:t>
            </w:r>
          </w:p>
        </w:tc>
        <w:tc>
          <w:tcPr>
            <w:tcW w:w="810" w:type="dxa"/>
            <w:vMerge w:val="restart"/>
            <w:tcBorders>
              <w:top w:val="none" w:sz="0" w:space="0" w:color="auto"/>
              <w:left w:val="none" w:sz="0" w:space="0" w:color="auto"/>
              <w:bottom w:val="none" w:sz="0" w:space="0" w:color="auto"/>
              <w:right w:val="none" w:sz="0" w:space="0" w:color="auto"/>
            </w:tcBorders>
            <w:shd w:val="clear" w:color="auto" w:fill="FBD4B4" w:themeFill="accent6" w:themeFillTint="66"/>
          </w:tcPr>
          <w:p w14:paraId="7186AF12" w14:textId="77777777" w:rsidR="00D5469A" w:rsidRPr="00B26DE7" w:rsidRDefault="00D5469A" w:rsidP="00470BC1">
            <w:pPr>
              <w:ind w:left="-116" w:right="-10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 w:val="18"/>
                <w:szCs w:val="18"/>
              </w:rPr>
            </w:pPr>
            <w:r w:rsidRPr="00B26DE7">
              <w:rPr>
                <w:rFonts w:ascii="Times New Roman" w:hAnsi="Times New Roman" w:cs="Times New Roman"/>
                <w:sz w:val="18"/>
                <w:szCs w:val="18"/>
              </w:rPr>
              <w:t>Opening</w:t>
            </w:r>
          </w:p>
          <w:p w14:paraId="490D1248" w14:textId="56F7418B" w:rsidR="00D5469A" w:rsidRPr="00B26DE7" w:rsidRDefault="00D5469A" w:rsidP="00470BC1">
            <w:pPr>
              <w:ind w:left="-116" w:right="-10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B26DE7">
              <w:rPr>
                <w:rFonts w:ascii="Times New Roman" w:hAnsi="Times New Roman" w:cs="Times New Roman"/>
                <w:sz w:val="18"/>
                <w:szCs w:val="18"/>
              </w:rPr>
              <w:t>Balance</w:t>
            </w:r>
          </w:p>
        </w:tc>
        <w:tc>
          <w:tcPr>
            <w:tcW w:w="4053" w:type="dxa"/>
            <w:gridSpan w:val="5"/>
            <w:tcBorders>
              <w:top w:val="none" w:sz="0" w:space="0" w:color="auto"/>
              <w:left w:val="none" w:sz="0" w:space="0" w:color="auto"/>
              <w:bottom w:val="none" w:sz="0" w:space="0" w:color="auto"/>
              <w:right w:val="none" w:sz="0" w:space="0" w:color="auto"/>
            </w:tcBorders>
            <w:shd w:val="clear" w:color="auto" w:fill="FBD4B4" w:themeFill="accent6" w:themeFillTint="66"/>
          </w:tcPr>
          <w:p w14:paraId="785EF379" w14:textId="7889D1B1" w:rsidR="00D5469A" w:rsidRPr="00B26DE7" w:rsidRDefault="00D5469A" w:rsidP="00470BC1">
            <w:pPr>
              <w:ind w:left="-116" w:right="-10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26DE7">
              <w:rPr>
                <w:rFonts w:ascii="Times New Roman" w:hAnsi="Times New Roman" w:cs="Times New Roman"/>
                <w:sz w:val="18"/>
                <w:szCs w:val="18"/>
              </w:rPr>
              <w:t>Amount Received from</w:t>
            </w:r>
          </w:p>
        </w:tc>
        <w:tc>
          <w:tcPr>
            <w:tcW w:w="987" w:type="dxa"/>
            <w:vMerge w:val="restart"/>
            <w:tcBorders>
              <w:top w:val="none" w:sz="0" w:space="0" w:color="auto"/>
              <w:left w:val="none" w:sz="0" w:space="0" w:color="auto"/>
              <w:bottom w:val="none" w:sz="0" w:space="0" w:color="auto"/>
              <w:right w:val="none" w:sz="0" w:space="0" w:color="auto"/>
            </w:tcBorders>
            <w:shd w:val="clear" w:color="auto" w:fill="FBD4B4" w:themeFill="accent6" w:themeFillTint="66"/>
          </w:tcPr>
          <w:p w14:paraId="6DAF6004" w14:textId="2237010A" w:rsidR="00D5469A" w:rsidRPr="00B26DE7" w:rsidRDefault="00EB0F24" w:rsidP="008878C2">
            <w:pPr>
              <w:ind w:left="-116" w:right="-10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26DE7">
              <w:rPr>
                <w:rFonts w:ascii="Times New Roman" w:hAnsi="Times New Roman" w:cs="Times New Roman"/>
                <w:sz w:val="18"/>
                <w:szCs w:val="18"/>
              </w:rPr>
              <w:t>Expenditure</w:t>
            </w:r>
          </w:p>
        </w:tc>
        <w:tc>
          <w:tcPr>
            <w:tcW w:w="900" w:type="dxa"/>
            <w:vMerge w:val="restart"/>
            <w:tcBorders>
              <w:top w:val="none" w:sz="0" w:space="0" w:color="auto"/>
              <w:left w:val="none" w:sz="0" w:space="0" w:color="auto"/>
              <w:bottom w:val="none" w:sz="0" w:space="0" w:color="auto"/>
            </w:tcBorders>
            <w:shd w:val="clear" w:color="auto" w:fill="FBD4B4" w:themeFill="accent6" w:themeFillTint="66"/>
          </w:tcPr>
          <w:p w14:paraId="7C036B6A" w14:textId="77777777" w:rsidR="00D5469A" w:rsidRPr="00B26DE7" w:rsidRDefault="00D5469A" w:rsidP="008878C2">
            <w:pPr>
              <w:ind w:left="-116" w:right="-10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B26DE7">
              <w:rPr>
                <w:rFonts w:ascii="Times New Roman" w:hAnsi="Times New Roman" w:cs="Times New Roman"/>
                <w:sz w:val="18"/>
                <w:szCs w:val="18"/>
              </w:rPr>
              <w:t>Balance</w:t>
            </w:r>
          </w:p>
        </w:tc>
      </w:tr>
      <w:tr w:rsidR="00B26DE7" w:rsidRPr="00B26DE7" w14:paraId="2F30C8A9" w14:textId="77777777" w:rsidTr="00973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dxa"/>
            <w:vMerge/>
          </w:tcPr>
          <w:p w14:paraId="0A40E035" w14:textId="77777777" w:rsidR="00D5469A" w:rsidRPr="00B26DE7" w:rsidRDefault="00D5469A" w:rsidP="001F035B">
            <w:pPr>
              <w:ind w:left="-116" w:right="-108"/>
              <w:jc w:val="center"/>
              <w:rPr>
                <w:rFonts w:ascii="Times New Roman" w:hAnsi="Times New Roman" w:cs="Times New Roman"/>
                <w:i/>
                <w:sz w:val="18"/>
                <w:szCs w:val="18"/>
              </w:rPr>
            </w:pPr>
          </w:p>
        </w:tc>
        <w:tc>
          <w:tcPr>
            <w:tcW w:w="810" w:type="dxa"/>
            <w:vMerge/>
          </w:tcPr>
          <w:p w14:paraId="7978627F" w14:textId="44EE6FB9" w:rsidR="00D5469A" w:rsidRPr="00B26DE7" w:rsidRDefault="00D5469A" w:rsidP="00470BC1">
            <w:pPr>
              <w:ind w:left="-116" w:right="-10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sz w:val="18"/>
                <w:szCs w:val="18"/>
              </w:rPr>
            </w:pPr>
          </w:p>
        </w:tc>
        <w:tc>
          <w:tcPr>
            <w:tcW w:w="810" w:type="dxa"/>
            <w:vMerge/>
          </w:tcPr>
          <w:p w14:paraId="14501AD7" w14:textId="1518BFE7" w:rsidR="00D5469A" w:rsidRPr="00B26DE7" w:rsidRDefault="00D5469A" w:rsidP="00470BC1">
            <w:pPr>
              <w:ind w:left="-116" w:right="-10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sz w:val="18"/>
                <w:szCs w:val="18"/>
              </w:rPr>
            </w:pPr>
          </w:p>
        </w:tc>
        <w:tc>
          <w:tcPr>
            <w:tcW w:w="543" w:type="dxa"/>
            <w:shd w:val="clear" w:color="auto" w:fill="FBD4B4" w:themeFill="accent6" w:themeFillTint="66"/>
          </w:tcPr>
          <w:p w14:paraId="602274E2" w14:textId="77777777" w:rsidR="00D5469A" w:rsidRPr="00B26DE7" w:rsidRDefault="00D5469A" w:rsidP="001F035B">
            <w:pPr>
              <w:ind w:left="-116" w:right="-1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sz w:val="18"/>
                <w:szCs w:val="18"/>
              </w:rPr>
            </w:pPr>
            <w:r w:rsidRPr="00B26DE7">
              <w:rPr>
                <w:rFonts w:ascii="Times New Roman" w:hAnsi="Times New Roman" w:cs="Times New Roman"/>
                <w:bCs/>
                <w:sz w:val="18"/>
                <w:szCs w:val="18"/>
              </w:rPr>
              <w:t>DRF</w:t>
            </w:r>
          </w:p>
        </w:tc>
        <w:tc>
          <w:tcPr>
            <w:tcW w:w="807" w:type="dxa"/>
            <w:shd w:val="clear" w:color="auto" w:fill="FBD4B4" w:themeFill="accent6" w:themeFillTint="66"/>
          </w:tcPr>
          <w:p w14:paraId="24EAE695" w14:textId="4C48A7AB" w:rsidR="00D5469A" w:rsidRPr="00B26DE7" w:rsidRDefault="00D5469A" w:rsidP="00C24F5F">
            <w:pPr>
              <w:ind w:left="-11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sz w:val="18"/>
                <w:szCs w:val="18"/>
              </w:rPr>
            </w:pPr>
            <w:r w:rsidRPr="00B26DE7">
              <w:rPr>
                <w:rFonts w:ascii="Times New Roman" w:hAnsi="Times New Roman" w:cs="Times New Roman"/>
                <w:bCs/>
                <w:sz w:val="18"/>
                <w:szCs w:val="18"/>
              </w:rPr>
              <w:t>GBS</w:t>
            </w:r>
          </w:p>
        </w:tc>
        <w:tc>
          <w:tcPr>
            <w:tcW w:w="813" w:type="dxa"/>
            <w:shd w:val="clear" w:color="auto" w:fill="FBD4B4" w:themeFill="accent6" w:themeFillTint="66"/>
          </w:tcPr>
          <w:p w14:paraId="629CABDB" w14:textId="77777777" w:rsidR="00D5469A" w:rsidRPr="00B26DE7" w:rsidRDefault="00D5469A" w:rsidP="001F035B">
            <w:pPr>
              <w:ind w:left="-116" w:right="-10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sz w:val="18"/>
                <w:szCs w:val="18"/>
              </w:rPr>
            </w:pPr>
            <w:r w:rsidRPr="00B26DE7">
              <w:rPr>
                <w:rFonts w:ascii="Times New Roman" w:hAnsi="Times New Roman" w:cs="Times New Roman"/>
                <w:bCs/>
                <w:sz w:val="18"/>
                <w:szCs w:val="18"/>
              </w:rPr>
              <w:t>RSF</w:t>
            </w:r>
          </w:p>
        </w:tc>
        <w:tc>
          <w:tcPr>
            <w:tcW w:w="900" w:type="dxa"/>
            <w:shd w:val="clear" w:color="auto" w:fill="FBD4B4" w:themeFill="accent6" w:themeFillTint="66"/>
          </w:tcPr>
          <w:p w14:paraId="2F79E692" w14:textId="77777777" w:rsidR="00D5469A" w:rsidRPr="00B26DE7" w:rsidRDefault="00D5469A" w:rsidP="001F035B">
            <w:pPr>
              <w:ind w:left="-116" w:right="-10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sz w:val="18"/>
                <w:szCs w:val="18"/>
              </w:rPr>
            </w:pPr>
            <w:r w:rsidRPr="00B26DE7">
              <w:rPr>
                <w:rFonts w:ascii="Times New Roman" w:hAnsi="Times New Roman" w:cs="Times New Roman"/>
                <w:bCs/>
                <w:sz w:val="18"/>
                <w:szCs w:val="18"/>
              </w:rPr>
              <w:t>Surplus (IR)</w:t>
            </w:r>
          </w:p>
        </w:tc>
        <w:tc>
          <w:tcPr>
            <w:tcW w:w="990" w:type="dxa"/>
            <w:shd w:val="clear" w:color="auto" w:fill="FBD4B4" w:themeFill="accent6" w:themeFillTint="66"/>
          </w:tcPr>
          <w:p w14:paraId="728F4C19" w14:textId="77777777" w:rsidR="00D5469A" w:rsidRPr="00B26DE7" w:rsidRDefault="00D5469A" w:rsidP="001F035B">
            <w:pPr>
              <w:ind w:left="-116" w:right="-10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sz w:val="18"/>
                <w:szCs w:val="18"/>
              </w:rPr>
            </w:pPr>
            <w:r w:rsidRPr="00B26DE7">
              <w:rPr>
                <w:rFonts w:ascii="Times New Roman" w:hAnsi="Times New Roman" w:cs="Times New Roman"/>
                <w:bCs/>
                <w:sz w:val="18"/>
                <w:szCs w:val="18"/>
              </w:rPr>
              <w:t>Total</w:t>
            </w:r>
          </w:p>
        </w:tc>
        <w:tc>
          <w:tcPr>
            <w:tcW w:w="987" w:type="dxa"/>
            <w:vMerge/>
          </w:tcPr>
          <w:p w14:paraId="7E674BD8" w14:textId="77777777" w:rsidR="00D5469A" w:rsidRPr="00B26DE7" w:rsidRDefault="00D5469A" w:rsidP="001F035B">
            <w:pPr>
              <w:ind w:left="-11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sz w:val="18"/>
                <w:szCs w:val="18"/>
              </w:rPr>
            </w:pPr>
          </w:p>
        </w:tc>
        <w:tc>
          <w:tcPr>
            <w:tcW w:w="900" w:type="dxa"/>
            <w:vMerge/>
          </w:tcPr>
          <w:p w14:paraId="5BD5ABE8" w14:textId="77777777" w:rsidR="00D5469A" w:rsidRPr="00B26DE7" w:rsidRDefault="00D5469A" w:rsidP="001F035B">
            <w:pPr>
              <w:ind w:left="-116" w:right="-1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sz w:val="18"/>
                <w:szCs w:val="18"/>
              </w:rPr>
            </w:pPr>
          </w:p>
        </w:tc>
      </w:tr>
      <w:tr w:rsidR="00B26DE7" w:rsidRPr="00B26DE7" w14:paraId="720CF3B3" w14:textId="77777777" w:rsidTr="00973A1F">
        <w:tc>
          <w:tcPr>
            <w:cnfStyle w:val="001000000000" w:firstRow="0" w:lastRow="0" w:firstColumn="1" w:lastColumn="0" w:oddVBand="0" w:evenVBand="0" w:oddHBand="0" w:evenHBand="0" w:firstRowFirstColumn="0" w:firstRowLastColumn="0" w:lastRowFirstColumn="0" w:lastRowLastColumn="0"/>
            <w:tcW w:w="532" w:type="dxa"/>
          </w:tcPr>
          <w:p w14:paraId="7E603395" w14:textId="424C0D58" w:rsidR="00D3346B" w:rsidRPr="00973A1F" w:rsidRDefault="00D3346B" w:rsidP="00470BC1">
            <w:pPr>
              <w:ind w:left="-116" w:right="-108"/>
              <w:jc w:val="center"/>
              <w:rPr>
                <w:rFonts w:ascii="Times New Roman" w:hAnsi="Times New Roman" w:cs="Times New Roman"/>
                <w:b w:val="0"/>
                <w:i/>
                <w:sz w:val="19"/>
                <w:szCs w:val="19"/>
              </w:rPr>
            </w:pPr>
            <w:r w:rsidRPr="00973A1F">
              <w:rPr>
                <w:rFonts w:ascii="Times New Roman" w:hAnsi="Times New Roman" w:cs="Times New Roman"/>
                <w:b w:val="0"/>
                <w:sz w:val="19"/>
                <w:szCs w:val="19"/>
              </w:rPr>
              <w:t>1</w:t>
            </w:r>
          </w:p>
        </w:tc>
        <w:tc>
          <w:tcPr>
            <w:tcW w:w="810" w:type="dxa"/>
          </w:tcPr>
          <w:p w14:paraId="0F7EAA46" w14:textId="67CEAA17" w:rsidR="00D3346B" w:rsidRPr="00973A1F" w:rsidRDefault="00D3346B" w:rsidP="00D3346B">
            <w:pPr>
              <w:ind w:left="-116" w:right="-1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2018-19</w:t>
            </w:r>
          </w:p>
        </w:tc>
        <w:tc>
          <w:tcPr>
            <w:tcW w:w="810" w:type="dxa"/>
          </w:tcPr>
          <w:p w14:paraId="0956F3E2" w14:textId="77777777" w:rsidR="00D3346B" w:rsidRPr="00973A1F" w:rsidRDefault="00D3346B" w:rsidP="00CB29A1">
            <w:pPr>
              <w:ind w:left="-116" w:right="-3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9.25</w:t>
            </w:r>
          </w:p>
        </w:tc>
        <w:tc>
          <w:tcPr>
            <w:tcW w:w="543" w:type="dxa"/>
          </w:tcPr>
          <w:p w14:paraId="67D6DE45" w14:textId="77777777" w:rsidR="00D3346B" w:rsidRPr="00973A1F" w:rsidRDefault="00D3346B" w:rsidP="00CB29A1">
            <w:pPr>
              <w:ind w:left="-116" w:righ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p>
        </w:tc>
        <w:tc>
          <w:tcPr>
            <w:tcW w:w="807" w:type="dxa"/>
          </w:tcPr>
          <w:p w14:paraId="3919ED9C" w14:textId="3CAA8792" w:rsidR="00D3346B" w:rsidRPr="00973A1F" w:rsidRDefault="00D3346B"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15</w:t>
            </w:r>
            <w:r w:rsidR="00F523B4" w:rsidRPr="00973A1F">
              <w:rPr>
                <w:rFonts w:ascii="Times New Roman" w:hAnsi="Times New Roman" w:cs="Times New Roman"/>
                <w:bCs/>
                <w:sz w:val="19"/>
                <w:szCs w:val="19"/>
              </w:rPr>
              <w:t>,</w:t>
            </w:r>
            <w:r w:rsidRPr="00973A1F">
              <w:rPr>
                <w:rFonts w:ascii="Times New Roman" w:hAnsi="Times New Roman" w:cs="Times New Roman"/>
                <w:bCs/>
                <w:sz w:val="19"/>
                <w:szCs w:val="19"/>
              </w:rPr>
              <w:t>000</w:t>
            </w:r>
          </w:p>
        </w:tc>
        <w:tc>
          <w:tcPr>
            <w:tcW w:w="813" w:type="dxa"/>
          </w:tcPr>
          <w:p w14:paraId="32BD4CC5" w14:textId="77777777" w:rsidR="00D3346B" w:rsidRPr="00973A1F" w:rsidRDefault="00D3346B"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p>
        </w:tc>
        <w:tc>
          <w:tcPr>
            <w:tcW w:w="900" w:type="dxa"/>
          </w:tcPr>
          <w:p w14:paraId="2336E5E7" w14:textId="467D8C98" w:rsidR="00D3346B" w:rsidRPr="00973A1F" w:rsidRDefault="00D3346B"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3</w:t>
            </w:r>
            <w:r w:rsidR="00F523B4" w:rsidRPr="00973A1F">
              <w:rPr>
                <w:rFonts w:ascii="Times New Roman" w:hAnsi="Times New Roman" w:cs="Times New Roman"/>
                <w:bCs/>
                <w:sz w:val="19"/>
                <w:szCs w:val="19"/>
              </w:rPr>
              <w:t>,</w:t>
            </w:r>
            <w:r w:rsidRPr="00973A1F">
              <w:rPr>
                <w:rFonts w:ascii="Times New Roman" w:hAnsi="Times New Roman" w:cs="Times New Roman"/>
                <w:bCs/>
                <w:sz w:val="19"/>
                <w:szCs w:val="19"/>
              </w:rPr>
              <w:t>023.86</w:t>
            </w:r>
          </w:p>
        </w:tc>
        <w:tc>
          <w:tcPr>
            <w:tcW w:w="990" w:type="dxa"/>
          </w:tcPr>
          <w:p w14:paraId="0C1E9B93" w14:textId="6AFED8DC" w:rsidR="00D3346B" w:rsidRPr="00973A1F" w:rsidRDefault="00D3346B"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18</w:t>
            </w:r>
            <w:r w:rsidR="00F523B4" w:rsidRPr="00973A1F">
              <w:rPr>
                <w:rFonts w:ascii="Times New Roman" w:hAnsi="Times New Roman" w:cs="Times New Roman"/>
                <w:bCs/>
                <w:sz w:val="19"/>
                <w:szCs w:val="19"/>
              </w:rPr>
              <w:t>,</w:t>
            </w:r>
            <w:r w:rsidRPr="00973A1F">
              <w:rPr>
                <w:rFonts w:ascii="Times New Roman" w:hAnsi="Times New Roman" w:cs="Times New Roman"/>
                <w:bCs/>
                <w:sz w:val="19"/>
                <w:szCs w:val="19"/>
              </w:rPr>
              <w:t>023.86</w:t>
            </w:r>
          </w:p>
        </w:tc>
        <w:tc>
          <w:tcPr>
            <w:tcW w:w="987" w:type="dxa"/>
          </w:tcPr>
          <w:p w14:paraId="0D4302EA" w14:textId="4428D5E1" w:rsidR="00D3346B" w:rsidRPr="00973A1F" w:rsidRDefault="00D3346B"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18</w:t>
            </w:r>
            <w:r w:rsidR="00F523B4" w:rsidRPr="00973A1F">
              <w:rPr>
                <w:rFonts w:ascii="Times New Roman" w:hAnsi="Times New Roman" w:cs="Times New Roman"/>
                <w:bCs/>
                <w:sz w:val="19"/>
                <w:szCs w:val="19"/>
              </w:rPr>
              <w:t>,</w:t>
            </w:r>
            <w:r w:rsidRPr="00973A1F">
              <w:rPr>
                <w:rFonts w:ascii="Times New Roman" w:hAnsi="Times New Roman" w:cs="Times New Roman"/>
                <w:bCs/>
                <w:sz w:val="19"/>
                <w:szCs w:val="19"/>
              </w:rPr>
              <w:t>015.23</w:t>
            </w:r>
          </w:p>
        </w:tc>
        <w:tc>
          <w:tcPr>
            <w:tcW w:w="900" w:type="dxa"/>
          </w:tcPr>
          <w:p w14:paraId="5ED37A70" w14:textId="77777777" w:rsidR="00D3346B" w:rsidRPr="00973A1F" w:rsidRDefault="00D3346B"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17.78</w:t>
            </w:r>
          </w:p>
        </w:tc>
      </w:tr>
      <w:tr w:rsidR="00B26DE7" w:rsidRPr="00B26DE7" w14:paraId="556F7ADC" w14:textId="77777777" w:rsidTr="00973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dxa"/>
          </w:tcPr>
          <w:p w14:paraId="7E4903A5" w14:textId="37C4CB2E" w:rsidR="00D3346B" w:rsidRPr="00973A1F" w:rsidRDefault="00D3346B" w:rsidP="00470BC1">
            <w:pPr>
              <w:ind w:left="-116" w:right="-108"/>
              <w:jc w:val="center"/>
              <w:rPr>
                <w:rFonts w:ascii="Times New Roman" w:hAnsi="Times New Roman" w:cs="Times New Roman"/>
                <w:b w:val="0"/>
                <w:i/>
                <w:sz w:val="19"/>
                <w:szCs w:val="19"/>
              </w:rPr>
            </w:pPr>
            <w:r w:rsidRPr="00973A1F">
              <w:rPr>
                <w:rFonts w:ascii="Times New Roman" w:hAnsi="Times New Roman" w:cs="Times New Roman"/>
                <w:b w:val="0"/>
                <w:sz w:val="19"/>
                <w:szCs w:val="19"/>
              </w:rPr>
              <w:t>2</w:t>
            </w:r>
          </w:p>
        </w:tc>
        <w:tc>
          <w:tcPr>
            <w:tcW w:w="810" w:type="dxa"/>
          </w:tcPr>
          <w:p w14:paraId="75EE1222" w14:textId="4BA7C54D" w:rsidR="00D3346B" w:rsidRPr="00973A1F" w:rsidRDefault="00D3346B" w:rsidP="00D3346B">
            <w:pPr>
              <w:ind w:left="-116" w:right="-1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2019-20</w:t>
            </w:r>
          </w:p>
        </w:tc>
        <w:tc>
          <w:tcPr>
            <w:tcW w:w="810" w:type="dxa"/>
          </w:tcPr>
          <w:p w14:paraId="493AA926" w14:textId="77777777" w:rsidR="00D3346B" w:rsidRPr="00973A1F" w:rsidRDefault="00D3346B" w:rsidP="00CB29A1">
            <w:pPr>
              <w:ind w:left="-116" w:right="-3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17.78</w:t>
            </w:r>
          </w:p>
        </w:tc>
        <w:tc>
          <w:tcPr>
            <w:tcW w:w="543" w:type="dxa"/>
          </w:tcPr>
          <w:p w14:paraId="6A77E7F3" w14:textId="77777777" w:rsidR="00D3346B" w:rsidRPr="00973A1F" w:rsidRDefault="00D3346B" w:rsidP="00CB29A1">
            <w:pPr>
              <w:ind w:left="-116" w:righ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p>
        </w:tc>
        <w:tc>
          <w:tcPr>
            <w:tcW w:w="807" w:type="dxa"/>
          </w:tcPr>
          <w:p w14:paraId="150A4A9E" w14:textId="751FCC05" w:rsidR="00D3346B" w:rsidRPr="00973A1F" w:rsidRDefault="00D3346B"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15</w:t>
            </w:r>
            <w:r w:rsidR="00F523B4" w:rsidRPr="00973A1F">
              <w:rPr>
                <w:rFonts w:ascii="Times New Roman" w:hAnsi="Times New Roman" w:cs="Times New Roman"/>
                <w:bCs/>
                <w:sz w:val="19"/>
                <w:szCs w:val="19"/>
              </w:rPr>
              <w:t>,</w:t>
            </w:r>
            <w:r w:rsidRPr="00973A1F">
              <w:rPr>
                <w:rFonts w:ascii="Times New Roman" w:hAnsi="Times New Roman" w:cs="Times New Roman"/>
                <w:bCs/>
                <w:sz w:val="19"/>
                <w:szCs w:val="19"/>
              </w:rPr>
              <w:t>000</w:t>
            </w:r>
          </w:p>
        </w:tc>
        <w:tc>
          <w:tcPr>
            <w:tcW w:w="813" w:type="dxa"/>
          </w:tcPr>
          <w:p w14:paraId="46DD541C" w14:textId="77777777" w:rsidR="00D3346B" w:rsidRPr="00973A1F" w:rsidRDefault="00D3346B"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p>
        </w:tc>
        <w:tc>
          <w:tcPr>
            <w:tcW w:w="900" w:type="dxa"/>
          </w:tcPr>
          <w:p w14:paraId="33F07F4E" w14:textId="77777777" w:rsidR="00D3346B" w:rsidRPr="00973A1F" w:rsidRDefault="00D3346B"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200.76</w:t>
            </w:r>
          </w:p>
        </w:tc>
        <w:tc>
          <w:tcPr>
            <w:tcW w:w="990" w:type="dxa"/>
          </w:tcPr>
          <w:p w14:paraId="2C50919A" w14:textId="4DD2542D" w:rsidR="00D3346B" w:rsidRPr="00973A1F" w:rsidRDefault="00D3346B"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15</w:t>
            </w:r>
            <w:r w:rsidR="00F523B4" w:rsidRPr="00973A1F">
              <w:rPr>
                <w:rFonts w:ascii="Times New Roman" w:hAnsi="Times New Roman" w:cs="Times New Roman"/>
                <w:bCs/>
                <w:sz w:val="19"/>
                <w:szCs w:val="19"/>
              </w:rPr>
              <w:t>,</w:t>
            </w:r>
            <w:r w:rsidRPr="00973A1F">
              <w:rPr>
                <w:rFonts w:ascii="Times New Roman" w:hAnsi="Times New Roman" w:cs="Times New Roman"/>
                <w:bCs/>
                <w:sz w:val="19"/>
                <w:szCs w:val="19"/>
              </w:rPr>
              <w:t>200.76</w:t>
            </w:r>
          </w:p>
        </w:tc>
        <w:tc>
          <w:tcPr>
            <w:tcW w:w="987" w:type="dxa"/>
          </w:tcPr>
          <w:p w14:paraId="29EE989D" w14:textId="6DA1F8A5" w:rsidR="00D3346B" w:rsidRPr="00973A1F" w:rsidRDefault="00D3346B"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15</w:t>
            </w:r>
            <w:r w:rsidR="00F523B4" w:rsidRPr="00973A1F">
              <w:rPr>
                <w:rFonts w:ascii="Times New Roman" w:hAnsi="Times New Roman" w:cs="Times New Roman"/>
                <w:bCs/>
                <w:sz w:val="19"/>
                <w:szCs w:val="19"/>
              </w:rPr>
              <w:t>,</w:t>
            </w:r>
            <w:r w:rsidRPr="00973A1F">
              <w:rPr>
                <w:rFonts w:ascii="Times New Roman" w:hAnsi="Times New Roman" w:cs="Times New Roman"/>
                <w:bCs/>
                <w:sz w:val="19"/>
                <w:szCs w:val="19"/>
              </w:rPr>
              <w:t>023.88</w:t>
            </w:r>
          </w:p>
        </w:tc>
        <w:tc>
          <w:tcPr>
            <w:tcW w:w="900" w:type="dxa"/>
          </w:tcPr>
          <w:p w14:paraId="41618671" w14:textId="77777777" w:rsidR="00D3346B" w:rsidRPr="00973A1F" w:rsidRDefault="00D3346B"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194.66</w:t>
            </w:r>
          </w:p>
        </w:tc>
      </w:tr>
      <w:tr w:rsidR="00B26DE7" w:rsidRPr="00B26DE7" w14:paraId="7E8BE53B" w14:textId="77777777" w:rsidTr="00973A1F">
        <w:tc>
          <w:tcPr>
            <w:cnfStyle w:val="001000000000" w:firstRow="0" w:lastRow="0" w:firstColumn="1" w:lastColumn="0" w:oddVBand="0" w:evenVBand="0" w:oddHBand="0" w:evenHBand="0" w:firstRowFirstColumn="0" w:firstRowLastColumn="0" w:lastRowFirstColumn="0" w:lastRowLastColumn="0"/>
            <w:tcW w:w="532" w:type="dxa"/>
          </w:tcPr>
          <w:p w14:paraId="5B803A89" w14:textId="696B4A4E" w:rsidR="00D3346B" w:rsidRPr="00973A1F" w:rsidRDefault="00D3346B" w:rsidP="00470BC1">
            <w:pPr>
              <w:ind w:left="-116" w:right="-108"/>
              <w:jc w:val="center"/>
              <w:rPr>
                <w:rFonts w:ascii="Times New Roman" w:hAnsi="Times New Roman" w:cs="Times New Roman"/>
                <w:b w:val="0"/>
                <w:i/>
                <w:sz w:val="19"/>
                <w:szCs w:val="19"/>
              </w:rPr>
            </w:pPr>
            <w:r w:rsidRPr="00973A1F">
              <w:rPr>
                <w:rFonts w:ascii="Times New Roman" w:hAnsi="Times New Roman" w:cs="Times New Roman"/>
                <w:b w:val="0"/>
                <w:sz w:val="19"/>
                <w:szCs w:val="19"/>
              </w:rPr>
              <w:t>3</w:t>
            </w:r>
          </w:p>
        </w:tc>
        <w:tc>
          <w:tcPr>
            <w:tcW w:w="810" w:type="dxa"/>
          </w:tcPr>
          <w:p w14:paraId="30C933A6" w14:textId="521DC7A1" w:rsidR="00D3346B" w:rsidRPr="00973A1F" w:rsidRDefault="00D3346B" w:rsidP="00D3346B">
            <w:pPr>
              <w:ind w:left="-116" w:right="-1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2020-21</w:t>
            </w:r>
          </w:p>
        </w:tc>
        <w:tc>
          <w:tcPr>
            <w:tcW w:w="810" w:type="dxa"/>
          </w:tcPr>
          <w:p w14:paraId="31CF2619" w14:textId="77777777" w:rsidR="00D3346B" w:rsidRPr="00973A1F" w:rsidRDefault="00D3346B" w:rsidP="00CB29A1">
            <w:pPr>
              <w:ind w:left="-116" w:right="-3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194.66</w:t>
            </w:r>
          </w:p>
        </w:tc>
        <w:tc>
          <w:tcPr>
            <w:tcW w:w="543" w:type="dxa"/>
          </w:tcPr>
          <w:p w14:paraId="72F548CC" w14:textId="77777777" w:rsidR="00D3346B" w:rsidRPr="00973A1F" w:rsidRDefault="00D3346B" w:rsidP="00CB29A1">
            <w:pPr>
              <w:ind w:left="-116" w:righ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p>
        </w:tc>
        <w:tc>
          <w:tcPr>
            <w:tcW w:w="807" w:type="dxa"/>
          </w:tcPr>
          <w:p w14:paraId="46F6B165" w14:textId="77777777" w:rsidR="00D3346B" w:rsidRPr="00973A1F" w:rsidRDefault="00D3346B"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p>
        </w:tc>
        <w:tc>
          <w:tcPr>
            <w:tcW w:w="813" w:type="dxa"/>
          </w:tcPr>
          <w:p w14:paraId="01005021" w14:textId="74C1A0CE" w:rsidR="00D3346B" w:rsidRPr="00973A1F" w:rsidRDefault="00D3346B" w:rsidP="00973A1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w:t>
            </w:r>
            <w:r w:rsidR="00973A1F">
              <w:rPr>
                <w:rFonts w:ascii="Times New Roman" w:hAnsi="Times New Roman" w:cs="Times New Roman"/>
                <w:bCs/>
                <w:sz w:val="19"/>
                <w:szCs w:val="19"/>
              </w:rPr>
              <w:t xml:space="preserve"> </w:t>
            </w:r>
            <w:r w:rsidRPr="00973A1F">
              <w:rPr>
                <w:rFonts w:ascii="Times New Roman" w:hAnsi="Times New Roman" w:cs="Times New Roman"/>
                <w:bCs/>
                <w:sz w:val="19"/>
                <w:szCs w:val="19"/>
              </w:rPr>
              <w:t>)3.94</w:t>
            </w:r>
          </w:p>
        </w:tc>
        <w:tc>
          <w:tcPr>
            <w:tcW w:w="900" w:type="dxa"/>
          </w:tcPr>
          <w:p w14:paraId="040EACB4" w14:textId="77777777" w:rsidR="00D3346B" w:rsidRPr="00973A1F" w:rsidRDefault="00D3346B"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1000</w:t>
            </w:r>
          </w:p>
        </w:tc>
        <w:tc>
          <w:tcPr>
            <w:tcW w:w="990" w:type="dxa"/>
          </w:tcPr>
          <w:p w14:paraId="42041709" w14:textId="18F41DB0" w:rsidR="00D3346B" w:rsidRPr="00973A1F" w:rsidRDefault="00D3346B"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w:t>
            </w:r>
            <w:r w:rsidR="00F523B4" w:rsidRPr="00973A1F">
              <w:rPr>
                <w:rFonts w:ascii="Times New Roman" w:hAnsi="Times New Roman" w:cs="Times New Roman"/>
                <w:bCs/>
                <w:sz w:val="19"/>
                <w:szCs w:val="19"/>
              </w:rPr>
              <w:t>,</w:t>
            </w:r>
            <w:r w:rsidRPr="00973A1F">
              <w:rPr>
                <w:rFonts w:ascii="Times New Roman" w:hAnsi="Times New Roman" w:cs="Times New Roman"/>
                <w:bCs/>
                <w:sz w:val="19"/>
                <w:szCs w:val="19"/>
              </w:rPr>
              <w:t>190.72</w:t>
            </w:r>
          </w:p>
        </w:tc>
        <w:tc>
          <w:tcPr>
            <w:tcW w:w="987" w:type="dxa"/>
          </w:tcPr>
          <w:p w14:paraId="31F48899" w14:textId="77777777" w:rsidR="00D3346B" w:rsidRPr="00973A1F" w:rsidRDefault="00D3346B"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314.25</w:t>
            </w:r>
          </w:p>
        </w:tc>
        <w:tc>
          <w:tcPr>
            <w:tcW w:w="900" w:type="dxa"/>
          </w:tcPr>
          <w:p w14:paraId="0D292562" w14:textId="77777777" w:rsidR="00D3346B" w:rsidRPr="00973A1F" w:rsidRDefault="00D3346B"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876.47</w:t>
            </w:r>
          </w:p>
        </w:tc>
      </w:tr>
      <w:tr w:rsidR="00B26DE7" w:rsidRPr="00B26DE7" w14:paraId="5F77C73E" w14:textId="77777777" w:rsidTr="00973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dxa"/>
          </w:tcPr>
          <w:p w14:paraId="36CA6F93" w14:textId="4A8672EE" w:rsidR="00D3346B" w:rsidRPr="00973A1F" w:rsidRDefault="00D3346B" w:rsidP="00470BC1">
            <w:pPr>
              <w:ind w:left="-116" w:right="-108"/>
              <w:jc w:val="center"/>
              <w:rPr>
                <w:rFonts w:ascii="Times New Roman" w:hAnsi="Times New Roman" w:cs="Times New Roman"/>
                <w:b w:val="0"/>
                <w:i/>
                <w:sz w:val="19"/>
                <w:szCs w:val="19"/>
              </w:rPr>
            </w:pPr>
            <w:r w:rsidRPr="00973A1F">
              <w:rPr>
                <w:rFonts w:ascii="Times New Roman" w:hAnsi="Times New Roman" w:cs="Times New Roman"/>
                <w:b w:val="0"/>
                <w:sz w:val="19"/>
                <w:szCs w:val="19"/>
              </w:rPr>
              <w:t>4</w:t>
            </w:r>
          </w:p>
        </w:tc>
        <w:tc>
          <w:tcPr>
            <w:tcW w:w="810" w:type="dxa"/>
          </w:tcPr>
          <w:p w14:paraId="57E61752" w14:textId="61528BCF" w:rsidR="00D3346B" w:rsidRPr="00973A1F" w:rsidRDefault="00D3346B" w:rsidP="00D3346B">
            <w:pPr>
              <w:ind w:left="-116" w:right="-1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2021-22</w:t>
            </w:r>
          </w:p>
        </w:tc>
        <w:tc>
          <w:tcPr>
            <w:tcW w:w="810" w:type="dxa"/>
          </w:tcPr>
          <w:p w14:paraId="31198D9D" w14:textId="77777777" w:rsidR="00D3346B" w:rsidRPr="00973A1F" w:rsidRDefault="00D3346B" w:rsidP="00CB29A1">
            <w:pPr>
              <w:ind w:left="-116" w:right="-3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876.47</w:t>
            </w:r>
          </w:p>
        </w:tc>
        <w:tc>
          <w:tcPr>
            <w:tcW w:w="543" w:type="dxa"/>
          </w:tcPr>
          <w:p w14:paraId="3C5A9E4C" w14:textId="77777777" w:rsidR="00D3346B" w:rsidRPr="00973A1F" w:rsidRDefault="00D3346B" w:rsidP="00CB29A1">
            <w:pPr>
              <w:ind w:left="-116" w:right="-10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p>
        </w:tc>
        <w:tc>
          <w:tcPr>
            <w:tcW w:w="807" w:type="dxa"/>
          </w:tcPr>
          <w:p w14:paraId="7B77906A" w14:textId="5FE2CFCE" w:rsidR="00D3346B" w:rsidRPr="00973A1F" w:rsidRDefault="00D3346B"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15</w:t>
            </w:r>
            <w:r w:rsidR="00F523B4" w:rsidRPr="00973A1F">
              <w:rPr>
                <w:rFonts w:ascii="Times New Roman" w:hAnsi="Times New Roman" w:cs="Times New Roman"/>
                <w:bCs/>
                <w:sz w:val="19"/>
                <w:szCs w:val="19"/>
              </w:rPr>
              <w:t>,</w:t>
            </w:r>
            <w:r w:rsidRPr="00973A1F">
              <w:rPr>
                <w:rFonts w:ascii="Times New Roman" w:hAnsi="Times New Roman" w:cs="Times New Roman"/>
                <w:bCs/>
                <w:sz w:val="19"/>
                <w:szCs w:val="19"/>
              </w:rPr>
              <w:t>000</w:t>
            </w:r>
          </w:p>
        </w:tc>
        <w:tc>
          <w:tcPr>
            <w:tcW w:w="813" w:type="dxa"/>
          </w:tcPr>
          <w:p w14:paraId="34EC254D" w14:textId="77777777" w:rsidR="00D3346B" w:rsidRPr="00973A1F" w:rsidRDefault="00D3346B"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10000</w:t>
            </w:r>
          </w:p>
        </w:tc>
        <w:tc>
          <w:tcPr>
            <w:tcW w:w="900" w:type="dxa"/>
          </w:tcPr>
          <w:p w14:paraId="625FB8F0" w14:textId="77777777" w:rsidR="00D3346B" w:rsidRPr="00973A1F" w:rsidRDefault="00D3346B"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p>
        </w:tc>
        <w:tc>
          <w:tcPr>
            <w:tcW w:w="990" w:type="dxa"/>
          </w:tcPr>
          <w:p w14:paraId="0D46B159" w14:textId="6823AC85" w:rsidR="00D3346B" w:rsidRPr="00973A1F" w:rsidRDefault="00D3346B"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25</w:t>
            </w:r>
            <w:r w:rsidR="00F523B4" w:rsidRPr="00973A1F">
              <w:rPr>
                <w:rFonts w:ascii="Times New Roman" w:hAnsi="Times New Roman" w:cs="Times New Roman"/>
                <w:bCs/>
                <w:sz w:val="19"/>
                <w:szCs w:val="19"/>
              </w:rPr>
              <w:t>,</w:t>
            </w:r>
            <w:r w:rsidRPr="00973A1F">
              <w:rPr>
                <w:rFonts w:ascii="Times New Roman" w:hAnsi="Times New Roman" w:cs="Times New Roman"/>
                <w:bCs/>
                <w:sz w:val="19"/>
                <w:szCs w:val="19"/>
              </w:rPr>
              <w:t>000.00</w:t>
            </w:r>
          </w:p>
        </w:tc>
        <w:tc>
          <w:tcPr>
            <w:tcW w:w="987" w:type="dxa"/>
          </w:tcPr>
          <w:p w14:paraId="6C0E54DB" w14:textId="79CCBEF5" w:rsidR="00D3346B" w:rsidRPr="00973A1F" w:rsidRDefault="00D3346B"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24</w:t>
            </w:r>
            <w:r w:rsidR="00F523B4" w:rsidRPr="00973A1F">
              <w:rPr>
                <w:rFonts w:ascii="Times New Roman" w:hAnsi="Times New Roman" w:cs="Times New Roman"/>
                <w:bCs/>
                <w:sz w:val="19"/>
                <w:szCs w:val="19"/>
              </w:rPr>
              <w:t>,</w:t>
            </w:r>
            <w:r w:rsidRPr="00973A1F">
              <w:rPr>
                <w:rFonts w:ascii="Times New Roman" w:hAnsi="Times New Roman" w:cs="Times New Roman"/>
                <w:bCs/>
                <w:sz w:val="19"/>
                <w:szCs w:val="19"/>
              </w:rPr>
              <w:t>731.54</w:t>
            </w:r>
          </w:p>
        </w:tc>
        <w:tc>
          <w:tcPr>
            <w:tcW w:w="900" w:type="dxa"/>
          </w:tcPr>
          <w:p w14:paraId="7CDA583B" w14:textId="5C47A8F0" w:rsidR="00D3346B" w:rsidRPr="00973A1F" w:rsidRDefault="00D3346B" w:rsidP="00CB29A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1</w:t>
            </w:r>
            <w:r w:rsidR="00F523B4" w:rsidRPr="00973A1F">
              <w:rPr>
                <w:rFonts w:ascii="Times New Roman" w:hAnsi="Times New Roman" w:cs="Times New Roman"/>
                <w:sz w:val="19"/>
                <w:szCs w:val="19"/>
              </w:rPr>
              <w:t>,</w:t>
            </w:r>
            <w:r w:rsidRPr="00973A1F">
              <w:rPr>
                <w:rFonts w:ascii="Times New Roman" w:hAnsi="Times New Roman" w:cs="Times New Roman"/>
                <w:sz w:val="19"/>
                <w:szCs w:val="19"/>
              </w:rPr>
              <w:t>144.93</w:t>
            </w:r>
          </w:p>
        </w:tc>
      </w:tr>
      <w:tr w:rsidR="00B26DE7" w:rsidRPr="00B26DE7" w14:paraId="3CC0CA3B" w14:textId="77777777" w:rsidTr="00973A1F">
        <w:tc>
          <w:tcPr>
            <w:cnfStyle w:val="001000000000" w:firstRow="0" w:lastRow="0" w:firstColumn="1" w:lastColumn="0" w:oddVBand="0" w:evenVBand="0" w:oddHBand="0" w:evenHBand="0" w:firstRowFirstColumn="0" w:firstRowLastColumn="0" w:lastRowFirstColumn="0" w:lastRowLastColumn="0"/>
            <w:tcW w:w="532" w:type="dxa"/>
          </w:tcPr>
          <w:p w14:paraId="1409C79A" w14:textId="03E447D2" w:rsidR="00D3346B" w:rsidRPr="00973A1F" w:rsidRDefault="00D3346B" w:rsidP="00470BC1">
            <w:pPr>
              <w:ind w:left="-116" w:right="-108"/>
              <w:jc w:val="center"/>
              <w:rPr>
                <w:rFonts w:ascii="Times New Roman" w:hAnsi="Times New Roman" w:cs="Times New Roman"/>
                <w:b w:val="0"/>
                <w:i/>
                <w:sz w:val="19"/>
                <w:szCs w:val="19"/>
              </w:rPr>
            </w:pPr>
            <w:r w:rsidRPr="00973A1F">
              <w:rPr>
                <w:rFonts w:ascii="Times New Roman" w:hAnsi="Times New Roman" w:cs="Times New Roman"/>
                <w:b w:val="0"/>
                <w:sz w:val="19"/>
                <w:szCs w:val="19"/>
              </w:rPr>
              <w:t>5</w:t>
            </w:r>
          </w:p>
        </w:tc>
        <w:tc>
          <w:tcPr>
            <w:tcW w:w="810" w:type="dxa"/>
          </w:tcPr>
          <w:p w14:paraId="563B1604" w14:textId="54FC5D28" w:rsidR="00D3346B" w:rsidRPr="00973A1F" w:rsidRDefault="00D3346B" w:rsidP="00D3346B">
            <w:pPr>
              <w:ind w:left="-116" w:right="-1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2022-23</w:t>
            </w:r>
          </w:p>
        </w:tc>
        <w:tc>
          <w:tcPr>
            <w:tcW w:w="810" w:type="dxa"/>
          </w:tcPr>
          <w:p w14:paraId="33C884B3" w14:textId="254891A0" w:rsidR="00D3346B" w:rsidRPr="00973A1F" w:rsidRDefault="00D3346B" w:rsidP="00CB29A1">
            <w:pPr>
              <w:ind w:left="-116" w:right="-3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w:t>
            </w:r>
            <w:r w:rsidR="00F523B4" w:rsidRPr="00973A1F">
              <w:rPr>
                <w:rFonts w:ascii="Times New Roman" w:hAnsi="Times New Roman" w:cs="Times New Roman"/>
                <w:bCs/>
                <w:sz w:val="19"/>
                <w:szCs w:val="19"/>
              </w:rPr>
              <w:t>,</w:t>
            </w:r>
            <w:r w:rsidRPr="00973A1F">
              <w:rPr>
                <w:rFonts w:ascii="Times New Roman" w:hAnsi="Times New Roman" w:cs="Times New Roman"/>
                <w:bCs/>
                <w:sz w:val="19"/>
                <w:szCs w:val="19"/>
              </w:rPr>
              <w:t>144.93</w:t>
            </w:r>
          </w:p>
        </w:tc>
        <w:tc>
          <w:tcPr>
            <w:tcW w:w="543" w:type="dxa"/>
          </w:tcPr>
          <w:p w14:paraId="2E979A6D" w14:textId="77777777" w:rsidR="00D3346B" w:rsidRPr="00973A1F" w:rsidRDefault="00D3346B" w:rsidP="00CB29A1">
            <w:pPr>
              <w:ind w:left="-116" w:right="-10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p>
        </w:tc>
        <w:tc>
          <w:tcPr>
            <w:tcW w:w="807" w:type="dxa"/>
          </w:tcPr>
          <w:p w14:paraId="090C0172" w14:textId="1B4AF292" w:rsidR="00D3346B" w:rsidRPr="00973A1F" w:rsidRDefault="00D3346B"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10</w:t>
            </w:r>
            <w:r w:rsidR="00F523B4" w:rsidRPr="00973A1F">
              <w:rPr>
                <w:rFonts w:ascii="Times New Roman" w:hAnsi="Times New Roman" w:cs="Times New Roman"/>
                <w:bCs/>
                <w:sz w:val="19"/>
                <w:szCs w:val="19"/>
              </w:rPr>
              <w:t>,</w:t>
            </w:r>
            <w:r w:rsidRPr="00973A1F">
              <w:rPr>
                <w:rFonts w:ascii="Times New Roman" w:hAnsi="Times New Roman" w:cs="Times New Roman"/>
                <w:bCs/>
                <w:sz w:val="19"/>
                <w:szCs w:val="19"/>
              </w:rPr>
              <w:t>000</w:t>
            </w:r>
          </w:p>
        </w:tc>
        <w:tc>
          <w:tcPr>
            <w:tcW w:w="813" w:type="dxa"/>
          </w:tcPr>
          <w:p w14:paraId="2CA02E95" w14:textId="5FE1C352" w:rsidR="00D3346B" w:rsidRPr="00973A1F" w:rsidRDefault="00D3346B" w:rsidP="00CB29A1">
            <w:pPr>
              <w:ind w:left="-77" w:right="-4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p>
        </w:tc>
        <w:tc>
          <w:tcPr>
            <w:tcW w:w="900" w:type="dxa"/>
          </w:tcPr>
          <w:p w14:paraId="1827DE80" w14:textId="59877544" w:rsidR="00D3346B" w:rsidRPr="00973A1F" w:rsidRDefault="00D3346B"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w:t>
            </w:r>
            <w:r w:rsidR="00F523B4" w:rsidRPr="00973A1F">
              <w:rPr>
                <w:rFonts w:ascii="Times New Roman" w:hAnsi="Times New Roman" w:cs="Times New Roman"/>
                <w:bCs/>
                <w:sz w:val="19"/>
                <w:szCs w:val="19"/>
              </w:rPr>
              <w:t>,</w:t>
            </w:r>
            <w:r w:rsidRPr="00973A1F">
              <w:rPr>
                <w:rFonts w:ascii="Times New Roman" w:hAnsi="Times New Roman" w:cs="Times New Roman"/>
                <w:bCs/>
                <w:sz w:val="19"/>
                <w:szCs w:val="19"/>
              </w:rPr>
              <w:t>517.38</w:t>
            </w:r>
          </w:p>
        </w:tc>
        <w:tc>
          <w:tcPr>
            <w:tcW w:w="990" w:type="dxa"/>
          </w:tcPr>
          <w:p w14:paraId="4C8F9C35" w14:textId="3EAE22C4" w:rsidR="00D3346B" w:rsidRPr="00973A1F" w:rsidRDefault="00C238E2"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11517.38</w:t>
            </w:r>
          </w:p>
        </w:tc>
        <w:tc>
          <w:tcPr>
            <w:tcW w:w="987" w:type="dxa"/>
          </w:tcPr>
          <w:p w14:paraId="3C687093" w14:textId="3EC6C84C" w:rsidR="00D3346B" w:rsidRPr="00973A1F" w:rsidRDefault="00D3346B"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sz w:val="19"/>
                <w:szCs w:val="19"/>
              </w:rPr>
            </w:pPr>
            <w:r w:rsidRPr="00973A1F">
              <w:rPr>
                <w:rFonts w:ascii="Times New Roman" w:hAnsi="Times New Roman" w:cs="Times New Roman"/>
                <w:bCs/>
                <w:sz w:val="19"/>
                <w:szCs w:val="19"/>
              </w:rPr>
              <w:t>11</w:t>
            </w:r>
            <w:r w:rsidR="00F523B4" w:rsidRPr="00973A1F">
              <w:rPr>
                <w:rFonts w:ascii="Times New Roman" w:hAnsi="Times New Roman" w:cs="Times New Roman"/>
                <w:bCs/>
                <w:sz w:val="19"/>
                <w:szCs w:val="19"/>
              </w:rPr>
              <w:t>,</w:t>
            </w:r>
            <w:r w:rsidRPr="00973A1F">
              <w:rPr>
                <w:rFonts w:ascii="Times New Roman" w:hAnsi="Times New Roman" w:cs="Times New Roman"/>
                <w:bCs/>
                <w:sz w:val="19"/>
                <w:szCs w:val="19"/>
              </w:rPr>
              <w:t>797.42</w:t>
            </w:r>
          </w:p>
        </w:tc>
        <w:tc>
          <w:tcPr>
            <w:tcW w:w="900" w:type="dxa"/>
          </w:tcPr>
          <w:p w14:paraId="0DB390A5" w14:textId="17D99B45" w:rsidR="00D3346B" w:rsidRPr="00973A1F" w:rsidRDefault="00D3346B" w:rsidP="00CB29A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19"/>
                <w:szCs w:val="19"/>
              </w:rPr>
            </w:pPr>
            <w:r w:rsidRPr="00973A1F">
              <w:rPr>
                <w:rFonts w:ascii="Times New Roman" w:hAnsi="Times New Roman" w:cs="Times New Roman"/>
                <w:sz w:val="19"/>
                <w:szCs w:val="19"/>
              </w:rPr>
              <w:t>864.89</w:t>
            </w:r>
          </w:p>
        </w:tc>
      </w:tr>
    </w:tbl>
    <w:p w14:paraId="5C286EC1" w14:textId="01278718" w:rsidR="007F076B" w:rsidRDefault="007F076B" w:rsidP="007F076B">
      <w:pPr>
        <w:pStyle w:val="BodyText"/>
        <w:pBdr>
          <w:top w:val="none" w:sz="0" w:space="0" w:color="auto"/>
          <w:left w:val="none" w:sz="0" w:space="0" w:color="auto"/>
          <w:bottom w:val="none" w:sz="0" w:space="0" w:color="auto"/>
          <w:right w:val="none" w:sz="0" w:space="0" w:color="auto"/>
          <w:between w:val="none" w:sz="0" w:space="0" w:color="auto"/>
          <w:bar w:val="none" w:sz="0" w:color="auto"/>
        </w:pBdr>
        <w:tabs>
          <w:tab w:val="left" w:pos="540"/>
        </w:tabs>
        <w:spacing w:before="0" w:after="0" w:line="240" w:lineRule="auto"/>
        <w:ind w:left="806" w:right="115" w:hanging="806"/>
        <w:rPr>
          <w:rFonts w:cs="Times New Roman"/>
          <w:sz w:val="20"/>
          <w:szCs w:val="20"/>
          <w:u w:val="none"/>
        </w:rPr>
      </w:pPr>
      <w:r>
        <w:rPr>
          <w:rFonts w:cs="Times New Roman"/>
          <w:sz w:val="20"/>
          <w:szCs w:val="20"/>
          <w:u w:val="none"/>
        </w:rPr>
        <w:t>Source: Statement of Fund Balances of MoR</w:t>
      </w:r>
    </w:p>
    <w:p w14:paraId="7FDCF989" w14:textId="62085B97" w:rsidR="008836FE" w:rsidRDefault="008836FE" w:rsidP="008F2F28">
      <w:pPr>
        <w:spacing w:before="120" w:after="120"/>
        <w:jc w:val="both"/>
        <w:rPr>
          <w:rFonts w:ascii="Times New Roman" w:hAnsi="Times New Roman" w:cs="Times New Roman"/>
          <w:sz w:val="24"/>
          <w:szCs w:val="24"/>
        </w:rPr>
      </w:pPr>
      <w:r w:rsidRPr="006C6D2E">
        <w:rPr>
          <w:rFonts w:ascii="Times New Roman" w:hAnsi="Times New Roman" w:cs="Times New Roman"/>
          <w:sz w:val="24"/>
          <w:szCs w:val="24"/>
        </w:rPr>
        <w:t>It is pertinent to mention that the works of renewal, replacement and upgradation of critical safety assets are already being undertaken through the existing funds</w:t>
      </w:r>
      <w:r w:rsidR="006E56F9">
        <w:rPr>
          <w:rFonts w:ascii="Times New Roman" w:hAnsi="Times New Roman" w:cs="Times New Roman"/>
          <w:sz w:val="24"/>
          <w:szCs w:val="24"/>
        </w:rPr>
        <w:t>,</w:t>
      </w:r>
      <w:r w:rsidRPr="006C6D2E">
        <w:rPr>
          <w:rFonts w:ascii="Times New Roman" w:hAnsi="Times New Roman" w:cs="Times New Roman"/>
          <w:sz w:val="24"/>
          <w:szCs w:val="24"/>
        </w:rPr>
        <w:t xml:space="preserve"> namely DRF and RSF. Audit observed that by funding replacement and renewal of asset</w:t>
      </w:r>
      <w:r w:rsidR="00D72661">
        <w:rPr>
          <w:rFonts w:ascii="Times New Roman" w:hAnsi="Times New Roman" w:cs="Times New Roman"/>
          <w:sz w:val="24"/>
          <w:szCs w:val="24"/>
        </w:rPr>
        <w:t>s through RRSK instead of DRF, R</w:t>
      </w:r>
      <w:r w:rsidRPr="006C6D2E">
        <w:rPr>
          <w:rFonts w:ascii="Times New Roman" w:hAnsi="Times New Roman" w:cs="Times New Roman"/>
          <w:sz w:val="24"/>
          <w:szCs w:val="24"/>
        </w:rPr>
        <w:t>ailways have reduced the appropriation to DRF</w:t>
      </w:r>
      <w:r>
        <w:rPr>
          <w:rFonts w:ascii="Times New Roman" w:hAnsi="Times New Roman" w:cs="Times New Roman"/>
          <w:sz w:val="24"/>
          <w:szCs w:val="24"/>
        </w:rPr>
        <w:t>.</w:t>
      </w:r>
    </w:p>
    <w:p w14:paraId="69D5451F" w14:textId="6831DE3C" w:rsidR="00107B3A" w:rsidRPr="00D72661" w:rsidRDefault="00516245" w:rsidP="008F2F28">
      <w:pPr>
        <w:pStyle w:val="Heading2"/>
        <w:numPr>
          <w:ilvl w:val="0"/>
          <w:numId w:val="0"/>
        </w:numPr>
        <w:pBdr>
          <w:top w:val="single" w:sz="4" w:space="1" w:color="auto"/>
          <w:left w:val="single" w:sz="4" w:space="4" w:color="auto"/>
          <w:bottom w:val="single" w:sz="4" w:space="1" w:color="auto"/>
          <w:right w:val="single" w:sz="4" w:space="4" w:color="auto"/>
        </w:pBdr>
        <w:shd w:val="clear" w:color="auto" w:fill="FDE9D9" w:themeFill="accent6" w:themeFillTint="33"/>
        <w:ind w:left="720" w:right="48" w:hanging="630"/>
        <w:rPr>
          <w:rFonts w:ascii="Times New Roman" w:hAnsi="Times New Roman" w:cs="Times New Roman"/>
          <w:bCs w:val="0"/>
          <w:color w:val="auto"/>
          <w:sz w:val="28"/>
          <w:szCs w:val="28"/>
        </w:rPr>
      </w:pPr>
      <w:r w:rsidRPr="00D72661">
        <w:rPr>
          <w:rFonts w:ascii="Times New Roman" w:hAnsi="Times New Roman" w:cs="Times New Roman"/>
          <w:bCs w:val="0"/>
          <w:color w:val="auto"/>
          <w:sz w:val="28"/>
          <w:szCs w:val="28"/>
        </w:rPr>
        <w:lastRenderedPageBreak/>
        <w:t>1.</w:t>
      </w:r>
      <w:r w:rsidR="00556D39" w:rsidRPr="00D72661">
        <w:rPr>
          <w:rFonts w:ascii="Times New Roman" w:hAnsi="Times New Roman" w:cs="Times New Roman"/>
          <w:bCs w:val="0"/>
          <w:color w:val="auto"/>
          <w:sz w:val="28"/>
          <w:szCs w:val="28"/>
        </w:rPr>
        <w:t>8</w:t>
      </w:r>
      <w:r w:rsidR="0052024E" w:rsidRPr="00D72661">
        <w:rPr>
          <w:rFonts w:ascii="Times New Roman" w:hAnsi="Times New Roman" w:cs="Times New Roman"/>
          <w:bCs w:val="0"/>
          <w:color w:val="auto"/>
          <w:sz w:val="28"/>
          <w:szCs w:val="28"/>
        </w:rPr>
        <w:t xml:space="preserve">   </w:t>
      </w:r>
      <w:r w:rsidRPr="00D72661">
        <w:rPr>
          <w:rFonts w:ascii="Times New Roman" w:hAnsi="Times New Roman" w:cs="Times New Roman"/>
          <w:bCs w:val="0"/>
          <w:color w:val="auto"/>
          <w:sz w:val="28"/>
          <w:szCs w:val="28"/>
        </w:rPr>
        <w:t xml:space="preserve"> Conclusion</w:t>
      </w:r>
    </w:p>
    <w:p w14:paraId="5A83EE5B" w14:textId="6320A298" w:rsidR="0080694F" w:rsidRPr="000E5E2F" w:rsidRDefault="00107B3A" w:rsidP="008F2F28">
      <w:pPr>
        <w:spacing w:before="120" w:after="120"/>
        <w:jc w:val="both"/>
        <w:rPr>
          <w:rFonts w:ascii="Times New Roman" w:eastAsia="Arial" w:hAnsi="Times New Roman" w:cs="Times New Roman"/>
          <w:sz w:val="24"/>
          <w:szCs w:val="24"/>
        </w:rPr>
      </w:pPr>
      <w:r w:rsidRPr="00B6263D">
        <w:rPr>
          <w:rFonts w:ascii="Times New Roman" w:hAnsi="Times New Roman" w:cs="Times New Roman"/>
          <w:sz w:val="24"/>
          <w:szCs w:val="24"/>
        </w:rPr>
        <w:t xml:space="preserve">The total expenditure of </w:t>
      </w:r>
      <w:r w:rsidR="003F105D" w:rsidRPr="00B6263D">
        <w:rPr>
          <w:rFonts w:ascii="Times New Roman" w:hAnsi="Times New Roman" w:cs="Times New Roman"/>
          <w:sz w:val="24"/>
          <w:szCs w:val="24"/>
        </w:rPr>
        <w:t>MoR</w:t>
      </w:r>
      <w:r w:rsidRPr="00B6263D">
        <w:rPr>
          <w:rFonts w:ascii="Times New Roman" w:hAnsi="Times New Roman" w:cs="Times New Roman"/>
          <w:sz w:val="24"/>
          <w:szCs w:val="24"/>
        </w:rPr>
        <w:t xml:space="preserve"> grew from </w:t>
      </w:r>
      <w:r w:rsidR="00567772" w:rsidRPr="00B6263D">
        <w:rPr>
          <w:rFonts w:ascii="Times New Roman" w:hAnsi="Times New Roman" w:cs="Times New Roman"/>
          <w:sz w:val="24"/>
          <w:szCs w:val="24"/>
        </w:rPr>
        <w:t>₹</w:t>
      </w:r>
      <w:r w:rsidR="0096781E" w:rsidRPr="00B6263D">
        <w:rPr>
          <w:rFonts w:ascii="Times New Roman" w:hAnsi="Times New Roman" w:cs="Times New Roman"/>
          <w:sz w:val="24"/>
          <w:szCs w:val="24"/>
        </w:rPr>
        <w:t>3,96,658.</w:t>
      </w:r>
      <w:r w:rsidR="00381CEA" w:rsidRPr="00B6263D">
        <w:rPr>
          <w:rFonts w:ascii="Times New Roman" w:hAnsi="Times New Roman" w:cs="Times New Roman"/>
          <w:sz w:val="24"/>
          <w:szCs w:val="24"/>
        </w:rPr>
        <w:t>66</w:t>
      </w:r>
      <w:r w:rsidR="0096781E" w:rsidRPr="00B6263D">
        <w:rPr>
          <w:rFonts w:ascii="Times New Roman" w:hAnsi="Times New Roman" w:cs="Times New Roman"/>
          <w:sz w:val="24"/>
          <w:szCs w:val="24"/>
        </w:rPr>
        <w:t xml:space="preserve"> </w:t>
      </w:r>
      <w:r w:rsidR="00E753C0">
        <w:rPr>
          <w:rFonts w:ascii="Times New Roman" w:hAnsi="Times New Roman" w:cs="Times New Roman"/>
          <w:sz w:val="24"/>
          <w:szCs w:val="24"/>
        </w:rPr>
        <w:t xml:space="preserve">crore in </w:t>
      </w:r>
      <w:r w:rsidRPr="00B6263D">
        <w:rPr>
          <w:rFonts w:ascii="Times New Roman" w:hAnsi="Times New Roman" w:cs="Times New Roman"/>
          <w:sz w:val="24"/>
          <w:szCs w:val="24"/>
        </w:rPr>
        <w:t>20</w:t>
      </w:r>
      <w:r w:rsidR="0096781E" w:rsidRPr="00B6263D">
        <w:rPr>
          <w:rFonts w:ascii="Times New Roman" w:hAnsi="Times New Roman" w:cs="Times New Roman"/>
          <w:sz w:val="24"/>
          <w:szCs w:val="24"/>
        </w:rPr>
        <w:t>21-22</w:t>
      </w:r>
      <w:r w:rsidRPr="00B6263D">
        <w:rPr>
          <w:rFonts w:ascii="Times New Roman" w:hAnsi="Times New Roman" w:cs="Times New Roman"/>
          <w:sz w:val="24"/>
          <w:szCs w:val="24"/>
        </w:rPr>
        <w:t xml:space="preserve"> to </w:t>
      </w:r>
      <w:r w:rsidR="00567772" w:rsidRPr="00B6263D">
        <w:rPr>
          <w:rFonts w:ascii="Times New Roman" w:hAnsi="Times New Roman" w:cs="Times New Roman"/>
          <w:sz w:val="24"/>
          <w:szCs w:val="24"/>
        </w:rPr>
        <w:t>₹</w:t>
      </w:r>
      <w:r w:rsidR="0096781E" w:rsidRPr="00B6263D">
        <w:rPr>
          <w:rFonts w:ascii="Times New Roman" w:hAnsi="Times New Roman" w:cs="Times New Roman"/>
          <w:sz w:val="24"/>
          <w:szCs w:val="24"/>
        </w:rPr>
        <w:t>4,</w:t>
      </w:r>
      <w:r w:rsidR="000A5CA0" w:rsidRPr="00B6263D">
        <w:rPr>
          <w:rFonts w:ascii="Times New Roman" w:hAnsi="Times New Roman" w:cs="Times New Roman"/>
          <w:sz w:val="24"/>
          <w:szCs w:val="24"/>
        </w:rPr>
        <w:t>39</w:t>
      </w:r>
      <w:r w:rsidR="00F95BA3" w:rsidRPr="00B6263D">
        <w:rPr>
          <w:rFonts w:ascii="Times New Roman" w:hAnsi="Times New Roman" w:cs="Times New Roman"/>
          <w:sz w:val="24"/>
          <w:szCs w:val="24"/>
        </w:rPr>
        <w:t>,6</w:t>
      </w:r>
      <w:r w:rsidR="000A5CA0" w:rsidRPr="00B6263D">
        <w:rPr>
          <w:rFonts w:ascii="Times New Roman" w:hAnsi="Times New Roman" w:cs="Times New Roman"/>
          <w:sz w:val="24"/>
          <w:szCs w:val="24"/>
        </w:rPr>
        <w:t>38</w:t>
      </w:r>
      <w:r w:rsidR="00F95BA3" w:rsidRPr="00B6263D">
        <w:rPr>
          <w:rFonts w:ascii="Times New Roman" w:hAnsi="Times New Roman" w:cs="Times New Roman"/>
          <w:sz w:val="24"/>
          <w:szCs w:val="24"/>
        </w:rPr>
        <w:t>.</w:t>
      </w:r>
      <w:r w:rsidR="000A5CA0" w:rsidRPr="00B6263D">
        <w:rPr>
          <w:rFonts w:ascii="Times New Roman" w:hAnsi="Times New Roman" w:cs="Times New Roman"/>
          <w:sz w:val="24"/>
          <w:szCs w:val="24"/>
        </w:rPr>
        <w:t>8</w:t>
      </w:r>
      <w:r w:rsidR="00F95BA3" w:rsidRPr="00B6263D">
        <w:rPr>
          <w:rFonts w:ascii="Times New Roman" w:hAnsi="Times New Roman" w:cs="Times New Roman"/>
          <w:sz w:val="24"/>
          <w:szCs w:val="24"/>
        </w:rPr>
        <w:t>6</w:t>
      </w:r>
      <w:r w:rsidR="0096781E" w:rsidRPr="00B6263D">
        <w:rPr>
          <w:rFonts w:ascii="Times New Roman" w:hAnsi="Times New Roman" w:cs="Times New Roman"/>
          <w:sz w:val="24"/>
          <w:szCs w:val="24"/>
        </w:rPr>
        <w:t xml:space="preserve"> </w:t>
      </w:r>
      <w:r w:rsidRPr="00B6263D">
        <w:rPr>
          <w:rFonts w:ascii="Times New Roman" w:hAnsi="Times New Roman" w:cs="Times New Roman"/>
          <w:sz w:val="24"/>
          <w:szCs w:val="24"/>
        </w:rPr>
        <w:t>crore in 20</w:t>
      </w:r>
      <w:r w:rsidR="006C6D2E" w:rsidRPr="00B6263D">
        <w:rPr>
          <w:rFonts w:ascii="Times New Roman" w:hAnsi="Times New Roman" w:cs="Times New Roman"/>
          <w:sz w:val="24"/>
          <w:szCs w:val="24"/>
        </w:rPr>
        <w:t>2</w:t>
      </w:r>
      <w:r w:rsidR="00381CEA" w:rsidRPr="00B6263D">
        <w:rPr>
          <w:rFonts w:ascii="Times New Roman" w:hAnsi="Times New Roman" w:cs="Times New Roman"/>
          <w:sz w:val="24"/>
          <w:szCs w:val="24"/>
        </w:rPr>
        <w:t>2-23</w:t>
      </w:r>
      <w:r w:rsidRPr="00B6263D">
        <w:rPr>
          <w:rFonts w:ascii="Times New Roman" w:hAnsi="Times New Roman" w:cs="Times New Roman"/>
          <w:sz w:val="24"/>
          <w:szCs w:val="24"/>
        </w:rPr>
        <w:t xml:space="preserve">, registering an increase of </w:t>
      </w:r>
      <w:r w:rsidR="0096781E" w:rsidRPr="00B6263D">
        <w:rPr>
          <w:rFonts w:ascii="Times New Roman" w:hAnsi="Times New Roman" w:cs="Times New Roman"/>
          <w:sz w:val="24"/>
          <w:szCs w:val="24"/>
        </w:rPr>
        <w:t>1</w:t>
      </w:r>
      <w:r w:rsidR="00D020E8" w:rsidRPr="00B6263D">
        <w:rPr>
          <w:rFonts w:ascii="Times New Roman" w:hAnsi="Times New Roman" w:cs="Times New Roman"/>
          <w:sz w:val="24"/>
          <w:szCs w:val="24"/>
        </w:rPr>
        <w:t>0</w:t>
      </w:r>
      <w:r w:rsidR="00F95BA3" w:rsidRPr="00B6263D">
        <w:rPr>
          <w:rFonts w:ascii="Times New Roman" w:hAnsi="Times New Roman" w:cs="Times New Roman"/>
          <w:sz w:val="24"/>
          <w:szCs w:val="24"/>
        </w:rPr>
        <w:t>.</w:t>
      </w:r>
      <w:r w:rsidR="00D020E8" w:rsidRPr="00B6263D">
        <w:rPr>
          <w:rFonts w:ascii="Times New Roman" w:hAnsi="Times New Roman" w:cs="Times New Roman"/>
          <w:sz w:val="24"/>
          <w:szCs w:val="24"/>
        </w:rPr>
        <w:t>8</w:t>
      </w:r>
      <w:r w:rsidR="00DC717D">
        <w:rPr>
          <w:rFonts w:ascii="Times New Roman" w:hAnsi="Times New Roman" w:cs="Times New Roman"/>
          <w:sz w:val="24"/>
          <w:szCs w:val="24"/>
        </w:rPr>
        <w:t>4</w:t>
      </w:r>
      <w:r w:rsidRPr="00B6263D">
        <w:rPr>
          <w:rFonts w:ascii="Times New Roman" w:hAnsi="Times New Roman" w:cs="Times New Roman"/>
          <w:sz w:val="24"/>
          <w:szCs w:val="24"/>
        </w:rPr>
        <w:t xml:space="preserve"> </w:t>
      </w:r>
      <w:r w:rsidRPr="005D0B82">
        <w:rPr>
          <w:rFonts w:ascii="Times New Roman" w:hAnsi="Times New Roman" w:cs="Times New Roman"/>
          <w:i/>
          <w:iCs/>
          <w:sz w:val="24"/>
          <w:szCs w:val="24"/>
        </w:rPr>
        <w:t>per cent</w:t>
      </w:r>
      <w:r w:rsidRPr="00B6263D">
        <w:rPr>
          <w:rFonts w:ascii="Times New Roman" w:hAnsi="Times New Roman" w:cs="Times New Roman"/>
          <w:sz w:val="24"/>
          <w:szCs w:val="24"/>
        </w:rPr>
        <w:t xml:space="preserve">. While capital expenditure increased by </w:t>
      </w:r>
      <w:r w:rsidR="00F95BA3" w:rsidRPr="00B6263D">
        <w:rPr>
          <w:rFonts w:ascii="Times New Roman" w:hAnsi="Times New Roman" w:cs="Times New Roman"/>
          <w:sz w:val="24"/>
          <w:szCs w:val="24"/>
        </w:rPr>
        <w:t>7.21</w:t>
      </w:r>
      <w:r w:rsidRPr="00B6263D">
        <w:rPr>
          <w:rFonts w:ascii="Times New Roman" w:hAnsi="Times New Roman" w:cs="Times New Roman"/>
          <w:sz w:val="24"/>
          <w:szCs w:val="24"/>
        </w:rPr>
        <w:t xml:space="preserve"> </w:t>
      </w:r>
      <w:r w:rsidRPr="00DA5FA0">
        <w:rPr>
          <w:rFonts w:ascii="Times New Roman" w:hAnsi="Times New Roman" w:cs="Times New Roman"/>
          <w:i/>
          <w:iCs/>
          <w:sz w:val="24"/>
          <w:szCs w:val="24"/>
        </w:rPr>
        <w:t>per cent</w:t>
      </w:r>
      <w:r w:rsidRPr="00B6263D">
        <w:rPr>
          <w:rFonts w:ascii="Times New Roman" w:hAnsi="Times New Roman" w:cs="Times New Roman"/>
          <w:sz w:val="24"/>
          <w:szCs w:val="24"/>
        </w:rPr>
        <w:t xml:space="preserve">, revenue expenditure increased by </w:t>
      </w:r>
      <w:r w:rsidR="00F95BA3" w:rsidRPr="00B6263D">
        <w:rPr>
          <w:rFonts w:ascii="Times New Roman" w:hAnsi="Times New Roman" w:cs="Times New Roman"/>
          <w:sz w:val="24"/>
          <w:szCs w:val="24"/>
        </w:rPr>
        <w:t>1</w:t>
      </w:r>
      <w:r w:rsidR="00D020E8" w:rsidRPr="00B6263D">
        <w:rPr>
          <w:rFonts w:ascii="Times New Roman" w:hAnsi="Times New Roman" w:cs="Times New Roman"/>
          <w:sz w:val="24"/>
          <w:szCs w:val="24"/>
        </w:rPr>
        <w:t>4</w:t>
      </w:r>
      <w:r w:rsidR="00F95BA3" w:rsidRPr="00B6263D">
        <w:rPr>
          <w:rFonts w:ascii="Times New Roman" w:hAnsi="Times New Roman" w:cs="Times New Roman"/>
          <w:sz w:val="24"/>
          <w:szCs w:val="24"/>
        </w:rPr>
        <w:t>.1</w:t>
      </w:r>
      <w:r w:rsidR="00D020E8" w:rsidRPr="00B6263D">
        <w:rPr>
          <w:rFonts w:ascii="Times New Roman" w:hAnsi="Times New Roman" w:cs="Times New Roman"/>
          <w:sz w:val="24"/>
          <w:szCs w:val="24"/>
        </w:rPr>
        <w:t>8</w:t>
      </w:r>
      <w:r w:rsidRPr="00B6263D">
        <w:rPr>
          <w:rFonts w:ascii="Times New Roman" w:hAnsi="Times New Roman" w:cs="Times New Roman"/>
          <w:sz w:val="24"/>
          <w:szCs w:val="24"/>
        </w:rPr>
        <w:t xml:space="preserve"> </w:t>
      </w:r>
      <w:r w:rsidRPr="00467F5D">
        <w:rPr>
          <w:rFonts w:ascii="Times New Roman" w:hAnsi="Times New Roman" w:cs="Times New Roman"/>
          <w:i/>
          <w:iCs/>
          <w:sz w:val="24"/>
          <w:szCs w:val="24"/>
        </w:rPr>
        <w:t>per cent</w:t>
      </w:r>
      <w:r w:rsidRPr="00B6263D">
        <w:rPr>
          <w:rFonts w:ascii="Times New Roman" w:hAnsi="Times New Roman" w:cs="Times New Roman"/>
          <w:sz w:val="24"/>
          <w:szCs w:val="24"/>
        </w:rPr>
        <w:t xml:space="preserve"> during the year</w:t>
      </w:r>
      <w:r w:rsidRPr="006C6D2E">
        <w:rPr>
          <w:rFonts w:ascii="Times New Roman" w:hAnsi="Times New Roman" w:cs="Times New Roman"/>
          <w:sz w:val="24"/>
          <w:szCs w:val="24"/>
        </w:rPr>
        <w:t>.</w:t>
      </w:r>
      <w:r w:rsidR="000C00E7">
        <w:rPr>
          <w:rFonts w:ascii="Times New Roman" w:hAnsi="Times New Roman" w:cs="Times New Roman"/>
          <w:sz w:val="24"/>
          <w:szCs w:val="24"/>
        </w:rPr>
        <w:t xml:space="preserve"> T</w:t>
      </w:r>
      <w:r w:rsidR="000612EE">
        <w:rPr>
          <w:rFonts w:ascii="Times New Roman" w:hAnsi="Times New Roman" w:cs="Times New Roman"/>
          <w:sz w:val="24"/>
          <w:szCs w:val="24"/>
        </w:rPr>
        <w:t>he total r</w:t>
      </w:r>
      <w:r w:rsidRPr="006C6D2E">
        <w:rPr>
          <w:rFonts w:ascii="Times New Roman" w:hAnsi="Times New Roman" w:cs="Times New Roman"/>
          <w:sz w:val="24"/>
          <w:szCs w:val="24"/>
        </w:rPr>
        <w:t xml:space="preserve">eceipts increased by </w:t>
      </w:r>
      <w:r w:rsidR="00F95BA3">
        <w:rPr>
          <w:rFonts w:ascii="Times New Roman" w:hAnsi="Times New Roman" w:cs="Times New Roman"/>
          <w:sz w:val="24"/>
          <w:szCs w:val="24"/>
        </w:rPr>
        <w:t>25.51</w:t>
      </w:r>
      <w:r w:rsidRPr="006C6D2E">
        <w:rPr>
          <w:rFonts w:ascii="Times New Roman" w:hAnsi="Times New Roman" w:cs="Times New Roman"/>
          <w:sz w:val="24"/>
          <w:szCs w:val="24"/>
        </w:rPr>
        <w:t xml:space="preserve"> </w:t>
      </w:r>
      <w:r w:rsidRPr="00467F5D">
        <w:rPr>
          <w:rFonts w:ascii="Times New Roman" w:hAnsi="Times New Roman" w:cs="Times New Roman"/>
          <w:i/>
          <w:iCs/>
          <w:sz w:val="24"/>
          <w:szCs w:val="24"/>
        </w:rPr>
        <w:t>per</w:t>
      </w:r>
      <w:r w:rsidR="00921A85" w:rsidRPr="00467F5D">
        <w:rPr>
          <w:rFonts w:ascii="Times New Roman" w:hAnsi="Times New Roman" w:cs="Times New Roman"/>
          <w:i/>
          <w:iCs/>
          <w:sz w:val="24"/>
          <w:szCs w:val="24"/>
        </w:rPr>
        <w:t xml:space="preserve"> </w:t>
      </w:r>
      <w:r w:rsidRPr="00467F5D">
        <w:rPr>
          <w:rFonts w:ascii="Times New Roman" w:hAnsi="Times New Roman" w:cs="Times New Roman"/>
          <w:i/>
          <w:iCs/>
          <w:sz w:val="24"/>
          <w:szCs w:val="24"/>
        </w:rPr>
        <w:t>cent</w:t>
      </w:r>
      <w:r w:rsidR="00921A85">
        <w:rPr>
          <w:rFonts w:ascii="Times New Roman" w:hAnsi="Times New Roman" w:cs="Times New Roman"/>
          <w:sz w:val="24"/>
          <w:szCs w:val="24"/>
        </w:rPr>
        <w:t xml:space="preserve"> </w:t>
      </w:r>
      <w:r w:rsidR="000C00E7">
        <w:rPr>
          <w:rFonts w:ascii="Times New Roman" w:hAnsi="Times New Roman" w:cs="Times New Roman"/>
          <w:sz w:val="24"/>
          <w:szCs w:val="24"/>
        </w:rPr>
        <w:t>d</w:t>
      </w:r>
      <w:r w:rsidR="000C00E7" w:rsidRPr="006C6D2E">
        <w:rPr>
          <w:rFonts w:ascii="Times New Roman" w:hAnsi="Times New Roman" w:cs="Times New Roman"/>
          <w:sz w:val="24"/>
          <w:szCs w:val="24"/>
        </w:rPr>
        <w:t>uring</w:t>
      </w:r>
      <w:r w:rsidR="00921A85">
        <w:rPr>
          <w:rFonts w:ascii="Times New Roman" w:hAnsi="Times New Roman" w:cs="Times New Roman"/>
          <w:sz w:val="24"/>
          <w:szCs w:val="24"/>
        </w:rPr>
        <w:t xml:space="preserve"> </w:t>
      </w:r>
      <w:r w:rsidR="000C00E7" w:rsidRPr="006C6D2E">
        <w:rPr>
          <w:rFonts w:ascii="Times New Roman" w:hAnsi="Times New Roman" w:cs="Times New Roman"/>
          <w:sz w:val="24"/>
          <w:szCs w:val="24"/>
        </w:rPr>
        <w:t>20</w:t>
      </w:r>
      <w:r w:rsidR="000C00E7">
        <w:rPr>
          <w:rFonts w:ascii="Times New Roman" w:hAnsi="Times New Roman" w:cs="Times New Roman"/>
          <w:sz w:val="24"/>
          <w:szCs w:val="24"/>
        </w:rPr>
        <w:t>2</w:t>
      </w:r>
      <w:r w:rsidR="00F95BA3">
        <w:rPr>
          <w:rFonts w:ascii="Times New Roman" w:hAnsi="Times New Roman" w:cs="Times New Roman"/>
          <w:sz w:val="24"/>
          <w:szCs w:val="24"/>
        </w:rPr>
        <w:t>2-23</w:t>
      </w:r>
      <w:r w:rsidR="00921A85">
        <w:rPr>
          <w:rFonts w:ascii="Times New Roman" w:hAnsi="Times New Roman" w:cs="Times New Roman"/>
          <w:sz w:val="24"/>
          <w:szCs w:val="24"/>
        </w:rPr>
        <w:t xml:space="preserve"> </w:t>
      </w:r>
      <w:r w:rsidRPr="006C6D2E">
        <w:rPr>
          <w:rFonts w:ascii="Times New Roman" w:hAnsi="Times New Roman" w:cs="Times New Roman"/>
          <w:sz w:val="24"/>
          <w:szCs w:val="24"/>
        </w:rPr>
        <w:t>as</w:t>
      </w:r>
      <w:r w:rsidR="00921A85">
        <w:rPr>
          <w:rFonts w:ascii="Times New Roman" w:hAnsi="Times New Roman" w:cs="Times New Roman"/>
          <w:sz w:val="24"/>
          <w:szCs w:val="24"/>
        </w:rPr>
        <w:t xml:space="preserve"> </w:t>
      </w:r>
      <w:r w:rsidRPr="006C6D2E">
        <w:rPr>
          <w:rFonts w:ascii="Times New Roman" w:hAnsi="Times New Roman" w:cs="Times New Roman"/>
          <w:sz w:val="24"/>
          <w:szCs w:val="24"/>
        </w:rPr>
        <w:t>compared</w:t>
      </w:r>
      <w:r w:rsidR="00921A85">
        <w:rPr>
          <w:rFonts w:ascii="Times New Roman" w:hAnsi="Times New Roman" w:cs="Times New Roman"/>
          <w:sz w:val="24"/>
          <w:szCs w:val="24"/>
        </w:rPr>
        <w:t xml:space="preserve"> </w:t>
      </w:r>
      <w:r w:rsidRPr="006C6D2E">
        <w:rPr>
          <w:rFonts w:ascii="Times New Roman" w:hAnsi="Times New Roman" w:cs="Times New Roman"/>
          <w:sz w:val="24"/>
          <w:szCs w:val="24"/>
        </w:rPr>
        <w:t>to</w:t>
      </w:r>
      <w:r w:rsidR="00921A85">
        <w:rPr>
          <w:rFonts w:ascii="Times New Roman" w:hAnsi="Times New Roman" w:cs="Times New Roman"/>
          <w:sz w:val="24"/>
          <w:szCs w:val="24"/>
        </w:rPr>
        <w:t xml:space="preserve"> </w:t>
      </w:r>
      <w:r w:rsidRPr="006C6D2E">
        <w:rPr>
          <w:rFonts w:ascii="Times New Roman" w:hAnsi="Times New Roman" w:cs="Times New Roman"/>
          <w:sz w:val="24"/>
          <w:szCs w:val="24"/>
        </w:rPr>
        <w:t>20</w:t>
      </w:r>
      <w:r w:rsidR="007A541D">
        <w:rPr>
          <w:rFonts w:ascii="Times New Roman" w:hAnsi="Times New Roman" w:cs="Times New Roman"/>
          <w:sz w:val="24"/>
          <w:szCs w:val="24"/>
        </w:rPr>
        <w:t>2</w:t>
      </w:r>
      <w:r w:rsidR="00F95BA3">
        <w:rPr>
          <w:rFonts w:ascii="Times New Roman" w:hAnsi="Times New Roman" w:cs="Times New Roman"/>
          <w:sz w:val="24"/>
          <w:szCs w:val="24"/>
        </w:rPr>
        <w:t>1-22</w:t>
      </w:r>
      <w:r w:rsidR="00F01565">
        <w:rPr>
          <w:rFonts w:ascii="Times New Roman" w:hAnsi="Times New Roman" w:cs="Times New Roman"/>
          <w:sz w:val="24"/>
          <w:szCs w:val="24"/>
        </w:rPr>
        <w:t>.</w:t>
      </w:r>
      <w:r w:rsidR="009B61B0" w:rsidRPr="009B61B0">
        <w:t xml:space="preserve"> </w:t>
      </w:r>
      <w:r w:rsidR="009B61B0" w:rsidRPr="009B61B0">
        <w:rPr>
          <w:rFonts w:ascii="Times New Roman" w:hAnsi="Times New Roman" w:cs="Times New Roman"/>
          <w:sz w:val="24"/>
          <w:szCs w:val="24"/>
        </w:rPr>
        <w:t>Freight earning is heavily dependent on transportation of coal.</w:t>
      </w:r>
      <w:r w:rsidR="00626863">
        <w:rPr>
          <w:rFonts w:ascii="Times New Roman" w:hAnsi="Times New Roman" w:cs="Times New Roman"/>
          <w:sz w:val="24"/>
          <w:szCs w:val="24"/>
        </w:rPr>
        <w:t xml:space="preserve"> </w:t>
      </w:r>
      <w:r w:rsidR="0080694F" w:rsidRPr="009B61B0">
        <w:rPr>
          <w:rFonts w:ascii="Times New Roman" w:hAnsi="Times New Roman" w:cs="Times New Roman"/>
          <w:sz w:val="24"/>
          <w:szCs w:val="24"/>
        </w:rPr>
        <w:t>There was cross subsidisation from freight earnings to passenger and other coaching earnings.</w:t>
      </w:r>
    </w:p>
    <w:p w14:paraId="48161167" w14:textId="783216E9" w:rsidR="008904BB" w:rsidRPr="000E5E2F" w:rsidRDefault="007A541D" w:rsidP="008F2F28">
      <w:pPr>
        <w:spacing w:before="120" w:after="120"/>
        <w:jc w:val="both"/>
        <w:rPr>
          <w:rFonts w:ascii="Times New Roman" w:eastAsia="Arial" w:hAnsi="Times New Roman" w:cs="Times New Roman"/>
          <w:sz w:val="24"/>
          <w:szCs w:val="24"/>
        </w:rPr>
      </w:pPr>
      <w:r>
        <w:rPr>
          <w:rFonts w:ascii="Times New Roman" w:hAnsi="Times New Roman" w:cs="Times New Roman"/>
          <w:sz w:val="24"/>
          <w:szCs w:val="24"/>
        </w:rPr>
        <w:t xml:space="preserve">There was </w:t>
      </w:r>
      <w:r w:rsidR="00E769DB">
        <w:rPr>
          <w:rFonts w:ascii="Times New Roman" w:hAnsi="Times New Roman" w:cs="Times New Roman"/>
          <w:sz w:val="24"/>
          <w:szCs w:val="24"/>
        </w:rPr>
        <w:t xml:space="preserve">net surplus </w:t>
      </w:r>
      <w:r>
        <w:rPr>
          <w:rFonts w:ascii="Times New Roman" w:hAnsi="Times New Roman" w:cs="Times New Roman"/>
          <w:sz w:val="24"/>
          <w:szCs w:val="24"/>
        </w:rPr>
        <w:t xml:space="preserve">of </w:t>
      </w:r>
      <w:r w:rsidR="00567772">
        <w:rPr>
          <w:rFonts w:ascii="Times New Roman" w:hAnsi="Times New Roman" w:cs="Times New Roman"/>
          <w:sz w:val="24"/>
          <w:szCs w:val="24"/>
        </w:rPr>
        <w:t>₹</w:t>
      </w:r>
      <w:r w:rsidR="00107B3A" w:rsidRPr="006C6D2E">
        <w:rPr>
          <w:rFonts w:ascii="Times New Roman" w:hAnsi="Times New Roman" w:cs="Times New Roman"/>
          <w:sz w:val="24"/>
          <w:szCs w:val="24"/>
        </w:rPr>
        <w:t xml:space="preserve"> </w:t>
      </w:r>
      <w:r w:rsidR="00E769DB">
        <w:rPr>
          <w:rFonts w:ascii="Times New Roman" w:hAnsi="Times New Roman" w:cs="Times New Roman"/>
          <w:sz w:val="24"/>
          <w:szCs w:val="24"/>
        </w:rPr>
        <w:t>2,517.38</w:t>
      </w:r>
      <w:r w:rsidR="00107B3A" w:rsidRPr="006C6D2E">
        <w:rPr>
          <w:rFonts w:ascii="Times New Roman" w:hAnsi="Times New Roman" w:cs="Times New Roman"/>
          <w:sz w:val="24"/>
          <w:szCs w:val="24"/>
        </w:rPr>
        <w:t xml:space="preserve"> crore </w:t>
      </w:r>
      <w:r w:rsidR="00107B3A" w:rsidRPr="006C6D2E">
        <w:rPr>
          <w:rFonts w:ascii="Times New Roman" w:hAnsi="Times New Roman" w:cs="Times New Roman"/>
          <w:color w:val="000000"/>
          <w:sz w:val="24"/>
          <w:szCs w:val="24"/>
        </w:rPr>
        <w:t>in 20</w:t>
      </w:r>
      <w:r w:rsidR="00AC0B3E">
        <w:rPr>
          <w:rFonts w:ascii="Times New Roman" w:hAnsi="Times New Roman" w:cs="Times New Roman"/>
          <w:color w:val="000000"/>
          <w:sz w:val="24"/>
          <w:szCs w:val="24"/>
        </w:rPr>
        <w:t>2</w:t>
      </w:r>
      <w:r w:rsidR="00E769DB">
        <w:rPr>
          <w:rFonts w:ascii="Times New Roman" w:hAnsi="Times New Roman" w:cs="Times New Roman"/>
          <w:color w:val="000000"/>
          <w:sz w:val="24"/>
          <w:szCs w:val="24"/>
        </w:rPr>
        <w:t>2-23</w:t>
      </w:r>
      <w:r w:rsidR="00107B3A" w:rsidRPr="006C6D2E">
        <w:rPr>
          <w:rFonts w:ascii="Times New Roman" w:hAnsi="Times New Roman" w:cs="Times New Roman"/>
          <w:color w:val="000000"/>
          <w:sz w:val="24"/>
          <w:szCs w:val="24"/>
        </w:rPr>
        <w:t xml:space="preserve">, as compared to </w:t>
      </w:r>
      <w:r w:rsidR="00AC0B3E">
        <w:rPr>
          <w:rFonts w:ascii="Times New Roman" w:hAnsi="Times New Roman" w:cs="Times New Roman"/>
          <w:color w:val="000000"/>
          <w:sz w:val="24"/>
          <w:szCs w:val="24"/>
        </w:rPr>
        <w:t xml:space="preserve">net </w:t>
      </w:r>
      <w:r w:rsidR="00E769DB">
        <w:rPr>
          <w:rFonts w:ascii="Times New Roman" w:hAnsi="Times New Roman" w:cs="Times New Roman"/>
          <w:color w:val="000000"/>
          <w:sz w:val="24"/>
          <w:szCs w:val="24"/>
        </w:rPr>
        <w:t xml:space="preserve">deficit </w:t>
      </w:r>
      <w:r w:rsidR="00AC0B3E">
        <w:rPr>
          <w:rFonts w:ascii="Times New Roman" w:hAnsi="Times New Roman" w:cs="Times New Roman"/>
          <w:color w:val="000000"/>
          <w:sz w:val="24"/>
          <w:szCs w:val="24"/>
        </w:rPr>
        <w:t xml:space="preserve">of </w:t>
      </w:r>
      <w:r w:rsidR="00567772">
        <w:rPr>
          <w:rFonts w:ascii="Times New Roman" w:hAnsi="Times New Roman" w:cs="Times New Roman"/>
          <w:sz w:val="24"/>
          <w:szCs w:val="24"/>
        </w:rPr>
        <w:t>₹</w:t>
      </w:r>
      <w:r w:rsidR="00AC0B3E">
        <w:rPr>
          <w:rFonts w:ascii="Times New Roman" w:hAnsi="Times New Roman" w:cs="Times New Roman"/>
          <w:sz w:val="24"/>
          <w:szCs w:val="24"/>
        </w:rPr>
        <w:t xml:space="preserve"> </w:t>
      </w:r>
      <w:r w:rsidR="00E769DB">
        <w:rPr>
          <w:rFonts w:ascii="Times New Roman" w:hAnsi="Times New Roman" w:cs="Times New Roman"/>
          <w:sz w:val="24"/>
          <w:szCs w:val="24"/>
        </w:rPr>
        <w:t>15,024.58</w:t>
      </w:r>
      <w:r w:rsidR="00107B3A" w:rsidRPr="006C6D2E">
        <w:rPr>
          <w:rFonts w:ascii="Times New Roman" w:hAnsi="Times New Roman" w:cs="Times New Roman"/>
          <w:sz w:val="24"/>
          <w:szCs w:val="24"/>
        </w:rPr>
        <w:t xml:space="preserve"> crore </w:t>
      </w:r>
      <w:r w:rsidR="00107B3A" w:rsidRPr="006C6D2E">
        <w:rPr>
          <w:rFonts w:ascii="Times New Roman" w:hAnsi="Times New Roman" w:cs="Times New Roman"/>
          <w:color w:val="000000"/>
          <w:sz w:val="24"/>
          <w:szCs w:val="24"/>
        </w:rPr>
        <w:t>in 20</w:t>
      </w:r>
      <w:r w:rsidR="00AC0B3E">
        <w:rPr>
          <w:rFonts w:ascii="Times New Roman" w:hAnsi="Times New Roman" w:cs="Times New Roman"/>
          <w:color w:val="000000"/>
          <w:sz w:val="24"/>
          <w:szCs w:val="24"/>
        </w:rPr>
        <w:t>2</w:t>
      </w:r>
      <w:r w:rsidR="00E769DB">
        <w:rPr>
          <w:rFonts w:ascii="Times New Roman" w:hAnsi="Times New Roman" w:cs="Times New Roman"/>
          <w:color w:val="000000"/>
          <w:sz w:val="24"/>
          <w:szCs w:val="24"/>
        </w:rPr>
        <w:t>1-22</w:t>
      </w:r>
      <w:r w:rsidR="00107B3A" w:rsidRPr="006C6D2E">
        <w:rPr>
          <w:rFonts w:ascii="Times New Roman" w:hAnsi="Times New Roman" w:cs="Times New Roman"/>
          <w:color w:val="000000"/>
          <w:sz w:val="24"/>
          <w:szCs w:val="24"/>
        </w:rPr>
        <w:t xml:space="preserve">. </w:t>
      </w:r>
      <w:r w:rsidR="00AC0B3E">
        <w:rPr>
          <w:rFonts w:ascii="Times New Roman" w:hAnsi="Times New Roman" w:cs="Times New Roman"/>
          <w:sz w:val="24"/>
          <w:szCs w:val="24"/>
        </w:rPr>
        <w:t xml:space="preserve">Due to </w:t>
      </w:r>
      <w:r w:rsidR="00E769DB">
        <w:rPr>
          <w:rFonts w:ascii="Times New Roman" w:hAnsi="Times New Roman" w:cs="Times New Roman"/>
          <w:sz w:val="24"/>
          <w:szCs w:val="24"/>
        </w:rPr>
        <w:t xml:space="preserve">less net surplus </w:t>
      </w:r>
      <w:r w:rsidR="00AC0B3E">
        <w:rPr>
          <w:rFonts w:ascii="Times New Roman" w:hAnsi="Times New Roman" w:cs="Times New Roman"/>
          <w:sz w:val="24"/>
          <w:szCs w:val="24"/>
        </w:rPr>
        <w:t xml:space="preserve">no appropriation was made to </w:t>
      </w:r>
      <w:r w:rsidR="00107B3A" w:rsidRPr="006C6D2E">
        <w:rPr>
          <w:rFonts w:ascii="Times New Roman" w:hAnsi="Times New Roman" w:cs="Times New Roman"/>
          <w:sz w:val="24"/>
          <w:szCs w:val="24"/>
        </w:rPr>
        <w:t xml:space="preserve">Capital Fund </w:t>
      </w:r>
      <w:r w:rsidR="00AC0B3E">
        <w:rPr>
          <w:rFonts w:ascii="Times New Roman" w:hAnsi="Times New Roman" w:cs="Times New Roman"/>
          <w:sz w:val="24"/>
          <w:szCs w:val="24"/>
        </w:rPr>
        <w:t>(CF).</w:t>
      </w:r>
      <w:r w:rsidR="000E5E2F">
        <w:rPr>
          <w:rFonts w:ascii="Times New Roman" w:hAnsi="Times New Roman" w:cs="Times New Roman"/>
          <w:sz w:val="24"/>
          <w:szCs w:val="24"/>
        </w:rPr>
        <w:t xml:space="preserve"> </w:t>
      </w:r>
    </w:p>
    <w:p w14:paraId="4677ED4B" w14:textId="77777777" w:rsidR="00071A5B" w:rsidRDefault="003F105D" w:rsidP="008F2F28">
      <w:pPr>
        <w:spacing w:before="120" w:after="120"/>
        <w:jc w:val="both"/>
      </w:pPr>
      <w:r>
        <w:rPr>
          <w:rFonts w:ascii="Times New Roman" w:hAnsi="Times New Roman" w:cs="Times New Roman"/>
          <w:sz w:val="24"/>
          <w:szCs w:val="24"/>
        </w:rPr>
        <w:t>MoR</w:t>
      </w:r>
      <w:r w:rsidR="00107B3A" w:rsidRPr="006C6D2E">
        <w:rPr>
          <w:rFonts w:ascii="Times New Roman" w:hAnsi="Times New Roman" w:cs="Times New Roman"/>
          <w:sz w:val="24"/>
          <w:szCs w:val="24"/>
        </w:rPr>
        <w:t xml:space="preserve"> spent </w:t>
      </w:r>
      <w:r w:rsidR="00567772">
        <w:rPr>
          <w:rFonts w:ascii="Times New Roman" w:hAnsi="Times New Roman" w:cs="Times New Roman"/>
          <w:sz w:val="24"/>
          <w:szCs w:val="24"/>
        </w:rPr>
        <w:t>₹</w:t>
      </w:r>
      <w:r w:rsidR="00107B3A" w:rsidRPr="006C6D2E">
        <w:rPr>
          <w:rFonts w:ascii="Times New Roman" w:hAnsi="Times New Roman" w:cs="Times New Roman"/>
          <w:sz w:val="24"/>
          <w:szCs w:val="24"/>
        </w:rPr>
        <w:t xml:space="preserve"> </w:t>
      </w:r>
      <w:r w:rsidR="00450148">
        <w:rPr>
          <w:rFonts w:ascii="Times New Roman" w:hAnsi="Times New Roman" w:cs="Times New Roman"/>
          <w:sz w:val="24"/>
          <w:szCs w:val="24"/>
        </w:rPr>
        <w:t>1</w:t>
      </w:r>
      <w:r w:rsidR="00E769DB">
        <w:rPr>
          <w:rFonts w:ascii="Times New Roman" w:hAnsi="Times New Roman" w:cs="Times New Roman"/>
          <w:sz w:val="24"/>
          <w:szCs w:val="24"/>
        </w:rPr>
        <w:t>7,456.40</w:t>
      </w:r>
      <w:r w:rsidR="00107B3A" w:rsidRPr="006C6D2E">
        <w:rPr>
          <w:rFonts w:ascii="Times New Roman" w:hAnsi="Times New Roman" w:cs="Times New Roman"/>
          <w:sz w:val="24"/>
          <w:szCs w:val="24"/>
        </w:rPr>
        <w:t xml:space="preserve"> crore towards capital component of IRFC lease charges from GBS</w:t>
      </w:r>
      <w:r w:rsidR="00A42117" w:rsidRPr="00A42117">
        <w:rPr>
          <w:rFonts w:ascii="Times New Roman" w:hAnsi="Times New Roman" w:cs="Times New Roman"/>
          <w:sz w:val="24"/>
          <w:szCs w:val="24"/>
        </w:rPr>
        <w:t xml:space="preserve"> </w:t>
      </w:r>
      <w:r w:rsidR="00A42117">
        <w:rPr>
          <w:rFonts w:ascii="Times New Roman" w:hAnsi="Times New Roman" w:cs="Times New Roman"/>
          <w:sz w:val="24"/>
          <w:szCs w:val="24"/>
        </w:rPr>
        <w:t>d</w:t>
      </w:r>
      <w:r w:rsidR="00C95BD1">
        <w:rPr>
          <w:rFonts w:ascii="Times New Roman" w:hAnsi="Times New Roman" w:cs="Times New Roman"/>
          <w:sz w:val="24"/>
          <w:szCs w:val="24"/>
        </w:rPr>
        <w:t>u</w:t>
      </w:r>
      <w:r w:rsidR="00A42117" w:rsidRPr="006C6D2E">
        <w:rPr>
          <w:rFonts w:ascii="Times New Roman" w:hAnsi="Times New Roman" w:cs="Times New Roman"/>
          <w:sz w:val="24"/>
          <w:szCs w:val="24"/>
        </w:rPr>
        <w:t>ring the year</w:t>
      </w:r>
      <w:r w:rsidR="00A42117">
        <w:rPr>
          <w:rFonts w:ascii="Times New Roman" w:hAnsi="Times New Roman" w:cs="Times New Roman"/>
          <w:sz w:val="24"/>
          <w:szCs w:val="24"/>
        </w:rPr>
        <w:t xml:space="preserve"> 202</w:t>
      </w:r>
      <w:r w:rsidR="00E769DB">
        <w:rPr>
          <w:rFonts w:ascii="Times New Roman" w:hAnsi="Times New Roman" w:cs="Times New Roman"/>
          <w:sz w:val="24"/>
          <w:szCs w:val="24"/>
        </w:rPr>
        <w:t>2-23</w:t>
      </w:r>
      <w:r w:rsidR="00107B3A" w:rsidRPr="006C6D2E">
        <w:rPr>
          <w:rFonts w:ascii="Times New Roman" w:hAnsi="Times New Roman" w:cs="Times New Roman"/>
          <w:sz w:val="24"/>
          <w:szCs w:val="24"/>
        </w:rPr>
        <w:t xml:space="preserve">. Audit observed that the entire lease charges (Principal component) were being paid from the </w:t>
      </w:r>
      <w:r w:rsidR="005805F0">
        <w:rPr>
          <w:rFonts w:ascii="Times New Roman" w:hAnsi="Times New Roman" w:cs="Times New Roman"/>
          <w:sz w:val="24"/>
          <w:szCs w:val="24"/>
        </w:rPr>
        <w:t xml:space="preserve">Gross </w:t>
      </w:r>
      <w:r w:rsidR="00107B3A" w:rsidRPr="006C6D2E">
        <w:rPr>
          <w:rFonts w:ascii="Times New Roman" w:hAnsi="Times New Roman" w:cs="Times New Roman"/>
          <w:sz w:val="24"/>
          <w:szCs w:val="24"/>
        </w:rPr>
        <w:t xml:space="preserve">Budgetary Support. Ideally the repayment of lease charges to IRFC should have been made from Capital Fund (which is sourced from revenue surplus). However, due to inadequate surplus and insufficient funds available in CF, the repayment of lease charges to IRFC was made from GBS. This arrangement of repayment to IRFC from GBS is not a healthy trend and would deprive the </w:t>
      </w:r>
      <w:r w:rsidR="00837A82">
        <w:rPr>
          <w:rFonts w:ascii="Times New Roman" w:hAnsi="Times New Roman" w:cs="Times New Roman"/>
          <w:sz w:val="24"/>
          <w:szCs w:val="24"/>
        </w:rPr>
        <w:t>R</w:t>
      </w:r>
      <w:r w:rsidR="00107B3A" w:rsidRPr="006C6D2E">
        <w:rPr>
          <w:rFonts w:ascii="Times New Roman" w:hAnsi="Times New Roman" w:cs="Times New Roman"/>
          <w:sz w:val="24"/>
          <w:szCs w:val="24"/>
        </w:rPr>
        <w:t xml:space="preserve">ailways of additional investments that could have been made on capital works. </w:t>
      </w:r>
      <w:r w:rsidR="00011771" w:rsidRPr="0080694F">
        <w:rPr>
          <w:rFonts w:ascii="Times New Roman" w:hAnsi="Times New Roman" w:cs="Times New Roman"/>
          <w:sz w:val="24"/>
          <w:szCs w:val="24"/>
        </w:rPr>
        <w:t xml:space="preserve">Dependence on Extra Budgetary Resources decreased by 41.85 </w:t>
      </w:r>
      <w:r w:rsidR="00011771" w:rsidRPr="00DA5FA0">
        <w:rPr>
          <w:rFonts w:ascii="Times New Roman" w:hAnsi="Times New Roman" w:cs="Times New Roman"/>
          <w:i/>
          <w:iCs/>
          <w:sz w:val="24"/>
          <w:szCs w:val="24"/>
        </w:rPr>
        <w:t>per cent</w:t>
      </w:r>
      <w:r w:rsidR="00011771" w:rsidRPr="0080694F">
        <w:rPr>
          <w:rFonts w:ascii="Times New Roman" w:hAnsi="Times New Roman" w:cs="Times New Roman"/>
          <w:sz w:val="24"/>
          <w:szCs w:val="24"/>
        </w:rPr>
        <w:t xml:space="preserve"> as compared to the year 2021-22.</w:t>
      </w:r>
      <w:r w:rsidR="002E0D8D" w:rsidRPr="002E0D8D">
        <w:t xml:space="preserve"> </w:t>
      </w:r>
    </w:p>
    <w:p w14:paraId="17176882" w14:textId="5A4DAE69" w:rsidR="00107B3A" w:rsidRDefault="002E0D8D" w:rsidP="008F2F28">
      <w:pPr>
        <w:spacing w:before="120" w:after="120"/>
        <w:jc w:val="both"/>
        <w:rPr>
          <w:rFonts w:ascii="Times New Roman" w:hAnsi="Times New Roman" w:cs="Times New Roman"/>
          <w:sz w:val="24"/>
          <w:szCs w:val="24"/>
        </w:rPr>
      </w:pPr>
      <w:r w:rsidRPr="002E0D8D">
        <w:rPr>
          <w:rFonts w:ascii="Times New Roman" w:hAnsi="Times New Roman" w:cs="Times New Roman"/>
          <w:sz w:val="24"/>
          <w:szCs w:val="24"/>
        </w:rPr>
        <w:t xml:space="preserve">Under-provisioning for depreciation resulted in throw forward of renewal and replacement </w:t>
      </w:r>
      <w:r w:rsidR="00E658CF" w:rsidRPr="002E0D8D">
        <w:rPr>
          <w:rFonts w:ascii="Times New Roman" w:hAnsi="Times New Roman" w:cs="Times New Roman"/>
          <w:sz w:val="24"/>
          <w:szCs w:val="24"/>
        </w:rPr>
        <w:t>works. The</w:t>
      </w:r>
      <w:r w:rsidRPr="002E0D8D">
        <w:rPr>
          <w:rFonts w:ascii="Times New Roman" w:hAnsi="Times New Roman" w:cs="Times New Roman"/>
          <w:sz w:val="24"/>
          <w:szCs w:val="24"/>
        </w:rPr>
        <w:t xml:space="preserve"> total working expenditure in the summary of Fiscal Tran</w:t>
      </w:r>
      <w:r>
        <w:rPr>
          <w:rFonts w:ascii="Times New Roman" w:hAnsi="Times New Roman" w:cs="Times New Roman"/>
          <w:sz w:val="24"/>
          <w:szCs w:val="24"/>
        </w:rPr>
        <w:t xml:space="preserve">sactions has been understated. </w:t>
      </w:r>
      <w:r w:rsidRPr="002E0D8D">
        <w:rPr>
          <w:rFonts w:ascii="Times New Roman" w:hAnsi="Times New Roman" w:cs="Times New Roman"/>
          <w:sz w:val="24"/>
          <w:szCs w:val="24"/>
        </w:rPr>
        <w:t xml:space="preserve">The understated expenditure will not reflect </w:t>
      </w:r>
      <w:r w:rsidR="00EE44F8">
        <w:rPr>
          <w:rFonts w:ascii="Times New Roman" w:hAnsi="Times New Roman" w:cs="Times New Roman"/>
          <w:sz w:val="24"/>
          <w:szCs w:val="24"/>
        </w:rPr>
        <w:t xml:space="preserve">the </w:t>
      </w:r>
      <w:r w:rsidRPr="002E0D8D">
        <w:rPr>
          <w:rFonts w:ascii="Times New Roman" w:hAnsi="Times New Roman" w:cs="Times New Roman"/>
          <w:sz w:val="24"/>
          <w:szCs w:val="24"/>
        </w:rPr>
        <w:t>true Operating Ratio</w:t>
      </w:r>
      <w:r w:rsidR="00533E64">
        <w:rPr>
          <w:rFonts w:ascii="Times New Roman" w:hAnsi="Times New Roman" w:cs="Times New Roman"/>
          <w:sz w:val="24"/>
          <w:szCs w:val="24"/>
        </w:rPr>
        <w:t>.</w:t>
      </w:r>
    </w:p>
    <w:p w14:paraId="3DDAE8CE" w14:textId="6789981F" w:rsidR="00107B3A" w:rsidRDefault="00C95BD1" w:rsidP="008F2F28">
      <w:pPr>
        <w:spacing w:before="120" w:after="120"/>
        <w:jc w:val="both"/>
        <w:rPr>
          <w:rFonts w:ascii="Times New Roman" w:hAnsi="Times New Roman" w:cs="Times New Roman"/>
          <w:sz w:val="24"/>
          <w:szCs w:val="24"/>
        </w:rPr>
      </w:pPr>
      <w:r>
        <w:rPr>
          <w:rFonts w:ascii="Times New Roman" w:hAnsi="Times New Roman" w:cs="Times New Roman"/>
          <w:sz w:val="24"/>
          <w:szCs w:val="24"/>
        </w:rPr>
        <w:t xml:space="preserve">MoR </w:t>
      </w:r>
      <w:r w:rsidR="00107B3A" w:rsidRPr="006C6D2E">
        <w:rPr>
          <w:rFonts w:ascii="Times New Roman" w:hAnsi="Times New Roman" w:cs="Times New Roman"/>
          <w:sz w:val="24"/>
          <w:szCs w:val="24"/>
        </w:rPr>
        <w:t xml:space="preserve">appropriated an amount of </w:t>
      </w:r>
      <w:r w:rsidR="00567772">
        <w:rPr>
          <w:rFonts w:ascii="Times New Roman" w:hAnsi="Times New Roman" w:cs="Times New Roman"/>
          <w:sz w:val="24"/>
          <w:szCs w:val="24"/>
        </w:rPr>
        <w:t>₹</w:t>
      </w:r>
      <w:r w:rsidR="00107B3A" w:rsidRPr="006C6D2E">
        <w:rPr>
          <w:rFonts w:ascii="Times New Roman" w:hAnsi="Times New Roman" w:cs="Times New Roman"/>
          <w:sz w:val="24"/>
          <w:szCs w:val="24"/>
        </w:rPr>
        <w:t xml:space="preserve"> </w:t>
      </w:r>
      <w:r w:rsidR="00AB2E3D">
        <w:rPr>
          <w:rFonts w:ascii="Times New Roman" w:hAnsi="Times New Roman" w:cs="Times New Roman"/>
          <w:sz w:val="24"/>
          <w:szCs w:val="24"/>
        </w:rPr>
        <w:t>1</w:t>
      </w:r>
      <w:r w:rsidR="00E769DB">
        <w:rPr>
          <w:rFonts w:ascii="Times New Roman" w:hAnsi="Times New Roman" w:cs="Times New Roman"/>
          <w:sz w:val="24"/>
          <w:szCs w:val="24"/>
        </w:rPr>
        <w:t>,517.38</w:t>
      </w:r>
      <w:r w:rsidR="00107B3A" w:rsidRPr="006C6D2E">
        <w:rPr>
          <w:rFonts w:ascii="Times New Roman" w:hAnsi="Times New Roman" w:cs="Times New Roman"/>
          <w:sz w:val="24"/>
          <w:szCs w:val="24"/>
        </w:rPr>
        <w:t xml:space="preserve"> crore </w:t>
      </w:r>
      <w:r w:rsidR="00AB2E3D">
        <w:rPr>
          <w:rFonts w:ascii="Times New Roman" w:hAnsi="Times New Roman" w:cs="Times New Roman"/>
          <w:sz w:val="24"/>
          <w:szCs w:val="24"/>
        </w:rPr>
        <w:t xml:space="preserve">by </w:t>
      </w:r>
      <w:r w:rsidR="00107B3A" w:rsidRPr="006C6D2E">
        <w:rPr>
          <w:rFonts w:ascii="Times New Roman" w:hAnsi="Times New Roman" w:cs="Times New Roman"/>
          <w:sz w:val="24"/>
          <w:szCs w:val="24"/>
        </w:rPr>
        <w:t>transferr</w:t>
      </w:r>
      <w:r w:rsidR="00981430">
        <w:rPr>
          <w:rFonts w:ascii="Times New Roman" w:hAnsi="Times New Roman" w:cs="Times New Roman"/>
          <w:sz w:val="24"/>
          <w:szCs w:val="24"/>
        </w:rPr>
        <w:t xml:space="preserve">ing </w:t>
      </w:r>
      <w:r w:rsidR="00107B3A" w:rsidRPr="006C6D2E">
        <w:rPr>
          <w:rFonts w:ascii="Times New Roman" w:hAnsi="Times New Roman" w:cs="Times New Roman"/>
          <w:sz w:val="24"/>
          <w:szCs w:val="24"/>
        </w:rPr>
        <w:t xml:space="preserve">from </w:t>
      </w:r>
      <w:r w:rsidR="00EE070D">
        <w:rPr>
          <w:rFonts w:ascii="Times New Roman" w:hAnsi="Times New Roman" w:cs="Times New Roman"/>
          <w:sz w:val="24"/>
          <w:szCs w:val="24"/>
        </w:rPr>
        <w:t>internal r</w:t>
      </w:r>
      <w:r w:rsidR="00A226E0">
        <w:rPr>
          <w:rFonts w:ascii="Times New Roman" w:hAnsi="Times New Roman" w:cs="Times New Roman"/>
          <w:sz w:val="24"/>
          <w:szCs w:val="24"/>
        </w:rPr>
        <w:t>esources</w:t>
      </w:r>
      <w:r w:rsidR="00107B3A" w:rsidRPr="006C6D2E">
        <w:rPr>
          <w:rFonts w:ascii="Times New Roman" w:hAnsi="Times New Roman" w:cs="Times New Roman"/>
          <w:sz w:val="24"/>
          <w:szCs w:val="24"/>
        </w:rPr>
        <w:t xml:space="preserve"> and </w:t>
      </w:r>
      <w:r w:rsidR="00567772">
        <w:rPr>
          <w:rFonts w:ascii="Times New Roman" w:hAnsi="Times New Roman" w:cs="Times New Roman"/>
          <w:sz w:val="24"/>
          <w:szCs w:val="24"/>
        </w:rPr>
        <w:t>₹</w:t>
      </w:r>
      <w:r w:rsidR="00107B3A" w:rsidRPr="006C6D2E">
        <w:rPr>
          <w:rFonts w:ascii="Times New Roman" w:hAnsi="Times New Roman" w:cs="Times New Roman"/>
          <w:sz w:val="24"/>
          <w:szCs w:val="24"/>
        </w:rPr>
        <w:t xml:space="preserve"> </w:t>
      </w:r>
      <w:r w:rsidR="00AB2E3D">
        <w:rPr>
          <w:rFonts w:ascii="Times New Roman" w:hAnsi="Times New Roman" w:cs="Times New Roman"/>
          <w:sz w:val="24"/>
          <w:szCs w:val="24"/>
        </w:rPr>
        <w:t>1</w:t>
      </w:r>
      <w:r w:rsidR="00E769DB">
        <w:rPr>
          <w:rFonts w:ascii="Times New Roman" w:hAnsi="Times New Roman" w:cs="Times New Roman"/>
          <w:sz w:val="24"/>
          <w:szCs w:val="24"/>
        </w:rPr>
        <w:t>0</w:t>
      </w:r>
      <w:r w:rsidR="00107B3A" w:rsidRPr="006C6D2E">
        <w:rPr>
          <w:rFonts w:ascii="Times New Roman" w:hAnsi="Times New Roman" w:cs="Times New Roman"/>
          <w:sz w:val="24"/>
          <w:szCs w:val="24"/>
        </w:rPr>
        <w:t>,000 crore from GBS to RRSK</w:t>
      </w:r>
      <w:r w:rsidR="00A42117" w:rsidRPr="00A42117">
        <w:rPr>
          <w:rFonts w:ascii="Times New Roman" w:hAnsi="Times New Roman" w:cs="Times New Roman"/>
          <w:sz w:val="24"/>
          <w:szCs w:val="24"/>
        </w:rPr>
        <w:t xml:space="preserve"> </w:t>
      </w:r>
      <w:r w:rsidR="00A42117">
        <w:rPr>
          <w:rFonts w:ascii="Times New Roman" w:hAnsi="Times New Roman" w:cs="Times New Roman"/>
          <w:sz w:val="24"/>
          <w:szCs w:val="24"/>
        </w:rPr>
        <w:t>d</w:t>
      </w:r>
      <w:r w:rsidR="00A42117" w:rsidRPr="006C6D2E">
        <w:rPr>
          <w:rFonts w:ascii="Times New Roman" w:hAnsi="Times New Roman" w:cs="Times New Roman"/>
          <w:sz w:val="24"/>
          <w:szCs w:val="24"/>
        </w:rPr>
        <w:t>uring the year 20</w:t>
      </w:r>
      <w:r w:rsidR="00A42117">
        <w:rPr>
          <w:rFonts w:ascii="Times New Roman" w:hAnsi="Times New Roman" w:cs="Times New Roman"/>
          <w:sz w:val="24"/>
          <w:szCs w:val="24"/>
        </w:rPr>
        <w:t>2</w:t>
      </w:r>
      <w:r w:rsidR="00E769DB">
        <w:rPr>
          <w:rFonts w:ascii="Times New Roman" w:hAnsi="Times New Roman" w:cs="Times New Roman"/>
          <w:sz w:val="24"/>
          <w:szCs w:val="24"/>
        </w:rPr>
        <w:t>2-23</w:t>
      </w:r>
      <w:r w:rsidR="00A42117">
        <w:rPr>
          <w:rFonts w:ascii="Times New Roman" w:hAnsi="Times New Roman" w:cs="Times New Roman"/>
          <w:sz w:val="24"/>
          <w:szCs w:val="24"/>
        </w:rPr>
        <w:t>.</w:t>
      </w:r>
      <w:r w:rsidR="00107B3A" w:rsidRPr="006C6D2E">
        <w:rPr>
          <w:rFonts w:ascii="Times New Roman" w:hAnsi="Times New Roman" w:cs="Times New Roman"/>
          <w:sz w:val="24"/>
          <w:szCs w:val="24"/>
        </w:rPr>
        <w:t xml:space="preserve"> </w:t>
      </w:r>
    </w:p>
    <w:p w14:paraId="3A4ED534" w14:textId="43571BC8" w:rsidR="00533E64" w:rsidRDefault="00533E64" w:rsidP="008F2F28">
      <w:pPr>
        <w:spacing w:before="120" w:after="120"/>
        <w:jc w:val="both"/>
        <w:rPr>
          <w:rFonts w:ascii="Times New Roman" w:hAnsi="Times New Roman" w:cs="Times New Roman"/>
          <w:sz w:val="24"/>
          <w:szCs w:val="24"/>
        </w:rPr>
      </w:pPr>
      <w:r w:rsidRPr="00533E64">
        <w:rPr>
          <w:rFonts w:ascii="Times New Roman" w:hAnsi="Times New Roman" w:cs="Times New Roman"/>
          <w:sz w:val="24"/>
          <w:szCs w:val="24"/>
        </w:rPr>
        <w:t>There is major difference between “Statement 11: Statement showing the investments for the Union Government in Statutory Corporations, Government Companies, other joint stock companies of Indian Railway for the year ending 2022-23” (as per audited statement of MoR)</w:t>
      </w:r>
      <w:r w:rsidR="000A466A">
        <w:rPr>
          <w:rFonts w:ascii="Times New Roman" w:hAnsi="Times New Roman" w:cs="Times New Roman"/>
          <w:sz w:val="24"/>
          <w:szCs w:val="24"/>
        </w:rPr>
        <w:t xml:space="preserve"> and audited Financial Statements of respective PSUs</w:t>
      </w:r>
      <w:r w:rsidRPr="00533E64">
        <w:rPr>
          <w:rFonts w:ascii="Times New Roman" w:hAnsi="Times New Roman" w:cs="Times New Roman"/>
          <w:sz w:val="24"/>
          <w:szCs w:val="24"/>
        </w:rPr>
        <w:t>.</w:t>
      </w:r>
    </w:p>
    <w:p w14:paraId="2E5858E2" w14:textId="48F4926C" w:rsidR="00107B3A" w:rsidRPr="006C6D2E" w:rsidRDefault="00107B3A" w:rsidP="00905EBD">
      <w:pPr>
        <w:keepNext/>
        <w:pBdr>
          <w:top w:val="single" w:sz="4" w:space="1" w:color="auto"/>
          <w:left w:val="single" w:sz="4" w:space="4" w:color="auto"/>
          <w:bottom w:val="single" w:sz="4" w:space="1" w:color="auto"/>
          <w:right w:val="single" w:sz="4" w:space="4" w:color="auto"/>
        </w:pBdr>
        <w:shd w:val="clear" w:color="auto" w:fill="FDE9D9" w:themeFill="accent6" w:themeFillTint="33"/>
        <w:spacing w:before="360" w:after="240" w:line="264" w:lineRule="auto"/>
        <w:ind w:left="86" w:right="48"/>
        <w:jc w:val="both"/>
        <w:rPr>
          <w:rFonts w:ascii="Times New Roman" w:hAnsi="Times New Roman" w:cs="Times New Roman"/>
          <w:b/>
          <w:bCs/>
          <w:sz w:val="28"/>
          <w:szCs w:val="24"/>
        </w:rPr>
      </w:pPr>
      <w:r w:rsidRPr="006C6D2E">
        <w:rPr>
          <w:rFonts w:ascii="Times New Roman" w:hAnsi="Times New Roman" w:cs="Times New Roman"/>
          <w:b/>
          <w:bCs/>
          <w:sz w:val="28"/>
          <w:szCs w:val="24"/>
        </w:rPr>
        <w:t>1.</w:t>
      </w:r>
      <w:r w:rsidR="00AD4F2A">
        <w:rPr>
          <w:rFonts w:ascii="Times New Roman" w:hAnsi="Times New Roman" w:cs="Times New Roman"/>
          <w:b/>
          <w:bCs/>
          <w:sz w:val="28"/>
          <w:szCs w:val="24"/>
        </w:rPr>
        <w:t>9</w:t>
      </w:r>
      <w:r w:rsidRPr="006C6D2E">
        <w:rPr>
          <w:rFonts w:ascii="Times New Roman" w:hAnsi="Times New Roman" w:cs="Times New Roman"/>
          <w:b/>
          <w:bCs/>
          <w:sz w:val="28"/>
          <w:szCs w:val="24"/>
        </w:rPr>
        <w:tab/>
      </w:r>
      <w:r w:rsidR="0052024E">
        <w:rPr>
          <w:rFonts w:ascii="Times New Roman" w:hAnsi="Times New Roman" w:cs="Times New Roman"/>
          <w:b/>
          <w:bCs/>
          <w:sz w:val="28"/>
          <w:szCs w:val="24"/>
        </w:rPr>
        <w:t xml:space="preserve"> </w:t>
      </w:r>
      <w:r w:rsidRPr="006C6D2E">
        <w:rPr>
          <w:rFonts w:ascii="Times New Roman" w:hAnsi="Times New Roman" w:cs="Times New Roman"/>
          <w:b/>
          <w:bCs/>
          <w:sz w:val="28"/>
          <w:szCs w:val="24"/>
        </w:rPr>
        <w:t>Recommendations</w:t>
      </w:r>
    </w:p>
    <w:p w14:paraId="0E56A860" w14:textId="5D78220F" w:rsidR="00107B3A" w:rsidRPr="00470809" w:rsidRDefault="00107B3A" w:rsidP="00107B3A">
      <w:pPr>
        <w:rPr>
          <w:rFonts w:ascii="Times New Roman" w:hAnsi="Times New Roman" w:cs="Times New Roman"/>
          <w:b/>
          <w:bCs/>
          <w:i/>
          <w:iCs/>
          <w:sz w:val="24"/>
          <w:szCs w:val="24"/>
        </w:rPr>
      </w:pPr>
      <w:r w:rsidRPr="00470809">
        <w:rPr>
          <w:rFonts w:ascii="Times New Roman" w:hAnsi="Times New Roman" w:cs="Times New Roman"/>
          <w:b/>
          <w:bCs/>
          <w:i/>
          <w:iCs/>
          <w:sz w:val="24"/>
          <w:szCs w:val="24"/>
        </w:rPr>
        <w:t xml:space="preserve">Ministry of Railways </w:t>
      </w:r>
      <w:r w:rsidR="00F115A9" w:rsidRPr="00470809">
        <w:rPr>
          <w:rFonts w:ascii="Times New Roman" w:hAnsi="Times New Roman" w:cs="Times New Roman"/>
          <w:b/>
          <w:bCs/>
          <w:i/>
          <w:iCs/>
          <w:sz w:val="24"/>
          <w:szCs w:val="24"/>
        </w:rPr>
        <w:t>may:</w:t>
      </w:r>
    </w:p>
    <w:p w14:paraId="2D862F49" w14:textId="58FE4E7A" w:rsidR="00107B3A" w:rsidRPr="00470809" w:rsidRDefault="00B7603A" w:rsidP="00107B3A">
      <w:pPr>
        <w:pStyle w:val="ListParagraph"/>
        <w:numPr>
          <w:ilvl w:val="0"/>
          <w:numId w:val="16"/>
        </w:numPr>
        <w:spacing w:before="120" w:after="120"/>
        <w:ind w:left="810" w:hanging="540"/>
        <w:contextualSpacing w:val="0"/>
        <w:jc w:val="both"/>
        <w:rPr>
          <w:rFonts w:ascii="Times New Roman" w:hAnsi="Times New Roman" w:cs="Times New Roman"/>
          <w:b/>
          <w:bCs/>
          <w:i/>
          <w:iCs/>
          <w:szCs w:val="24"/>
        </w:rPr>
      </w:pPr>
      <w:r w:rsidRPr="00470809">
        <w:rPr>
          <w:rFonts w:ascii="Times New Roman" w:hAnsi="Times New Roman" w:cs="Times New Roman"/>
          <w:b/>
          <w:bCs/>
          <w:i/>
          <w:iCs/>
          <w:szCs w:val="24"/>
          <w:lang w:val="en-US"/>
        </w:rPr>
        <w:t>C</w:t>
      </w:r>
      <w:r w:rsidR="00107B3A" w:rsidRPr="00470809">
        <w:rPr>
          <w:rFonts w:ascii="Times New Roman" w:hAnsi="Times New Roman" w:cs="Times New Roman"/>
          <w:b/>
          <w:bCs/>
          <w:i/>
          <w:iCs/>
          <w:szCs w:val="24"/>
          <w:lang w:val="en-US"/>
        </w:rPr>
        <w:t>ritically analyse cost of passenger operations and take steps to reduce its losses.</w:t>
      </w:r>
    </w:p>
    <w:p w14:paraId="0FD0D725" w14:textId="78A3DB1B" w:rsidR="00107B3A" w:rsidRPr="00470809" w:rsidRDefault="001E001C" w:rsidP="00107B3A">
      <w:pPr>
        <w:pStyle w:val="ListParagraph"/>
        <w:numPr>
          <w:ilvl w:val="0"/>
          <w:numId w:val="16"/>
        </w:numPr>
        <w:spacing w:before="120" w:after="120"/>
        <w:ind w:left="810" w:hanging="540"/>
        <w:contextualSpacing w:val="0"/>
        <w:jc w:val="both"/>
        <w:rPr>
          <w:rFonts w:ascii="Times New Roman" w:hAnsi="Times New Roman" w:cs="Times New Roman"/>
          <w:b/>
          <w:bCs/>
          <w:i/>
          <w:iCs/>
          <w:szCs w:val="24"/>
        </w:rPr>
      </w:pPr>
      <w:r w:rsidRPr="00470809">
        <w:rPr>
          <w:rFonts w:ascii="Times New Roman" w:hAnsi="Times New Roman" w:cs="Times New Roman"/>
          <w:b/>
          <w:i/>
          <w:szCs w:val="24"/>
        </w:rPr>
        <w:t>T</w:t>
      </w:r>
      <w:r w:rsidR="00107B3A" w:rsidRPr="00470809">
        <w:rPr>
          <w:rFonts w:ascii="Times New Roman" w:hAnsi="Times New Roman" w:cs="Times New Roman"/>
          <w:b/>
          <w:i/>
          <w:szCs w:val="24"/>
        </w:rPr>
        <w:t xml:space="preserve">ake steps to diversify their freight basket </w:t>
      </w:r>
      <w:r w:rsidR="00107B3A" w:rsidRPr="00470809">
        <w:rPr>
          <w:rFonts w:ascii="Times New Roman" w:hAnsi="Times New Roman" w:cs="Times New Roman"/>
          <w:b/>
          <w:bCs/>
          <w:i/>
          <w:iCs/>
          <w:szCs w:val="24"/>
        </w:rPr>
        <w:t>to enhance freight earnings.</w:t>
      </w:r>
    </w:p>
    <w:p w14:paraId="59DA4ED4" w14:textId="31B00C83" w:rsidR="00107B3A" w:rsidRPr="00470809" w:rsidRDefault="00FF3792" w:rsidP="00107B3A">
      <w:pPr>
        <w:pStyle w:val="ListParagraph"/>
        <w:numPr>
          <w:ilvl w:val="0"/>
          <w:numId w:val="16"/>
        </w:numPr>
        <w:spacing w:before="120" w:after="120"/>
        <w:ind w:left="810" w:hanging="540"/>
        <w:contextualSpacing w:val="0"/>
        <w:jc w:val="both"/>
        <w:rPr>
          <w:rFonts w:ascii="Times New Roman" w:hAnsi="Times New Roman" w:cs="Times New Roman"/>
          <w:b/>
          <w:bCs/>
          <w:i/>
          <w:iCs/>
          <w:szCs w:val="24"/>
        </w:rPr>
      </w:pPr>
      <w:r w:rsidRPr="00470809">
        <w:rPr>
          <w:rFonts w:ascii="Times New Roman" w:hAnsi="Times New Roman" w:cs="Times New Roman"/>
          <w:b/>
          <w:bCs/>
          <w:i/>
          <w:iCs/>
          <w:szCs w:val="24"/>
        </w:rPr>
        <w:lastRenderedPageBreak/>
        <w:t>A</w:t>
      </w:r>
      <w:r w:rsidR="00107B3A" w:rsidRPr="00470809">
        <w:rPr>
          <w:rFonts w:ascii="Times New Roman" w:hAnsi="Times New Roman" w:cs="Times New Roman"/>
          <w:b/>
          <w:bCs/>
          <w:i/>
          <w:iCs/>
          <w:szCs w:val="24"/>
        </w:rPr>
        <w:t>ddress the backlog of renewal of over-aged assets for safe running of trains.</w:t>
      </w:r>
    </w:p>
    <w:p w14:paraId="2614507F" w14:textId="1DD77319" w:rsidR="000809CD" w:rsidRPr="00470809" w:rsidRDefault="008B7485" w:rsidP="00065B82">
      <w:pPr>
        <w:pStyle w:val="ListParagraph"/>
        <w:numPr>
          <w:ilvl w:val="0"/>
          <w:numId w:val="16"/>
        </w:numPr>
        <w:spacing w:before="120" w:after="120"/>
        <w:ind w:left="810" w:hanging="540"/>
        <w:contextualSpacing w:val="0"/>
        <w:jc w:val="both"/>
        <w:rPr>
          <w:rFonts w:ascii="Times New Roman" w:hAnsi="Times New Roman" w:cs="Times New Roman"/>
          <w:b/>
          <w:bCs/>
          <w:i/>
          <w:iCs/>
          <w:szCs w:val="24"/>
          <w:lang w:val="en-US"/>
        </w:rPr>
      </w:pPr>
      <w:r w:rsidRPr="00470809">
        <w:rPr>
          <w:rFonts w:ascii="Times New Roman" w:hAnsi="Times New Roman" w:cs="Times New Roman"/>
          <w:b/>
          <w:bCs/>
          <w:i/>
          <w:iCs/>
          <w:szCs w:val="24"/>
          <w:lang w:val="en-US"/>
        </w:rPr>
        <w:t>T</w:t>
      </w:r>
      <w:r w:rsidR="00065B82" w:rsidRPr="00470809">
        <w:rPr>
          <w:rFonts w:ascii="Times New Roman" w:hAnsi="Times New Roman" w:cs="Times New Roman"/>
          <w:b/>
          <w:bCs/>
          <w:i/>
          <w:iCs/>
          <w:szCs w:val="24"/>
          <w:lang w:val="en-US"/>
        </w:rPr>
        <w:t xml:space="preserve">ake steps to </w:t>
      </w:r>
      <w:r w:rsidR="007F2545" w:rsidRPr="00470809">
        <w:rPr>
          <w:rFonts w:ascii="Times New Roman" w:hAnsi="Times New Roman" w:cs="Times New Roman"/>
          <w:b/>
          <w:bCs/>
          <w:i/>
          <w:iCs/>
          <w:szCs w:val="24"/>
          <w:lang w:val="en-US"/>
        </w:rPr>
        <w:t>augment internal</w:t>
      </w:r>
      <w:r w:rsidR="00065B82" w:rsidRPr="00470809">
        <w:rPr>
          <w:rFonts w:ascii="Times New Roman" w:hAnsi="Times New Roman" w:cs="Times New Roman"/>
          <w:b/>
          <w:bCs/>
          <w:i/>
          <w:iCs/>
          <w:szCs w:val="24"/>
          <w:lang w:val="en-US"/>
        </w:rPr>
        <w:t xml:space="preserve"> revenues.</w:t>
      </w:r>
    </w:p>
    <w:p w14:paraId="5DA9ACC7" w14:textId="45A3C282" w:rsidR="007F2545" w:rsidRPr="00470809" w:rsidRDefault="009C1FC6" w:rsidP="00C50450">
      <w:pPr>
        <w:pStyle w:val="ListParagraph"/>
        <w:numPr>
          <w:ilvl w:val="0"/>
          <w:numId w:val="16"/>
        </w:numPr>
        <w:spacing w:before="120" w:after="120"/>
        <w:ind w:left="810" w:hanging="540"/>
        <w:contextualSpacing w:val="0"/>
        <w:jc w:val="both"/>
        <w:rPr>
          <w:rFonts w:ascii="Times New Roman" w:hAnsi="Times New Roman" w:cs="Times New Roman"/>
          <w:b/>
          <w:bCs/>
          <w:i/>
          <w:iCs/>
          <w:szCs w:val="24"/>
        </w:rPr>
      </w:pPr>
      <w:r w:rsidRPr="00470809">
        <w:rPr>
          <w:rFonts w:ascii="Times New Roman" w:hAnsi="Times New Roman" w:cs="Times New Roman"/>
          <w:b/>
          <w:bCs/>
          <w:i/>
          <w:iCs/>
          <w:szCs w:val="24"/>
          <w:lang w:val="en-US"/>
        </w:rPr>
        <w:t xml:space="preserve">Reconcile the amount </w:t>
      </w:r>
      <w:r w:rsidR="007F2545" w:rsidRPr="00470809">
        <w:rPr>
          <w:rFonts w:ascii="Times New Roman" w:hAnsi="Times New Roman" w:cs="Times New Roman"/>
          <w:b/>
          <w:bCs/>
          <w:i/>
          <w:iCs/>
          <w:szCs w:val="24"/>
          <w:lang w:val="en-US"/>
        </w:rPr>
        <w:t>of investments</w:t>
      </w:r>
      <w:r w:rsidR="00BE6EA9" w:rsidRPr="00470809">
        <w:rPr>
          <w:rFonts w:ascii="Times New Roman" w:hAnsi="Times New Roman" w:cs="Times New Roman"/>
          <w:b/>
          <w:bCs/>
          <w:i/>
          <w:iCs/>
          <w:szCs w:val="24"/>
          <w:lang w:val="en-US"/>
        </w:rPr>
        <w:t xml:space="preserve"> in Railway Commercial Undertakings</w:t>
      </w:r>
      <w:r w:rsidR="007F2545" w:rsidRPr="00470809">
        <w:rPr>
          <w:rFonts w:ascii="Times New Roman" w:hAnsi="Times New Roman" w:cs="Times New Roman"/>
          <w:b/>
          <w:bCs/>
          <w:i/>
          <w:iCs/>
          <w:szCs w:val="24"/>
          <w:lang w:val="en-US"/>
        </w:rPr>
        <w:t>.</w:t>
      </w:r>
    </w:p>
    <w:sectPr w:rsidR="007F2545" w:rsidRPr="00470809" w:rsidSect="001641F5">
      <w:headerReference w:type="even" r:id="rId28"/>
      <w:headerReference w:type="default" r:id="rId29"/>
      <w:footerReference w:type="even" r:id="rId30"/>
      <w:footerReference w:type="default" r:id="rId31"/>
      <w:pgSz w:w="11909" w:h="16834" w:code="9"/>
      <w:pgMar w:top="1440" w:right="1440" w:bottom="1298" w:left="259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10C1ED" w14:textId="77777777" w:rsidR="00F8681C" w:rsidRDefault="00F8681C" w:rsidP="006937C3">
      <w:pPr>
        <w:spacing w:after="0" w:line="240" w:lineRule="auto"/>
      </w:pPr>
      <w:r>
        <w:separator/>
      </w:r>
    </w:p>
  </w:endnote>
  <w:endnote w:type="continuationSeparator" w:id="0">
    <w:p w14:paraId="79502A43" w14:textId="77777777" w:rsidR="00F8681C" w:rsidRDefault="00F8681C" w:rsidP="00693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68FDE" w14:textId="5305ADC2" w:rsidR="0010023C" w:rsidRPr="00685EE8" w:rsidRDefault="0010023C" w:rsidP="00685EE8">
    <w:pPr>
      <w:pStyle w:val="Footer"/>
      <w:pBdr>
        <w:top w:val="thinThickSmallGap" w:sz="24" w:space="1" w:color="622423"/>
      </w:pBdr>
      <w:tabs>
        <w:tab w:val="clear" w:pos="4680"/>
        <w:tab w:val="clear" w:pos="9360"/>
        <w:tab w:val="right" w:pos="7878"/>
      </w:tabs>
      <w:jc w:val="right"/>
      <w:rPr>
        <w:rFonts w:cs="Times New Roman"/>
        <w:b/>
        <w:i/>
        <w:sz w:val="20"/>
      </w:rPr>
    </w:pPr>
    <w:r w:rsidRPr="00D86072">
      <w:rPr>
        <w:rFonts w:cs="Times New Roman"/>
        <w:b/>
        <w:i/>
        <w:sz w:val="20"/>
      </w:rPr>
      <w:t xml:space="preserve">Page </w:t>
    </w:r>
    <w:r w:rsidRPr="00D86072">
      <w:rPr>
        <w:rFonts w:cs="Times New Roman"/>
        <w:b/>
        <w:i/>
        <w:sz w:val="20"/>
      </w:rPr>
      <w:fldChar w:fldCharType="begin"/>
    </w:r>
    <w:r w:rsidRPr="00D86072">
      <w:rPr>
        <w:rFonts w:cs="Times New Roman"/>
        <w:b/>
        <w:i/>
        <w:sz w:val="20"/>
      </w:rPr>
      <w:instrText xml:space="preserve"> PAGE   \* MERGEFORMAT </w:instrText>
    </w:r>
    <w:r w:rsidRPr="00D86072">
      <w:rPr>
        <w:rFonts w:cs="Times New Roman"/>
        <w:b/>
        <w:i/>
        <w:sz w:val="20"/>
      </w:rPr>
      <w:fldChar w:fldCharType="separate"/>
    </w:r>
    <w:r w:rsidR="0016200D">
      <w:rPr>
        <w:rFonts w:cs="Times New Roman"/>
        <w:b/>
        <w:i/>
        <w:noProof/>
        <w:sz w:val="20"/>
      </w:rPr>
      <w:t>18</w:t>
    </w:r>
    <w:r w:rsidRPr="00D86072">
      <w:rPr>
        <w:rFonts w:cs="Times New Roman"/>
        <w:b/>
        <w:i/>
        <w:sz w:val="20"/>
      </w:rPr>
      <w:fldChar w:fldCharType="end"/>
    </w:r>
    <w:r>
      <w:rPr>
        <w:rFonts w:cs="Times New Roman"/>
        <w:b/>
        <w:i/>
        <w:sz w:val="20"/>
      </w:rPr>
      <w:tab/>
    </w:r>
    <w:r w:rsidRPr="00D86072">
      <w:rPr>
        <w:rFonts w:cs="Times New Roman"/>
        <w:b/>
        <w:i/>
        <w:sz w:val="20"/>
      </w:rPr>
      <w:t>Report No.</w:t>
    </w:r>
    <w:r>
      <w:rPr>
        <w:rFonts w:cs="Times New Roman"/>
        <w:b/>
        <w:i/>
        <w:sz w:val="20"/>
      </w:rPr>
      <w:t xml:space="preserve">    </w:t>
    </w:r>
    <w:r w:rsidRPr="00D86072">
      <w:rPr>
        <w:rFonts w:cs="Times New Roman"/>
        <w:b/>
        <w:i/>
        <w:sz w:val="20"/>
      </w:rPr>
      <w:t xml:space="preserve"> of 20</w:t>
    </w:r>
    <w:r>
      <w:rPr>
        <w:rFonts w:cs="Times New Roman"/>
        <w:b/>
        <w:i/>
        <w:sz w:val="20"/>
      </w:rPr>
      <w:t>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64D76B" w14:textId="00D12F1F" w:rsidR="0010023C" w:rsidRDefault="0010023C">
    <w:pPr>
      <w:pStyle w:val="Footer"/>
    </w:pPr>
    <w:r>
      <w:t xml:space="preserve"> </w:t>
    </w:r>
  </w:p>
  <w:p w14:paraId="322645D9" w14:textId="398AB205" w:rsidR="0010023C" w:rsidRPr="00685EE8" w:rsidRDefault="0010023C" w:rsidP="00B57E8B">
    <w:pPr>
      <w:pStyle w:val="Footer"/>
      <w:pBdr>
        <w:top w:val="thinThickSmallGap" w:sz="24" w:space="1" w:color="622423"/>
      </w:pBdr>
      <w:tabs>
        <w:tab w:val="clear" w:pos="4680"/>
        <w:tab w:val="clear" w:pos="9360"/>
        <w:tab w:val="right" w:pos="7878"/>
      </w:tabs>
      <w:rPr>
        <w:rFonts w:cs="Times New Roman"/>
        <w:b/>
        <w:i/>
        <w:sz w:val="20"/>
      </w:rPr>
    </w:pPr>
    <w:r w:rsidRPr="00D86072">
      <w:rPr>
        <w:rFonts w:cs="Times New Roman"/>
        <w:b/>
        <w:i/>
        <w:sz w:val="20"/>
      </w:rPr>
      <w:t>Report No.</w:t>
    </w:r>
    <w:r>
      <w:rPr>
        <w:rFonts w:cs="Times New Roman"/>
        <w:b/>
        <w:i/>
        <w:sz w:val="20"/>
      </w:rPr>
      <w:t xml:space="preserve">    </w:t>
    </w:r>
    <w:r w:rsidRPr="00D86072">
      <w:rPr>
        <w:rFonts w:cs="Times New Roman"/>
        <w:b/>
        <w:i/>
        <w:sz w:val="20"/>
      </w:rPr>
      <w:t xml:space="preserve"> of 20</w:t>
    </w:r>
    <w:r>
      <w:rPr>
        <w:rFonts w:cs="Times New Roman"/>
        <w:b/>
        <w:i/>
        <w:sz w:val="20"/>
      </w:rPr>
      <w:t xml:space="preserve">24                                                                                                              </w:t>
    </w:r>
    <w:r w:rsidRPr="00D86072">
      <w:rPr>
        <w:rFonts w:cs="Times New Roman"/>
        <w:b/>
        <w:i/>
        <w:sz w:val="20"/>
      </w:rPr>
      <w:t xml:space="preserve">Page </w:t>
    </w:r>
    <w:r w:rsidRPr="00D86072">
      <w:rPr>
        <w:rFonts w:cs="Times New Roman"/>
        <w:b/>
        <w:i/>
        <w:sz w:val="20"/>
      </w:rPr>
      <w:fldChar w:fldCharType="begin"/>
    </w:r>
    <w:r w:rsidRPr="00D86072">
      <w:rPr>
        <w:rFonts w:cs="Times New Roman"/>
        <w:b/>
        <w:i/>
        <w:sz w:val="20"/>
      </w:rPr>
      <w:instrText xml:space="preserve"> PAGE   \* MERGEFORMAT </w:instrText>
    </w:r>
    <w:r w:rsidRPr="00D86072">
      <w:rPr>
        <w:rFonts w:cs="Times New Roman"/>
        <w:b/>
        <w:i/>
        <w:sz w:val="20"/>
      </w:rPr>
      <w:fldChar w:fldCharType="separate"/>
    </w:r>
    <w:r w:rsidR="0016200D">
      <w:rPr>
        <w:rFonts w:cs="Times New Roman"/>
        <w:b/>
        <w:i/>
        <w:noProof/>
        <w:sz w:val="20"/>
      </w:rPr>
      <w:t>17</w:t>
    </w:r>
    <w:r w:rsidRPr="00D86072">
      <w:rPr>
        <w:rFonts w:cs="Times New Roman"/>
        <w:b/>
        <w:i/>
        <w:sz w:val="20"/>
      </w:rPr>
      <w:fldChar w:fldCharType="end"/>
    </w:r>
    <w:r>
      <w:rPr>
        <w:rFonts w:cs="Times New Roman"/>
        <w:b/>
        <w:i/>
        <w:sz w:val="20"/>
      </w:rPr>
      <w:tab/>
    </w:r>
  </w:p>
  <w:p w14:paraId="402FA132" w14:textId="28327103" w:rsidR="0010023C" w:rsidRPr="00D86072" w:rsidRDefault="0010023C" w:rsidP="001641F5">
    <w:pPr>
      <w:pStyle w:val="Footer"/>
      <w:pBdr>
        <w:top w:val="thinThickSmallGap" w:sz="24" w:space="1" w:color="622423"/>
      </w:pBdr>
      <w:tabs>
        <w:tab w:val="clear" w:pos="4680"/>
        <w:tab w:val="clear" w:pos="9360"/>
        <w:tab w:val="right" w:pos="7878"/>
      </w:tabs>
      <w:rPr>
        <w:rFonts w:cs="Times New Roman"/>
        <w:b/>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1505A6" w14:textId="77777777" w:rsidR="00F8681C" w:rsidRDefault="00F8681C" w:rsidP="006937C3">
      <w:pPr>
        <w:spacing w:after="0" w:line="240" w:lineRule="auto"/>
      </w:pPr>
      <w:r>
        <w:separator/>
      </w:r>
    </w:p>
  </w:footnote>
  <w:footnote w:type="continuationSeparator" w:id="0">
    <w:p w14:paraId="67306C26" w14:textId="77777777" w:rsidR="00F8681C" w:rsidRDefault="00F8681C" w:rsidP="006937C3">
      <w:pPr>
        <w:spacing w:after="0" w:line="240" w:lineRule="auto"/>
      </w:pPr>
      <w:r>
        <w:continuationSeparator/>
      </w:r>
    </w:p>
  </w:footnote>
  <w:footnote w:id="1">
    <w:p w14:paraId="0EEE057F" w14:textId="5D817438" w:rsidR="0010023C" w:rsidRPr="009D3672" w:rsidRDefault="0010023C" w:rsidP="006E67B1">
      <w:pPr>
        <w:pStyle w:val="FootnoteText"/>
        <w:ind w:left="270" w:hanging="270"/>
        <w:jc w:val="both"/>
        <w:rPr>
          <w:b/>
          <w:bCs/>
          <w:i/>
        </w:rPr>
      </w:pPr>
      <w:r w:rsidRPr="008D3D30">
        <w:rPr>
          <w:rStyle w:val="FootnoteReference"/>
          <w:b/>
          <w:bCs/>
          <w:i/>
        </w:rPr>
        <w:footnoteRef/>
      </w:r>
      <w:r w:rsidRPr="009D3672">
        <w:rPr>
          <w:b/>
          <w:bCs/>
          <w:i/>
        </w:rPr>
        <w:tab/>
      </w:r>
      <w:r>
        <w:rPr>
          <w:b/>
          <w:bCs/>
          <w:i/>
        </w:rPr>
        <w:t xml:space="preserve">Finance Accounts, </w:t>
      </w:r>
      <w:r w:rsidRPr="009D3672">
        <w:rPr>
          <w:b/>
          <w:bCs/>
          <w:i/>
        </w:rPr>
        <w:t>Budget documents, Annual Statistical Statements of Indian Railways</w:t>
      </w:r>
    </w:p>
  </w:footnote>
  <w:footnote w:id="2">
    <w:p w14:paraId="5C55A1D1" w14:textId="6E5DC0FA" w:rsidR="0010023C" w:rsidRPr="009D3672" w:rsidRDefault="0010023C" w:rsidP="00C2118B">
      <w:pPr>
        <w:pStyle w:val="FootnoteText"/>
        <w:ind w:left="270" w:hanging="270"/>
        <w:jc w:val="both"/>
        <w:rPr>
          <w:b/>
          <w:bCs/>
          <w:i/>
        </w:rPr>
      </w:pPr>
      <w:r w:rsidRPr="009D3672">
        <w:rPr>
          <w:rStyle w:val="FootnoteReference"/>
          <w:b/>
          <w:bCs/>
          <w:i/>
        </w:rPr>
        <w:footnoteRef/>
      </w:r>
      <w:r w:rsidRPr="009D3672">
        <w:rPr>
          <w:b/>
          <w:bCs/>
          <w:i/>
          <w:color w:val="000000"/>
        </w:rPr>
        <w:tab/>
        <w:t>Capital expenditure includes expenditure from Gross Budgetary Support, Internal Resources and Extra Budgetary Resources (EBR)</w:t>
      </w:r>
    </w:p>
  </w:footnote>
  <w:footnote w:id="3">
    <w:p w14:paraId="5C2DB01B" w14:textId="77777777" w:rsidR="0010023C" w:rsidRPr="009D3672" w:rsidRDefault="0010023C" w:rsidP="00C2118B">
      <w:pPr>
        <w:pStyle w:val="FootnoteText"/>
        <w:ind w:left="270" w:hanging="270"/>
        <w:jc w:val="both"/>
        <w:rPr>
          <w:b/>
          <w:bCs/>
          <w:i/>
        </w:rPr>
      </w:pPr>
      <w:r w:rsidRPr="009D3672">
        <w:rPr>
          <w:rStyle w:val="FootnoteReference"/>
          <w:b/>
          <w:bCs/>
          <w:i/>
        </w:rPr>
        <w:footnoteRef/>
      </w:r>
      <w:r w:rsidRPr="009D3672">
        <w:rPr>
          <w:b/>
          <w:bCs/>
          <w:i/>
        </w:rPr>
        <w:tab/>
        <w:t>Earnings from transportation of parcels, luggage and post office mail etc.</w:t>
      </w:r>
    </w:p>
  </w:footnote>
  <w:footnote w:id="4">
    <w:p w14:paraId="5FC9EC33" w14:textId="77777777" w:rsidR="0010023C" w:rsidRPr="009D3672" w:rsidRDefault="0010023C" w:rsidP="00C2118B">
      <w:pPr>
        <w:pStyle w:val="FootnoteText"/>
        <w:ind w:left="270" w:hanging="270"/>
        <w:jc w:val="both"/>
        <w:rPr>
          <w:b/>
          <w:bCs/>
          <w:i/>
        </w:rPr>
      </w:pPr>
      <w:r w:rsidRPr="009D3672">
        <w:rPr>
          <w:rStyle w:val="FootnoteReference"/>
          <w:b/>
          <w:bCs/>
          <w:i/>
        </w:rPr>
        <w:footnoteRef/>
      </w:r>
      <w:r w:rsidRPr="009D3672">
        <w:rPr>
          <w:b/>
          <w:bCs/>
          <w:i/>
        </w:rPr>
        <w:tab/>
        <w:t>Earnings from renting, leasing of building, catering services, advertisements, maintenance of sidings and level crossing, re-imbursement of loss on strategic lines etc.</w:t>
      </w:r>
    </w:p>
  </w:footnote>
  <w:footnote w:id="5">
    <w:p w14:paraId="6AB8E8C3" w14:textId="64FF557D" w:rsidR="0010023C" w:rsidRPr="009D3672" w:rsidRDefault="0010023C" w:rsidP="00EB3495">
      <w:pPr>
        <w:pStyle w:val="FootnoteText"/>
        <w:ind w:left="274" w:hanging="274"/>
        <w:jc w:val="both"/>
        <w:rPr>
          <w:b/>
          <w:bCs/>
          <w:i/>
          <w:spacing w:val="-4"/>
          <w:szCs w:val="18"/>
        </w:rPr>
      </w:pPr>
      <w:r w:rsidRPr="009D3672">
        <w:rPr>
          <w:rStyle w:val="FootnoteReference"/>
          <w:b/>
          <w:bCs/>
          <w:i/>
          <w:spacing w:val="-4"/>
        </w:rPr>
        <w:footnoteRef/>
      </w:r>
      <w:r w:rsidRPr="009D3672">
        <w:rPr>
          <w:b/>
          <w:bCs/>
          <w:i/>
          <w:spacing w:val="-4"/>
        </w:rPr>
        <w:tab/>
        <w:t xml:space="preserve">Operational receipts from freight, passenger, other coaching traffic and sundry earnings of </w:t>
      </w:r>
      <w:r>
        <w:rPr>
          <w:b/>
          <w:bCs/>
          <w:i/>
          <w:spacing w:val="-4"/>
        </w:rPr>
        <w:t>Mo</w:t>
      </w:r>
      <w:r w:rsidRPr="009D3672">
        <w:rPr>
          <w:b/>
          <w:bCs/>
          <w:i/>
          <w:spacing w:val="-4"/>
        </w:rPr>
        <w:t>R.</w:t>
      </w:r>
    </w:p>
  </w:footnote>
  <w:footnote w:id="6">
    <w:p w14:paraId="4C39A03C" w14:textId="740B1995" w:rsidR="0010023C" w:rsidRPr="00733966" w:rsidRDefault="0010023C" w:rsidP="00EB3495">
      <w:pPr>
        <w:pStyle w:val="FootnoteText"/>
        <w:ind w:left="270" w:hanging="270"/>
        <w:jc w:val="both"/>
        <w:rPr>
          <w:b/>
          <w:bCs/>
          <w:i/>
        </w:rPr>
      </w:pPr>
      <w:r w:rsidRPr="00733966">
        <w:rPr>
          <w:rStyle w:val="FootnoteReference"/>
          <w:b/>
          <w:bCs/>
          <w:i/>
        </w:rPr>
        <w:footnoteRef/>
      </w:r>
      <w:r w:rsidRPr="00733966">
        <w:rPr>
          <w:b/>
          <w:bCs/>
          <w:i/>
        </w:rPr>
        <w:tab/>
        <w:t>Miscellaneous Receipts comprise of receipts by Railway Recruitment Board</w:t>
      </w:r>
      <w:r>
        <w:rPr>
          <w:b/>
          <w:bCs/>
          <w:i/>
        </w:rPr>
        <w:t xml:space="preserve"> (RRB), receipts by </w:t>
      </w:r>
      <w:r w:rsidRPr="00905D6A">
        <w:rPr>
          <w:b/>
          <w:bCs/>
          <w:i/>
        </w:rPr>
        <w:t>Research</w:t>
      </w:r>
      <w:r>
        <w:rPr>
          <w:b/>
          <w:bCs/>
          <w:i/>
        </w:rPr>
        <w:t>,</w:t>
      </w:r>
      <w:r w:rsidRPr="00905D6A">
        <w:rPr>
          <w:b/>
          <w:bCs/>
          <w:i/>
        </w:rPr>
        <w:t xml:space="preserve"> Designs &amp; Standards Organisation (</w:t>
      </w:r>
      <w:r w:rsidRPr="00EE5174">
        <w:rPr>
          <w:b/>
          <w:bCs/>
          <w:i/>
        </w:rPr>
        <w:t>RDSO</w:t>
      </w:r>
      <w:r w:rsidRPr="00905D6A">
        <w:rPr>
          <w:b/>
          <w:bCs/>
          <w:i/>
        </w:rPr>
        <w:t>)</w:t>
      </w:r>
      <w:r>
        <w:rPr>
          <w:b/>
          <w:bCs/>
          <w:i/>
        </w:rPr>
        <w:t xml:space="preserve"> and receipts of Railway Claims Tribunal (RCT)</w:t>
      </w:r>
      <w:r w:rsidRPr="00733966">
        <w:rPr>
          <w:b/>
          <w:bCs/>
          <w:i/>
        </w:rPr>
        <w:t xml:space="preserve"> etc.</w:t>
      </w:r>
    </w:p>
  </w:footnote>
  <w:footnote w:id="7">
    <w:p w14:paraId="28A5B871" w14:textId="77777777" w:rsidR="0010023C" w:rsidRPr="00733966" w:rsidRDefault="0010023C" w:rsidP="00EB3495">
      <w:pPr>
        <w:pStyle w:val="FootnoteText"/>
        <w:ind w:left="270" w:hanging="270"/>
        <w:jc w:val="both"/>
        <w:rPr>
          <w:b/>
          <w:bCs/>
          <w:i/>
        </w:rPr>
      </w:pPr>
      <w:r w:rsidRPr="00733966">
        <w:rPr>
          <w:rStyle w:val="FootnoteReference"/>
          <w:b/>
          <w:bCs/>
          <w:i/>
        </w:rPr>
        <w:footnoteRef/>
      </w:r>
      <w:r w:rsidRPr="00733966">
        <w:rPr>
          <w:b/>
          <w:bCs/>
          <w:i/>
        </w:rPr>
        <w:tab/>
        <w:t>Operating expenses of MoR (Staff salary, repairs &amp; maintenance of assets, fuel etc.).</w:t>
      </w:r>
    </w:p>
  </w:footnote>
  <w:footnote w:id="8">
    <w:p w14:paraId="39E12358" w14:textId="77777777" w:rsidR="0010023C" w:rsidRPr="00733966" w:rsidRDefault="0010023C" w:rsidP="00EB3495">
      <w:pPr>
        <w:pStyle w:val="FootnoteText"/>
        <w:ind w:left="270" w:hanging="270"/>
        <w:jc w:val="both"/>
        <w:rPr>
          <w:b/>
          <w:bCs/>
          <w:i/>
        </w:rPr>
      </w:pPr>
      <w:r w:rsidRPr="00733966">
        <w:rPr>
          <w:rStyle w:val="FootnoteReference"/>
          <w:b/>
          <w:bCs/>
          <w:i/>
        </w:rPr>
        <w:footnoteRef/>
      </w:r>
      <w:r w:rsidRPr="00733966">
        <w:rPr>
          <w:b/>
          <w:bCs/>
          <w:i/>
        </w:rPr>
        <w:tab/>
        <w:t>Operating expenses and appropriation to DRF and Pension Fund</w:t>
      </w:r>
      <w:r>
        <w:rPr>
          <w:b/>
          <w:bCs/>
          <w:i/>
        </w:rPr>
        <w:t xml:space="preserve"> w.r.t Zonal Railways.</w:t>
      </w:r>
    </w:p>
  </w:footnote>
  <w:footnote w:id="9">
    <w:p w14:paraId="14A26BC8" w14:textId="7A8FF68F" w:rsidR="0010023C" w:rsidRPr="00733966" w:rsidRDefault="0010023C" w:rsidP="00EB3495">
      <w:pPr>
        <w:pStyle w:val="FootnoteText"/>
        <w:ind w:left="270" w:hanging="270"/>
        <w:jc w:val="both"/>
        <w:rPr>
          <w:b/>
          <w:bCs/>
          <w:i/>
        </w:rPr>
      </w:pPr>
      <w:r w:rsidRPr="00733966">
        <w:rPr>
          <w:rStyle w:val="FootnoteReference"/>
          <w:b/>
          <w:bCs/>
          <w:i/>
        </w:rPr>
        <w:footnoteRef/>
      </w:r>
      <w:r w:rsidRPr="00733966">
        <w:rPr>
          <w:b/>
          <w:bCs/>
          <w:i/>
        </w:rPr>
        <w:tab/>
        <w:t>Miscellaneous Expenditure comprise of expenditure on Railway Board, Surveys, Research, Designs and Standards Organi</w:t>
      </w:r>
      <w:r>
        <w:rPr>
          <w:b/>
          <w:bCs/>
          <w:i/>
        </w:rPr>
        <w:t>s</w:t>
      </w:r>
      <w:r w:rsidRPr="00733966">
        <w:rPr>
          <w:b/>
          <w:bCs/>
          <w:i/>
        </w:rPr>
        <w:t>ation, Other Misc. Establishments of MoR, Statutory Audit etc.</w:t>
      </w:r>
    </w:p>
  </w:footnote>
  <w:footnote w:id="10">
    <w:p w14:paraId="02C3B407" w14:textId="58088BD2" w:rsidR="0010023C" w:rsidRPr="0010023C" w:rsidRDefault="0010023C" w:rsidP="006E67B1">
      <w:pPr>
        <w:pStyle w:val="FootnoteText"/>
        <w:ind w:left="270" w:hanging="270"/>
        <w:jc w:val="both"/>
        <w:rPr>
          <w:b/>
          <w:bCs/>
          <w:i/>
        </w:rPr>
      </w:pPr>
      <w:r w:rsidRPr="0010023C">
        <w:rPr>
          <w:rStyle w:val="FootnoteReference"/>
          <w:b/>
          <w:bCs/>
          <w:i/>
        </w:rPr>
        <w:footnoteRef/>
      </w:r>
      <w:r w:rsidRPr="0010023C">
        <w:rPr>
          <w:b/>
          <w:bCs/>
          <w:i/>
        </w:rPr>
        <w:tab/>
        <w:t>NTKM-Net Ton Kilometer-Unit of measure of freight traffic which represents the transport of one ton goods over a distance of one kilometer.</w:t>
      </w:r>
    </w:p>
  </w:footnote>
  <w:footnote w:id="11">
    <w:p w14:paraId="059D3734" w14:textId="2935EA10" w:rsidR="0010023C" w:rsidRPr="008D3D30" w:rsidRDefault="0010023C" w:rsidP="007530B8">
      <w:pPr>
        <w:pStyle w:val="FootnoteText"/>
        <w:ind w:left="270" w:hanging="270"/>
        <w:jc w:val="both"/>
        <w:rPr>
          <w:rFonts w:ascii="Arial" w:hAnsi="Arial" w:cs="Arial"/>
          <w:b/>
          <w:bCs/>
          <w:i/>
        </w:rPr>
      </w:pPr>
      <w:r w:rsidRPr="0010023C">
        <w:rPr>
          <w:rStyle w:val="FootnoteReference"/>
          <w:b/>
          <w:bCs/>
          <w:i/>
        </w:rPr>
        <w:footnoteRef/>
      </w:r>
      <w:r w:rsidRPr="0010023C">
        <w:rPr>
          <w:b/>
          <w:bCs/>
          <w:i/>
        </w:rPr>
        <w:tab/>
        <w:t xml:space="preserve">Average Lead (i.e.  </w:t>
      </w:r>
      <w:r w:rsidRPr="0010023C">
        <w:rPr>
          <w:b/>
          <w:bCs/>
          <w:i/>
          <w:iCs/>
        </w:rPr>
        <w:t>Average haul) represents the average distance each tonne of goods is transported</w:t>
      </w:r>
      <w:r>
        <w:rPr>
          <w:b/>
          <w:bCs/>
          <w:i/>
          <w:iCs/>
        </w:rPr>
        <w:t>.</w:t>
      </w:r>
    </w:p>
  </w:footnote>
  <w:footnote w:id="12">
    <w:p w14:paraId="5D494244" w14:textId="37ACE707" w:rsidR="0010023C" w:rsidRPr="008D3D30" w:rsidRDefault="0010023C" w:rsidP="005F7918">
      <w:pPr>
        <w:pStyle w:val="FootnoteText"/>
        <w:ind w:left="270" w:hanging="270"/>
        <w:jc w:val="both"/>
        <w:rPr>
          <w:rFonts w:ascii="Arial" w:hAnsi="Arial" w:cs="Arial"/>
          <w:b/>
          <w:bCs/>
          <w:i/>
        </w:rPr>
      </w:pPr>
      <w:r w:rsidRPr="008D3D30">
        <w:rPr>
          <w:rStyle w:val="FootnoteReference"/>
          <w:rFonts w:ascii="Arial" w:hAnsi="Arial" w:cs="Arial"/>
          <w:b/>
          <w:bCs/>
          <w:i/>
        </w:rPr>
        <w:footnoteRef/>
      </w:r>
      <w:r>
        <w:rPr>
          <w:b/>
          <w:bCs/>
          <w:i/>
        </w:rPr>
        <w:tab/>
        <w:t>Passenger Kilometer – A passenger transported over one kilometer</w:t>
      </w:r>
    </w:p>
  </w:footnote>
  <w:footnote w:id="13">
    <w:p w14:paraId="077919D8" w14:textId="4FF9FDE1" w:rsidR="0010023C" w:rsidRPr="008D3D30" w:rsidRDefault="0010023C" w:rsidP="006509D2">
      <w:pPr>
        <w:pStyle w:val="FootnoteText"/>
        <w:ind w:left="270" w:hanging="270"/>
        <w:jc w:val="both"/>
        <w:rPr>
          <w:rFonts w:ascii="Arial" w:hAnsi="Arial" w:cs="Arial"/>
          <w:b/>
          <w:bCs/>
          <w:i/>
        </w:rPr>
      </w:pPr>
      <w:r w:rsidRPr="008D3D30">
        <w:rPr>
          <w:rStyle w:val="FootnoteReference"/>
          <w:rFonts w:ascii="Arial" w:hAnsi="Arial" w:cs="Arial"/>
          <w:b/>
          <w:bCs/>
          <w:i/>
        </w:rPr>
        <w:footnoteRef/>
      </w:r>
      <w:r>
        <w:rPr>
          <w:b/>
          <w:bCs/>
          <w:i/>
        </w:rPr>
        <w:tab/>
        <w:t xml:space="preserve">Average Lead -–(i.e.  </w:t>
      </w:r>
      <w:r w:rsidRPr="007530B8">
        <w:rPr>
          <w:b/>
          <w:bCs/>
          <w:i/>
          <w:iCs/>
        </w:rPr>
        <w:t>Average haul</w:t>
      </w:r>
      <w:r>
        <w:rPr>
          <w:b/>
          <w:bCs/>
          <w:i/>
          <w:iCs/>
        </w:rPr>
        <w:t>) represents the average distance is travelled by passenger.</w:t>
      </w:r>
    </w:p>
    <w:p w14:paraId="22F5F1A6" w14:textId="5E406CA2" w:rsidR="0010023C" w:rsidRPr="008D3D30" w:rsidRDefault="0010023C" w:rsidP="006A0A36">
      <w:pPr>
        <w:pStyle w:val="FootnoteText"/>
        <w:ind w:left="270" w:hanging="270"/>
        <w:jc w:val="both"/>
        <w:rPr>
          <w:rFonts w:ascii="Arial" w:hAnsi="Arial" w:cs="Arial"/>
          <w:b/>
          <w:bCs/>
          <w:i/>
        </w:rPr>
      </w:pPr>
      <w:r>
        <w:rPr>
          <w:b/>
          <w:bCs/>
          <w:i/>
        </w:rPr>
        <w:t xml:space="preserve"> </w:t>
      </w:r>
    </w:p>
  </w:footnote>
  <w:footnote w:id="14">
    <w:p w14:paraId="2C52E7B7" w14:textId="785108E7" w:rsidR="0010023C" w:rsidRPr="00B6263D" w:rsidRDefault="0010023C" w:rsidP="000A2C86">
      <w:pPr>
        <w:pStyle w:val="FootnoteText"/>
        <w:ind w:left="270" w:hanging="270"/>
        <w:jc w:val="both"/>
        <w:rPr>
          <w:rFonts w:ascii="Arial" w:hAnsi="Arial" w:cs="Arial"/>
          <w:b/>
          <w:bCs/>
          <w:i/>
        </w:rPr>
      </w:pPr>
      <w:r w:rsidRPr="008D3D30">
        <w:rPr>
          <w:rStyle w:val="FootnoteReference"/>
          <w:rFonts w:ascii="Arial" w:hAnsi="Arial" w:cs="Arial"/>
          <w:b/>
          <w:bCs/>
          <w:i/>
        </w:rPr>
        <w:footnoteRef/>
      </w:r>
      <w:r>
        <w:rPr>
          <w:b/>
          <w:bCs/>
          <w:i/>
        </w:rPr>
        <w:tab/>
      </w:r>
      <w:r w:rsidRPr="00B6263D">
        <w:rPr>
          <w:b/>
          <w:bCs/>
          <w:i/>
        </w:rPr>
        <w:t>Annual Statistical Statement (ASS) No. 15.</w:t>
      </w:r>
    </w:p>
  </w:footnote>
  <w:footnote w:id="15">
    <w:p w14:paraId="6DB7A02E" w14:textId="54A5E243" w:rsidR="0010023C" w:rsidRPr="001A04B5" w:rsidRDefault="0010023C" w:rsidP="000A2C86">
      <w:pPr>
        <w:pStyle w:val="FootnoteText"/>
        <w:rPr>
          <w:b/>
          <w:bCs/>
          <w:i/>
          <w:iCs/>
        </w:rPr>
      </w:pPr>
      <w:r w:rsidRPr="00B6263D">
        <w:rPr>
          <w:rStyle w:val="FootnoteReference"/>
          <w:b/>
          <w:bCs/>
          <w:i/>
          <w:iCs/>
        </w:rPr>
        <w:footnoteRef/>
      </w:r>
      <w:r w:rsidRPr="00B6263D">
        <w:rPr>
          <w:b/>
          <w:bCs/>
          <w:i/>
          <w:iCs/>
        </w:rPr>
        <w:t xml:space="preserve"> ER, NER, NFR and SR</w:t>
      </w:r>
      <w:r w:rsidRPr="001A04B5">
        <w:rPr>
          <w:b/>
          <w:bCs/>
          <w:i/>
          <w:iCs/>
        </w:rPr>
        <w:t xml:space="preserve"> </w:t>
      </w:r>
    </w:p>
  </w:footnote>
  <w:footnote w:id="16">
    <w:p w14:paraId="6C74CCDC" w14:textId="32F296E1" w:rsidR="0010023C" w:rsidRPr="005D347A" w:rsidRDefault="0010023C" w:rsidP="003F08F4">
      <w:pPr>
        <w:pStyle w:val="FootnoteText"/>
        <w:shd w:val="clear" w:color="auto" w:fill="FFFFFF" w:themeFill="background1"/>
        <w:ind w:left="270" w:hanging="270"/>
        <w:jc w:val="both"/>
        <w:rPr>
          <w:rFonts w:ascii="Arial" w:hAnsi="Arial" w:cs="Arial"/>
          <w:b/>
          <w:bCs/>
          <w:i/>
        </w:rPr>
      </w:pPr>
      <w:r w:rsidRPr="00804663">
        <w:rPr>
          <w:rStyle w:val="FootnoteReference"/>
          <w:b/>
          <w:bCs/>
          <w:i/>
        </w:rPr>
        <w:footnoteRef/>
      </w:r>
      <w:r w:rsidRPr="00804663">
        <w:rPr>
          <w:b/>
          <w:bCs/>
          <w:i/>
        </w:rPr>
        <w:t xml:space="preserve"> </w:t>
      </w:r>
      <w:r>
        <w:rPr>
          <w:b/>
          <w:bCs/>
          <w:i/>
        </w:rPr>
        <w:tab/>
        <w:t>In</w:t>
      </w:r>
      <w:r w:rsidRPr="00804663">
        <w:rPr>
          <w:b/>
          <w:bCs/>
          <w:i/>
        </w:rPr>
        <w:t xml:space="preserve">cluding amount appropriated to </w:t>
      </w:r>
      <w:r>
        <w:rPr>
          <w:b/>
          <w:bCs/>
          <w:i/>
        </w:rPr>
        <w:t xml:space="preserve">Pension Fund - </w:t>
      </w:r>
      <w:r w:rsidRPr="001B557E">
        <w:rPr>
          <w:rFonts w:ascii="Arial" w:hAnsi="Arial" w:cs="Arial"/>
          <w:b/>
          <w:bCs/>
          <w:i/>
        </w:rPr>
        <w:t>₹</w:t>
      </w:r>
      <w:r>
        <w:rPr>
          <w:b/>
          <w:bCs/>
          <w:i/>
        </w:rPr>
        <w:t xml:space="preserve"> 54,700</w:t>
      </w:r>
      <w:r w:rsidRPr="00804663">
        <w:rPr>
          <w:b/>
          <w:bCs/>
          <w:i/>
        </w:rPr>
        <w:t xml:space="preserve"> crore</w:t>
      </w:r>
    </w:p>
  </w:footnote>
  <w:footnote w:id="17">
    <w:p w14:paraId="623B7483" w14:textId="0AE47189" w:rsidR="0010023C" w:rsidRPr="007911FC" w:rsidRDefault="0010023C" w:rsidP="006E67B1">
      <w:pPr>
        <w:pStyle w:val="FootnoteText"/>
        <w:spacing w:line="276" w:lineRule="auto"/>
        <w:ind w:left="270" w:hanging="270"/>
        <w:jc w:val="both"/>
        <w:rPr>
          <w:b/>
          <w:bCs/>
          <w:i/>
        </w:rPr>
      </w:pPr>
      <w:r w:rsidRPr="007911FC">
        <w:rPr>
          <w:rStyle w:val="FootnoteReference"/>
          <w:b/>
          <w:bCs/>
          <w:i/>
        </w:rPr>
        <w:footnoteRef/>
      </w:r>
      <w:r w:rsidRPr="007911FC">
        <w:rPr>
          <w:b/>
          <w:bCs/>
          <w:i/>
        </w:rPr>
        <w:tab/>
        <w:t xml:space="preserve">Reserve Funds such as Depreciation Reserve Fund, Capital Fund and Development Fund </w:t>
      </w:r>
    </w:p>
  </w:footnote>
  <w:footnote w:id="18">
    <w:p w14:paraId="1DF1A20E" w14:textId="572633BA" w:rsidR="0010023C" w:rsidRPr="007911FC" w:rsidRDefault="0010023C" w:rsidP="006E67B1">
      <w:pPr>
        <w:pStyle w:val="FootnoteText"/>
        <w:spacing w:line="276" w:lineRule="auto"/>
        <w:ind w:left="270" w:hanging="270"/>
        <w:jc w:val="both"/>
        <w:rPr>
          <w:b/>
          <w:bCs/>
          <w:i/>
        </w:rPr>
      </w:pPr>
      <w:r w:rsidRPr="007911FC">
        <w:rPr>
          <w:rStyle w:val="FootnoteReference"/>
          <w:b/>
          <w:bCs/>
          <w:i/>
        </w:rPr>
        <w:footnoteRef/>
      </w:r>
      <w:r>
        <w:rPr>
          <w:b/>
          <w:bCs/>
          <w:i/>
        </w:rPr>
        <w:t xml:space="preserve"> </w:t>
      </w:r>
      <w:r>
        <w:rPr>
          <w:b/>
          <w:bCs/>
          <w:i/>
        </w:rPr>
        <w:tab/>
        <w:t>Market borrowing through IRFC</w:t>
      </w:r>
      <w:r w:rsidRPr="007911FC">
        <w:rPr>
          <w:b/>
          <w:bCs/>
          <w:i/>
        </w:rPr>
        <w:t xml:space="preserve"> and PPP</w:t>
      </w:r>
      <w:r>
        <w:rPr>
          <w:b/>
          <w:bCs/>
          <w:i/>
        </w:rPr>
        <w:t>.</w:t>
      </w:r>
    </w:p>
  </w:footnote>
  <w:footnote w:id="19">
    <w:p w14:paraId="59E2AC1B" w14:textId="4E6E8089" w:rsidR="0010023C" w:rsidRPr="00F27091" w:rsidRDefault="0010023C" w:rsidP="007A294B">
      <w:pPr>
        <w:pStyle w:val="FootnoteText"/>
        <w:ind w:left="274" w:hanging="274"/>
        <w:jc w:val="both"/>
        <w:rPr>
          <w:i/>
        </w:rPr>
      </w:pPr>
      <w:r w:rsidRPr="007911FC">
        <w:rPr>
          <w:rStyle w:val="FootnoteReference"/>
          <w:b/>
          <w:bCs/>
          <w:i/>
        </w:rPr>
        <w:footnoteRef/>
      </w:r>
      <w:r w:rsidRPr="007911FC">
        <w:rPr>
          <w:b/>
          <w:bCs/>
          <w:i/>
        </w:rPr>
        <w:tab/>
        <w:t>Includes expenditure from Railway Safety Fund, Nirbhaya Fun</w:t>
      </w:r>
      <w:r>
        <w:rPr>
          <w:b/>
          <w:bCs/>
          <w:i/>
        </w:rPr>
        <w:t>d</w:t>
      </w:r>
      <w:r w:rsidRPr="007911FC">
        <w:rPr>
          <w:b/>
          <w:bCs/>
          <w:i/>
        </w:rPr>
        <w:t>, Rashtriya Rail Sanraksha Kosh</w:t>
      </w:r>
      <w:r>
        <w:rPr>
          <w:b/>
          <w:bCs/>
          <w:i/>
        </w:rPr>
        <w:t xml:space="preserve"> and Sovereign Green Fund.</w:t>
      </w:r>
      <w:r w:rsidRPr="00F27091">
        <w:rPr>
          <w:i/>
        </w:rPr>
        <w:t xml:space="preserve">  </w:t>
      </w:r>
    </w:p>
  </w:footnote>
  <w:footnote w:id="20">
    <w:p w14:paraId="1EEA9FEC" w14:textId="325FC0DD" w:rsidR="004F61B1" w:rsidRPr="003A0521" w:rsidRDefault="004F61B1">
      <w:pPr>
        <w:pStyle w:val="FootnoteText"/>
        <w:rPr>
          <w:b/>
          <w:bCs/>
          <w:i/>
          <w:iCs/>
        </w:rPr>
      </w:pPr>
      <w:r w:rsidRPr="003A0521">
        <w:rPr>
          <w:rStyle w:val="FootnoteReference"/>
          <w:b/>
          <w:bCs/>
          <w:i/>
          <w:iCs/>
        </w:rPr>
        <w:footnoteRef/>
      </w:r>
      <w:r w:rsidRPr="003A0521">
        <w:rPr>
          <w:b/>
          <w:bCs/>
          <w:i/>
          <w:iCs/>
        </w:rPr>
        <w:t xml:space="preserve"> RVNL, KMRCL, KRCL and DFCCIL. </w:t>
      </w:r>
    </w:p>
  </w:footnote>
  <w:footnote w:id="21">
    <w:p w14:paraId="3E85C80E" w14:textId="1AEEE947" w:rsidR="0010023C" w:rsidRDefault="0010023C">
      <w:pPr>
        <w:pStyle w:val="FootnoteText"/>
      </w:pPr>
      <w:r>
        <w:rPr>
          <w:rStyle w:val="FootnoteReference"/>
        </w:rPr>
        <w:footnoteRef/>
      </w:r>
      <w:r>
        <w:t xml:space="preserve"> </w:t>
      </w:r>
      <w:r w:rsidRPr="00A81B11">
        <w:rPr>
          <w:b/>
          <w:bCs/>
          <w:i/>
          <w:iCs/>
        </w:rPr>
        <w:t>RVNL, RITES, IRCON, CONCOR and PRC</w:t>
      </w:r>
      <w:r>
        <w:rPr>
          <w:b/>
          <w:bCs/>
          <w:i/>
          <w:iCs/>
        </w:rPr>
        <w:t>L.</w:t>
      </w:r>
    </w:p>
  </w:footnote>
  <w:footnote w:id="22">
    <w:p w14:paraId="338C3FD9" w14:textId="77777777" w:rsidR="0010023C" w:rsidRPr="00217978" w:rsidRDefault="0010023C" w:rsidP="006E67B1">
      <w:pPr>
        <w:pStyle w:val="FootnoteText"/>
        <w:ind w:left="270" w:hanging="270"/>
        <w:rPr>
          <w:b/>
          <w:bCs/>
          <w:i/>
          <w:lang w:val="en-IN"/>
        </w:rPr>
      </w:pPr>
      <w:r w:rsidRPr="00217978">
        <w:rPr>
          <w:rStyle w:val="FootnoteReference"/>
          <w:b/>
          <w:bCs/>
          <w:i/>
        </w:rPr>
        <w:footnoteRef/>
      </w:r>
      <w:r>
        <w:rPr>
          <w:b/>
          <w:bCs/>
          <w:i/>
          <w:lang w:val="en-IN"/>
        </w:rPr>
        <w:tab/>
      </w:r>
      <w:r w:rsidRPr="00217978">
        <w:rPr>
          <w:b/>
          <w:bCs/>
          <w:i/>
          <w:lang w:val="en-IN"/>
        </w:rPr>
        <w:t xml:space="preserve">Annual Statistical Statements of Indian Railways </w:t>
      </w:r>
    </w:p>
  </w:footnote>
  <w:footnote w:id="23">
    <w:p w14:paraId="7FFFA6DC" w14:textId="004DFC2D" w:rsidR="0010023C" w:rsidRPr="008D0262" w:rsidRDefault="0010023C">
      <w:pPr>
        <w:pStyle w:val="FootnoteText"/>
        <w:rPr>
          <w:b/>
          <w:bCs/>
          <w:i/>
          <w:iCs/>
        </w:rPr>
      </w:pPr>
      <w:r w:rsidRPr="008D0262">
        <w:rPr>
          <w:rStyle w:val="FootnoteReference"/>
          <w:b/>
          <w:bCs/>
          <w:i/>
          <w:iCs/>
        </w:rPr>
        <w:footnoteRef/>
      </w:r>
      <w:r w:rsidRPr="008D0262">
        <w:rPr>
          <w:b/>
          <w:bCs/>
          <w:i/>
          <w:iCs/>
        </w:rPr>
        <w:t xml:space="preserve"> For conversion of PKM into NTKM, PKM is multiplied by 0.083.</w:t>
      </w:r>
    </w:p>
  </w:footnote>
  <w:footnote w:id="24">
    <w:p w14:paraId="2EB927BD" w14:textId="6B3CCA24" w:rsidR="0010023C" w:rsidRPr="00B774CE" w:rsidRDefault="0010023C">
      <w:pPr>
        <w:pStyle w:val="FootnoteText"/>
      </w:pPr>
      <w:r>
        <w:rPr>
          <w:rStyle w:val="FootnoteReference"/>
        </w:rPr>
        <w:footnoteRef/>
      </w:r>
      <w:r>
        <w:t xml:space="preserve"> </w:t>
      </w:r>
      <w:r w:rsidRPr="00B774CE">
        <w:rPr>
          <w:b/>
          <w:bCs/>
          <w:i/>
          <w:iCs/>
        </w:rPr>
        <w:t>Transfer without Financial Adjustment</w:t>
      </w:r>
    </w:p>
  </w:footnote>
  <w:footnote w:id="25">
    <w:p w14:paraId="5DD8DCFF" w14:textId="5850F29B" w:rsidR="0010023C" w:rsidRDefault="0010023C">
      <w:pPr>
        <w:pStyle w:val="FootnoteText"/>
      </w:pPr>
      <w:r>
        <w:rPr>
          <w:rStyle w:val="FootnoteReference"/>
        </w:rPr>
        <w:footnoteRef/>
      </w:r>
      <w:r>
        <w:t xml:space="preserve"> </w:t>
      </w:r>
      <w:r>
        <w:rPr>
          <w:b/>
          <w:bCs/>
          <w:i/>
        </w:rPr>
        <w:t>Zonal Railways-</w:t>
      </w:r>
      <w:r w:rsidRPr="001B557E">
        <w:rPr>
          <w:rFonts w:ascii="Arial" w:hAnsi="Arial" w:cs="Arial"/>
          <w:i/>
          <w:iCs/>
        </w:rPr>
        <w:t>₹</w:t>
      </w:r>
      <w:r>
        <w:rPr>
          <w:rFonts w:ascii="Arial" w:hAnsi="Arial" w:cs="Arial"/>
          <w:i/>
          <w:iCs/>
        </w:rPr>
        <w:t xml:space="preserve"> </w:t>
      </w:r>
      <w:r>
        <w:rPr>
          <w:b/>
          <w:bCs/>
          <w:i/>
        </w:rPr>
        <w:t>60,000</w:t>
      </w:r>
      <w:r w:rsidRPr="00EA236B">
        <w:rPr>
          <w:b/>
          <w:bCs/>
          <w:i/>
        </w:rPr>
        <w:t xml:space="preserve"> crore, Production Units</w:t>
      </w:r>
      <w:r>
        <w:rPr>
          <w:b/>
          <w:bCs/>
          <w:i/>
        </w:rPr>
        <w:t>-</w:t>
      </w:r>
      <w:r w:rsidRPr="001B557E">
        <w:rPr>
          <w:rFonts w:ascii="Arial" w:hAnsi="Arial" w:cs="Arial"/>
          <w:i/>
          <w:iCs/>
        </w:rPr>
        <w:t>₹</w:t>
      </w:r>
      <w:r>
        <w:rPr>
          <w:b/>
          <w:bCs/>
          <w:i/>
        </w:rPr>
        <w:t>500 crore &amp; Misc. Organisations-</w:t>
      </w:r>
      <w:r w:rsidRPr="001B557E">
        <w:rPr>
          <w:rFonts w:ascii="Arial" w:hAnsi="Arial" w:cs="Arial"/>
          <w:i/>
          <w:iCs/>
        </w:rPr>
        <w:t>₹</w:t>
      </w:r>
      <w:r>
        <w:rPr>
          <w:b/>
          <w:bCs/>
          <w:i/>
        </w:rPr>
        <w:t>10</w:t>
      </w:r>
      <w:r w:rsidRPr="00EA236B">
        <w:rPr>
          <w:b/>
          <w:bCs/>
          <w:i/>
        </w:rPr>
        <w:t>0 crore</w:t>
      </w:r>
      <w:r>
        <w:rPr>
          <w:b/>
          <w:bCs/>
          <w:i/>
        </w:rPr>
        <w:t xml:space="preserve"> (total </w:t>
      </w:r>
      <w:r w:rsidRPr="001B557E">
        <w:rPr>
          <w:rFonts w:ascii="Arial" w:hAnsi="Arial" w:cs="Arial"/>
          <w:i/>
          <w:iCs/>
        </w:rPr>
        <w:t>₹</w:t>
      </w:r>
      <w:r>
        <w:rPr>
          <w:rFonts w:ascii="Arial" w:hAnsi="Arial" w:cs="Arial"/>
          <w:i/>
          <w:iCs/>
        </w:rPr>
        <w:t xml:space="preserve"> </w:t>
      </w:r>
      <w:r>
        <w:rPr>
          <w:b/>
          <w:bCs/>
          <w:i/>
        </w:rPr>
        <w:t>60,600</w:t>
      </w:r>
      <w:r w:rsidRPr="00EA236B">
        <w:rPr>
          <w:b/>
          <w:bCs/>
          <w:i/>
        </w:rPr>
        <w:t xml:space="preserve"> crore</w:t>
      </w:r>
      <w:r>
        <w:rPr>
          <w:b/>
          <w:bCs/>
          <w:i/>
        </w:rPr>
        <w:t>).</w:t>
      </w:r>
    </w:p>
  </w:footnote>
  <w:footnote w:id="26">
    <w:p w14:paraId="49D9A380" w14:textId="7B7D2CAB" w:rsidR="0010023C" w:rsidRDefault="0010023C" w:rsidP="00424625">
      <w:pPr>
        <w:pStyle w:val="FootnoteText"/>
      </w:pPr>
      <w:r>
        <w:rPr>
          <w:rStyle w:val="FootnoteReference"/>
        </w:rPr>
        <w:footnoteRef/>
      </w:r>
      <w:r>
        <w:t xml:space="preserve"> </w:t>
      </w:r>
      <w:r>
        <w:rPr>
          <w:b/>
          <w:bCs/>
          <w:i/>
        </w:rPr>
        <w:t>Zonal Railways-</w:t>
      </w:r>
      <w:r w:rsidRPr="001B557E">
        <w:rPr>
          <w:rFonts w:ascii="Arial" w:hAnsi="Arial" w:cs="Arial"/>
          <w:i/>
          <w:iCs/>
        </w:rPr>
        <w:t>₹</w:t>
      </w:r>
      <w:r>
        <w:rPr>
          <w:b/>
          <w:bCs/>
          <w:i/>
        </w:rPr>
        <w:t>54,700</w:t>
      </w:r>
      <w:r w:rsidRPr="00EA236B">
        <w:rPr>
          <w:b/>
          <w:bCs/>
          <w:i/>
        </w:rPr>
        <w:t xml:space="preserve"> crore, Production Units</w:t>
      </w:r>
      <w:r>
        <w:rPr>
          <w:b/>
          <w:bCs/>
          <w:i/>
        </w:rPr>
        <w:t>-</w:t>
      </w:r>
      <w:r w:rsidRPr="001B557E">
        <w:rPr>
          <w:rFonts w:ascii="Arial" w:hAnsi="Arial" w:cs="Arial"/>
          <w:i/>
          <w:iCs/>
        </w:rPr>
        <w:t>₹</w:t>
      </w:r>
      <w:r>
        <w:rPr>
          <w:b/>
          <w:bCs/>
          <w:i/>
        </w:rPr>
        <w:t>500 crore &amp; Misc. Organisations-</w:t>
      </w:r>
      <w:r w:rsidRPr="001B557E">
        <w:rPr>
          <w:rFonts w:ascii="Arial" w:hAnsi="Arial" w:cs="Arial"/>
          <w:i/>
          <w:iCs/>
        </w:rPr>
        <w:t>₹</w:t>
      </w:r>
      <w:r>
        <w:rPr>
          <w:b/>
          <w:bCs/>
          <w:i/>
        </w:rPr>
        <w:t>10</w:t>
      </w:r>
      <w:r w:rsidRPr="00EA236B">
        <w:rPr>
          <w:b/>
          <w:bCs/>
          <w:i/>
        </w:rPr>
        <w:t>0 crore</w:t>
      </w:r>
      <w:r>
        <w:rPr>
          <w:b/>
          <w:bCs/>
          <w:i/>
        </w:rPr>
        <w:t xml:space="preserve"> (total </w:t>
      </w:r>
      <w:r w:rsidRPr="001B557E">
        <w:rPr>
          <w:rFonts w:ascii="Arial" w:hAnsi="Arial" w:cs="Arial"/>
          <w:i/>
          <w:iCs/>
        </w:rPr>
        <w:t>₹</w:t>
      </w:r>
      <w:r>
        <w:rPr>
          <w:b/>
          <w:bCs/>
          <w:i/>
        </w:rPr>
        <w:t>55,300</w:t>
      </w:r>
      <w:r w:rsidRPr="00EA236B">
        <w:rPr>
          <w:b/>
          <w:bCs/>
          <w:i/>
        </w:rPr>
        <w:t xml:space="preserve"> crore</w:t>
      </w:r>
      <w:r>
        <w:rPr>
          <w:b/>
          <w:bCs/>
          <w: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5FAE9" w14:textId="77777777" w:rsidR="0010023C" w:rsidRPr="000D3A1B" w:rsidRDefault="0010023C" w:rsidP="00815838">
    <w:pPr>
      <w:pStyle w:val="Header"/>
      <w:pBdr>
        <w:bottom w:val="thickThinSmallGap" w:sz="24" w:space="0" w:color="622423"/>
      </w:pBdr>
      <w:jc w:val="left"/>
      <w:rPr>
        <w:rFonts w:eastAsia="Times New Roman" w:cs="Times New Roman"/>
        <w:b/>
        <w:i/>
        <w:sz w:val="28"/>
        <w:szCs w:val="28"/>
      </w:rPr>
    </w:pPr>
    <w:r w:rsidRPr="00685EE8">
      <w:rPr>
        <w:rFonts w:eastAsia="Times New Roman" w:cs="Times New Roman"/>
        <w:b/>
        <w:i/>
        <w:sz w:val="22"/>
        <w:szCs w:val="28"/>
      </w:rPr>
      <w:t>Chapter 1 State of Finances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4D43D" w14:textId="06F203F2" w:rsidR="0010023C" w:rsidRPr="000D3A1B" w:rsidRDefault="0010023C" w:rsidP="00815838">
    <w:pPr>
      <w:pStyle w:val="Header"/>
      <w:pBdr>
        <w:bottom w:val="thickThinSmallGap" w:sz="24" w:space="1" w:color="622423"/>
      </w:pBdr>
      <w:ind w:right="-132"/>
      <w:jc w:val="right"/>
      <w:rPr>
        <w:rFonts w:eastAsia="Times New Roman" w:cs="Times New Roman"/>
        <w:b/>
        <w:bCs/>
        <w:i/>
        <w:iCs/>
        <w:sz w:val="22"/>
        <w:szCs w:val="22"/>
      </w:rPr>
    </w:pPr>
    <w:r w:rsidRPr="004D1470">
      <w:rPr>
        <w:rFonts w:eastAsia="Times New Roman" w:cs="Times New Roman"/>
        <w:b/>
        <w:bCs/>
        <w:i/>
        <w:iCs/>
        <w:sz w:val="22"/>
        <w:szCs w:val="22"/>
      </w:rPr>
      <w:t>Chapter 1</w:t>
    </w:r>
    <w:r>
      <w:rPr>
        <w:rFonts w:eastAsia="Times New Roman" w:cs="Times New Roman"/>
        <w:b/>
        <w:bCs/>
        <w:i/>
        <w:iCs/>
        <w:sz w:val="22"/>
        <w:szCs w:val="22"/>
      </w:rPr>
      <w:t xml:space="preserve"> - </w:t>
    </w:r>
    <w:r w:rsidRPr="004D1470">
      <w:rPr>
        <w:rFonts w:eastAsia="Times New Roman" w:cs="Times New Roman"/>
        <w:b/>
        <w:bCs/>
        <w:i/>
        <w:iCs/>
        <w:sz w:val="22"/>
        <w:szCs w:val="22"/>
      </w:rPr>
      <w:t>State of Finances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6A98BBA4"/>
    <w:lvl w:ilvl="0">
      <w:start w:val="1"/>
      <w:numFmt w:val="bullet"/>
      <w:pStyle w:val="NormalWeb"/>
      <w:lvlText w:val=""/>
      <w:lvlJc w:val="left"/>
      <w:pPr>
        <w:ind w:left="2901" w:hanging="360"/>
      </w:pPr>
      <w:rPr>
        <w:rFonts w:ascii="Wingdings" w:hAnsi="Wingdings" w:hint="default"/>
      </w:rPr>
    </w:lvl>
  </w:abstractNum>
  <w:abstractNum w:abstractNumId="1" w15:restartNumberingAfterBreak="0">
    <w:nsid w:val="FFFFFF89"/>
    <w:multiLevelType w:val="singleLevel"/>
    <w:tmpl w:val="A26E00B0"/>
    <w:lvl w:ilvl="0">
      <w:start w:val="1"/>
      <w:numFmt w:val="bullet"/>
      <w:pStyle w:val="ListBullet"/>
      <w:lvlText w:val=""/>
      <w:lvlJc w:val="left"/>
      <w:pPr>
        <w:ind w:left="360" w:hanging="360"/>
      </w:pPr>
      <w:rPr>
        <w:rFonts w:ascii="Wingdings" w:hAnsi="Wingdings" w:hint="default"/>
      </w:rPr>
    </w:lvl>
  </w:abstractNum>
  <w:abstractNum w:abstractNumId="2" w15:restartNumberingAfterBreak="0">
    <w:nsid w:val="00CF21FF"/>
    <w:multiLevelType w:val="hybridMultilevel"/>
    <w:tmpl w:val="5F3885D2"/>
    <w:lvl w:ilvl="0" w:tplc="0409000B">
      <w:start w:val="1"/>
      <w:numFmt w:val="bullet"/>
      <w:lvlText w:val=""/>
      <w:lvlJc w:val="left"/>
      <w:pPr>
        <w:ind w:left="540" w:hanging="360"/>
      </w:pPr>
      <w:rPr>
        <w:rFonts w:ascii="Wingdings" w:hAnsi="Wingdings" w:hint="default"/>
        <w:b/>
        <w:bCs/>
      </w:rPr>
    </w:lvl>
    <w:lvl w:ilvl="1" w:tplc="40090019">
      <w:start w:val="1"/>
      <w:numFmt w:val="lowerLetter"/>
      <w:lvlText w:val="%2."/>
      <w:lvlJc w:val="left"/>
      <w:pPr>
        <w:ind w:left="1260" w:hanging="360"/>
      </w:pPr>
    </w:lvl>
    <w:lvl w:ilvl="2" w:tplc="4009001B">
      <w:start w:val="1"/>
      <w:numFmt w:val="lowerRoman"/>
      <w:lvlText w:val="%3."/>
      <w:lvlJc w:val="right"/>
      <w:pPr>
        <w:ind w:left="1980" w:hanging="180"/>
      </w:pPr>
    </w:lvl>
    <w:lvl w:ilvl="3" w:tplc="4009000F">
      <w:start w:val="1"/>
      <w:numFmt w:val="decimal"/>
      <w:lvlText w:val="%4."/>
      <w:lvlJc w:val="left"/>
      <w:pPr>
        <w:ind w:left="2700" w:hanging="360"/>
      </w:pPr>
    </w:lvl>
    <w:lvl w:ilvl="4" w:tplc="40090019">
      <w:start w:val="1"/>
      <w:numFmt w:val="lowerLetter"/>
      <w:lvlText w:val="%5."/>
      <w:lvlJc w:val="left"/>
      <w:pPr>
        <w:ind w:left="3420" w:hanging="360"/>
      </w:pPr>
    </w:lvl>
    <w:lvl w:ilvl="5" w:tplc="4009001B">
      <w:start w:val="1"/>
      <w:numFmt w:val="lowerRoman"/>
      <w:lvlText w:val="%6."/>
      <w:lvlJc w:val="right"/>
      <w:pPr>
        <w:ind w:left="4140" w:hanging="180"/>
      </w:pPr>
    </w:lvl>
    <w:lvl w:ilvl="6" w:tplc="4009000F">
      <w:start w:val="1"/>
      <w:numFmt w:val="decimal"/>
      <w:lvlText w:val="%7."/>
      <w:lvlJc w:val="left"/>
      <w:pPr>
        <w:ind w:left="4860" w:hanging="360"/>
      </w:pPr>
    </w:lvl>
    <w:lvl w:ilvl="7" w:tplc="40090019">
      <w:start w:val="1"/>
      <w:numFmt w:val="lowerLetter"/>
      <w:lvlText w:val="%8."/>
      <w:lvlJc w:val="left"/>
      <w:pPr>
        <w:ind w:left="5580" w:hanging="360"/>
      </w:pPr>
    </w:lvl>
    <w:lvl w:ilvl="8" w:tplc="4009001B">
      <w:start w:val="1"/>
      <w:numFmt w:val="lowerRoman"/>
      <w:lvlText w:val="%9."/>
      <w:lvlJc w:val="right"/>
      <w:pPr>
        <w:ind w:left="6300" w:hanging="180"/>
      </w:pPr>
    </w:lvl>
  </w:abstractNum>
  <w:abstractNum w:abstractNumId="3" w15:restartNumberingAfterBreak="0">
    <w:nsid w:val="09330AAB"/>
    <w:multiLevelType w:val="hybridMultilevel"/>
    <w:tmpl w:val="43B26900"/>
    <w:lvl w:ilvl="0" w:tplc="0409000B">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05CFA"/>
    <w:multiLevelType w:val="hybridMultilevel"/>
    <w:tmpl w:val="619E5448"/>
    <w:lvl w:ilvl="0" w:tplc="3BB27E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6E0C87"/>
    <w:multiLevelType w:val="hybridMultilevel"/>
    <w:tmpl w:val="E822F23A"/>
    <w:lvl w:ilvl="0" w:tplc="04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D85869"/>
    <w:multiLevelType w:val="hybridMultilevel"/>
    <w:tmpl w:val="C69AA234"/>
    <w:lvl w:ilvl="0" w:tplc="1DDE3650">
      <w:start w:val="1"/>
      <w:numFmt w:val="lowerLetter"/>
      <w:lvlText w:val="%1)"/>
      <w:lvlJc w:val="left"/>
      <w:pPr>
        <w:ind w:left="2345" w:hanging="360"/>
      </w:pPr>
      <w:rPr>
        <w:rFonts w:ascii="Times New Roman" w:hAnsi="Times New Roman" w:cs="Times New Roman"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7" w15:restartNumberingAfterBreak="0">
    <w:nsid w:val="1E1D773C"/>
    <w:multiLevelType w:val="hybridMultilevel"/>
    <w:tmpl w:val="241A6D48"/>
    <w:lvl w:ilvl="0" w:tplc="ADB201CC">
      <w:start w:val="1"/>
      <w:numFmt w:val="decimal"/>
      <w:lvlText w:val="%1."/>
      <w:lvlJc w:val="left"/>
      <w:pPr>
        <w:ind w:left="450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2C185D"/>
    <w:multiLevelType w:val="hybridMultilevel"/>
    <w:tmpl w:val="66ECC9EE"/>
    <w:lvl w:ilvl="0" w:tplc="59DCBE4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9FE39EF"/>
    <w:multiLevelType w:val="hybridMultilevel"/>
    <w:tmpl w:val="2A28A69C"/>
    <w:lvl w:ilvl="0" w:tplc="80060D5E">
      <w:start w:val="1"/>
      <w:numFmt w:val="lowerLetter"/>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10" w15:restartNumberingAfterBreak="0">
    <w:nsid w:val="2B9B148D"/>
    <w:multiLevelType w:val="hybridMultilevel"/>
    <w:tmpl w:val="2070B2AA"/>
    <w:lvl w:ilvl="0" w:tplc="8CF8786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2D3869C6"/>
    <w:multiLevelType w:val="multilevel"/>
    <w:tmpl w:val="F82C6C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360"/>
      </w:pPr>
      <w:rPr>
        <w:rFonts w:ascii="Times New Roman" w:hAnsi="Times New Roman" w:cs="Times New Roman" w:hint="default"/>
        <w:i w:val="0"/>
        <w:iCs w:val="0"/>
        <w:sz w:val="24"/>
        <w:szCs w:val="24"/>
      </w:rPr>
    </w:lvl>
    <w:lvl w:ilvl="2">
      <w:start w:val="1"/>
      <w:numFmt w:val="decimal"/>
      <w:lvlText w:val="%1.%2.%3"/>
      <w:lvlJc w:val="left"/>
      <w:pPr>
        <w:tabs>
          <w:tab w:val="num" w:pos="1146"/>
        </w:tabs>
        <w:ind w:left="1146"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E083167"/>
    <w:multiLevelType w:val="hybridMultilevel"/>
    <w:tmpl w:val="2A28A69C"/>
    <w:lvl w:ilvl="0" w:tplc="80060D5E">
      <w:start w:val="1"/>
      <w:numFmt w:val="lowerLetter"/>
      <w:lvlText w:val="%1)"/>
      <w:lvlJc w:val="left"/>
      <w:pPr>
        <w:ind w:left="490" w:hanging="360"/>
      </w:pPr>
      <w:rPr>
        <w:rFonts w:hint="default"/>
      </w:rPr>
    </w:lvl>
    <w:lvl w:ilvl="1" w:tplc="04090019">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13" w15:restartNumberingAfterBreak="0">
    <w:nsid w:val="2EC903A8"/>
    <w:multiLevelType w:val="hybridMultilevel"/>
    <w:tmpl w:val="2A28A69C"/>
    <w:lvl w:ilvl="0" w:tplc="80060D5E">
      <w:start w:val="1"/>
      <w:numFmt w:val="lowerLetter"/>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14" w15:restartNumberingAfterBreak="0">
    <w:nsid w:val="303E045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3AB69CE"/>
    <w:multiLevelType w:val="hybridMultilevel"/>
    <w:tmpl w:val="E23EFA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4375A26"/>
    <w:multiLevelType w:val="hybridMultilevel"/>
    <w:tmpl w:val="2A28A69C"/>
    <w:lvl w:ilvl="0" w:tplc="80060D5E">
      <w:start w:val="1"/>
      <w:numFmt w:val="lowerLetter"/>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17" w15:restartNumberingAfterBreak="0">
    <w:nsid w:val="34E31690"/>
    <w:multiLevelType w:val="hybridMultilevel"/>
    <w:tmpl w:val="CB1A31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712FFD"/>
    <w:multiLevelType w:val="hybridMultilevel"/>
    <w:tmpl w:val="DE6A334A"/>
    <w:lvl w:ilvl="0" w:tplc="0409000B">
      <w:start w:val="1"/>
      <w:numFmt w:val="bullet"/>
      <w:lvlText w:val=""/>
      <w:lvlJc w:val="left"/>
      <w:pPr>
        <w:ind w:left="3780" w:hanging="360"/>
      </w:pPr>
      <w:rPr>
        <w:rFonts w:ascii="Wingdings" w:hAnsi="Wingdings" w:hint="default"/>
      </w:rPr>
    </w:lvl>
    <w:lvl w:ilvl="1" w:tplc="04090003">
      <w:start w:val="1"/>
      <w:numFmt w:val="bullet"/>
      <w:lvlText w:val="o"/>
      <w:lvlJc w:val="left"/>
      <w:pPr>
        <w:ind w:left="4500" w:hanging="360"/>
      </w:pPr>
      <w:rPr>
        <w:rFonts w:ascii="Courier New" w:hAnsi="Courier New" w:cs="Courier New" w:hint="default"/>
      </w:rPr>
    </w:lvl>
    <w:lvl w:ilvl="2" w:tplc="04090005" w:tentative="1">
      <w:start w:val="1"/>
      <w:numFmt w:val="bullet"/>
      <w:lvlText w:val=""/>
      <w:lvlJc w:val="left"/>
      <w:pPr>
        <w:ind w:left="5220" w:hanging="360"/>
      </w:pPr>
      <w:rPr>
        <w:rFonts w:ascii="Wingdings" w:hAnsi="Wingdings" w:hint="default"/>
      </w:rPr>
    </w:lvl>
    <w:lvl w:ilvl="3" w:tplc="04090001" w:tentative="1">
      <w:start w:val="1"/>
      <w:numFmt w:val="bullet"/>
      <w:lvlText w:val=""/>
      <w:lvlJc w:val="left"/>
      <w:pPr>
        <w:ind w:left="5940" w:hanging="360"/>
      </w:pPr>
      <w:rPr>
        <w:rFonts w:ascii="Symbol" w:hAnsi="Symbol" w:hint="default"/>
      </w:rPr>
    </w:lvl>
    <w:lvl w:ilvl="4" w:tplc="04090003" w:tentative="1">
      <w:start w:val="1"/>
      <w:numFmt w:val="bullet"/>
      <w:lvlText w:val="o"/>
      <w:lvlJc w:val="left"/>
      <w:pPr>
        <w:ind w:left="6660" w:hanging="360"/>
      </w:pPr>
      <w:rPr>
        <w:rFonts w:ascii="Courier New" w:hAnsi="Courier New" w:cs="Courier New" w:hint="default"/>
      </w:rPr>
    </w:lvl>
    <w:lvl w:ilvl="5" w:tplc="04090005" w:tentative="1">
      <w:start w:val="1"/>
      <w:numFmt w:val="bullet"/>
      <w:lvlText w:val=""/>
      <w:lvlJc w:val="left"/>
      <w:pPr>
        <w:ind w:left="7380" w:hanging="360"/>
      </w:pPr>
      <w:rPr>
        <w:rFonts w:ascii="Wingdings" w:hAnsi="Wingdings" w:hint="default"/>
      </w:rPr>
    </w:lvl>
    <w:lvl w:ilvl="6" w:tplc="04090001" w:tentative="1">
      <w:start w:val="1"/>
      <w:numFmt w:val="bullet"/>
      <w:lvlText w:val=""/>
      <w:lvlJc w:val="left"/>
      <w:pPr>
        <w:ind w:left="8100" w:hanging="360"/>
      </w:pPr>
      <w:rPr>
        <w:rFonts w:ascii="Symbol" w:hAnsi="Symbol" w:hint="default"/>
      </w:rPr>
    </w:lvl>
    <w:lvl w:ilvl="7" w:tplc="04090003" w:tentative="1">
      <w:start w:val="1"/>
      <w:numFmt w:val="bullet"/>
      <w:lvlText w:val="o"/>
      <w:lvlJc w:val="left"/>
      <w:pPr>
        <w:ind w:left="8820" w:hanging="360"/>
      </w:pPr>
      <w:rPr>
        <w:rFonts w:ascii="Courier New" w:hAnsi="Courier New" w:cs="Courier New" w:hint="default"/>
      </w:rPr>
    </w:lvl>
    <w:lvl w:ilvl="8" w:tplc="04090005" w:tentative="1">
      <w:start w:val="1"/>
      <w:numFmt w:val="bullet"/>
      <w:lvlText w:val=""/>
      <w:lvlJc w:val="left"/>
      <w:pPr>
        <w:ind w:left="9540" w:hanging="360"/>
      </w:pPr>
      <w:rPr>
        <w:rFonts w:ascii="Wingdings" w:hAnsi="Wingdings" w:hint="default"/>
      </w:rPr>
    </w:lvl>
  </w:abstractNum>
  <w:abstractNum w:abstractNumId="19" w15:restartNumberingAfterBreak="0">
    <w:nsid w:val="40BC28F2"/>
    <w:multiLevelType w:val="hybridMultilevel"/>
    <w:tmpl w:val="0896B5F0"/>
    <w:lvl w:ilvl="0" w:tplc="255CBE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F92E94"/>
    <w:multiLevelType w:val="hybridMultilevel"/>
    <w:tmpl w:val="D73C919A"/>
    <w:lvl w:ilvl="0" w:tplc="51E04D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03215B"/>
    <w:multiLevelType w:val="hybridMultilevel"/>
    <w:tmpl w:val="2A28A69C"/>
    <w:lvl w:ilvl="0" w:tplc="80060D5E">
      <w:start w:val="1"/>
      <w:numFmt w:val="lowerLetter"/>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22" w15:restartNumberingAfterBreak="0">
    <w:nsid w:val="4B2F0E01"/>
    <w:multiLevelType w:val="hybridMultilevel"/>
    <w:tmpl w:val="6DF0EB38"/>
    <w:lvl w:ilvl="0" w:tplc="64EAD7BE">
      <w:start w:val="1"/>
      <w:numFmt w:val="bullet"/>
      <w:lvlText w:val=""/>
      <w:lvlJc w:val="left"/>
      <w:pPr>
        <w:ind w:left="720" w:hanging="360"/>
      </w:pPr>
      <w:rPr>
        <w:rFonts w:ascii="Wingdings" w:hAnsi="Wingdings" w:hint="default"/>
        <w:color w:val="auto"/>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8D2A57"/>
    <w:multiLevelType w:val="hybridMultilevel"/>
    <w:tmpl w:val="2A28A69C"/>
    <w:lvl w:ilvl="0" w:tplc="80060D5E">
      <w:start w:val="1"/>
      <w:numFmt w:val="lowerLetter"/>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24" w15:restartNumberingAfterBreak="0">
    <w:nsid w:val="53EC51B3"/>
    <w:multiLevelType w:val="hybridMultilevel"/>
    <w:tmpl w:val="B358DCDE"/>
    <w:lvl w:ilvl="0" w:tplc="04090017">
      <w:start w:val="1"/>
      <w:numFmt w:val="lowerLetter"/>
      <w:lvlText w:val="%1)"/>
      <w:lvlJc w:val="left"/>
      <w:pPr>
        <w:ind w:left="74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E47885"/>
    <w:multiLevelType w:val="hybridMultilevel"/>
    <w:tmpl w:val="2A28A69C"/>
    <w:lvl w:ilvl="0" w:tplc="80060D5E">
      <w:start w:val="1"/>
      <w:numFmt w:val="lowerLetter"/>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26" w15:restartNumberingAfterBreak="0">
    <w:nsid w:val="564C5A7C"/>
    <w:multiLevelType w:val="hybridMultilevel"/>
    <w:tmpl w:val="9CCA9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4218FE"/>
    <w:multiLevelType w:val="hybridMultilevel"/>
    <w:tmpl w:val="08FE3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8459F5"/>
    <w:multiLevelType w:val="hybridMultilevel"/>
    <w:tmpl w:val="2A28A69C"/>
    <w:lvl w:ilvl="0" w:tplc="80060D5E">
      <w:start w:val="1"/>
      <w:numFmt w:val="lowerLetter"/>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29" w15:restartNumberingAfterBreak="0">
    <w:nsid w:val="5AAD73C1"/>
    <w:multiLevelType w:val="hybridMultilevel"/>
    <w:tmpl w:val="06E49BE4"/>
    <w:lvl w:ilvl="0" w:tplc="4009001B">
      <w:start w:val="1"/>
      <w:numFmt w:val="lowerRoman"/>
      <w:lvlText w:val="%1."/>
      <w:lvlJc w:val="right"/>
      <w:pPr>
        <w:ind w:left="1446" w:hanging="360"/>
      </w:pPr>
    </w:lvl>
    <w:lvl w:ilvl="1" w:tplc="40090019" w:tentative="1">
      <w:start w:val="1"/>
      <w:numFmt w:val="lowerLetter"/>
      <w:lvlText w:val="%2."/>
      <w:lvlJc w:val="left"/>
      <w:pPr>
        <w:ind w:left="2166" w:hanging="360"/>
      </w:pPr>
    </w:lvl>
    <w:lvl w:ilvl="2" w:tplc="4009001B" w:tentative="1">
      <w:start w:val="1"/>
      <w:numFmt w:val="lowerRoman"/>
      <w:lvlText w:val="%3."/>
      <w:lvlJc w:val="right"/>
      <w:pPr>
        <w:ind w:left="2886" w:hanging="180"/>
      </w:pPr>
    </w:lvl>
    <w:lvl w:ilvl="3" w:tplc="4009000F" w:tentative="1">
      <w:start w:val="1"/>
      <w:numFmt w:val="decimal"/>
      <w:lvlText w:val="%4."/>
      <w:lvlJc w:val="left"/>
      <w:pPr>
        <w:ind w:left="3606" w:hanging="360"/>
      </w:pPr>
    </w:lvl>
    <w:lvl w:ilvl="4" w:tplc="40090019" w:tentative="1">
      <w:start w:val="1"/>
      <w:numFmt w:val="lowerLetter"/>
      <w:lvlText w:val="%5."/>
      <w:lvlJc w:val="left"/>
      <w:pPr>
        <w:ind w:left="4326" w:hanging="360"/>
      </w:pPr>
    </w:lvl>
    <w:lvl w:ilvl="5" w:tplc="4009001B" w:tentative="1">
      <w:start w:val="1"/>
      <w:numFmt w:val="lowerRoman"/>
      <w:lvlText w:val="%6."/>
      <w:lvlJc w:val="right"/>
      <w:pPr>
        <w:ind w:left="5046" w:hanging="180"/>
      </w:pPr>
    </w:lvl>
    <w:lvl w:ilvl="6" w:tplc="4009000F" w:tentative="1">
      <w:start w:val="1"/>
      <w:numFmt w:val="decimal"/>
      <w:lvlText w:val="%7."/>
      <w:lvlJc w:val="left"/>
      <w:pPr>
        <w:ind w:left="5766" w:hanging="360"/>
      </w:pPr>
    </w:lvl>
    <w:lvl w:ilvl="7" w:tplc="40090019" w:tentative="1">
      <w:start w:val="1"/>
      <w:numFmt w:val="lowerLetter"/>
      <w:lvlText w:val="%8."/>
      <w:lvlJc w:val="left"/>
      <w:pPr>
        <w:ind w:left="6486" w:hanging="360"/>
      </w:pPr>
    </w:lvl>
    <w:lvl w:ilvl="8" w:tplc="4009001B" w:tentative="1">
      <w:start w:val="1"/>
      <w:numFmt w:val="lowerRoman"/>
      <w:lvlText w:val="%9."/>
      <w:lvlJc w:val="right"/>
      <w:pPr>
        <w:ind w:left="7206" w:hanging="180"/>
      </w:pPr>
    </w:lvl>
  </w:abstractNum>
  <w:abstractNum w:abstractNumId="30" w15:restartNumberingAfterBreak="0">
    <w:nsid w:val="5CCF3B20"/>
    <w:multiLevelType w:val="multilevel"/>
    <w:tmpl w:val="D5C6A9CE"/>
    <w:lvl w:ilvl="0">
      <w:start w:val="1"/>
      <w:numFmt w:val="decimal"/>
      <w:lvlText w:val="%1"/>
      <w:lvlJc w:val="left"/>
      <w:pPr>
        <w:ind w:left="405" w:hanging="405"/>
      </w:pPr>
      <w:rPr>
        <w:rFonts w:hint="default"/>
      </w:rPr>
    </w:lvl>
    <w:lvl w:ilvl="1">
      <w:start w:val="9"/>
      <w:numFmt w:val="decimal"/>
      <w:lvlText w:val="%1.%2"/>
      <w:lvlJc w:val="left"/>
      <w:pPr>
        <w:ind w:left="2989"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31" w15:restartNumberingAfterBreak="0">
    <w:nsid w:val="604E60EE"/>
    <w:multiLevelType w:val="multilevel"/>
    <w:tmpl w:val="7CE24B5C"/>
    <w:lvl w:ilvl="0">
      <w:start w:val="1"/>
      <w:numFmt w:val="decimal"/>
      <w:lvlText w:val="%1"/>
      <w:lvlJc w:val="left"/>
      <w:pPr>
        <w:tabs>
          <w:tab w:val="num" w:pos="0"/>
        </w:tabs>
        <w:ind w:left="432" w:hanging="432"/>
      </w:pPr>
      <w:rPr>
        <w:rFonts w:hint="default"/>
      </w:rPr>
    </w:lvl>
    <w:lvl w:ilvl="1">
      <w:start w:val="1"/>
      <w:numFmt w:val="decimal"/>
      <w:pStyle w:val="Heading2"/>
      <w:lvlText w:val="%1.%2"/>
      <w:lvlJc w:val="left"/>
      <w:pPr>
        <w:tabs>
          <w:tab w:val="num" w:pos="480"/>
        </w:tabs>
        <w:ind w:left="1056" w:hanging="576"/>
      </w:pPr>
      <w:rPr>
        <w:rFonts w:hint="default"/>
      </w:rPr>
    </w:lvl>
    <w:lvl w:ilvl="2">
      <w:start w:val="1"/>
      <w:numFmt w:val="decimal"/>
      <w:pStyle w:val="Heading3"/>
      <w:lvlText w:val="%1.%2.3"/>
      <w:lvlJc w:val="left"/>
      <w:pPr>
        <w:tabs>
          <w:tab w:val="num" w:pos="30"/>
        </w:tabs>
        <w:ind w:left="990" w:hanging="720"/>
      </w:pPr>
      <w:rPr>
        <w:rFonts w:hint="default"/>
      </w:rPr>
    </w:lvl>
    <w:lvl w:ilvl="3">
      <w:start w:val="1"/>
      <w:numFmt w:val="decimal"/>
      <w:pStyle w:val="Heading4"/>
      <w:lvlText w:val="%1.%2.2"/>
      <w:lvlJc w:val="left"/>
      <w:pPr>
        <w:tabs>
          <w:tab w:val="num" w:pos="0"/>
        </w:tabs>
        <w:ind w:left="1344" w:hanging="864"/>
      </w:pPr>
      <w:rPr>
        <w:rFonts w:hint="default"/>
      </w:rPr>
    </w:lvl>
    <w:lvl w:ilvl="4">
      <w:start w:val="1"/>
      <w:numFmt w:val="decimal"/>
      <w:lvlText w:val="%1.%2.2"/>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32" w15:restartNumberingAfterBreak="0">
    <w:nsid w:val="628E32F2"/>
    <w:multiLevelType w:val="hybridMultilevel"/>
    <w:tmpl w:val="844602E6"/>
    <w:lvl w:ilvl="0" w:tplc="9118D538">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7D77203"/>
    <w:multiLevelType w:val="hybridMultilevel"/>
    <w:tmpl w:val="AF9EC57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A476940"/>
    <w:multiLevelType w:val="multilevel"/>
    <w:tmpl w:val="B8E4979C"/>
    <w:lvl w:ilvl="0">
      <w:start w:val="1"/>
      <w:numFmt w:val="decimal"/>
      <w:lvlText w:val="%1."/>
      <w:lvlJc w:val="left"/>
      <w:pPr>
        <w:ind w:left="928" w:hanging="360"/>
      </w:pPr>
      <w:rPr>
        <w:rFonts w:hint="default"/>
        <w:b w:val="0"/>
        <w:bCs w:val="0"/>
      </w:rPr>
    </w:lvl>
    <w:lvl w:ilvl="1">
      <w:start w:val="10"/>
      <w:numFmt w:val="decimal"/>
      <w:isLgl/>
      <w:lvlText w:val="%1.%2"/>
      <w:lvlJc w:val="left"/>
      <w:pPr>
        <w:ind w:left="988" w:hanging="4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35" w15:restartNumberingAfterBreak="0">
    <w:nsid w:val="6ED11AA0"/>
    <w:multiLevelType w:val="hybridMultilevel"/>
    <w:tmpl w:val="2A28A69C"/>
    <w:lvl w:ilvl="0" w:tplc="80060D5E">
      <w:start w:val="1"/>
      <w:numFmt w:val="lowerLetter"/>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36" w15:restartNumberingAfterBreak="0">
    <w:nsid w:val="6EEE7717"/>
    <w:multiLevelType w:val="hybridMultilevel"/>
    <w:tmpl w:val="2A28A69C"/>
    <w:lvl w:ilvl="0" w:tplc="80060D5E">
      <w:start w:val="1"/>
      <w:numFmt w:val="lowerLetter"/>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37" w15:restartNumberingAfterBreak="0">
    <w:nsid w:val="6FF85696"/>
    <w:multiLevelType w:val="hybridMultilevel"/>
    <w:tmpl w:val="0916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157650"/>
    <w:multiLevelType w:val="hybridMultilevel"/>
    <w:tmpl w:val="406E384E"/>
    <w:lvl w:ilvl="0" w:tplc="78640E58">
      <w:start w:val="1"/>
      <w:numFmt w:val="bullet"/>
      <w:lvlText w:val="•"/>
      <w:lvlJc w:val="left"/>
      <w:pPr>
        <w:tabs>
          <w:tab w:val="num" w:pos="720"/>
        </w:tabs>
        <w:ind w:left="720" w:hanging="360"/>
      </w:pPr>
      <w:rPr>
        <w:rFonts w:ascii="Times New Roman" w:hAnsi="Times New Roman" w:hint="default"/>
      </w:rPr>
    </w:lvl>
    <w:lvl w:ilvl="1" w:tplc="914ED168" w:tentative="1">
      <w:start w:val="1"/>
      <w:numFmt w:val="bullet"/>
      <w:lvlText w:val="•"/>
      <w:lvlJc w:val="left"/>
      <w:pPr>
        <w:tabs>
          <w:tab w:val="num" w:pos="1440"/>
        </w:tabs>
        <w:ind w:left="1440" w:hanging="360"/>
      </w:pPr>
      <w:rPr>
        <w:rFonts w:ascii="Times New Roman" w:hAnsi="Times New Roman" w:hint="default"/>
      </w:rPr>
    </w:lvl>
    <w:lvl w:ilvl="2" w:tplc="1F926A18" w:tentative="1">
      <w:start w:val="1"/>
      <w:numFmt w:val="bullet"/>
      <w:lvlText w:val="•"/>
      <w:lvlJc w:val="left"/>
      <w:pPr>
        <w:tabs>
          <w:tab w:val="num" w:pos="2160"/>
        </w:tabs>
        <w:ind w:left="2160" w:hanging="360"/>
      </w:pPr>
      <w:rPr>
        <w:rFonts w:ascii="Times New Roman" w:hAnsi="Times New Roman" w:hint="default"/>
      </w:rPr>
    </w:lvl>
    <w:lvl w:ilvl="3" w:tplc="95985E3E" w:tentative="1">
      <w:start w:val="1"/>
      <w:numFmt w:val="bullet"/>
      <w:lvlText w:val="•"/>
      <w:lvlJc w:val="left"/>
      <w:pPr>
        <w:tabs>
          <w:tab w:val="num" w:pos="2880"/>
        </w:tabs>
        <w:ind w:left="2880" w:hanging="360"/>
      </w:pPr>
      <w:rPr>
        <w:rFonts w:ascii="Times New Roman" w:hAnsi="Times New Roman" w:hint="default"/>
      </w:rPr>
    </w:lvl>
    <w:lvl w:ilvl="4" w:tplc="FC028972" w:tentative="1">
      <w:start w:val="1"/>
      <w:numFmt w:val="bullet"/>
      <w:lvlText w:val="•"/>
      <w:lvlJc w:val="left"/>
      <w:pPr>
        <w:tabs>
          <w:tab w:val="num" w:pos="3600"/>
        </w:tabs>
        <w:ind w:left="3600" w:hanging="360"/>
      </w:pPr>
      <w:rPr>
        <w:rFonts w:ascii="Times New Roman" w:hAnsi="Times New Roman" w:hint="default"/>
      </w:rPr>
    </w:lvl>
    <w:lvl w:ilvl="5" w:tplc="631CACA6" w:tentative="1">
      <w:start w:val="1"/>
      <w:numFmt w:val="bullet"/>
      <w:lvlText w:val="•"/>
      <w:lvlJc w:val="left"/>
      <w:pPr>
        <w:tabs>
          <w:tab w:val="num" w:pos="4320"/>
        </w:tabs>
        <w:ind w:left="4320" w:hanging="360"/>
      </w:pPr>
      <w:rPr>
        <w:rFonts w:ascii="Times New Roman" w:hAnsi="Times New Roman" w:hint="default"/>
      </w:rPr>
    </w:lvl>
    <w:lvl w:ilvl="6" w:tplc="D76C010A" w:tentative="1">
      <w:start w:val="1"/>
      <w:numFmt w:val="bullet"/>
      <w:lvlText w:val="•"/>
      <w:lvlJc w:val="left"/>
      <w:pPr>
        <w:tabs>
          <w:tab w:val="num" w:pos="5040"/>
        </w:tabs>
        <w:ind w:left="5040" w:hanging="360"/>
      </w:pPr>
      <w:rPr>
        <w:rFonts w:ascii="Times New Roman" w:hAnsi="Times New Roman" w:hint="default"/>
      </w:rPr>
    </w:lvl>
    <w:lvl w:ilvl="7" w:tplc="27D45D20" w:tentative="1">
      <w:start w:val="1"/>
      <w:numFmt w:val="bullet"/>
      <w:lvlText w:val="•"/>
      <w:lvlJc w:val="left"/>
      <w:pPr>
        <w:tabs>
          <w:tab w:val="num" w:pos="5760"/>
        </w:tabs>
        <w:ind w:left="5760" w:hanging="360"/>
      </w:pPr>
      <w:rPr>
        <w:rFonts w:ascii="Times New Roman" w:hAnsi="Times New Roman" w:hint="default"/>
      </w:rPr>
    </w:lvl>
    <w:lvl w:ilvl="8" w:tplc="FF80967C"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71D70FED"/>
    <w:multiLevelType w:val="hybridMultilevel"/>
    <w:tmpl w:val="2A28A69C"/>
    <w:lvl w:ilvl="0" w:tplc="80060D5E">
      <w:start w:val="1"/>
      <w:numFmt w:val="lowerLetter"/>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40" w15:restartNumberingAfterBreak="0">
    <w:nsid w:val="73F30E4D"/>
    <w:multiLevelType w:val="hybridMultilevel"/>
    <w:tmpl w:val="4074FD80"/>
    <w:lvl w:ilvl="0" w:tplc="AF6E92F6">
      <w:start w:val="1"/>
      <w:numFmt w:val="decimal"/>
      <w:lvlText w:val="%1."/>
      <w:lvlJc w:val="left"/>
      <w:pPr>
        <w:ind w:left="198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FC3B36"/>
    <w:multiLevelType w:val="multilevel"/>
    <w:tmpl w:val="301C119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360"/>
      </w:pPr>
      <w:rPr>
        <w:rFonts w:ascii="Times New Roman" w:hAnsi="Times New Roman" w:cs="Times New Roman" w:hint="default"/>
        <w:i w:val="0"/>
        <w:iCs w:val="0"/>
        <w:sz w:val="24"/>
        <w:szCs w:val="24"/>
      </w:rPr>
    </w:lvl>
    <w:lvl w:ilvl="2">
      <w:start w:val="1"/>
      <w:numFmt w:val="decimal"/>
      <w:lvlText w:val="%1.%2.%3"/>
      <w:lvlJc w:val="left"/>
      <w:pPr>
        <w:tabs>
          <w:tab w:val="num" w:pos="1146"/>
        </w:tabs>
        <w:ind w:left="1146"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2" w15:restartNumberingAfterBreak="0">
    <w:nsid w:val="76B965C4"/>
    <w:multiLevelType w:val="hybridMultilevel"/>
    <w:tmpl w:val="2A28A69C"/>
    <w:lvl w:ilvl="0" w:tplc="80060D5E">
      <w:start w:val="1"/>
      <w:numFmt w:val="lowerLetter"/>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43" w15:restartNumberingAfterBreak="0">
    <w:nsid w:val="7BA94E6D"/>
    <w:multiLevelType w:val="hybridMultilevel"/>
    <w:tmpl w:val="DCB217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BDB5D26"/>
    <w:multiLevelType w:val="hybridMultilevel"/>
    <w:tmpl w:val="6EF66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FEB388C"/>
    <w:multiLevelType w:val="multilevel"/>
    <w:tmpl w:val="A3266FB0"/>
    <w:lvl w:ilvl="0">
      <w:start w:val="1"/>
      <w:numFmt w:val="decimal"/>
      <w:lvlText w:val="%1."/>
      <w:lvlJc w:val="left"/>
      <w:pPr>
        <w:ind w:left="928" w:hanging="360"/>
      </w:pPr>
      <w:rPr>
        <w:rFonts w:ascii="Times New Roman" w:hAnsi="Times New Roman" w:cs="Times New Roman" w:hint="default"/>
        <w:b w:val="0"/>
        <w:bCs w:val="0"/>
        <w:i/>
        <w:iCs/>
      </w:rPr>
    </w:lvl>
    <w:lvl w:ilvl="1">
      <w:start w:val="10"/>
      <w:numFmt w:val="decimal"/>
      <w:isLgl/>
      <w:lvlText w:val="%1.%2"/>
      <w:lvlJc w:val="left"/>
      <w:pPr>
        <w:ind w:left="988" w:hanging="4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num w:numId="1" w16cid:durableId="1030567052">
    <w:abstractNumId w:val="1"/>
  </w:num>
  <w:num w:numId="2" w16cid:durableId="784885660">
    <w:abstractNumId w:val="31"/>
  </w:num>
  <w:num w:numId="3" w16cid:durableId="1704941986">
    <w:abstractNumId w:val="0"/>
  </w:num>
  <w:num w:numId="4" w16cid:durableId="849443048">
    <w:abstractNumId w:val="11"/>
  </w:num>
  <w:num w:numId="5" w16cid:durableId="1370447279">
    <w:abstractNumId w:val="40"/>
  </w:num>
  <w:num w:numId="6" w16cid:durableId="1321691307">
    <w:abstractNumId w:val="6"/>
  </w:num>
  <w:num w:numId="7" w16cid:durableId="389496322">
    <w:abstractNumId w:val="24"/>
  </w:num>
  <w:num w:numId="8" w16cid:durableId="789977572">
    <w:abstractNumId w:val="34"/>
  </w:num>
  <w:num w:numId="9" w16cid:durableId="462039402">
    <w:abstractNumId w:val="30"/>
  </w:num>
  <w:num w:numId="10" w16cid:durableId="770197737">
    <w:abstractNumId w:val="14"/>
  </w:num>
  <w:num w:numId="11" w16cid:durableId="467936876">
    <w:abstractNumId w:val="44"/>
  </w:num>
  <w:num w:numId="12" w16cid:durableId="587151079">
    <w:abstractNumId w:val="5"/>
  </w:num>
  <w:num w:numId="13" w16cid:durableId="920870812">
    <w:abstractNumId w:val="45"/>
  </w:num>
  <w:num w:numId="14" w16cid:durableId="878662261">
    <w:abstractNumId w:val="10"/>
  </w:num>
  <w:num w:numId="15" w16cid:durableId="2020303601">
    <w:abstractNumId w:val="38"/>
  </w:num>
  <w:num w:numId="16" w16cid:durableId="1115441402">
    <w:abstractNumId w:val="29"/>
  </w:num>
  <w:num w:numId="17" w16cid:durableId="1930038594">
    <w:abstractNumId w:val="33"/>
  </w:num>
  <w:num w:numId="18" w16cid:durableId="66729991">
    <w:abstractNumId w:val="4"/>
  </w:num>
  <w:num w:numId="19" w16cid:durableId="779952152">
    <w:abstractNumId w:val="8"/>
  </w:num>
  <w:num w:numId="20" w16cid:durableId="991569011">
    <w:abstractNumId w:val="15"/>
  </w:num>
  <w:num w:numId="21" w16cid:durableId="844437011">
    <w:abstractNumId w:val="27"/>
  </w:num>
  <w:num w:numId="22" w16cid:durableId="1885291460">
    <w:abstractNumId w:val="22"/>
  </w:num>
  <w:num w:numId="23" w16cid:durableId="1113749757">
    <w:abstractNumId w:val="18"/>
  </w:num>
  <w:num w:numId="24" w16cid:durableId="1679229013">
    <w:abstractNumId w:val="37"/>
  </w:num>
  <w:num w:numId="25" w16cid:durableId="1196891826">
    <w:abstractNumId w:val="2"/>
  </w:num>
  <w:num w:numId="26" w16cid:durableId="1146891652">
    <w:abstractNumId w:val="3"/>
  </w:num>
  <w:num w:numId="27" w16cid:durableId="466318181">
    <w:abstractNumId w:val="19"/>
  </w:num>
  <w:num w:numId="28" w16cid:durableId="796726359">
    <w:abstractNumId w:val="26"/>
  </w:num>
  <w:num w:numId="29" w16cid:durableId="336662350">
    <w:abstractNumId w:val="20"/>
  </w:num>
  <w:num w:numId="30" w16cid:durableId="1335915625">
    <w:abstractNumId w:val="2"/>
  </w:num>
  <w:num w:numId="31" w16cid:durableId="710544310">
    <w:abstractNumId w:val="12"/>
  </w:num>
  <w:num w:numId="32" w16cid:durableId="697508986">
    <w:abstractNumId w:val="9"/>
  </w:num>
  <w:num w:numId="33" w16cid:durableId="2104765456">
    <w:abstractNumId w:val="39"/>
  </w:num>
  <w:num w:numId="34" w16cid:durableId="1945570162">
    <w:abstractNumId w:val="28"/>
  </w:num>
  <w:num w:numId="35" w16cid:durableId="1206257842">
    <w:abstractNumId w:val="13"/>
  </w:num>
  <w:num w:numId="36" w16cid:durableId="1251543904">
    <w:abstractNumId w:val="42"/>
  </w:num>
  <w:num w:numId="37" w16cid:durableId="1266115748">
    <w:abstractNumId w:val="23"/>
  </w:num>
  <w:num w:numId="38" w16cid:durableId="1755084747">
    <w:abstractNumId w:val="36"/>
  </w:num>
  <w:num w:numId="39" w16cid:durableId="329794621">
    <w:abstractNumId w:val="16"/>
  </w:num>
  <w:num w:numId="40" w16cid:durableId="35282193">
    <w:abstractNumId w:val="35"/>
  </w:num>
  <w:num w:numId="41" w16cid:durableId="1460951531">
    <w:abstractNumId w:val="21"/>
  </w:num>
  <w:num w:numId="42" w16cid:durableId="2040465751">
    <w:abstractNumId w:val="41"/>
  </w:num>
  <w:num w:numId="43" w16cid:durableId="1313490132">
    <w:abstractNumId w:val="43"/>
  </w:num>
  <w:num w:numId="44" w16cid:durableId="1546211331">
    <w:abstractNumId w:val="25"/>
  </w:num>
  <w:num w:numId="45" w16cid:durableId="2087802559">
    <w:abstractNumId w:val="32"/>
  </w:num>
  <w:num w:numId="46" w16cid:durableId="1190728209">
    <w:abstractNumId w:val="7"/>
  </w:num>
  <w:num w:numId="47" w16cid:durableId="13775885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mirrorMargins/>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7C3"/>
    <w:rsid w:val="00000005"/>
    <w:rsid w:val="0000322E"/>
    <w:rsid w:val="00003905"/>
    <w:rsid w:val="00004198"/>
    <w:rsid w:val="00004302"/>
    <w:rsid w:val="00004BB0"/>
    <w:rsid w:val="0000561C"/>
    <w:rsid w:val="000057C2"/>
    <w:rsid w:val="00005AB9"/>
    <w:rsid w:val="00006A12"/>
    <w:rsid w:val="00010111"/>
    <w:rsid w:val="0001025F"/>
    <w:rsid w:val="000108B5"/>
    <w:rsid w:val="00010E31"/>
    <w:rsid w:val="000116D3"/>
    <w:rsid w:val="00011771"/>
    <w:rsid w:val="00011853"/>
    <w:rsid w:val="00011A33"/>
    <w:rsid w:val="000124C1"/>
    <w:rsid w:val="00012C92"/>
    <w:rsid w:val="00012F6D"/>
    <w:rsid w:val="00012FCE"/>
    <w:rsid w:val="00013D28"/>
    <w:rsid w:val="00013E6A"/>
    <w:rsid w:val="000148A1"/>
    <w:rsid w:val="00014D14"/>
    <w:rsid w:val="00014F04"/>
    <w:rsid w:val="00015BA8"/>
    <w:rsid w:val="00016E89"/>
    <w:rsid w:val="00016EC9"/>
    <w:rsid w:val="00017698"/>
    <w:rsid w:val="000213D2"/>
    <w:rsid w:val="00021F03"/>
    <w:rsid w:val="000230EF"/>
    <w:rsid w:val="00023B91"/>
    <w:rsid w:val="00023DE3"/>
    <w:rsid w:val="00024361"/>
    <w:rsid w:val="00024DA4"/>
    <w:rsid w:val="000259EF"/>
    <w:rsid w:val="00027120"/>
    <w:rsid w:val="00027F7E"/>
    <w:rsid w:val="0003007A"/>
    <w:rsid w:val="000302D1"/>
    <w:rsid w:val="000307F1"/>
    <w:rsid w:val="00030E36"/>
    <w:rsid w:val="00031602"/>
    <w:rsid w:val="00032686"/>
    <w:rsid w:val="00032752"/>
    <w:rsid w:val="000336D7"/>
    <w:rsid w:val="000339A6"/>
    <w:rsid w:val="00033D55"/>
    <w:rsid w:val="0003424D"/>
    <w:rsid w:val="00034303"/>
    <w:rsid w:val="000345A1"/>
    <w:rsid w:val="00035AE5"/>
    <w:rsid w:val="000373AC"/>
    <w:rsid w:val="00042B4C"/>
    <w:rsid w:val="00042BEF"/>
    <w:rsid w:val="0004449E"/>
    <w:rsid w:val="00045514"/>
    <w:rsid w:val="0004565E"/>
    <w:rsid w:val="000462A8"/>
    <w:rsid w:val="000462B0"/>
    <w:rsid w:val="00046315"/>
    <w:rsid w:val="00046715"/>
    <w:rsid w:val="00047E59"/>
    <w:rsid w:val="00050321"/>
    <w:rsid w:val="00050BE5"/>
    <w:rsid w:val="00050F76"/>
    <w:rsid w:val="000510BC"/>
    <w:rsid w:val="00051C54"/>
    <w:rsid w:val="000524D1"/>
    <w:rsid w:val="000525F6"/>
    <w:rsid w:val="000532FC"/>
    <w:rsid w:val="00053411"/>
    <w:rsid w:val="000545D9"/>
    <w:rsid w:val="00054960"/>
    <w:rsid w:val="000551B1"/>
    <w:rsid w:val="00056AC5"/>
    <w:rsid w:val="00056DCC"/>
    <w:rsid w:val="00057585"/>
    <w:rsid w:val="000577A5"/>
    <w:rsid w:val="00057FBE"/>
    <w:rsid w:val="00060577"/>
    <w:rsid w:val="00060EC0"/>
    <w:rsid w:val="000612EE"/>
    <w:rsid w:val="000615D6"/>
    <w:rsid w:val="0006181B"/>
    <w:rsid w:val="00062F16"/>
    <w:rsid w:val="00063029"/>
    <w:rsid w:val="00063427"/>
    <w:rsid w:val="00063457"/>
    <w:rsid w:val="0006442C"/>
    <w:rsid w:val="00064A37"/>
    <w:rsid w:val="00064A3E"/>
    <w:rsid w:val="00064B73"/>
    <w:rsid w:val="00064FFE"/>
    <w:rsid w:val="0006546D"/>
    <w:rsid w:val="00065B82"/>
    <w:rsid w:val="0006636A"/>
    <w:rsid w:val="00067148"/>
    <w:rsid w:val="00067BFA"/>
    <w:rsid w:val="000706E3"/>
    <w:rsid w:val="00070A10"/>
    <w:rsid w:val="00071167"/>
    <w:rsid w:val="000713C0"/>
    <w:rsid w:val="00071826"/>
    <w:rsid w:val="00071A5B"/>
    <w:rsid w:val="00071EEB"/>
    <w:rsid w:val="000725C4"/>
    <w:rsid w:val="00073833"/>
    <w:rsid w:val="00074B72"/>
    <w:rsid w:val="00074CD9"/>
    <w:rsid w:val="000761F9"/>
    <w:rsid w:val="000809CD"/>
    <w:rsid w:val="00081604"/>
    <w:rsid w:val="00081E5E"/>
    <w:rsid w:val="00082EA5"/>
    <w:rsid w:val="000834DD"/>
    <w:rsid w:val="00084272"/>
    <w:rsid w:val="000845F0"/>
    <w:rsid w:val="00084784"/>
    <w:rsid w:val="0008576D"/>
    <w:rsid w:val="000858D6"/>
    <w:rsid w:val="00085B3D"/>
    <w:rsid w:val="00086E4B"/>
    <w:rsid w:val="000871A3"/>
    <w:rsid w:val="000871AD"/>
    <w:rsid w:val="00087307"/>
    <w:rsid w:val="00090246"/>
    <w:rsid w:val="0009034C"/>
    <w:rsid w:val="0009034D"/>
    <w:rsid w:val="0009257D"/>
    <w:rsid w:val="00093E03"/>
    <w:rsid w:val="00093FB3"/>
    <w:rsid w:val="000945A6"/>
    <w:rsid w:val="00095037"/>
    <w:rsid w:val="00095174"/>
    <w:rsid w:val="00096069"/>
    <w:rsid w:val="000966E9"/>
    <w:rsid w:val="00096ADC"/>
    <w:rsid w:val="00096F97"/>
    <w:rsid w:val="00097090"/>
    <w:rsid w:val="00097AE5"/>
    <w:rsid w:val="00097C42"/>
    <w:rsid w:val="000A046A"/>
    <w:rsid w:val="000A0C83"/>
    <w:rsid w:val="000A1738"/>
    <w:rsid w:val="000A17A2"/>
    <w:rsid w:val="000A17CF"/>
    <w:rsid w:val="000A19B0"/>
    <w:rsid w:val="000A272E"/>
    <w:rsid w:val="000A2886"/>
    <w:rsid w:val="000A2C86"/>
    <w:rsid w:val="000A31FC"/>
    <w:rsid w:val="000A3D57"/>
    <w:rsid w:val="000A4021"/>
    <w:rsid w:val="000A4102"/>
    <w:rsid w:val="000A466A"/>
    <w:rsid w:val="000A51FF"/>
    <w:rsid w:val="000A5CA0"/>
    <w:rsid w:val="000A673D"/>
    <w:rsid w:val="000A6F01"/>
    <w:rsid w:val="000A7C86"/>
    <w:rsid w:val="000A7D9A"/>
    <w:rsid w:val="000B0B9C"/>
    <w:rsid w:val="000B1614"/>
    <w:rsid w:val="000B1F14"/>
    <w:rsid w:val="000B2540"/>
    <w:rsid w:val="000B37E4"/>
    <w:rsid w:val="000B3E5B"/>
    <w:rsid w:val="000B4EEF"/>
    <w:rsid w:val="000B5BD0"/>
    <w:rsid w:val="000B70E1"/>
    <w:rsid w:val="000C00E7"/>
    <w:rsid w:val="000C09A8"/>
    <w:rsid w:val="000C1164"/>
    <w:rsid w:val="000C159C"/>
    <w:rsid w:val="000C1A0B"/>
    <w:rsid w:val="000C1AB4"/>
    <w:rsid w:val="000C23AF"/>
    <w:rsid w:val="000C2B0A"/>
    <w:rsid w:val="000C33F4"/>
    <w:rsid w:val="000C3CB1"/>
    <w:rsid w:val="000C3E42"/>
    <w:rsid w:val="000C435E"/>
    <w:rsid w:val="000C4404"/>
    <w:rsid w:val="000C45A8"/>
    <w:rsid w:val="000C4CFC"/>
    <w:rsid w:val="000C5EDD"/>
    <w:rsid w:val="000C6825"/>
    <w:rsid w:val="000D0BD5"/>
    <w:rsid w:val="000D143B"/>
    <w:rsid w:val="000D2121"/>
    <w:rsid w:val="000D2C4C"/>
    <w:rsid w:val="000D2EA9"/>
    <w:rsid w:val="000D318B"/>
    <w:rsid w:val="000D32BC"/>
    <w:rsid w:val="000D3A1B"/>
    <w:rsid w:val="000D4182"/>
    <w:rsid w:val="000D4F3C"/>
    <w:rsid w:val="000D6A3E"/>
    <w:rsid w:val="000D7349"/>
    <w:rsid w:val="000E0D64"/>
    <w:rsid w:val="000E26AC"/>
    <w:rsid w:val="000E3517"/>
    <w:rsid w:val="000E356A"/>
    <w:rsid w:val="000E5110"/>
    <w:rsid w:val="000E5405"/>
    <w:rsid w:val="000E55DB"/>
    <w:rsid w:val="000E5E2F"/>
    <w:rsid w:val="000E6AEE"/>
    <w:rsid w:val="000E6DB8"/>
    <w:rsid w:val="000E6E7E"/>
    <w:rsid w:val="000E6EDA"/>
    <w:rsid w:val="000E76AB"/>
    <w:rsid w:val="000F0273"/>
    <w:rsid w:val="000F06C2"/>
    <w:rsid w:val="000F0B38"/>
    <w:rsid w:val="000F1048"/>
    <w:rsid w:val="000F160C"/>
    <w:rsid w:val="000F1B9B"/>
    <w:rsid w:val="000F2315"/>
    <w:rsid w:val="000F2F66"/>
    <w:rsid w:val="000F3CC3"/>
    <w:rsid w:val="000F441B"/>
    <w:rsid w:val="000F5477"/>
    <w:rsid w:val="000F5F00"/>
    <w:rsid w:val="000F5F44"/>
    <w:rsid w:val="000F74B9"/>
    <w:rsid w:val="0010023C"/>
    <w:rsid w:val="00100936"/>
    <w:rsid w:val="001009DA"/>
    <w:rsid w:val="001014CA"/>
    <w:rsid w:val="0010170E"/>
    <w:rsid w:val="00101741"/>
    <w:rsid w:val="001027E0"/>
    <w:rsid w:val="00103552"/>
    <w:rsid w:val="0010374F"/>
    <w:rsid w:val="00103A21"/>
    <w:rsid w:val="00103B80"/>
    <w:rsid w:val="0010419A"/>
    <w:rsid w:val="001044EB"/>
    <w:rsid w:val="00104AD2"/>
    <w:rsid w:val="00104DEE"/>
    <w:rsid w:val="0010554C"/>
    <w:rsid w:val="00105C7A"/>
    <w:rsid w:val="00105E77"/>
    <w:rsid w:val="001072F3"/>
    <w:rsid w:val="001075AE"/>
    <w:rsid w:val="001075EE"/>
    <w:rsid w:val="001079AB"/>
    <w:rsid w:val="00107B3A"/>
    <w:rsid w:val="00107F24"/>
    <w:rsid w:val="0011018C"/>
    <w:rsid w:val="001108AF"/>
    <w:rsid w:val="001108D4"/>
    <w:rsid w:val="00111E78"/>
    <w:rsid w:val="00112D73"/>
    <w:rsid w:val="001134AE"/>
    <w:rsid w:val="0011363B"/>
    <w:rsid w:val="00113D10"/>
    <w:rsid w:val="0011432F"/>
    <w:rsid w:val="001157E9"/>
    <w:rsid w:val="00115C41"/>
    <w:rsid w:val="001163BB"/>
    <w:rsid w:val="001164B4"/>
    <w:rsid w:val="00116DFD"/>
    <w:rsid w:val="00116FC3"/>
    <w:rsid w:val="00120540"/>
    <w:rsid w:val="00120646"/>
    <w:rsid w:val="00120F8B"/>
    <w:rsid w:val="001215EC"/>
    <w:rsid w:val="001219AC"/>
    <w:rsid w:val="001219EF"/>
    <w:rsid w:val="00121B65"/>
    <w:rsid w:val="00121BDF"/>
    <w:rsid w:val="0012203F"/>
    <w:rsid w:val="00122447"/>
    <w:rsid w:val="00122579"/>
    <w:rsid w:val="00122808"/>
    <w:rsid w:val="00122AC9"/>
    <w:rsid w:val="00122BB7"/>
    <w:rsid w:val="00122CBF"/>
    <w:rsid w:val="00122D53"/>
    <w:rsid w:val="00122FC3"/>
    <w:rsid w:val="00123179"/>
    <w:rsid w:val="001241CE"/>
    <w:rsid w:val="00124428"/>
    <w:rsid w:val="00124E30"/>
    <w:rsid w:val="0012601B"/>
    <w:rsid w:val="001262C6"/>
    <w:rsid w:val="00126CD6"/>
    <w:rsid w:val="001276DB"/>
    <w:rsid w:val="00127BDD"/>
    <w:rsid w:val="00130C90"/>
    <w:rsid w:val="00130EDA"/>
    <w:rsid w:val="001311FE"/>
    <w:rsid w:val="001313A7"/>
    <w:rsid w:val="0013186D"/>
    <w:rsid w:val="00131CDD"/>
    <w:rsid w:val="00132F3B"/>
    <w:rsid w:val="0013362A"/>
    <w:rsid w:val="00133E56"/>
    <w:rsid w:val="0013449F"/>
    <w:rsid w:val="001346E4"/>
    <w:rsid w:val="0013566A"/>
    <w:rsid w:val="00136BF4"/>
    <w:rsid w:val="00136D15"/>
    <w:rsid w:val="00137870"/>
    <w:rsid w:val="00137E3F"/>
    <w:rsid w:val="0014047D"/>
    <w:rsid w:val="001428AF"/>
    <w:rsid w:val="00142F5B"/>
    <w:rsid w:val="0014391C"/>
    <w:rsid w:val="00143B8E"/>
    <w:rsid w:val="00144269"/>
    <w:rsid w:val="00144CA3"/>
    <w:rsid w:val="0014522E"/>
    <w:rsid w:val="0014593F"/>
    <w:rsid w:val="00146A4F"/>
    <w:rsid w:val="00147465"/>
    <w:rsid w:val="001474D8"/>
    <w:rsid w:val="00147A34"/>
    <w:rsid w:val="00147B7D"/>
    <w:rsid w:val="001505A0"/>
    <w:rsid w:val="00150687"/>
    <w:rsid w:val="0015080C"/>
    <w:rsid w:val="00150B7C"/>
    <w:rsid w:val="001514E2"/>
    <w:rsid w:val="00151A8F"/>
    <w:rsid w:val="00151E1F"/>
    <w:rsid w:val="00152E06"/>
    <w:rsid w:val="00154629"/>
    <w:rsid w:val="00155141"/>
    <w:rsid w:val="0015601F"/>
    <w:rsid w:val="00156F6B"/>
    <w:rsid w:val="001602CA"/>
    <w:rsid w:val="001611DD"/>
    <w:rsid w:val="001613E0"/>
    <w:rsid w:val="0016145C"/>
    <w:rsid w:val="00161710"/>
    <w:rsid w:val="00161B33"/>
    <w:rsid w:val="00161CE0"/>
    <w:rsid w:val="00161EF7"/>
    <w:rsid w:val="0016200D"/>
    <w:rsid w:val="001627E4"/>
    <w:rsid w:val="00162831"/>
    <w:rsid w:val="00162BDF"/>
    <w:rsid w:val="00162D99"/>
    <w:rsid w:val="001641F5"/>
    <w:rsid w:val="00164784"/>
    <w:rsid w:val="001648A6"/>
    <w:rsid w:val="00164908"/>
    <w:rsid w:val="00164D06"/>
    <w:rsid w:val="00165AB5"/>
    <w:rsid w:val="00165ECA"/>
    <w:rsid w:val="0016643E"/>
    <w:rsid w:val="00171ED7"/>
    <w:rsid w:val="00172F06"/>
    <w:rsid w:val="00173506"/>
    <w:rsid w:val="00174D85"/>
    <w:rsid w:val="00175976"/>
    <w:rsid w:val="00175B36"/>
    <w:rsid w:val="0017609D"/>
    <w:rsid w:val="001767EF"/>
    <w:rsid w:val="00177C06"/>
    <w:rsid w:val="00177E2F"/>
    <w:rsid w:val="00177FEA"/>
    <w:rsid w:val="001804FA"/>
    <w:rsid w:val="00181F8E"/>
    <w:rsid w:val="00182CE5"/>
    <w:rsid w:val="0018366A"/>
    <w:rsid w:val="00183804"/>
    <w:rsid w:val="00183BA8"/>
    <w:rsid w:val="0018435E"/>
    <w:rsid w:val="001851B1"/>
    <w:rsid w:val="001869F7"/>
    <w:rsid w:val="001870E4"/>
    <w:rsid w:val="00187EE6"/>
    <w:rsid w:val="00190465"/>
    <w:rsid w:val="00191B1F"/>
    <w:rsid w:val="00191B65"/>
    <w:rsid w:val="00192F2B"/>
    <w:rsid w:val="001930A8"/>
    <w:rsid w:val="00193B92"/>
    <w:rsid w:val="0019419A"/>
    <w:rsid w:val="00194251"/>
    <w:rsid w:val="00194D57"/>
    <w:rsid w:val="00195662"/>
    <w:rsid w:val="001967C4"/>
    <w:rsid w:val="001971EB"/>
    <w:rsid w:val="001976D6"/>
    <w:rsid w:val="001977BE"/>
    <w:rsid w:val="001979AA"/>
    <w:rsid w:val="001A0000"/>
    <w:rsid w:val="001A04B5"/>
    <w:rsid w:val="001A1476"/>
    <w:rsid w:val="001A1A95"/>
    <w:rsid w:val="001A1B8A"/>
    <w:rsid w:val="001A20C4"/>
    <w:rsid w:val="001A257C"/>
    <w:rsid w:val="001A36DC"/>
    <w:rsid w:val="001A391F"/>
    <w:rsid w:val="001A3C46"/>
    <w:rsid w:val="001A41D2"/>
    <w:rsid w:val="001A4B6A"/>
    <w:rsid w:val="001A67E5"/>
    <w:rsid w:val="001A731E"/>
    <w:rsid w:val="001A751A"/>
    <w:rsid w:val="001A755E"/>
    <w:rsid w:val="001B0381"/>
    <w:rsid w:val="001B0757"/>
    <w:rsid w:val="001B1B03"/>
    <w:rsid w:val="001B2203"/>
    <w:rsid w:val="001B22A4"/>
    <w:rsid w:val="001B261D"/>
    <w:rsid w:val="001B295B"/>
    <w:rsid w:val="001B3784"/>
    <w:rsid w:val="001B3D33"/>
    <w:rsid w:val="001B4FF1"/>
    <w:rsid w:val="001B52A6"/>
    <w:rsid w:val="001B557E"/>
    <w:rsid w:val="001B5974"/>
    <w:rsid w:val="001B6350"/>
    <w:rsid w:val="001B6F75"/>
    <w:rsid w:val="001B7E1D"/>
    <w:rsid w:val="001B7F79"/>
    <w:rsid w:val="001C042E"/>
    <w:rsid w:val="001C0690"/>
    <w:rsid w:val="001C0EA8"/>
    <w:rsid w:val="001C18ED"/>
    <w:rsid w:val="001C2B60"/>
    <w:rsid w:val="001C3303"/>
    <w:rsid w:val="001C4044"/>
    <w:rsid w:val="001C45D8"/>
    <w:rsid w:val="001C4ADF"/>
    <w:rsid w:val="001C4FF8"/>
    <w:rsid w:val="001C6681"/>
    <w:rsid w:val="001C7D36"/>
    <w:rsid w:val="001C7D55"/>
    <w:rsid w:val="001C7DE0"/>
    <w:rsid w:val="001D14A7"/>
    <w:rsid w:val="001D14D3"/>
    <w:rsid w:val="001D213C"/>
    <w:rsid w:val="001D237A"/>
    <w:rsid w:val="001D4388"/>
    <w:rsid w:val="001D472B"/>
    <w:rsid w:val="001D4753"/>
    <w:rsid w:val="001D4B4A"/>
    <w:rsid w:val="001D50A3"/>
    <w:rsid w:val="001D6BAB"/>
    <w:rsid w:val="001D7579"/>
    <w:rsid w:val="001D7FD1"/>
    <w:rsid w:val="001E001C"/>
    <w:rsid w:val="001E1325"/>
    <w:rsid w:val="001E148A"/>
    <w:rsid w:val="001E168B"/>
    <w:rsid w:val="001E1DB0"/>
    <w:rsid w:val="001E2107"/>
    <w:rsid w:val="001E2207"/>
    <w:rsid w:val="001E2584"/>
    <w:rsid w:val="001E2728"/>
    <w:rsid w:val="001E2BB4"/>
    <w:rsid w:val="001E3745"/>
    <w:rsid w:val="001E388D"/>
    <w:rsid w:val="001E3E7A"/>
    <w:rsid w:val="001E3EC3"/>
    <w:rsid w:val="001E3EF1"/>
    <w:rsid w:val="001E4E30"/>
    <w:rsid w:val="001E565C"/>
    <w:rsid w:val="001E61BD"/>
    <w:rsid w:val="001E6AD1"/>
    <w:rsid w:val="001E6BC4"/>
    <w:rsid w:val="001E78E4"/>
    <w:rsid w:val="001E7D1E"/>
    <w:rsid w:val="001F026C"/>
    <w:rsid w:val="001F035B"/>
    <w:rsid w:val="001F081A"/>
    <w:rsid w:val="001F0CE2"/>
    <w:rsid w:val="001F12AD"/>
    <w:rsid w:val="001F179A"/>
    <w:rsid w:val="001F1B88"/>
    <w:rsid w:val="001F1CC0"/>
    <w:rsid w:val="001F259B"/>
    <w:rsid w:val="001F2925"/>
    <w:rsid w:val="001F3549"/>
    <w:rsid w:val="001F3FB1"/>
    <w:rsid w:val="001F4B6D"/>
    <w:rsid w:val="001F4C01"/>
    <w:rsid w:val="001F4DA3"/>
    <w:rsid w:val="001F51B4"/>
    <w:rsid w:val="001F6641"/>
    <w:rsid w:val="00200480"/>
    <w:rsid w:val="00203094"/>
    <w:rsid w:val="002031BE"/>
    <w:rsid w:val="002037C3"/>
    <w:rsid w:val="00204707"/>
    <w:rsid w:val="00204E55"/>
    <w:rsid w:val="00206444"/>
    <w:rsid w:val="00206AD5"/>
    <w:rsid w:val="00206EAA"/>
    <w:rsid w:val="00210193"/>
    <w:rsid w:val="0021052A"/>
    <w:rsid w:val="00210685"/>
    <w:rsid w:val="00210E39"/>
    <w:rsid w:val="002115A0"/>
    <w:rsid w:val="00212DEF"/>
    <w:rsid w:val="00213585"/>
    <w:rsid w:val="002148D0"/>
    <w:rsid w:val="00214B22"/>
    <w:rsid w:val="0021660F"/>
    <w:rsid w:val="002168C1"/>
    <w:rsid w:val="002176F0"/>
    <w:rsid w:val="00217925"/>
    <w:rsid w:val="00220C88"/>
    <w:rsid w:val="00220D51"/>
    <w:rsid w:val="002224E9"/>
    <w:rsid w:val="002240AC"/>
    <w:rsid w:val="00224C32"/>
    <w:rsid w:val="00224CE8"/>
    <w:rsid w:val="002252CA"/>
    <w:rsid w:val="002253CE"/>
    <w:rsid w:val="00226F34"/>
    <w:rsid w:val="0023022D"/>
    <w:rsid w:val="002306D1"/>
    <w:rsid w:val="002319BC"/>
    <w:rsid w:val="00231B3B"/>
    <w:rsid w:val="00231D58"/>
    <w:rsid w:val="00231E8D"/>
    <w:rsid w:val="00232D14"/>
    <w:rsid w:val="002331FE"/>
    <w:rsid w:val="00233CC5"/>
    <w:rsid w:val="00233E3F"/>
    <w:rsid w:val="00233FEA"/>
    <w:rsid w:val="00235259"/>
    <w:rsid w:val="0023643C"/>
    <w:rsid w:val="002365DC"/>
    <w:rsid w:val="00236732"/>
    <w:rsid w:val="00236CB3"/>
    <w:rsid w:val="00237763"/>
    <w:rsid w:val="00237918"/>
    <w:rsid w:val="0024246A"/>
    <w:rsid w:val="0024276C"/>
    <w:rsid w:val="00242CED"/>
    <w:rsid w:val="00243D41"/>
    <w:rsid w:val="00244B6B"/>
    <w:rsid w:val="00245AFA"/>
    <w:rsid w:val="00247061"/>
    <w:rsid w:val="0024762E"/>
    <w:rsid w:val="00250275"/>
    <w:rsid w:val="00250561"/>
    <w:rsid w:val="002514F2"/>
    <w:rsid w:val="00251F24"/>
    <w:rsid w:val="00252495"/>
    <w:rsid w:val="00252D94"/>
    <w:rsid w:val="0025373C"/>
    <w:rsid w:val="0025431A"/>
    <w:rsid w:val="00254971"/>
    <w:rsid w:val="00254B68"/>
    <w:rsid w:val="00255821"/>
    <w:rsid w:val="00255CF0"/>
    <w:rsid w:val="00255D58"/>
    <w:rsid w:val="00256302"/>
    <w:rsid w:val="0025668F"/>
    <w:rsid w:val="0025745D"/>
    <w:rsid w:val="00257FA4"/>
    <w:rsid w:val="002619DF"/>
    <w:rsid w:val="00261D22"/>
    <w:rsid w:val="002629E9"/>
    <w:rsid w:val="00262D85"/>
    <w:rsid w:val="00263B1E"/>
    <w:rsid w:val="00263EBB"/>
    <w:rsid w:val="0026450E"/>
    <w:rsid w:val="002655C3"/>
    <w:rsid w:val="00265ECC"/>
    <w:rsid w:val="00266B61"/>
    <w:rsid w:val="00266BD7"/>
    <w:rsid w:val="0026761A"/>
    <w:rsid w:val="0026784F"/>
    <w:rsid w:val="00270BA9"/>
    <w:rsid w:val="00271C9B"/>
    <w:rsid w:val="002721E0"/>
    <w:rsid w:val="002751DF"/>
    <w:rsid w:val="00275879"/>
    <w:rsid w:val="00275AC5"/>
    <w:rsid w:val="0027623B"/>
    <w:rsid w:val="002764D2"/>
    <w:rsid w:val="002765F9"/>
    <w:rsid w:val="00276915"/>
    <w:rsid w:val="00277532"/>
    <w:rsid w:val="00277827"/>
    <w:rsid w:val="00277C7C"/>
    <w:rsid w:val="0028073B"/>
    <w:rsid w:val="00280F50"/>
    <w:rsid w:val="00281F35"/>
    <w:rsid w:val="0028251C"/>
    <w:rsid w:val="00282762"/>
    <w:rsid w:val="002829AB"/>
    <w:rsid w:val="00283343"/>
    <w:rsid w:val="0028341F"/>
    <w:rsid w:val="00283F01"/>
    <w:rsid w:val="00284763"/>
    <w:rsid w:val="002856D0"/>
    <w:rsid w:val="002865F5"/>
    <w:rsid w:val="002866ED"/>
    <w:rsid w:val="00286DFB"/>
    <w:rsid w:val="0029072B"/>
    <w:rsid w:val="0029099B"/>
    <w:rsid w:val="002915DB"/>
    <w:rsid w:val="00291D70"/>
    <w:rsid w:val="0029226D"/>
    <w:rsid w:val="00292CC8"/>
    <w:rsid w:val="00292E53"/>
    <w:rsid w:val="002930E3"/>
    <w:rsid w:val="002930EE"/>
    <w:rsid w:val="00293232"/>
    <w:rsid w:val="002933E1"/>
    <w:rsid w:val="00293B50"/>
    <w:rsid w:val="00293E6B"/>
    <w:rsid w:val="0029519B"/>
    <w:rsid w:val="002957D5"/>
    <w:rsid w:val="00295FB5"/>
    <w:rsid w:val="00297218"/>
    <w:rsid w:val="00297A5F"/>
    <w:rsid w:val="002A0CA9"/>
    <w:rsid w:val="002A1172"/>
    <w:rsid w:val="002A19A7"/>
    <w:rsid w:val="002A1B76"/>
    <w:rsid w:val="002A1C6E"/>
    <w:rsid w:val="002A1F23"/>
    <w:rsid w:val="002A2F83"/>
    <w:rsid w:val="002A3CCD"/>
    <w:rsid w:val="002A402F"/>
    <w:rsid w:val="002A4E02"/>
    <w:rsid w:val="002A5598"/>
    <w:rsid w:val="002A5E71"/>
    <w:rsid w:val="002A61FB"/>
    <w:rsid w:val="002A67E4"/>
    <w:rsid w:val="002A6F03"/>
    <w:rsid w:val="002A706A"/>
    <w:rsid w:val="002B01CF"/>
    <w:rsid w:val="002B09F8"/>
    <w:rsid w:val="002B0A37"/>
    <w:rsid w:val="002B0CC0"/>
    <w:rsid w:val="002B1BE5"/>
    <w:rsid w:val="002B1F09"/>
    <w:rsid w:val="002B24AE"/>
    <w:rsid w:val="002B2D8F"/>
    <w:rsid w:val="002B3631"/>
    <w:rsid w:val="002B36BF"/>
    <w:rsid w:val="002B386E"/>
    <w:rsid w:val="002B3BC1"/>
    <w:rsid w:val="002B3BE0"/>
    <w:rsid w:val="002B3FE3"/>
    <w:rsid w:val="002B46CC"/>
    <w:rsid w:val="002B4895"/>
    <w:rsid w:val="002B4FC2"/>
    <w:rsid w:val="002B50CC"/>
    <w:rsid w:val="002B5286"/>
    <w:rsid w:val="002B52F4"/>
    <w:rsid w:val="002B55EA"/>
    <w:rsid w:val="002C00F0"/>
    <w:rsid w:val="002C04FD"/>
    <w:rsid w:val="002C0681"/>
    <w:rsid w:val="002C0990"/>
    <w:rsid w:val="002C1473"/>
    <w:rsid w:val="002C176A"/>
    <w:rsid w:val="002C1A77"/>
    <w:rsid w:val="002C231B"/>
    <w:rsid w:val="002C299E"/>
    <w:rsid w:val="002C29D4"/>
    <w:rsid w:val="002C3908"/>
    <w:rsid w:val="002C4A11"/>
    <w:rsid w:val="002C5219"/>
    <w:rsid w:val="002C57EF"/>
    <w:rsid w:val="002C610E"/>
    <w:rsid w:val="002C727A"/>
    <w:rsid w:val="002C751D"/>
    <w:rsid w:val="002C75DC"/>
    <w:rsid w:val="002C772B"/>
    <w:rsid w:val="002C78A1"/>
    <w:rsid w:val="002D069E"/>
    <w:rsid w:val="002D2301"/>
    <w:rsid w:val="002D2433"/>
    <w:rsid w:val="002D30BD"/>
    <w:rsid w:val="002D394D"/>
    <w:rsid w:val="002D39AF"/>
    <w:rsid w:val="002D556B"/>
    <w:rsid w:val="002D5C52"/>
    <w:rsid w:val="002D6B12"/>
    <w:rsid w:val="002D76EC"/>
    <w:rsid w:val="002D7A83"/>
    <w:rsid w:val="002D7A93"/>
    <w:rsid w:val="002D7B84"/>
    <w:rsid w:val="002D7D18"/>
    <w:rsid w:val="002D7E50"/>
    <w:rsid w:val="002E03CC"/>
    <w:rsid w:val="002E0D8D"/>
    <w:rsid w:val="002E0E6C"/>
    <w:rsid w:val="002E1A28"/>
    <w:rsid w:val="002E2634"/>
    <w:rsid w:val="002E2D61"/>
    <w:rsid w:val="002E2DB1"/>
    <w:rsid w:val="002E3A55"/>
    <w:rsid w:val="002E3FCA"/>
    <w:rsid w:val="002E419F"/>
    <w:rsid w:val="002E45BF"/>
    <w:rsid w:val="002E48B6"/>
    <w:rsid w:val="002E4FF0"/>
    <w:rsid w:val="002E60A8"/>
    <w:rsid w:val="002E6BB7"/>
    <w:rsid w:val="002E6DDA"/>
    <w:rsid w:val="002E71AF"/>
    <w:rsid w:val="002F0241"/>
    <w:rsid w:val="002F0848"/>
    <w:rsid w:val="002F0AAD"/>
    <w:rsid w:val="002F0CB9"/>
    <w:rsid w:val="002F0E90"/>
    <w:rsid w:val="002F122B"/>
    <w:rsid w:val="002F2A24"/>
    <w:rsid w:val="002F416A"/>
    <w:rsid w:val="002F4DBC"/>
    <w:rsid w:val="002F69FC"/>
    <w:rsid w:val="002F7CE4"/>
    <w:rsid w:val="003003DF"/>
    <w:rsid w:val="00300463"/>
    <w:rsid w:val="00300D77"/>
    <w:rsid w:val="003014D5"/>
    <w:rsid w:val="00301771"/>
    <w:rsid w:val="003032C6"/>
    <w:rsid w:val="00304057"/>
    <w:rsid w:val="003041C7"/>
    <w:rsid w:val="003056E0"/>
    <w:rsid w:val="00306220"/>
    <w:rsid w:val="00307930"/>
    <w:rsid w:val="00310DB3"/>
    <w:rsid w:val="003117F7"/>
    <w:rsid w:val="00311FC4"/>
    <w:rsid w:val="00313C5A"/>
    <w:rsid w:val="00313C6B"/>
    <w:rsid w:val="00314FD5"/>
    <w:rsid w:val="00315719"/>
    <w:rsid w:val="003163F9"/>
    <w:rsid w:val="003173C1"/>
    <w:rsid w:val="00317D93"/>
    <w:rsid w:val="00320E2B"/>
    <w:rsid w:val="00321671"/>
    <w:rsid w:val="0032492E"/>
    <w:rsid w:val="00325D34"/>
    <w:rsid w:val="00326C77"/>
    <w:rsid w:val="00327385"/>
    <w:rsid w:val="00327CEE"/>
    <w:rsid w:val="00327D4C"/>
    <w:rsid w:val="00330625"/>
    <w:rsid w:val="003314C2"/>
    <w:rsid w:val="003322CF"/>
    <w:rsid w:val="00332CD2"/>
    <w:rsid w:val="003337B0"/>
    <w:rsid w:val="00333A07"/>
    <w:rsid w:val="00333A12"/>
    <w:rsid w:val="00334E0E"/>
    <w:rsid w:val="00335243"/>
    <w:rsid w:val="00335268"/>
    <w:rsid w:val="0033590C"/>
    <w:rsid w:val="00337D8C"/>
    <w:rsid w:val="00337F15"/>
    <w:rsid w:val="003401AF"/>
    <w:rsid w:val="003406A8"/>
    <w:rsid w:val="003409AC"/>
    <w:rsid w:val="00340A34"/>
    <w:rsid w:val="00341435"/>
    <w:rsid w:val="00341AF8"/>
    <w:rsid w:val="00341BE2"/>
    <w:rsid w:val="00343117"/>
    <w:rsid w:val="0034378E"/>
    <w:rsid w:val="00343795"/>
    <w:rsid w:val="003444DD"/>
    <w:rsid w:val="003446E8"/>
    <w:rsid w:val="003454EC"/>
    <w:rsid w:val="00345F8D"/>
    <w:rsid w:val="00347996"/>
    <w:rsid w:val="003517D5"/>
    <w:rsid w:val="00351C14"/>
    <w:rsid w:val="00351D92"/>
    <w:rsid w:val="003526A6"/>
    <w:rsid w:val="00352CA6"/>
    <w:rsid w:val="003532DA"/>
    <w:rsid w:val="00353A22"/>
    <w:rsid w:val="00353FDD"/>
    <w:rsid w:val="0035408A"/>
    <w:rsid w:val="003541D1"/>
    <w:rsid w:val="0035579B"/>
    <w:rsid w:val="003558B7"/>
    <w:rsid w:val="00356752"/>
    <w:rsid w:val="00361D13"/>
    <w:rsid w:val="00361D26"/>
    <w:rsid w:val="00362155"/>
    <w:rsid w:val="003626F0"/>
    <w:rsid w:val="00362FC9"/>
    <w:rsid w:val="00363192"/>
    <w:rsid w:val="003637CD"/>
    <w:rsid w:val="00365101"/>
    <w:rsid w:val="003651C0"/>
    <w:rsid w:val="0036591C"/>
    <w:rsid w:val="00365A0D"/>
    <w:rsid w:val="00365B8D"/>
    <w:rsid w:val="00366385"/>
    <w:rsid w:val="00366C7E"/>
    <w:rsid w:val="00367030"/>
    <w:rsid w:val="00367881"/>
    <w:rsid w:val="00370434"/>
    <w:rsid w:val="00370A62"/>
    <w:rsid w:val="00371354"/>
    <w:rsid w:val="00372608"/>
    <w:rsid w:val="003728A4"/>
    <w:rsid w:val="00373375"/>
    <w:rsid w:val="00373763"/>
    <w:rsid w:val="00374302"/>
    <w:rsid w:val="00374C56"/>
    <w:rsid w:val="00374FA2"/>
    <w:rsid w:val="00376749"/>
    <w:rsid w:val="0037678D"/>
    <w:rsid w:val="00376C21"/>
    <w:rsid w:val="00376C74"/>
    <w:rsid w:val="00376D66"/>
    <w:rsid w:val="003777F9"/>
    <w:rsid w:val="003803E7"/>
    <w:rsid w:val="003819CD"/>
    <w:rsid w:val="00381CEA"/>
    <w:rsid w:val="003829AE"/>
    <w:rsid w:val="003831EF"/>
    <w:rsid w:val="0038331A"/>
    <w:rsid w:val="003840F3"/>
    <w:rsid w:val="00385F31"/>
    <w:rsid w:val="0038708E"/>
    <w:rsid w:val="003876EB"/>
    <w:rsid w:val="00387A8A"/>
    <w:rsid w:val="003909E0"/>
    <w:rsid w:val="00391A95"/>
    <w:rsid w:val="00392132"/>
    <w:rsid w:val="00392FFF"/>
    <w:rsid w:val="003939F2"/>
    <w:rsid w:val="0039519A"/>
    <w:rsid w:val="003953B9"/>
    <w:rsid w:val="00395723"/>
    <w:rsid w:val="00395F32"/>
    <w:rsid w:val="00396659"/>
    <w:rsid w:val="003968B1"/>
    <w:rsid w:val="00397385"/>
    <w:rsid w:val="0039742D"/>
    <w:rsid w:val="003A01FA"/>
    <w:rsid w:val="003A051B"/>
    <w:rsid w:val="003A0521"/>
    <w:rsid w:val="003A2A9C"/>
    <w:rsid w:val="003A3971"/>
    <w:rsid w:val="003A3E04"/>
    <w:rsid w:val="003A444B"/>
    <w:rsid w:val="003A4731"/>
    <w:rsid w:val="003A5370"/>
    <w:rsid w:val="003A6CFF"/>
    <w:rsid w:val="003A7453"/>
    <w:rsid w:val="003A76D3"/>
    <w:rsid w:val="003A77A7"/>
    <w:rsid w:val="003A77CA"/>
    <w:rsid w:val="003A79B6"/>
    <w:rsid w:val="003A7E4C"/>
    <w:rsid w:val="003A7EA4"/>
    <w:rsid w:val="003B0423"/>
    <w:rsid w:val="003B08A2"/>
    <w:rsid w:val="003B0A47"/>
    <w:rsid w:val="003B13BE"/>
    <w:rsid w:val="003B2624"/>
    <w:rsid w:val="003B3172"/>
    <w:rsid w:val="003B42D1"/>
    <w:rsid w:val="003B491A"/>
    <w:rsid w:val="003B4EB8"/>
    <w:rsid w:val="003B5187"/>
    <w:rsid w:val="003B526F"/>
    <w:rsid w:val="003B5BC8"/>
    <w:rsid w:val="003B6DFA"/>
    <w:rsid w:val="003B7851"/>
    <w:rsid w:val="003C0D63"/>
    <w:rsid w:val="003C1259"/>
    <w:rsid w:val="003C12EE"/>
    <w:rsid w:val="003C1325"/>
    <w:rsid w:val="003C1386"/>
    <w:rsid w:val="003C15AE"/>
    <w:rsid w:val="003C1611"/>
    <w:rsid w:val="003C1C6E"/>
    <w:rsid w:val="003C31E3"/>
    <w:rsid w:val="003C46AC"/>
    <w:rsid w:val="003C5054"/>
    <w:rsid w:val="003C6032"/>
    <w:rsid w:val="003C6260"/>
    <w:rsid w:val="003C6514"/>
    <w:rsid w:val="003C717B"/>
    <w:rsid w:val="003C72D1"/>
    <w:rsid w:val="003C72D7"/>
    <w:rsid w:val="003D02F6"/>
    <w:rsid w:val="003D04AD"/>
    <w:rsid w:val="003D1131"/>
    <w:rsid w:val="003D15FB"/>
    <w:rsid w:val="003D198E"/>
    <w:rsid w:val="003D19E5"/>
    <w:rsid w:val="003D19EC"/>
    <w:rsid w:val="003D395F"/>
    <w:rsid w:val="003D3D8E"/>
    <w:rsid w:val="003D3F02"/>
    <w:rsid w:val="003D43E8"/>
    <w:rsid w:val="003D4857"/>
    <w:rsid w:val="003D4E38"/>
    <w:rsid w:val="003D7E59"/>
    <w:rsid w:val="003D7F2B"/>
    <w:rsid w:val="003E0354"/>
    <w:rsid w:val="003E0D54"/>
    <w:rsid w:val="003E171B"/>
    <w:rsid w:val="003E2DA4"/>
    <w:rsid w:val="003E37C9"/>
    <w:rsid w:val="003E3D45"/>
    <w:rsid w:val="003E7246"/>
    <w:rsid w:val="003F006F"/>
    <w:rsid w:val="003F02B9"/>
    <w:rsid w:val="003F0883"/>
    <w:rsid w:val="003F08F4"/>
    <w:rsid w:val="003F0C8A"/>
    <w:rsid w:val="003F105D"/>
    <w:rsid w:val="003F1894"/>
    <w:rsid w:val="003F219E"/>
    <w:rsid w:val="003F27F4"/>
    <w:rsid w:val="003F2E49"/>
    <w:rsid w:val="003F5C23"/>
    <w:rsid w:val="003F60DD"/>
    <w:rsid w:val="003F778C"/>
    <w:rsid w:val="004004D1"/>
    <w:rsid w:val="004004E2"/>
    <w:rsid w:val="00400C56"/>
    <w:rsid w:val="00401DB3"/>
    <w:rsid w:val="00401FE7"/>
    <w:rsid w:val="004028D0"/>
    <w:rsid w:val="00402EB1"/>
    <w:rsid w:val="00403D51"/>
    <w:rsid w:val="00403E58"/>
    <w:rsid w:val="00404BEB"/>
    <w:rsid w:val="00405A4B"/>
    <w:rsid w:val="00405B49"/>
    <w:rsid w:val="0040630F"/>
    <w:rsid w:val="00406B3E"/>
    <w:rsid w:val="00407F51"/>
    <w:rsid w:val="00410394"/>
    <w:rsid w:val="00410514"/>
    <w:rsid w:val="00411A52"/>
    <w:rsid w:val="00412866"/>
    <w:rsid w:val="00412A8D"/>
    <w:rsid w:val="004130EE"/>
    <w:rsid w:val="00414074"/>
    <w:rsid w:val="004143FE"/>
    <w:rsid w:val="0041487E"/>
    <w:rsid w:val="004152C6"/>
    <w:rsid w:val="004159F7"/>
    <w:rsid w:val="00416325"/>
    <w:rsid w:val="00416422"/>
    <w:rsid w:val="00416B3C"/>
    <w:rsid w:val="00416D90"/>
    <w:rsid w:val="00417190"/>
    <w:rsid w:val="004202BF"/>
    <w:rsid w:val="0042060A"/>
    <w:rsid w:val="00421250"/>
    <w:rsid w:val="004219E8"/>
    <w:rsid w:val="004226EC"/>
    <w:rsid w:val="004227A3"/>
    <w:rsid w:val="00422C26"/>
    <w:rsid w:val="00423005"/>
    <w:rsid w:val="00423A0B"/>
    <w:rsid w:val="00424625"/>
    <w:rsid w:val="00424740"/>
    <w:rsid w:val="00424A0C"/>
    <w:rsid w:val="00425AE3"/>
    <w:rsid w:val="0042642A"/>
    <w:rsid w:val="00426546"/>
    <w:rsid w:val="00426AA3"/>
    <w:rsid w:val="00430021"/>
    <w:rsid w:val="004306B0"/>
    <w:rsid w:val="00430BA4"/>
    <w:rsid w:val="00431C0C"/>
    <w:rsid w:val="00433518"/>
    <w:rsid w:val="00433D18"/>
    <w:rsid w:val="00434358"/>
    <w:rsid w:val="0043457C"/>
    <w:rsid w:val="00435126"/>
    <w:rsid w:val="0044010B"/>
    <w:rsid w:val="00440397"/>
    <w:rsid w:val="00440EB0"/>
    <w:rsid w:val="00440EEB"/>
    <w:rsid w:val="004418E3"/>
    <w:rsid w:val="004422C5"/>
    <w:rsid w:val="00442857"/>
    <w:rsid w:val="00443197"/>
    <w:rsid w:val="004433EC"/>
    <w:rsid w:val="00443708"/>
    <w:rsid w:val="00443A76"/>
    <w:rsid w:val="00443C3C"/>
    <w:rsid w:val="004452D7"/>
    <w:rsid w:val="00445529"/>
    <w:rsid w:val="004458A8"/>
    <w:rsid w:val="00445A17"/>
    <w:rsid w:val="004469A5"/>
    <w:rsid w:val="0044747F"/>
    <w:rsid w:val="00447900"/>
    <w:rsid w:val="00450148"/>
    <w:rsid w:val="00450E14"/>
    <w:rsid w:val="004519EA"/>
    <w:rsid w:val="00451E71"/>
    <w:rsid w:val="004528AA"/>
    <w:rsid w:val="00453704"/>
    <w:rsid w:val="004549DF"/>
    <w:rsid w:val="00455817"/>
    <w:rsid w:val="00455A2B"/>
    <w:rsid w:val="004560AA"/>
    <w:rsid w:val="00460A98"/>
    <w:rsid w:val="00460E09"/>
    <w:rsid w:val="00461801"/>
    <w:rsid w:val="0046201E"/>
    <w:rsid w:val="00462892"/>
    <w:rsid w:val="00463EE7"/>
    <w:rsid w:val="00464E78"/>
    <w:rsid w:val="00465287"/>
    <w:rsid w:val="004652AA"/>
    <w:rsid w:val="00465423"/>
    <w:rsid w:val="00465980"/>
    <w:rsid w:val="0046605D"/>
    <w:rsid w:val="004661E3"/>
    <w:rsid w:val="00466567"/>
    <w:rsid w:val="00466CD2"/>
    <w:rsid w:val="00467260"/>
    <w:rsid w:val="00467435"/>
    <w:rsid w:val="00467D39"/>
    <w:rsid w:val="00467DE5"/>
    <w:rsid w:val="00467F5D"/>
    <w:rsid w:val="004705EE"/>
    <w:rsid w:val="00470809"/>
    <w:rsid w:val="004709EE"/>
    <w:rsid w:val="00470BC1"/>
    <w:rsid w:val="00471545"/>
    <w:rsid w:val="00471DA1"/>
    <w:rsid w:val="004732E0"/>
    <w:rsid w:val="004738D9"/>
    <w:rsid w:val="004740FB"/>
    <w:rsid w:val="004747C6"/>
    <w:rsid w:val="00475638"/>
    <w:rsid w:val="00475FC4"/>
    <w:rsid w:val="00476D65"/>
    <w:rsid w:val="00476FDF"/>
    <w:rsid w:val="004772C6"/>
    <w:rsid w:val="0047758F"/>
    <w:rsid w:val="00477CB4"/>
    <w:rsid w:val="00477DF0"/>
    <w:rsid w:val="00480001"/>
    <w:rsid w:val="00480965"/>
    <w:rsid w:val="00481831"/>
    <w:rsid w:val="00481902"/>
    <w:rsid w:val="00481A73"/>
    <w:rsid w:val="00482A2B"/>
    <w:rsid w:val="0048307A"/>
    <w:rsid w:val="00483C84"/>
    <w:rsid w:val="00483CA6"/>
    <w:rsid w:val="00484D43"/>
    <w:rsid w:val="00485E66"/>
    <w:rsid w:val="00485FB0"/>
    <w:rsid w:val="00486106"/>
    <w:rsid w:val="00487301"/>
    <w:rsid w:val="00487497"/>
    <w:rsid w:val="00487747"/>
    <w:rsid w:val="0048775C"/>
    <w:rsid w:val="0049051A"/>
    <w:rsid w:val="00490C9F"/>
    <w:rsid w:val="00492145"/>
    <w:rsid w:val="00492737"/>
    <w:rsid w:val="00492A83"/>
    <w:rsid w:val="00492DFC"/>
    <w:rsid w:val="00495149"/>
    <w:rsid w:val="00495658"/>
    <w:rsid w:val="004959C3"/>
    <w:rsid w:val="00495E3F"/>
    <w:rsid w:val="00496A08"/>
    <w:rsid w:val="00497371"/>
    <w:rsid w:val="004A0443"/>
    <w:rsid w:val="004A0D05"/>
    <w:rsid w:val="004A158D"/>
    <w:rsid w:val="004A16C8"/>
    <w:rsid w:val="004A1880"/>
    <w:rsid w:val="004A19AA"/>
    <w:rsid w:val="004A2263"/>
    <w:rsid w:val="004A2360"/>
    <w:rsid w:val="004A3C36"/>
    <w:rsid w:val="004A3CF6"/>
    <w:rsid w:val="004A44B2"/>
    <w:rsid w:val="004A4BBB"/>
    <w:rsid w:val="004A4DCF"/>
    <w:rsid w:val="004A720B"/>
    <w:rsid w:val="004B1332"/>
    <w:rsid w:val="004B1430"/>
    <w:rsid w:val="004B25FE"/>
    <w:rsid w:val="004B2BE7"/>
    <w:rsid w:val="004B301A"/>
    <w:rsid w:val="004B3AA5"/>
    <w:rsid w:val="004B3E5D"/>
    <w:rsid w:val="004B4574"/>
    <w:rsid w:val="004B4E97"/>
    <w:rsid w:val="004B5253"/>
    <w:rsid w:val="004B56CC"/>
    <w:rsid w:val="004B59A8"/>
    <w:rsid w:val="004B6B3D"/>
    <w:rsid w:val="004B75AD"/>
    <w:rsid w:val="004B75D9"/>
    <w:rsid w:val="004B7912"/>
    <w:rsid w:val="004B7EB8"/>
    <w:rsid w:val="004C05A1"/>
    <w:rsid w:val="004C1116"/>
    <w:rsid w:val="004C13B5"/>
    <w:rsid w:val="004C2EB9"/>
    <w:rsid w:val="004C30EA"/>
    <w:rsid w:val="004C3400"/>
    <w:rsid w:val="004C4A8C"/>
    <w:rsid w:val="004C4F85"/>
    <w:rsid w:val="004C5DEF"/>
    <w:rsid w:val="004C6A46"/>
    <w:rsid w:val="004C6BDE"/>
    <w:rsid w:val="004C6E09"/>
    <w:rsid w:val="004D23A3"/>
    <w:rsid w:val="004D298B"/>
    <w:rsid w:val="004D3392"/>
    <w:rsid w:val="004D3431"/>
    <w:rsid w:val="004D35FA"/>
    <w:rsid w:val="004D3F2F"/>
    <w:rsid w:val="004D572C"/>
    <w:rsid w:val="004D5DF3"/>
    <w:rsid w:val="004D7E87"/>
    <w:rsid w:val="004D7F22"/>
    <w:rsid w:val="004E00C3"/>
    <w:rsid w:val="004E048A"/>
    <w:rsid w:val="004E05AC"/>
    <w:rsid w:val="004E20D0"/>
    <w:rsid w:val="004E319B"/>
    <w:rsid w:val="004E3C4A"/>
    <w:rsid w:val="004E6DE4"/>
    <w:rsid w:val="004F12FC"/>
    <w:rsid w:val="004F18B5"/>
    <w:rsid w:val="004F1B70"/>
    <w:rsid w:val="004F1D7B"/>
    <w:rsid w:val="004F2463"/>
    <w:rsid w:val="004F24F3"/>
    <w:rsid w:val="004F2E5A"/>
    <w:rsid w:val="004F59A9"/>
    <w:rsid w:val="004F59C4"/>
    <w:rsid w:val="004F61B1"/>
    <w:rsid w:val="004F6A40"/>
    <w:rsid w:val="004F6F8D"/>
    <w:rsid w:val="004F71FB"/>
    <w:rsid w:val="004F769B"/>
    <w:rsid w:val="004F7932"/>
    <w:rsid w:val="00501EA1"/>
    <w:rsid w:val="0050247E"/>
    <w:rsid w:val="005030E6"/>
    <w:rsid w:val="0050325D"/>
    <w:rsid w:val="005046A8"/>
    <w:rsid w:val="00505247"/>
    <w:rsid w:val="005055CE"/>
    <w:rsid w:val="00505CD1"/>
    <w:rsid w:val="0050601C"/>
    <w:rsid w:val="005062E3"/>
    <w:rsid w:val="00506DBF"/>
    <w:rsid w:val="00506E28"/>
    <w:rsid w:val="005073EF"/>
    <w:rsid w:val="005074AF"/>
    <w:rsid w:val="00507631"/>
    <w:rsid w:val="005077F0"/>
    <w:rsid w:val="00510A6E"/>
    <w:rsid w:val="00511DE5"/>
    <w:rsid w:val="0051304B"/>
    <w:rsid w:val="00513D5C"/>
    <w:rsid w:val="00513D5F"/>
    <w:rsid w:val="00515311"/>
    <w:rsid w:val="005155FD"/>
    <w:rsid w:val="00516223"/>
    <w:rsid w:val="00516245"/>
    <w:rsid w:val="00516BDF"/>
    <w:rsid w:val="00516F36"/>
    <w:rsid w:val="0051769F"/>
    <w:rsid w:val="0052024E"/>
    <w:rsid w:val="005207E5"/>
    <w:rsid w:val="00520D44"/>
    <w:rsid w:val="0052104A"/>
    <w:rsid w:val="0052173A"/>
    <w:rsid w:val="0052223D"/>
    <w:rsid w:val="0052244C"/>
    <w:rsid w:val="00523B66"/>
    <w:rsid w:val="00523C77"/>
    <w:rsid w:val="00526283"/>
    <w:rsid w:val="00526874"/>
    <w:rsid w:val="00526B5E"/>
    <w:rsid w:val="00526C42"/>
    <w:rsid w:val="005271F3"/>
    <w:rsid w:val="005274B4"/>
    <w:rsid w:val="00527697"/>
    <w:rsid w:val="00527AD2"/>
    <w:rsid w:val="00530145"/>
    <w:rsid w:val="00530A08"/>
    <w:rsid w:val="00531A10"/>
    <w:rsid w:val="00532071"/>
    <w:rsid w:val="00532708"/>
    <w:rsid w:val="00533C6C"/>
    <w:rsid w:val="00533E64"/>
    <w:rsid w:val="0053466F"/>
    <w:rsid w:val="00534E5A"/>
    <w:rsid w:val="005358E6"/>
    <w:rsid w:val="005364FE"/>
    <w:rsid w:val="0053681F"/>
    <w:rsid w:val="00537613"/>
    <w:rsid w:val="00537F97"/>
    <w:rsid w:val="005402C8"/>
    <w:rsid w:val="005406CB"/>
    <w:rsid w:val="00540794"/>
    <w:rsid w:val="005408DA"/>
    <w:rsid w:val="00540BC1"/>
    <w:rsid w:val="00540CBC"/>
    <w:rsid w:val="00540FCC"/>
    <w:rsid w:val="00541B8C"/>
    <w:rsid w:val="00541DF8"/>
    <w:rsid w:val="005420C7"/>
    <w:rsid w:val="00542765"/>
    <w:rsid w:val="00543236"/>
    <w:rsid w:val="0054364C"/>
    <w:rsid w:val="00543791"/>
    <w:rsid w:val="005439F5"/>
    <w:rsid w:val="00543FF8"/>
    <w:rsid w:val="005452A9"/>
    <w:rsid w:val="005454DD"/>
    <w:rsid w:val="005456F8"/>
    <w:rsid w:val="005465BC"/>
    <w:rsid w:val="00546AC2"/>
    <w:rsid w:val="00546F0A"/>
    <w:rsid w:val="00547CE6"/>
    <w:rsid w:val="00547E40"/>
    <w:rsid w:val="005502A4"/>
    <w:rsid w:val="00550762"/>
    <w:rsid w:val="005507AA"/>
    <w:rsid w:val="00550839"/>
    <w:rsid w:val="0055132D"/>
    <w:rsid w:val="00552390"/>
    <w:rsid w:val="005528BA"/>
    <w:rsid w:val="0055393F"/>
    <w:rsid w:val="0055397F"/>
    <w:rsid w:val="00555678"/>
    <w:rsid w:val="005558EC"/>
    <w:rsid w:val="00556D39"/>
    <w:rsid w:val="005573BA"/>
    <w:rsid w:val="00560624"/>
    <w:rsid w:val="0056080A"/>
    <w:rsid w:val="00560D0C"/>
    <w:rsid w:val="00560D80"/>
    <w:rsid w:val="0056238E"/>
    <w:rsid w:val="005627A4"/>
    <w:rsid w:val="00563393"/>
    <w:rsid w:val="005638DF"/>
    <w:rsid w:val="00564461"/>
    <w:rsid w:val="0056453A"/>
    <w:rsid w:val="0056473A"/>
    <w:rsid w:val="0056520D"/>
    <w:rsid w:val="00566777"/>
    <w:rsid w:val="00566826"/>
    <w:rsid w:val="00566E26"/>
    <w:rsid w:val="00567097"/>
    <w:rsid w:val="00567165"/>
    <w:rsid w:val="0056724B"/>
    <w:rsid w:val="00567772"/>
    <w:rsid w:val="0056785E"/>
    <w:rsid w:val="0057103F"/>
    <w:rsid w:val="00571895"/>
    <w:rsid w:val="00572A88"/>
    <w:rsid w:val="00572DB5"/>
    <w:rsid w:val="00572F4B"/>
    <w:rsid w:val="00573676"/>
    <w:rsid w:val="005736D8"/>
    <w:rsid w:val="005736F4"/>
    <w:rsid w:val="00573FCB"/>
    <w:rsid w:val="00574E86"/>
    <w:rsid w:val="005752FC"/>
    <w:rsid w:val="00575620"/>
    <w:rsid w:val="00575BE5"/>
    <w:rsid w:val="00575F37"/>
    <w:rsid w:val="00576128"/>
    <w:rsid w:val="00576502"/>
    <w:rsid w:val="00576C35"/>
    <w:rsid w:val="00577329"/>
    <w:rsid w:val="005773C7"/>
    <w:rsid w:val="0057758D"/>
    <w:rsid w:val="005801BE"/>
    <w:rsid w:val="005805F0"/>
    <w:rsid w:val="0058093C"/>
    <w:rsid w:val="00580A26"/>
    <w:rsid w:val="00580D99"/>
    <w:rsid w:val="00580F3B"/>
    <w:rsid w:val="00582C5A"/>
    <w:rsid w:val="00583B07"/>
    <w:rsid w:val="00583E72"/>
    <w:rsid w:val="00584C77"/>
    <w:rsid w:val="00585229"/>
    <w:rsid w:val="005853C7"/>
    <w:rsid w:val="00586D03"/>
    <w:rsid w:val="0058741D"/>
    <w:rsid w:val="00587586"/>
    <w:rsid w:val="005878B7"/>
    <w:rsid w:val="00587E94"/>
    <w:rsid w:val="00590FCB"/>
    <w:rsid w:val="00591C3E"/>
    <w:rsid w:val="00591F7F"/>
    <w:rsid w:val="005926F1"/>
    <w:rsid w:val="0059275B"/>
    <w:rsid w:val="00592A7A"/>
    <w:rsid w:val="00593A1D"/>
    <w:rsid w:val="005946F4"/>
    <w:rsid w:val="0059480E"/>
    <w:rsid w:val="0059484B"/>
    <w:rsid w:val="005953BB"/>
    <w:rsid w:val="00595DF9"/>
    <w:rsid w:val="005966F6"/>
    <w:rsid w:val="005967F2"/>
    <w:rsid w:val="00596E09"/>
    <w:rsid w:val="005971AC"/>
    <w:rsid w:val="005971AE"/>
    <w:rsid w:val="005971C2"/>
    <w:rsid w:val="00597276"/>
    <w:rsid w:val="0059730C"/>
    <w:rsid w:val="00597411"/>
    <w:rsid w:val="0059741C"/>
    <w:rsid w:val="005A099B"/>
    <w:rsid w:val="005A09FB"/>
    <w:rsid w:val="005A0D39"/>
    <w:rsid w:val="005A0F78"/>
    <w:rsid w:val="005A1DBB"/>
    <w:rsid w:val="005A2A23"/>
    <w:rsid w:val="005A401D"/>
    <w:rsid w:val="005A4438"/>
    <w:rsid w:val="005A4571"/>
    <w:rsid w:val="005A507A"/>
    <w:rsid w:val="005A5E8E"/>
    <w:rsid w:val="005A6BC9"/>
    <w:rsid w:val="005A7053"/>
    <w:rsid w:val="005B1123"/>
    <w:rsid w:val="005B1D60"/>
    <w:rsid w:val="005B22AB"/>
    <w:rsid w:val="005B25F8"/>
    <w:rsid w:val="005B3CAB"/>
    <w:rsid w:val="005B47BC"/>
    <w:rsid w:val="005B4AA3"/>
    <w:rsid w:val="005B4CF4"/>
    <w:rsid w:val="005B4E74"/>
    <w:rsid w:val="005B50E4"/>
    <w:rsid w:val="005B52FE"/>
    <w:rsid w:val="005B5624"/>
    <w:rsid w:val="005B6465"/>
    <w:rsid w:val="005B6599"/>
    <w:rsid w:val="005B6CA3"/>
    <w:rsid w:val="005B6E1D"/>
    <w:rsid w:val="005B7937"/>
    <w:rsid w:val="005B79F9"/>
    <w:rsid w:val="005B7A12"/>
    <w:rsid w:val="005B7C20"/>
    <w:rsid w:val="005C116A"/>
    <w:rsid w:val="005C2059"/>
    <w:rsid w:val="005C3621"/>
    <w:rsid w:val="005C38DE"/>
    <w:rsid w:val="005C3B7F"/>
    <w:rsid w:val="005C57F7"/>
    <w:rsid w:val="005C5AB3"/>
    <w:rsid w:val="005C60E2"/>
    <w:rsid w:val="005C61F6"/>
    <w:rsid w:val="005C69E0"/>
    <w:rsid w:val="005D0B82"/>
    <w:rsid w:val="005D1E89"/>
    <w:rsid w:val="005D20B8"/>
    <w:rsid w:val="005D2155"/>
    <w:rsid w:val="005D2F46"/>
    <w:rsid w:val="005D46F8"/>
    <w:rsid w:val="005D4AE8"/>
    <w:rsid w:val="005D52A9"/>
    <w:rsid w:val="005D61EC"/>
    <w:rsid w:val="005D6200"/>
    <w:rsid w:val="005D6BAD"/>
    <w:rsid w:val="005D73EF"/>
    <w:rsid w:val="005D795F"/>
    <w:rsid w:val="005D7DA5"/>
    <w:rsid w:val="005E011D"/>
    <w:rsid w:val="005E0265"/>
    <w:rsid w:val="005E12E4"/>
    <w:rsid w:val="005E1490"/>
    <w:rsid w:val="005E3A10"/>
    <w:rsid w:val="005E3F18"/>
    <w:rsid w:val="005E509E"/>
    <w:rsid w:val="005E5104"/>
    <w:rsid w:val="005E59C9"/>
    <w:rsid w:val="005E5C0B"/>
    <w:rsid w:val="005E7855"/>
    <w:rsid w:val="005F0695"/>
    <w:rsid w:val="005F1084"/>
    <w:rsid w:val="005F1288"/>
    <w:rsid w:val="005F1A0F"/>
    <w:rsid w:val="005F2049"/>
    <w:rsid w:val="005F2054"/>
    <w:rsid w:val="005F2E30"/>
    <w:rsid w:val="005F2EA4"/>
    <w:rsid w:val="005F38DA"/>
    <w:rsid w:val="005F4190"/>
    <w:rsid w:val="005F4649"/>
    <w:rsid w:val="005F46D7"/>
    <w:rsid w:val="005F4802"/>
    <w:rsid w:val="005F4BC2"/>
    <w:rsid w:val="005F4C1D"/>
    <w:rsid w:val="005F590B"/>
    <w:rsid w:val="005F5B0E"/>
    <w:rsid w:val="005F5CC1"/>
    <w:rsid w:val="005F5CD1"/>
    <w:rsid w:val="005F68C4"/>
    <w:rsid w:val="005F6DBC"/>
    <w:rsid w:val="005F7918"/>
    <w:rsid w:val="005F7F7D"/>
    <w:rsid w:val="00600211"/>
    <w:rsid w:val="00600419"/>
    <w:rsid w:val="0060113A"/>
    <w:rsid w:val="006018E1"/>
    <w:rsid w:val="00601B73"/>
    <w:rsid w:val="00602171"/>
    <w:rsid w:val="00602E8C"/>
    <w:rsid w:val="006036AC"/>
    <w:rsid w:val="006043E3"/>
    <w:rsid w:val="00606204"/>
    <w:rsid w:val="00606423"/>
    <w:rsid w:val="00606CDF"/>
    <w:rsid w:val="006076A6"/>
    <w:rsid w:val="006100AD"/>
    <w:rsid w:val="006102C3"/>
    <w:rsid w:val="006112D4"/>
    <w:rsid w:val="00612585"/>
    <w:rsid w:val="00613182"/>
    <w:rsid w:val="00613D60"/>
    <w:rsid w:val="00614AFF"/>
    <w:rsid w:val="00614EE6"/>
    <w:rsid w:val="0061542E"/>
    <w:rsid w:val="00616A60"/>
    <w:rsid w:val="00616B99"/>
    <w:rsid w:val="0061708E"/>
    <w:rsid w:val="0061715C"/>
    <w:rsid w:val="0061736E"/>
    <w:rsid w:val="006178F0"/>
    <w:rsid w:val="00617A07"/>
    <w:rsid w:val="00617CC5"/>
    <w:rsid w:val="006202E3"/>
    <w:rsid w:val="006205C0"/>
    <w:rsid w:val="00620661"/>
    <w:rsid w:val="00620824"/>
    <w:rsid w:val="00620A10"/>
    <w:rsid w:val="00620CFA"/>
    <w:rsid w:val="00620F44"/>
    <w:rsid w:val="00620FFD"/>
    <w:rsid w:val="006220E7"/>
    <w:rsid w:val="00622184"/>
    <w:rsid w:val="00622CBF"/>
    <w:rsid w:val="00623436"/>
    <w:rsid w:val="00623BA5"/>
    <w:rsid w:val="00623C50"/>
    <w:rsid w:val="00624148"/>
    <w:rsid w:val="00624E6A"/>
    <w:rsid w:val="00625FB7"/>
    <w:rsid w:val="00626863"/>
    <w:rsid w:val="0062719A"/>
    <w:rsid w:val="0063000F"/>
    <w:rsid w:val="00630F76"/>
    <w:rsid w:val="00631580"/>
    <w:rsid w:val="00631C5E"/>
    <w:rsid w:val="00632ADC"/>
    <w:rsid w:val="00633064"/>
    <w:rsid w:val="0063325C"/>
    <w:rsid w:val="00633632"/>
    <w:rsid w:val="00634345"/>
    <w:rsid w:val="0063490D"/>
    <w:rsid w:val="00634D88"/>
    <w:rsid w:val="00635C9B"/>
    <w:rsid w:val="0063630D"/>
    <w:rsid w:val="0063775F"/>
    <w:rsid w:val="00637A8F"/>
    <w:rsid w:val="006401CF"/>
    <w:rsid w:val="0064092F"/>
    <w:rsid w:val="00640ECF"/>
    <w:rsid w:val="0064100A"/>
    <w:rsid w:val="00641565"/>
    <w:rsid w:val="00641587"/>
    <w:rsid w:val="0064171F"/>
    <w:rsid w:val="0064308F"/>
    <w:rsid w:val="006431E5"/>
    <w:rsid w:val="0064343B"/>
    <w:rsid w:val="006434D1"/>
    <w:rsid w:val="00645823"/>
    <w:rsid w:val="006462BC"/>
    <w:rsid w:val="0064699D"/>
    <w:rsid w:val="006474CF"/>
    <w:rsid w:val="006477FE"/>
    <w:rsid w:val="00647A4D"/>
    <w:rsid w:val="006503B6"/>
    <w:rsid w:val="006507F9"/>
    <w:rsid w:val="006509D2"/>
    <w:rsid w:val="00650CC2"/>
    <w:rsid w:val="00651489"/>
    <w:rsid w:val="00651A3D"/>
    <w:rsid w:val="00651D80"/>
    <w:rsid w:val="00652DE4"/>
    <w:rsid w:val="00653AD8"/>
    <w:rsid w:val="00654EC4"/>
    <w:rsid w:val="00657228"/>
    <w:rsid w:val="0065755D"/>
    <w:rsid w:val="006605BE"/>
    <w:rsid w:val="00661A2F"/>
    <w:rsid w:val="00661EE4"/>
    <w:rsid w:val="006621C8"/>
    <w:rsid w:val="006632E9"/>
    <w:rsid w:val="00665995"/>
    <w:rsid w:val="006660F0"/>
    <w:rsid w:val="0066648C"/>
    <w:rsid w:val="00666829"/>
    <w:rsid w:val="0066693F"/>
    <w:rsid w:val="00666AF4"/>
    <w:rsid w:val="006671BB"/>
    <w:rsid w:val="00670874"/>
    <w:rsid w:val="0067231B"/>
    <w:rsid w:val="00672A9D"/>
    <w:rsid w:val="00673049"/>
    <w:rsid w:val="00673F27"/>
    <w:rsid w:val="00674907"/>
    <w:rsid w:val="006753EE"/>
    <w:rsid w:val="006755A2"/>
    <w:rsid w:val="006766BC"/>
    <w:rsid w:val="0067724A"/>
    <w:rsid w:val="00677BD8"/>
    <w:rsid w:val="00677CDC"/>
    <w:rsid w:val="00680280"/>
    <w:rsid w:val="006803B8"/>
    <w:rsid w:val="006807C5"/>
    <w:rsid w:val="0068128C"/>
    <w:rsid w:val="00681307"/>
    <w:rsid w:val="00681ACC"/>
    <w:rsid w:val="00681C6A"/>
    <w:rsid w:val="00683C99"/>
    <w:rsid w:val="006842B5"/>
    <w:rsid w:val="0068444C"/>
    <w:rsid w:val="00684520"/>
    <w:rsid w:val="00684AE6"/>
    <w:rsid w:val="00685EE8"/>
    <w:rsid w:val="00686F51"/>
    <w:rsid w:val="00690B36"/>
    <w:rsid w:val="00691076"/>
    <w:rsid w:val="00691413"/>
    <w:rsid w:val="0069179F"/>
    <w:rsid w:val="00691EB5"/>
    <w:rsid w:val="006925D1"/>
    <w:rsid w:val="0069312F"/>
    <w:rsid w:val="006937C3"/>
    <w:rsid w:val="00693937"/>
    <w:rsid w:val="00693D63"/>
    <w:rsid w:val="006940E6"/>
    <w:rsid w:val="00694EA1"/>
    <w:rsid w:val="00695299"/>
    <w:rsid w:val="006954FF"/>
    <w:rsid w:val="00695F6C"/>
    <w:rsid w:val="0069618E"/>
    <w:rsid w:val="00696348"/>
    <w:rsid w:val="006A07DC"/>
    <w:rsid w:val="006A0A36"/>
    <w:rsid w:val="006A11A8"/>
    <w:rsid w:val="006A15BE"/>
    <w:rsid w:val="006A1BDE"/>
    <w:rsid w:val="006A1D16"/>
    <w:rsid w:val="006A243D"/>
    <w:rsid w:val="006A314A"/>
    <w:rsid w:val="006A4C2A"/>
    <w:rsid w:val="006A4E70"/>
    <w:rsid w:val="006A4FE1"/>
    <w:rsid w:val="006A5FA9"/>
    <w:rsid w:val="006A61BD"/>
    <w:rsid w:val="006A6CB8"/>
    <w:rsid w:val="006A785B"/>
    <w:rsid w:val="006B076F"/>
    <w:rsid w:val="006B08E3"/>
    <w:rsid w:val="006B0A06"/>
    <w:rsid w:val="006B1676"/>
    <w:rsid w:val="006B1AD3"/>
    <w:rsid w:val="006B2294"/>
    <w:rsid w:val="006B247D"/>
    <w:rsid w:val="006B265B"/>
    <w:rsid w:val="006B2685"/>
    <w:rsid w:val="006B29E3"/>
    <w:rsid w:val="006B3EAC"/>
    <w:rsid w:val="006B4DD4"/>
    <w:rsid w:val="006B5142"/>
    <w:rsid w:val="006B557B"/>
    <w:rsid w:val="006B5776"/>
    <w:rsid w:val="006B61E9"/>
    <w:rsid w:val="006B6308"/>
    <w:rsid w:val="006B6B77"/>
    <w:rsid w:val="006C0150"/>
    <w:rsid w:val="006C0BEE"/>
    <w:rsid w:val="006C1934"/>
    <w:rsid w:val="006C1B9B"/>
    <w:rsid w:val="006C1F08"/>
    <w:rsid w:val="006C1FAE"/>
    <w:rsid w:val="006C2CB4"/>
    <w:rsid w:val="006C328B"/>
    <w:rsid w:val="006C329F"/>
    <w:rsid w:val="006C3656"/>
    <w:rsid w:val="006C3C9B"/>
    <w:rsid w:val="006C44DE"/>
    <w:rsid w:val="006C48B8"/>
    <w:rsid w:val="006C5C67"/>
    <w:rsid w:val="006C601F"/>
    <w:rsid w:val="006C6215"/>
    <w:rsid w:val="006C6D2E"/>
    <w:rsid w:val="006C6F21"/>
    <w:rsid w:val="006C7D52"/>
    <w:rsid w:val="006D0051"/>
    <w:rsid w:val="006D1044"/>
    <w:rsid w:val="006D1A62"/>
    <w:rsid w:val="006D30E0"/>
    <w:rsid w:val="006D45C2"/>
    <w:rsid w:val="006D57F4"/>
    <w:rsid w:val="006D587D"/>
    <w:rsid w:val="006D6A46"/>
    <w:rsid w:val="006D773A"/>
    <w:rsid w:val="006D77E0"/>
    <w:rsid w:val="006E2BCD"/>
    <w:rsid w:val="006E317C"/>
    <w:rsid w:val="006E358A"/>
    <w:rsid w:val="006E55D1"/>
    <w:rsid w:val="006E56F9"/>
    <w:rsid w:val="006E67B1"/>
    <w:rsid w:val="006E6E1D"/>
    <w:rsid w:val="006E6F74"/>
    <w:rsid w:val="006F006D"/>
    <w:rsid w:val="006F030D"/>
    <w:rsid w:val="006F05BE"/>
    <w:rsid w:val="006F0943"/>
    <w:rsid w:val="006F0C8A"/>
    <w:rsid w:val="006F1500"/>
    <w:rsid w:val="006F2032"/>
    <w:rsid w:val="006F313D"/>
    <w:rsid w:val="006F31E5"/>
    <w:rsid w:val="006F33CE"/>
    <w:rsid w:val="006F33D5"/>
    <w:rsid w:val="006F3DBC"/>
    <w:rsid w:val="006F4154"/>
    <w:rsid w:val="006F4277"/>
    <w:rsid w:val="006F4BEF"/>
    <w:rsid w:val="006F4F44"/>
    <w:rsid w:val="006F5916"/>
    <w:rsid w:val="006F59C6"/>
    <w:rsid w:val="006F6C0B"/>
    <w:rsid w:val="006F6FF4"/>
    <w:rsid w:val="006F7281"/>
    <w:rsid w:val="006F7C0A"/>
    <w:rsid w:val="00700579"/>
    <w:rsid w:val="007006AD"/>
    <w:rsid w:val="0070106E"/>
    <w:rsid w:val="00702205"/>
    <w:rsid w:val="00702E46"/>
    <w:rsid w:val="00703411"/>
    <w:rsid w:val="00703778"/>
    <w:rsid w:val="007038EF"/>
    <w:rsid w:val="00703CC2"/>
    <w:rsid w:val="007040D5"/>
    <w:rsid w:val="00704597"/>
    <w:rsid w:val="0070493D"/>
    <w:rsid w:val="00705170"/>
    <w:rsid w:val="00705267"/>
    <w:rsid w:val="00705552"/>
    <w:rsid w:val="007056F4"/>
    <w:rsid w:val="00705D4A"/>
    <w:rsid w:val="00705E51"/>
    <w:rsid w:val="00706302"/>
    <w:rsid w:val="0070634C"/>
    <w:rsid w:val="00706838"/>
    <w:rsid w:val="00706C1C"/>
    <w:rsid w:val="00706F9D"/>
    <w:rsid w:val="00707A80"/>
    <w:rsid w:val="00710D8A"/>
    <w:rsid w:val="007117AA"/>
    <w:rsid w:val="007126A8"/>
    <w:rsid w:val="007127BA"/>
    <w:rsid w:val="00715788"/>
    <w:rsid w:val="00716A1D"/>
    <w:rsid w:val="007171B4"/>
    <w:rsid w:val="00717F25"/>
    <w:rsid w:val="00721BE5"/>
    <w:rsid w:val="007249D8"/>
    <w:rsid w:val="00724B92"/>
    <w:rsid w:val="00724C7B"/>
    <w:rsid w:val="00725760"/>
    <w:rsid w:val="00725C00"/>
    <w:rsid w:val="00725F54"/>
    <w:rsid w:val="00725FA7"/>
    <w:rsid w:val="007269CD"/>
    <w:rsid w:val="00726BBA"/>
    <w:rsid w:val="007277C0"/>
    <w:rsid w:val="00727970"/>
    <w:rsid w:val="00730307"/>
    <w:rsid w:val="007308B3"/>
    <w:rsid w:val="0073175A"/>
    <w:rsid w:val="0073193A"/>
    <w:rsid w:val="00731BF1"/>
    <w:rsid w:val="007323E2"/>
    <w:rsid w:val="007323F8"/>
    <w:rsid w:val="00732CA1"/>
    <w:rsid w:val="00732E1E"/>
    <w:rsid w:val="0073327A"/>
    <w:rsid w:val="00733966"/>
    <w:rsid w:val="00735893"/>
    <w:rsid w:val="007365D4"/>
    <w:rsid w:val="007369B6"/>
    <w:rsid w:val="007413D7"/>
    <w:rsid w:val="0074158A"/>
    <w:rsid w:val="0074319F"/>
    <w:rsid w:val="00744034"/>
    <w:rsid w:val="007440A6"/>
    <w:rsid w:val="0074464B"/>
    <w:rsid w:val="00744FB7"/>
    <w:rsid w:val="007458A7"/>
    <w:rsid w:val="00745A8B"/>
    <w:rsid w:val="00745E29"/>
    <w:rsid w:val="00746E08"/>
    <w:rsid w:val="0075078D"/>
    <w:rsid w:val="007523A2"/>
    <w:rsid w:val="0075273A"/>
    <w:rsid w:val="007530B8"/>
    <w:rsid w:val="00753270"/>
    <w:rsid w:val="00753AE2"/>
    <w:rsid w:val="00753E7D"/>
    <w:rsid w:val="00754137"/>
    <w:rsid w:val="00754540"/>
    <w:rsid w:val="00755327"/>
    <w:rsid w:val="007555A2"/>
    <w:rsid w:val="0075580E"/>
    <w:rsid w:val="00756AC9"/>
    <w:rsid w:val="00756DA5"/>
    <w:rsid w:val="00756EDF"/>
    <w:rsid w:val="00760EDF"/>
    <w:rsid w:val="0076181F"/>
    <w:rsid w:val="00761B6F"/>
    <w:rsid w:val="00761E81"/>
    <w:rsid w:val="007620E3"/>
    <w:rsid w:val="00762CD9"/>
    <w:rsid w:val="0076331A"/>
    <w:rsid w:val="007647AC"/>
    <w:rsid w:val="007659BA"/>
    <w:rsid w:val="0076612F"/>
    <w:rsid w:val="0076629B"/>
    <w:rsid w:val="00766B5C"/>
    <w:rsid w:val="007675A2"/>
    <w:rsid w:val="00767B6D"/>
    <w:rsid w:val="00770046"/>
    <w:rsid w:val="00770527"/>
    <w:rsid w:val="00771292"/>
    <w:rsid w:val="0077142F"/>
    <w:rsid w:val="00771DA0"/>
    <w:rsid w:val="00771EDA"/>
    <w:rsid w:val="00772B4B"/>
    <w:rsid w:val="00772B64"/>
    <w:rsid w:val="00773C94"/>
    <w:rsid w:val="00773F7D"/>
    <w:rsid w:val="00775301"/>
    <w:rsid w:val="0077646E"/>
    <w:rsid w:val="00780747"/>
    <w:rsid w:val="007823BA"/>
    <w:rsid w:val="00782503"/>
    <w:rsid w:val="00783F7D"/>
    <w:rsid w:val="00784C31"/>
    <w:rsid w:val="00785BC5"/>
    <w:rsid w:val="007867A5"/>
    <w:rsid w:val="00787D47"/>
    <w:rsid w:val="007911FC"/>
    <w:rsid w:val="007927F6"/>
    <w:rsid w:val="00793250"/>
    <w:rsid w:val="00793558"/>
    <w:rsid w:val="00794D8B"/>
    <w:rsid w:val="007960F8"/>
    <w:rsid w:val="0079637B"/>
    <w:rsid w:val="007963AD"/>
    <w:rsid w:val="00796D3F"/>
    <w:rsid w:val="00796EA6"/>
    <w:rsid w:val="00797A2E"/>
    <w:rsid w:val="007A095B"/>
    <w:rsid w:val="007A0BFF"/>
    <w:rsid w:val="007A0F90"/>
    <w:rsid w:val="007A247C"/>
    <w:rsid w:val="007A272C"/>
    <w:rsid w:val="007A294B"/>
    <w:rsid w:val="007A2C07"/>
    <w:rsid w:val="007A3682"/>
    <w:rsid w:val="007A3AD0"/>
    <w:rsid w:val="007A4072"/>
    <w:rsid w:val="007A4C69"/>
    <w:rsid w:val="007A5092"/>
    <w:rsid w:val="007A541D"/>
    <w:rsid w:val="007A5B6C"/>
    <w:rsid w:val="007A6839"/>
    <w:rsid w:val="007A6A4B"/>
    <w:rsid w:val="007A71D6"/>
    <w:rsid w:val="007A7216"/>
    <w:rsid w:val="007A7222"/>
    <w:rsid w:val="007B01D9"/>
    <w:rsid w:val="007B026A"/>
    <w:rsid w:val="007B2020"/>
    <w:rsid w:val="007B268B"/>
    <w:rsid w:val="007B2AB4"/>
    <w:rsid w:val="007B3073"/>
    <w:rsid w:val="007B3244"/>
    <w:rsid w:val="007B3808"/>
    <w:rsid w:val="007B38CE"/>
    <w:rsid w:val="007B413A"/>
    <w:rsid w:val="007B4342"/>
    <w:rsid w:val="007B4AB6"/>
    <w:rsid w:val="007B507A"/>
    <w:rsid w:val="007B59F2"/>
    <w:rsid w:val="007B5C40"/>
    <w:rsid w:val="007B5D86"/>
    <w:rsid w:val="007B5F9D"/>
    <w:rsid w:val="007B638B"/>
    <w:rsid w:val="007C0C20"/>
    <w:rsid w:val="007C1306"/>
    <w:rsid w:val="007C1EAE"/>
    <w:rsid w:val="007C30CB"/>
    <w:rsid w:val="007C31CF"/>
    <w:rsid w:val="007C5B43"/>
    <w:rsid w:val="007C5FA5"/>
    <w:rsid w:val="007C6A02"/>
    <w:rsid w:val="007C6D8E"/>
    <w:rsid w:val="007C758E"/>
    <w:rsid w:val="007C7A2F"/>
    <w:rsid w:val="007C7B6F"/>
    <w:rsid w:val="007C7BFD"/>
    <w:rsid w:val="007D1A92"/>
    <w:rsid w:val="007D1CA6"/>
    <w:rsid w:val="007D1F6A"/>
    <w:rsid w:val="007D3A43"/>
    <w:rsid w:val="007D3F45"/>
    <w:rsid w:val="007D40F1"/>
    <w:rsid w:val="007D4D6D"/>
    <w:rsid w:val="007D4DDF"/>
    <w:rsid w:val="007D516D"/>
    <w:rsid w:val="007D5797"/>
    <w:rsid w:val="007D5AFE"/>
    <w:rsid w:val="007D5D88"/>
    <w:rsid w:val="007D60DB"/>
    <w:rsid w:val="007D7425"/>
    <w:rsid w:val="007D7775"/>
    <w:rsid w:val="007D7E09"/>
    <w:rsid w:val="007D7FEE"/>
    <w:rsid w:val="007E0039"/>
    <w:rsid w:val="007E0FA6"/>
    <w:rsid w:val="007E1341"/>
    <w:rsid w:val="007E143C"/>
    <w:rsid w:val="007E1A0B"/>
    <w:rsid w:val="007E1FBE"/>
    <w:rsid w:val="007E2FE8"/>
    <w:rsid w:val="007E3217"/>
    <w:rsid w:val="007E38C7"/>
    <w:rsid w:val="007E448E"/>
    <w:rsid w:val="007E4847"/>
    <w:rsid w:val="007E4CA1"/>
    <w:rsid w:val="007E4D50"/>
    <w:rsid w:val="007E5DA7"/>
    <w:rsid w:val="007E647F"/>
    <w:rsid w:val="007E7AF7"/>
    <w:rsid w:val="007E7CD2"/>
    <w:rsid w:val="007F0061"/>
    <w:rsid w:val="007F076B"/>
    <w:rsid w:val="007F0881"/>
    <w:rsid w:val="007F12A3"/>
    <w:rsid w:val="007F1A4F"/>
    <w:rsid w:val="007F2545"/>
    <w:rsid w:val="007F2B03"/>
    <w:rsid w:val="007F2DFA"/>
    <w:rsid w:val="007F313E"/>
    <w:rsid w:val="007F3635"/>
    <w:rsid w:val="007F37E2"/>
    <w:rsid w:val="007F3A42"/>
    <w:rsid w:val="007F3FB1"/>
    <w:rsid w:val="007F40A9"/>
    <w:rsid w:val="007F4204"/>
    <w:rsid w:val="007F561A"/>
    <w:rsid w:val="007F5EC3"/>
    <w:rsid w:val="007F7F04"/>
    <w:rsid w:val="008002D2"/>
    <w:rsid w:val="00800333"/>
    <w:rsid w:val="008007DC"/>
    <w:rsid w:val="00800B4C"/>
    <w:rsid w:val="008010EB"/>
    <w:rsid w:val="008017D7"/>
    <w:rsid w:val="0080214A"/>
    <w:rsid w:val="00802938"/>
    <w:rsid w:val="00802B58"/>
    <w:rsid w:val="00804B4C"/>
    <w:rsid w:val="00805CDA"/>
    <w:rsid w:val="008065C6"/>
    <w:rsid w:val="0080694F"/>
    <w:rsid w:val="00806B1A"/>
    <w:rsid w:val="00807A56"/>
    <w:rsid w:val="00807C49"/>
    <w:rsid w:val="00810C22"/>
    <w:rsid w:val="008113D2"/>
    <w:rsid w:val="00811B38"/>
    <w:rsid w:val="00812CD6"/>
    <w:rsid w:val="008135BB"/>
    <w:rsid w:val="00813935"/>
    <w:rsid w:val="00813D47"/>
    <w:rsid w:val="00813E19"/>
    <w:rsid w:val="00815838"/>
    <w:rsid w:val="00815DC5"/>
    <w:rsid w:val="00815DF9"/>
    <w:rsid w:val="00816010"/>
    <w:rsid w:val="0081681F"/>
    <w:rsid w:val="00816D10"/>
    <w:rsid w:val="00817397"/>
    <w:rsid w:val="00817486"/>
    <w:rsid w:val="00820179"/>
    <w:rsid w:val="00820797"/>
    <w:rsid w:val="00820989"/>
    <w:rsid w:val="00820C84"/>
    <w:rsid w:val="00821009"/>
    <w:rsid w:val="00821714"/>
    <w:rsid w:val="008219AC"/>
    <w:rsid w:val="0082231F"/>
    <w:rsid w:val="008224C5"/>
    <w:rsid w:val="00822A36"/>
    <w:rsid w:val="00822AA4"/>
    <w:rsid w:val="00822DAC"/>
    <w:rsid w:val="00822EF8"/>
    <w:rsid w:val="00823145"/>
    <w:rsid w:val="0082365E"/>
    <w:rsid w:val="00823E8E"/>
    <w:rsid w:val="0082404C"/>
    <w:rsid w:val="0082409C"/>
    <w:rsid w:val="0082493B"/>
    <w:rsid w:val="00824D92"/>
    <w:rsid w:val="008261C9"/>
    <w:rsid w:val="0082654B"/>
    <w:rsid w:val="008274BE"/>
    <w:rsid w:val="00827B15"/>
    <w:rsid w:val="008300A9"/>
    <w:rsid w:val="00830E89"/>
    <w:rsid w:val="008311A5"/>
    <w:rsid w:val="00831786"/>
    <w:rsid w:val="008318B1"/>
    <w:rsid w:val="00832405"/>
    <w:rsid w:val="008327C4"/>
    <w:rsid w:val="0083431B"/>
    <w:rsid w:val="00834477"/>
    <w:rsid w:val="00834E7B"/>
    <w:rsid w:val="00836160"/>
    <w:rsid w:val="00836F8F"/>
    <w:rsid w:val="00837A82"/>
    <w:rsid w:val="008406C6"/>
    <w:rsid w:val="00840FA7"/>
    <w:rsid w:val="00841B94"/>
    <w:rsid w:val="00841F6D"/>
    <w:rsid w:val="00842284"/>
    <w:rsid w:val="00842324"/>
    <w:rsid w:val="00842990"/>
    <w:rsid w:val="00844987"/>
    <w:rsid w:val="00844D4E"/>
    <w:rsid w:val="00845138"/>
    <w:rsid w:val="0084589D"/>
    <w:rsid w:val="00846F00"/>
    <w:rsid w:val="00846FAE"/>
    <w:rsid w:val="00850795"/>
    <w:rsid w:val="008507A3"/>
    <w:rsid w:val="00850A14"/>
    <w:rsid w:val="00851785"/>
    <w:rsid w:val="008518AE"/>
    <w:rsid w:val="00851C43"/>
    <w:rsid w:val="0085223F"/>
    <w:rsid w:val="00852328"/>
    <w:rsid w:val="00852730"/>
    <w:rsid w:val="00852A98"/>
    <w:rsid w:val="00853F40"/>
    <w:rsid w:val="00854195"/>
    <w:rsid w:val="00856354"/>
    <w:rsid w:val="00856388"/>
    <w:rsid w:val="008565E2"/>
    <w:rsid w:val="00856D8A"/>
    <w:rsid w:val="0085726B"/>
    <w:rsid w:val="008573DE"/>
    <w:rsid w:val="00857526"/>
    <w:rsid w:val="008614E6"/>
    <w:rsid w:val="00861A68"/>
    <w:rsid w:val="008626CE"/>
    <w:rsid w:val="00862BD6"/>
    <w:rsid w:val="0086316B"/>
    <w:rsid w:val="00864176"/>
    <w:rsid w:val="00864701"/>
    <w:rsid w:val="00866548"/>
    <w:rsid w:val="00866B20"/>
    <w:rsid w:val="008670D9"/>
    <w:rsid w:val="0086734D"/>
    <w:rsid w:val="00867ABF"/>
    <w:rsid w:val="008704F6"/>
    <w:rsid w:val="00870E64"/>
    <w:rsid w:val="00871133"/>
    <w:rsid w:val="008727D5"/>
    <w:rsid w:val="00872EBB"/>
    <w:rsid w:val="00872ED7"/>
    <w:rsid w:val="00873B3D"/>
    <w:rsid w:val="008751A7"/>
    <w:rsid w:val="00875C3A"/>
    <w:rsid w:val="00875D50"/>
    <w:rsid w:val="008769C5"/>
    <w:rsid w:val="00877559"/>
    <w:rsid w:val="0088030C"/>
    <w:rsid w:val="008804FB"/>
    <w:rsid w:val="0088251C"/>
    <w:rsid w:val="00882787"/>
    <w:rsid w:val="008836FE"/>
    <w:rsid w:val="00883B95"/>
    <w:rsid w:val="00884194"/>
    <w:rsid w:val="0088420B"/>
    <w:rsid w:val="00884F5B"/>
    <w:rsid w:val="008850EE"/>
    <w:rsid w:val="00885770"/>
    <w:rsid w:val="008867D7"/>
    <w:rsid w:val="008873A2"/>
    <w:rsid w:val="008878C2"/>
    <w:rsid w:val="00887F02"/>
    <w:rsid w:val="008904BB"/>
    <w:rsid w:val="00890FB5"/>
    <w:rsid w:val="00891665"/>
    <w:rsid w:val="0089186D"/>
    <w:rsid w:val="008918C2"/>
    <w:rsid w:val="00891FB9"/>
    <w:rsid w:val="0089207A"/>
    <w:rsid w:val="008920A9"/>
    <w:rsid w:val="008928CF"/>
    <w:rsid w:val="00893C97"/>
    <w:rsid w:val="0089475C"/>
    <w:rsid w:val="00895C0F"/>
    <w:rsid w:val="0089690A"/>
    <w:rsid w:val="008969F8"/>
    <w:rsid w:val="00896A4F"/>
    <w:rsid w:val="008A0829"/>
    <w:rsid w:val="008A1E08"/>
    <w:rsid w:val="008A22B4"/>
    <w:rsid w:val="008A316B"/>
    <w:rsid w:val="008A3251"/>
    <w:rsid w:val="008A3593"/>
    <w:rsid w:val="008A35F6"/>
    <w:rsid w:val="008A3B24"/>
    <w:rsid w:val="008A443F"/>
    <w:rsid w:val="008A489D"/>
    <w:rsid w:val="008A4BCC"/>
    <w:rsid w:val="008A5897"/>
    <w:rsid w:val="008A58F9"/>
    <w:rsid w:val="008A6973"/>
    <w:rsid w:val="008A74BD"/>
    <w:rsid w:val="008B0454"/>
    <w:rsid w:val="008B16B3"/>
    <w:rsid w:val="008B16EB"/>
    <w:rsid w:val="008B187F"/>
    <w:rsid w:val="008B24CD"/>
    <w:rsid w:val="008B2674"/>
    <w:rsid w:val="008B2CFF"/>
    <w:rsid w:val="008B2DD2"/>
    <w:rsid w:val="008B3D32"/>
    <w:rsid w:val="008B3E50"/>
    <w:rsid w:val="008B4300"/>
    <w:rsid w:val="008B4387"/>
    <w:rsid w:val="008B4BDD"/>
    <w:rsid w:val="008B5073"/>
    <w:rsid w:val="008B5115"/>
    <w:rsid w:val="008B5849"/>
    <w:rsid w:val="008B6182"/>
    <w:rsid w:val="008B68AC"/>
    <w:rsid w:val="008B6DA3"/>
    <w:rsid w:val="008B6F08"/>
    <w:rsid w:val="008B6FC8"/>
    <w:rsid w:val="008B7485"/>
    <w:rsid w:val="008B7906"/>
    <w:rsid w:val="008B79E9"/>
    <w:rsid w:val="008C0023"/>
    <w:rsid w:val="008C027D"/>
    <w:rsid w:val="008C0FB3"/>
    <w:rsid w:val="008C1BF5"/>
    <w:rsid w:val="008C2067"/>
    <w:rsid w:val="008C206E"/>
    <w:rsid w:val="008C23BF"/>
    <w:rsid w:val="008C2A4B"/>
    <w:rsid w:val="008C307E"/>
    <w:rsid w:val="008C34FE"/>
    <w:rsid w:val="008C572D"/>
    <w:rsid w:val="008C5BCD"/>
    <w:rsid w:val="008C5D5A"/>
    <w:rsid w:val="008C5EF5"/>
    <w:rsid w:val="008C60C1"/>
    <w:rsid w:val="008C6238"/>
    <w:rsid w:val="008C6773"/>
    <w:rsid w:val="008C69D8"/>
    <w:rsid w:val="008C7B55"/>
    <w:rsid w:val="008D0262"/>
    <w:rsid w:val="008D0D6D"/>
    <w:rsid w:val="008D1042"/>
    <w:rsid w:val="008D17D6"/>
    <w:rsid w:val="008D1CBE"/>
    <w:rsid w:val="008D1F7F"/>
    <w:rsid w:val="008D3632"/>
    <w:rsid w:val="008D3D30"/>
    <w:rsid w:val="008D3EFB"/>
    <w:rsid w:val="008D4384"/>
    <w:rsid w:val="008D51E9"/>
    <w:rsid w:val="008D5DDB"/>
    <w:rsid w:val="008D655A"/>
    <w:rsid w:val="008D7D62"/>
    <w:rsid w:val="008E0794"/>
    <w:rsid w:val="008E08CA"/>
    <w:rsid w:val="008E0960"/>
    <w:rsid w:val="008E1005"/>
    <w:rsid w:val="008E1D6C"/>
    <w:rsid w:val="008E2D02"/>
    <w:rsid w:val="008E30A0"/>
    <w:rsid w:val="008E3881"/>
    <w:rsid w:val="008E3AB5"/>
    <w:rsid w:val="008E3DCE"/>
    <w:rsid w:val="008E46E4"/>
    <w:rsid w:val="008E4B25"/>
    <w:rsid w:val="008E528B"/>
    <w:rsid w:val="008E5F1F"/>
    <w:rsid w:val="008E749C"/>
    <w:rsid w:val="008E7ED2"/>
    <w:rsid w:val="008F0882"/>
    <w:rsid w:val="008F089F"/>
    <w:rsid w:val="008F0AD8"/>
    <w:rsid w:val="008F162D"/>
    <w:rsid w:val="008F167D"/>
    <w:rsid w:val="008F1F81"/>
    <w:rsid w:val="008F269F"/>
    <w:rsid w:val="008F2F28"/>
    <w:rsid w:val="008F5334"/>
    <w:rsid w:val="008F6B6B"/>
    <w:rsid w:val="008F6E32"/>
    <w:rsid w:val="008F73DC"/>
    <w:rsid w:val="008F7759"/>
    <w:rsid w:val="008F7833"/>
    <w:rsid w:val="008F7C23"/>
    <w:rsid w:val="008F7EA0"/>
    <w:rsid w:val="00901B19"/>
    <w:rsid w:val="00901CF8"/>
    <w:rsid w:val="00903861"/>
    <w:rsid w:val="00903A12"/>
    <w:rsid w:val="00905540"/>
    <w:rsid w:val="00905D6A"/>
    <w:rsid w:val="00905EBD"/>
    <w:rsid w:val="009062AC"/>
    <w:rsid w:val="009062F3"/>
    <w:rsid w:val="009069BA"/>
    <w:rsid w:val="00907039"/>
    <w:rsid w:val="00907155"/>
    <w:rsid w:val="00907D80"/>
    <w:rsid w:val="00910333"/>
    <w:rsid w:val="00910608"/>
    <w:rsid w:val="00910697"/>
    <w:rsid w:val="00910AA0"/>
    <w:rsid w:val="00911299"/>
    <w:rsid w:val="00911615"/>
    <w:rsid w:val="009118FB"/>
    <w:rsid w:val="009119B3"/>
    <w:rsid w:val="009125E3"/>
    <w:rsid w:val="009156EC"/>
    <w:rsid w:val="009157E0"/>
    <w:rsid w:val="00916019"/>
    <w:rsid w:val="0091704C"/>
    <w:rsid w:val="00920285"/>
    <w:rsid w:val="00921609"/>
    <w:rsid w:val="00921653"/>
    <w:rsid w:val="0092176D"/>
    <w:rsid w:val="00921A85"/>
    <w:rsid w:val="00921EC7"/>
    <w:rsid w:val="009225B7"/>
    <w:rsid w:val="00922872"/>
    <w:rsid w:val="00922BDC"/>
    <w:rsid w:val="0092305B"/>
    <w:rsid w:val="00923D27"/>
    <w:rsid w:val="00926811"/>
    <w:rsid w:val="00926BC2"/>
    <w:rsid w:val="00926D45"/>
    <w:rsid w:val="0092783D"/>
    <w:rsid w:val="00927EAF"/>
    <w:rsid w:val="00930546"/>
    <w:rsid w:val="00930BAC"/>
    <w:rsid w:val="00932BEC"/>
    <w:rsid w:val="0093533B"/>
    <w:rsid w:val="009359FB"/>
    <w:rsid w:val="00935C0A"/>
    <w:rsid w:val="009369EA"/>
    <w:rsid w:val="00936D52"/>
    <w:rsid w:val="00936D5D"/>
    <w:rsid w:val="009371A9"/>
    <w:rsid w:val="00937491"/>
    <w:rsid w:val="00937A66"/>
    <w:rsid w:val="00937B3E"/>
    <w:rsid w:val="00937EF7"/>
    <w:rsid w:val="00940807"/>
    <w:rsid w:val="009425A1"/>
    <w:rsid w:val="009431B1"/>
    <w:rsid w:val="009454BE"/>
    <w:rsid w:val="00945794"/>
    <w:rsid w:val="00946328"/>
    <w:rsid w:val="00946B0F"/>
    <w:rsid w:val="00946C80"/>
    <w:rsid w:val="00946F01"/>
    <w:rsid w:val="00947273"/>
    <w:rsid w:val="009478EA"/>
    <w:rsid w:val="009504A4"/>
    <w:rsid w:val="009509C9"/>
    <w:rsid w:val="00951573"/>
    <w:rsid w:val="009515E5"/>
    <w:rsid w:val="00951C1F"/>
    <w:rsid w:val="00952396"/>
    <w:rsid w:val="00952630"/>
    <w:rsid w:val="0095367C"/>
    <w:rsid w:val="00953BB4"/>
    <w:rsid w:val="00954531"/>
    <w:rsid w:val="00954581"/>
    <w:rsid w:val="00954AED"/>
    <w:rsid w:val="00954E10"/>
    <w:rsid w:val="00954FBF"/>
    <w:rsid w:val="00954FED"/>
    <w:rsid w:val="00956C36"/>
    <w:rsid w:val="00957418"/>
    <w:rsid w:val="009574A4"/>
    <w:rsid w:val="00957661"/>
    <w:rsid w:val="00957A18"/>
    <w:rsid w:val="00957B31"/>
    <w:rsid w:val="00957BAB"/>
    <w:rsid w:val="009600BE"/>
    <w:rsid w:val="00960E96"/>
    <w:rsid w:val="009611AE"/>
    <w:rsid w:val="00961460"/>
    <w:rsid w:val="0096380F"/>
    <w:rsid w:val="0096497C"/>
    <w:rsid w:val="0096781E"/>
    <w:rsid w:val="00967BA0"/>
    <w:rsid w:val="00970076"/>
    <w:rsid w:val="00970C32"/>
    <w:rsid w:val="00971C5F"/>
    <w:rsid w:val="00971CEE"/>
    <w:rsid w:val="00971D45"/>
    <w:rsid w:val="00971DF1"/>
    <w:rsid w:val="0097262A"/>
    <w:rsid w:val="009732DC"/>
    <w:rsid w:val="0097345A"/>
    <w:rsid w:val="00973A1F"/>
    <w:rsid w:val="00973C0F"/>
    <w:rsid w:val="00973D0B"/>
    <w:rsid w:val="00974C9D"/>
    <w:rsid w:val="0097593E"/>
    <w:rsid w:val="00980473"/>
    <w:rsid w:val="00980580"/>
    <w:rsid w:val="009808DC"/>
    <w:rsid w:val="00980A05"/>
    <w:rsid w:val="00980B5A"/>
    <w:rsid w:val="00981430"/>
    <w:rsid w:val="009815EE"/>
    <w:rsid w:val="009836CF"/>
    <w:rsid w:val="00984C66"/>
    <w:rsid w:val="0098521A"/>
    <w:rsid w:val="009856A4"/>
    <w:rsid w:val="00985998"/>
    <w:rsid w:val="00985B1E"/>
    <w:rsid w:val="00985FB1"/>
    <w:rsid w:val="0098687D"/>
    <w:rsid w:val="00987E96"/>
    <w:rsid w:val="00990754"/>
    <w:rsid w:val="009915E1"/>
    <w:rsid w:val="00991D81"/>
    <w:rsid w:val="009924EC"/>
    <w:rsid w:val="00992532"/>
    <w:rsid w:val="009932CD"/>
    <w:rsid w:val="00993623"/>
    <w:rsid w:val="0099382E"/>
    <w:rsid w:val="00993997"/>
    <w:rsid w:val="0099446A"/>
    <w:rsid w:val="009953E7"/>
    <w:rsid w:val="0099575C"/>
    <w:rsid w:val="00995E7C"/>
    <w:rsid w:val="00997254"/>
    <w:rsid w:val="0099740B"/>
    <w:rsid w:val="009A0254"/>
    <w:rsid w:val="009A0791"/>
    <w:rsid w:val="009A09E2"/>
    <w:rsid w:val="009A0A62"/>
    <w:rsid w:val="009A0C56"/>
    <w:rsid w:val="009A1304"/>
    <w:rsid w:val="009A130B"/>
    <w:rsid w:val="009A1694"/>
    <w:rsid w:val="009A1806"/>
    <w:rsid w:val="009A1FFB"/>
    <w:rsid w:val="009A3730"/>
    <w:rsid w:val="009A3F8C"/>
    <w:rsid w:val="009A582B"/>
    <w:rsid w:val="009A72F2"/>
    <w:rsid w:val="009B0946"/>
    <w:rsid w:val="009B09D5"/>
    <w:rsid w:val="009B0A92"/>
    <w:rsid w:val="009B2395"/>
    <w:rsid w:val="009B2BE7"/>
    <w:rsid w:val="009B39A3"/>
    <w:rsid w:val="009B4460"/>
    <w:rsid w:val="009B475D"/>
    <w:rsid w:val="009B50AD"/>
    <w:rsid w:val="009B61B0"/>
    <w:rsid w:val="009B622E"/>
    <w:rsid w:val="009B64A7"/>
    <w:rsid w:val="009B78ED"/>
    <w:rsid w:val="009B7E9C"/>
    <w:rsid w:val="009C04C2"/>
    <w:rsid w:val="009C0A61"/>
    <w:rsid w:val="009C0E7F"/>
    <w:rsid w:val="009C0F08"/>
    <w:rsid w:val="009C1427"/>
    <w:rsid w:val="009C1BD1"/>
    <w:rsid w:val="009C1EDE"/>
    <w:rsid w:val="009C1FC6"/>
    <w:rsid w:val="009C207F"/>
    <w:rsid w:val="009C2583"/>
    <w:rsid w:val="009C2609"/>
    <w:rsid w:val="009C339D"/>
    <w:rsid w:val="009C53F2"/>
    <w:rsid w:val="009C690A"/>
    <w:rsid w:val="009D00AA"/>
    <w:rsid w:val="009D255A"/>
    <w:rsid w:val="009D25DC"/>
    <w:rsid w:val="009D2E86"/>
    <w:rsid w:val="009D2F7F"/>
    <w:rsid w:val="009D325E"/>
    <w:rsid w:val="009D3672"/>
    <w:rsid w:val="009D3893"/>
    <w:rsid w:val="009D3F0C"/>
    <w:rsid w:val="009D40D9"/>
    <w:rsid w:val="009D433B"/>
    <w:rsid w:val="009D4393"/>
    <w:rsid w:val="009D44DC"/>
    <w:rsid w:val="009D450D"/>
    <w:rsid w:val="009D4B37"/>
    <w:rsid w:val="009D4C8D"/>
    <w:rsid w:val="009D588D"/>
    <w:rsid w:val="009D5AAF"/>
    <w:rsid w:val="009D6B01"/>
    <w:rsid w:val="009D78BA"/>
    <w:rsid w:val="009D7CF0"/>
    <w:rsid w:val="009D7F16"/>
    <w:rsid w:val="009E0544"/>
    <w:rsid w:val="009E1F49"/>
    <w:rsid w:val="009E2121"/>
    <w:rsid w:val="009E2131"/>
    <w:rsid w:val="009E2395"/>
    <w:rsid w:val="009E2924"/>
    <w:rsid w:val="009E429E"/>
    <w:rsid w:val="009E4E7F"/>
    <w:rsid w:val="009E51FE"/>
    <w:rsid w:val="009E5677"/>
    <w:rsid w:val="009E640A"/>
    <w:rsid w:val="009E6D3C"/>
    <w:rsid w:val="009F1457"/>
    <w:rsid w:val="009F3717"/>
    <w:rsid w:val="009F3F03"/>
    <w:rsid w:val="009F3FC2"/>
    <w:rsid w:val="009F40FA"/>
    <w:rsid w:val="009F4DE7"/>
    <w:rsid w:val="009F52DA"/>
    <w:rsid w:val="009F533E"/>
    <w:rsid w:val="009F54F6"/>
    <w:rsid w:val="009F65C6"/>
    <w:rsid w:val="009F6CB7"/>
    <w:rsid w:val="009F71C1"/>
    <w:rsid w:val="009F72A8"/>
    <w:rsid w:val="00A00771"/>
    <w:rsid w:val="00A008B0"/>
    <w:rsid w:val="00A00A1F"/>
    <w:rsid w:val="00A014A3"/>
    <w:rsid w:val="00A01BB8"/>
    <w:rsid w:val="00A02283"/>
    <w:rsid w:val="00A02D5E"/>
    <w:rsid w:val="00A04C95"/>
    <w:rsid w:val="00A0515F"/>
    <w:rsid w:val="00A0523D"/>
    <w:rsid w:val="00A058C4"/>
    <w:rsid w:val="00A05AE0"/>
    <w:rsid w:val="00A0679F"/>
    <w:rsid w:val="00A06B30"/>
    <w:rsid w:val="00A1051F"/>
    <w:rsid w:val="00A10FE8"/>
    <w:rsid w:val="00A11371"/>
    <w:rsid w:val="00A1375E"/>
    <w:rsid w:val="00A142E9"/>
    <w:rsid w:val="00A14373"/>
    <w:rsid w:val="00A14A1E"/>
    <w:rsid w:val="00A150F5"/>
    <w:rsid w:val="00A1544F"/>
    <w:rsid w:val="00A15A17"/>
    <w:rsid w:val="00A1612B"/>
    <w:rsid w:val="00A17CD3"/>
    <w:rsid w:val="00A20486"/>
    <w:rsid w:val="00A204F2"/>
    <w:rsid w:val="00A226E0"/>
    <w:rsid w:val="00A227D9"/>
    <w:rsid w:val="00A23459"/>
    <w:rsid w:val="00A23879"/>
    <w:rsid w:val="00A23B72"/>
    <w:rsid w:val="00A23EE7"/>
    <w:rsid w:val="00A24464"/>
    <w:rsid w:val="00A2590B"/>
    <w:rsid w:val="00A2664B"/>
    <w:rsid w:val="00A27722"/>
    <w:rsid w:val="00A3092E"/>
    <w:rsid w:val="00A3147F"/>
    <w:rsid w:val="00A31DBC"/>
    <w:rsid w:val="00A337B4"/>
    <w:rsid w:val="00A337DE"/>
    <w:rsid w:val="00A345B9"/>
    <w:rsid w:val="00A34691"/>
    <w:rsid w:val="00A354CB"/>
    <w:rsid w:val="00A360D4"/>
    <w:rsid w:val="00A36770"/>
    <w:rsid w:val="00A368B2"/>
    <w:rsid w:val="00A36BC3"/>
    <w:rsid w:val="00A36F71"/>
    <w:rsid w:val="00A37EA8"/>
    <w:rsid w:val="00A37F31"/>
    <w:rsid w:val="00A40FDA"/>
    <w:rsid w:val="00A415A3"/>
    <w:rsid w:val="00A42117"/>
    <w:rsid w:val="00A43C17"/>
    <w:rsid w:val="00A45125"/>
    <w:rsid w:val="00A460D3"/>
    <w:rsid w:val="00A47159"/>
    <w:rsid w:val="00A47C8C"/>
    <w:rsid w:val="00A50CE7"/>
    <w:rsid w:val="00A511C8"/>
    <w:rsid w:val="00A5200A"/>
    <w:rsid w:val="00A52CC1"/>
    <w:rsid w:val="00A52D1D"/>
    <w:rsid w:val="00A531A7"/>
    <w:rsid w:val="00A533B3"/>
    <w:rsid w:val="00A533D0"/>
    <w:rsid w:val="00A53531"/>
    <w:rsid w:val="00A5396A"/>
    <w:rsid w:val="00A53E64"/>
    <w:rsid w:val="00A548EE"/>
    <w:rsid w:val="00A55210"/>
    <w:rsid w:val="00A55462"/>
    <w:rsid w:val="00A5570B"/>
    <w:rsid w:val="00A560DF"/>
    <w:rsid w:val="00A56418"/>
    <w:rsid w:val="00A56857"/>
    <w:rsid w:val="00A56F69"/>
    <w:rsid w:val="00A57116"/>
    <w:rsid w:val="00A60052"/>
    <w:rsid w:val="00A609BA"/>
    <w:rsid w:val="00A628FE"/>
    <w:rsid w:val="00A629E0"/>
    <w:rsid w:val="00A62C52"/>
    <w:rsid w:val="00A62E5F"/>
    <w:rsid w:val="00A63845"/>
    <w:rsid w:val="00A64E34"/>
    <w:rsid w:val="00A65241"/>
    <w:rsid w:val="00A66F66"/>
    <w:rsid w:val="00A67CA4"/>
    <w:rsid w:val="00A70574"/>
    <w:rsid w:val="00A70C2A"/>
    <w:rsid w:val="00A70D50"/>
    <w:rsid w:val="00A715E4"/>
    <w:rsid w:val="00A71B71"/>
    <w:rsid w:val="00A7213D"/>
    <w:rsid w:val="00A725EE"/>
    <w:rsid w:val="00A729AB"/>
    <w:rsid w:val="00A72A82"/>
    <w:rsid w:val="00A73496"/>
    <w:rsid w:val="00A735CA"/>
    <w:rsid w:val="00A743FD"/>
    <w:rsid w:val="00A746D5"/>
    <w:rsid w:val="00A76010"/>
    <w:rsid w:val="00A76900"/>
    <w:rsid w:val="00A779BA"/>
    <w:rsid w:val="00A77B2D"/>
    <w:rsid w:val="00A80450"/>
    <w:rsid w:val="00A807CE"/>
    <w:rsid w:val="00A80CF4"/>
    <w:rsid w:val="00A80DA3"/>
    <w:rsid w:val="00A8129E"/>
    <w:rsid w:val="00A8152A"/>
    <w:rsid w:val="00A81B11"/>
    <w:rsid w:val="00A820A2"/>
    <w:rsid w:val="00A82D53"/>
    <w:rsid w:val="00A845B6"/>
    <w:rsid w:val="00A8536F"/>
    <w:rsid w:val="00A856CE"/>
    <w:rsid w:val="00A85A8D"/>
    <w:rsid w:val="00A85EF3"/>
    <w:rsid w:val="00A86C3F"/>
    <w:rsid w:val="00A86D5E"/>
    <w:rsid w:val="00A87ECC"/>
    <w:rsid w:val="00A9077D"/>
    <w:rsid w:val="00A9160C"/>
    <w:rsid w:val="00A91998"/>
    <w:rsid w:val="00A91B8E"/>
    <w:rsid w:val="00A91F91"/>
    <w:rsid w:val="00A931EF"/>
    <w:rsid w:val="00A94460"/>
    <w:rsid w:val="00A94B97"/>
    <w:rsid w:val="00A94F8F"/>
    <w:rsid w:val="00A9502C"/>
    <w:rsid w:val="00A956D8"/>
    <w:rsid w:val="00A95ABD"/>
    <w:rsid w:val="00A96423"/>
    <w:rsid w:val="00A96993"/>
    <w:rsid w:val="00A975FC"/>
    <w:rsid w:val="00AA0562"/>
    <w:rsid w:val="00AA0950"/>
    <w:rsid w:val="00AA17D7"/>
    <w:rsid w:val="00AA1A72"/>
    <w:rsid w:val="00AA24A3"/>
    <w:rsid w:val="00AA2AEF"/>
    <w:rsid w:val="00AA35DC"/>
    <w:rsid w:val="00AA36DD"/>
    <w:rsid w:val="00AA37E4"/>
    <w:rsid w:val="00AA3A64"/>
    <w:rsid w:val="00AA45BA"/>
    <w:rsid w:val="00AA4D0E"/>
    <w:rsid w:val="00AA5645"/>
    <w:rsid w:val="00AA638E"/>
    <w:rsid w:val="00AA6A5D"/>
    <w:rsid w:val="00AA6DCF"/>
    <w:rsid w:val="00AA6F02"/>
    <w:rsid w:val="00AA726B"/>
    <w:rsid w:val="00AA74AA"/>
    <w:rsid w:val="00AB024E"/>
    <w:rsid w:val="00AB03EC"/>
    <w:rsid w:val="00AB0D0C"/>
    <w:rsid w:val="00AB0FB1"/>
    <w:rsid w:val="00AB2C8C"/>
    <w:rsid w:val="00AB2E3D"/>
    <w:rsid w:val="00AB3292"/>
    <w:rsid w:val="00AB3B98"/>
    <w:rsid w:val="00AB3F91"/>
    <w:rsid w:val="00AB4414"/>
    <w:rsid w:val="00AB58F3"/>
    <w:rsid w:val="00AB5C40"/>
    <w:rsid w:val="00AB5D97"/>
    <w:rsid w:val="00AB604A"/>
    <w:rsid w:val="00AB64F0"/>
    <w:rsid w:val="00AB6618"/>
    <w:rsid w:val="00AB677D"/>
    <w:rsid w:val="00AB6883"/>
    <w:rsid w:val="00AB7053"/>
    <w:rsid w:val="00AB74C3"/>
    <w:rsid w:val="00AC0B3E"/>
    <w:rsid w:val="00AC298E"/>
    <w:rsid w:val="00AC29DB"/>
    <w:rsid w:val="00AC2DAD"/>
    <w:rsid w:val="00AC2EC5"/>
    <w:rsid w:val="00AC3381"/>
    <w:rsid w:val="00AC3B3B"/>
    <w:rsid w:val="00AC3B74"/>
    <w:rsid w:val="00AC5F61"/>
    <w:rsid w:val="00AC61AA"/>
    <w:rsid w:val="00AC61B6"/>
    <w:rsid w:val="00AC628B"/>
    <w:rsid w:val="00AC62C2"/>
    <w:rsid w:val="00AC7408"/>
    <w:rsid w:val="00AD09E6"/>
    <w:rsid w:val="00AD0FED"/>
    <w:rsid w:val="00AD31E6"/>
    <w:rsid w:val="00AD3281"/>
    <w:rsid w:val="00AD4A08"/>
    <w:rsid w:val="00AD4C55"/>
    <w:rsid w:val="00AD4F2A"/>
    <w:rsid w:val="00AD64ED"/>
    <w:rsid w:val="00AD7516"/>
    <w:rsid w:val="00AD77B8"/>
    <w:rsid w:val="00AE031E"/>
    <w:rsid w:val="00AE0468"/>
    <w:rsid w:val="00AE0876"/>
    <w:rsid w:val="00AE0FBF"/>
    <w:rsid w:val="00AE2475"/>
    <w:rsid w:val="00AE2DCA"/>
    <w:rsid w:val="00AE3691"/>
    <w:rsid w:val="00AE3701"/>
    <w:rsid w:val="00AE39A8"/>
    <w:rsid w:val="00AE4EC1"/>
    <w:rsid w:val="00AE530D"/>
    <w:rsid w:val="00AE62FB"/>
    <w:rsid w:val="00AE67DE"/>
    <w:rsid w:val="00AE7E4F"/>
    <w:rsid w:val="00AF0030"/>
    <w:rsid w:val="00AF01A7"/>
    <w:rsid w:val="00AF0466"/>
    <w:rsid w:val="00AF0E7F"/>
    <w:rsid w:val="00AF11E4"/>
    <w:rsid w:val="00AF1377"/>
    <w:rsid w:val="00AF197A"/>
    <w:rsid w:val="00AF2906"/>
    <w:rsid w:val="00AF2988"/>
    <w:rsid w:val="00AF3C4B"/>
    <w:rsid w:val="00AF41FB"/>
    <w:rsid w:val="00AF484E"/>
    <w:rsid w:val="00AF4D44"/>
    <w:rsid w:val="00AF5FF5"/>
    <w:rsid w:val="00AF67FE"/>
    <w:rsid w:val="00B00390"/>
    <w:rsid w:val="00B003C6"/>
    <w:rsid w:val="00B0064C"/>
    <w:rsid w:val="00B012D1"/>
    <w:rsid w:val="00B01325"/>
    <w:rsid w:val="00B0218D"/>
    <w:rsid w:val="00B02BB0"/>
    <w:rsid w:val="00B0300D"/>
    <w:rsid w:val="00B03040"/>
    <w:rsid w:val="00B03426"/>
    <w:rsid w:val="00B04974"/>
    <w:rsid w:val="00B04A59"/>
    <w:rsid w:val="00B04AB2"/>
    <w:rsid w:val="00B04B52"/>
    <w:rsid w:val="00B04BEE"/>
    <w:rsid w:val="00B04F7F"/>
    <w:rsid w:val="00B05ABA"/>
    <w:rsid w:val="00B06BC7"/>
    <w:rsid w:val="00B06FFA"/>
    <w:rsid w:val="00B07AEB"/>
    <w:rsid w:val="00B10F7A"/>
    <w:rsid w:val="00B1108B"/>
    <w:rsid w:val="00B11106"/>
    <w:rsid w:val="00B11BF5"/>
    <w:rsid w:val="00B130DE"/>
    <w:rsid w:val="00B13B94"/>
    <w:rsid w:val="00B13BB1"/>
    <w:rsid w:val="00B1472A"/>
    <w:rsid w:val="00B155B8"/>
    <w:rsid w:val="00B16612"/>
    <w:rsid w:val="00B16EAD"/>
    <w:rsid w:val="00B173DE"/>
    <w:rsid w:val="00B17419"/>
    <w:rsid w:val="00B20217"/>
    <w:rsid w:val="00B205EE"/>
    <w:rsid w:val="00B210BD"/>
    <w:rsid w:val="00B2119F"/>
    <w:rsid w:val="00B2126C"/>
    <w:rsid w:val="00B217DF"/>
    <w:rsid w:val="00B21826"/>
    <w:rsid w:val="00B2288B"/>
    <w:rsid w:val="00B22A08"/>
    <w:rsid w:val="00B239E9"/>
    <w:rsid w:val="00B2475F"/>
    <w:rsid w:val="00B2564F"/>
    <w:rsid w:val="00B257C7"/>
    <w:rsid w:val="00B2581B"/>
    <w:rsid w:val="00B25844"/>
    <w:rsid w:val="00B25C19"/>
    <w:rsid w:val="00B26369"/>
    <w:rsid w:val="00B267BD"/>
    <w:rsid w:val="00B26A65"/>
    <w:rsid w:val="00B26DE7"/>
    <w:rsid w:val="00B27577"/>
    <w:rsid w:val="00B27791"/>
    <w:rsid w:val="00B27E2A"/>
    <w:rsid w:val="00B309EB"/>
    <w:rsid w:val="00B30C9A"/>
    <w:rsid w:val="00B313DF"/>
    <w:rsid w:val="00B315B3"/>
    <w:rsid w:val="00B316C1"/>
    <w:rsid w:val="00B317F9"/>
    <w:rsid w:val="00B31E08"/>
    <w:rsid w:val="00B32122"/>
    <w:rsid w:val="00B3273D"/>
    <w:rsid w:val="00B33377"/>
    <w:rsid w:val="00B334ED"/>
    <w:rsid w:val="00B336C3"/>
    <w:rsid w:val="00B33EAC"/>
    <w:rsid w:val="00B34825"/>
    <w:rsid w:val="00B3489B"/>
    <w:rsid w:val="00B34F91"/>
    <w:rsid w:val="00B35860"/>
    <w:rsid w:val="00B35AA5"/>
    <w:rsid w:val="00B3614E"/>
    <w:rsid w:val="00B3638D"/>
    <w:rsid w:val="00B375E6"/>
    <w:rsid w:val="00B400F6"/>
    <w:rsid w:val="00B40515"/>
    <w:rsid w:val="00B413EB"/>
    <w:rsid w:val="00B416D9"/>
    <w:rsid w:val="00B41C24"/>
    <w:rsid w:val="00B422F4"/>
    <w:rsid w:val="00B4273E"/>
    <w:rsid w:val="00B42A59"/>
    <w:rsid w:val="00B42D0C"/>
    <w:rsid w:val="00B4360A"/>
    <w:rsid w:val="00B4433D"/>
    <w:rsid w:val="00B44352"/>
    <w:rsid w:val="00B4439B"/>
    <w:rsid w:val="00B44FBE"/>
    <w:rsid w:val="00B460DB"/>
    <w:rsid w:val="00B463BE"/>
    <w:rsid w:val="00B46451"/>
    <w:rsid w:val="00B4717E"/>
    <w:rsid w:val="00B47696"/>
    <w:rsid w:val="00B50215"/>
    <w:rsid w:val="00B504CA"/>
    <w:rsid w:val="00B5091A"/>
    <w:rsid w:val="00B5117F"/>
    <w:rsid w:val="00B5193E"/>
    <w:rsid w:val="00B527C7"/>
    <w:rsid w:val="00B536A1"/>
    <w:rsid w:val="00B54904"/>
    <w:rsid w:val="00B560E2"/>
    <w:rsid w:val="00B56109"/>
    <w:rsid w:val="00B56778"/>
    <w:rsid w:val="00B56A16"/>
    <w:rsid w:val="00B56F61"/>
    <w:rsid w:val="00B57AA6"/>
    <w:rsid w:val="00B57E8B"/>
    <w:rsid w:val="00B57F9F"/>
    <w:rsid w:val="00B60231"/>
    <w:rsid w:val="00B610A3"/>
    <w:rsid w:val="00B6150B"/>
    <w:rsid w:val="00B61A14"/>
    <w:rsid w:val="00B61C64"/>
    <w:rsid w:val="00B61C85"/>
    <w:rsid w:val="00B6263D"/>
    <w:rsid w:val="00B62647"/>
    <w:rsid w:val="00B64840"/>
    <w:rsid w:val="00B64B0A"/>
    <w:rsid w:val="00B64CC8"/>
    <w:rsid w:val="00B65979"/>
    <w:rsid w:val="00B65DA4"/>
    <w:rsid w:val="00B66028"/>
    <w:rsid w:val="00B66783"/>
    <w:rsid w:val="00B672D5"/>
    <w:rsid w:val="00B70438"/>
    <w:rsid w:val="00B705AD"/>
    <w:rsid w:val="00B73E45"/>
    <w:rsid w:val="00B74347"/>
    <w:rsid w:val="00B74AAE"/>
    <w:rsid w:val="00B74BEF"/>
    <w:rsid w:val="00B753E6"/>
    <w:rsid w:val="00B759C2"/>
    <w:rsid w:val="00B7603A"/>
    <w:rsid w:val="00B760FC"/>
    <w:rsid w:val="00B764AF"/>
    <w:rsid w:val="00B774CE"/>
    <w:rsid w:val="00B77789"/>
    <w:rsid w:val="00B778B4"/>
    <w:rsid w:val="00B77FBF"/>
    <w:rsid w:val="00B8061E"/>
    <w:rsid w:val="00B80680"/>
    <w:rsid w:val="00B80879"/>
    <w:rsid w:val="00B81F4F"/>
    <w:rsid w:val="00B82391"/>
    <w:rsid w:val="00B823D1"/>
    <w:rsid w:val="00B82FDB"/>
    <w:rsid w:val="00B8356C"/>
    <w:rsid w:val="00B84F3D"/>
    <w:rsid w:val="00B85769"/>
    <w:rsid w:val="00B865D2"/>
    <w:rsid w:val="00B86630"/>
    <w:rsid w:val="00B8742E"/>
    <w:rsid w:val="00B87A56"/>
    <w:rsid w:val="00B91212"/>
    <w:rsid w:val="00B92708"/>
    <w:rsid w:val="00B936B9"/>
    <w:rsid w:val="00B93912"/>
    <w:rsid w:val="00B93997"/>
    <w:rsid w:val="00B93A31"/>
    <w:rsid w:val="00B94820"/>
    <w:rsid w:val="00B94D5F"/>
    <w:rsid w:val="00B9719F"/>
    <w:rsid w:val="00BA0E6F"/>
    <w:rsid w:val="00BA19D4"/>
    <w:rsid w:val="00BA35DA"/>
    <w:rsid w:val="00BA41A1"/>
    <w:rsid w:val="00BA514E"/>
    <w:rsid w:val="00BA51E8"/>
    <w:rsid w:val="00BA5282"/>
    <w:rsid w:val="00BA529A"/>
    <w:rsid w:val="00BA5554"/>
    <w:rsid w:val="00BA6117"/>
    <w:rsid w:val="00BA7526"/>
    <w:rsid w:val="00BA7C76"/>
    <w:rsid w:val="00BB000F"/>
    <w:rsid w:val="00BB0864"/>
    <w:rsid w:val="00BB0C4E"/>
    <w:rsid w:val="00BB0FC4"/>
    <w:rsid w:val="00BB1493"/>
    <w:rsid w:val="00BB1666"/>
    <w:rsid w:val="00BB3BAF"/>
    <w:rsid w:val="00BB44CE"/>
    <w:rsid w:val="00BB4C0A"/>
    <w:rsid w:val="00BB4C44"/>
    <w:rsid w:val="00BB4DB4"/>
    <w:rsid w:val="00BB532C"/>
    <w:rsid w:val="00BB5A64"/>
    <w:rsid w:val="00BB5CDD"/>
    <w:rsid w:val="00BB5D5D"/>
    <w:rsid w:val="00BB6305"/>
    <w:rsid w:val="00BB632B"/>
    <w:rsid w:val="00BB6A1C"/>
    <w:rsid w:val="00BB77E9"/>
    <w:rsid w:val="00BC00E8"/>
    <w:rsid w:val="00BC0CA6"/>
    <w:rsid w:val="00BC0DE3"/>
    <w:rsid w:val="00BC10F2"/>
    <w:rsid w:val="00BC1115"/>
    <w:rsid w:val="00BC16E8"/>
    <w:rsid w:val="00BC1D11"/>
    <w:rsid w:val="00BC2683"/>
    <w:rsid w:val="00BC341C"/>
    <w:rsid w:val="00BC4090"/>
    <w:rsid w:val="00BC46B4"/>
    <w:rsid w:val="00BC4A79"/>
    <w:rsid w:val="00BC53D3"/>
    <w:rsid w:val="00BC6E6A"/>
    <w:rsid w:val="00BC70C1"/>
    <w:rsid w:val="00BC7232"/>
    <w:rsid w:val="00BC724E"/>
    <w:rsid w:val="00BC739A"/>
    <w:rsid w:val="00BC7989"/>
    <w:rsid w:val="00BC7A05"/>
    <w:rsid w:val="00BD0292"/>
    <w:rsid w:val="00BD0C7B"/>
    <w:rsid w:val="00BD1702"/>
    <w:rsid w:val="00BD252E"/>
    <w:rsid w:val="00BD272A"/>
    <w:rsid w:val="00BD2FFC"/>
    <w:rsid w:val="00BD3728"/>
    <w:rsid w:val="00BD39B8"/>
    <w:rsid w:val="00BD48EC"/>
    <w:rsid w:val="00BD51F5"/>
    <w:rsid w:val="00BD5292"/>
    <w:rsid w:val="00BD6CDE"/>
    <w:rsid w:val="00BD7192"/>
    <w:rsid w:val="00BD7C84"/>
    <w:rsid w:val="00BE0699"/>
    <w:rsid w:val="00BE087A"/>
    <w:rsid w:val="00BE224A"/>
    <w:rsid w:val="00BE29DF"/>
    <w:rsid w:val="00BE2BCD"/>
    <w:rsid w:val="00BE306A"/>
    <w:rsid w:val="00BE3233"/>
    <w:rsid w:val="00BE3735"/>
    <w:rsid w:val="00BE3E69"/>
    <w:rsid w:val="00BE5845"/>
    <w:rsid w:val="00BE5C1B"/>
    <w:rsid w:val="00BE5D96"/>
    <w:rsid w:val="00BE5DE5"/>
    <w:rsid w:val="00BE67B1"/>
    <w:rsid w:val="00BE6EA9"/>
    <w:rsid w:val="00BE7143"/>
    <w:rsid w:val="00BF030B"/>
    <w:rsid w:val="00BF0BD6"/>
    <w:rsid w:val="00BF0F8D"/>
    <w:rsid w:val="00BF0FA3"/>
    <w:rsid w:val="00BF29F7"/>
    <w:rsid w:val="00BF2A27"/>
    <w:rsid w:val="00BF35DB"/>
    <w:rsid w:val="00BF3878"/>
    <w:rsid w:val="00BF3EF0"/>
    <w:rsid w:val="00BF4D3A"/>
    <w:rsid w:val="00BF5316"/>
    <w:rsid w:val="00BF55A0"/>
    <w:rsid w:val="00BF5AF9"/>
    <w:rsid w:val="00BF5E3A"/>
    <w:rsid w:val="00BF5F55"/>
    <w:rsid w:val="00BF6220"/>
    <w:rsid w:val="00BF704E"/>
    <w:rsid w:val="00BF7694"/>
    <w:rsid w:val="00BF77D0"/>
    <w:rsid w:val="00BF7A29"/>
    <w:rsid w:val="00BF7B4A"/>
    <w:rsid w:val="00BF7E3E"/>
    <w:rsid w:val="00C00601"/>
    <w:rsid w:val="00C00988"/>
    <w:rsid w:val="00C00BEC"/>
    <w:rsid w:val="00C00C57"/>
    <w:rsid w:val="00C00C75"/>
    <w:rsid w:val="00C0136C"/>
    <w:rsid w:val="00C0163E"/>
    <w:rsid w:val="00C019B5"/>
    <w:rsid w:val="00C01A62"/>
    <w:rsid w:val="00C032DE"/>
    <w:rsid w:val="00C03AEA"/>
    <w:rsid w:val="00C042B5"/>
    <w:rsid w:val="00C04A8A"/>
    <w:rsid w:val="00C04CB0"/>
    <w:rsid w:val="00C04EE7"/>
    <w:rsid w:val="00C06A3E"/>
    <w:rsid w:val="00C06C04"/>
    <w:rsid w:val="00C07375"/>
    <w:rsid w:val="00C0756A"/>
    <w:rsid w:val="00C075BB"/>
    <w:rsid w:val="00C11191"/>
    <w:rsid w:val="00C11457"/>
    <w:rsid w:val="00C117FA"/>
    <w:rsid w:val="00C119AB"/>
    <w:rsid w:val="00C127A5"/>
    <w:rsid w:val="00C14897"/>
    <w:rsid w:val="00C156A9"/>
    <w:rsid w:val="00C15C9B"/>
    <w:rsid w:val="00C16371"/>
    <w:rsid w:val="00C1645D"/>
    <w:rsid w:val="00C176A0"/>
    <w:rsid w:val="00C178ED"/>
    <w:rsid w:val="00C20175"/>
    <w:rsid w:val="00C20359"/>
    <w:rsid w:val="00C20FFE"/>
    <w:rsid w:val="00C2118B"/>
    <w:rsid w:val="00C21452"/>
    <w:rsid w:val="00C215A4"/>
    <w:rsid w:val="00C21717"/>
    <w:rsid w:val="00C21B23"/>
    <w:rsid w:val="00C222A2"/>
    <w:rsid w:val="00C228F2"/>
    <w:rsid w:val="00C2331C"/>
    <w:rsid w:val="00C238E2"/>
    <w:rsid w:val="00C23EBA"/>
    <w:rsid w:val="00C24F5F"/>
    <w:rsid w:val="00C25216"/>
    <w:rsid w:val="00C25471"/>
    <w:rsid w:val="00C26A02"/>
    <w:rsid w:val="00C26BBB"/>
    <w:rsid w:val="00C26C0B"/>
    <w:rsid w:val="00C26F36"/>
    <w:rsid w:val="00C30279"/>
    <w:rsid w:val="00C30C45"/>
    <w:rsid w:val="00C30D29"/>
    <w:rsid w:val="00C30F81"/>
    <w:rsid w:val="00C31941"/>
    <w:rsid w:val="00C31982"/>
    <w:rsid w:val="00C3247A"/>
    <w:rsid w:val="00C3313E"/>
    <w:rsid w:val="00C336C4"/>
    <w:rsid w:val="00C350A5"/>
    <w:rsid w:val="00C3617B"/>
    <w:rsid w:val="00C37506"/>
    <w:rsid w:val="00C37BF0"/>
    <w:rsid w:val="00C37E56"/>
    <w:rsid w:val="00C4137A"/>
    <w:rsid w:val="00C4160E"/>
    <w:rsid w:val="00C41762"/>
    <w:rsid w:val="00C42997"/>
    <w:rsid w:val="00C45FD6"/>
    <w:rsid w:val="00C461BD"/>
    <w:rsid w:val="00C4708D"/>
    <w:rsid w:val="00C47208"/>
    <w:rsid w:val="00C472A0"/>
    <w:rsid w:val="00C4786C"/>
    <w:rsid w:val="00C47BA6"/>
    <w:rsid w:val="00C47D5D"/>
    <w:rsid w:val="00C50450"/>
    <w:rsid w:val="00C513CB"/>
    <w:rsid w:val="00C52300"/>
    <w:rsid w:val="00C5237E"/>
    <w:rsid w:val="00C52FAB"/>
    <w:rsid w:val="00C53455"/>
    <w:rsid w:val="00C54428"/>
    <w:rsid w:val="00C54995"/>
    <w:rsid w:val="00C54AD1"/>
    <w:rsid w:val="00C54B92"/>
    <w:rsid w:val="00C563C8"/>
    <w:rsid w:val="00C5797D"/>
    <w:rsid w:val="00C57DBE"/>
    <w:rsid w:val="00C60968"/>
    <w:rsid w:val="00C616AE"/>
    <w:rsid w:val="00C61A21"/>
    <w:rsid w:val="00C6277D"/>
    <w:rsid w:val="00C628B2"/>
    <w:rsid w:val="00C62FBE"/>
    <w:rsid w:val="00C63B3A"/>
    <w:rsid w:val="00C6412B"/>
    <w:rsid w:val="00C64161"/>
    <w:rsid w:val="00C6427C"/>
    <w:rsid w:val="00C65393"/>
    <w:rsid w:val="00C65633"/>
    <w:rsid w:val="00C659C1"/>
    <w:rsid w:val="00C6676E"/>
    <w:rsid w:val="00C66FCC"/>
    <w:rsid w:val="00C67BD3"/>
    <w:rsid w:val="00C67F0C"/>
    <w:rsid w:val="00C70339"/>
    <w:rsid w:val="00C70570"/>
    <w:rsid w:val="00C71106"/>
    <w:rsid w:val="00C71701"/>
    <w:rsid w:val="00C71B5C"/>
    <w:rsid w:val="00C726BD"/>
    <w:rsid w:val="00C72787"/>
    <w:rsid w:val="00C72B78"/>
    <w:rsid w:val="00C72DF9"/>
    <w:rsid w:val="00C7300D"/>
    <w:rsid w:val="00C73475"/>
    <w:rsid w:val="00C74601"/>
    <w:rsid w:val="00C757A7"/>
    <w:rsid w:val="00C762E9"/>
    <w:rsid w:val="00C7670E"/>
    <w:rsid w:val="00C771A5"/>
    <w:rsid w:val="00C77DAF"/>
    <w:rsid w:val="00C80C89"/>
    <w:rsid w:val="00C80CBC"/>
    <w:rsid w:val="00C80FC9"/>
    <w:rsid w:val="00C81B78"/>
    <w:rsid w:val="00C81D5F"/>
    <w:rsid w:val="00C82AA7"/>
    <w:rsid w:val="00C82ABE"/>
    <w:rsid w:val="00C84B85"/>
    <w:rsid w:val="00C84D2D"/>
    <w:rsid w:val="00C85ACC"/>
    <w:rsid w:val="00C85D46"/>
    <w:rsid w:val="00C865C8"/>
    <w:rsid w:val="00C86A17"/>
    <w:rsid w:val="00C86AF7"/>
    <w:rsid w:val="00C87039"/>
    <w:rsid w:val="00C87141"/>
    <w:rsid w:val="00C87732"/>
    <w:rsid w:val="00C9038E"/>
    <w:rsid w:val="00C9098E"/>
    <w:rsid w:val="00C909ED"/>
    <w:rsid w:val="00C90AB1"/>
    <w:rsid w:val="00C91255"/>
    <w:rsid w:val="00C92221"/>
    <w:rsid w:val="00C9247C"/>
    <w:rsid w:val="00C92513"/>
    <w:rsid w:val="00C92541"/>
    <w:rsid w:val="00C9255C"/>
    <w:rsid w:val="00C93521"/>
    <w:rsid w:val="00C93A3B"/>
    <w:rsid w:val="00C93EAF"/>
    <w:rsid w:val="00C945EC"/>
    <w:rsid w:val="00C94E9D"/>
    <w:rsid w:val="00C956FC"/>
    <w:rsid w:val="00C95BD1"/>
    <w:rsid w:val="00C97588"/>
    <w:rsid w:val="00C9767A"/>
    <w:rsid w:val="00C97E4E"/>
    <w:rsid w:val="00CA05BE"/>
    <w:rsid w:val="00CA07FB"/>
    <w:rsid w:val="00CA0918"/>
    <w:rsid w:val="00CA1515"/>
    <w:rsid w:val="00CA15FE"/>
    <w:rsid w:val="00CA1615"/>
    <w:rsid w:val="00CA1927"/>
    <w:rsid w:val="00CA2366"/>
    <w:rsid w:val="00CA2B2E"/>
    <w:rsid w:val="00CA367F"/>
    <w:rsid w:val="00CA49F1"/>
    <w:rsid w:val="00CA53E5"/>
    <w:rsid w:val="00CA669D"/>
    <w:rsid w:val="00CA6C57"/>
    <w:rsid w:val="00CA7332"/>
    <w:rsid w:val="00CA76A5"/>
    <w:rsid w:val="00CA7A57"/>
    <w:rsid w:val="00CB1836"/>
    <w:rsid w:val="00CB1A0F"/>
    <w:rsid w:val="00CB29A1"/>
    <w:rsid w:val="00CB37A2"/>
    <w:rsid w:val="00CB4090"/>
    <w:rsid w:val="00CB4100"/>
    <w:rsid w:val="00CB427E"/>
    <w:rsid w:val="00CB43F1"/>
    <w:rsid w:val="00CB4655"/>
    <w:rsid w:val="00CB498C"/>
    <w:rsid w:val="00CB4B21"/>
    <w:rsid w:val="00CB4CE1"/>
    <w:rsid w:val="00CB5FC6"/>
    <w:rsid w:val="00CB6D79"/>
    <w:rsid w:val="00CB7D25"/>
    <w:rsid w:val="00CC003E"/>
    <w:rsid w:val="00CC0828"/>
    <w:rsid w:val="00CC124D"/>
    <w:rsid w:val="00CC2B54"/>
    <w:rsid w:val="00CC39EB"/>
    <w:rsid w:val="00CC3AFA"/>
    <w:rsid w:val="00CC3EDB"/>
    <w:rsid w:val="00CC4D32"/>
    <w:rsid w:val="00CC529B"/>
    <w:rsid w:val="00CC6397"/>
    <w:rsid w:val="00CC785D"/>
    <w:rsid w:val="00CC7AAA"/>
    <w:rsid w:val="00CD0005"/>
    <w:rsid w:val="00CD02CA"/>
    <w:rsid w:val="00CD0CF3"/>
    <w:rsid w:val="00CD0F6B"/>
    <w:rsid w:val="00CD11B6"/>
    <w:rsid w:val="00CD2245"/>
    <w:rsid w:val="00CD24FB"/>
    <w:rsid w:val="00CD2815"/>
    <w:rsid w:val="00CD28AA"/>
    <w:rsid w:val="00CD2AA4"/>
    <w:rsid w:val="00CD2C1B"/>
    <w:rsid w:val="00CD31C2"/>
    <w:rsid w:val="00CD349B"/>
    <w:rsid w:val="00CD4AD5"/>
    <w:rsid w:val="00CD58E7"/>
    <w:rsid w:val="00CD63DB"/>
    <w:rsid w:val="00CD6D89"/>
    <w:rsid w:val="00CE033E"/>
    <w:rsid w:val="00CE07F3"/>
    <w:rsid w:val="00CE0877"/>
    <w:rsid w:val="00CE1036"/>
    <w:rsid w:val="00CE13C6"/>
    <w:rsid w:val="00CE2444"/>
    <w:rsid w:val="00CE3102"/>
    <w:rsid w:val="00CE4549"/>
    <w:rsid w:val="00CE5428"/>
    <w:rsid w:val="00CE546D"/>
    <w:rsid w:val="00CE562C"/>
    <w:rsid w:val="00CE5D4B"/>
    <w:rsid w:val="00CE5EC5"/>
    <w:rsid w:val="00CE6923"/>
    <w:rsid w:val="00CE6D9D"/>
    <w:rsid w:val="00CE788A"/>
    <w:rsid w:val="00CF0230"/>
    <w:rsid w:val="00CF1D83"/>
    <w:rsid w:val="00CF2DCF"/>
    <w:rsid w:val="00CF3289"/>
    <w:rsid w:val="00CF36DC"/>
    <w:rsid w:val="00CF3731"/>
    <w:rsid w:val="00CF3777"/>
    <w:rsid w:val="00CF3F92"/>
    <w:rsid w:val="00CF41F3"/>
    <w:rsid w:val="00CF426D"/>
    <w:rsid w:val="00CF4A26"/>
    <w:rsid w:val="00CF50D2"/>
    <w:rsid w:val="00CF517C"/>
    <w:rsid w:val="00CF57C1"/>
    <w:rsid w:val="00CF58E1"/>
    <w:rsid w:val="00CF620B"/>
    <w:rsid w:val="00CF6346"/>
    <w:rsid w:val="00CF67EB"/>
    <w:rsid w:val="00CF73FE"/>
    <w:rsid w:val="00D0082F"/>
    <w:rsid w:val="00D00C09"/>
    <w:rsid w:val="00D014C5"/>
    <w:rsid w:val="00D01EDF"/>
    <w:rsid w:val="00D020E8"/>
    <w:rsid w:val="00D02BF8"/>
    <w:rsid w:val="00D02C1A"/>
    <w:rsid w:val="00D03016"/>
    <w:rsid w:val="00D037BD"/>
    <w:rsid w:val="00D037CC"/>
    <w:rsid w:val="00D045AC"/>
    <w:rsid w:val="00D058AA"/>
    <w:rsid w:val="00D05993"/>
    <w:rsid w:val="00D073FD"/>
    <w:rsid w:val="00D111E7"/>
    <w:rsid w:val="00D11510"/>
    <w:rsid w:val="00D1213A"/>
    <w:rsid w:val="00D12446"/>
    <w:rsid w:val="00D135E6"/>
    <w:rsid w:val="00D13801"/>
    <w:rsid w:val="00D13BB1"/>
    <w:rsid w:val="00D1410D"/>
    <w:rsid w:val="00D158AB"/>
    <w:rsid w:val="00D15FF7"/>
    <w:rsid w:val="00D16295"/>
    <w:rsid w:val="00D163CA"/>
    <w:rsid w:val="00D16604"/>
    <w:rsid w:val="00D20A5F"/>
    <w:rsid w:val="00D20FA2"/>
    <w:rsid w:val="00D214D2"/>
    <w:rsid w:val="00D22F9E"/>
    <w:rsid w:val="00D2329A"/>
    <w:rsid w:val="00D236F0"/>
    <w:rsid w:val="00D240D4"/>
    <w:rsid w:val="00D2497F"/>
    <w:rsid w:val="00D24D09"/>
    <w:rsid w:val="00D253D3"/>
    <w:rsid w:val="00D258E2"/>
    <w:rsid w:val="00D25E4D"/>
    <w:rsid w:val="00D26141"/>
    <w:rsid w:val="00D263A8"/>
    <w:rsid w:val="00D264DC"/>
    <w:rsid w:val="00D26DA8"/>
    <w:rsid w:val="00D277C8"/>
    <w:rsid w:val="00D27DB4"/>
    <w:rsid w:val="00D303DB"/>
    <w:rsid w:val="00D30417"/>
    <w:rsid w:val="00D3071B"/>
    <w:rsid w:val="00D30B45"/>
    <w:rsid w:val="00D31D12"/>
    <w:rsid w:val="00D31E2B"/>
    <w:rsid w:val="00D31EA4"/>
    <w:rsid w:val="00D322C7"/>
    <w:rsid w:val="00D3346B"/>
    <w:rsid w:val="00D3400A"/>
    <w:rsid w:val="00D3420D"/>
    <w:rsid w:val="00D3597F"/>
    <w:rsid w:val="00D37030"/>
    <w:rsid w:val="00D37675"/>
    <w:rsid w:val="00D37DDD"/>
    <w:rsid w:val="00D40F90"/>
    <w:rsid w:val="00D415BC"/>
    <w:rsid w:val="00D41A07"/>
    <w:rsid w:val="00D4212C"/>
    <w:rsid w:val="00D42B33"/>
    <w:rsid w:val="00D42B64"/>
    <w:rsid w:val="00D44AF1"/>
    <w:rsid w:val="00D44B81"/>
    <w:rsid w:val="00D455C6"/>
    <w:rsid w:val="00D45780"/>
    <w:rsid w:val="00D45EEA"/>
    <w:rsid w:val="00D4794E"/>
    <w:rsid w:val="00D51A0A"/>
    <w:rsid w:val="00D52003"/>
    <w:rsid w:val="00D52493"/>
    <w:rsid w:val="00D52BCE"/>
    <w:rsid w:val="00D52FBB"/>
    <w:rsid w:val="00D5469A"/>
    <w:rsid w:val="00D5480D"/>
    <w:rsid w:val="00D5493F"/>
    <w:rsid w:val="00D54A61"/>
    <w:rsid w:val="00D54FA3"/>
    <w:rsid w:val="00D555E0"/>
    <w:rsid w:val="00D55EEC"/>
    <w:rsid w:val="00D56898"/>
    <w:rsid w:val="00D5699D"/>
    <w:rsid w:val="00D5700A"/>
    <w:rsid w:val="00D57185"/>
    <w:rsid w:val="00D57347"/>
    <w:rsid w:val="00D5764C"/>
    <w:rsid w:val="00D606BA"/>
    <w:rsid w:val="00D60B7D"/>
    <w:rsid w:val="00D610EC"/>
    <w:rsid w:val="00D61566"/>
    <w:rsid w:val="00D61989"/>
    <w:rsid w:val="00D62B82"/>
    <w:rsid w:val="00D62C74"/>
    <w:rsid w:val="00D630D6"/>
    <w:rsid w:val="00D63B42"/>
    <w:rsid w:val="00D643EA"/>
    <w:rsid w:val="00D644AE"/>
    <w:rsid w:val="00D64E9F"/>
    <w:rsid w:val="00D6552D"/>
    <w:rsid w:val="00D65968"/>
    <w:rsid w:val="00D65C5C"/>
    <w:rsid w:val="00D65DD1"/>
    <w:rsid w:val="00D66563"/>
    <w:rsid w:val="00D674C7"/>
    <w:rsid w:val="00D70342"/>
    <w:rsid w:val="00D71507"/>
    <w:rsid w:val="00D718CD"/>
    <w:rsid w:val="00D7234F"/>
    <w:rsid w:val="00D72661"/>
    <w:rsid w:val="00D72AD4"/>
    <w:rsid w:val="00D732F6"/>
    <w:rsid w:val="00D73FB3"/>
    <w:rsid w:val="00D742D3"/>
    <w:rsid w:val="00D75010"/>
    <w:rsid w:val="00D750D0"/>
    <w:rsid w:val="00D756F6"/>
    <w:rsid w:val="00D770E9"/>
    <w:rsid w:val="00D776D3"/>
    <w:rsid w:val="00D77DC2"/>
    <w:rsid w:val="00D80028"/>
    <w:rsid w:val="00D80522"/>
    <w:rsid w:val="00D80697"/>
    <w:rsid w:val="00D8085A"/>
    <w:rsid w:val="00D80949"/>
    <w:rsid w:val="00D8183B"/>
    <w:rsid w:val="00D82FA3"/>
    <w:rsid w:val="00D83533"/>
    <w:rsid w:val="00D83A97"/>
    <w:rsid w:val="00D83CB2"/>
    <w:rsid w:val="00D84CAA"/>
    <w:rsid w:val="00D85093"/>
    <w:rsid w:val="00D85131"/>
    <w:rsid w:val="00D85215"/>
    <w:rsid w:val="00D85809"/>
    <w:rsid w:val="00D85C71"/>
    <w:rsid w:val="00D87B40"/>
    <w:rsid w:val="00D905B2"/>
    <w:rsid w:val="00D91403"/>
    <w:rsid w:val="00D921F9"/>
    <w:rsid w:val="00D92532"/>
    <w:rsid w:val="00D928F7"/>
    <w:rsid w:val="00D92994"/>
    <w:rsid w:val="00D93006"/>
    <w:rsid w:val="00D93DD3"/>
    <w:rsid w:val="00D94636"/>
    <w:rsid w:val="00D956BB"/>
    <w:rsid w:val="00D95D04"/>
    <w:rsid w:val="00D9625F"/>
    <w:rsid w:val="00D9748A"/>
    <w:rsid w:val="00D97BCE"/>
    <w:rsid w:val="00DA0005"/>
    <w:rsid w:val="00DA0692"/>
    <w:rsid w:val="00DA08A0"/>
    <w:rsid w:val="00DA0A7A"/>
    <w:rsid w:val="00DA10D4"/>
    <w:rsid w:val="00DA15C8"/>
    <w:rsid w:val="00DA1B6D"/>
    <w:rsid w:val="00DA1B71"/>
    <w:rsid w:val="00DA1BA1"/>
    <w:rsid w:val="00DA2AC9"/>
    <w:rsid w:val="00DA3460"/>
    <w:rsid w:val="00DA36B8"/>
    <w:rsid w:val="00DA380E"/>
    <w:rsid w:val="00DA4542"/>
    <w:rsid w:val="00DA50D7"/>
    <w:rsid w:val="00DA5232"/>
    <w:rsid w:val="00DA5FA0"/>
    <w:rsid w:val="00DA64AE"/>
    <w:rsid w:val="00DA717B"/>
    <w:rsid w:val="00DA7F47"/>
    <w:rsid w:val="00DB04FD"/>
    <w:rsid w:val="00DB07B7"/>
    <w:rsid w:val="00DB0D2D"/>
    <w:rsid w:val="00DB1EC0"/>
    <w:rsid w:val="00DB278D"/>
    <w:rsid w:val="00DB324E"/>
    <w:rsid w:val="00DB356E"/>
    <w:rsid w:val="00DB4473"/>
    <w:rsid w:val="00DB452A"/>
    <w:rsid w:val="00DB4B5A"/>
    <w:rsid w:val="00DB7017"/>
    <w:rsid w:val="00DB785A"/>
    <w:rsid w:val="00DC00AA"/>
    <w:rsid w:val="00DC09DF"/>
    <w:rsid w:val="00DC0BDB"/>
    <w:rsid w:val="00DC1457"/>
    <w:rsid w:val="00DC14CD"/>
    <w:rsid w:val="00DC2443"/>
    <w:rsid w:val="00DC2EAA"/>
    <w:rsid w:val="00DC33CF"/>
    <w:rsid w:val="00DC46FB"/>
    <w:rsid w:val="00DC5BAB"/>
    <w:rsid w:val="00DC6266"/>
    <w:rsid w:val="00DC717D"/>
    <w:rsid w:val="00DC7462"/>
    <w:rsid w:val="00DC7612"/>
    <w:rsid w:val="00DC7E03"/>
    <w:rsid w:val="00DC7F27"/>
    <w:rsid w:val="00DD0E44"/>
    <w:rsid w:val="00DD0E87"/>
    <w:rsid w:val="00DD15EB"/>
    <w:rsid w:val="00DD1A12"/>
    <w:rsid w:val="00DD24B7"/>
    <w:rsid w:val="00DD2A5C"/>
    <w:rsid w:val="00DD2C7A"/>
    <w:rsid w:val="00DD2C9D"/>
    <w:rsid w:val="00DD35CB"/>
    <w:rsid w:val="00DD538C"/>
    <w:rsid w:val="00DD56D3"/>
    <w:rsid w:val="00DD5D1D"/>
    <w:rsid w:val="00DD64FF"/>
    <w:rsid w:val="00DD7696"/>
    <w:rsid w:val="00DD773F"/>
    <w:rsid w:val="00DE00FF"/>
    <w:rsid w:val="00DE0586"/>
    <w:rsid w:val="00DE0CA4"/>
    <w:rsid w:val="00DE1F05"/>
    <w:rsid w:val="00DE22D3"/>
    <w:rsid w:val="00DE260B"/>
    <w:rsid w:val="00DE2761"/>
    <w:rsid w:val="00DE2C16"/>
    <w:rsid w:val="00DE2CB1"/>
    <w:rsid w:val="00DE31CE"/>
    <w:rsid w:val="00DE364A"/>
    <w:rsid w:val="00DE3FDE"/>
    <w:rsid w:val="00DE4D66"/>
    <w:rsid w:val="00DE5595"/>
    <w:rsid w:val="00DE690B"/>
    <w:rsid w:val="00DE6B19"/>
    <w:rsid w:val="00DF28A0"/>
    <w:rsid w:val="00DF2B3D"/>
    <w:rsid w:val="00DF2C48"/>
    <w:rsid w:val="00DF3021"/>
    <w:rsid w:val="00DF35B1"/>
    <w:rsid w:val="00DF3923"/>
    <w:rsid w:val="00DF3A16"/>
    <w:rsid w:val="00DF538B"/>
    <w:rsid w:val="00DF5AEB"/>
    <w:rsid w:val="00DF5B41"/>
    <w:rsid w:val="00DF5EAD"/>
    <w:rsid w:val="00DF6694"/>
    <w:rsid w:val="00DF6D56"/>
    <w:rsid w:val="00DF7372"/>
    <w:rsid w:val="00DF7DBD"/>
    <w:rsid w:val="00E004E6"/>
    <w:rsid w:val="00E00A60"/>
    <w:rsid w:val="00E01E6A"/>
    <w:rsid w:val="00E02A0A"/>
    <w:rsid w:val="00E02A46"/>
    <w:rsid w:val="00E02EE3"/>
    <w:rsid w:val="00E04B5A"/>
    <w:rsid w:val="00E04D34"/>
    <w:rsid w:val="00E04EE9"/>
    <w:rsid w:val="00E04F12"/>
    <w:rsid w:val="00E05387"/>
    <w:rsid w:val="00E05563"/>
    <w:rsid w:val="00E05B4D"/>
    <w:rsid w:val="00E05E31"/>
    <w:rsid w:val="00E05EF2"/>
    <w:rsid w:val="00E070DD"/>
    <w:rsid w:val="00E0760A"/>
    <w:rsid w:val="00E07973"/>
    <w:rsid w:val="00E07B53"/>
    <w:rsid w:val="00E11519"/>
    <w:rsid w:val="00E11FC0"/>
    <w:rsid w:val="00E12B5E"/>
    <w:rsid w:val="00E12BC4"/>
    <w:rsid w:val="00E13A4D"/>
    <w:rsid w:val="00E15663"/>
    <w:rsid w:val="00E17DD2"/>
    <w:rsid w:val="00E17F4F"/>
    <w:rsid w:val="00E20404"/>
    <w:rsid w:val="00E20E40"/>
    <w:rsid w:val="00E21452"/>
    <w:rsid w:val="00E21CC8"/>
    <w:rsid w:val="00E22432"/>
    <w:rsid w:val="00E2389A"/>
    <w:rsid w:val="00E23C84"/>
    <w:rsid w:val="00E25703"/>
    <w:rsid w:val="00E2588A"/>
    <w:rsid w:val="00E261D0"/>
    <w:rsid w:val="00E26707"/>
    <w:rsid w:val="00E275F0"/>
    <w:rsid w:val="00E2761B"/>
    <w:rsid w:val="00E276CD"/>
    <w:rsid w:val="00E27DBA"/>
    <w:rsid w:val="00E303C6"/>
    <w:rsid w:val="00E30EFF"/>
    <w:rsid w:val="00E311D9"/>
    <w:rsid w:val="00E31945"/>
    <w:rsid w:val="00E32022"/>
    <w:rsid w:val="00E32C15"/>
    <w:rsid w:val="00E33837"/>
    <w:rsid w:val="00E33B90"/>
    <w:rsid w:val="00E33F80"/>
    <w:rsid w:val="00E3436F"/>
    <w:rsid w:val="00E35AD5"/>
    <w:rsid w:val="00E36141"/>
    <w:rsid w:val="00E3745B"/>
    <w:rsid w:val="00E410F0"/>
    <w:rsid w:val="00E4146E"/>
    <w:rsid w:val="00E42871"/>
    <w:rsid w:val="00E42909"/>
    <w:rsid w:val="00E438A2"/>
    <w:rsid w:val="00E43991"/>
    <w:rsid w:val="00E44461"/>
    <w:rsid w:val="00E44B7E"/>
    <w:rsid w:val="00E45345"/>
    <w:rsid w:val="00E45A9B"/>
    <w:rsid w:val="00E45EAF"/>
    <w:rsid w:val="00E46896"/>
    <w:rsid w:val="00E46C9C"/>
    <w:rsid w:val="00E520C0"/>
    <w:rsid w:val="00E5225D"/>
    <w:rsid w:val="00E523F6"/>
    <w:rsid w:val="00E52820"/>
    <w:rsid w:val="00E52EC4"/>
    <w:rsid w:val="00E531BD"/>
    <w:rsid w:val="00E53627"/>
    <w:rsid w:val="00E53AB9"/>
    <w:rsid w:val="00E53E55"/>
    <w:rsid w:val="00E542A5"/>
    <w:rsid w:val="00E5431F"/>
    <w:rsid w:val="00E546F2"/>
    <w:rsid w:val="00E559E6"/>
    <w:rsid w:val="00E561CF"/>
    <w:rsid w:val="00E56486"/>
    <w:rsid w:val="00E56686"/>
    <w:rsid w:val="00E56EFC"/>
    <w:rsid w:val="00E570BA"/>
    <w:rsid w:val="00E57B2E"/>
    <w:rsid w:val="00E6036E"/>
    <w:rsid w:val="00E62BC7"/>
    <w:rsid w:val="00E640EE"/>
    <w:rsid w:val="00E64159"/>
    <w:rsid w:val="00E646A8"/>
    <w:rsid w:val="00E64FE9"/>
    <w:rsid w:val="00E65777"/>
    <w:rsid w:val="00E658CF"/>
    <w:rsid w:val="00E65BCF"/>
    <w:rsid w:val="00E65F8A"/>
    <w:rsid w:val="00E66316"/>
    <w:rsid w:val="00E664DE"/>
    <w:rsid w:val="00E665D9"/>
    <w:rsid w:val="00E66C7E"/>
    <w:rsid w:val="00E66CBC"/>
    <w:rsid w:val="00E66D93"/>
    <w:rsid w:val="00E6732E"/>
    <w:rsid w:val="00E673E9"/>
    <w:rsid w:val="00E70F90"/>
    <w:rsid w:val="00E711A0"/>
    <w:rsid w:val="00E7186B"/>
    <w:rsid w:val="00E71B42"/>
    <w:rsid w:val="00E72502"/>
    <w:rsid w:val="00E72816"/>
    <w:rsid w:val="00E72CF5"/>
    <w:rsid w:val="00E72EE6"/>
    <w:rsid w:val="00E731F9"/>
    <w:rsid w:val="00E737C8"/>
    <w:rsid w:val="00E7426E"/>
    <w:rsid w:val="00E744CE"/>
    <w:rsid w:val="00E74589"/>
    <w:rsid w:val="00E74EAD"/>
    <w:rsid w:val="00E75191"/>
    <w:rsid w:val="00E753C0"/>
    <w:rsid w:val="00E75E68"/>
    <w:rsid w:val="00E75FEA"/>
    <w:rsid w:val="00E769DB"/>
    <w:rsid w:val="00E77679"/>
    <w:rsid w:val="00E779CF"/>
    <w:rsid w:val="00E77E4C"/>
    <w:rsid w:val="00E80B6D"/>
    <w:rsid w:val="00E8100B"/>
    <w:rsid w:val="00E81160"/>
    <w:rsid w:val="00E81167"/>
    <w:rsid w:val="00E81ABC"/>
    <w:rsid w:val="00E81B9E"/>
    <w:rsid w:val="00E8256D"/>
    <w:rsid w:val="00E82E55"/>
    <w:rsid w:val="00E832F1"/>
    <w:rsid w:val="00E8407A"/>
    <w:rsid w:val="00E860BC"/>
    <w:rsid w:val="00E86CF8"/>
    <w:rsid w:val="00E87E5F"/>
    <w:rsid w:val="00E9004A"/>
    <w:rsid w:val="00E91474"/>
    <w:rsid w:val="00E91600"/>
    <w:rsid w:val="00E916D8"/>
    <w:rsid w:val="00E918BD"/>
    <w:rsid w:val="00E92303"/>
    <w:rsid w:val="00E92596"/>
    <w:rsid w:val="00E92C56"/>
    <w:rsid w:val="00E93533"/>
    <w:rsid w:val="00E95581"/>
    <w:rsid w:val="00E9563F"/>
    <w:rsid w:val="00E9659D"/>
    <w:rsid w:val="00E971E6"/>
    <w:rsid w:val="00E971F6"/>
    <w:rsid w:val="00E97534"/>
    <w:rsid w:val="00EA09F8"/>
    <w:rsid w:val="00EA0CBF"/>
    <w:rsid w:val="00EA1663"/>
    <w:rsid w:val="00EA188E"/>
    <w:rsid w:val="00EA1B1A"/>
    <w:rsid w:val="00EA236B"/>
    <w:rsid w:val="00EA2E79"/>
    <w:rsid w:val="00EA39C4"/>
    <w:rsid w:val="00EA5467"/>
    <w:rsid w:val="00EA65A4"/>
    <w:rsid w:val="00EA661F"/>
    <w:rsid w:val="00EA70E2"/>
    <w:rsid w:val="00EB0EFE"/>
    <w:rsid w:val="00EB0F24"/>
    <w:rsid w:val="00EB1604"/>
    <w:rsid w:val="00EB1717"/>
    <w:rsid w:val="00EB1956"/>
    <w:rsid w:val="00EB1EE2"/>
    <w:rsid w:val="00EB201E"/>
    <w:rsid w:val="00EB2E6F"/>
    <w:rsid w:val="00EB3495"/>
    <w:rsid w:val="00EB3A71"/>
    <w:rsid w:val="00EB3EC1"/>
    <w:rsid w:val="00EB434A"/>
    <w:rsid w:val="00EB44DF"/>
    <w:rsid w:val="00EB5373"/>
    <w:rsid w:val="00EB5887"/>
    <w:rsid w:val="00EB5CB8"/>
    <w:rsid w:val="00EB5D71"/>
    <w:rsid w:val="00EB66E6"/>
    <w:rsid w:val="00EB67EB"/>
    <w:rsid w:val="00EB6DCB"/>
    <w:rsid w:val="00EB6E2C"/>
    <w:rsid w:val="00EB7523"/>
    <w:rsid w:val="00EC08FF"/>
    <w:rsid w:val="00EC2246"/>
    <w:rsid w:val="00EC2923"/>
    <w:rsid w:val="00EC2BA4"/>
    <w:rsid w:val="00EC39E1"/>
    <w:rsid w:val="00EC3CF0"/>
    <w:rsid w:val="00EC564B"/>
    <w:rsid w:val="00EC56BE"/>
    <w:rsid w:val="00EC5A03"/>
    <w:rsid w:val="00EC7786"/>
    <w:rsid w:val="00ED1322"/>
    <w:rsid w:val="00ED25DD"/>
    <w:rsid w:val="00ED2994"/>
    <w:rsid w:val="00ED2AF2"/>
    <w:rsid w:val="00ED3550"/>
    <w:rsid w:val="00ED4401"/>
    <w:rsid w:val="00ED4CD9"/>
    <w:rsid w:val="00ED5000"/>
    <w:rsid w:val="00ED60BF"/>
    <w:rsid w:val="00ED667A"/>
    <w:rsid w:val="00EE01C5"/>
    <w:rsid w:val="00EE02B3"/>
    <w:rsid w:val="00EE03BE"/>
    <w:rsid w:val="00EE070D"/>
    <w:rsid w:val="00EE0843"/>
    <w:rsid w:val="00EE084F"/>
    <w:rsid w:val="00EE0B45"/>
    <w:rsid w:val="00EE16C5"/>
    <w:rsid w:val="00EE18D9"/>
    <w:rsid w:val="00EE33B9"/>
    <w:rsid w:val="00EE413F"/>
    <w:rsid w:val="00EE44F8"/>
    <w:rsid w:val="00EE4D94"/>
    <w:rsid w:val="00EE5174"/>
    <w:rsid w:val="00EE64A1"/>
    <w:rsid w:val="00EE6B9C"/>
    <w:rsid w:val="00EE7BE3"/>
    <w:rsid w:val="00EF004F"/>
    <w:rsid w:val="00EF0524"/>
    <w:rsid w:val="00EF0B33"/>
    <w:rsid w:val="00EF17F4"/>
    <w:rsid w:val="00EF1CCB"/>
    <w:rsid w:val="00EF2C52"/>
    <w:rsid w:val="00EF394D"/>
    <w:rsid w:val="00EF4370"/>
    <w:rsid w:val="00EF4930"/>
    <w:rsid w:val="00EF6A7D"/>
    <w:rsid w:val="00EF6CBB"/>
    <w:rsid w:val="00EF6F8B"/>
    <w:rsid w:val="00EF7E85"/>
    <w:rsid w:val="00EF7FF5"/>
    <w:rsid w:val="00F01075"/>
    <w:rsid w:val="00F01565"/>
    <w:rsid w:val="00F01830"/>
    <w:rsid w:val="00F02471"/>
    <w:rsid w:val="00F025F7"/>
    <w:rsid w:val="00F02A24"/>
    <w:rsid w:val="00F030E7"/>
    <w:rsid w:val="00F0356D"/>
    <w:rsid w:val="00F04FCD"/>
    <w:rsid w:val="00F04FD8"/>
    <w:rsid w:val="00F070CA"/>
    <w:rsid w:val="00F0719B"/>
    <w:rsid w:val="00F100EC"/>
    <w:rsid w:val="00F10869"/>
    <w:rsid w:val="00F115A9"/>
    <w:rsid w:val="00F12212"/>
    <w:rsid w:val="00F13555"/>
    <w:rsid w:val="00F137B1"/>
    <w:rsid w:val="00F139F5"/>
    <w:rsid w:val="00F13BFF"/>
    <w:rsid w:val="00F141AA"/>
    <w:rsid w:val="00F14BE8"/>
    <w:rsid w:val="00F14EE9"/>
    <w:rsid w:val="00F15352"/>
    <w:rsid w:val="00F15483"/>
    <w:rsid w:val="00F15AE3"/>
    <w:rsid w:val="00F1699D"/>
    <w:rsid w:val="00F16B6C"/>
    <w:rsid w:val="00F16F38"/>
    <w:rsid w:val="00F172D5"/>
    <w:rsid w:val="00F1732F"/>
    <w:rsid w:val="00F17488"/>
    <w:rsid w:val="00F17844"/>
    <w:rsid w:val="00F20420"/>
    <w:rsid w:val="00F20A2B"/>
    <w:rsid w:val="00F20B1C"/>
    <w:rsid w:val="00F218BF"/>
    <w:rsid w:val="00F221E6"/>
    <w:rsid w:val="00F22232"/>
    <w:rsid w:val="00F2273B"/>
    <w:rsid w:val="00F23FB2"/>
    <w:rsid w:val="00F24359"/>
    <w:rsid w:val="00F24994"/>
    <w:rsid w:val="00F25637"/>
    <w:rsid w:val="00F26A26"/>
    <w:rsid w:val="00F26E5C"/>
    <w:rsid w:val="00F27091"/>
    <w:rsid w:val="00F27215"/>
    <w:rsid w:val="00F27648"/>
    <w:rsid w:val="00F3138F"/>
    <w:rsid w:val="00F32D31"/>
    <w:rsid w:val="00F33647"/>
    <w:rsid w:val="00F33E68"/>
    <w:rsid w:val="00F33FEA"/>
    <w:rsid w:val="00F34230"/>
    <w:rsid w:val="00F34D58"/>
    <w:rsid w:val="00F34EF2"/>
    <w:rsid w:val="00F3692A"/>
    <w:rsid w:val="00F36BDC"/>
    <w:rsid w:val="00F427AA"/>
    <w:rsid w:val="00F4294F"/>
    <w:rsid w:val="00F4303E"/>
    <w:rsid w:val="00F4314F"/>
    <w:rsid w:val="00F44784"/>
    <w:rsid w:val="00F44932"/>
    <w:rsid w:val="00F44AAC"/>
    <w:rsid w:val="00F44F38"/>
    <w:rsid w:val="00F461B0"/>
    <w:rsid w:val="00F46869"/>
    <w:rsid w:val="00F46E94"/>
    <w:rsid w:val="00F46FBD"/>
    <w:rsid w:val="00F47139"/>
    <w:rsid w:val="00F47806"/>
    <w:rsid w:val="00F5020B"/>
    <w:rsid w:val="00F51245"/>
    <w:rsid w:val="00F52218"/>
    <w:rsid w:val="00F523B4"/>
    <w:rsid w:val="00F538CE"/>
    <w:rsid w:val="00F53961"/>
    <w:rsid w:val="00F53ACD"/>
    <w:rsid w:val="00F5426D"/>
    <w:rsid w:val="00F54355"/>
    <w:rsid w:val="00F54633"/>
    <w:rsid w:val="00F55BE7"/>
    <w:rsid w:val="00F56480"/>
    <w:rsid w:val="00F60CFC"/>
    <w:rsid w:val="00F610EE"/>
    <w:rsid w:val="00F62ED4"/>
    <w:rsid w:val="00F63E5A"/>
    <w:rsid w:val="00F64097"/>
    <w:rsid w:val="00F6443C"/>
    <w:rsid w:val="00F64E70"/>
    <w:rsid w:val="00F6629F"/>
    <w:rsid w:val="00F6702F"/>
    <w:rsid w:val="00F67C74"/>
    <w:rsid w:val="00F700BA"/>
    <w:rsid w:val="00F70279"/>
    <w:rsid w:val="00F70A33"/>
    <w:rsid w:val="00F711F0"/>
    <w:rsid w:val="00F717F8"/>
    <w:rsid w:val="00F72978"/>
    <w:rsid w:val="00F73126"/>
    <w:rsid w:val="00F741ED"/>
    <w:rsid w:val="00F74431"/>
    <w:rsid w:val="00F75403"/>
    <w:rsid w:val="00F7619C"/>
    <w:rsid w:val="00F768CF"/>
    <w:rsid w:val="00F770DF"/>
    <w:rsid w:val="00F8097E"/>
    <w:rsid w:val="00F80ADF"/>
    <w:rsid w:val="00F81C15"/>
    <w:rsid w:val="00F821A9"/>
    <w:rsid w:val="00F82343"/>
    <w:rsid w:val="00F823DC"/>
    <w:rsid w:val="00F8324A"/>
    <w:rsid w:val="00F83326"/>
    <w:rsid w:val="00F8358C"/>
    <w:rsid w:val="00F8373F"/>
    <w:rsid w:val="00F85C22"/>
    <w:rsid w:val="00F85EDC"/>
    <w:rsid w:val="00F8681C"/>
    <w:rsid w:val="00F87828"/>
    <w:rsid w:val="00F87BA5"/>
    <w:rsid w:val="00F90897"/>
    <w:rsid w:val="00F91039"/>
    <w:rsid w:val="00F913E2"/>
    <w:rsid w:val="00F9186B"/>
    <w:rsid w:val="00F91E73"/>
    <w:rsid w:val="00F91E8B"/>
    <w:rsid w:val="00F92080"/>
    <w:rsid w:val="00F922B5"/>
    <w:rsid w:val="00F92B05"/>
    <w:rsid w:val="00F92F54"/>
    <w:rsid w:val="00F93DDB"/>
    <w:rsid w:val="00F941CB"/>
    <w:rsid w:val="00F941E5"/>
    <w:rsid w:val="00F94586"/>
    <w:rsid w:val="00F94873"/>
    <w:rsid w:val="00F94AAF"/>
    <w:rsid w:val="00F95206"/>
    <w:rsid w:val="00F959C7"/>
    <w:rsid w:val="00F95BA3"/>
    <w:rsid w:val="00F96497"/>
    <w:rsid w:val="00F96662"/>
    <w:rsid w:val="00F9727D"/>
    <w:rsid w:val="00FA006C"/>
    <w:rsid w:val="00FA058D"/>
    <w:rsid w:val="00FA0BD3"/>
    <w:rsid w:val="00FA18EF"/>
    <w:rsid w:val="00FA1FB1"/>
    <w:rsid w:val="00FA25E2"/>
    <w:rsid w:val="00FA2709"/>
    <w:rsid w:val="00FA3457"/>
    <w:rsid w:val="00FA386D"/>
    <w:rsid w:val="00FA3C75"/>
    <w:rsid w:val="00FA45B2"/>
    <w:rsid w:val="00FA4CEC"/>
    <w:rsid w:val="00FA54E0"/>
    <w:rsid w:val="00FA5D72"/>
    <w:rsid w:val="00FA6190"/>
    <w:rsid w:val="00FA65AE"/>
    <w:rsid w:val="00FA68A5"/>
    <w:rsid w:val="00FA7C9A"/>
    <w:rsid w:val="00FB0745"/>
    <w:rsid w:val="00FB16FA"/>
    <w:rsid w:val="00FB1F0B"/>
    <w:rsid w:val="00FB26C9"/>
    <w:rsid w:val="00FB2BEA"/>
    <w:rsid w:val="00FB3235"/>
    <w:rsid w:val="00FB340C"/>
    <w:rsid w:val="00FB4A18"/>
    <w:rsid w:val="00FB5248"/>
    <w:rsid w:val="00FB5585"/>
    <w:rsid w:val="00FB55D1"/>
    <w:rsid w:val="00FB71B5"/>
    <w:rsid w:val="00FB799B"/>
    <w:rsid w:val="00FB7C38"/>
    <w:rsid w:val="00FB7FAE"/>
    <w:rsid w:val="00FC0522"/>
    <w:rsid w:val="00FC3994"/>
    <w:rsid w:val="00FC39A1"/>
    <w:rsid w:val="00FC4083"/>
    <w:rsid w:val="00FC4855"/>
    <w:rsid w:val="00FC5205"/>
    <w:rsid w:val="00FC698D"/>
    <w:rsid w:val="00FC6DF1"/>
    <w:rsid w:val="00FC7EF3"/>
    <w:rsid w:val="00FD01B8"/>
    <w:rsid w:val="00FD022A"/>
    <w:rsid w:val="00FD0C92"/>
    <w:rsid w:val="00FD1B16"/>
    <w:rsid w:val="00FD2781"/>
    <w:rsid w:val="00FD2AA9"/>
    <w:rsid w:val="00FD2BAF"/>
    <w:rsid w:val="00FD396B"/>
    <w:rsid w:val="00FD3EE7"/>
    <w:rsid w:val="00FD4F6F"/>
    <w:rsid w:val="00FD5084"/>
    <w:rsid w:val="00FD5943"/>
    <w:rsid w:val="00FD6148"/>
    <w:rsid w:val="00FD7582"/>
    <w:rsid w:val="00FE008B"/>
    <w:rsid w:val="00FE1525"/>
    <w:rsid w:val="00FE27D7"/>
    <w:rsid w:val="00FE32E0"/>
    <w:rsid w:val="00FE37AD"/>
    <w:rsid w:val="00FE3CD5"/>
    <w:rsid w:val="00FE40AD"/>
    <w:rsid w:val="00FE4DA8"/>
    <w:rsid w:val="00FE50C4"/>
    <w:rsid w:val="00FE5842"/>
    <w:rsid w:val="00FE5EFB"/>
    <w:rsid w:val="00FE6960"/>
    <w:rsid w:val="00FE7D83"/>
    <w:rsid w:val="00FE7D8F"/>
    <w:rsid w:val="00FF00EF"/>
    <w:rsid w:val="00FF10DC"/>
    <w:rsid w:val="00FF160F"/>
    <w:rsid w:val="00FF276B"/>
    <w:rsid w:val="00FF2793"/>
    <w:rsid w:val="00FF2B8A"/>
    <w:rsid w:val="00FF3792"/>
    <w:rsid w:val="00FF3BD6"/>
    <w:rsid w:val="00FF4AE5"/>
    <w:rsid w:val="00FF4BC4"/>
    <w:rsid w:val="00FF4F3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6FED9CB"/>
  <w15:docId w15:val="{FF33D06B-089A-446F-9562-C014EA85B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7C3"/>
    <w:rPr>
      <w:rFonts w:ascii="Calibri" w:eastAsia="Times New Roman" w:hAnsi="Calibri" w:cs="Mangal"/>
      <w:szCs w:val="20"/>
      <w:lang w:bidi="hi-IN"/>
    </w:rPr>
  </w:style>
  <w:style w:type="paragraph" w:styleId="Heading1">
    <w:name w:val="heading 1"/>
    <w:basedOn w:val="Normal"/>
    <w:next w:val="Normal"/>
    <w:link w:val="Heading1Char"/>
    <w:autoRedefine/>
    <w:uiPriority w:val="99"/>
    <w:qFormat/>
    <w:rsid w:val="00FA4CEC"/>
    <w:pPr>
      <w:keepNext/>
      <w:keepLines/>
      <w:tabs>
        <w:tab w:val="left" w:pos="210"/>
        <w:tab w:val="right" w:pos="7589"/>
      </w:tabs>
      <w:spacing w:after="0"/>
      <w:jc w:val="center"/>
      <w:outlineLvl w:val="0"/>
    </w:pPr>
    <w:rPr>
      <w:rFonts w:ascii="Arial" w:hAnsi="Arial" w:cs="Arial"/>
      <w:b/>
      <w:bCs/>
      <w:sz w:val="24"/>
      <w:szCs w:val="28"/>
    </w:rPr>
  </w:style>
  <w:style w:type="paragraph" w:styleId="Heading2">
    <w:name w:val="heading 2"/>
    <w:basedOn w:val="Normal"/>
    <w:next w:val="Normal"/>
    <w:link w:val="Heading2Char"/>
    <w:uiPriority w:val="99"/>
    <w:qFormat/>
    <w:rsid w:val="006937C3"/>
    <w:pPr>
      <w:keepNext/>
      <w:keepLines/>
      <w:numPr>
        <w:ilvl w:val="1"/>
        <w:numId w:val="2"/>
      </w:numPr>
      <w:spacing w:before="120" w:after="120"/>
      <w:jc w:val="both"/>
      <w:outlineLvl w:val="1"/>
    </w:pPr>
    <w:rPr>
      <w:rFonts w:ascii="Cambria" w:hAnsi="Cambria"/>
      <w:b/>
      <w:bCs/>
      <w:color w:val="4F81BD"/>
      <w:sz w:val="26"/>
      <w:szCs w:val="23"/>
    </w:rPr>
  </w:style>
  <w:style w:type="paragraph" w:styleId="Heading3">
    <w:name w:val="heading 3"/>
    <w:basedOn w:val="Normal"/>
    <w:next w:val="Normal"/>
    <w:link w:val="Heading3Char"/>
    <w:uiPriority w:val="99"/>
    <w:qFormat/>
    <w:rsid w:val="006937C3"/>
    <w:pPr>
      <w:keepNext/>
      <w:keepLines/>
      <w:numPr>
        <w:ilvl w:val="2"/>
        <w:numId w:val="2"/>
      </w:numPr>
      <w:spacing w:before="120" w:after="120"/>
      <w:jc w:val="both"/>
      <w:outlineLvl w:val="2"/>
    </w:pPr>
    <w:rPr>
      <w:rFonts w:ascii="Cambria" w:hAnsi="Cambria"/>
      <w:b/>
      <w:bCs/>
      <w:color w:val="4F81BD"/>
      <w:sz w:val="24"/>
    </w:rPr>
  </w:style>
  <w:style w:type="paragraph" w:styleId="Heading4">
    <w:name w:val="heading 4"/>
    <w:basedOn w:val="Normal"/>
    <w:next w:val="Normal"/>
    <w:link w:val="Heading4Char"/>
    <w:uiPriority w:val="99"/>
    <w:qFormat/>
    <w:rsid w:val="006937C3"/>
    <w:pPr>
      <w:keepNext/>
      <w:keepLines/>
      <w:numPr>
        <w:ilvl w:val="3"/>
        <w:numId w:val="2"/>
      </w:numPr>
      <w:spacing w:before="120" w:after="120"/>
      <w:jc w:val="both"/>
      <w:outlineLvl w:val="3"/>
    </w:pPr>
    <w:rPr>
      <w:rFonts w:ascii="Cambria" w:hAnsi="Cambria"/>
      <w:b/>
      <w:bCs/>
      <w:i/>
      <w:iCs/>
      <w:color w:val="4F81BD"/>
      <w:sz w:val="24"/>
    </w:rPr>
  </w:style>
  <w:style w:type="paragraph" w:styleId="Heading5">
    <w:name w:val="heading 5"/>
    <w:basedOn w:val="Normal"/>
    <w:next w:val="Normal"/>
    <w:link w:val="Heading5Char"/>
    <w:uiPriority w:val="99"/>
    <w:qFormat/>
    <w:rsid w:val="006937C3"/>
    <w:pPr>
      <w:keepNext/>
      <w:spacing w:before="120" w:after="120" w:line="216" w:lineRule="auto"/>
      <w:ind w:right="8"/>
      <w:jc w:val="both"/>
      <w:outlineLvl w:val="4"/>
    </w:pPr>
    <w:rPr>
      <w:rFonts w:ascii="Times New Roman" w:eastAsia="Calibri" w:hAnsi="Times New Roman"/>
      <w:b/>
      <w:bCs/>
      <w:sz w:val="21"/>
      <w:szCs w:val="21"/>
    </w:rPr>
  </w:style>
  <w:style w:type="paragraph" w:styleId="Heading6">
    <w:name w:val="heading 6"/>
    <w:basedOn w:val="Normal"/>
    <w:next w:val="Normal"/>
    <w:link w:val="Heading6Char"/>
    <w:uiPriority w:val="99"/>
    <w:qFormat/>
    <w:rsid w:val="006937C3"/>
    <w:pPr>
      <w:keepNext/>
      <w:spacing w:before="120" w:after="120"/>
      <w:jc w:val="both"/>
      <w:outlineLvl w:val="5"/>
    </w:pPr>
    <w:rPr>
      <w:rFonts w:ascii="Times New Roman" w:eastAsia="Calibri" w:hAnsi="Times New Roman"/>
      <w:b/>
      <w:sz w:val="24"/>
    </w:rPr>
  </w:style>
  <w:style w:type="paragraph" w:styleId="Heading8">
    <w:name w:val="heading 8"/>
    <w:basedOn w:val="Normal"/>
    <w:next w:val="Normal"/>
    <w:link w:val="Heading8Char"/>
    <w:uiPriority w:val="99"/>
    <w:qFormat/>
    <w:rsid w:val="006937C3"/>
    <w:pPr>
      <w:keepNext/>
      <w:keepLines/>
      <w:spacing w:before="120" w:after="120"/>
      <w:jc w:val="both"/>
      <w:outlineLvl w:val="7"/>
    </w:pPr>
    <w:rPr>
      <w:rFonts w:ascii="Times New Roman" w:eastAsia="Calibri" w:hAnsi="Times New Roman"/>
      <w:b/>
      <w:sz w:val="20"/>
    </w:rPr>
  </w:style>
  <w:style w:type="paragraph" w:styleId="Heading9">
    <w:name w:val="heading 9"/>
    <w:basedOn w:val="Normal"/>
    <w:next w:val="Normal"/>
    <w:link w:val="Heading9Char"/>
    <w:uiPriority w:val="99"/>
    <w:qFormat/>
    <w:rsid w:val="006937C3"/>
    <w:pPr>
      <w:keepNext/>
      <w:spacing w:before="120" w:after="120"/>
      <w:jc w:val="center"/>
      <w:outlineLvl w:val="8"/>
    </w:pPr>
    <w:rPr>
      <w:rFonts w:ascii="Times New Roman" w:eastAsia="Calibri"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A4CEC"/>
    <w:rPr>
      <w:rFonts w:ascii="Arial" w:eastAsia="Times New Roman" w:hAnsi="Arial" w:cs="Arial"/>
      <w:b/>
      <w:bCs/>
      <w:sz w:val="24"/>
      <w:szCs w:val="28"/>
      <w:lang w:bidi="hi-IN"/>
    </w:rPr>
  </w:style>
  <w:style w:type="character" w:customStyle="1" w:styleId="Heading2Char">
    <w:name w:val="Heading 2 Char"/>
    <w:basedOn w:val="DefaultParagraphFont"/>
    <w:link w:val="Heading2"/>
    <w:uiPriority w:val="99"/>
    <w:rsid w:val="006937C3"/>
    <w:rPr>
      <w:rFonts w:ascii="Cambria" w:eastAsia="Times New Roman" w:hAnsi="Cambria" w:cs="Mangal"/>
      <w:b/>
      <w:bCs/>
      <w:color w:val="4F81BD"/>
      <w:sz w:val="26"/>
      <w:szCs w:val="23"/>
      <w:lang w:bidi="hi-IN"/>
    </w:rPr>
  </w:style>
  <w:style w:type="character" w:customStyle="1" w:styleId="Heading3Char">
    <w:name w:val="Heading 3 Char"/>
    <w:basedOn w:val="DefaultParagraphFont"/>
    <w:link w:val="Heading3"/>
    <w:uiPriority w:val="99"/>
    <w:rsid w:val="006937C3"/>
    <w:rPr>
      <w:rFonts w:ascii="Cambria" w:eastAsia="Times New Roman" w:hAnsi="Cambria" w:cs="Mangal"/>
      <w:b/>
      <w:bCs/>
      <w:color w:val="4F81BD"/>
      <w:sz w:val="24"/>
      <w:szCs w:val="20"/>
      <w:lang w:bidi="hi-IN"/>
    </w:rPr>
  </w:style>
  <w:style w:type="character" w:customStyle="1" w:styleId="Heading4Char">
    <w:name w:val="Heading 4 Char"/>
    <w:basedOn w:val="DefaultParagraphFont"/>
    <w:link w:val="Heading4"/>
    <w:uiPriority w:val="99"/>
    <w:rsid w:val="006937C3"/>
    <w:rPr>
      <w:rFonts w:ascii="Cambria" w:eastAsia="Times New Roman" w:hAnsi="Cambria" w:cs="Mangal"/>
      <w:b/>
      <w:bCs/>
      <w:i/>
      <w:iCs/>
      <w:color w:val="4F81BD"/>
      <w:sz w:val="24"/>
      <w:szCs w:val="20"/>
      <w:lang w:bidi="hi-IN"/>
    </w:rPr>
  </w:style>
  <w:style w:type="character" w:customStyle="1" w:styleId="Heading5Char">
    <w:name w:val="Heading 5 Char"/>
    <w:basedOn w:val="DefaultParagraphFont"/>
    <w:link w:val="Heading5"/>
    <w:uiPriority w:val="99"/>
    <w:rsid w:val="006937C3"/>
    <w:rPr>
      <w:rFonts w:ascii="Times New Roman" w:eastAsia="Calibri" w:hAnsi="Times New Roman" w:cs="Mangal"/>
      <w:b/>
      <w:bCs/>
      <w:sz w:val="21"/>
      <w:szCs w:val="21"/>
      <w:lang w:bidi="hi-IN"/>
    </w:rPr>
  </w:style>
  <w:style w:type="character" w:customStyle="1" w:styleId="Heading6Char">
    <w:name w:val="Heading 6 Char"/>
    <w:basedOn w:val="DefaultParagraphFont"/>
    <w:link w:val="Heading6"/>
    <w:uiPriority w:val="99"/>
    <w:rsid w:val="006937C3"/>
    <w:rPr>
      <w:rFonts w:ascii="Times New Roman" w:eastAsia="Calibri" w:hAnsi="Times New Roman" w:cs="Mangal"/>
      <w:b/>
      <w:sz w:val="24"/>
      <w:szCs w:val="20"/>
      <w:lang w:bidi="hi-IN"/>
    </w:rPr>
  </w:style>
  <w:style w:type="character" w:customStyle="1" w:styleId="Heading8Char">
    <w:name w:val="Heading 8 Char"/>
    <w:basedOn w:val="DefaultParagraphFont"/>
    <w:link w:val="Heading8"/>
    <w:uiPriority w:val="99"/>
    <w:rsid w:val="006937C3"/>
    <w:rPr>
      <w:rFonts w:ascii="Times New Roman" w:eastAsia="Calibri" w:hAnsi="Times New Roman" w:cs="Mangal"/>
      <w:b/>
      <w:sz w:val="20"/>
      <w:szCs w:val="20"/>
      <w:lang w:bidi="hi-IN"/>
    </w:rPr>
  </w:style>
  <w:style w:type="character" w:customStyle="1" w:styleId="Heading9Char">
    <w:name w:val="Heading 9 Char"/>
    <w:basedOn w:val="DefaultParagraphFont"/>
    <w:link w:val="Heading9"/>
    <w:uiPriority w:val="99"/>
    <w:rsid w:val="006937C3"/>
    <w:rPr>
      <w:rFonts w:ascii="Times New Roman" w:eastAsia="Calibri" w:hAnsi="Times New Roman" w:cs="Mangal"/>
      <w:b/>
      <w:szCs w:val="20"/>
      <w:lang w:bidi="hi-IN"/>
    </w:rPr>
  </w:style>
  <w:style w:type="paragraph" w:customStyle="1" w:styleId="SubHeading2">
    <w:name w:val="Sub Heading 2"/>
    <w:basedOn w:val="Normal"/>
    <w:link w:val="SubHeading2Char"/>
    <w:uiPriority w:val="99"/>
    <w:qFormat/>
    <w:rsid w:val="006937C3"/>
    <w:pPr>
      <w:spacing w:before="120" w:after="120"/>
      <w:jc w:val="both"/>
    </w:pPr>
    <w:rPr>
      <w:rFonts w:ascii="Times New Roman" w:eastAsia="Calibri" w:hAnsi="Times New Roman"/>
      <w:b/>
      <w:i/>
      <w:color w:val="1F497D"/>
      <w:sz w:val="24"/>
    </w:rPr>
  </w:style>
  <w:style w:type="character" w:customStyle="1" w:styleId="SubHeading2Char">
    <w:name w:val="Sub Heading 2 Char"/>
    <w:link w:val="SubHeading2"/>
    <w:uiPriority w:val="99"/>
    <w:rsid w:val="006937C3"/>
    <w:rPr>
      <w:rFonts w:ascii="Times New Roman" w:eastAsia="Calibri" w:hAnsi="Times New Roman" w:cs="Mangal"/>
      <w:b/>
      <w:i/>
      <w:color w:val="1F497D"/>
      <w:sz w:val="24"/>
      <w:szCs w:val="20"/>
      <w:lang w:bidi="hi-IN"/>
    </w:rPr>
  </w:style>
  <w:style w:type="paragraph" w:styleId="ListBullet">
    <w:name w:val="List Bullet"/>
    <w:basedOn w:val="Normal"/>
    <w:uiPriority w:val="99"/>
    <w:qFormat/>
    <w:rsid w:val="006937C3"/>
    <w:pPr>
      <w:numPr>
        <w:numId w:val="1"/>
      </w:numPr>
      <w:spacing w:before="120" w:after="120"/>
      <w:jc w:val="both"/>
    </w:pPr>
    <w:rPr>
      <w:rFonts w:ascii="Times New Roman" w:eastAsia="Calibri" w:hAnsi="Times New Roman"/>
      <w:sz w:val="24"/>
    </w:rPr>
  </w:style>
  <w:style w:type="character" w:styleId="FootnoteReference">
    <w:name w:val="footnote reference"/>
    <w:uiPriority w:val="99"/>
    <w:semiHidden/>
    <w:rsid w:val="006937C3"/>
    <w:rPr>
      <w:vertAlign w:val="superscript"/>
    </w:rPr>
  </w:style>
  <w:style w:type="paragraph" w:styleId="FootnoteText">
    <w:name w:val="footnote text"/>
    <w:basedOn w:val="Normal"/>
    <w:link w:val="FootnoteTextChar"/>
    <w:uiPriority w:val="99"/>
    <w:semiHidden/>
    <w:rsid w:val="006937C3"/>
    <w:pPr>
      <w:spacing w:after="0" w:line="240" w:lineRule="auto"/>
    </w:pPr>
    <w:rPr>
      <w:rFonts w:ascii="Times New Roman" w:hAnsi="Times New Roman" w:cs="Times New Roman"/>
      <w:sz w:val="20"/>
      <w:lang w:bidi="ar-SA"/>
    </w:rPr>
  </w:style>
  <w:style w:type="character" w:customStyle="1" w:styleId="FootnoteTextChar">
    <w:name w:val="Footnote Text Char"/>
    <w:basedOn w:val="DefaultParagraphFont"/>
    <w:link w:val="FootnoteText"/>
    <w:uiPriority w:val="99"/>
    <w:semiHidden/>
    <w:rsid w:val="006937C3"/>
    <w:rPr>
      <w:rFonts w:ascii="Times New Roman" w:eastAsia="Times New Roman" w:hAnsi="Times New Roman" w:cs="Times New Roman"/>
      <w:sz w:val="20"/>
      <w:szCs w:val="20"/>
    </w:rPr>
  </w:style>
  <w:style w:type="paragraph" w:styleId="Title">
    <w:name w:val="Title"/>
    <w:basedOn w:val="Normal"/>
    <w:next w:val="Normal"/>
    <w:link w:val="TitleChar"/>
    <w:uiPriority w:val="99"/>
    <w:qFormat/>
    <w:rsid w:val="006937C3"/>
    <w:pPr>
      <w:pBdr>
        <w:bottom w:val="single" w:sz="8" w:space="4" w:color="4F81BD"/>
      </w:pBdr>
      <w:spacing w:after="300" w:line="240" w:lineRule="auto"/>
      <w:contextualSpacing/>
      <w:jc w:val="both"/>
    </w:pPr>
    <w:rPr>
      <w:rFonts w:ascii="Cambria" w:hAnsi="Cambria"/>
      <w:color w:val="17365D"/>
      <w:spacing w:val="5"/>
      <w:kern w:val="28"/>
      <w:sz w:val="52"/>
      <w:szCs w:val="47"/>
    </w:rPr>
  </w:style>
  <w:style w:type="character" w:customStyle="1" w:styleId="TitleChar">
    <w:name w:val="Title Char"/>
    <w:basedOn w:val="DefaultParagraphFont"/>
    <w:link w:val="Title"/>
    <w:uiPriority w:val="99"/>
    <w:rsid w:val="006937C3"/>
    <w:rPr>
      <w:rFonts w:ascii="Cambria" w:eastAsia="Times New Roman" w:hAnsi="Cambria" w:cs="Mangal"/>
      <w:color w:val="17365D"/>
      <w:spacing w:val="5"/>
      <w:kern w:val="28"/>
      <w:sz w:val="52"/>
      <w:szCs w:val="47"/>
      <w:lang w:bidi="hi-IN"/>
    </w:rPr>
  </w:style>
  <w:style w:type="paragraph" w:styleId="Footer">
    <w:name w:val="footer"/>
    <w:basedOn w:val="Normal"/>
    <w:link w:val="FooterChar"/>
    <w:uiPriority w:val="99"/>
    <w:unhideWhenUsed/>
    <w:rsid w:val="006937C3"/>
    <w:pPr>
      <w:tabs>
        <w:tab w:val="center" w:pos="4680"/>
        <w:tab w:val="right" w:pos="9360"/>
      </w:tabs>
      <w:spacing w:after="0" w:line="240" w:lineRule="auto"/>
      <w:jc w:val="both"/>
    </w:pPr>
    <w:rPr>
      <w:rFonts w:ascii="Times New Roman" w:eastAsia="Calibri" w:hAnsi="Times New Roman"/>
      <w:sz w:val="24"/>
    </w:rPr>
  </w:style>
  <w:style w:type="character" w:customStyle="1" w:styleId="FooterChar">
    <w:name w:val="Footer Char"/>
    <w:basedOn w:val="DefaultParagraphFont"/>
    <w:link w:val="Footer"/>
    <w:uiPriority w:val="99"/>
    <w:rsid w:val="006937C3"/>
    <w:rPr>
      <w:rFonts w:ascii="Times New Roman" w:eastAsia="Calibri" w:hAnsi="Times New Roman" w:cs="Mangal"/>
      <w:sz w:val="24"/>
      <w:szCs w:val="20"/>
      <w:lang w:bidi="hi-IN"/>
    </w:rPr>
  </w:style>
  <w:style w:type="paragraph" w:styleId="Header">
    <w:name w:val="header"/>
    <w:basedOn w:val="Normal"/>
    <w:link w:val="HeaderChar"/>
    <w:uiPriority w:val="99"/>
    <w:unhideWhenUsed/>
    <w:rsid w:val="006937C3"/>
    <w:pPr>
      <w:tabs>
        <w:tab w:val="center" w:pos="4680"/>
        <w:tab w:val="right" w:pos="9360"/>
      </w:tabs>
      <w:spacing w:after="0" w:line="240" w:lineRule="auto"/>
      <w:jc w:val="both"/>
    </w:pPr>
    <w:rPr>
      <w:rFonts w:ascii="Times New Roman" w:eastAsia="Calibri" w:hAnsi="Times New Roman"/>
      <w:sz w:val="24"/>
    </w:rPr>
  </w:style>
  <w:style w:type="character" w:customStyle="1" w:styleId="HeaderChar">
    <w:name w:val="Header Char"/>
    <w:basedOn w:val="DefaultParagraphFont"/>
    <w:link w:val="Header"/>
    <w:uiPriority w:val="99"/>
    <w:rsid w:val="006937C3"/>
    <w:rPr>
      <w:rFonts w:ascii="Times New Roman" w:eastAsia="Calibri" w:hAnsi="Times New Roman" w:cs="Mangal"/>
      <w:sz w:val="24"/>
      <w:szCs w:val="20"/>
      <w:lang w:bidi="hi-IN"/>
    </w:rPr>
  </w:style>
  <w:style w:type="paragraph" w:styleId="ListParagraph">
    <w:name w:val="List Paragraph"/>
    <w:aliases w:val="Paragraph,List Paragraph (numbered (a)),List_Paragraph,Multilevel para_II,List Paragraph1,MC Paragraphe Liste,Colorful List - Accent 11,References,bullets,Annexure,heading 9,Heading 91,Heading 911,Heading 9111,Heading 91111,Heading 911111"/>
    <w:basedOn w:val="Normal"/>
    <w:uiPriority w:val="34"/>
    <w:qFormat/>
    <w:rsid w:val="006937C3"/>
    <w:pPr>
      <w:ind w:left="720"/>
      <w:contextualSpacing/>
    </w:pPr>
    <w:rPr>
      <w:rFonts w:eastAsia="Calibri"/>
      <w:sz w:val="24"/>
      <w:lang w:val="en-IN"/>
    </w:rPr>
  </w:style>
  <w:style w:type="paragraph" w:styleId="BodyText">
    <w:name w:val="Body Text"/>
    <w:basedOn w:val="Normal"/>
    <w:link w:val="BodyTextChar"/>
    <w:rsid w:val="006937C3"/>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jc w:val="both"/>
    </w:pPr>
    <w:rPr>
      <w:rFonts w:ascii="Times New Roman" w:eastAsia="Calibri" w:hAnsi="Times New Roman"/>
      <w:b/>
      <w:i/>
      <w:sz w:val="24"/>
      <w:szCs w:val="24"/>
      <w:u w:val="single"/>
      <w:lang w:eastAsia="en-IN"/>
    </w:rPr>
  </w:style>
  <w:style w:type="character" w:customStyle="1" w:styleId="BodyTextChar">
    <w:name w:val="Body Text Char"/>
    <w:basedOn w:val="DefaultParagraphFont"/>
    <w:link w:val="BodyText"/>
    <w:rsid w:val="006937C3"/>
    <w:rPr>
      <w:rFonts w:ascii="Times New Roman" w:eastAsia="Calibri" w:hAnsi="Times New Roman" w:cs="Mangal"/>
      <w:b/>
      <w:i/>
      <w:sz w:val="24"/>
      <w:szCs w:val="24"/>
      <w:u w:val="single"/>
      <w:lang w:eastAsia="en-IN" w:bidi="hi-IN"/>
    </w:rPr>
  </w:style>
  <w:style w:type="paragraph" w:styleId="CommentText">
    <w:name w:val="annotation text"/>
    <w:basedOn w:val="Normal"/>
    <w:link w:val="CommentTextChar"/>
    <w:uiPriority w:val="99"/>
    <w:unhideWhenUsed/>
    <w:rsid w:val="006937C3"/>
    <w:pPr>
      <w:spacing w:line="240" w:lineRule="auto"/>
    </w:pPr>
    <w:rPr>
      <w:sz w:val="20"/>
      <w:szCs w:val="18"/>
    </w:rPr>
  </w:style>
  <w:style w:type="character" w:customStyle="1" w:styleId="CommentTextChar">
    <w:name w:val="Comment Text Char"/>
    <w:basedOn w:val="DefaultParagraphFont"/>
    <w:link w:val="CommentText"/>
    <w:uiPriority w:val="99"/>
    <w:rsid w:val="006937C3"/>
    <w:rPr>
      <w:rFonts w:ascii="Calibri" w:eastAsia="Times New Roman" w:hAnsi="Calibri" w:cs="Mangal"/>
      <w:sz w:val="20"/>
      <w:szCs w:val="18"/>
      <w:lang w:bidi="hi-IN"/>
    </w:rPr>
  </w:style>
  <w:style w:type="paragraph" w:styleId="CommentSubject">
    <w:name w:val="annotation subject"/>
    <w:basedOn w:val="CommentText"/>
    <w:next w:val="CommentText"/>
    <w:link w:val="CommentSubjectChar"/>
    <w:uiPriority w:val="99"/>
    <w:rsid w:val="006937C3"/>
    <w:pPr>
      <w:spacing w:before="120" w:after="120" w:line="276" w:lineRule="auto"/>
      <w:jc w:val="both"/>
    </w:pPr>
    <w:rPr>
      <w:rFonts w:ascii="Times New Roman" w:eastAsia="Calibri" w:hAnsi="Times New Roman"/>
      <w:b/>
      <w:bCs/>
      <w:szCs w:val="20"/>
    </w:rPr>
  </w:style>
  <w:style w:type="character" w:customStyle="1" w:styleId="CommentSubjectChar">
    <w:name w:val="Comment Subject Char"/>
    <w:basedOn w:val="CommentTextChar"/>
    <w:link w:val="CommentSubject"/>
    <w:uiPriority w:val="99"/>
    <w:rsid w:val="006937C3"/>
    <w:rPr>
      <w:rFonts w:ascii="Times New Roman" w:eastAsia="Calibri" w:hAnsi="Times New Roman" w:cs="Mangal"/>
      <w:b/>
      <w:bCs/>
      <w:sz w:val="20"/>
      <w:szCs w:val="20"/>
      <w:lang w:bidi="hi-IN"/>
    </w:rPr>
  </w:style>
  <w:style w:type="paragraph" w:customStyle="1" w:styleId="Bullets">
    <w:name w:val="Bullets"/>
    <w:basedOn w:val="ListParagraph"/>
    <w:link w:val="BulletsChar"/>
    <w:autoRedefine/>
    <w:uiPriority w:val="99"/>
    <w:qFormat/>
    <w:rsid w:val="006937C3"/>
    <w:pPr>
      <w:spacing w:before="120" w:after="0"/>
      <w:ind w:left="0"/>
      <w:jc w:val="center"/>
    </w:pPr>
    <w:rPr>
      <w:rFonts w:ascii="Times New Roman" w:hAnsi="Times New Roman" w:cs="Times New Roman"/>
      <w:b/>
      <w:bCs/>
      <w:sz w:val="22"/>
      <w:szCs w:val="22"/>
    </w:rPr>
  </w:style>
  <w:style w:type="character" w:customStyle="1" w:styleId="BulletsChar">
    <w:name w:val="Bullets Char"/>
    <w:aliases w:val="List Paragraph Char,Paragraph Char,List Paragraph (numbered (a)) Char,List_Paragraph Char,Multilevel para_II Char,List Paragraph1 Char,MC Paragraphe Liste Char,Colorful List - Accent 11 Char,References Char,bullets Char"/>
    <w:link w:val="Bullets"/>
    <w:uiPriority w:val="99"/>
    <w:rsid w:val="006937C3"/>
    <w:rPr>
      <w:rFonts w:ascii="Times New Roman" w:eastAsia="Calibri" w:hAnsi="Times New Roman" w:cs="Times New Roman"/>
      <w:b/>
      <w:bCs/>
      <w:lang w:val="en-IN" w:bidi="hi-IN"/>
    </w:rPr>
  </w:style>
  <w:style w:type="paragraph" w:styleId="NormalWeb">
    <w:name w:val="Normal (Web)"/>
    <w:basedOn w:val="Normal"/>
    <w:uiPriority w:val="99"/>
    <w:unhideWhenUsed/>
    <w:rsid w:val="006937C3"/>
    <w:pPr>
      <w:numPr>
        <w:numId w:val="3"/>
      </w:numPr>
      <w:spacing w:before="100" w:beforeAutospacing="1" w:after="100" w:afterAutospacing="1" w:line="240" w:lineRule="auto"/>
      <w:ind w:left="0" w:firstLine="0"/>
    </w:pPr>
    <w:rPr>
      <w:rFonts w:ascii="Times New Roman" w:hAnsi="Times New Roman" w:cs="Times New Roman"/>
      <w:sz w:val="24"/>
      <w:szCs w:val="24"/>
    </w:rPr>
  </w:style>
  <w:style w:type="character" w:styleId="Strong">
    <w:name w:val="Strong"/>
    <w:uiPriority w:val="99"/>
    <w:qFormat/>
    <w:rsid w:val="006937C3"/>
    <w:rPr>
      <w:b/>
      <w:bCs/>
    </w:rPr>
  </w:style>
  <w:style w:type="table" w:styleId="TableGrid">
    <w:name w:val="Table Grid"/>
    <w:basedOn w:val="TableNormal"/>
    <w:uiPriority w:val="39"/>
    <w:rsid w:val="006937C3"/>
    <w:pPr>
      <w:spacing w:before="120" w:after="120" w:line="240" w:lineRule="auto"/>
      <w:jc w:val="both"/>
    </w:pPr>
    <w:rPr>
      <w:rFonts w:ascii="Times New Roman" w:eastAsia="Times New Roma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sid w:val="006937C3"/>
    <w:pPr>
      <w:spacing w:after="0" w:line="240" w:lineRule="auto"/>
      <w:jc w:val="both"/>
    </w:pPr>
    <w:rPr>
      <w:rFonts w:ascii="Tahoma" w:eastAsia="Calibri" w:hAnsi="Tahoma"/>
      <w:sz w:val="16"/>
      <w:szCs w:val="14"/>
    </w:rPr>
  </w:style>
  <w:style w:type="character" w:customStyle="1" w:styleId="BalloonTextChar">
    <w:name w:val="Balloon Text Char"/>
    <w:basedOn w:val="DefaultParagraphFont"/>
    <w:link w:val="BalloonText"/>
    <w:uiPriority w:val="99"/>
    <w:rsid w:val="006937C3"/>
    <w:rPr>
      <w:rFonts w:ascii="Tahoma" w:eastAsia="Calibri" w:hAnsi="Tahoma" w:cs="Mangal"/>
      <w:sz w:val="16"/>
      <w:szCs w:val="14"/>
      <w:lang w:bidi="hi-IN"/>
    </w:rPr>
  </w:style>
  <w:style w:type="paragraph" w:styleId="EndnoteText">
    <w:name w:val="endnote text"/>
    <w:basedOn w:val="Normal"/>
    <w:link w:val="EndnoteTextChar"/>
    <w:uiPriority w:val="99"/>
    <w:rsid w:val="006937C3"/>
    <w:pPr>
      <w:spacing w:before="120" w:after="120"/>
      <w:jc w:val="both"/>
    </w:pPr>
    <w:rPr>
      <w:rFonts w:ascii="Times New Roman" w:eastAsia="Calibri" w:hAnsi="Times New Roman"/>
      <w:sz w:val="20"/>
      <w:szCs w:val="18"/>
    </w:rPr>
  </w:style>
  <w:style w:type="character" w:customStyle="1" w:styleId="EndnoteTextChar">
    <w:name w:val="Endnote Text Char"/>
    <w:basedOn w:val="DefaultParagraphFont"/>
    <w:link w:val="EndnoteText"/>
    <w:uiPriority w:val="99"/>
    <w:rsid w:val="006937C3"/>
    <w:rPr>
      <w:rFonts w:ascii="Times New Roman" w:eastAsia="Calibri" w:hAnsi="Times New Roman" w:cs="Mangal"/>
      <w:sz w:val="20"/>
      <w:szCs w:val="18"/>
      <w:lang w:bidi="hi-IN"/>
    </w:rPr>
  </w:style>
  <w:style w:type="character" w:styleId="EndnoteReference">
    <w:name w:val="endnote reference"/>
    <w:uiPriority w:val="99"/>
    <w:rsid w:val="006937C3"/>
    <w:rPr>
      <w:vertAlign w:val="superscript"/>
    </w:rPr>
  </w:style>
  <w:style w:type="table" w:styleId="TableColorful3">
    <w:name w:val="Table Colorful 3"/>
    <w:basedOn w:val="TableNormal"/>
    <w:uiPriority w:val="99"/>
    <w:rsid w:val="006937C3"/>
    <w:pPr>
      <w:spacing w:before="120" w:after="120" w:line="240" w:lineRule="auto"/>
      <w:jc w:val="both"/>
    </w:pPr>
    <w:rPr>
      <w:rFonts w:ascii="Times New Roman" w:eastAsia="Times New Roman" w:hAnsi="Times New Roman" w:cs="Times New Roman"/>
      <w:sz w:val="20"/>
      <w:szCs w:val="20"/>
      <w:lang w:val="en-IN" w:eastAsia="en-I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Grid-Accent1">
    <w:name w:val="Colorful Grid Accent 1"/>
    <w:basedOn w:val="TableNormal"/>
    <w:uiPriority w:val="99"/>
    <w:rsid w:val="006937C3"/>
    <w:pPr>
      <w:spacing w:after="0" w:line="240" w:lineRule="auto"/>
    </w:pPr>
    <w:rPr>
      <w:rFonts w:ascii="Times New Roman" w:eastAsia="Times New Roman" w:hAnsi="Times New Roman" w:cs="Times New Roman"/>
      <w:color w:val="000000"/>
      <w:sz w:val="20"/>
      <w:szCs w:val="20"/>
      <w:lang w:val="en-IN" w:eastAsia="en-I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TableList6">
    <w:name w:val="Table List 6"/>
    <w:aliases w:val="review"/>
    <w:basedOn w:val="TableGrid8"/>
    <w:uiPriority w:val="99"/>
    <w:rsid w:val="006937C3"/>
    <w:rPr>
      <w:b/>
      <w:i/>
      <w:lang w:eastAsia="en-GB" w:bidi="hi-IN"/>
    </w:rPr>
    <w:tblPr>
      <w:tblStyleRowBandSize w:val="1"/>
    </w:tblPr>
    <w:tcPr>
      <w:shd w:val="clear" w:color="auto" w:fill="8DB3E2"/>
    </w:tcPr>
    <w:tblStylePr w:type="firstRow">
      <w:rPr>
        <w:rFonts w:ascii="Times New Roman" w:hAnsi="Times New Roman"/>
        <w:b/>
        <w:bCs/>
        <w:i/>
        <w:color w:val="FFFFFF"/>
        <w:sz w:val="20"/>
      </w:rPr>
      <w:tblPr/>
      <w:tcPr>
        <w:tcBorders>
          <w:tl2br w:val="none" w:sz="0" w:space="0" w:color="auto"/>
          <w:tr2bl w:val="none" w:sz="0" w:space="0" w:color="auto"/>
        </w:tcBorders>
        <w:shd w:val="clear" w:color="auto" w:fill="4F81BD"/>
      </w:tcPr>
    </w:tblStylePr>
    <w:tblStylePr w:type="lastRow">
      <w:rPr>
        <w:b/>
        <w:bCs/>
        <w:color w:val="auto"/>
      </w:rPr>
      <w:tblPr/>
      <w:tcPr>
        <w:tcBorders>
          <w:tl2br w:val="none" w:sz="0" w:space="0" w:color="auto"/>
          <w:tr2bl w:val="none" w:sz="0" w:space="0" w:color="auto"/>
        </w:tcBorders>
      </w:tcPr>
    </w:tblStylePr>
    <w:tblStylePr w:type="firstCol">
      <w:rPr>
        <w:rFonts w:ascii="Times New Roman" w:hAnsi="Times New Roman"/>
        <w:b/>
        <w:bCs/>
        <w:i/>
        <w:color w:val="FFFFFF"/>
        <w:sz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tblPr/>
      <w:tcPr>
        <w:shd w:val="clear" w:color="auto" w:fill="95B3D7"/>
      </w:tcPr>
    </w:tblStylePr>
    <w:tblStylePr w:type="band2Horz">
      <w:rPr>
        <w:sz w:val="20"/>
      </w:rPr>
      <w:tblPr/>
      <w:tcPr>
        <w:shd w:val="clear" w:color="auto" w:fill="B8CCE4"/>
      </w:tcPr>
    </w:tblStylePr>
    <w:tblStylePr w:type="swCell">
      <w:rPr>
        <w:rFonts w:ascii="Times New Roman" w:hAnsi="Times New Roman"/>
        <w:b/>
        <w:i/>
        <w:color w:val="FFFFFF"/>
        <w:sz w:val="20"/>
      </w:rPr>
    </w:tblStylePr>
  </w:style>
  <w:style w:type="table" w:styleId="TableGrid8">
    <w:name w:val="Table Grid 8"/>
    <w:basedOn w:val="TableNormal"/>
    <w:uiPriority w:val="99"/>
    <w:rsid w:val="006937C3"/>
    <w:pPr>
      <w:spacing w:before="120" w:after="120" w:line="240" w:lineRule="auto"/>
      <w:jc w:val="both"/>
    </w:pPr>
    <w:rPr>
      <w:rFonts w:ascii="Times New Roman" w:eastAsia="Times New Roman" w:hAnsi="Times New Roman" w:cs="Times New Roman"/>
      <w:sz w:val="20"/>
      <w:szCs w:val="20"/>
      <w:lang w:val="en-IN" w:eastAsia="en-I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Style1">
    <w:name w:val="Style1"/>
    <w:basedOn w:val="TableNormal"/>
    <w:uiPriority w:val="99"/>
    <w:rsid w:val="006937C3"/>
    <w:pPr>
      <w:spacing w:after="0" w:line="240" w:lineRule="auto"/>
    </w:pPr>
    <w:rPr>
      <w:rFonts w:ascii="Times New Roman" w:eastAsia="Times New Roman" w:hAnsi="Times New Roman" w:cs="Times New Roman"/>
      <w:sz w:val="20"/>
      <w:szCs w:val="20"/>
      <w:lang w:val="en-IN" w:eastAsia="en-IN"/>
    </w:rPr>
    <w:tblPr/>
    <w:tcPr>
      <w:shd w:val="clear" w:color="auto" w:fill="95B3D7"/>
    </w:tcPr>
  </w:style>
  <w:style w:type="table" w:customStyle="1" w:styleId="Style2">
    <w:name w:val="Style2"/>
    <w:basedOn w:val="TableList6"/>
    <w:uiPriority w:val="99"/>
    <w:rsid w:val="006937C3"/>
    <w:tblPr/>
    <w:tcPr>
      <w:shd w:val="clear" w:color="auto" w:fill="8DB3E2"/>
    </w:tcPr>
    <w:tblStylePr w:type="firstRow">
      <w:rPr>
        <w:rFonts w:ascii="Times New Roman" w:hAnsi="Times New Roman"/>
        <w:b/>
        <w:bCs/>
        <w:i w:val="0"/>
        <w:color w:val="FFFFFF"/>
        <w:sz w:val="20"/>
      </w:rPr>
      <w:tblPr/>
      <w:tcPr>
        <w:tcBorders>
          <w:tl2br w:val="none" w:sz="0" w:space="0" w:color="auto"/>
          <w:tr2bl w:val="none" w:sz="0" w:space="0" w:color="auto"/>
        </w:tcBorders>
        <w:shd w:val="clear" w:color="auto" w:fill="4F81BD"/>
      </w:tcPr>
    </w:tblStylePr>
    <w:tblStylePr w:type="lastRow">
      <w:rPr>
        <w:b/>
        <w:bCs/>
        <w:color w:val="auto"/>
      </w:rPr>
      <w:tblPr/>
      <w:tcPr>
        <w:tcBorders>
          <w:tl2br w:val="none" w:sz="0" w:space="0" w:color="auto"/>
          <w:tr2bl w:val="none" w:sz="0" w:space="0" w:color="auto"/>
        </w:tcBorders>
      </w:tcPr>
    </w:tblStylePr>
    <w:tblStylePr w:type="firstCol">
      <w:rPr>
        <w:rFonts w:ascii="Times New Roman" w:hAnsi="Times New Roman"/>
        <w:b/>
        <w:bCs/>
        <w:i/>
        <w:color w:val="FFFFFF"/>
        <w:sz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tblPr/>
      <w:tcPr>
        <w:shd w:val="clear" w:color="auto" w:fill="95B3D7"/>
      </w:tcPr>
    </w:tblStylePr>
    <w:tblStylePr w:type="band2Horz">
      <w:rPr>
        <w:sz w:val="20"/>
      </w:rPr>
      <w:tblPr/>
      <w:tcPr>
        <w:shd w:val="clear" w:color="auto" w:fill="B8CCE4"/>
      </w:tcPr>
    </w:tblStylePr>
    <w:tblStylePr w:type="swCell">
      <w:rPr>
        <w:rFonts w:ascii="Times New Roman" w:hAnsi="Times New Roman"/>
        <w:b/>
        <w:i/>
        <w:color w:val="FFFFFF"/>
        <w:sz w:val="20"/>
      </w:rPr>
    </w:tblStylePr>
  </w:style>
  <w:style w:type="table" w:customStyle="1" w:styleId="Style3">
    <w:name w:val="Style3"/>
    <w:basedOn w:val="TableList6"/>
    <w:uiPriority w:val="99"/>
    <w:rsid w:val="006937C3"/>
    <w:tblPr/>
    <w:tcPr>
      <w:shd w:val="clear" w:color="auto" w:fill="8DB3E2"/>
    </w:tcPr>
    <w:tblStylePr w:type="firstRow">
      <w:rPr>
        <w:rFonts w:ascii="Times New Roman" w:hAnsi="Times New Roman"/>
        <w:b/>
        <w:bCs/>
        <w:i w:val="0"/>
        <w:color w:val="FFFFFF"/>
        <w:sz w:val="20"/>
      </w:rPr>
      <w:tblPr/>
      <w:tcPr>
        <w:tcBorders>
          <w:tl2br w:val="none" w:sz="0" w:space="0" w:color="auto"/>
          <w:tr2bl w:val="none" w:sz="0" w:space="0" w:color="auto"/>
        </w:tcBorders>
        <w:shd w:val="clear" w:color="auto" w:fill="4F81BD"/>
      </w:tcPr>
    </w:tblStylePr>
    <w:tblStylePr w:type="lastRow">
      <w:rPr>
        <w:b/>
        <w:bCs/>
        <w:color w:val="auto"/>
      </w:rPr>
      <w:tblPr/>
      <w:tcPr>
        <w:tcBorders>
          <w:tl2br w:val="none" w:sz="0" w:space="0" w:color="auto"/>
          <w:tr2bl w:val="none" w:sz="0" w:space="0" w:color="auto"/>
        </w:tcBorders>
      </w:tcPr>
    </w:tblStylePr>
    <w:tblStylePr w:type="firstCol">
      <w:rPr>
        <w:rFonts w:ascii="Times New Roman" w:hAnsi="Times New Roman"/>
        <w:b/>
        <w:bCs/>
        <w:i/>
        <w:color w:val="FFFFFF"/>
        <w:sz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tblPr/>
      <w:tcPr>
        <w:shd w:val="clear" w:color="auto" w:fill="95B3D7"/>
      </w:tcPr>
    </w:tblStylePr>
    <w:tblStylePr w:type="band2Horz">
      <w:rPr>
        <w:sz w:val="20"/>
      </w:rPr>
      <w:tblPr/>
      <w:tcPr>
        <w:shd w:val="clear" w:color="auto" w:fill="B8CCE4"/>
      </w:tcPr>
    </w:tblStylePr>
    <w:tblStylePr w:type="swCell">
      <w:rPr>
        <w:rFonts w:ascii="Times New Roman" w:hAnsi="Times New Roman"/>
        <w:b/>
        <w:i/>
        <w:color w:val="FFFFFF"/>
        <w:sz w:val="20"/>
      </w:rPr>
    </w:tblStylePr>
  </w:style>
  <w:style w:type="table" w:styleId="TableClassic1">
    <w:name w:val="Table Classic 1"/>
    <w:basedOn w:val="TableNormal"/>
    <w:uiPriority w:val="99"/>
    <w:rsid w:val="006937C3"/>
    <w:pPr>
      <w:spacing w:before="120" w:after="120" w:line="240" w:lineRule="auto"/>
      <w:jc w:val="both"/>
    </w:pPr>
    <w:rPr>
      <w:rFonts w:ascii="Times New Roman" w:eastAsia="Times New Roman" w:hAnsi="Times New Roman" w:cs="Times New Roman"/>
      <w:sz w:val="20"/>
      <w:szCs w:val="20"/>
      <w:lang w:val="en-IN" w:eastAsia="en-I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Emphasis">
    <w:name w:val="Emphasis"/>
    <w:uiPriority w:val="20"/>
    <w:qFormat/>
    <w:rsid w:val="006937C3"/>
    <w:rPr>
      <w:i/>
      <w:iCs/>
    </w:rPr>
  </w:style>
  <w:style w:type="table" w:customStyle="1" w:styleId="review2">
    <w:name w:val="review2"/>
    <w:basedOn w:val="TableGrid8"/>
    <w:uiPriority w:val="99"/>
    <w:rsid w:val="006937C3"/>
    <w:tblPr>
      <w:tblStyleRowBandSize w:val="1"/>
    </w:tblPr>
    <w:tcPr>
      <w:shd w:val="clear" w:color="auto" w:fill="4F81BD"/>
    </w:tcPr>
    <w:tblStylePr w:type="firstRow">
      <w:rPr>
        <w:rFonts w:ascii="Times New Roman" w:hAnsi="Times New Roman"/>
        <w:b/>
        <w:bCs/>
        <w:i/>
        <w:color w:val="FFFFFF"/>
        <w:sz w:val="20"/>
      </w:rPr>
      <w:tblPr/>
      <w:tcPr>
        <w:tcBorders>
          <w:tl2br w:val="none" w:sz="0" w:space="0" w:color="auto"/>
          <w:tr2bl w:val="none" w:sz="0" w:space="0" w:color="auto"/>
        </w:tcBorders>
        <w:shd w:val="clear" w:color="auto" w:fill="4F81BD"/>
      </w:tcPr>
    </w:tblStylePr>
    <w:tblStylePr w:type="lastRow">
      <w:rPr>
        <w:rFonts w:ascii="Times New Roman" w:hAnsi="Times New Roman"/>
        <w:b w:val="0"/>
        <w:bCs/>
        <w:i w:val="0"/>
        <w:color w:val="auto"/>
        <w:sz w:val="20"/>
      </w:rPr>
      <w:tblPr/>
      <w:tcPr>
        <w:tcBorders>
          <w:tl2br w:val="none" w:sz="0" w:space="0" w:color="auto"/>
          <w:tr2bl w:val="none" w:sz="0" w:space="0" w:color="auto"/>
        </w:tcBorders>
        <w:shd w:val="clear" w:color="auto" w:fill="95B3D7"/>
      </w:tcPr>
    </w:tblStylePr>
    <w:tblStylePr w:type="firstCol">
      <w:rPr>
        <w:rFonts w:ascii="Times New Roman" w:hAnsi="Times New Roman"/>
        <w:b/>
        <w:i/>
        <w:color w:val="FFFFFF"/>
        <w:sz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rPr>
        <w:rFonts w:ascii="Times New Roman" w:hAnsi="Times New Roman"/>
        <w:sz w:val="20"/>
      </w:rPr>
      <w:tblPr/>
      <w:tcPr>
        <w:shd w:val="clear" w:color="auto" w:fill="B8CCE4"/>
      </w:tcPr>
    </w:tblStylePr>
    <w:tblStylePr w:type="band2Horz">
      <w:tblPr/>
      <w:tcPr>
        <w:shd w:val="clear" w:color="auto" w:fill="95B3D7"/>
      </w:tcPr>
    </w:tblStylePr>
    <w:tblStylePr w:type="swCell">
      <w:rPr>
        <w:rFonts w:ascii="Times New Roman" w:hAnsi="Times New Roman"/>
        <w:b/>
        <w:i/>
        <w:color w:val="FFFFFF"/>
        <w:sz w:val="20"/>
      </w:rPr>
      <w:tblPr/>
      <w:tcPr>
        <w:shd w:val="clear" w:color="auto" w:fill="4F81BD"/>
      </w:tcPr>
    </w:tblStylePr>
  </w:style>
  <w:style w:type="paragraph" w:customStyle="1" w:styleId="Default">
    <w:name w:val="Default"/>
    <w:uiPriority w:val="99"/>
    <w:rsid w:val="006937C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tyle6">
    <w:name w:val="style6"/>
    <w:basedOn w:val="Normal"/>
    <w:uiPriority w:val="99"/>
    <w:rsid w:val="006937C3"/>
    <w:pPr>
      <w:spacing w:before="100" w:beforeAutospacing="1" w:after="100" w:afterAutospacing="1" w:line="240" w:lineRule="auto"/>
    </w:pPr>
    <w:rPr>
      <w:rFonts w:ascii="Times New Roman" w:hAnsi="Times New Roman" w:cs="Times New Roman"/>
      <w:sz w:val="24"/>
      <w:szCs w:val="24"/>
      <w:lang w:bidi="ar-SA"/>
    </w:rPr>
  </w:style>
  <w:style w:type="paragraph" w:styleId="Caption">
    <w:name w:val="caption"/>
    <w:basedOn w:val="Normal"/>
    <w:next w:val="Normal"/>
    <w:unhideWhenUsed/>
    <w:qFormat/>
    <w:rsid w:val="006937C3"/>
    <w:pPr>
      <w:spacing w:line="240" w:lineRule="auto"/>
      <w:jc w:val="both"/>
    </w:pPr>
    <w:rPr>
      <w:rFonts w:ascii="Times New Roman" w:eastAsia="Calibri" w:hAnsi="Times New Roman"/>
      <w:b/>
      <w:bCs/>
      <w:color w:val="4F81BD"/>
      <w:sz w:val="18"/>
      <w:szCs w:val="16"/>
    </w:rPr>
  </w:style>
  <w:style w:type="character" w:styleId="CommentReference">
    <w:name w:val="annotation reference"/>
    <w:uiPriority w:val="99"/>
    <w:rsid w:val="006937C3"/>
    <w:rPr>
      <w:sz w:val="16"/>
      <w:szCs w:val="16"/>
    </w:rPr>
  </w:style>
  <w:style w:type="character" w:styleId="Hyperlink">
    <w:name w:val="Hyperlink"/>
    <w:uiPriority w:val="99"/>
    <w:unhideWhenUsed/>
    <w:rsid w:val="006937C3"/>
    <w:rPr>
      <w:color w:val="0000FF"/>
      <w:u w:val="single"/>
    </w:rPr>
  </w:style>
  <w:style w:type="character" w:styleId="FollowedHyperlink">
    <w:name w:val="FollowedHyperlink"/>
    <w:uiPriority w:val="99"/>
    <w:unhideWhenUsed/>
    <w:rsid w:val="006937C3"/>
    <w:rPr>
      <w:color w:val="800080"/>
      <w:u w:val="single"/>
    </w:rPr>
  </w:style>
  <w:style w:type="paragraph" w:customStyle="1" w:styleId="xl65">
    <w:name w:val="xl65"/>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textAlignment w:val="top"/>
    </w:pPr>
    <w:rPr>
      <w:rFonts w:ascii="Times New Roman" w:hAnsi="Times New Roman" w:cs="Times New Roman"/>
      <w:sz w:val="24"/>
      <w:szCs w:val="24"/>
      <w:lang w:bidi="ar-SA"/>
    </w:rPr>
  </w:style>
  <w:style w:type="paragraph" w:customStyle="1" w:styleId="xl66">
    <w:name w:val="xl66"/>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textAlignment w:val="top"/>
    </w:pPr>
    <w:rPr>
      <w:rFonts w:ascii="Times New Roman" w:hAnsi="Times New Roman" w:cs="Times New Roman"/>
      <w:sz w:val="24"/>
      <w:szCs w:val="24"/>
      <w:lang w:bidi="ar-SA"/>
    </w:rPr>
  </w:style>
  <w:style w:type="paragraph" w:customStyle="1" w:styleId="xl67">
    <w:name w:val="xl67"/>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center"/>
      <w:textAlignment w:val="top"/>
    </w:pPr>
    <w:rPr>
      <w:rFonts w:ascii="Times New Roman" w:hAnsi="Times New Roman" w:cs="Times New Roman"/>
      <w:sz w:val="24"/>
      <w:szCs w:val="24"/>
      <w:lang w:bidi="ar-SA"/>
    </w:rPr>
  </w:style>
  <w:style w:type="paragraph" w:customStyle="1" w:styleId="xl68">
    <w:name w:val="xl68"/>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center"/>
    </w:pPr>
    <w:rPr>
      <w:rFonts w:ascii="Times New Roman" w:hAnsi="Times New Roman" w:cs="Times New Roman"/>
      <w:sz w:val="24"/>
      <w:szCs w:val="24"/>
      <w:lang w:bidi="ar-SA"/>
    </w:rPr>
  </w:style>
  <w:style w:type="paragraph" w:customStyle="1" w:styleId="xl69">
    <w:name w:val="xl69"/>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pPr>
    <w:rPr>
      <w:rFonts w:ascii="Times New Roman" w:hAnsi="Times New Roman" w:cs="Times New Roman"/>
      <w:sz w:val="24"/>
      <w:szCs w:val="24"/>
      <w:lang w:bidi="ar-SA"/>
    </w:rPr>
  </w:style>
  <w:style w:type="paragraph" w:customStyle="1" w:styleId="xl70">
    <w:name w:val="xl70"/>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pPr>
    <w:rPr>
      <w:rFonts w:ascii="Times New Roman" w:hAnsi="Times New Roman" w:cs="Times New Roman"/>
      <w:sz w:val="24"/>
      <w:szCs w:val="24"/>
      <w:lang w:bidi="ar-SA"/>
    </w:rPr>
  </w:style>
  <w:style w:type="paragraph" w:customStyle="1" w:styleId="xl71">
    <w:name w:val="xl71"/>
    <w:basedOn w:val="Normal"/>
    <w:rsid w:val="006937C3"/>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center"/>
    </w:pPr>
    <w:rPr>
      <w:rFonts w:ascii="Times New Roman" w:hAnsi="Times New Roman" w:cs="Times New Roman"/>
      <w:b/>
      <w:bCs/>
      <w:sz w:val="18"/>
      <w:szCs w:val="18"/>
      <w:lang w:bidi="ar-SA"/>
    </w:rPr>
  </w:style>
  <w:style w:type="paragraph" w:customStyle="1" w:styleId="xl72">
    <w:name w:val="xl72"/>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center"/>
    </w:pPr>
    <w:rPr>
      <w:rFonts w:ascii="Times New Roman" w:hAnsi="Times New Roman" w:cs="Times New Roman"/>
      <w:sz w:val="24"/>
      <w:szCs w:val="24"/>
      <w:lang w:bidi="ar-SA"/>
    </w:rPr>
  </w:style>
  <w:style w:type="paragraph" w:customStyle="1" w:styleId="xl73">
    <w:name w:val="xl73"/>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b/>
      <w:bCs/>
      <w:sz w:val="18"/>
      <w:szCs w:val="18"/>
      <w:lang w:bidi="ar-SA"/>
    </w:rPr>
  </w:style>
  <w:style w:type="paragraph" w:customStyle="1" w:styleId="xl74">
    <w:name w:val="xl74"/>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Arial" w:hAnsi="Arial" w:cs="Arial"/>
      <w:sz w:val="18"/>
      <w:szCs w:val="18"/>
      <w:lang w:bidi="ar-SA"/>
    </w:rPr>
  </w:style>
  <w:style w:type="paragraph" w:customStyle="1" w:styleId="xl75">
    <w:name w:val="xl75"/>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sz w:val="18"/>
      <w:szCs w:val="18"/>
      <w:lang w:bidi="ar-SA"/>
    </w:rPr>
  </w:style>
  <w:style w:type="paragraph" w:customStyle="1" w:styleId="xl76">
    <w:name w:val="xl76"/>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sz w:val="18"/>
      <w:szCs w:val="18"/>
      <w:lang w:bidi="ar-SA"/>
    </w:rPr>
  </w:style>
  <w:style w:type="paragraph" w:customStyle="1" w:styleId="xl77">
    <w:name w:val="xl77"/>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color w:val="000000"/>
      <w:sz w:val="18"/>
      <w:szCs w:val="18"/>
      <w:lang w:bidi="ar-SA"/>
    </w:rPr>
  </w:style>
  <w:style w:type="paragraph" w:customStyle="1" w:styleId="xl78">
    <w:name w:val="xl78"/>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right"/>
    </w:pPr>
    <w:rPr>
      <w:rFonts w:ascii="Arial" w:hAnsi="Arial" w:cs="Arial"/>
      <w:sz w:val="18"/>
      <w:szCs w:val="18"/>
      <w:lang w:bidi="ar-SA"/>
    </w:rPr>
  </w:style>
  <w:style w:type="paragraph" w:customStyle="1" w:styleId="xl79">
    <w:name w:val="xl79"/>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Arial" w:hAnsi="Arial" w:cs="Arial"/>
      <w:color w:val="000000"/>
      <w:sz w:val="18"/>
      <w:szCs w:val="18"/>
      <w:lang w:bidi="ar-SA"/>
    </w:rPr>
  </w:style>
  <w:style w:type="paragraph" w:customStyle="1" w:styleId="xl80">
    <w:name w:val="xl80"/>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b/>
      <w:bCs/>
      <w:color w:val="000000"/>
      <w:sz w:val="18"/>
      <w:szCs w:val="18"/>
      <w:lang w:bidi="ar-SA"/>
    </w:rPr>
  </w:style>
  <w:style w:type="paragraph" w:customStyle="1" w:styleId="xl81">
    <w:name w:val="xl81"/>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Arial" w:hAnsi="Arial" w:cs="Arial"/>
      <w:b/>
      <w:bCs/>
      <w:color w:val="000000"/>
      <w:sz w:val="18"/>
      <w:szCs w:val="18"/>
      <w:lang w:bidi="ar-SA"/>
    </w:rPr>
  </w:style>
  <w:style w:type="paragraph" w:customStyle="1" w:styleId="xl82">
    <w:name w:val="xl82"/>
    <w:basedOn w:val="Normal"/>
    <w:rsid w:val="006937C3"/>
    <w:pPr>
      <w:pBdr>
        <w:top w:val="single" w:sz="4" w:space="0" w:color="000000"/>
        <w:bottom w:val="single" w:sz="4" w:space="0" w:color="000000"/>
        <w:right w:val="single" w:sz="4" w:space="0" w:color="000000"/>
      </w:pBdr>
      <w:shd w:val="clear" w:color="000000" w:fill="DBE5F1"/>
      <w:spacing w:before="100" w:beforeAutospacing="1" w:after="100" w:afterAutospacing="1" w:line="240" w:lineRule="auto"/>
    </w:pPr>
    <w:rPr>
      <w:rFonts w:ascii="Arial" w:hAnsi="Arial" w:cs="Arial"/>
      <w:sz w:val="18"/>
      <w:szCs w:val="18"/>
      <w:lang w:bidi="ar-SA"/>
    </w:rPr>
  </w:style>
  <w:style w:type="paragraph" w:customStyle="1" w:styleId="xl83">
    <w:name w:val="xl83"/>
    <w:basedOn w:val="Normal"/>
    <w:rsid w:val="006937C3"/>
    <w:pPr>
      <w:pBdr>
        <w:bottom w:val="single" w:sz="4" w:space="0" w:color="000000"/>
        <w:right w:val="single" w:sz="4" w:space="0" w:color="000000"/>
      </w:pBdr>
      <w:shd w:val="clear" w:color="000000" w:fill="DBE5F1"/>
      <w:spacing w:before="100" w:beforeAutospacing="1" w:after="100" w:afterAutospacing="1" w:line="240" w:lineRule="auto"/>
    </w:pPr>
    <w:rPr>
      <w:rFonts w:ascii="Arial" w:hAnsi="Arial" w:cs="Arial"/>
      <w:sz w:val="18"/>
      <w:szCs w:val="18"/>
      <w:lang w:bidi="ar-SA"/>
    </w:rPr>
  </w:style>
  <w:style w:type="paragraph" w:customStyle="1" w:styleId="xl84">
    <w:name w:val="xl84"/>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Times New Roman" w:hAnsi="Times New Roman" w:cs="Times New Roman"/>
      <w:b/>
      <w:bCs/>
      <w:color w:val="000000"/>
      <w:sz w:val="18"/>
      <w:szCs w:val="18"/>
      <w:lang w:bidi="ar-SA"/>
    </w:rPr>
  </w:style>
  <w:style w:type="paragraph" w:customStyle="1" w:styleId="xl85">
    <w:name w:val="xl85"/>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Arial" w:hAnsi="Arial" w:cs="Arial"/>
      <w:b/>
      <w:bCs/>
      <w:color w:val="000000"/>
      <w:sz w:val="18"/>
      <w:szCs w:val="18"/>
      <w:lang w:bidi="ar-SA"/>
    </w:rPr>
  </w:style>
  <w:style w:type="paragraph" w:customStyle="1" w:styleId="xl86">
    <w:name w:val="xl86"/>
    <w:basedOn w:val="Normal"/>
    <w:rsid w:val="006937C3"/>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pPr>
    <w:rPr>
      <w:rFonts w:ascii="Arial" w:hAnsi="Arial" w:cs="Arial"/>
      <w:b/>
      <w:bCs/>
      <w:color w:val="000000"/>
      <w:sz w:val="20"/>
      <w:lang w:bidi="ar-SA"/>
    </w:rPr>
  </w:style>
  <w:style w:type="paragraph" w:customStyle="1" w:styleId="xl87">
    <w:name w:val="xl87"/>
    <w:basedOn w:val="Normal"/>
    <w:rsid w:val="006937C3"/>
    <w:pPr>
      <w:pBdr>
        <w:bottom w:val="single" w:sz="4" w:space="0" w:color="000000"/>
        <w:right w:val="single" w:sz="4" w:space="0" w:color="000000"/>
      </w:pBdr>
      <w:shd w:val="clear" w:color="000000" w:fill="DBE5F1"/>
      <w:spacing w:before="100" w:beforeAutospacing="1" w:after="100" w:afterAutospacing="1" w:line="240" w:lineRule="auto"/>
    </w:pPr>
    <w:rPr>
      <w:rFonts w:ascii="Arial" w:hAnsi="Arial" w:cs="Arial"/>
      <w:color w:val="000000"/>
      <w:sz w:val="18"/>
      <w:szCs w:val="18"/>
      <w:lang w:bidi="ar-SA"/>
    </w:rPr>
  </w:style>
  <w:style w:type="paragraph" w:styleId="BodyText3">
    <w:name w:val="Body Text 3"/>
    <w:basedOn w:val="Normal"/>
    <w:link w:val="BodyText3Char"/>
    <w:uiPriority w:val="99"/>
    <w:unhideWhenUsed/>
    <w:rsid w:val="006937C3"/>
    <w:pPr>
      <w:spacing w:before="120" w:after="120"/>
      <w:jc w:val="both"/>
    </w:pPr>
    <w:rPr>
      <w:rFonts w:ascii="Times New Roman" w:hAnsi="Times New Roman" w:cs="Times New Roman"/>
      <w:sz w:val="16"/>
      <w:szCs w:val="16"/>
      <w:lang w:bidi="ar-SA"/>
    </w:rPr>
  </w:style>
  <w:style w:type="character" w:customStyle="1" w:styleId="BodyText3Char">
    <w:name w:val="Body Text 3 Char"/>
    <w:basedOn w:val="DefaultParagraphFont"/>
    <w:link w:val="BodyText3"/>
    <w:uiPriority w:val="99"/>
    <w:rsid w:val="006937C3"/>
    <w:rPr>
      <w:rFonts w:ascii="Times New Roman" w:eastAsia="Times New Roman" w:hAnsi="Times New Roman" w:cs="Times New Roman"/>
      <w:sz w:val="16"/>
      <w:szCs w:val="16"/>
    </w:rPr>
  </w:style>
  <w:style w:type="paragraph" w:styleId="NoSpacing">
    <w:name w:val="No Spacing"/>
    <w:uiPriority w:val="1"/>
    <w:qFormat/>
    <w:rsid w:val="006937C3"/>
    <w:pPr>
      <w:spacing w:after="0" w:line="240" w:lineRule="auto"/>
    </w:pPr>
    <w:rPr>
      <w:rFonts w:ascii="Calibri" w:eastAsia="Times New Roman" w:hAnsi="Calibri" w:cs="Times New Roman"/>
    </w:rPr>
  </w:style>
  <w:style w:type="paragraph" w:customStyle="1" w:styleId="DefaultText">
    <w:name w:val="Default Text"/>
    <w:basedOn w:val="Normal"/>
    <w:rsid w:val="006937C3"/>
    <w:pPr>
      <w:overflowPunct w:val="0"/>
      <w:autoSpaceDE w:val="0"/>
      <w:autoSpaceDN w:val="0"/>
      <w:adjustRightInd w:val="0"/>
      <w:spacing w:after="0" w:line="240" w:lineRule="auto"/>
      <w:textAlignment w:val="baseline"/>
    </w:pPr>
    <w:rPr>
      <w:rFonts w:ascii="Times New Roman" w:hAnsi="Times New Roman" w:cs="Times New Roman"/>
      <w:sz w:val="24"/>
      <w:lang w:val="en-GB" w:bidi="ar-SA"/>
    </w:rPr>
  </w:style>
  <w:style w:type="paragraph" w:styleId="BodyText2">
    <w:name w:val="Body Text 2"/>
    <w:basedOn w:val="Normal"/>
    <w:link w:val="BodyText2Char"/>
    <w:uiPriority w:val="99"/>
    <w:unhideWhenUsed/>
    <w:rsid w:val="006937C3"/>
    <w:pPr>
      <w:spacing w:after="120" w:line="480" w:lineRule="auto"/>
    </w:pPr>
    <w:rPr>
      <w:szCs w:val="22"/>
      <w:lang w:bidi="ar-SA"/>
    </w:rPr>
  </w:style>
  <w:style w:type="character" w:customStyle="1" w:styleId="BodyText2Char">
    <w:name w:val="Body Text 2 Char"/>
    <w:basedOn w:val="DefaultParagraphFont"/>
    <w:link w:val="BodyText2"/>
    <w:uiPriority w:val="99"/>
    <w:rsid w:val="006937C3"/>
    <w:rPr>
      <w:rFonts w:ascii="Calibri" w:eastAsia="Times New Roman" w:hAnsi="Calibri" w:cs="Mangal"/>
    </w:rPr>
  </w:style>
  <w:style w:type="paragraph" w:styleId="DocumentMap">
    <w:name w:val="Document Map"/>
    <w:basedOn w:val="Normal"/>
    <w:link w:val="DocumentMapChar"/>
    <w:uiPriority w:val="99"/>
    <w:semiHidden/>
    <w:unhideWhenUsed/>
    <w:rsid w:val="006937C3"/>
    <w:pPr>
      <w:spacing w:after="0" w:line="240" w:lineRule="auto"/>
    </w:pPr>
    <w:rPr>
      <w:rFonts w:ascii="Tahoma" w:hAnsi="Tahoma"/>
      <w:sz w:val="16"/>
      <w:szCs w:val="14"/>
    </w:rPr>
  </w:style>
  <w:style w:type="character" w:customStyle="1" w:styleId="DocumentMapChar">
    <w:name w:val="Document Map Char"/>
    <w:basedOn w:val="DefaultParagraphFont"/>
    <w:link w:val="DocumentMap"/>
    <w:uiPriority w:val="99"/>
    <w:semiHidden/>
    <w:rsid w:val="006937C3"/>
    <w:rPr>
      <w:rFonts w:ascii="Tahoma" w:eastAsia="Times New Roman" w:hAnsi="Tahoma" w:cs="Mangal"/>
      <w:sz w:val="16"/>
      <w:szCs w:val="14"/>
      <w:lang w:bidi="hi-IN"/>
    </w:rPr>
  </w:style>
  <w:style w:type="paragraph" w:customStyle="1" w:styleId="Normal1">
    <w:name w:val="Normal1"/>
    <w:rsid w:val="006937C3"/>
    <w:pPr>
      <w:pBdr>
        <w:top w:val="nil"/>
        <w:left w:val="nil"/>
        <w:bottom w:val="nil"/>
        <w:right w:val="nil"/>
        <w:between w:val="nil"/>
      </w:pBdr>
      <w:spacing w:before="120" w:after="120"/>
      <w:jc w:val="both"/>
    </w:pPr>
    <w:rPr>
      <w:rFonts w:ascii="Times New Roman" w:eastAsia="Times New Roman" w:hAnsi="Times New Roman" w:cs="Times New Roman"/>
      <w:color w:val="000000"/>
      <w:sz w:val="24"/>
      <w:szCs w:val="24"/>
      <w:lang w:bidi="hi-IN"/>
    </w:rPr>
  </w:style>
  <w:style w:type="table" w:styleId="GridTable2-Accent4">
    <w:name w:val="Grid Table 2 Accent 4"/>
    <w:basedOn w:val="TableNormal"/>
    <w:uiPriority w:val="47"/>
    <w:rsid w:val="00910AA0"/>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5">
    <w:name w:val="Grid Table 5 Dark Accent 5"/>
    <w:basedOn w:val="TableNormal"/>
    <w:uiPriority w:val="50"/>
    <w:rsid w:val="00910AA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2-Accent6">
    <w:name w:val="Grid Table 2 Accent 6"/>
    <w:basedOn w:val="TableNormal"/>
    <w:uiPriority w:val="47"/>
    <w:rsid w:val="008D3D30"/>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2">
    <w:name w:val="List Table 3 Accent 2"/>
    <w:basedOn w:val="TableNormal"/>
    <w:uiPriority w:val="48"/>
    <w:rsid w:val="008D3D30"/>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GridTable4-Accent5">
    <w:name w:val="Grid Table 4 Accent 5"/>
    <w:basedOn w:val="TableNormal"/>
    <w:uiPriority w:val="49"/>
    <w:rsid w:val="00443C3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HTMLPreformatted">
    <w:name w:val="HTML Preformatted"/>
    <w:basedOn w:val="Normal"/>
    <w:link w:val="HTMLPreformattedChar"/>
    <w:uiPriority w:val="99"/>
    <w:semiHidden/>
    <w:unhideWhenUsed/>
    <w:rsid w:val="001F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1F2925"/>
    <w:rPr>
      <w:rFonts w:ascii="Courier New" w:eastAsia="Times New Roman" w:hAnsi="Courier New" w:cs="Courier New"/>
      <w:sz w:val="20"/>
      <w:szCs w:val="20"/>
      <w:lang w:bidi="hi-IN"/>
    </w:rPr>
  </w:style>
  <w:style w:type="character" w:customStyle="1" w:styleId="y2iqfc">
    <w:name w:val="y2iqfc"/>
    <w:basedOn w:val="DefaultParagraphFont"/>
    <w:rsid w:val="001F2925"/>
  </w:style>
  <w:style w:type="table" w:styleId="PlainTable1">
    <w:name w:val="Plain Table 1"/>
    <w:basedOn w:val="TableNormal"/>
    <w:uiPriority w:val="41"/>
    <w:rsid w:val="002B3F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3">
    <w:name w:val="Grid Table 5 Dark Accent 3"/>
    <w:basedOn w:val="TableNormal"/>
    <w:uiPriority w:val="50"/>
    <w:rsid w:val="00F135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60216">
      <w:bodyDiv w:val="1"/>
      <w:marLeft w:val="0"/>
      <w:marRight w:val="0"/>
      <w:marTop w:val="0"/>
      <w:marBottom w:val="0"/>
      <w:divBdr>
        <w:top w:val="none" w:sz="0" w:space="0" w:color="auto"/>
        <w:left w:val="none" w:sz="0" w:space="0" w:color="auto"/>
        <w:bottom w:val="none" w:sz="0" w:space="0" w:color="auto"/>
        <w:right w:val="none" w:sz="0" w:space="0" w:color="auto"/>
      </w:divBdr>
      <w:divsChild>
        <w:div w:id="777799158">
          <w:marLeft w:val="547"/>
          <w:marRight w:val="0"/>
          <w:marTop w:val="0"/>
          <w:marBottom w:val="0"/>
          <w:divBdr>
            <w:top w:val="none" w:sz="0" w:space="0" w:color="auto"/>
            <w:left w:val="none" w:sz="0" w:space="0" w:color="auto"/>
            <w:bottom w:val="none" w:sz="0" w:space="0" w:color="auto"/>
            <w:right w:val="none" w:sz="0" w:space="0" w:color="auto"/>
          </w:divBdr>
        </w:div>
      </w:divsChild>
    </w:div>
    <w:div w:id="20131028">
      <w:bodyDiv w:val="1"/>
      <w:marLeft w:val="0"/>
      <w:marRight w:val="0"/>
      <w:marTop w:val="0"/>
      <w:marBottom w:val="0"/>
      <w:divBdr>
        <w:top w:val="none" w:sz="0" w:space="0" w:color="auto"/>
        <w:left w:val="none" w:sz="0" w:space="0" w:color="auto"/>
        <w:bottom w:val="none" w:sz="0" w:space="0" w:color="auto"/>
        <w:right w:val="none" w:sz="0" w:space="0" w:color="auto"/>
      </w:divBdr>
    </w:div>
    <w:div w:id="121122007">
      <w:bodyDiv w:val="1"/>
      <w:marLeft w:val="0"/>
      <w:marRight w:val="0"/>
      <w:marTop w:val="0"/>
      <w:marBottom w:val="0"/>
      <w:divBdr>
        <w:top w:val="none" w:sz="0" w:space="0" w:color="auto"/>
        <w:left w:val="none" w:sz="0" w:space="0" w:color="auto"/>
        <w:bottom w:val="none" w:sz="0" w:space="0" w:color="auto"/>
        <w:right w:val="none" w:sz="0" w:space="0" w:color="auto"/>
      </w:divBdr>
    </w:div>
    <w:div w:id="124081426">
      <w:bodyDiv w:val="1"/>
      <w:marLeft w:val="0"/>
      <w:marRight w:val="0"/>
      <w:marTop w:val="0"/>
      <w:marBottom w:val="0"/>
      <w:divBdr>
        <w:top w:val="none" w:sz="0" w:space="0" w:color="auto"/>
        <w:left w:val="none" w:sz="0" w:space="0" w:color="auto"/>
        <w:bottom w:val="none" w:sz="0" w:space="0" w:color="auto"/>
        <w:right w:val="none" w:sz="0" w:space="0" w:color="auto"/>
      </w:divBdr>
    </w:div>
    <w:div w:id="198052529">
      <w:bodyDiv w:val="1"/>
      <w:marLeft w:val="0"/>
      <w:marRight w:val="0"/>
      <w:marTop w:val="0"/>
      <w:marBottom w:val="0"/>
      <w:divBdr>
        <w:top w:val="none" w:sz="0" w:space="0" w:color="auto"/>
        <w:left w:val="none" w:sz="0" w:space="0" w:color="auto"/>
        <w:bottom w:val="none" w:sz="0" w:space="0" w:color="auto"/>
        <w:right w:val="none" w:sz="0" w:space="0" w:color="auto"/>
      </w:divBdr>
    </w:div>
    <w:div w:id="323048898">
      <w:bodyDiv w:val="1"/>
      <w:marLeft w:val="0"/>
      <w:marRight w:val="0"/>
      <w:marTop w:val="0"/>
      <w:marBottom w:val="0"/>
      <w:divBdr>
        <w:top w:val="none" w:sz="0" w:space="0" w:color="auto"/>
        <w:left w:val="none" w:sz="0" w:space="0" w:color="auto"/>
        <w:bottom w:val="none" w:sz="0" w:space="0" w:color="auto"/>
        <w:right w:val="none" w:sz="0" w:space="0" w:color="auto"/>
      </w:divBdr>
    </w:div>
    <w:div w:id="384566417">
      <w:bodyDiv w:val="1"/>
      <w:marLeft w:val="0"/>
      <w:marRight w:val="0"/>
      <w:marTop w:val="0"/>
      <w:marBottom w:val="0"/>
      <w:divBdr>
        <w:top w:val="none" w:sz="0" w:space="0" w:color="auto"/>
        <w:left w:val="none" w:sz="0" w:space="0" w:color="auto"/>
        <w:bottom w:val="none" w:sz="0" w:space="0" w:color="auto"/>
        <w:right w:val="none" w:sz="0" w:space="0" w:color="auto"/>
      </w:divBdr>
    </w:div>
    <w:div w:id="412245343">
      <w:bodyDiv w:val="1"/>
      <w:marLeft w:val="0"/>
      <w:marRight w:val="0"/>
      <w:marTop w:val="0"/>
      <w:marBottom w:val="0"/>
      <w:divBdr>
        <w:top w:val="none" w:sz="0" w:space="0" w:color="auto"/>
        <w:left w:val="none" w:sz="0" w:space="0" w:color="auto"/>
        <w:bottom w:val="none" w:sz="0" w:space="0" w:color="auto"/>
        <w:right w:val="none" w:sz="0" w:space="0" w:color="auto"/>
      </w:divBdr>
    </w:div>
    <w:div w:id="424039436">
      <w:bodyDiv w:val="1"/>
      <w:marLeft w:val="0"/>
      <w:marRight w:val="0"/>
      <w:marTop w:val="0"/>
      <w:marBottom w:val="0"/>
      <w:divBdr>
        <w:top w:val="none" w:sz="0" w:space="0" w:color="auto"/>
        <w:left w:val="none" w:sz="0" w:space="0" w:color="auto"/>
        <w:bottom w:val="none" w:sz="0" w:space="0" w:color="auto"/>
        <w:right w:val="none" w:sz="0" w:space="0" w:color="auto"/>
      </w:divBdr>
    </w:div>
    <w:div w:id="486022161">
      <w:bodyDiv w:val="1"/>
      <w:marLeft w:val="0"/>
      <w:marRight w:val="0"/>
      <w:marTop w:val="0"/>
      <w:marBottom w:val="0"/>
      <w:divBdr>
        <w:top w:val="none" w:sz="0" w:space="0" w:color="auto"/>
        <w:left w:val="none" w:sz="0" w:space="0" w:color="auto"/>
        <w:bottom w:val="none" w:sz="0" w:space="0" w:color="auto"/>
        <w:right w:val="none" w:sz="0" w:space="0" w:color="auto"/>
      </w:divBdr>
    </w:div>
    <w:div w:id="553271170">
      <w:bodyDiv w:val="1"/>
      <w:marLeft w:val="0"/>
      <w:marRight w:val="0"/>
      <w:marTop w:val="0"/>
      <w:marBottom w:val="0"/>
      <w:divBdr>
        <w:top w:val="none" w:sz="0" w:space="0" w:color="auto"/>
        <w:left w:val="none" w:sz="0" w:space="0" w:color="auto"/>
        <w:bottom w:val="none" w:sz="0" w:space="0" w:color="auto"/>
        <w:right w:val="none" w:sz="0" w:space="0" w:color="auto"/>
      </w:divBdr>
    </w:div>
    <w:div w:id="571889754">
      <w:bodyDiv w:val="1"/>
      <w:marLeft w:val="0"/>
      <w:marRight w:val="0"/>
      <w:marTop w:val="0"/>
      <w:marBottom w:val="0"/>
      <w:divBdr>
        <w:top w:val="none" w:sz="0" w:space="0" w:color="auto"/>
        <w:left w:val="none" w:sz="0" w:space="0" w:color="auto"/>
        <w:bottom w:val="none" w:sz="0" w:space="0" w:color="auto"/>
        <w:right w:val="none" w:sz="0" w:space="0" w:color="auto"/>
      </w:divBdr>
    </w:div>
    <w:div w:id="716203102">
      <w:bodyDiv w:val="1"/>
      <w:marLeft w:val="0"/>
      <w:marRight w:val="0"/>
      <w:marTop w:val="0"/>
      <w:marBottom w:val="0"/>
      <w:divBdr>
        <w:top w:val="none" w:sz="0" w:space="0" w:color="auto"/>
        <w:left w:val="none" w:sz="0" w:space="0" w:color="auto"/>
        <w:bottom w:val="none" w:sz="0" w:space="0" w:color="auto"/>
        <w:right w:val="none" w:sz="0" w:space="0" w:color="auto"/>
      </w:divBdr>
    </w:div>
    <w:div w:id="718021120">
      <w:bodyDiv w:val="1"/>
      <w:marLeft w:val="0"/>
      <w:marRight w:val="0"/>
      <w:marTop w:val="0"/>
      <w:marBottom w:val="0"/>
      <w:divBdr>
        <w:top w:val="none" w:sz="0" w:space="0" w:color="auto"/>
        <w:left w:val="none" w:sz="0" w:space="0" w:color="auto"/>
        <w:bottom w:val="none" w:sz="0" w:space="0" w:color="auto"/>
        <w:right w:val="none" w:sz="0" w:space="0" w:color="auto"/>
      </w:divBdr>
    </w:div>
    <w:div w:id="737704819">
      <w:bodyDiv w:val="1"/>
      <w:marLeft w:val="0"/>
      <w:marRight w:val="0"/>
      <w:marTop w:val="0"/>
      <w:marBottom w:val="0"/>
      <w:divBdr>
        <w:top w:val="none" w:sz="0" w:space="0" w:color="auto"/>
        <w:left w:val="none" w:sz="0" w:space="0" w:color="auto"/>
        <w:bottom w:val="none" w:sz="0" w:space="0" w:color="auto"/>
        <w:right w:val="none" w:sz="0" w:space="0" w:color="auto"/>
      </w:divBdr>
    </w:div>
    <w:div w:id="916133404">
      <w:bodyDiv w:val="1"/>
      <w:marLeft w:val="0"/>
      <w:marRight w:val="0"/>
      <w:marTop w:val="0"/>
      <w:marBottom w:val="0"/>
      <w:divBdr>
        <w:top w:val="none" w:sz="0" w:space="0" w:color="auto"/>
        <w:left w:val="none" w:sz="0" w:space="0" w:color="auto"/>
        <w:bottom w:val="none" w:sz="0" w:space="0" w:color="auto"/>
        <w:right w:val="none" w:sz="0" w:space="0" w:color="auto"/>
      </w:divBdr>
    </w:div>
    <w:div w:id="944964606">
      <w:bodyDiv w:val="1"/>
      <w:marLeft w:val="0"/>
      <w:marRight w:val="0"/>
      <w:marTop w:val="0"/>
      <w:marBottom w:val="0"/>
      <w:divBdr>
        <w:top w:val="none" w:sz="0" w:space="0" w:color="auto"/>
        <w:left w:val="none" w:sz="0" w:space="0" w:color="auto"/>
        <w:bottom w:val="none" w:sz="0" w:space="0" w:color="auto"/>
        <w:right w:val="none" w:sz="0" w:space="0" w:color="auto"/>
      </w:divBdr>
    </w:div>
    <w:div w:id="962273926">
      <w:bodyDiv w:val="1"/>
      <w:marLeft w:val="0"/>
      <w:marRight w:val="0"/>
      <w:marTop w:val="0"/>
      <w:marBottom w:val="0"/>
      <w:divBdr>
        <w:top w:val="none" w:sz="0" w:space="0" w:color="auto"/>
        <w:left w:val="none" w:sz="0" w:space="0" w:color="auto"/>
        <w:bottom w:val="none" w:sz="0" w:space="0" w:color="auto"/>
        <w:right w:val="none" w:sz="0" w:space="0" w:color="auto"/>
      </w:divBdr>
    </w:div>
    <w:div w:id="981807648">
      <w:bodyDiv w:val="1"/>
      <w:marLeft w:val="0"/>
      <w:marRight w:val="0"/>
      <w:marTop w:val="0"/>
      <w:marBottom w:val="0"/>
      <w:divBdr>
        <w:top w:val="none" w:sz="0" w:space="0" w:color="auto"/>
        <w:left w:val="none" w:sz="0" w:space="0" w:color="auto"/>
        <w:bottom w:val="none" w:sz="0" w:space="0" w:color="auto"/>
        <w:right w:val="none" w:sz="0" w:space="0" w:color="auto"/>
      </w:divBdr>
    </w:div>
    <w:div w:id="1010446823">
      <w:bodyDiv w:val="1"/>
      <w:marLeft w:val="0"/>
      <w:marRight w:val="0"/>
      <w:marTop w:val="0"/>
      <w:marBottom w:val="0"/>
      <w:divBdr>
        <w:top w:val="none" w:sz="0" w:space="0" w:color="auto"/>
        <w:left w:val="none" w:sz="0" w:space="0" w:color="auto"/>
        <w:bottom w:val="none" w:sz="0" w:space="0" w:color="auto"/>
        <w:right w:val="none" w:sz="0" w:space="0" w:color="auto"/>
      </w:divBdr>
    </w:div>
    <w:div w:id="1014108623">
      <w:bodyDiv w:val="1"/>
      <w:marLeft w:val="0"/>
      <w:marRight w:val="0"/>
      <w:marTop w:val="0"/>
      <w:marBottom w:val="0"/>
      <w:divBdr>
        <w:top w:val="none" w:sz="0" w:space="0" w:color="auto"/>
        <w:left w:val="none" w:sz="0" w:space="0" w:color="auto"/>
        <w:bottom w:val="none" w:sz="0" w:space="0" w:color="auto"/>
        <w:right w:val="none" w:sz="0" w:space="0" w:color="auto"/>
      </w:divBdr>
    </w:div>
    <w:div w:id="1030178586">
      <w:bodyDiv w:val="1"/>
      <w:marLeft w:val="0"/>
      <w:marRight w:val="0"/>
      <w:marTop w:val="0"/>
      <w:marBottom w:val="0"/>
      <w:divBdr>
        <w:top w:val="none" w:sz="0" w:space="0" w:color="auto"/>
        <w:left w:val="none" w:sz="0" w:space="0" w:color="auto"/>
        <w:bottom w:val="none" w:sz="0" w:space="0" w:color="auto"/>
        <w:right w:val="none" w:sz="0" w:space="0" w:color="auto"/>
      </w:divBdr>
      <w:divsChild>
        <w:div w:id="1962108143">
          <w:marLeft w:val="547"/>
          <w:marRight w:val="0"/>
          <w:marTop w:val="0"/>
          <w:marBottom w:val="0"/>
          <w:divBdr>
            <w:top w:val="none" w:sz="0" w:space="0" w:color="auto"/>
            <w:left w:val="none" w:sz="0" w:space="0" w:color="auto"/>
            <w:bottom w:val="none" w:sz="0" w:space="0" w:color="auto"/>
            <w:right w:val="none" w:sz="0" w:space="0" w:color="auto"/>
          </w:divBdr>
        </w:div>
      </w:divsChild>
    </w:div>
    <w:div w:id="1034231391">
      <w:bodyDiv w:val="1"/>
      <w:marLeft w:val="0"/>
      <w:marRight w:val="0"/>
      <w:marTop w:val="0"/>
      <w:marBottom w:val="0"/>
      <w:divBdr>
        <w:top w:val="none" w:sz="0" w:space="0" w:color="auto"/>
        <w:left w:val="none" w:sz="0" w:space="0" w:color="auto"/>
        <w:bottom w:val="none" w:sz="0" w:space="0" w:color="auto"/>
        <w:right w:val="none" w:sz="0" w:space="0" w:color="auto"/>
      </w:divBdr>
    </w:div>
    <w:div w:id="1050423521">
      <w:bodyDiv w:val="1"/>
      <w:marLeft w:val="0"/>
      <w:marRight w:val="0"/>
      <w:marTop w:val="0"/>
      <w:marBottom w:val="0"/>
      <w:divBdr>
        <w:top w:val="none" w:sz="0" w:space="0" w:color="auto"/>
        <w:left w:val="none" w:sz="0" w:space="0" w:color="auto"/>
        <w:bottom w:val="none" w:sz="0" w:space="0" w:color="auto"/>
        <w:right w:val="none" w:sz="0" w:space="0" w:color="auto"/>
      </w:divBdr>
    </w:div>
    <w:div w:id="1323242888">
      <w:bodyDiv w:val="1"/>
      <w:marLeft w:val="0"/>
      <w:marRight w:val="0"/>
      <w:marTop w:val="0"/>
      <w:marBottom w:val="0"/>
      <w:divBdr>
        <w:top w:val="none" w:sz="0" w:space="0" w:color="auto"/>
        <w:left w:val="none" w:sz="0" w:space="0" w:color="auto"/>
        <w:bottom w:val="none" w:sz="0" w:space="0" w:color="auto"/>
        <w:right w:val="none" w:sz="0" w:space="0" w:color="auto"/>
      </w:divBdr>
    </w:div>
    <w:div w:id="1601913044">
      <w:bodyDiv w:val="1"/>
      <w:marLeft w:val="0"/>
      <w:marRight w:val="0"/>
      <w:marTop w:val="0"/>
      <w:marBottom w:val="0"/>
      <w:divBdr>
        <w:top w:val="none" w:sz="0" w:space="0" w:color="auto"/>
        <w:left w:val="none" w:sz="0" w:space="0" w:color="auto"/>
        <w:bottom w:val="none" w:sz="0" w:space="0" w:color="auto"/>
        <w:right w:val="none" w:sz="0" w:space="0" w:color="auto"/>
      </w:divBdr>
    </w:div>
    <w:div w:id="1605530477">
      <w:bodyDiv w:val="1"/>
      <w:marLeft w:val="0"/>
      <w:marRight w:val="0"/>
      <w:marTop w:val="0"/>
      <w:marBottom w:val="0"/>
      <w:divBdr>
        <w:top w:val="none" w:sz="0" w:space="0" w:color="auto"/>
        <w:left w:val="none" w:sz="0" w:space="0" w:color="auto"/>
        <w:bottom w:val="none" w:sz="0" w:space="0" w:color="auto"/>
        <w:right w:val="none" w:sz="0" w:space="0" w:color="auto"/>
      </w:divBdr>
      <w:divsChild>
        <w:div w:id="1813281916">
          <w:marLeft w:val="547"/>
          <w:marRight w:val="0"/>
          <w:marTop w:val="0"/>
          <w:marBottom w:val="0"/>
          <w:divBdr>
            <w:top w:val="none" w:sz="0" w:space="0" w:color="auto"/>
            <w:left w:val="none" w:sz="0" w:space="0" w:color="auto"/>
            <w:bottom w:val="none" w:sz="0" w:space="0" w:color="auto"/>
            <w:right w:val="none" w:sz="0" w:space="0" w:color="auto"/>
          </w:divBdr>
        </w:div>
      </w:divsChild>
    </w:div>
    <w:div w:id="1606037437">
      <w:bodyDiv w:val="1"/>
      <w:marLeft w:val="0"/>
      <w:marRight w:val="0"/>
      <w:marTop w:val="0"/>
      <w:marBottom w:val="0"/>
      <w:divBdr>
        <w:top w:val="none" w:sz="0" w:space="0" w:color="auto"/>
        <w:left w:val="none" w:sz="0" w:space="0" w:color="auto"/>
        <w:bottom w:val="none" w:sz="0" w:space="0" w:color="auto"/>
        <w:right w:val="none" w:sz="0" w:space="0" w:color="auto"/>
      </w:divBdr>
    </w:div>
    <w:div w:id="1683432204">
      <w:bodyDiv w:val="1"/>
      <w:marLeft w:val="0"/>
      <w:marRight w:val="0"/>
      <w:marTop w:val="0"/>
      <w:marBottom w:val="0"/>
      <w:divBdr>
        <w:top w:val="none" w:sz="0" w:space="0" w:color="auto"/>
        <w:left w:val="none" w:sz="0" w:space="0" w:color="auto"/>
        <w:bottom w:val="none" w:sz="0" w:space="0" w:color="auto"/>
        <w:right w:val="none" w:sz="0" w:space="0" w:color="auto"/>
      </w:divBdr>
    </w:div>
    <w:div w:id="1709866475">
      <w:bodyDiv w:val="1"/>
      <w:marLeft w:val="0"/>
      <w:marRight w:val="0"/>
      <w:marTop w:val="0"/>
      <w:marBottom w:val="0"/>
      <w:divBdr>
        <w:top w:val="none" w:sz="0" w:space="0" w:color="auto"/>
        <w:left w:val="none" w:sz="0" w:space="0" w:color="auto"/>
        <w:bottom w:val="none" w:sz="0" w:space="0" w:color="auto"/>
        <w:right w:val="none" w:sz="0" w:space="0" w:color="auto"/>
      </w:divBdr>
    </w:div>
    <w:div w:id="1744182017">
      <w:bodyDiv w:val="1"/>
      <w:marLeft w:val="0"/>
      <w:marRight w:val="0"/>
      <w:marTop w:val="0"/>
      <w:marBottom w:val="0"/>
      <w:divBdr>
        <w:top w:val="none" w:sz="0" w:space="0" w:color="auto"/>
        <w:left w:val="none" w:sz="0" w:space="0" w:color="auto"/>
        <w:bottom w:val="none" w:sz="0" w:space="0" w:color="auto"/>
        <w:right w:val="none" w:sz="0" w:space="0" w:color="auto"/>
      </w:divBdr>
    </w:div>
    <w:div w:id="1760515157">
      <w:bodyDiv w:val="1"/>
      <w:marLeft w:val="0"/>
      <w:marRight w:val="0"/>
      <w:marTop w:val="0"/>
      <w:marBottom w:val="0"/>
      <w:divBdr>
        <w:top w:val="none" w:sz="0" w:space="0" w:color="auto"/>
        <w:left w:val="none" w:sz="0" w:space="0" w:color="auto"/>
        <w:bottom w:val="none" w:sz="0" w:space="0" w:color="auto"/>
        <w:right w:val="none" w:sz="0" w:space="0" w:color="auto"/>
      </w:divBdr>
    </w:div>
    <w:div w:id="1799564378">
      <w:bodyDiv w:val="1"/>
      <w:marLeft w:val="0"/>
      <w:marRight w:val="0"/>
      <w:marTop w:val="0"/>
      <w:marBottom w:val="0"/>
      <w:divBdr>
        <w:top w:val="none" w:sz="0" w:space="0" w:color="auto"/>
        <w:left w:val="none" w:sz="0" w:space="0" w:color="auto"/>
        <w:bottom w:val="none" w:sz="0" w:space="0" w:color="auto"/>
        <w:right w:val="none" w:sz="0" w:space="0" w:color="auto"/>
      </w:divBdr>
    </w:div>
    <w:div w:id="1895114993">
      <w:bodyDiv w:val="1"/>
      <w:marLeft w:val="0"/>
      <w:marRight w:val="0"/>
      <w:marTop w:val="0"/>
      <w:marBottom w:val="0"/>
      <w:divBdr>
        <w:top w:val="none" w:sz="0" w:space="0" w:color="auto"/>
        <w:left w:val="none" w:sz="0" w:space="0" w:color="auto"/>
        <w:bottom w:val="none" w:sz="0" w:space="0" w:color="auto"/>
        <w:right w:val="none" w:sz="0" w:space="0" w:color="auto"/>
      </w:divBdr>
    </w:div>
    <w:div w:id="1967733601">
      <w:bodyDiv w:val="1"/>
      <w:marLeft w:val="0"/>
      <w:marRight w:val="0"/>
      <w:marTop w:val="0"/>
      <w:marBottom w:val="0"/>
      <w:divBdr>
        <w:top w:val="none" w:sz="0" w:space="0" w:color="auto"/>
        <w:left w:val="none" w:sz="0" w:space="0" w:color="auto"/>
        <w:bottom w:val="none" w:sz="0" w:space="0" w:color="auto"/>
        <w:right w:val="none" w:sz="0" w:space="0" w:color="auto"/>
      </w:divBdr>
    </w:div>
    <w:div w:id="1970237488">
      <w:bodyDiv w:val="1"/>
      <w:marLeft w:val="0"/>
      <w:marRight w:val="0"/>
      <w:marTop w:val="0"/>
      <w:marBottom w:val="0"/>
      <w:divBdr>
        <w:top w:val="none" w:sz="0" w:space="0" w:color="auto"/>
        <w:left w:val="none" w:sz="0" w:space="0" w:color="auto"/>
        <w:bottom w:val="none" w:sz="0" w:space="0" w:color="auto"/>
        <w:right w:val="none" w:sz="0" w:space="0" w:color="auto"/>
      </w:divBdr>
    </w:div>
    <w:div w:id="2025936364">
      <w:bodyDiv w:val="1"/>
      <w:marLeft w:val="0"/>
      <w:marRight w:val="0"/>
      <w:marTop w:val="0"/>
      <w:marBottom w:val="0"/>
      <w:divBdr>
        <w:top w:val="none" w:sz="0" w:space="0" w:color="auto"/>
        <w:left w:val="none" w:sz="0" w:space="0" w:color="auto"/>
        <w:bottom w:val="none" w:sz="0" w:space="0" w:color="auto"/>
        <w:right w:val="none" w:sz="0" w:space="0" w:color="auto"/>
      </w:divBdr>
    </w:div>
    <w:div w:id="2038122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chart" Target="charts/chart14.xml"/><Relationship Id="rId3" Type="http://schemas.openxmlformats.org/officeDocument/2006/relationships/styles" Target="styles.xml"/><Relationship Id="rId21" Type="http://schemas.openxmlformats.org/officeDocument/2006/relationships/chart" Target="charts/chart9.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chart" Target="charts/chart5.xml"/><Relationship Id="rId25" Type="http://schemas.openxmlformats.org/officeDocument/2006/relationships/chart" Target="charts/chart13.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8.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chart" Target="charts/chart12.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chart" Target="charts/chart7.xm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footer" Target="footer1.xml"/><Relationship Id="rId8" Type="http://schemas.openxmlformats.org/officeDocument/2006/relationships/diagramData" Target="diagrams/data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udit\Desktop\Reply%20of%20Mor%20of%202022-23\Final%20Dta%20Report\Chapter%201%20-%20Graph%202020-2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audit\Desktop\Reply%20of%20MoR%20of%202022-23\Final%20Dta%20Report\Chapter%201%20-%20Graph%202020-2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audit\Desktop\Final%20Dta%20Report\Chapter%201%20-%20Graph%202020-21.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audit\Desktop\Final%20Dta%20Report\Chapter%201%20-%20Graph%202020-21.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C:\Users\audit\Desktop\Final%20Dta%20Report\Chapter%201%20-%20Graph%202020-21.xlsx" TargetMode="Externa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1" Type="http://schemas.openxmlformats.org/officeDocument/2006/relationships/oleObject" Target="file:///C:\Users\audit\Desktop\Reply%20of%20MoR%20of%202022-23\Final%20Dta%20Report\Chapter%201%20-%20Graph%202020-21.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audit\Desktop\Final%20Dta%20Report\Chapter%201%20-%20Graph%202020-21.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audit\Desktop\Final%20Dta%20Report\Chapter%201%20-%20Graph%202020-21.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sanjs\Desktop\report%20for%202022-23\report%20for%202022-23\Report%20data%202022-23\Chapter%201%20-%20Graph%202020-21.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sanjs\Desktop\report%20for%202022-23\report%20for%202022-23\Report%20data%202022-23\Chapter%201%20-%20Graph%202020-21.xlsx" TargetMode="Externa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udit\Desktop\Reply%20of%20MoR%20of%202022-23\Final%20Dta%20Report\Chapter%201%20-%20Graph%202020-21.xlsx" TargetMode="External"/><Relationship Id="rId2" Type="http://schemas.microsoft.com/office/2011/relationships/chartColorStyle" Target="colors3.xml"/><Relationship Id="rId1" Type="http://schemas.microsoft.com/office/2011/relationships/chartStyle" Target="style3.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anjs\Desktop\report%20for%202022-23\report%20for%202022-23\Report%20data%202022-23\Chapter%201%20-%20Graph%202020-21.xlsx" TargetMode="External"/><Relationship Id="rId2" Type="http://schemas.microsoft.com/office/2011/relationships/chartColorStyle" Target="colors4.xml"/><Relationship Id="rId1" Type="http://schemas.microsoft.com/office/2011/relationships/chartStyle" Target="style4.xml"/></Relationships>
</file>

<file path=word/charts/_rels/chart13.xml.rels><?xml version="1.0" encoding="UTF-8" standalone="yes"?>
<Relationships xmlns="http://schemas.openxmlformats.org/package/2006/relationships"><Relationship Id="rId1" Type="http://schemas.openxmlformats.org/officeDocument/2006/relationships/oleObject" Target="file:///C:\Users\audit\Desktop\Reply%20of%20MoR%20of%202022-23\Final%20Dta%20Report\Chapter%201%20-%20Graph%202020-21.xlsx" TargetMode="External"/></Relationships>
</file>

<file path=word/charts/_rels/chart14.xml.rels><?xml version="1.0" encoding="UTF-8" standalone="yes"?>
<Relationships xmlns="http://schemas.openxmlformats.org/package/2006/relationships"><Relationship Id="rId3" Type="http://schemas.openxmlformats.org/officeDocument/2006/relationships/oleObject" Target="file:///E:\report%20for%202022-23\report%20for%202022-23\Report%20data%202022-23\Chapter%201%20-%20Graph%202020-21.xlsx"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3.xml"/></Relationships>
</file>

<file path=word/charts/_rels/chart15.xml.rels><?xml version="1.0" encoding="UTF-8" standalone="yes"?>
<Relationships xmlns="http://schemas.openxmlformats.org/package/2006/relationships"><Relationship Id="rId1" Type="http://schemas.openxmlformats.org/officeDocument/2006/relationships/oleObject" Target="file:///C:\Users\audit\Desktop\Reply%20of%20MoR%20of%202022-23\Final%20Dta%20Report\Chapter%201%20-%20Graph%202020-2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just">
              <a:defRPr sz="1200" b="0" i="0" u="none" strike="noStrike" kern="1200" spc="0" baseline="0">
                <a:solidFill>
                  <a:sysClr val="windowText" lastClr="000000"/>
                </a:solidFill>
                <a:latin typeface="+mn-lt"/>
                <a:ea typeface="+mn-ea"/>
                <a:cs typeface="+mn-cs"/>
              </a:defRPr>
            </a:pPr>
            <a:r>
              <a:rPr lang="en-IN" sz="1200" b="0" i="0" u="none" strike="noStrike" baseline="0">
                <a:solidFill>
                  <a:sysClr val="windowText" lastClr="000000"/>
                </a:solidFill>
                <a:effectLst/>
              </a:rPr>
              <a:t>₹</a:t>
            </a:r>
            <a:r>
              <a:rPr lang="en-IN" sz="1200">
                <a:solidFill>
                  <a:sysClr val="windowText" lastClr="000000"/>
                </a:solidFill>
              </a:rPr>
              <a:t> </a:t>
            </a:r>
            <a:r>
              <a:rPr lang="en-IN" sz="1200">
                <a:solidFill>
                  <a:sysClr val="windowText" lastClr="000000"/>
                </a:solidFill>
                <a:latin typeface="Times New Roman" panose="02020603050405020304" pitchFamily="18" charset="0"/>
                <a:cs typeface="Times New Roman" panose="02020603050405020304" pitchFamily="18" charset="0"/>
              </a:rPr>
              <a:t>in crore</a:t>
            </a:r>
          </a:p>
        </c:rich>
      </c:tx>
      <c:layout>
        <c:manualLayout>
          <c:xMode val="edge"/>
          <c:yMode val="edge"/>
          <c:x val="0.85445964691675902"/>
          <c:y val="5.0386174846423788E-3"/>
        </c:manualLayout>
      </c:layout>
      <c:overlay val="0"/>
      <c:spPr>
        <a:noFill/>
        <a:ln>
          <a:noFill/>
        </a:ln>
        <a:effectLst/>
      </c:spPr>
      <c:txPr>
        <a:bodyPr rot="0" spcFirstLastPara="1" vertOverflow="ellipsis" vert="horz" wrap="square" anchor="ctr" anchorCtr="1"/>
        <a:lstStyle/>
        <a:p>
          <a:pPr algn="just">
            <a:defRPr sz="1200" b="0" i="0" u="none" strike="noStrike" kern="1200" spc="0" baseline="0">
              <a:solidFill>
                <a:sysClr val="windowText" lastClr="000000"/>
              </a:solidFill>
              <a:latin typeface="+mn-lt"/>
              <a:ea typeface="+mn-ea"/>
              <a:cs typeface="+mn-cs"/>
            </a:defRPr>
          </a:pPr>
          <a:endParaRPr lang="en-US"/>
        </a:p>
      </c:txPr>
    </c:title>
    <c:autoTitleDeleted val="0"/>
    <c:plotArea>
      <c:layout>
        <c:manualLayout>
          <c:layoutTarget val="inner"/>
          <c:xMode val="edge"/>
          <c:yMode val="edge"/>
          <c:x val="3.106254303763361E-2"/>
          <c:y val="0.14574663674287092"/>
          <c:w val="0.93838188477390894"/>
          <c:h val="0.5697693585403274"/>
        </c:manualLayout>
      </c:layout>
      <c:barChart>
        <c:barDir val="col"/>
        <c:grouping val="clustered"/>
        <c:varyColors val="0"/>
        <c:ser>
          <c:idx val="1"/>
          <c:order val="1"/>
          <c:tx>
            <c:strRef>
              <c:f>'fig 1.2'!$A$3</c:f>
              <c:strCache>
                <c:ptCount val="1"/>
                <c:pt idx="0">
                  <c:v>Internal Resources </c:v>
                </c:pt>
              </c:strCache>
            </c:strRef>
          </c:tx>
          <c:spPr>
            <a:solidFill>
              <a:srgbClr val="33CC33"/>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'fig 1.2'!$F$1:$J$1</c:f>
              <c:strCache>
                <c:ptCount val="5"/>
                <c:pt idx="0">
                  <c:v>2018-19</c:v>
                </c:pt>
                <c:pt idx="1">
                  <c:v>2019-20</c:v>
                </c:pt>
                <c:pt idx="2">
                  <c:v>2020-21</c:v>
                </c:pt>
                <c:pt idx="3">
                  <c:v>2021-22</c:v>
                </c:pt>
                <c:pt idx="4">
                  <c:v>2022-23</c:v>
                </c:pt>
              </c:strCache>
            </c:strRef>
          </c:cat>
          <c:val>
            <c:numRef>
              <c:f>'fig 1.2'!$F$3:$J$3</c:f>
              <c:numCache>
                <c:formatCode>#,##0</c:formatCode>
                <c:ptCount val="5"/>
                <c:pt idx="0">
                  <c:v>190508</c:v>
                </c:pt>
                <c:pt idx="1">
                  <c:v>174695</c:v>
                </c:pt>
                <c:pt idx="2">
                  <c:v>140784</c:v>
                </c:pt>
                <c:pt idx="3">
                  <c:v>191367</c:v>
                </c:pt>
                <c:pt idx="4">
                  <c:v>240177</c:v>
                </c:pt>
              </c:numCache>
            </c:numRef>
          </c:val>
          <c:extLst>
            <c:ext xmlns:c16="http://schemas.microsoft.com/office/drawing/2014/chart" uri="{C3380CC4-5D6E-409C-BE32-E72D297353CC}">
              <c16:uniqueId val="{00000001-278E-4B05-AA88-BAC230EB52EF}"/>
            </c:ext>
          </c:extLst>
        </c:ser>
        <c:ser>
          <c:idx val="2"/>
          <c:order val="2"/>
          <c:tx>
            <c:strRef>
              <c:f>'fig 1.2'!$A$4</c:f>
              <c:strCache>
                <c:ptCount val="1"/>
                <c:pt idx="0">
                  <c:v>Extra Budgetary Resources</c:v>
                </c:pt>
              </c:strCache>
            </c:strRef>
          </c:tx>
          <c:spPr>
            <a:solidFill>
              <a:schemeClr val="accent1">
                <a:lumMod val="75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'fig 1.2'!$F$1:$J$1</c:f>
              <c:strCache>
                <c:ptCount val="5"/>
                <c:pt idx="0">
                  <c:v>2018-19</c:v>
                </c:pt>
                <c:pt idx="1">
                  <c:v>2019-20</c:v>
                </c:pt>
                <c:pt idx="2">
                  <c:v>2020-21</c:v>
                </c:pt>
                <c:pt idx="3">
                  <c:v>2021-22</c:v>
                </c:pt>
                <c:pt idx="4">
                  <c:v>2022-23</c:v>
                </c:pt>
              </c:strCache>
            </c:strRef>
          </c:cat>
          <c:val>
            <c:numRef>
              <c:f>'fig 1.2'!$F$4:$J$4</c:f>
              <c:numCache>
                <c:formatCode>#,##0</c:formatCode>
                <c:ptCount val="5"/>
                <c:pt idx="0">
                  <c:v>76816</c:v>
                </c:pt>
                <c:pt idx="1">
                  <c:v>84001</c:v>
                </c:pt>
                <c:pt idx="2">
                  <c:v>123196</c:v>
                </c:pt>
                <c:pt idx="3">
                  <c:v>71066</c:v>
                </c:pt>
                <c:pt idx="4">
                  <c:v>41325</c:v>
                </c:pt>
              </c:numCache>
            </c:numRef>
          </c:val>
          <c:extLst>
            <c:ext xmlns:c16="http://schemas.microsoft.com/office/drawing/2014/chart" uri="{C3380CC4-5D6E-409C-BE32-E72D297353CC}">
              <c16:uniqueId val="{00000002-278E-4B05-AA88-BAC230EB52EF}"/>
            </c:ext>
          </c:extLst>
        </c:ser>
        <c:ser>
          <c:idx val="3"/>
          <c:order val="3"/>
          <c:tx>
            <c:strRef>
              <c:f>'fig 1.2'!$A$5</c:f>
              <c:strCache>
                <c:ptCount val="1"/>
                <c:pt idx="0">
                  <c:v>Gross Budgetary Support </c:v>
                </c:pt>
              </c:strCache>
            </c:strRef>
          </c:tx>
          <c:spPr>
            <a:solidFill>
              <a:schemeClr val="accent4">
                <a:lumMod val="60000"/>
                <a:lumOff val="40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'fig 1.2'!$F$1:$J$1</c:f>
              <c:strCache>
                <c:ptCount val="5"/>
                <c:pt idx="0">
                  <c:v>2018-19</c:v>
                </c:pt>
                <c:pt idx="1">
                  <c:v>2019-20</c:v>
                </c:pt>
                <c:pt idx="2">
                  <c:v>2020-21</c:v>
                </c:pt>
                <c:pt idx="3">
                  <c:v>2021-22</c:v>
                </c:pt>
                <c:pt idx="4">
                  <c:v>2022-23</c:v>
                </c:pt>
              </c:strCache>
            </c:strRef>
          </c:cat>
          <c:val>
            <c:numRef>
              <c:f>'fig 1.2'!$F$5:$J$5</c:f>
              <c:numCache>
                <c:formatCode>#,##0</c:formatCode>
                <c:ptCount val="5"/>
                <c:pt idx="0">
                  <c:v>52838</c:v>
                </c:pt>
                <c:pt idx="1">
                  <c:v>67842</c:v>
                </c:pt>
                <c:pt idx="2">
                  <c:v>29926</c:v>
                </c:pt>
                <c:pt idx="3">
                  <c:v>117270</c:v>
                </c:pt>
                <c:pt idx="4">
                  <c:v>159256</c:v>
                </c:pt>
              </c:numCache>
            </c:numRef>
          </c:val>
          <c:extLst>
            <c:ext xmlns:c16="http://schemas.microsoft.com/office/drawing/2014/chart" uri="{C3380CC4-5D6E-409C-BE32-E72D297353CC}">
              <c16:uniqueId val="{00000003-278E-4B05-AA88-BAC230EB52EF}"/>
            </c:ext>
          </c:extLst>
        </c:ser>
        <c:dLbls>
          <c:showLegendKey val="0"/>
          <c:showVal val="0"/>
          <c:showCatName val="0"/>
          <c:showSerName val="0"/>
          <c:showPercent val="0"/>
          <c:showBubbleSize val="0"/>
        </c:dLbls>
        <c:gapWidth val="219"/>
        <c:axId val="330595728"/>
        <c:axId val="330594096"/>
      </c:barChart>
      <c:lineChart>
        <c:grouping val="standard"/>
        <c:varyColors val="0"/>
        <c:ser>
          <c:idx val="0"/>
          <c:order val="0"/>
          <c:tx>
            <c:strRef>
              <c:f>'fig 1.2'!$A$2</c:f>
              <c:strCache>
                <c:ptCount val="1"/>
                <c:pt idx="0">
                  <c:v>Total Resources</c:v>
                </c:pt>
              </c:strCache>
            </c:strRef>
          </c:tx>
          <c:spPr>
            <a:ln w="28575" cap="rnd">
              <a:solidFill>
                <a:schemeClr val="accent1">
                  <a:lumMod val="75000"/>
                </a:schemeClr>
              </a:solidFill>
              <a:round/>
            </a:ln>
            <a:effectLst/>
          </c:spPr>
          <c:marker>
            <c:symbol val="circle"/>
            <c:size val="5"/>
            <c:spPr>
              <a:solidFill>
                <a:schemeClr val="accent6"/>
              </a:solidFill>
              <a:ln w="9525">
                <a:solidFill>
                  <a:schemeClr val="accent1">
                    <a:lumMod val="75000"/>
                  </a:schemeClr>
                </a:solidFill>
              </a:ln>
              <a:effectLst/>
            </c:spPr>
          </c:marker>
          <c:dLbls>
            <c:dLbl>
              <c:idx val="0"/>
              <c:layout>
                <c:manualLayout>
                  <c:x val="-2.5348542458808617E-3"/>
                  <c:y val="-5.25686977299880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7DF-42FF-82AE-BE38F91E88AD}"/>
                </c:ext>
              </c:extLst>
            </c:dLbl>
            <c:dLbl>
              <c:idx val="1"/>
              <c:layout>
                <c:manualLayout>
                  <c:x val="-8.3333333333333332E-3"/>
                  <c:y val="-7.64895330112721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78E-4B05-AA88-BAC230EB52EF}"/>
                </c:ext>
              </c:extLst>
            </c:dLbl>
            <c:dLbl>
              <c:idx val="2"/>
              <c:layout>
                <c:manualLayout>
                  <c:x val="-3.3333333333333333E-2"/>
                  <c:y val="-0.1207729468599034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278E-4B05-AA88-BAC230EB52EF}"/>
                </c:ext>
              </c:extLst>
            </c:dLbl>
            <c:dLbl>
              <c:idx val="3"/>
              <c:layout>
                <c:manualLayout>
                  <c:x val="-3.888888888888889E-2"/>
                  <c:y val="-9.661835748792274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78E-4B05-AA88-BAC230EB52EF}"/>
                </c:ext>
              </c:extLst>
            </c:dLbl>
            <c:dLbl>
              <c:idx val="4"/>
              <c:layout>
                <c:manualLayout>
                  <c:x val="-2.777777777777788E-2"/>
                  <c:y val="-9.259259259259258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78E-4B05-AA88-BAC230EB52EF}"/>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'fig 1.2'!$F$1:$J$1</c:f>
              <c:strCache>
                <c:ptCount val="5"/>
                <c:pt idx="0">
                  <c:v>2018-19</c:v>
                </c:pt>
                <c:pt idx="1">
                  <c:v>2019-20</c:v>
                </c:pt>
                <c:pt idx="2">
                  <c:v>2020-21</c:v>
                </c:pt>
                <c:pt idx="3">
                  <c:v>2021-22</c:v>
                </c:pt>
                <c:pt idx="4">
                  <c:v>2022-23</c:v>
                </c:pt>
              </c:strCache>
            </c:strRef>
          </c:cat>
          <c:val>
            <c:numRef>
              <c:f>'fig 1.2'!$F$2:$J$2</c:f>
              <c:numCache>
                <c:formatCode>#,##0</c:formatCode>
                <c:ptCount val="5"/>
                <c:pt idx="0">
                  <c:v>320162</c:v>
                </c:pt>
                <c:pt idx="1">
                  <c:v>326538</c:v>
                </c:pt>
                <c:pt idx="2">
                  <c:v>293906</c:v>
                </c:pt>
                <c:pt idx="3">
                  <c:v>379703</c:v>
                </c:pt>
                <c:pt idx="4">
                  <c:v>440758</c:v>
                </c:pt>
              </c:numCache>
            </c:numRef>
          </c:val>
          <c:smooth val="0"/>
          <c:extLst>
            <c:ext xmlns:c16="http://schemas.microsoft.com/office/drawing/2014/chart" uri="{C3380CC4-5D6E-409C-BE32-E72D297353CC}">
              <c16:uniqueId val="{00000000-278E-4B05-AA88-BAC230EB52EF}"/>
            </c:ext>
          </c:extLst>
        </c:ser>
        <c:dLbls>
          <c:showLegendKey val="0"/>
          <c:showVal val="0"/>
          <c:showCatName val="0"/>
          <c:showSerName val="0"/>
          <c:showPercent val="0"/>
          <c:showBubbleSize val="0"/>
        </c:dLbls>
        <c:marker val="1"/>
        <c:smooth val="0"/>
        <c:axId val="330595728"/>
        <c:axId val="330594096"/>
      </c:lineChart>
      <c:catAx>
        <c:axId val="330595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30594096"/>
        <c:crosses val="autoZero"/>
        <c:auto val="1"/>
        <c:lblAlgn val="ctr"/>
        <c:lblOffset val="100"/>
        <c:noMultiLvlLbl val="0"/>
      </c:catAx>
      <c:valAx>
        <c:axId val="330594096"/>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crossAx val="330595728"/>
        <c:crosses val="autoZero"/>
        <c:crossBetween val="between"/>
      </c:valAx>
      <c:spPr>
        <a:solidFill>
          <a:schemeClr val="accent2">
            <a:lumMod val="20000"/>
            <a:lumOff val="80000"/>
          </a:schemeClr>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5">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4.2343374252628165E-2"/>
          <c:y val="4.6992519367794576E-2"/>
          <c:w val="0.93668285939395701"/>
          <c:h val="0.75390851143607041"/>
        </c:manualLayout>
      </c:layout>
      <c:barChart>
        <c:barDir val="col"/>
        <c:grouping val="clustered"/>
        <c:varyColors val="0"/>
        <c:ser>
          <c:idx val="1"/>
          <c:order val="1"/>
          <c:tx>
            <c:strRef>
              <c:f>'fig 1.3'!$A$3</c:f>
              <c:strCache>
                <c:ptCount val="1"/>
                <c:pt idx="0">
                  <c:v>Freight Earnings</c:v>
                </c:pt>
              </c:strCache>
            </c:strRef>
          </c:tx>
          <c:spPr>
            <a:solidFill>
              <a:schemeClr val="accent5">
                <a:lumMod val="60000"/>
                <a:lumOff val="40000"/>
              </a:schemeClr>
            </a:solidFill>
            <a:ln w="6350">
              <a:solidFill>
                <a:schemeClr val="tx1"/>
              </a:solidFill>
            </a:ln>
          </c:spPr>
          <c:invertIfNegative val="0"/>
          <c:dLbls>
            <c:dLbl>
              <c:idx val="0"/>
              <c:tx>
                <c:rich>
                  <a:bodyPr/>
                  <a:lstStyle/>
                  <a:p>
                    <a:r>
                      <a:rPr lang="en-US"/>
                      <a:t>1,27,433</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7097-4A1A-B717-F54855C320DA}"/>
                </c:ext>
              </c:extLst>
            </c:dLbl>
            <c:dLbl>
              <c:idx val="1"/>
              <c:tx>
                <c:rich>
                  <a:bodyPr/>
                  <a:lstStyle/>
                  <a:p>
                    <a:r>
                      <a:rPr lang="en-US"/>
                      <a:t>1,13,488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7097-4A1A-B717-F54855C320DA}"/>
                </c:ext>
              </c:extLst>
            </c:dLbl>
            <c:dLbl>
              <c:idx val="2"/>
              <c:tx>
                <c:rich>
                  <a:bodyPr/>
                  <a:lstStyle/>
                  <a:p>
                    <a:r>
                      <a:rPr lang="en-US"/>
                      <a:t>1,17,232</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7097-4A1A-B717-F54855C320DA}"/>
                </c:ext>
              </c:extLst>
            </c:dLbl>
            <c:dLbl>
              <c:idx val="3"/>
              <c:tx>
                <c:rich>
                  <a:bodyPr/>
                  <a:lstStyle/>
                  <a:p>
                    <a:r>
                      <a:rPr lang="en-US"/>
                      <a:t>1,41,096</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097-4A1A-B717-F54855C320DA}"/>
                </c:ext>
              </c:extLst>
            </c:dLbl>
            <c:dLbl>
              <c:idx val="4"/>
              <c:tx>
                <c:rich>
                  <a:bodyPr/>
                  <a:lstStyle/>
                  <a:p>
                    <a:r>
                      <a:rPr lang="en-US"/>
                      <a:t>1,62,263</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7097-4A1A-B717-F54855C320DA}"/>
                </c:ext>
              </c:extLst>
            </c:dLbl>
            <c:spPr>
              <a:noFill/>
              <a:ln>
                <a:noFill/>
              </a:ln>
              <a:effectLst/>
            </c:spPr>
            <c:txPr>
              <a:bodyPr/>
              <a:lstStyle/>
              <a:p>
                <a:pPr>
                  <a:defRPr sz="1000" b="1">
                    <a:solidFill>
                      <a:sysClr val="windowText" lastClr="000000"/>
                    </a:solidFill>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'fig 1.3'!$E$1:$I$1</c:f>
              <c:strCache>
                <c:ptCount val="5"/>
                <c:pt idx="0">
                  <c:v>2018-19</c:v>
                </c:pt>
                <c:pt idx="1">
                  <c:v>2019-20</c:v>
                </c:pt>
                <c:pt idx="2">
                  <c:v>2020-21</c:v>
                </c:pt>
                <c:pt idx="3">
                  <c:v>2021-22</c:v>
                </c:pt>
                <c:pt idx="4">
                  <c:v>2022-23</c:v>
                </c:pt>
              </c:strCache>
            </c:strRef>
          </c:cat>
          <c:val>
            <c:numRef>
              <c:f>'fig 1.3'!$E$3:$I$3</c:f>
              <c:numCache>
                <c:formatCode>General</c:formatCode>
                <c:ptCount val="5"/>
                <c:pt idx="0">
                  <c:v>127433</c:v>
                </c:pt>
                <c:pt idx="1">
                  <c:v>113488</c:v>
                </c:pt>
                <c:pt idx="2">
                  <c:v>117232</c:v>
                </c:pt>
                <c:pt idx="3">
                  <c:v>141096</c:v>
                </c:pt>
                <c:pt idx="4">
                  <c:v>162263</c:v>
                </c:pt>
              </c:numCache>
            </c:numRef>
          </c:val>
          <c:extLst>
            <c:ext xmlns:c16="http://schemas.microsoft.com/office/drawing/2014/chart" uri="{C3380CC4-5D6E-409C-BE32-E72D297353CC}">
              <c16:uniqueId val="{00000000-1BC8-411E-A8F4-2639B6737B4E}"/>
            </c:ext>
          </c:extLst>
        </c:ser>
        <c:ser>
          <c:idx val="2"/>
          <c:order val="2"/>
          <c:tx>
            <c:strRef>
              <c:f>'fig 1.3'!$A$4</c:f>
              <c:strCache>
                <c:ptCount val="1"/>
                <c:pt idx="0">
                  <c:v>Passenger Earnings</c:v>
                </c:pt>
              </c:strCache>
            </c:strRef>
          </c:tx>
          <c:spPr>
            <a:ln>
              <a:solidFill>
                <a:schemeClr val="tx1"/>
              </a:solidFill>
            </a:ln>
            <a:scene3d>
              <a:camera prst="orthographicFront"/>
              <a:lightRig rig="threePt" dir="t"/>
            </a:scene3d>
            <a:sp3d prstMaterial="softEdge"/>
          </c:spPr>
          <c:invertIfNegative val="0"/>
          <c:dLbls>
            <c:dLbl>
              <c:idx val="0"/>
              <c:layout>
                <c:manualLayout>
                  <c:x val="1.7350416020087495E-2"/>
                  <c:y val="0"/>
                </c:manualLayout>
              </c:layout>
              <c:tx>
                <c:rich>
                  <a:bodyPr/>
                  <a:lstStyle/>
                  <a:p>
                    <a:r>
                      <a:rPr lang="en-US"/>
                      <a:t>51,067</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BC8-411E-A8F4-2639B6737B4E}"/>
                </c:ext>
              </c:extLst>
            </c:dLbl>
            <c:dLbl>
              <c:idx val="1"/>
              <c:layout>
                <c:manualLayout>
                  <c:x val="1.9765875416690521E-2"/>
                  <c:y val="0"/>
                </c:manualLayout>
              </c:layout>
              <c:tx>
                <c:rich>
                  <a:bodyPr/>
                  <a:lstStyle/>
                  <a:p>
                    <a:r>
                      <a:rPr lang="en-US"/>
                      <a:t>50,669</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1BC8-411E-A8F4-2639B6737B4E}"/>
                </c:ext>
              </c:extLst>
            </c:dLbl>
            <c:dLbl>
              <c:idx val="2"/>
              <c:layout>
                <c:manualLayout>
                  <c:x val="8.7003821317441776E-3"/>
                  <c:y val="-2.2327906834949091E-2"/>
                </c:manualLayout>
              </c:layout>
              <c:tx>
                <c:rich>
                  <a:bodyPr/>
                  <a:lstStyle/>
                  <a:p>
                    <a:r>
                      <a:rPr lang="en-US"/>
                      <a:t>15,248</a:t>
                    </a:r>
                  </a:p>
                  <a:p>
                    <a:endParaRPr lang="en-US"/>
                  </a:p>
                </c:rich>
              </c:tx>
              <c:dLblPos val="outEnd"/>
              <c:showLegendKey val="0"/>
              <c:showVal val="1"/>
              <c:showCatName val="0"/>
              <c:showSerName val="0"/>
              <c:showPercent val="0"/>
              <c:showBubbleSize val="0"/>
              <c:extLst>
                <c:ext xmlns:c15="http://schemas.microsoft.com/office/drawing/2012/chart" uri="{CE6537A1-D6FC-4f65-9D91-7224C49458BB}">
                  <c15:layout>
                    <c:manualLayout>
                      <c:w val="8.6429308565531479E-2"/>
                      <c:h val="8.5360648740930425E-2"/>
                    </c:manualLayout>
                  </c15:layout>
                  <c15:showDataLabelsRange val="0"/>
                </c:ext>
                <c:ext xmlns:c16="http://schemas.microsoft.com/office/drawing/2014/chart" uri="{C3380CC4-5D6E-409C-BE32-E72D297353CC}">
                  <c16:uniqueId val="{00000005-1BC8-411E-A8F4-2639B6737B4E}"/>
                </c:ext>
              </c:extLst>
            </c:dLbl>
            <c:dLbl>
              <c:idx val="3"/>
              <c:tx>
                <c:rich>
                  <a:bodyPr/>
                  <a:lstStyle/>
                  <a:p>
                    <a:r>
                      <a:rPr lang="en-US"/>
                      <a:t>  39,214</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8980-4099-B172-633FF747D0A7}"/>
                </c:ext>
              </c:extLst>
            </c:dLbl>
            <c:dLbl>
              <c:idx val="4"/>
              <c:layout>
                <c:manualLayout>
                  <c:x val="2.5799793601651187E-3"/>
                  <c:y val="0"/>
                </c:manualLayout>
              </c:layout>
              <c:tx>
                <c:rich>
                  <a:bodyPr/>
                  <a:lstStyle/>
                  <a:p>
                    <a:r>
                      <a:rPr lang="en-US"/>
                      <a:t>63,417</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67FC-4505-BB59-48C017CCB011}"/>
                </c:ext>
              </c:extLst>
            </c:dLbl>
            <c:spPr>
              <a:noFill/>
              <a:ln>
                <a:noFill/>
              </a:ln>
              <a:effectLst/>
            </c:spPr>
            <c:txPr>
              <a:bodyPr/>
              <a:lstStyle/>
              <a:p>
                <a:pPr>
                  <a:defRPr sz="1000" b="1">
                    <a:solidFill>
                      <a:sysClr val="windowText" lastClr="000000"/>
                    </a:solidFill>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'fig 1.3'!$E$1:$I$1</c:f>
              <c:strCache>
                <c:ptCount val="5"/>
                <c:pt idx="0">
                  <c:v>2018-19</c:v>
                </c:pt>
                <c:pt idx="1">
                  <c:v>2019-20</c:v>
                </c:pt>
                <c:pt idx="2">
                  <c:v>2020-21</c:v>
                </c:pt>
                <c:pt idx="3">
                  <c:v>2021-22</c:v>
                </c:pt>
                <c:pt idx="4">
                  <c:v>2022-23</c:v>
                </c:pt>
              </c:strCache>
            </c:strRef>
          </c:cat>
          <c:val>
            <c:numRef>
              <c:f>'fig 1.3'!$E$4:$I$4</c:f>
              <c:numCache>
                <c:formatCode>General</c:formatCode>
                <c:ptCount val="5"/>
                <c:pt idx="0">
                  <c:v>51067</c:v>
                </c:pt>
                <c:pt idx="1">
                  <c:v>50669</c:v>
                </c:pt>
                <c:pt idx="2">
                  <c:v>15248</c:v>
                </c:pt>
                <c:pt idx="3">
                  <c:v>39214</c:v>
                </c:pt>
                <c:pt idx="4">
                  <c:v>69375</c:v>
                </c:pt>
              </c:numCache>
            </c:numRef>
          </c:val>
          <c:extLst>
            <c:ext xmlns:c16="http://schemas.microsoft.com/office/drawing/2014/chart" uri="{C3380CC4-5D6E-409C-BE32-E72D297353CC}">
              <c16:uniqueId val="{00000006-1BC8-411E-A8F4-2639B6737B4E}"/>
            </c:ext>
          </c:extLst>
        </c:ser>
        <c:ser>
          <c:idx val="3"/>
          <c:order val="3"/>
          <c:tx>
            <c:strRef>
              <c:f>'fig 1.3'!$A$5</c:f>
              <c:strCache>
                <c:ptCount val="1"/>
                <c:pt idx="0">
                  <c:v>Other Earnings</c:v>
                </c:pt>
              </c:strCache>
            </c:strRef>
          </c:tx>
          <c:spPr>
            <a:ln>
              <a:solidFill>
                <a:schemeClr val="tx1"/>
              </a:solidFill>
            </a:ln>
          </c:spPr>
          <c:invertIfNegative val="0"/>
          <c:dLbls>
            <c:dLbl>
              <c:idx val="0"/>
              <c:layout>
                <c:manualLayout>
                  <c:x val="1.9056843246706839E-2"/>
                  <c:y val="4.3842329376500601E-3"/>
                </c:manualLayout>
              </c:layout>
              <c:tx>
                <c:rich>
                  <a:bodyPr wrap="square" lIns="38100" tIns="19050" rIns="38100" bIns="19050" anchor="ctr">
                    <a:noAutofit/>
                  </a:bodyPr>
                  <a:lstStyle/>
                  <a:p>
                    <a:pPr>
                      <a:defRPr sz="1000" b="1">
                        <a:latin typeface="Times New Roman" panose="02020603050405020304" pitchFamily="18" charset="0"/>
                        <a:cs typeface="Times New Roman" panose="02020603050405020304" pitchFamily="18" charset="0"/>
                      </a:defRPr>
                    </a:pPr>
                    <a:r>
                      <a:rPr lang="en-US"/>
                      <a:t>12,008</a:t>
                    </a:r>
                  </a:p>
                </c:rich>
              </c:tx>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9.0043908830644989E-2"/>
                      <c:h val="5.6208532845780979E-2"/>
                    </c:manualLayout>
                  </c15:layout>
                  <c15:showDataLabelsRange val="0"/>
                </c:ext>
                <c:ext xmlns:c16="http://schemas.microsoft.com/office/drawing/2014/chart" uri="{C3380CC4-5D6E-409C-BE32-E72D297353CC}">
                  <c16:uniqueId val="{00000009-1BC8-411E-A8F4-2639B6737B4E}"/>
                </c:ext>
              </c:extLst>
            </c:dLbl>
            <c:dLbl>
              <c:idx val="1"/>
              <c:layout>
                <c:manualLayout>
                  <c:x val="1.675041876046901E-2"/>
                  <c:y val="3.0138637733573338E-3"/>
                </c:manualLayout>
              </c:layout>
              <c:tx>
                <c:rich>
                  <a:bodyPr/>
                  <a:lstStyle/>
                  <a:p>
                    <a:r>
                      <a:rPr lang="en-US"/>
                      <a:t>10,538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1BC8-411E-A8F4-2639B6737B4E}"/>
                </c:ext>
              </c:extLst>
            </c:dLbl>
            <c:dLbl>
              <c:idx val="2"/>
              <c:layout>
                <c:manualLayout>
                  <c:x val="8.7003821317443372E-3"/>
                  <c:y val="3.1746031746031746E-3"/>
                </c:manualLayout>
              </c:layout>
              <c:tx>
                <c:rich>
                  <a:bodyPr/>
                  <a:lstStyle/>
                  <a:p>
                    <a:r>
                      <a:rPr lang="en-US"/>
                      <a:t>8,304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1BC8-411E-A8F4-2639B6737B4E}"/>
                </c:ext>
              </c:extLst>
            </c:dLbl>
            <c:dLbl>
              <c:idx val="3"/>
              <c:layout>
                <c:manualLayout>
                  <c:x val="1.3704888076747372E-2"/>
                  <c:y val="9.0415913200722221E-3"/>
                </c:manualLayout>
              </c:layout>
              <c:tx>
                <c:rich>
                  <a:bodyPr/>
                  <a:lstStyle/>
                  <a:p>
                    <a:r>
                      <a:rPr lang="en-US"/>
                      <a:t>11,057</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1BC8-411E-A8F4-2639B6737B4E}"/>
                </c:ext>
              </c:extLst>
            </c:dLbl>
            <c:dLbl>
              <c:idx val="4"/>
              <c:layout>
                <c:manualLayout>
                  <c:x val="1.362966796963635E-2"/>
                  <c:y val="-3.0899476460681512E-3"/>
                </c:manualLayout>
              </c:layout>
              <c:tx>
                <c:rich>
                  <a:bodyPr/>
                  <a:lstStyle/>
                  <a:p>
                    <a:r>
                      <a:rPr lang="en-US"/>
                      <a:t>14,497</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5666-45EE-9736-916B34E866C8}"/>
                </c:ext>
              </c:extLst>
            </c:dLbl>
            <c:dLbl>
              <c:idx val="6"/>
              <c:layout>
                <c:manualLayout>
                  <c:x val="1.8273184102329719E-2"/>
                  <c:y val="3.013863773357333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1BC8-411E-A8F4-2639B6737B4E}"/>
                </c:ext>
              </c:extLst>
            </c:dLbl>
            <c:spPr>
              <a:noFill/>
              <a:ln>
                <a:noFill/>
              </a:ln>
              <a:effectLst/>
            </c:spPr>
            <c:txPr>
              <a:bodyPr wrap="square" lIns="38100" tIns="19050" rIns="38100" bIns="19050" anchor="ctr">
                <a:spAutoFit/>
              </a:bodyPr>
              <a:lstStyle/>
              <a:p>
                <a:pPr>
                  <a:defRPr sz="100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'fig 1.3'!$E$1:$I$1</c:f>
              <c:strCache>
                <c:ptCount val="5"/>
                <c:pt idx="0">
                  <c:v>2018-19</c:v>
                </c:pt>
                <c:pt idx="1">
                  <c:v>2019-20</c:v>
                </c:pt>
                <c:pt idx="2">
                  <c:v>2020-21</c:v>
                </c:pt>
                <c:pt idx="3">
                  <c:v>2021-22</c:v>
                </c:pt>
                <c:pt idx="4">
                  <c:v>2022-23</c:v>
                </c:pt>
              </c:strCache>
            </c:strRef>
          </c:cat>
          <c:val>
            <c:numRef>
              <c:f>'fig 1.3'!$E$5:$I$5</c:f>
              <c:numCache>
                <c:formatCode>General</c:formatCode>
                <c:ptCount val="5"/>
                <c:pt idx="0">
                  <c:v>12008</c:v>
                </c:pt>
                <c:pt idx="1">
                  <c:v>10538</c:v>
                </c:pt>
                <c:pt idx="2">
                  <c:v>8304</c:v>
                </c:pt>
                <c:pt idx="3">
                  <c:v>11057</c:v>
                </c:pt>
                <c:pt idx="4">
                  <c:v>14457</c:v>
                </c:pt>
              </c:numCache>
            </c:numRef>
          </c:val>
          <c:extLst>
            <c:ext xmlns:c16="http://schemas.microsoft.com/office/drawing/2014/chart" uri="{C3380CC4-5D6E-409C-BE32-E72D297353CC}">
              <c16:uniqueId val="{0000000E-1BC8-411E-A8F4-2639B6737B4E}"/>
            </c:ext>
          </c:extLst>
        </c:ser>
        <c:dLbls>
          <c:showLegendKey val="0"/>
          <c:showVal val="0"/>
          <c:showCatName val="0"/>
          <c:showSerName val="0"/>
          <c:showPercent val="0"/>
          <c:showBubbleSize val="0"/>
        </c:dLbls>
        <c:gapWidth val="150"/>
        <c:axId val="330584304"/>
        <c:axId val="330590288"/>
      </c:barChart>
      <c:lineChart>
        <c:grouping val="stacked"/>
        <c:varyColors val="0"/>
        <c:ser>
          <c:idx val="0"/>
          <c:order val="0"/>
          <c:tx>
            <c:strRef>
              <c:f>'fig 1.3'!$A$2</c:f>
              <c:strCache>
                <c:ptCount val="1"/>
                <c:pt idx="0">
                  <c:v>Total Receipts</c:v>
                </c:pt>
              </c:strCache>
            </c:strRef>
          </c:tx>
          <c:dLbls>
            <c:dLbl>
              <c:idx val="0"/>
              <c:layout>
                <c:manualLayout>
                  <c:x val="-6.6425133406583334E-2"/>
                  <c:y val="-3.1428571428571431E-2"/>
                </c:manualLayout>
              </c:layout>
              <c:tx>
                <c:rich>
                  <a:bodyPr/>
                  <a:lstStyle/>
                  <a:p>
                    <a:r>
                      <a:rPr lang="en-US"/>
                      <a:t>1,90,508</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524-419E-81CF-1DC651B94AF4}"/>
                </c:ext>
              </c:extLst>
            </c:dLbl>
            <c:dLbl>
              <c:idx val="1"/>
              <c:layout>
                <c:manualLayout>
                  <c:x val="-5.1932377026965085E-2"/>
                  <c:y val="-3.7777777777777806E-2"/>
                </c:manualLayout>
              </c:layout>
              <c:tx>
                <c:rich>
                  <a:bodyPr/>
                  <a:lstStyle/>
                  <a:p>
                    <a:r>
                      <a:rPr lang="en-US"/>
                      <a:t>1,74,695</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1BC8-411E-A8F4-2639B6737B4E}"/>
                </c:ext>
              </c:extLst>
            </c:dLbl>
            <c:dLbl>
              <c:idx val="2"/>
              <c:tx>
                <c:rich>
                  <a:bodyPr/>
                  <a:lstStyle/>
                  <a:p>
                    <a:r>
                      <a:rPr lang="en-US"/>
                      <a:t>1,40,784</a:t>
                    </a:r>
                  </a:p>
                </c:rich>
              </c:tx>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097-4A1A-B717-F54855C320DA}"/>
                </c:ext>
              </c:extLst>
            </c:dLbl>
            <c:dLbl>
              <c:idx val="3"/>
              <c:tx>
                <c:rich>
                  <a:bodyPr/>
                  <a:lstStyle/>
                  <a:p>
                    <a:r>
                      <a:rPr lang="en-US"/>
                      <a:t>1,91,367</a:t>
                    </a:r>
                  </a:p>
                </c:rich>
              </c:tx>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097-4A1A-B717-F54855C320DA}"/>
                </c:ext>
              </c:extLst>
            </c:dLbl>
            <c:dLbl>
              <c:idx val="4"/>
              <c:layout>
                <c:manualLayout>
                  <c:x val="-4.6966235085047152E-2"/>
                  <c:y val="-3.5253827558420631E-2"/>
                </c:manualLayout>
              </c:layout>
              <c:tx>
                <c:rich>
                  <a:bodyPr/>
                  <a:lstStyle/>
                  <a:p>
                    <a:r>
                      <a:rPr lang="en-US"/>
                      <a:t>2,40,177</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67FC-4505-BB59-48C017CCB011}"/>
                </c:ext>
              </c:extLst>
            </c:dLbl>
            <c:spPr>
              <a:noFill/>
              <a:ln>
                <a:noFill/>
              </a:ln>
              <a:effectLst/>
            </c:spPr>
            <c:txPr>
              <a:bodyPr/>
              <a:lstStyle/>
              <a:p>
                <a:pPr>
                  <a:defRPr sz="1000" b="1">
                    <a:solidFill>
                      <a:sysClr val="windowText" lastClr="000000"/>
                    </a:solidFill>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'fig 1.3'!$E$1:$I$1</c:f>
              <c:strCache>
                <c:ptCount val="5"/>
                <c:pt idx="0">
                  <c:v>2018-19</c:v>
                </c:pt>
                <c:pt idx="1">
                  <c:v>2019-20</c:v>
                </c:pt>
                <c:pt idx="2">
                  <c:v>2020-21</c:v>
                </c:pt>
                <c:pt idx="3">
                  <c:v>2021-22</c:v>
                </c:pt>
                <c:pt idx="4">
                  <c:v>2022-23</c:v>
                </c:pt>
              </c:strCache>
            </c:strRef>
          </c:cat>
          <c:val>
            <c:numRef>
              <c:f>'fig 1.3'!$E$2:$I$2</c:f>
              <c:numCache>
                <c:formatCode>General</c:formatCode>
                <c:ptCount val="5"/>
                <c:pt idx="0">
                  <c:v>190508</c:v>
                </c:pt>
                <c:pt idx="1">
                  <c:v>174695</c:v>
                </c:pt>
                <c:pt idx="2">
                  <c:v>140784</c:v>
                </c:pt>
                <c:pt idx="3">
                  <c:v>191367</c:v>
                </c:pt>
                <c:pt idx="4">
                  <c:v>240137</c:v>
                </c:pt>
              </c:numCache>
            </c:numRef>
          </c:val>
          <c:smooth val="0"/>
          <c:extLst>
            <c:ext xmlns:c16="http://schemas.microsoft.com/office/drawing/2014/chart" uri="{C3380CC4-5D6E-409C-BE32-E72D297353CC}">
              <c16:uniqueId val="{00000011-1BC8-411E-A8F4-2639B6737B4E}"/>
            </c:ext>
          </c:extLst>
        </c:ser>
        <c:dLbls>
          <c:showLegendKey val="0"/>
          <c:showVal val="0"/>
          <c:showCatName val="0"/>
          <c:showSerName val="0"/>
          <c:showPercent val="0"/>
          <c:showBubbleSize val="0"/>
        </c:dLbls>
        <c:marker val="1"/>
        <c:smooth val="0"/>
        <c:axId val="330584304"/>
        <c:axId val="330590288"/>
      </c:lineChart>
      <c:catAx>
        <c:axId val="330584304"/>
        <c:scaling>
          <c:orientation val="minMax"/>
        </c:scaling>
        <c:delete val="0"/>
        <c:axPos val="b"/>
        <c:numFmt formatCode="General" sourceLinked="0"/>
        <c:majorTickMark val="out"/>
        <c:minorTickMark val="none"/>
        <c:tickLblPos val="nextTo"/>
        <c:txPr>
          <a:bodyPr/>
          <a:lstStyle/>
          <a:p>
            <a:pPr>
              <a:defRPr sz="1000" b="1">
                <a:latin typeface="Times New Roman" panose="02020603050405020304" pitchFamily="18" charset="0"/>
                <a:cs typeface="Times New Roman" panose="02020603050405020304" pitchFamily="18" charset="0"/>
              </a:defRPr>
            </a:pPr>
            <a:endParaRPr lang="en-US"/>
          </a:p>
        </c:txPr>
        <c:crossAx val="330590288"/>
        <c:crosses val="autoZero"/>
        <c:auto val="1"/>
        <c:lblAlgn val="ctr"/>
        <c:lblOffset val="100"/>
        <c:noMultiLvlLbl val="0"/>
      </c:catAx>
      <c:valAx>
        <c:axId val="330590288"/>
        <c:scaling>
          <c:orientation val="minMax"/>
        </c:scaling>
        <c:delete val="1"/>
        <c:axPos val="l"/>
        <c:numFmt formatCode="General" sourceLinked="1"/>
        <c:majorTickMark val="out"/>
        <c:minorTickMark val="none"/>
        <c:tickLblPos val="nextTo"/>
        <c:crossAx val="330584304"/>
        <c:crosses val="autoZero"/>
        <c:crossBetween val="between"/>
      </c:valAx>
      <c:spPr>
        <a:solidFill>
          <a:schemeClr val="accent3">
            <a:lumMod val="40000"/>
            <a:lumOff val="60000"/>
          </a:schemeClr>
        </a:solidFill>
        <a:ln>
          <a:solidFill>
            <a:schemeClr val="tx1"/>
          </a:solidFill>
        </a:ln>
      </c:spPr>
    </c:plotArea>
    <c:legend>
      <c:legendPos val="b"/>
      <c:layout>
        <c:manualLayout>
          <c:xMode val="edge"/>
          <c:yMode val="edge"/>
          <c:x val="4.5316048201157172E-2"/>
          <c:y val="0.87800524934383206"/>
          <c:w val="0.92164518109269489"/>
          <c:h val="0.10294713160854893"/>
        </c:manualLayout>
      </c:layout>
      <c:overlay val="0"/>
      <c:txPr>
        <a:bodyPr/>
        <a:lstStyle/>
        <a:p>
          <a:pPr>
            <a:defRPr sz="1050" b="1">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solidFill>
      <a:schemeClr val="accent1">
        <a:lumMod val="20000"/>
        <a:lumOff val="80000"/>
      </a:schemeClr>
    </a:solidFill>
    <a:ln>
      <a:solidFill>
        <a:schemeClr val="tx1"/>
      </a:solidFill>
    </a:ln>
  </c:sp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5244732094338821"/>
          <c:y val="6.1538476447844086E-3"/>
        </c:manualLayout>
      </c:layout>
      <c:overlay val="0"/>
      <c:txPr>
        <a:bodyPr/>
        <a:lstStyle/>
        <a:p>
          <a:pPr>
            <a:defRPr lang="en-US" sz="1200">
              <a:latin typeface="Times New Roman" pitchFamily="18" charset="0"/>
              <a:cs typeface="Times New Roman" pitchFamily="18" charset="0"/>
            </a:defRPr>
          </a:pPr>
          <a:endParaRPr lang="en-US"/>
        </a:p>
      </c:txPr>
    </c:title>
    <c:autoTitleDeleted val="0"/>
    <c:plotArea>
      <c:layout>
        <c:manualLayout>
          <c:layoutTarget val="inner"/>
          <c:xMode val="edge"/>
          <c:yMode val="edge"/>
          <c:x val="0.28721256308389348"/>
          <c:y val="0.22220474264354881"/>
          <c:w val="0.60573175886110753"/>
          <c:h val="0.65554588868464903"/>
        </c:manualLayout>
      </c:layout>
      <c:pieChart>
        <c:varyColors val="1"/>
        <c:ser>
          <c:idx val="0"/>
          <c:order val="0"/>
          <c:tx>
            <c:strRef>
              <c:f>'Fig1.4'!$D$1</c:f>
              <c:strCache>
                <c:ptCount val="1"/>
                <c:pt idx="0">
                  <c:v>Earnings 2022-23</c:v>
                </c:pt>
              </c:strCache>
            </c:strRef>
          </c:tx>
          <c:dLbls>
            <c:dLbl>
              <c:idx val="0"/>
              <c:layout>
                <c:manualLayout>
                  <c:x val="-8.3039746788432192E-2"/>
                  <c:y val="-0.23246189483197077"/>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0-5D95-4FD0-B27B-EC83B6930B6E}"/>
                </c:ext>
              </c:extLst>
            </c:dLbl>
            <c:dLbl>
              <c:idx val="1"/>
              <c:layout>
                <c:manualLayout>
                  <c:x val="0.43219872179654656"/>
                  <c:y val="9.0736213221966039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5D95-4FD0-B27B-EC83B6930B6E}"/>
                </c:ext>
              </c:extLst>
            </c:dLbl>
            <c:dLbl>
              <c:idx val="2"/>
              <c:layout>
                <c:manualLayout>
                  <c:x val="0.26068759342301945"/>
                  <c:y val="0.1686796885195980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2-6A95-4F4B-9595-9949D3B2B616}"/>
                </c:ext>
              </c:extLst>
            </c:dLbl>
            <c:dLbl>
              <c:idx val="3"/>
              <c:layout>
                <c:manualLayout>
                  <c:x val="4.4843049327354237E-2"/>
                  <c:y val="0.16574585635359115"/>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2-5D95-4FD0-B27B-EC83B6930B6E}"/>
                </c:ext>
              </c:extLst>
            </c:dLbl>
            <c:dLbl>
              <c:idx val="4"/>
              <c:layout>
                <c:manualLayout>
                  <c:x val="-6.9001016128589304E-2"/>
                  <c:y val="0.1724751671234466"/>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4-6A95-4F4B-9595-9949D3B2B616}"/>
                </c:ext>
              </c:extLst>
            </c:dLbl>
            <c:dLbl>
              <c:idx val="5"/>
              <c:layout>
                <c:manualLayout>
                  <c:x val="-7.186186928427668E-2"/>
                  <c:y val="0.10982323342178905"/>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6A95-4F4B-9595-9949D3B2B616}"/>
                </c:ext>
              </c:extLst>
            </c:dLbl>
            <c:dLbl>
              <c:idx val="6"/>
              <c:layout>
                <c:manualLayout>
                  <c:x val="-0.11271889716417836"/>
                  <c:y val="7.3664825046040857E-3"/>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23132475806936348"/>
                      <c:h val="0.11981205951448708"/>
                    </c:manualLayout>
                  </c15:layout>
                </c:ext>
                <c:ext xmlns:c16="http://schemas.microsoft.com/office/drawing/2014/chart" uri="{C3380CC4-5D6E-409C-BE32-E72D297353CC}">
                  <c16:uniqueId val="{00000003-5D95-4FD0-B27B-EC83B6930B6E}"/>
                </c:ext>
              </c:extLst>
            </c:dLbl>
            <c:dLbl>
              <c:idx val="7"/>
              <c:layout>
                <c:manualLayout>
                  <c:x val="-0.20366041688735095"/>
                  <c:y val="-0.11458128507417235"/>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6A95-4F4B-9595-9949D3B2B616}"/>
                </c:ext>
              </c:extLst>
            </c:dLbl>
            <c:dLbl>
              <c:idx val="8"/>
              <c:layout>
                <c:manualLayout>
                  <c:x val="-7.1904240669467878E-2"/>
                  <c:y val="-9.245733095517758E-2"/>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25468380353801068"/>
                      <c:h val="0.14659300184162061"/>
                    </c:manualLayout>
                  </c15:layout>
                </c:ext>
                <c:ext xmlns:c16="http://schemas.microsoft.com/office/drawing/2014/chart" uri="{C3380CC4-5D6E-409C-BE32-E72D297353CC}">
                  <c16:uniqueId val="{00000008-6A95-4F4B-9595-9949D3B2B616}"/>
                </c:ext>
              </c:extLst>
            </c:dLbl>
            <c:dLbl>
              <c:idx val="9"/>
              <c:layout>
                <c:manualLayout>
                  <c:x val="0.11424345055163"/>
                  <c:y val="-7.1662385423806934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6A95-4F4B-9595-9949D3B2B616}"/>
                </c:ext>
              </c:extLst>
            </c:dLbl>
            <c:numFmt formatCode="0.00%" sourceLinked="0"/>
            <c:spPr>
              <a:noFill/>
              <a:ln w="25400">
                <a:noFill/>
              </a:ln>
            </c:spPr>
            <c:txPr>
              <a:bodyPr/>
              <a:lstStyle/>
              <a:p>
                <a:pPr>
                  <a:defRPr lang="en-US" sz="800" b="1">
                    <a:latin typeface="Times New Roman" pitchFamily="18" charset="0"/>
                    <a:cs typeface="Times New Roman" pitchFamily="18" charset="0"/>
                  </a:defRPr>
                </a:pPr>
                <a:endParaRPr lang="en-US"/>
              </a:p>
            </c:txPr>
            <c:dLblPos val="outEnd"/>
            <c:showLegendKey val="0"/>
            <c:showVal val="0"/>
            <c:showCatName val="1"/>
            <c:showSerName val="0"/>
            <c:showPercent val="1"/>
            <c:showBubbleSize val="0"/>
            <c:showLeaderLines val="1"/>
            <c:extLst>
              <c:ext xmlns:c15="http://schemas.microsoft.com/office/drawing/2012/chart" uri="{CE6537A1-D6FC-4f65-9D91-7224C49458BB}"/>
            </c:extLst>
          </c:dLbls>
          <c:cat>
            <c:strRef>
              <c:f>'Fig1.4'!$C$2:$C$11</c:f>
              <c:strCache>
                <c:ptCount val="10"/>
                <c:pt idx="0">
                  <c:v>Coal</c:v>
                </c:pt>
                <c:pt idx="1">
                  <c:v>Iron Ore</c:v>
                </c:pt>
                <c:pt idx="2">
                  <c:v>Cement</c:v>
                </c:pt>
                <c:pt idx="3">
                  <c:v>Food Grain </c:v>
                </c:pt>
                <c:pt idx="4">
                  <c:v>Other Goods</c:v>
                </c:pt>
                <c:pt idx="5">
                  <c:v>Pig Iron and Finished Steel</c:v>
                </c:pt>
                <c:pt idx="6">
                  <c:v>Fertilizers</c:v>
                </c:pt>
                <c:pt idx="7">
                  <c:v>P O L</c:v>
                </c:pt>
                <c:pt idx="8">
                  <c:v> Containers</c:v>
                </c:pt>
                <c:pt idx="9">
                  <c:v>Raw Material for Steel Plants</c:v>
                </c:pt>
              </c:strCache>
            </c:strRef>
          </c:cat>
          <c:val>
            <c:numRef>
              <c:f>'Fig1.4'!$D$2:$D$11</c:f>
              <c:numCache>
                <c:formatCode>0.00</c:formatCode>
                <c:ptCount val="10"/>
                <c:pt idx="0">
                  <c:v>50.416777780559755</c:v>
                </c:pt>
                <c:pt idx="1">
                  <c:v>7.69</c:v>
                </c:pt>
                <c:pt idx="2">
                  <c:v>7.62</c:v>
                </c:pt>
                <c:pt idx="3">
                  <c:v>6.27</c:v>
                </c:pt>
                <c:pt idx="4">
                  <c:v>7.28</c:v>
                </c:pt>
                <c:pt idx="5">
                  <c:v>6.57</c:v>
                </c:pt>
                <c:pt idx="6">
                  <c:v>4.1393060086917659</c:v>
                </c:pt>
                <c:pt idx="7">
                  <c:v>3.9367566464943571</c:v>
                </c:pt>
                <c:pt idx="8">
                  <c:v>4.4218511300899506</c:v>
                </c:pt>
                <c:pt idx="9">
                  <c:v>1.65</c:v>
                </c:pt>
              </c:numCache>
            </c:numRef>
          </c:val>
          <c:extLst>
            <c:ext xmlns:c16="http://schemas.microsoft.com/office/drawing/2014/chart" uri="{C3380CC4-5D6E-409C-BE32-E72D297353CC}">
              <c16:uniqueId val="{0000000A-6A95-4F4B-9595-9949D3B2B616}"/>
            </c:ext>
          </c:extLst>
        </c:ser>
        <c:dLbls>
          <c:showLegendKey val="0"/>
          <c:showVal val="0"/>
          <c:showCatName val="0"/>
          <c:showSerName val="0"/>
          <c:showPercent val="0"/>
          <c:showBubbleSize val="0"/>
          <c:showLeaderLines val="1"/>
        </c:dLbls>
        <c:firstSliceAng val="0"/>
      </c:pieChart>
      <c:spPr>
        <a:noFill/>
        <a:ln w="25400">
          <a:noFill/>
        </a:ln>
      </c:spPr>
    </c:plotArea>
    <c:plotVisOnly val="1"/>
    <c:dispBlanksAs val="zero"/>
    <c:showDLblsOverMax val="0"/>
  </c:chart>
  <c:spPr>
    <a:solidFill>
      <a:schemeClr val="accent6">
        <a:lumMod val="20000"/>
        <a:lumOff val="80000"/>
      </a:schemeClr>
    </a:solidFill>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29145292056714878"/>
          <c:y val="9.2238449440168934E-4"/>
        </c:manualLayout>
      </c:layout>
      <c:overlay val="0"/>
      <c:txPr>
        <a:bodyPr/>
        <a:lstStyle/>
        <a:p>
          <a:pPr>
            <a:defRPr lang="en-US" sz="1200">
              <a:latin typeface="Times New Roman" pitchFamily="18" charset="0"/>
              <a:cs typeface="Times New Roman" pitchFamily="18" charset="0"/>
            </a:defRPr>
          </a:pPr>
          <a:endParaRPr lang="en-US"/>
        </a:p>
      </c:txPr>
    </c:title>
    <c:autoTitleDeleted val="0"/>
    <c:plotArea>
      <c:layout>
        <c:manualLayout>
          <c:layoutTarget val="inner"/>
          <c:xMode val="edge"/>
          <c:yMode val="edge"/>
          <c:x val="0.29766505150267392"/>
          <c:y val="0.20802582496606864"/>
          <c:w val="0.63656569856618572"/>
          <c:h val="0.67027983837970062"/>
        </c:manualLayout>
      </c:layout>
      <c:pieChart>
        <c:varyColors val="1"/>
        <c:ser>
          <c:idx val="0"/>
          <c:order val="0"/>
          <c:tx>
            <c:strRef>
              <c:f>'Fig1.4'!$B$1</c:f>
              <c:strCache>
                <c:ptCount val="1"/>
                <c:pt idx="0">
                  <c:v>Loading 2022-23</c:v>
                </c:pt>
              </c:strCache>
            </c:strRef>
          </c:tx>
          <c:dLbls>
            <c:dLbl>
              <c:idx val="0"/>
              <c:layout>
                <c:manualLayout>
                  <c:x val="-1.5546018121125417E-2"/>
                  <c:y val="-0.21264919753883227"/>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0-9A76-418C-A448-DCCC90A1C694}"/>
                </c:ext>
              </c:extLst>
            </c:dLbl>
            <c:dLbl>
              <c:idx val="1"/>
              <c:layout>
                <c:manualLayout>
                  <c:x val="0.39648729531126203"/>
                  <c:y val="4.9758042539764499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18D0-4FCD-9B29-682BEB5E6DAE}"/>
                </c:ext>
              </c:extLst>
            </c:dLbl>
            <c:dLbl>
              <c:idx val="2"/>
              <c:layout>
                <c:manualLayout>
                  <c:x val="0.36732170817703574"/>
                  <c:y val="0.17100036662570889"/>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33216518536041362"/>
                      <c:h val="0.10839603553354779"/>
                    </c:manualLayout>
                  </c15:layout>
                </c:ext>
                <c:ext xmlns:c16="http://schemas.microsoft.com/office/drawing/2014/chart" uri="{C3380CC4-5D6E-409C-BE32-E72D297353CC}">
                  <c16:uniqueId val="{00000002-18D0-4FCD-9B29-682BEB5E6DAE}"/>
                </c:ext>
              </c:extLst>
            </c:dLbl>
            <c:dLbl>
              <c:idx val="3"/>
              <c:layout>
                <c:manualLayout>
                  <c:x val="7.5097157919637725E-2"/>
                  <c:y val="0.2618309596546333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A76-418C-A448-DCCC90A1C694}"/>
                </c:ext>
              </c:extLst>
            </c:dLbl>
            <c:dLbl>
              <c:idx val="4"/>
              <c:layout>
                <c:manualLayout>
                  <c:x val="-7.7148457301206452E-2"/>
                  <c:y val="0.26293934569654204"/>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4-18D0-4FCD-9B29-682BEB5E6DAE}"/>
                </c:ext>
              </c:extLst>
            </c:dLbl>
            <c:dLbl>
              <c:idx val="5"/>
              <c:layout>
                <c:manualLayout>
                  <c:x val="-9.9052490701436041E-2"/>
                  <c:y val="0.2173324617207309"/>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18801696320806616"/>
                      <c:h val="0.28645455011280757"/>
                    </c:manualLayout>
                  </c15:layout>
                </c:ext>
                <c:ext xmlns:c16="http://schemas.microsoft.com/office/drawing/2014/chart" uri="{C3380CC4-5D6E-409C-BE32-E72D297353CC}">
                  <c16:uniqueId val="{00000000-C096-498F-A4C0-FAE593EC7EEB}"/>
                </c:ext>
              </c:extLst>
            </c:dLbl>
            <c:dLbl>
              <c:idx val="6"/>
              <c:layout>
                <c:manualLayout>
                  <c:x val="-0.1421324100626277"/>
                  <c:y val="1.0824151092311581E-2"/>
                </c:manualLayout>
              </c:layout>
              <c:showLegendKey val="0"/>
              <c:showVal val="0"/>
              <c:showCatName val="1"/>
              <c:showSerName val="0"/>
              <c:showPercent val="1"/>
              <c:showBubbleSize val="0"/>
              <c:extLst>
                <c:ext xmlns:c15="http://schemas.microsoft.com/office/drawing/2012/chart" uri="{CE6537A1-D6FC-4f65-9D91-7224C49458BB}">
                  <c15:layout>
                    <c:manualLayout>
                      <c:w val="0.22886704326392818"/>
                      <c:h val="0.11981205951448708"/>
                    </c:manualLayout>
                  </c15:layout>
                </c:ext>
                <c:ext xmlns:c16="http://schemas.microsoft.com/office/drawing/2014/chart" uri="{C3380CC4-5D6E-409C-BE32-E72D297353CC}">
                  <c16:uniqueId val="{00000002-9A76-418C-A448-DCCC90A1C694}"/>
                </c:ext>
              </c:extLst>
            </c:dLbl>
            <c:dLbl>
              <c:idx val="7"/>
              <c:layout>
                <c:manualLayout>
                  <c:x val="-0.24641651553212501"/>
                  <c:y val="-0.14763564390516765"/>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6-18D0-4FCD-9B29-682BEB5E6DAE}"/>
                </c:ext>
              </c:extLst>
            </c:dLbl>
            <c:dLbl>
              <c:idx val="8"/>
              <c:layout>
                <c:manualLayout>
                  <c:x val="7.7944119645987908E-3"/>
                  <c:y val="-6.4652410251997194E-2"/>
                </c:manualLayout>
              </c:layout>
              <c:showLegendKey val="0"/>
              <c:showVal val="0"/>
              <c:showCatName val="1"/>
              <c:showSerName val="0"/>
              <c:showPercent val="1"/>
              <c:showBubbleSize val="0"/>
              <c:extLst>
                <c:ext xmlns:c15="http://schemas.microsoft.com/office/drawing/2012/chart" uri="{CE6537A1-D6FC-4f65-9D91-7224C49458BB}">
                  <c15:layout>
                    <c:manualLayout>
                      <c:w val="0.25965665236051499"/>
                      <c:h val="0.1785063752276867"/>
                    </c:manualLayout>
                  </c15:layout>
                </c:ext>
                <c:ext xmlns:c16="http://schemas.microsoft.com/office/drawing/2014/chart" uri="{C3380CC4-5D6E-409C-BE32-E72D297353CC}">
                  <c16:uniqueId val="{00000000-AD0F-4AB8-873E-EA1B18ED1192}"/>
                </c:ext>
              </c:extLst>
            </c:dLbl>
            <c:dLbl>
              <c:idx val="9"/>
              <c:layout>
                <c:manualLayout>
                  <c:x val="0.14158658104188673"/>
                  <c:y val="-5.6059409082394415E-2"/>
                </c:manualLayout>
              </c:layout>
              <c:showLegendKey val="0"/>
              <c:showVal val="0"/>
              <c:showCatName val="1"/>
              <c:showSerName val="0"/>
              <c:showPercent val="1"/>
              <c:showBubbleSize val="0"/>
              <c:extLst>
                <c:ext xmlns:c15="http://schemas.microsoft.com/office/drawing/2012/chart" uri="{CE6537A1-D6FC-4f65-9D91-7224C49458BB}">
                  <c15:layout>
                    <c:manualLayout>
                      <c:w val="0.3223990528388454"/>
                      <c:h val="0.12829940824543451"/>
                    </c:manualLayout>
                  </c15:layout>
                </c:ext>
                <c:ext xmlns:c16="http://schemas.microsoft.com/office/drawing/2014/chart" uri="{C3380CC4-5D6E-409C-BE32-E72D297353CC}">
                  <c16:uniqueId val="{00000003-9A76-418C-A448-DCCC90A1C694}"/>
                </c:ext>
              </c:extLst>
            </c:dLbl>
            <c:numFmt formatCode="0.00%" sourceLinked="0"/>
            <c:spPr>
              <a:noFill/>
              <a:ln w="25400">
                <a:noFill/>
              </a:ln>
            </c:spPr>
            <c:txPr>
              <a:bodyPr/>
              <a:lstStyle/>
              <a:p>
                <a:pPr>
                  <a:defRPr lang="en-US" sz="800" b="1">
                    <a:latin typeface="Times New Roman" pitchFamily="18" charset="0"/>
                    <a:cs typeface="Times New Roman" pitchFamily="18" charset="0"/>
                  </a:defRPr>
                </a:pPr>
                <a:endParaRPr lang="en-US"/>
              </a:p>
            </c:txPr>
            <c:showLegendKey val="0"/>
            <c:showVal val="0"/>
            <c:showCatName val="1"/>
            <c:showSerName val="0"/>
            <c:showPercent val="1"/>
            <c:showBubbleSize val="0"/>
            <c:showLeaderLines val="1"/>
            <c:extLst>
              <c:ext xmlns:c15="http://schemas.microsoft.com/office/drawing/2012/chart" uri="{CE6537A1-D6FC-4f65-9D91-7224C49458BB}"/>
            </c:extLst>
          </c:dLbls>
          <c:cat>
            <c:strRef>
              <c:f>'Fig1.4'!$A$2:$A$11</c:f>
              <c:strCache>
                <c:ptCount val="10"/>
                <c:pt idx="0">
                  <c:v>Coal</c:v>
                </c:pt>
                <c:pt idx="1">
                  <c:v>Iron Ore</c:v>
                </c:pt>
                <c:pt idx="2">
                  <c:v>Cement</c:v>
                </c:pt>
                <c:pt idx="3">
                  <c:v>Food Grain </c:v>
                </c:pt>
                <c:pt idx="4">
                  <c:v>Other Goods</c:v>
                </c:pt>
                <c:pt idx="5">
                  <c:v>Pig Iron and Finished Steel</c:v>
                </c:pt>
                <c:pt idx="6">
                  <c:v>Fertilizers</c:v>
                </c:pt>
                <c:pt idx="7">
                  <c:v>P O L</c:v>
                </c:pt>
                <c:pt idx="8">
                  <c:v> Containers</c:v>
                </c:pt>
                <c:pt idx="9">
                  <c:v>Raw Material for Steel Plants</c:v>
                </c:pt>
              </c:strCache>
            </c:strRef>
          </c:cat>
          <c:val>
            <c:numRef>
              <c:f>'Fig1.4'!$B$2:$B$11</c:f>
              <c:numCache>
                <c:formatCode>0.00</c:formatCode>
                <c:ptCount val="10"/>
                <c:pt idx="0">
                  <c:v>48.190312106553577</c:v>
                </c:pt>
                <c:pt idx="1">
                  <c:v>10.612</c:v>
                </c:pt>
                <c:pt idx="2">
                  <c:v>9.5370000000000008</c:v>
                </c:pt>
                <c:pt idx="3">
                  <c:v>4.6989999999999998</c:v>
                </c:pt>
                <c:pt idx="4">
                  <c:v>8.2880000000000003</c:v>
                </c:pt>
                <c:pt idx="5">
                  <c:v>4.63</c:v>
                </c:pt>
                <c:pt idx="6">
                  <c:v>3.7333510039096156</c:v>
                </c:pt>
                <c:pt idx="7">
                  <c:v>3.1952819561327943</c:v>
                </c:pt>
                <c:pt idx="8">
                  <c:v>5.249486448876814</c:v>
                </c:pt>
                <c:pt idx="9">
                  <c:v>1.865</c:v>
                </c:pt>
              </c:numCache>
            </c:numRef>
          </c:val>
          <c:extLst>
            <c:ext xmlns:c16="http://schemas.microsoft.com/office/drawing/2014/chart" uri="{C3380CC4-5D6E-409C-BE32-E72D297353CC}">
              <c16:uniqueId val="{00000008-18D0-4FCD-9B29-682BEB5E6DAE}"/>
            </c:ext>
          </c:extLst>
        </c:ser>
        <c:dLbls>
          <c:showLegendKey val="0"/>
          <c:showVal val="0"/>
          <c:showCatName val="0"/>
          <c:showSerName val="0"/>
          <c:showPercent val="0"/>
          <c:showBubbleSize val="0"/>
          <c:showLeaderLines val="1"/>
        </c:dLbls>
        <c:firstSliceAng val="0"/>
      </c:pieChart>
      <c:spPr>
        <a:noFill/>
        <a:ln w="25400">
          <a:noFill/>
        </a:ln>
      </c:spPr>
    </c:plotArea>
    <c:plotVisOnly val="1"/>
    <c:dispBlanksAs val="zero"/>
    <c:showDLblsOverMax val="0"/>
  </c:chart>
  <c:spPr>
    <a:solidFill>
      <a:schemeClr val="accent6">
        <a:lumMod val="20000"/>
        <a:lumOff val="80000"/>
      </a:schemeClr>
    </a:solidFill>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'fig 1.5'!$A$34:$B$34</c:f>
              <c:strCache>
                <c:ptCount val="2"/>
                <c:pt idx="0">
                  <c:v>Passenger Earnings (₹ in crore)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dLbl>
              <c:idx val="0"/>
              <c:tx>
                <c:rich>
                  <a:bodyPr/>
                  <a:lstStyle/>
                  <a:p>
                    <a:r>
                      <a:rPr lang="en-US"/>
                      <a:t>51,066.65</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4766-4C05-961A-BB724CB4A81F}"/>
                </c:ext>
              </c:extLst>
            </c:dLbl>
            <c:dLbl>
              <c:idx val="1"/>
              <c:tx>
                <c:rich>
                  <a:bodyPr/>
                  <a:lstStyle/>
                  <a:p>
                    <a:r>
                      <a:rPr lang="en-US"/>
                      <a:t>50,669.09</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766-4C05-961A-BB724CB4A81F}"/>
                </c:ext>
              </c:extLst>
            </c:dLbl>
            <c:dLbl>
              <c:idx val="2"/>
              <c:tx>
                <c:rich>
                  <a:bodyPr/>
                  <a:lstStyle/>
                  <a:p>
                    <a:r>
                      <a:rPr lang="en-US"/>
                      <a:t>15,248.49</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4766-4C05-961A-BB724CB4A81F}"/>
                </c:ext>
              </c:extLst>
            </c:dLbl>
            <c:dLbl>
              <c:idx val="3"/>
              <c:tx>
                <c:rich>
                  <a:bodyPr/>
                  <a:lstStyle/>
                  <a:p>
                    <a:r>
                      <a:rPr lang="en-US"/>
                      <a:t>39,214.39</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766-4C05-961A-BB724CB4A81F}"/>
                </c:ext>
              </c:extLst>
            </c:dLbl>
            <c:dLbl>
              <c:idx val="4"/>
              <c:tx>
                <c:rich>
                  <a:bodyPr/>
                  <a:lstStyle/>
                  <a:p>
                    <a:r>
                      <a:rPr lang="en-US"/>
                      <a:t>63,416.85</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4766-4C05-961A-BB724CB4A81F}"/>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'fig 1.5'!$B$33:$H$33</c:f>
              <c:strCache>
                <c:ptCount val="5"/>
                <c:pt idx="0">
                  <c:v>2018-19</c:v>
                </c:pt>
                <c:pt idx="1">
                  <c:v>2019-20</c:v>
                </c:pt>
                <c:pt idx="2">
                  <c:v>2020-21</c:v>
                </c:pt>
                <c:pt idx="3">
                  <c:v>2021-22</c:v>
                </c:pt>
                <c:pt idx="4">
                  <c:v>2022-23</c:v>
                </c:pt>
              </c:strCache>
              <c:extLst/>
            </c:strRef>
          </c:cat>
          <c:val>
            <c:numRef>
              <c:f>'fig 1.5'!$B$34:$H$34</c:f>
              <c:numCache>
                <c:formatCode>0.00</c:formatCode>
                <c:ptCount val="5"/>
                <c:pt idx="0">
                  <c:v>51066.65</c:v>
                </c:pt>
                <c:pt idx="1">
                  <c:v>50669.09</c:v>
                </c:pt>
                <c:pt idx="2">
                  <c:v>15248.49</c:v>
                </c:pt>
                <c:pt idx="3" formatCode="General">
                  <c:v>39214.39</c:v>
                </c:pt>
                <c:pt idx="4" formatCode="General">
                  <c:v>63416.85</c:v>
                </c:pt>
              </c:numCache>
              <c:extLst/>
            </c:numRef>
          </c:val>
          <c:extLst>
            <c:ext xmlns:c16="http://schemas.microsoft.com/office/drawing/2014/chart" uri="{C3380CC4-5D6E-409C-BE32-E72D297353CC}">
              <c16:uniqueId val="{00000000-5B46-4031-AA0D-B2B6B98DA36D}"/>
            </c:ext>
          </c:extLst>
        </c:ser>
        <c:ser>
          <c:idx val="1"/>
          <c:order val="1"/>
          <c:tx>
            <c:strRef>
              <c:f>'fig 1.5'!$A$35</c:f>
              <c:strCache>
                <c:ptCount val="1"/>
                <c:pt idx="0">
                  <c:v>Passenger Originating (in million)</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Lbls>
            <c:dLbl>
              <c:idx val="0"/>
              <c:layout>
                <c:manualLayout>
                  <c:x val="1.2944983818770203E-2"/>
                  <c:y val="-6.2041020465478132E-17"/>
                </c:manualLayout>
              </c:layout>
              <c:tx>
                <c:rich>
                  <a:bodyPr/>
                  <a:lstStyle/>
                  <a:p>
                    <a:r>
                      <a:rPr lang="en-US"/>
                      <a:t>8,439.06</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766-4C05-961A-BB724CB4A81F}"/>
                </c:ext>
              </c:extLst>
            </c:dLbl>
            <c:dLbl>
              <c:idx val="1"/>
              <c:layout>
                <c:manualLayout>
                  <c:x val="1.0355987055016181E-2"/>
                  <c:y val="0"/>
                </c:manualLayout>
              </c:layout>
              <c:tx>
                <c:rich>
                  <a:bodyPr/>
                  <a:lstStyle/>
                  <a:p>
                    <a:r>
                      <a:rPr lang="en-US"/>
                      <a:t>8,085.74</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766-4C05-961A-BB724CB4A81F}"/>
                </c:ext>
              </c:extLst>
            </c:dLbl>
            <c:dLbl>
              <c:idx val="2"/>
              <c:layout>
                <c:manualLayout>
                  <c:x val="1.2944983818770227E-2"/>
                  <c:y val="-1.2408204093095626E-16"/>
                </c:manualLayout>
              </c:layout>
              <c:tx>
                <c:rich>
                  <a:bodyPr/>
                  <a:lstStyle/>
                  <a:p>
                    <a:r>
                      <a:rPr lang="en-US"/>
                      <a:t>1,250.41</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4766-4C05-961A-BB724CB4A81F}"/>
                </c:ext>
              </c:extLst>
            </c:dLbl>
            <c:dLbl>
              <c:idx val="3"/>
              <c:layout>
                <c:manualLayout>
                  <c:x val="1.2944983818770132E-2"/>
                  <c:y val="0"/>
                </c:manualLayout>
              </c:layout>
              <c:tx>
                <c:rich>
                  <a:bodyPr/>
                  <a:lstStyle/>
                  <a:p>
                    <a:r>
                      <a:rPr lang="en-US"/>
                      <a:t>3,518.83</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4766-4C05-961A-BB724CB4A81F}"/>
                </c:ext>
              </c:extLst>
            </c:dLbl>
            <c:dLbl>
              <c:idx val="4"/>
              <c:layout>
                <c:manualLayout>
                  <c:x val="1.5533980582524271E-2"/>
                  <c:y val="-6.2041020465478132E-17"/>
                </c:manualLayout>
              </c:layout>
              <c:tx>
                <c:rich>
                  <a:bodyPr/>
                  <a:lstStyle/>
                  <a:p>
                    <a:r>
                      <a:rPr lang="en-US"/>
                      <a:t>6,395.76</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4766-4C05-961A-BB724CB4A81F}"/>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'fig 1.5'!$B$33:$H$33</c:f>
              <c:strCache>
                <c:ptCount val="5"/>
                <c:pt idx="0">
                  <c:v>2018-19</c:v>
                </c:pt>
                <c:pt idx="1">
                  <c:v>2019-20</c:v>
                </c:pt>
                <c:pt idx="2">
                  <c:v>2020-21</c:v>
                </c:pt>
                <c:pt idx="3">
                  <c:v>2021-22</c:v>
                </c:pt>
                <c:pt idx="4">
                  <c:v>2022-23</c:v>
                </c:pt>
              </c:strCache>
              <c:extLst/>
            </c:strRef>
          </c:cat>
          <c:val>
            <c:numRef>
              <c:f>'fig 1.5'!$B$35:$H$35</c:f>
              <c:numCache>
                <c:formatCode>0.00</c:formatCode>
                <c:ptCount val="5"/>
                <c:pt idx="0">
                  <c:v>8439.06</c:v>
                </c:pt>
                <c:pt idx="1">
                  <c:v>8085.74</c:v>
                </c:pt>
                <c:pt idx="2">
                  <c:v>1250.4100000000001</c:v>
                </c:pt>
                <c:pt idx="3" formatCode="General">
                  <c:v>3518.83</c:v>
                </c:pt>
                <c:pt idx="4" formatCode="General">
                  <c:v>6395.76</c:v>
                </c:pt>
              </c:numCache>
              <c:extLst/>
            </c:numRef>
          </c:val>
          <c:extLst>
            <c:ext xmlns:c16="http://schemas.microsoft.com/office/drawing/2014/chart" uri="{C3380CC4-5D6E-409C-BE32-E72D297353CC}">
              <c16:uniqueId val="{00000001-5B46-4031-AA0D-B2B6B98DA36D}"/>
            </c:ext>
          </c:extLst>
        </c:ser>
        <c:dLbls>
          <c:dLblPos val="outEnd"/>
          <c:showLegendKey val="0"/>
          <c:showVal val="1"/>
          <c:showCatName val="0"/>
          <c:showSerName val="0"/>
          <c:showPercent val="0"/>
          <c:showBubbleSize val="0"/>
        </c:dLbls>
        <c:gapWidth val="100"/>
        <c:overlap val="-24"/>
        <c:axId val="330582128"/>
        <c:axId val="330594640"/>
      </c:barChart>
      <c:catAx>
        <c:axId val="330582128"/>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crossAx val="330594640"/>
        <c:crosses val="autoZero"/>
        <c:auto val="1"/>
        <c:lblAlgn val="ctr"/>
        <c:lblOffset val="100"/>
        <c:noMultiLvlLbl val="0"/>
      </c:catAx>
      <c:valAx>
        <c:axId val="330594640"/>
        <c:scaling>
          <c:orientation val="minMax"/>
        </c:scaling>
        <c:delete val="1"/>
        <c:axPos val="l"/>
        <c:majorGridlines>
          <c:spPr>
            <a:ln w="9525" cap="flat" cmpd="sng" algn="ctr">
              <a:solidFill>
                <a:schemeClr val="tx2">
                  <a:lumMod val="15000"/>
                  <a:lumOff val="85000"/>
                </a:schemeClr>
              </a:solidFill>
              <a:round/>
            </a:ln>
            <a:effectLst/>
          </c:spPr>
        </c:majorGridlines>
        <c:numFmt formatCode="0.00" sourceLinked="1"/>
        <c:majorTickMark val="out"/>
        <c:minorTickMark val="none"/>
        <c:tickLblPos val="nextTo"/>
        <c:crossAx val="330582128"/>
        <c:crosses val="autoZero"/>
        <c:crossBetween val="between"/>
      </c:valAx>
      <c:spPr>
        <a:noFill/>
        <a:ln>
          <a:noFill/>
        </a:ln>
        <a:effectLst/>
      </c:spPr>
    </c:plotArea>
    <c:legend>
      <c:legendPos val="b"/>
      <c:layout>
        <c:manualLayout>
          <c:xMode val="edge"/>
          <c:yMode val="edge"/>
          <c:x val="7.995208198803401E-2"/>
          <c:y val="0.89020150329712922"/>
          <c:w val="0.87158288339762591"/>
          <c:h val="9.5447505726329082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lgn="r">
              <a:defRPr/>
            </a:pPr>
            <a:r>
              <a:rPr lang="en-US" sz="1000" b="1">
                <a:effectLst/>
                <a:latin typeface="Times New Roman" panose="02020603050405020304" pitchFamily="18" charset="0"/>
                <a:cs typeface="Times New Roman" panose="02020603050405020304" pitchFamily="18" charset="0"/>
              </a:rPr>
              <a:t>₹ in crore</a:t>
            </a:r>
            <a:endParaRPr lang="en-US" sz="1000">
              <a:effectLst/>
              <a:latin typeface="Times New Roman" panose="02020603050405020304" pitchFamily="18" charset="0"/>
              <a:cs typeface="Times New Roman" panose="02020603050405020304" pitchFamily="18" charset="0"/>
            </a:endParaRPr>
          </a:p>
        </c:rich>
      </c:tx>
      <c:layout>
        <c:manualLayout>
          <c:xMode val="edge"/>
          <c:yMode val="edge"/>
          <c:x val="0.76860680128825265"/>
          <c:y val="1.2842465753424657E-2"/>
        </c:manualLayout>
      </c:layout>
      <c:overlay val="0"/>
    </c:title>
    <c:autoTitleDeleted val="0"/>
    <c:plotArea>
      <c:layout>
        <c:manualLayout>
          <c:layoutTarget val="inner"/>
          <c:xMode val="edge"/>
          <c:yMode val="edge"/>
          <c:x val="9.0402576069182464E-2"/>
          <c:y val="7.066004333350949E-2"/>
          <c:w val="0.8415232465877226"/>
          <c:h val="0.76321621642651483"/>
        </c:manualLayout>
      </c:layout>
      <c:lineChart>
        <c:grouping val="standard"/>
        <c:varyColors val="0"/>
        <c:ser>
          <c:idx val="0"/>
          <c:order val="0"/>
          <c:tx>
            <c:strRef>
              <c:f>'Fig 1.6'!$C$2</c:f>
              <c:strCache>
                <c:ptCount val="1"/>
                <c:pt idx="0">
                  <c:v>Losses on Passenger &amp; Coaching Services</c:v>
                </c:pt>
              </c:strCache>
            </c:strRef>
          </c:tx>
          <c:spPr>
            <a:ln>
              <a:solidFill>
                <a:srgbClr val="FF0000"/>
              </a:solidFill>
            </a:ln>
          </c:spPr>
          <c:marker>
            <c:spPr>
              <a:ln>
                <a:headEnd type="diamond"/>
              </a:ln>
            </c:spPr>
          </c:marker>
          <c:dLbls>
            <c:dLbl>
              <c:idx val="0"/>
              <c:layout>
                <c:manualLayout>
                  <c:x val="-6.8652488403639994E-2"/>
                  <c:y val="-6.103541885127087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5C4-44DF-B7F6-20A53DF91489}"/>
                </c:ext>
              </c:extLst>
            </c:dLbl>
            <c:numFmt formatCode="#,##0" sourceLinked="0"/>
            <c:spPr>
              <a:noFill/>
              <a:ln w="25400">
                <a:noFill/>
              </a:ln>
            </c:spPr>
            <c:txPr>
              <a:bodyPr/>
              <a:lstStyle/>
              <a:p>
                <a:pPr>
                  <a:defRPr lang="en-US" sz="1000" b="1">
                    <a:solidFill>
                      <a:srgbClr val="0070C0"/>
                    </a:solidFill>
                    <a:latin typeface="Times New Roman" pitchFamily="18" charset="0"/>
                    <a:cs typeface="Times New Roman" pitchFamily="18" charset="0"/>
                  </a:defRPr>
                </a:pPr>
                <a:endParaRPr lang="en-US"/>
              </a:p>
            </c:txPr>
            <c:dLblPos val="l"/>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'Fig 1.6'!$B$6:$B$10</c:f>
              <c:strCache>
                <c:ptCount val="5"/>
                <c:pt idx="0">
                  <c:v>2018-19</c:v>
                </c:pt>
                <c:pt idx="1">
                  <c:v>2019-20</c:v>
                </c:pt>
                <c:pt idx="2">
                  <c:v>2020-21</c:v>
                </c:pt>
                <c:pt idx="3">
                  <c:v>2021-22</c:v>
                </c:pt>
                <c:pt idx="4">
                  <c:v>2022-23</c:v>
                </c:pt>
              </c:strCache>
            </c:strRef>
          </c:cat>
          <c:val>
            <c:numRef>
              <c:f>'Fig 1.6'!$C$6:$C$10</c:f>
              <c:numCache>
                <c:formatCode>0.00</c:formatCode>
                <c:ptCount val="5"/>
                <c:pt idx="0">
                  <c:v>55019.7</c:v>
                </c:pt>
                <c:pt idx="1">
                  <c:v>63364.25</c:v>
                </c:pt>
                <c:pt idx="2" formatCode="General">
                  <c:v>72168.89</c:v>
                </c:pt>
                <c:pt idx="3">
                  <c:v>68269</c:v>
                </c:pt>
                <c:pt idx="4">
                  <c:v>60041.2</c:v>
                </c:pt>
              </c:numCache>
            </c:numRef>
          </c:val>
          <c:smooth val="0"/>
          <c:extLst>
            <c:ext xmlns:c16="http://schemas.microsoft.com/office/drawing/2014/chart" uri="{C3380CC4-5D6E-409C-BE32-E72D297353CC}">
              <c16:uniqueId val="{00000001-97D6-4D30-813F-34190EFFAAA8}"/>
            </c:ext>
          </c:extLst>
        </c:ser>
        <c:ser>
          <c:idx val="1"/>
          <c:order val="1"/>
          <c:tx>
            <c:strRef>
              <c:f>'Fig 1.6'!$D$2</c:f>
              <c:strCache>
                <c:ptCount val="1"/>
                <c:pt idx="0">
                  <c:v>Profit on Freight Services</c:v>
                </c:pt>
              </c:strCache>
            </c:strRef>
          </c:tx>
          <c:spPr>
            <a:ln>
              <a:solidFill>
                <a:schemeClr val="accent5">
                  <a:lumMod val="75000"/>
                </a:schemeClr>
              </a:solidFill>
            </a:ln>
          </c:spPr>
          <c:dLbls>
            <c:dLbl>
              <c:idx val="4"/>
              <c:layout>
                <c:manualLayout>
                  <c:x val="-1.5886526242164627E-2"/>
                  <c:y val="4.94096247843621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5C4-44DF-B7F6-20A53DF91489}"/>
                </c:ext>
              </c:extLst>
            </c:dLbl>
            <c:numFmt formatCode="#,##0" sourceLinked="0"/>
            <c:spPr>
              <a:noFill/>
              <a:ln>
                <a:noFill/>
              </a:ln>
              <a:effectLst/>
            </c:spPr>
            <c:txPr>
              <a:bodyPr wrap="square" lIns="38100" tIns="19050" rIns="38100" bIns="19050" anchor="ctr">
                <a:spAutoFit/>
              </a:bodyPr>
              <a:lstStyle/>
              <a:p>
                <a:pPr>
                  <a:defRPr sz="1000" b="1">
                    <a:solidFill>
                      <a:schemeClr val="tx1"/>
                    </a:solidFill>
                    <a:latin typeface="Times New Roman" panose="02020603050405020304" pitchFamily="18" charset="0"/>
                    <a:cs typeface="Times New Roman" panose="02020603050405020304" pitchFamily="18" charset="0"/>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'Fig 1.6'!$B$6:$B$10</c:f>
              <c:strCache>
                <c:ptCount val="5"/>
                <c:pt idx="0">
                  <c:v>2018-19</c:v>
                </c:pt>
                <c:pt idx="1">
                  <c:v>2019-20</c:v>
                </c:pt>
                <c:pt idx="2">
                  <c:v>2020-21</c:v>
                </c:pt>
                <c:pt idx="3">
                  <c:v>2021-22</c:v>
                </c:pt>
                <c:pt idx="4">
                  <c:v>2022-23</c:v>
                </c:pt>
              </c:strCache>
            </c:strRef>
          </c:cat>
          <c:val>
            <c:numRef>
              <c:f>'Fig 1.6'!$D$6:$D$10</c:f>
              <c:numCache>
                <c:formatCode>0.00</c:formatCode>
                <c:ptCount val="5"/>
                <c:pt idx="0">
                  <c:v>50812</c:v>
                </c:pt>
                <c:pt idx="1">
                  <c:v>28745</c:v>
                </c:pt>
                <c:pt idx="2" formatCode="General">
                  <c:v>17252</c:v>
                </c:pt>
                <c:pt idx="3" formatCode="General">
                  <c:v>36196</c:v>
                </c:pt>
                <c:pt idx="4">
                  <c:v>54784.11</c:v>
                </c:pt>
              </c:numCache>
            </c:numRef>
          </c:val>
          <c:smooth val="0"/>
          <c:extLst>
            <c:ext xmlns:c16="http://schemas.microsoft.com/office/drawing/2014/chart" uri="{C3380CC4-5D6E-409C-BE32-E72D297353CC}">
              <c16:uniqueId val="{00000004-97D6-4D30-813F-34190EFFAAA8}"/>
            </c:ext>
          </c:extLst>
        </c:ser>
        <c:dLbls>
          <c:showLegendKey val="0"/>
          <c:showVal val="0"/>
          <c:showCatName val="0"/>
          <c:showSerName val="0"/>
          <c:showPercent val="0"/>
          <c:showBubbleSize val="0"/>
        </c:dLbls>
        <c:marker val="1"/>
        <c:smooth val="0"/>
        <c:axId val="330591376"/>
        <c:axId val="330582672"/>
      </c:lineChart>
      <c:catAx>
        <c:axId val="330591376"/>
        <c:scaling>
          <c:orientation val="minMax"/>
        </c:scaling>
        <c:delete val="1"/>
        <c:axPos val="b"/>
        <c:numFmt formatCode="General" sourceLinked="0"/>
        <c:majorTickMark val="out"/>
        <c:minorTickMark val="none"/>
        <c:tickLblPos val="nextTo"/>
        <c:crossAx val="330582672"/>
        <c:crosses val="autoZero"/>
        <c:auto val="1"/>
        <c:lblAlgn val="ctr"/>
        <c:lblOffset val="100"/>
        <c:noMultiLvlLbl val="0"/>
      </c:catAx>
      <c:valAx>
        <c:axId val="330582672"/>
        <c:scaling>
          <c:orientation val="minMax"/>
          <c:max val="75000"/>
          <c:min val="15000"/>
        </c:scaling>
        <c:delete val="1"/>
        <c:axPos val="l"/>
        <c:majorGridlines/>
        <c:numFmt formatCode="0" sourceLinked="0"/>
        <c:majorTickMark val="out"/>
        <c:minorTickMark val="none"/>
        <c:tickLblPos val="nextTo"/>
        <c:crossAx val="330591376"/>
        <c:crosses val="autoZero"/>
        <c:crossBetween val="between"/>
      </c:valAx>
      <c:spPr>
        <a:solidFill>
          <a:schemeClr val="accent6">
            <a:lumMod val="40000"/>
            <a:lumOff val="60000"/>
          </a:schemeClr>
        </a:solidFill>
      </c:spPr>
    </c:plotArea>
    <c:legend>
      <c:legendPos val="b"/>
      <c:layout>
        <c:manualLayout>
          <c:xMode val="edge"/>
          <c:yMode val="edge"/>
          <c:x val="0.10304877510405391"/>
          <c:y val="0.88013489222938046"/>
          <c:w val="0.86566741951604553"/>
          <c:h val="0.11986510777061958"/>
        </c:manualLayout>
      </c:layout>
      <c:overlay val="0"/>
      <c:txPr>
        <a:bodyPr/>
        <a:lstStyle/>
        <a:p>
          <a:pPr>
            <a:defRPr sz="800" b="1">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solidFill>
      <a:schemeClr val="tx2">
        <a:lumMod val="20000"/>
        <a:lumOff val="80000"/>
      </a:schemeClr>
    </a:solidFill>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47138767848191E-2"/>
          <c:y val="0.19463619006738297"/>
          <c:w val="0.92440537165863979"/>
          <c:h val="0.58780548513207564"/>
        </c:manualLayout>
      </c:layout>
      <c:barChart>
        <c:barDir val="col"/>
        <c:grouping val="clustered"/>
        <c:varyColors val="0"/>
        <c:ser>
          <c:idx val="1"/>
          <c:order val="1"/>
          <c:tx>
            <c:strRef>
              <c:f>'fig 1.6 (2)'!$A$2</c:f>
              <c:strCache>
                <c:ptCount val="1"/>
                <c:pt idx="0">
                  <c:v>Earning </c:v>
                </c:pt>
              </c:strCache>
            </c:strRef>
          </c:tx>
          <c:spPr>
            <a:solidFill>
              <a:schemeClr val="accent1">
                <a:lumMod val="75000"/>
              </a:schemeClr>
            </a:solidFill>
            <a:ln>
              <a:solidFill>
                <a:schemeClr val="tx1"/>
              </a:solidFill>
            </a:ln>
          </c:spPr>
          <c:invertIfNegative val="0"/>
          <c:dLbls>
            <c:dLbl>
              <c:idx val="0"/>
              <c:tx>
                <c:rich>
                  <a:bodyPr/>
                  <a:lstStyle/>
                  <a:p>
                    <a:fld id="{80986146-8574-4EAB-896E-A363ABF2A33E}"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D97-45AA-AD26-CA817FE3C369}"/>
                </c:ext>
              </c:extLst>
            </c:dLbl>
            <c:spPr>
              <a:noFill/>
              <a:ln>
                <a:noFill/>
              </a:ln>
              <a:effectLst/>
            </c:spPr>
            <c:txPr>
              <a:bodyPr rot="-5400000" vert="horz" lIns="0" tIns="0" rIns="0" bIns="0"/>
              <a:lstStyle/>
              <a:p>
                <a:pPr>
                  <a:defRPr sz="900" b="1">
                    <a:solidFill>
                      <a:sysClr val="windowText" lastClr="000000"/>
                    </a:solidFill>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strRef>
              <c:f>'fig 1.6 (2)'!$B$1:$C$1</c:f>
              <c:strCache>
                <c:ptCount val="2"/>
                <c:pt idx="0">
                  <c:v>Freight Services</c:v>
                </c:pt>
                <c:pt idx="1">
                  <c:v>Passenger Services</c:v>
                </c:pt>
              </c:strCache>
            </c:strRef>
          </c:cat>
          <c:val>
            <c:numRef>
              <c:f>'fig 1.6 (2)'!$B$2:$C$2</c:f>
              <c:numCache>
                <c:formatCode>#,##0.00</c:formatCode>
                <c:ptCount val="2"/>
                <c:pt idx="0">
                  <c:v>165846.98000000001</c:v>
                </c:pt>
                <c:pt idx="1">
                  <c:v>74289.66</c:v>
                </c:pt>
              </c:numCache>
            </c:numRef>
          </c:val>
          <c:extLst>
            <c:ext xmlns:c16="http://schemas.microsoft.com/office/drawing/2014/chart" uri="{C3380CC4-5D6E-409C-BE32-E72D297353CC}">
              <c16:uniqueId val="{00000000-2A31-466B-8C2A-BBD597FC9DCF}"/>
            </c:ext>
          </c:extLst>
        </c:ser>
        <c:ser>
          <c:idx val="2"/>
          <c:order val="2"/>
          <c:tx>
            <c:strRef>
              <c:f>'fig 1.6 (2)'!$A$3</c:f>
              <c:strCache>
                <c:ptCount val="1"/>
                <c:pt idx="0">
                  <c:v>Expenditure </c:v>
                </c:pt>
              </c:strCache>
            </c:strRef>
          </c:tx>
          <c:spPr>
            <a:solidFill>
              <a:srgbClr val="FFC000"/>
            </a:solidFill>
            <a:ln>
              <a:solidFill>
                <a:schemeClr val="tx1"/>
              </a:solidFill>
            </a:ln>
            <a:scene3d>
              <a:camera prst="orthographicFront"/>
              <a:lightRig rig="threePt" dir="t"/>
            </a:scene3d>
            <a:sp3d prstMaterial="softEdge"/>
          </c:spPr>
          <c:invertIfNegative val="0"/>
          <c:dLbls>
            <c:spPr>
              <a:noFill/>
              <a:ln>
                <a:noFill/>
              </a:ln>
              <a:effectLst/>
            </c:spPr>
            <c:txPr>
              <a:bodyPr rot="-5400000" vert="horz" lIns="0" tIns="0" rIns="0" bIns="0"/>
              <a:lstStyle/>
              <a:p>
                <a:pPr>
                  <a:defRPr sz="900" b="1">
                    <a:solidFill>
                      <a:sysClr val="windowText" lastClr="000000"/>
                    </a:solidFill>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strRef>
              <c:f>'fig 1.6 (2)'!$B$1:$C$1</c:f>
              <c:strCache>
                <c:ptCount val="2"/>
                <c:pt idx="0">
                  <c:v>Freight Services</c:v>
                </c:pt>
                <c:pt idx="1">
                  <c:v>Passenger Services</c:v>
                </c:pt>
              </c:strCache>
            </c:strRef>
          </c:cat>
          <c:val>
            <c:numRef>
              <c:f>'fig 1.6 (2)'!$B$3:$C$3</c:f>
              <c:numCache>
                <c:formatCode>#,##0.00</c:formatCode>
                <c:ptCount val="2"/>
                <c:pt idx="0">
                  <c:v>111062.87</c:v>
                </c:pt>
                <c:pt idx="1">
                  <c:v>134330.84</c:v>
                </c:pt>
              </c:numCache>
            </c:numRef>
          </c:val>
          <c:extLst>
            <c:ext xmlns:c16="http://schemas.microsoft.com/office/drawing/2014/chart" uri="{C3380CC4-5D6E-409C-BE32-E72D297353CC}">
              <c16:uniqueId val="{00000006-2A31-466B-8C2A-BBD597FC9DCF}"/>
            </c:ext>
          </c:extLst>
        </c:ser>
        <c:ser>
          <c:idx val="3"/>
          <c:order val="3"/>
          <c:tx>
            <c:strRef>
              <c:f>'fig 1.6 (2)'!$A$4</c:f>
              <c:strCache>
                <c:ptCount val="1"/>
                <c:pt idx="0">
                  <c:v>Profit/ Loss</c:v>
                </c:pt>
              </c:strCache>
            </c:strRef>
          </c:tx>
          <c:spPr>
            <a:solidFill>
              <a:srgbClr val="FF0000"/>
            </a:solidFill>
            <a:ln>
              <a:solidFill>
                <a:schemeClr val="tx1"/>
              </a:solidFill>
            </a:ln>
          </c:spPr>
          <c:invertIfNegative val="0"/>
          <c:dLbls>
            <c:dLbl>
              <c:idx val="1"/>
              <c:tx>
                <c:rich>
                  <a:bodyPr/>
                  <a:lstStyle/>
                  <a:p>
                    <a:fld id="{BBD3FBA7-4188-4DF8-83CD-D79E6354FB14}" type="VALUE">
                      <a:rPr lang="en-US" sz="900"/>
                      <a:pPr/>
                      <a:t>[VALUE]</a:t>
                    </a:fld>
                    <a:endParaRPr lang="en-IN"/>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2C8F-4E82-A06E-20C0B96DB261}"/>
                </c:ext>
              </c:extLst>
            </c:dLbl>
            <c:spPr>
              <a:noFill/>
              <a:ln>
                <a:noFill/>
              </a:ln>
              <a:effectLst/>
            </c:spPr>
            <c:txPr>
              <a:bodyPr rot="-5400000" vert="horz" wrap="square" lIns="0" tIns="0" rIns="0" bIns="19050" anchor="ctr">
                <a:spAutoFit/>
              </a:bodyPr>
              <a:lstStyle/>
              <a:p>
                <a:pPr>
                  <a:defRPr sz="90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strRef>
              <c:f>'fig 1.6 (2)'!$B$1:$C$1</c:f>
              <c:strCache>
                <c:ptCount val="2"/>
                <c:pt idx="0">
                  <c:v>Freight Services</c:v>
                </c:pt>
                <c:pt idx="1">
                  <c:v>Passenger Services</c:v>
                </c:pt>
              </c:strCache>
            </c:strRef>
          </c:cat>
          <c:val>
            <c:numRef>
              <c:f>'fig 1.6 (2)'!$B$4:$C$4</c:f>
              <c:numCache>
                <c:formatCode>#,##0.00</c:formatCode>
                <c:ptCount val="2"/>
                <c:pt idx="0">
                  <c:v>54784.110000000015</c:v>
                </c:pt>
                <c:pt idx="1">
                  <c:v>-60041.179999999993</c:v>
                </c:pt>
              </c:numCache>
            </c:numRef>
          </c:val>
          <c:extLst>
            <c:ext xmlns:c16="http://schemas.microsoft.com/office/drawing/2014/chart" uri="{C3380CC4-5D6E-409C-BE32-E72D297353CC}">
              <c16:uniqueId val="{0000000E-2A31-466B-8C2A-BBD597FC9DCF}"/>
            </c:ext>
          </c:extLst>
        </c:ser>
        <c:dLbls>
          <c:showLegendKey val="0"/>
          <c:showVal val="0"/>
          <c:showCatName val="0"/>
          <c:showSerName val="0"/>
          <c:showPercent val="0"/>
          <c:showBubbleSize val="0"/>
        </c:dLbls>
        <c:gapWidth val="150"/>
        <c:axId val="330591920"/>
        <c:axId val="330584848"/>
      </c:barChart>
      <c:lineChart>
        <c:grouping val="stacked"/>
        <c:varyColors val="0"/>
        <c:dLbls>
          <c:showLegendKey val="0"/>
          <c:showVal val="0"/>
          <c:showCatName val="0"/>
          <c:showSerName val="0"/>
          <c:showPercent val="0"/>
          <c:showBubbleSize val="0"/>
        </c:dLbls>
        <c:marker val="1"/>
        <c:smooth val="0"/>
        <c:axId val="330591920"/>
        <c:axId val="330584848"/>
        <c:extLst>
          <c:ext xmlns:c15="http://schemas.microsoft.com/office/drawing/2012/chart" uri="{02D57815-91ED-43cb-92C2-25804820EDAC}">
            <c15:filteredLineSeries>
              <c15:ser>
                <c:idx val="0"/>
                <c:order val="0"/>
                <c:tx>
                  <c:strRef>
                    <c:extLst>
                      <c:ext uri="{02D57815-91ED-43cb-92C2-25804820EDAC}">
                        <c15:formulaRef>
                          <c15:sqref>'fig 1.6 (2)'!#REF!</c15:sqref>
                        </c15:formulaRef>
                      </c:ext>
                    </c:extLst>
                    <c:strCache>
                      <c:ptCount val="1"/>
                      <c:pt idx="0">
                        <c:v>#REF!</c:v>
                      </c:pt>
                    </c:strCache>
                  </c:strRef>
                </c:tx>
                <c:cat>
                  <c:strRef>
                    <c:extLst>
                      <c:ext uri="{02D57815-91ED-43cb-92C2-25804820EDAC}">
                        <c15:formulaRef>
                          <c15:sqref>'fig 1.6 (2)'!$B$1:$C$1</c15:sqref>
                        </c15:formulaRef>
                      </c:ext>
                    </c:extLst>
                    <c:strCache>
                      <c:ptCount val="2"/>
                      <c:pt idx="0">
                        <c:v>Freight Services</c:v>
                      </c:pt>
                      <c:pt idx="1">
                        <c:v>Passenger Services</c:v>
                      </c:pt>
                    </c:strCache>
                  </c:strRef>
                </c:cat>
                <c:val>
                  <c:numRef>
                    <c:extLst>
                      <c:ext uri="{02D57815-91ED-43cb-92C2-25804820EDAC}">
                        <c15:formulaRef>
                          <c15:sqref>'fig 1.6 (2)'!#REF!</c15:sqref>
                        </c15:formulaRef>
                      </c:ext>
                    </c:extLst>
                    <c:numCache>
                      <c:formatCode>General</c:formatCode>
                      <c:ptCount val="1"/>
                      <c:pt idx="0">
                        <c:v>1</c:v>
                      </c:pt>
                    </c:numCache>
                  </c:numRef>
                </c:val>
                <c:smooth val="0"/>
                <c:extLst>
                  <c:ext xmlns:c16="http://schemas.microsoft.com/office/drawing/2014/chart" uri="{C3380CC4-5D6E-409C-BE32-E72D297353CC}">
                    <c16:uniqueId val="{00000011-2A31-466B-8C2A-BBD597FC9DCF}"/>
                  </c:ext>
                </c:extLst>
              </c15:ser>
            </c15:filteredLineSeries>
          </c:ext>
        </c:extLst>
      </c:lineChart>
      <c:catAx>
        <c:axId val="330591920"/>
        <c:scaling>
          <c:orientation val="minMax"/>
        </c:scaling>
        <c:delete val="0"/>
        <c:axPos val="b"/>
        <c:numFmt formatCode="General" sourceLinked="0"/>
        <c:majorTickMark val="out"/>
        <c:minorTickMark val="none"/>
        <c:tickLblPos val="nextTo"/>
        <c:txPr>
          <a:bodyPr/>
          <a:lstStyle/>
          <a:p>
            <a:pPr>
              <a:defRPr sz="900" b="1">
                <a:latin typeface="Times New Roman" panose="02020603050405020304" pitchFamily="18" charset="0"/>
                <a:cs typeface="Times New Roman" panose="02020603050405020304" pitchFamily="18" charset="0"/>
              </a:defRPr>
            </a:pPr>
            <a:endParaRPr lang="en-US"/>
          </a:p>
        </c:txPr>
        <c:crossAx val="330584848"/>
        <c:crosses val="autoZero"/>
        <c:auto val="1"/>
        <c:lblAlgn val="ctr"/>
        <c:lblOffset val="100"/>
        <c:noMultiLvlLbl val="0"/>
      </c:catAx>
      <c:valAx>
        <c:axId val="330584848"/>
        <c:scaling>
          <c:orientation val="minMax"/>
        </c:scaling>
        <c:delete val="1"/>
        <c:axPos val="l"/>
        <c:numFmt formatCode="#,##0.00" sourceLinked="1"/>
        <c:majorTickMark val="out"/>
        <c:minorTickMark val="none"/>
        <c:tickLblPos val="nextTo"/>
        <c:crossAx val="330591920"/>
        <c:crosses val="autoZero"/>
        <c:crossBetween val="between"/>
      </c:valAx>
      <c:spPr>
        <a:solidFill>
          <a:schemeClr val="accent6">
            <a:lumMod val="20000"/>
            <a:lumOff val="80000"/>
          </a:schemeClr>
        </a:solid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c:spPr>
    </c:plotArea>
    <c:legend>
      <c:legendPos val="b"/>
      <c:layout>
        <c:manualLayout>
          <c:xMode val="edge"/>
          <c:yMode val="edge"/>
          <c:x val="2.7582159026238222E-2"/>
          <c:y val="0.88678837119882303"/>
          <c:w val="0.94267801476271773"/>
          <c:h val="9.3459050102813579E-2"/>
        </c:manualLayout>
      </c:layout>
      <c:overlay val="0"/>
      <c:txPr>
        <a:bodyPr/>
        <a:lstStyle/>
        <a:p>
          <a:pPr>
            <a:defRPr sz="900" b="1">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solidFill>
      <a:schemeClr val="accent5">
        <a:lumMod val="20000"/>
        <a:lumOff val="80000"/>
      </a:schemeClr>
    </a:solidFill>
    <a:ln w="6350">
      <a:solidFill>
        <a:schemeClr val="tx1"/>
      </a:solidFill>
    </a:ln>
  </c:sp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0214611406628264E-2"/>
          <c:y val="5.2953134463961243E-2"/>
          <c:w val="0.87527351160312883"/>
          <c:h val="0.75218806783767411"/>
        </c:manualLayout>
      </c:layout>
      <c:barChart>
        <c:barDir val="col"/>
        <c:grouping val="clustered"/>
        <c:varyColors val="0"/>
        <c:ser>
          <c:idx val="0"/>
          <c:order val="0"/>
          <c:tx>
            <c:strRef>
              <c:f>'Fig 1.7  '!$A$4</c:f>
              <c:strCache>
                <c:ptCount val="1"/>
                <c:pt idx="0">
                  <c:v>Capital Expenditure</c:v>
                </c:pt>
              </c:strCache>
            </c:strRef>
          </c:tx>
          <c:spPr>
            <a:solidFill>
              <a:schemeClr val="accent3">
                <a:lumMod val="40000"/>
                <a:lumOff val="60000"/>
              </a:schemeClr>
            </a:solidFill>
            <a:ln>
              <a:solidFill>
                <a:schemeClr val="accent5"/>
              </a:solidFill>
            </a:ln>
          </c:spPr>
          <c:invertIfNegative val="0"/>
          <c:dLbls>
            <c:dLbl>
              <c:idx val="0"/>
              <c:layout>
                <c:manualLayout>
                  <c:x val="-7.9596621287971467E-4"/>
                  <c:y val="7.47504778084519E-3"/>
                </c:manualLayout>
              </c:layout>
              <c:tx>
                <c:rich>
                  <a:bodyPr/>
                  <a:lstStyle/>
                  <a:p>
                    <a:r>
                      <a:rPr lang="en-US"/>
                      <a:t>1,33,376.66</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0-57D9-461F-93B0-5D194EBCC22B}"/>
                </c:ext>
              </c:extLst>
            </c:dLbl>
            <c:dLbl>
              <c:idx val="1"/>
              <c:layout>
                <c:manualLayout>
                  <c:x val="-4.5980555405971332E-3"/>
                  <c:y val="-5.7821929192382491E-3"/>
                </c:manualLayout>
              </c:layout>
              <c:tx>
                <c:rich>
                  <a:bodyPr/>
                  <a:lstStyle/>
                  <a:p>
                    <a:r>
                      <a:rPr lang="en-US"/>
                      <a:t>1,48,064.48</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777F-4158-AA7F-5CEB4BA85DF0}"/>
                </c:ext>
              </c:extLst>
            </c:dLbl>
            <c:dLbl>
              <c:idx val="2"/>
              <c:layout>
                <c:manualLayout>
                  <c:x val="-3.3573830221797049E-3"/>
                  <c:y val="1.2354964442356073E-2"/>
                </c:manualLayout>
              </c:layout>
              <c:tx>
                <c:rich>
                  <a:bodyPr/>
                  <a:lstStyle/>
                  <a:p>
                    <a:r>
                      <a:rPr lang="en-US"/>
                      <a:t>1,55,181.03</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0-777F-4158-AA7F-5CEB4BA85DF0}"/>
                </c:ext>
              </c:extLst>
            </c:dLbl>
            <c:dLbl>
              <c:idx val="3"/>
              <c:tx>
                <c:rich>
                  <a:bodyPr/>
                  <a:lstStyle/>
                  <a:p>
                    <a:r>
                      <a:rPr lang="en-US"/>
                      <a:t>1,90.267.07</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0-C179-431E-8B66-62E2713C6562}"/>
                </c:ext>
              </c:extLst>
            </c:dLbl>
            <c:dLbl>
              <c:idx val="4"/>
              <c:tx>
                <c:rich>
                  <a:bodyPr/>
                  <a:lstStyle/>
                  <a:p>
                    <a:r>
                      <a:rPr lang="en-US"/>
                      <a:t>2,03,983.08</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C179-431E-8B66-62E2713C6562}"/>
                </c:ext>
              </c:extLst>
            </c:dLbl>
            <c:spPr>
              <a:noFill/>
              <a:ln w="25400">
                <a:noFill/>
              </a:ln>
            </c:spPr>
            <c:txPr>
              <a:bodyPr rot="-5400000" vert="horz" lIns="0" tIns="0" rIns="0" bIns="0"/>
              <a:lstStyle/>
              <a:p>
                <a:pPr>
                  <a:defRPr lang="en-US" b="1">
                    <a:latin typeface="Times New Roman" pitchFamily="18" charset="0"/>
                    <a:cs typeface="Times New Roman" pitchFamily="18" charset="0"/>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strRef>
              <c:f>'Fig 1.7  '!$C$3:$I$3</c:f>
              <c:strCache>
                <c:ptCount val="5"/>
                <c:pt idx="0">
                  <c:v>2018-19</c:v>
                </c:pt>
                <c:pt idx="1">
                  <c:v>2019-20</c:v>
                </c:pt>
                <c:pt idx="2">
                  <c:v>2020-21</c:v>
                </c:pt>
                <c:pt idx="3">
                  <c:v>2021-22</c:v>
                </c:pt>
                <c:pt idx="4">
                  <c:v>2022-23</c:v>
                </c:pt>
              </c:strCache>
              <c:extLst/>
            </c:strRef>
          </c:cat>
          <c:val>
            <c:numRef>
              <c:f>'Fig 1.7  '!$C$4:$I$4</c:f>
              <c:numCache>
                <c:formatCode>0.00</c:formatCode>
                <c:ptCount val="5"/>
                <c:pt idx="0">
                  <c:v>133376.66</c:v>
                </c:pt>
                <c:pt idx="1">
                  <c:v>148064.48000000001</c:v>
                </c:pt>
                <c:pt idx="2">
                  <c:v>155181.03</c:v>
                </c:pt>
                <c:pt idx="3">
                  <c:v>190267.07</c:v>
                </c:pt>
                <c:pt idx="4">
                  <c:v>203983.08</c:v>
                </c:pt>
              </c:numCache>
              <c:extLst/>
            </c:numRef>
          </c:val>
          <c:extLst>
            <c:ext xmlns:c16="http://schemas.microsoft.com/office/drawing/2014/chart" uri="{C3380CC4-5D6E-409C-BE32-E72D297353CC}">
              <c16:uniqueId val="{00000002-7410-42A6-8CF4-D59C23C6E822}"/>
            </c:ext>
          </c:extLst>
        </c:ser>
        <c:ser>
          <c:idx val="1"/>
          <c:order val="1"/>
          <c:tx>
            <c:strRef>
              <c:f>'Fig 1.7  '!$A$5</c:f>
              <c:strCache>
                <c:ptCount val="1"/>
                <c:pt idx="0">
                  <c:v>Revenue Expenditure</c:v>
                </c:pt>
              </c:strCache>
            </c:strRef>
          </c:tx>
          <c:spPr>
            <a:solidFill>
              <a:schemeClr val="accent6">
                <a:lumMod val="60000"/>
                <a:lumOff val="40000"/>
              </a:schemeClr>
            </a:solidFill>
            <a:ln>
              <a:solidFill>
                <a:srgbClr val="FF0000"/>
              </a:solidFill>
            </a:ln>
          </c:spPr>
          <c:invertIfNegative val="0"/>
          <c:dLbls>
            <c:dLbl>
              <c:idx val="0"/>
              <c:layout>
                <c:manualLayout>
                  <c:x val="8.7111049165435178E-5"/>
                  <c:y val="9.2856199303394567E-3"/>
                </c:manualLayout>
              </c:layout>
              <c:tx>
                <c:rich>
                  <a:bodyPr/>
                  <a:lstStyle/>
                  <a:p>
                    <a:r>
                      <a:rPr lang="en-US"/>
                      <a:t>1,86,733.51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57D9-461F-93B0-5D194EBCC22B}"/>
                </c:ext>
              </c:extLst>
            </c:dLbl>
            <c:dLbl>
              <c:idx val="1"/>
              <c:layout>
                <c:manualLayout>
                  <c:x val="3.412817326194017E-3"/>
                  <c:y val="-3.865942749935263E-4"/>
                </c:manualLayout>
              </c:layout>
              <c:tx>
                <c:rich>
                  <a:bodyPr/>
                  <a:lstStyle/>
                  <a:p>
                    <a:r>
                      <a:rPr lang="en-US"/>
                      <a:t>1,73,105.07</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179-431E-8B66-62E2713C6562}"/>
                </c:ext>
              </c:extLst>
            </c:dLbl>
            <c:dLbl>
              <c:idx val="2"/>
              <c:layout>
                <c:manualLayout>
                  <c:x val="1.373714848051933E-3"/>
                  <c:y val="6.6139056890558035E-3"/>
                </c:manualLayout>
              </c:layout>
              <c:tx>
                <c:rich>
                  <a:bodyPr/>
                  <a:lstStyle/>
                  <a:p>
                    <a:r>
                      <a:rPr lang="en-US"/>
                      <a:t>1,38,236.07</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777F-4158-AA7F-5CEB4BA85DF0}"/>
                </c:ext>
              </c:extLst>
            </c:dLbl>
            <c:dLbl>
              <c:idx val="3"/>
              <c:tx>
                <c:rich>
                  <a:bodyPr/>
                  <a:lstStyle/>
                  <a:p>
                    <a:r>
                      <a:rPr lang="en-US"/>
                      <a:t>2,06,391.59</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179-431E-8B66-62E2713C6562}"/>
                </c:ext>
              </c:extLst>
            </c:dLbl>
            <c:dLbl>
              <c:idx val="4"/>
              <c:tx>
                <c:rich>
                  <a:bodyPr/>
                  <a:lstStyle/>
                  <a:p>
                    <a:r>
                      <a:rPr lang="en-US"/>
                      <a:t>2,35.655.78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87CB-4188-B89F-E504E51FDB88}"/>
                </c:ext>
              </c:extLst>
            </c:dLbl>
            <c:spPr>
              <a:noFill/>
              <a:ln w="25400">
                <a:noFill/>
              </a:ln>
            </c:spPr>
            <c:txPr>
              <a:bodyPr rot="-5400000" vert="horz"/>
              <a:lstStyle/>
              <a:p>
                <a:pPr>
                  <a:defRPr lang="en-US" b="1">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'Fig 1.7  '!$C$3:$I$3</c:f>
              <c:strCache>
                <c:ptCount val="5"/>
                <c:pt idx="0">
                  <c:v>2018-19</c:v>
                </c:pt>
                <c:pt idx="1">
                  <c:v>2019-20</c:v>
                </c:pt>
                <c:pt idx="2">
                  <c:v>2020-21</c:v>
                </c:pt>
                <c:pt idx="3">
                  <c:v>2021-22</c:v>
                </c:pt>
                <c:pt idx="4">
                  <c:v>2022-23</c:v>
                </c:pt>
              </c:strCache>
              <c:extLst/>
            </c:strRef>
          </c:cat>
          <c:val>
            <c:numRef>
              <c:f>'Fig 1.7  '!$C$5:$I$5</c:f>
              <c:numCache>
                <c:formatCode>0.00_);[Red]\(0.00\)</c:formatCode>
                <c:ptCount val="5"/>
                <c:pt idx="0">
                  <c:v>186733.50999999998</c:v>
                </c:pt>
                <c:pt idx="1">
                  <c:v>173105.07</c:v>
                </c:pt>
                <c:pt idx="2">
                  <c:v>138236.07</c:v>
                </c:pt>
                <c:pt idx="3">
                  <c:v>206391.59</c:v>
                </c:pt>
                <c:pt idx="4">
                  <c:v>237659.58</c:v>
                </c:pt>
              </c:numCache>
              <c:extLst/>
            </c:numRef>
          </c:val>
          <c:extLst>
            <c:ext xmlns:c16="http://schemas.microsoft.com/office/drawing/2014/chart" uri="{C3380CC4-5D6E-409C-BE32-E72D297353CC}">
              <c16:uniqueId val="{00000004-7410-42A6-8CF4-D59C23C6E822}"/>
            </c:ext>
          </c:extLst>
        </c:ser>
        <c:dLbls>
          <c:showLegendKey val="0"/>
          <c:showVal val="0"/>
          <c:showCatName val="0"/>
          <c:showSerName val="0"/>
          <c:showPercent val="0"/>
          <c:showBubbleSize val="0"/>
        </c:dLbls>
        <c:gapWidth val="150"/>
        <c:axId val="330586480"/>
        <c:axId val="330587024"/>
      </c:barChart>
      <c:lineChart>
        <c:grouping val="standard"/>
        <c:varyColors val="0"/>
        <c:ser>
          <c:idx val="2"/>
          <c:order val="2"/>
          <c:tx>
            <c:strRef>
              <c:f>'Fig 1.7  '!$A$6</c:f>
              <c:strCache>
                <c:ptCount val="1"/>
                <c:pt idx="0">
                  <c:v>Total Expenditure</c:v>
                </c:pt>
              </c:strCache>
            </c:strRef>
          </c:tx>
          <c:spPr>
            <a:ln w="31750" cap="sq">
              <a:solidFill>
                <a:srgbClr val="00B050"/>
              </a:solidFill>
              <a:miter lim="800000"/>
              <a:headEnd type="diamond"/>
              <a:tailEnd type="diamond"/>
            </a:ln>
          </c:spPr>
          <c:marker>
            <c:symbol val="none"/>
          </c:marker>
          <c:dLbls>
            <c:dLbl>
              <c:idx val="0"/>
              <c:layout>
                <c:manualLayout>
                  <c:x val="-6.6132536936310257E-2"/>
                  <c:y val="-5.8689809206541488E-2"/>
                </c:manualLayout>
              </c:layout>
              <c:tx>
                <c:rich>
                  <a:bodyPr/>
                  <a:lstStyle/>
                  <a:p>
                    <a:r>
                      <a:rPr lang="en-US"/>
                      <a:t>3,20,110.17</a:t>
                    </a:r>
                  </a:p>
                </c:rich>
              </c:tx>
              <c:dLblPos val="r"/>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4-C179-431E-8B66-62E2713C6562}"/>
                </c:ext>
              </c:extLst>
            </c:dLbl>
            <c:dLbl>
              <c:idx val="1"/>
              <c:layout>
                <c:manualLayout>
                  <c:x val="-6.6132536936310271E-2"/>
                  <c:y val="-6.8305193821926111E-2"/>
                </c:manualLayout>
              </c:layout>
              <c:tx>
                <c:rich>
                  <a:bodyPr/>
                  <a:lstStyle/>
                  <a:p>
                    <a:r>
                      <a:rPr lang="en-US"/>
                      <a:t>3,21,169.55</a:t>
                    </a:r>
                  </a:p>
                </c:rich>
              </c:tx>
              <c:dLblPos val="r"/>
              <c:showLegendKey val="0"/>
              <c:showVal val="1"/>
              <c:showCatName val="0"/>
              <c:showSerName val="0"/>
              <c:showPercent val="0"/>
              <c:showBubbleSize val="0"/>
              <c:separator>, </c:separator>
              <c:extLst>
                <c:ext xmlns:c15="http://schemas.microsoft.com/office/drawing/2012/chart" uri="{CE6537A1-D6FC-4f65-9D91-7224C49458BB}">
                  <c15:layout>
                    <c:manualLayout>
                      <c:w val="0.12058898197512059"/>
                      <c:h val="5.5288461538461536E-2"/>
                    </c:manualLayout>
                  </c15:layout>
                  <c15:showDataLabelsRange val="0"/>
                </c:ext>
                <c:ext xmlns:c16="http://schemas.microsoft.com/office/drawing/2014/chart" uri="{C3380CC4-5D6E-409C-BE32-E72D297353CC}">
                  <c16:uniqueId val="{00000005-C179-431E-8B66-62E2713C6562}"/>
                </c:ext>
              </c:extLst>
            </c:dLbl>
            <c:dLbl>
              <c:idx val="2"/>
              <c:layout>
                <c:manualLayout>
                  <c:x val="-6.6132536936310229E-2"/>
                  <c:y val="-7.3112886129618457E-2"/>
                </c:manualLayout>
              </c:layout>
              <c:tx>
                <c:rich>
                  <a:bodyPr/>
                  <a:lstStyle/>
                  <a:p>
                    <a:r>
                      <a:rPr lang="en-US"/>
                      <a:t>2,93,417.10</a:t>
                    </a:r>
                  </a:p>
                </c:rich>
              </c:tx>
              <c:dLblPos val="r"/>
              <c:showLegendKey val="0"/>
              <c:showVal val="1"/>
              <c:showCatName val="0"/>
              <c:showSerName val="0"/>
              <c:showPercent val="0"/>
              <c:showBubbleSize val="0"/>
              <c:separator>, </c:separator>
              <c:extLst>
                <c:ext xmlns:c15="http://schemas.microsoft.com/office/drawing/2012/chart" uri="{CE6537A1-D6FC-4f65-9D91-7224C49458BB}">
                  <c15:layout>
                    <c:manualLayout>
                      <c:w val="0.12058898197512059"/>
                      <c:h val="5.5288461538461536E-2"/>
                    </c:manualLayout>
                  </c15:layout>
                  <c15:showDataLabelsRange val="0"/>
                </c:ext>
                <c:ext xmlns:c16="http://schemas.microsoft.com/office/drawing/2014/chart" uri="{C3380CC4-5D6E-409C-BE32-E72D297353CC}">
                  <c16:uniqueId val="{00000006-C179-431E-8B66-62E2713C6562}"/>
                </c:ext>
              </c:extLst>
            </c:dLbl>
            <c:dLbl>
              <c:idx val="3"/>
              <c:layout>
                <c:manualLayout>
                  <c:x val="-5.724700705190823E-2"/>
                  <c:y val="-3.705502069224105E-2"/>
                </c:manualLayout>
              </c:layout>
              <c:tx>
                <c:rich>
                  <a:bodyPr/>
                  <a:lstStyle/>
                  <a:p>
                    <a:r>
                      <a:rPr lang="en-US"/>
                      <a:t>3,96,658.66</a:t>
                    </a:r>
                  </a:p>
                </c:rich>
              </c:tx>
              <c:dLblPos val="r"/>
              <c:showLegendKey val="0"/>
              <c:showVal val="1"/>
              <c:showCatName val="0"/>
              <c:showSerName val="0"/>
              <c:showPercent val="0"/>
              <c:showBubbleSize val="0"/>
              <c:separator>, </c:separator>
              <c:extLst>
                <c:ext xmlns:c15="http://schemas.microsoft.com/office/drawing/2012/chart" uri="{CE6537A1-D6FC-4f65-9D91-7224C49458BB}">
                  <c15:layout>
                    <c:manualLayout>
                      <c:w val="0.13835998984513836"/>
                      <c:h val="5.0480769230769232E-2"/>
                    </c:manualLayout>
                  </c15:layout>
                  <c15:showDataLabelsRange val="0"/>
                </c:ext>
                <c:ext xmlns:c16="http://schemas.microsoft.com/office/drawing/2014/chart" uri="{C3380CC4-5D6E-409C-BE32-E72D297353CC}">
                  <c16:uniqueId val="{00000007-C179-431E-8B66-62E2713C6562}"/>
                </c:ext>
              </c:extLst>
            </c:dLbl>
            <c:dLbl>
              <c:idx val="4"/>
              <c:layout>
                <c:manualLayout>
                  <c:x val="-6.6132510986917123E-2"/>
                  <c:y val="-3.4651174538394905E-2"/>
                </c:manualLayout>
              </c:layout>
              <c:tx>
                <c:rich>
                  <a:bodyPr/>
                  <a:lstStyle/>
                  <a:p>
                    <a:r>
                      <a:rPr lang="en-US"/>
                      <a:t>4,39,638.86</a:t>
                    </a:r>
                  </a:p>
                </c:rich>
              </c:tx>
              <c:dLblPos val="r"/>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8-C179-431E-8B66-62E2713C6562}"/>
                </c:ext>
              </c:extLst>
            </c:dLbl>
            <c:spPr>
              <a:noFill/>
              <a:ln w="25400">
                <a:noFill/>
              </a:ln>
            </c:spPr>
            <c:txPr>
              <a:bodyPr lIns="0" tIns="0" rIns="0" bIns="0"/>
              <a:lstStyle/>
              <a:p>
                <a:pPr>
                  <a:defRPr lang="en-US" b="1">
                    <a:latin typeface="Times New Roman" pitchFamily="18" charset="0"/>
                    <a:cs typeface="Times New Roman" pitchFamily="18" charset="0"/>
                  </a:defRPr>
                </a:pPr>
                <a:endParaRPr lang="en-US"/>
              </a:p>
            </c:txPr>
            <c:dLblPos val="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DataLabelsRange val="1"/>
                <c15:showLeaderLines val="0"/>
              </c:ext>
            </c:extLst>
          </c:dLbls>
          <c:cat>
            <c:strRef>
              <c:f>'Fig 1.7  '!$C$3:$I$3</c:f>
              <c:strCache>
                <c:ptCount val="5"/>
                <c:pt idx="0">
                  <c:v>2018-19</c:v>
                </c:pt>
                <c:pt idx="1">
                  <c:v>2019-20</c:v>
                </c:pt>
                <c:pt idx="2">
                  <c:v>2020-21</c:v>
                </c:pt>
                <c:pt idx="3">
                  <c:v>2021-22</c:v>
                </c:pt>
                <c:pt idx="4">
                  <c:v>2022-23</c:v>
                </c:pt>
              </c:strCache>
              <c:extLst/>
            </c:strRef>
          </c:cat>
          <c:val>
            <c:numRef>
              <c:f>'Fig 1.7  '!$C$6:$I$6</c:f>
              <c:numCache>
                <c:formatCode>0.00</c:formatCode>
                <c:ptCount val="5"/>
                <c:pt idx="0">
                  <c:v>320110.17</c:v>
                </c:pt>
                <c:pt idx="1">
                  <c:v>321169.55000000005</c:v>
                </c:pt>
                <c:pt idx="2">
                  <c:v>293417.09999999998</c:v>
                </c:pt>
                <c:pt idx="3">
                  <c:v>396658.66000000003</c:v>
                </c:pt>
                <c:pt idx="4">
                  <c:v>441642.66</c:v>
                </c:pt>
              </c:numCache>
              <c:extLst/>
            </c:numRef>
          </c:val>
          <c:smooth val="0"/>
          <c:extLst>
            <c:ext xmlns:c16="http://schemas.microsoft.com/office/drawing/2014/chart" uri="{C3380CC4-5D6E-409C-BE32-E72D297353CC}">
              <c16:uniqueId val="{00000007-7410-42A6-8CF4-D59C23C6E822}"/>
            </c:ext>
          </c:extLst>
        </c:ser>
        <c:dLbls>
          <c:showLegendKey val="0"/>
          <c:showVal val="0"/>
          <c:showCatName val="0"/>
          <c:showSerName val="0"/>
          <c:showPercent val="0"/>
          <c:showBubbleSize val="0"/>
        </c:dLbls>
        <c:marker val="1"/>
        <c:smooth val="0"/>
        <c:axId val="330586480"/>
        <c:axId val="330587024"/>
      </c:lineChart>
      <c:catAx>
        <c:axId val="330586480"/>
        <c:scaling>
          <c:orientation val="minMax"/>
        </c:scaling>
        <c:delete val="0"/>
        <c:axPos val="b"/>
        <c:numFmt formatCode="General" sourceLinked="0"/>
        <c:majorTickMark val="out"/>
        <c:minorTickMark val="none"/>
        <c:tickLblPos val="nextTo"/>
        <c:txPr>
          <a:bodyPr/>
          <a:lstStyle/>
          <a:p>
            <a:pPr>
              <a:defRPr lang="en-US" b="1">
                <a:latin typeface="Times New Roman" pitchFamily="18" charset="0"/>
                <a:cs typeface="Times New Roman" pitchFamily="18" charset="0"/>
              </a:defRPr>
            </a:pPr>
            <a:endParaRPr lang="en-US"/>
          </a:p>
        </c:txPr>
        <c:crossAx val="330587024"/>
        <c:crosses val="autoZero"/>
        <c:auto val="1"/>
        <c:lblAlgn val="ctr"/>
        <c:lblOffset val="100"/>
        <c:noMultiLvlLbl val="0"/>
      </c:catAx>
      <c:valAx>
        <c:axId val="330587024"/>
        <c:scaling>
          <c:orientation val="minMax"/>
          <c:min val="50000"/>
        </c:scaling>
        <c:delete val="1"/>
        <c:axPos val="l"/>
        <c:majorGridlines/>
        <c:title>
          <c:tx>
            <c:rich>
              <a:bodyPr rot="-5400000" vert="horz"/>
              <a:lstStyle/>
              <a:p>
                <a:pPr>
                  <a:defRPr lang="en-US">
                    <a:latin typeface="Times New Roman" pitchFamily="18" charset="0"/>
                    <a:cs typeface="Times New Roman" pitchFamily="18" charset="0"/>
                  </a:defRPr>
                </a:pPr>
                <a:r>
                  <a:rPr lang="en-US" sz="1000" b="1" i="0" u="none" strike="noStrike" baseline="0">
                    <a:effectLst/>
                  </a:rPr>
                  <a:t>₹</a:t>
                </a:r>
                <a:r>
                  <a:rPr lang="en-US">
                    <a:latin typeface="Times New Roman" pitchFamily="18" charset="0"/>
                    <a:cs typeface="Times New Roman" pitchFamily="18" charset="0"/>
                  </a:rPr>
                  <a:t> in crore</a:t>
                </a:r>
              </a:p>
            </c:rich>
          </c:tx>
          <c:layout>
            <c:manualLayout>
              <c:xMode val="edge"/>
              <c:yMode val="edge"/>
              <c:x val="9.5209081069175926E-3"/>
              <c:y val="0.32418719024422488"/>
            </c:manualLayout>
          </c:layout>
          <c:overlay val="0"/>
        </c:title>
        <c:numFmt formatCode="0" sourceLinked="0"/>
        <c:majorTickMark val="out"/>
        <c:minorTickMark val="none"/>
        <c:tickLblPos val="nextTo"/>
        <c:crossAx val="330586480"/>
        <c:crosses val="autoZero"/>
        <c:crossBetween val="between"/>
      </c:valAx>
      <c:spPr>
        <a:solidFill>
          <a:schemeClr val="accent3">
            <a:lumMod val="20000"/>
            <a:lumOff val="80000"/>
          </a:schemeClr>
        </a:solidFill>
        <a:ln>
          <a:solidFill>
            <a:schemeClr val="accent1"/>
          </a:solidFill>
        </a:ln>
      </c:spPr>
    </c:plotArea>
    <c:legend>
      <c:legendPos val="b"/>
      <c:layout>
        <c:manualLayout>
          <c:xMode val="edge"/>
          <c:yMode val="edge"/>
          <c:x val="4.3331307171453878E-2"/>
          <c:y val="0.8940521547709761"/>
          <c:w val="0.88673786191121295"/>
          <c:h val="7.2050003093423048E-2"/>
        </c:manualLayout>
      </c:layout>
      <c:overlay val="0"/>
      <c:txPr>
        <a:bodyPr/>
        <a:lstStyle/>
        <a:p>
          <a:pPr>
            <a:defRPr lang="en-US" b="1">
              <a:latin typeface="Times New Roman" pitchFamily="18" charset="0"/>
              <a:cs typeface="Times New Roman" pitchFamily="18" charset="0"/>
            </a:defRPr>
          </a:pPr>
          <a:endParaRPr lang="en-US"/>
        </a:p>
      </c:txPr>
    </c:legend>
    <c:plotVisOnly val="1"/>
    <c:dispBlanksAs val="gap"/>
    <c:showDLblsOverMax val="0"/>
  </c:chart>
  <c:spPr>
    <a:solidFill>
      <a:schemeClr val="accent6">
        <a:lumMod val="20000"/>
        <a:lumOff val="80000"/>
      </a:schemeClr>
    </a:solidFill>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lang="en-US" sz="1000">
                <a:latin typeface="Times New Roman" pitchFamily="18" charset="0"/>
                <a:cs typeface="Times New Roman" pitchFamily="18" charset="0"/>
              </a:defRPr>
            </a:pPr>
            <a:r>
              <a:rPr lang="en-US" sz="1000">
                <a:latin typeface="Times New Roman" pitchFamily="18" charset="0"/>
                <a:cs typeface="Times New Roman" pitchFamily="18" charset="0"/>
              </a:rPr>
              <a:t>Average Share of Revenue Expenditure </a:t>
            </a:r>
          </a:p>
          <a:p>
            <a:pPr>
              <a:defRPr lang="en-US" sz="1000">
                <a:latin typeface="Times New Roman" pitchFamily="18" charset="0"/>
                <a:cs typeface="Times New Roman" pitchFamily="18" charset="0"/>
              </a:defRPr>
            </a:pPr>
            <a:r>
              <a:rPr lang="en-US" sz="1000">
                <a:latin typeface="Times New Roman" pitchFamily="18" charset="0"/>
                <a:cs typeface="Times New Roman" pitchFamily="18" charset="0"/>
              </a:rPr>
              <a:t>2018-19 to 2022-23</a:t>
            </a:r>
          </a:p>
        </c:rich>
      </c:tx>
      <c:layout>
        <c:manualLayout>
          <c:xMode val="edge"/>
          <c:yMode val="edge"/>
          <c:x val="0.20224750150731732"/>
          <c:y val="1.5555730302342153E-2"/>
        </c:manualLayout>
      </c:layout>
      <c:overlay val="0"/>
    </c:title>
    <c:autoTitleDeleted val="0"/>
    <c:plotArea>
      <c:layout>
        <c:manualLayout>
          <c:layoutTarget val="inner"/>
          <c:xMode val="edge"/>
          <c:yMode val="edge"/>
          <c:x val="0.23269302797215577"/>
          <c:y val="0.25413982343116204"/>
          <c:w val="0.47633612073769827"/>
          <c:h val="0.50769216864420874"/>
        </c:manualLayout>
      </c:layout>
      <c:pieChart>
        <c:varyColors val="1"/>
        <c:ser>
          <c:idx val="0"/>
          <c:order val="0"/>
          <c:explosion val="17"/>
          <c:dPt>
            <c:idx val="0"/>
            <c:bubble3D val="0"/>
            <c:explosion val="8"/>
            <c:spPr>
              <a:solidFill>
                <a:schemeClr val="accent2">
                  <a:lumMod val="60000"/>
                  <a:lumOff val="40000"/>
                </a:schemeClr>
              </a:solidFill>
              <a:ln>
                <a:solidFill>
                  <a:schemeClr val="accent1"/>
                </a:solidFill>
              </a:ln>
            </c:spPr>
            <c:extLst>
              <c:ext xmlns:c16="http://schemas.microsoft.com/office/drawing/2014/chart" uri="{C3380CC4-5D6E-409C-BE32-E72D297353CC}">
                <c16:uniqueId val="{00000001-0434-443A-8368-5EDD702C8A54}"/>
              </c:ext>
            </c:extLst>
          </c:dPt>
          <c:dPt>
            <c:idx val="1"/>
            <c:bubble3D val="0"/>
            <c:spPr>
              <a:solidFill>
                <a:srgbClr val="002060"/>
              </a:solidFill>
              <a:ln>
                <a:solidFill>
                  <a:schemeClr val="accent1"/>
                </a:solidFill>
              </a:ln>
            </c:spPr>
            <c:extLst>
              <c:ext xmlns:c16="http://schemas.microsoft.com/office/drawing/2014/chart" uri="{C3380CC4-5D6E-409C-BE32-E72D297353CC}">
                <c16:uniqueId val="{00000003-0434-443A-8368-5EDD702C8A54}"/>
              </c:ext>
            </c:extLst>
          </c:dPt>
          <c:dPt>
            <c:idx val="2"/>
            <c:bubble3D val="0"/>
            <c:spPr>
              <a:solidFill>
                <a:srgbClr val="92D050"/>
              </a:solidFill>
              <a:ln>
                <a:solidFill>
                  <a:schemeClr val="accent1"/>
                </a:solidFill>
              </a:ln>
            </c:spPr>
            <c:extLst>
              <c:ext xmlns:c16="http://schemas.microsoft.com/office/drawing/2014/chart" uri="{C3380CC4-5D6E-409C-BE32-E72D297353CC}">
                <c16:uniqueId val="{00000005-0434-443A-8368-5EDD702C8A54}"/>
              </c:ext>
            </c:extLst>
          </c:dPt>
          <c:dPt>
            <c:idx val="3"/>
            <c:bubble3D val="0"/>
            <c:spPr>
              <a:solidFill>
                <a:srgbClr val="FFFF00"/>
              </a:solidFill>
              <a:ln>
                <a:solidFill>
                  <a:schemeClr val="accent1"/>
                </a:solidFill>
              </a:ln>
            </c:spPr>
            <c:extLst>
              <c:ext xmlns:c16="http://schemas.microsoft.com/office/drawing/2014/chart" uri="{C3380CC4-5D6E-409C-BE32-E72D297353CC}">
                <c16:uniqueId val="{00000007-0434-443A-8368-5EDD702C8A54}"/>
              </c:ext>
            </c:extLst>
          </c:dPt>
          <c:dLbls>
            <c:dLbl>
              <c:idx val="0"/>
              <c:layout>
                <c:manualLayout>
                  <c:x val="-2.0620473255428023E-2"/>
                  <c:y val="-0.11937521239597118"/>
                </c:manualLayout>
              </c:layout>
              <c:dLblPos val="bestFit"/>
              <c:showLegendKey val="1"/>
              <c:showVal val="0"/>
              <c:showCatName val="1"/>
              <c:showSerName val="0"/>
              <c:showPercent val="1"/>
              <c:showBubbleSize val="0"/>
              <c:separator> </c:separator>
              <c:extLst>
                <c:ext xmlns:c15="http://schemas.microsoft.com/office/drawing/2012/chart" uri="{CE6537A1-D6FC-4f65-9D91-7224C49458BB}">
                  <c15:layout>
                    <c:manualLayout>
                      <c:w val="0.45139635356900937"/>
                      <c:h val="0.15409029449831169"/>
                    </c:manualLayout>
                  </c15:layout>
                </c:ext>
                <c:ext xmlns:c16="http://schemas.microsoft.com/office/drawing/2014/chart" uri="{C3380CC4-5D6E-409C-BE32-E72D297353CC}">
                  <c16:uniqueId val="{00000001-0434-443A-8368-5EDD702C8A54}"/>
                </c:ext>
              </c:extLst>
            </c:dLbl>
            <c:dLbl>
              <c:idx val="1"/>
              <c:layout>
                <c:manualLayout>
                  <c:x val="-7.5318645158305511E-2"/>
                  <c:y val="-0.17553433403469196"/>
                </c:manualLayout>
              </c:layout>
              <c:tx>
                <c:rich>
                  <a:bodyPr/>
                  <a:lstStyle/>
                  <a:p>
                    <a:fld id="{E8F8F7BE-F748-4B57-AC67-D2BB727BB385}" type="CATEGORYNAME">
                      <a:rPr lang="en-US" sz="1000"/>
                      <a:pPr/>
                      <a:t>[CATEGORY NAME]</a:t>
                    </a:fld>
                    <a:r>
                      <a:rPr lang="en-US" sz="1000" baseline="0"/>
                      <a:t> </a:t>
                    </a:r>
                    <a:fld id="{96009E26-69CA-4A73-BF73-39EFBC23631C}" type="PERCENTAGE">
                      <a:rPr lang="en-US" sz="1000" baseline="0"/>
                      <a:pPr/>
                      <a:t>[PERCENTAGE]</a:t>
                    </a:fld>
                    <a:endParaRPr lang="en-US" sz="1000" baseline="0"/>
                  </a:p>
                </c:rich>
              </c:tx>
              <c:dLblPos val="bestFit"/>
              <c:showLegendKey val="1"/>
              <c:showVal val="0"/>
              <c:showCatName val="1"/>
              <c:showSerName val="0"/>
              <c:showPercent val="1"/>
              <c:showBubbleSize val="0"/>
              <c:separator> </c:separator>
              <c:extLst>
                <c:ext xmlns:c15="http://schemas.microsoft.com/office/drawing/2012/chart" uri="{CE6537A1-D6FC-4f65-9D91-7224C49458BB}">
                  <c15:layout>
                    <c:manualLayout>
                      <c:w val="0.32426301133090069"/>
                      <c:h val="0.12657932221282256"/>
                    </c:manualLayout>
                  </c15:layout>
                  <c15:dlblFieldTable/>
                  <c15:showDataLabelsRange val="0"/>
                </c:ext>
                <c:ext xmlns:c16="http://schemas.microsoft.com/office/drawing/2014/chart" uri="{C3380CC4-5D6E-409C-BE32-E72D297353CC}">
                  <c16:uniqueId val="{00000003-0434-443A-8368-5EDD702C8A54}"/>
                </c:ext>
              </c:extLst>
            </c:dLbl>
            <c:dLbl>
              <c:idx val="2"/>
              <c:layout>
                <c:manualLayout>
                  <c:x val="-2.5532336278087191E-2"/>
                  <c:y val="0.22187588121732718"/>
                </c:manualLayout>
              </c:layout>
              <c:dLblPos val="bestFit"/>
              <c:showLegendKey val="1"/>
              <c:showVal val="0"/>
              <c:showCatName val="1"/>
              <c:showSerName val="0"/>
              <c:showPercent val="1"/>
              <c:showBubbleSize val="0"/>
              <c:separator> </c:separator>
              <c:extLst>
                <c:ext xmlns:c15="http://schemas.microsoft.com/office/drawing/2012/chart" uri="{CE6537A1-D6FC-4f65-9D91-7224C49458BB}">
                  <c15:layout>
                    <c:manualLayout>
                      <c:w val="0.31914610140195887"/>
                      <c:h val="0.16413092991475239"/>
                    </c:manualLayout>
                  </c15:layout>
                </c:ext>
                <c:ext xmlns:c16="http://schemas.microsoft.com/office/drawing/2014/chart" uri="{C3380CC4-5D6E-409C-BE32-E72D297353CC}">
                  <c16:uniqueId val="{00000005-0434-443A-8368-5EDD702C8A54}"/>
                </c:ext>
              </c:extLst>
            </c:dLbl>
            <c:dLbl>
              <c:idx val="3"/>
              <c:layout>
                <c:manualLayout>
                  <c:x val="-0.52251408630055962"/>
                  <c:y val="0.13104271057026962"/>
                </c:manualLayout>
              </c:layout>
              <c:tx>
                <c:rich>
                  <a:bodyPr/>
                  <a:lstStyle/>
                  <a:p>
                    <a:fld id="{94022CFC-6AFD-4684-BF84-4967F80B82D0}" type="CATEGORYNAME">
                      <a:rPr lang="en-US"/>
                      <a:pPr/>
                      <a:t>[CATEGORY NAME]</a:t>
                    </a:fld>
                    <a:r>
                      <a:rPr lang="en-US" baseline="0"/>
                      <a:t> 0.97%</a:t>
                    </a:r>
                  </a:p>
                </c:rich>
              </c:tx>
              <c:dLblPos val="bestFit"/>
              <c:showLegendKey val="1"/>
              <c:showVal val="0"/>
              <c:showCatName val="1"/>
              <c:showSerName val="0"/>
              <c:showPercent val="1"/>
              <c:showBubbleSize val="0"/>
              <c:separator> </c:separator>
              <c:extLst>
                <c:ext xmlns:c15="http://schemas.microsoft.com/office/drawing/2012/chart" uri="{CE6537A1-D6FC-4f65-9D91-7224C49458BB}">
                  <c15:layout>
                    <c:manualLayout>
                      <c:w val="0.41341887195936916"/>
                      <c:h val="0.19045284628677614"/>
                    </c:manualLayout>
                  </c15:layout>
                  <c15:dlblFieldTable/>
                  <c15:showDataLabelsRange val="0"/>
                </c:ext>
                <c:ext xmlns:c16="http://schemas.microsoft.com/office/drawing/2014/chart" uri="{C3380CC4-5D6E-409C-BE32-E72D297353CC}">
                  <c16:uniqueId val="{00000007-0434-443A-8368-5EDD702C8A54}"/>
                </c:ext>
              </c:extLst>
            </c:dLbl>
            <c:numFmt formatCode="0.00%" sourceLinked="0"/>
            <c:spPr>
              <a:noFill/>
              <a:ln w="25400">
                <a:noFill/>
              </a:ln>
            </c:spPr>
            <c:txPr>
              <a:bodyPr rot="0" lIns="0" tIns="0" rIns="0" bIns="0"/>
              <a:lstStyle/>
              <a:p>
                <a:pPr>
                  <a:defRPr lang="en-US" sz="1000" b="0">
                    <a:latin typeface="Times New Roman" pitchFamily="18" charset="0"/>
                    <a:cs typeface="Times New Roman" pitchFamily="18" charset="0"/>
                  </a:defRPr>
                </a:pPr>
                <a:endParaRPr lang="en-US"/>
              </a:p>
            </c:txPr>
            <c:dLblPos val="bestFit"/>
            <c:showLegendKey val="1"/>
            <c:showVal val="0"/>
            <c:showCatName val="1"/>
            <c:showSerName val="0"/>
            <c:showPercent val="1"/>
            <c:showBubbleSize val="0"/>
            <c:separator> </c:separator>
            <c:showLeaderLines val="1"/>
            <c:leaderLines>
              <c:spPr>
                <a:ln w="12700">
                  <a:solidFill>
                    <a:schemeClr val="accent1"/>
                  </a:solidFill>
                </a:ln>
              </c:spPr>
            </c:leaderLines>
            <c:extLst>
              <c:ext xmlns:c15="http://schemas.microsoft.com/office/drawing/2012/chart" uri="{CE6537A1-D6FC-4f65-9D91-7224C49458BB}"/>
            </c:extLst>
          </c:dLbls>
          <c:cat>
            <c:strRef>
              <c:f>'Fig 1.8'!$B$5:$B$8</c:f>
              <c:strCache>
                <c:ptCount val="4"/>
                <c:pt idx="0">
                  <c:v>Ordinary Working Expenditure</c:v>
                </c:pt>
                <c:pt idx="1">
                  <c:v>Appropriation to DRF</c:v>
                </c:pt>
                <c:pt idx="2">
                  <c:v>Appropriation to Pension Fund</c:v>
                </c:pt>
                <c:pt idx="3">
                  <c:v>Miscellaneous Expenditure </c:v>
                </c:pt>
              </c:strCache>
              <c:extLst/>
            </c:strRef>
          </c:cat>
          <c:val>
            <c:numRef>
              <c:f>'Fig 1.8'!$C$5:$C$8</c:f>
              <c:numCache>
                <c:formatCode>0.00</c:formatCode>
                <c:ptCount val="4"/>
                <c:pt idx="0">
                  <c:v>80.988985101798818</c:v>
                </c:pt>
                <c:pt idx="1">
                  <c:v>0.16982869655350277</c:v>
                </c:pt>
                <c:pt idx="2">
                  <c:v>17.865023591010377</c:v>
                </c:pt>
                <c:pt idx="3">
                  <c:v>0.97616261063729237</c:v>
                </c:pt>
              </c:numCache>
              <c:extLst/>
            </c:numRef>
          </c:val>
          <c:extLst>
            <c:ext xmlns:c16="http://schemas.microsoft.com/office/drawing/2014/chart" uri="{C3380CC4-5D6E-409C-BE32-E72D297353CC}">
              <c16:uniqueId val="{00000008-0434-443A-8368-5EDD702C8A54}"/>
            </c:ext>
          </c:extLst>
        </c:ser>
        <c:dLbls>
          <c:showLegendKey val="0"/>
          <c:showVal val="0"/>
          <c:showCatName val="0"/>
          <c:showSerName val="0"/>
          <c:showPercent val="0"/>
          <c:showBubbleSize val="0"/>
          <c:showLeaderLines val="1"/>
        </c:dLbls>
        <c:firstSliceAng val="155"/>
      </c:pieChart>
      <c:spPr>
        <a:noFill/>
        <a:ln w="25400">
          <a:noFill/>
        </a:ln>
      </c:spPr>
    </c:plotArea>
    <c:plotVisOnly val="1"/>
    <c:dispBlanksAs val="zero"/>
    <c:showDLblsOverMax val="0"/>
  </c:chart>
  <c:spPr>
    <a:solidFill>
      <a:srgbClr val="F79646">
        <a:lumMod val="20000"/>
        <a:lumOff val="80000"/>
      </a:srgbClr>
    </a:solidFill>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lang="en-US" sz="1000">
                <a:latin typeface="Times New Roman" pitchFamily="18" charset="0"/>
                <a:cs typeface="Times New Roman" pitchFamily="18" charset="0"/>
              </a:defRPr>
            </a:pPr>
            <a:r>
              <a:rPr lang="en-US" sz="1000">
                <a:latin typeface="Times New Roman" pitchFamily="18" charset="0"/>
                <a:cs typeface="Times New Roman" pitchFamily="18" charset="0"/>
              </a:rPr>
              <a:t>Share of Revenue Expenditure</a:t>
            </a:r>
          </a:p>
          <a:p>
            <a:pPr>
              <a:defRPr lang="en-US" sz="1000">
                <a:latin typeface="Times New Roman" pitchFamily="18" charset="0"/>
                <a:cs typeface="Times New Roman" pitchFamily="18" charset="0"/>
              </a:defRPr>
            </a:pPr>
            <a:r>
              <a:rPr lang="en-US" sz="1000">
                <a:latin typeface="Times New Roman" pitchFamily="18" charset="0"/>
                <a:cs typeface="Times New Roman" pitchFamily="18" charset="0"/>
              </a:rPr>
              <a:t> 2022-23</a:t>
            </a:r>
          </a:p>
        </c:rich>
      </c:tx>
      <c:overlay val="0"/>
    </c:title>
    <c:autoTitleDeleted val="0"/>
    <c:plotArea>
      <c:layout>
        <c:manualLayout>
          <c:layoutTarget val="inner"/>
          <c:xMode val="edge"/>
          <c:yMode val="edge"/>
          <c:x val="0.24782397483254662"/>
          <c:y val="0.25263385234719732"/>
          <c:w val="0.42388288688010178"/>
          <c:h val="0.46129211473182991"/>
        </c:manualLayout>
      </c:layout>
      <c:pieChart>
        <c:varyColors val="1"/>
        <c:ser>
          <c:idx val="0"/>
          <c:order val="0"/>
          <c:dPt>
            <c:idx val="0"/>
            <c:bubble3D val="0"/>
            <c:explosion val="11"/>
            <c:spPr>
              <a:ln w="0">
                <a:solidFill>
                  <a:schemeClr val="accent1"/>
                </a:solidFill>
              </a:ln>
            </c:spPr>
            <c:extLst>
              <c:ext xmlns:c16="http://schemas.microsoft.com/office/drawing/2014/chart" uri="{C3380CC4-5D6E-409C-BE32-E72D297353CC}">
                <c16:uniqueId val="{00000001-F0EC-46FD-932C-05250B80116C}"/>
              </c:ext>
            </c:extLst>
          </c:dPt>
          <c:dPt>
            <c:idx val="1"/>
            <c:bubble3D val="0"/>
            <c:spPr>
              <a:ln>
                <a:solidFill>
                  <a:schemeClr val="accent1"/>
                </a:solidFill>
              </a:ln>
            </c:spPr>
            <c:extLst>
              <c:ext xmlns:c16="http://schemas.microsoft.com/office/drawing/2014/chart" uri="{C3380CC4-5D6E-409C-BE32-E72D297353CC}">
                <c16:uniqueId val="{00000003-F0EC-46FD-932C-05250B80116C}"/>
              </c:ext>
            </c:extLst>
          </c:dPt>
          <c:dPt>
            <c:idx val="2"/>
            <c:bubble3D val="0"/>
            <c:explosion val="10"/>
            <c:spPr>
              <a:solidFill>
                <a:schemeClr val="accent2">
                  <a:lumMod val="50000"/>
                </a:schemeClr>
              </a:solidFill>
              <a:ln>
                <a:solidFill>
                  <a:schemeClr val="accent1"/>
                </a:solidFill>
              </a:ln>
            </c:spPr>
            <c:extLst>
              <c:ext xmlns:c16="http://schemas.microsoft.com/office/drawing/2014/chart" uri="{C3380CC4-5D6E-409C-BE32-E72D297353CC}">
                <c16:uniqueId val="{00000005-F0EC-46FD-932C-05250B80116C}"/>
              </c:ext>
            </c:extLst>
          </c:dPt>
          <c:dPt>
            <c:idx val="3"/>
            <c:bubble3D val="0"/>
            <c:spPr>
              <a:ln>
                <a:solidFill>
                  <a:schemeClr val="accent1"/>
                </a:solidFill>
              </a:ln>
            </c:spPr>
            <c:extLst>
              <c:ext xmlns:c16="http://schemas.microsoft.com/office/drawing/2014/chart" uri="{C3380CC4-5D6E-409C-BE32-E72D297353CC}">
                <c16:uniqueId val="{00000007-F0EC-46FD-932C-05250B80116C}"/>
              </c:ext>
            </c:extLst>
          </c:dPt>
          <c:dLbls>
            <c:dLbl>
              <c:idx val="0"/>
              <c:layout>
                <c:manualLayout>
                  <c:x val="-2.1146500986277645E-2"/>
                  <c:y val="-0.12467513154718103"/>
                </c:manualLayout>
              </c:layout>
              <c:dLblPos val="bestFit"/>
              <c:showLegendKey val="1"/>
              <c:showVal val="0"/>
              <c:showCatName val="1"/>
              <c:showSerName val="0"/>
              <c:showPercent val="1"/>
              <c:showBubbleSize val="0"/>
              <c:separator> </c:separator>
              <c:extLst>
                <c:ext xmlns:c15="http://schemas.microsoft.com/office/drawing/2012/chart" uri="{CE6537A1-D6FC-4f65-9D91-7224C49458BB}">
                  <c15:layout>
                    <c:manualLayout>
                      <c:w val="0.46583577007168547"/>
                      <c:h val="0.11300659117550384"/>
                    </c:manualLayout>
                  </c15:layout>
                </c:ext>
                <c:ext xmlns:c16="http://schemas.microsoft.com/office/drawing/2014/chart" uri="{C3380CC4-5D6E-409C-BE32-E72D297353CC}">
                  <c16:uniqueId val="{00000001-F0EC-46FD-932C-05250B80116C}"/>
                </c:ext>
              </c:extLst>
            </c:dLbl>
            <c:dLbl>
              <c:idx val="1"/>
              <c:layout>
                <c:manualLayout>
                  <c:x val="-5.6670972122175582E-2"/>
                  <c:y val="-0.17115409644042431"/>
                </c:manualLayout>
              </c:layout>
              <c:dLblPos val="bestFit"/>
              <c:showLegendKey val="1"/>
              <c:showVal val="0"/>
              <c:showCatName val="1"/>
              <c:showSerName val="0"/>
              <c:showPercent val="1"/>
              <c:showBubbleSize val="0"/>
              <c:separator> </c:separator>
              <c:extLst>
                <c:ext xmlns:c15="http://schemas.microsoft.com/office/drawing/2012/chart" uri="{CE6537A1-D6FC-4f65-9D91-7224C49458BB}">
                  <c15:layout>
                    <c:manualLayout>
                      <c:w val="0.346901727978009"/>
                      <c:h val="0.17613320029211221"/>
                    </c:manualLayout>
                  </c15:layout>
                </c:ext>
                <c:ext xmlns:c16="http://schemas.microsoft.com/office/drawing/2014/chart" uri="{C3380CC4-5D6E-409C-BE32-E72D297353CC}">
                  <c16:uniqueId val="{00000003-F0EC-46FD-932C-05250B80116C}"/>
                </c:ext>
              </c:extLst>
            </c:dLbl>
            <c:dLbl>
              <c:idx val="2"/>
              <c:layout>
                <c:manualLayout>
                  <c:x val="-6.474825504856066E-2"/>
                  <c:y val="0.21217345249199221"/>
                </c:manualLayout>
              </c:layout>
              <c:dLblPos val="bestFit"/>
              <c:showLegendKey val="1"/>
              <c:showVal val="0"/>
              <c:showCatName val="1"/>
              <c:showSerName val="0"/>
              <c:showPercent val="1"/>
              <c:showBubbleSize val="0"/>
              <c:separator> </c:separator>
              <c:extLst>
                <c:ext xmlns:c15="http://schemas.microsoft.com/office/drawing/2012/chart" uri="{CE6537A1-D6FC-4f65-9D91-7224C49458BB}">
                  <c15:layout>
                    <c:manualLayout>
                      <c:w val="0.32644699445709302"/>
                      <c:h val="0.22297885776217594"/>
                    </c:manualLayout>
                  </c15:layout>
                </c:ext>
                <c:ext xmlns:c16="http://schemas.microsoft.com/office/drawing/2014/chart" uri="{C3380CC4-5D6E-409C-BE32-E72D297353CC}">
                  <c16:uniqueId val="{00000005-F0EC-46FD-932C-05250B80116C}"/>
                </c:ext>
              </c:extLst>
            </c:dLbl>
            <c:dLbl>
              <c:idx val="3"/>
              <c:layout>
                <c:manualLayout>
                  <c:x val="-0.4779590620766439"/>
                  <c:y val="0.1431706793578037"/>
                </c:manualLayout>
              </c:layout>
              <c:dLblPos val="bestFit"/>
              <c:showLegendKey val="1"/>
              <c:showVal val="0"/>
              <c:showCatName val="1"/>
              <c:showSerName val="0"/>
              <c:showPercent val="1"/>
              <c:showBubbleSize val="0"/>
              <c:separator> </c:separator>
              <c:extLst>
                <c:ext xmlns:c15="http://schemas.microsoft.com/office/drawing/2012/chart" uri="{CE6537A1-D6FC-4f65-9D91-7224C49458BB}">
                  <c15:layout>
                    <c:manualLayout>
                      <c:w val="0.40939967425364288"/>
                      <c:h val="0.17196112481884795"/>
                    </c:manualLayout>
                  </c15:layout>
                </c:ext>
                <c:ext xmlns:c16="http://schemas.microsoft.com/office/drawing/2014/chart" uri="{C3380CC4-5D6E-409C-BE32-E72D297353CC}">
                  <c16:uniqueId val="{00000007-F0EC-46FD-932C-05250B80116C}"/>
                </c:ext>
              </c:extLst>
            </c:dLbl>
            <c:numFmt formatCode="0.00%" sourceLinked="0"/>
            <c:spPr>
              <a:noFill/>
              <a:ln w="25400">
                <a:noFill/>
              </a:ln>
            </c:spPr>
            <c:txPr>
              <a:bodyPr lIns="0" tIns="0" rIns="0" bIns="0"/>
              <a:lstStyle/>
              <a:p>
                <a:pPr>
                  <a:defRPr lang="en-US" sz="1000" b="0">
                    <a:latin typeface="Times New Roman" pitchFamily="18" charset="0"/>
                    <a:cs typeface="Times New Roman" pitchFamily="18" charset="0"/>
                  </a:defRPr>
                </a:pPr>
                <a:endParaRPr lang="en-US"/>
              </a:p>
            </c:txPr>
            <c:dLblPos val="outEnd"/>
            <c:showLegendKey val="1"/>
            <c:showVal val="0"/>
            <c:showCatName val="1"/>
            <c:showSerName val="0"/>
            <c:showPercent val="1"/>
            <c:showBubbleSize val="0"/>
            <c:separator> </c:separator>
            <c:showLeaderLines val="1"/>
            <c:leaderLines>
              <c:spPr>
                <a:ln w="12700">
                  <a:solidFill>
                    <a:schemeClr val="accent1">
                      <a:lumMod val="75000"/>
                    </a:schemeClr>
                  </a:solidFill>
                </a:ln>
                <a:effectLst>
                  <a:softEdge rad="0"/>
                </a:effectLst>
              </c:spPr>
            </c:leaderLines>
            <c:extLst>
              <c:ext xmlns:c15="http://schemas.microsoft.com/office/drawing/2012/chart" uri="{CE6537A1-D6FC-4f65-9D91-7224C49458BB}"/>
            </c:extLst>
          </c:dLbls>
          <c:cat>
            <c:strRef>
              <c:f>'Fig 1.8'!$E$5:$E$8</c:f>
              <c:strCache>
                <c:ptCount val="4"/>
                <c:pt idx="0">
                  <c:v>Ordinary Working Expenditure</c:v>
                </c:pt>
                <c:pt idx="1">
                  <c:v>Appropriation to DRF</c:v>
                </c:pt>
                <c:pt idx="2">
                  <c:v>Appropriation to Pension Fund</c:v>
                </c:pt>
                <c:pt idx="3">
                  <c:v>Miscellaneous Expenditure</c:v>
                </c:pt>
              </c:strCache>
              <c:extLst/>
            </c:strRef>
          </c:cat>
          <c:val>
            <c:numRef>
              <c:f>'Fig 1.8'!$F$5:$F$8</c:f>
              <c:numCache>
                <c:formatCode>0.00</c:formatCode>
                <c:ptCount val="4"/>
                <c:pt idx="0">
                  <c:v>75.846208261413238</c:v>
                </c:pt>
                <c:pt idx="1">
                  <c:v>0.29453893674305071</c:v>
                </c:pt>
                <c:pt idx="2">
                  <c:v>23.01611405692125</c:v>
                </c:pt>
                <c:pt idx="3">
                  <c:v>0.84313874492246443</c:v>
                </c:pt>
              </c:numCache>
              <c:extLst/>
            </c:numRef>
          </c:val>
          <c:extLst>
            <c:ext xmlns:c16="http://schemas.microsoft.com/office/drawing/2014/chart" uri="{C3380CC4-5D6E-409C-BE32-E72D297353CC}">
              <c16:uniqueId val="{00000008-F0EC-46FD-932C-05250B80116C}"/>
            </c:ext>
          </c:extLst>
        </c:ser>
        <c:dLbls>
          <c:showLegendKey val="0"/>
          <c:showVal val="0"/>
          <c:showCatName val="0"/>
          <c:showSerName val="0"/>
          <c:showPercent val="0"/>
          <c:showBubbleSize val="0"/>
          <c:showLeaderLines val="1"/>
        </c:dLbls>
        <c:firstSliceAng val="168"/>
      </c:pieChart>
      <c:spPr>
        <a:noFill/>
        <a:ln w="25400">
          <a:noFill/>
        </a:ln>
      </c:spPr>
    </c:plotArea>
    <c:plotVisOnly val="1"/>
    <c:dispBlanksAs val="zero"/>
    <c:showDLblsOverMax val="0"/>
  </c:chart>
  <c:spPr>
    <a:solidFill>
      <a:srgbClr val="F79646">
        <a:lumMod val="20000"/>
        <a:lumOff val="80000"/>
      </a:srgbClr>
    </a:solidFill>
  </c:sp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156111007830038E-2"/>
          <c:y val="3.1925506532502028E-2"/>
          <c:w val="0.91471535403086024"/>
          <c:h val="0.8178816034832157"/>
        </c:manualLayout>
      </c:layout>
      <c:barChart>
        <c:barDir val="col"/>
        <c:grouping val="clustered"/>
        <c:varyColors val="0"/>
        <c:ser>
          <c:idx val="0"/>
          <c:order val="0"/>
          <c:tx>
            <c:strRef>
              <c:f>'fig 1.9 '!$C$4</c:f>
              <c:strCache>
                <c:ptCount val="1"/>
                <c:pt idx="0">
                  <c:v>Staff</c:v>
                </c:pt>
              </c:strCache>
            </c:strRef>
          </c:tx>
          <c:spPr>
            <a:solidFill>
              <a:schemeClr val="accent1"/>
            </a:solidFill>
            <a:ln>
              <a:noFill/>
            </a:ln>
            <a:effectLst/>
          </c:spPr>
          <c:invertIfNegative val="0"/>
          <c:dLbls>
            <c:dLbl>
              <c:idx val="0"/>
              <c:layout>
                <c:manualLayout>
                  <c:x val="-2.6486597781523712E-4"/>
                  <c:y val="2.0689682612311156E-5"/>
                </c:manualLayout>
              </c:layout>
              <c:tx>
                <c:rich>
                  <a:bodyPr/>
                  <a:lstStyle/>
                  <a:p>
                    <a:r>
                      <a:rPr lang="en-US"/>
                      <a:t>77,004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819B-4101-9609-B4538BE9492A}"/>
                </c:ext>
              </c:extLst>
            </c:dLbl>
            <c:dLbl>
              <c:idx val="1"/>
              <c:layout>
                <c:manualLayout>
                  <c:x val="6.5101058864214705E-3"/>
                  <c:y val="8.2734857738538115E-3"/>
                </c:manualLayout>
              </c:layout>
              <c:tx>
                <c:rich>
                  <a:bodyPr/>
                  <a:lstStyle/>
                  <a:p>
                    <a:r>
                      <a:rPr lang="en-US"/>
                      <a:t>86,220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819B-4101-9609-B4538BE9492A}"/>
                </c:ext>
              </c:extLst>
            </c:dLbl>
            <c:dLbl>
              <c:idx val="2"/>
              <c:tx>
                <c:rich>
                  <a:bodyPr/>
                  <a:lstStyle/>
                  <a:p>
                    <a:r>
                      <a:rPr lang="en-US"/>
                      <a:t>83,723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5D7-4290-9A90-04FDAB27B93D}"/>
                </c:ext>
              </c:extLst>
            </c:dLbl>
            <c:dLbl>
              <c:idx val="3"/>
              <c:tx>
                <c:rich>
                  <a:bodyPr/>
                  <a:lstStyle/>
                  <a:p>
                    <a:r>
                      <a:rPr lang="en-US"/>
                      <a:t>91,473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C5D7-4290-9A90-04FDAB27B93D}"/>
                </c:ext>
              </c:extLst>
            </c:dLbl>
            <c:dLbl>
              <c:idx val="4"/>
              <c:tx>
                <c:rich>
                  <a:bodyPr/>
                  <a:lstStyle/>
                  <a:p>
                    <a:r>
                      <a:rPr lang="en-US"/>
                      <a:t>98,535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5D7-4290-9A90-04FDAB27B93D}"/>
                </c:ext>
              </c:extLst>
            </c:dLbl>
            <c:spPr>
              <a:noFill/>
              <a:ln w="25400">
                <a:noFill/>
              </a:ln>
              <a:effectLst/>
            </c:spPr>
            <c:txPr>
              <a:bodyPr rot="-5400000" spcFirstLastPara="1" vertOverflow="ellipsis" wrap="square" anchor="ctr" anchorCtr="1"/>
              <a:lstStyle/>
              <a:p>
                <a:pPr>
                  <a:defRPr lang="en-US" sz="1000" b="1" i="0" u="none" strike="noStrike" kern="1200" baseline="0">
                    <a:solidFill>
                      <a:sysClr val="windowText" lastClr="000000"/>
                    </a:solidFill>
                    <a:latin typeface="Times New Roman" pitchFamily="18" charset="0"/>
                    <a:ea typeface="+mn-ea"/>
                    <a:cs typeface="Times New Roman"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'fig 1.9 '!$B$9:$B$13</c:f>
              <c:strCache>
                <c:ptCount val="5"/>
                <c:pt idx="0">
                  <c:v>2018-19</c:v>
                </c:pt>
                <c:pt idx="1">
                  <c:v>2019-20</c:v>
                </c:pt>
                <c:pt idx="2">
                  <c:v>2020-21</c:v>
                </c:pt>
                <c:pt idx="3">
                  <c:v>2021-22</c:v>
                </c:pt>
                <c:pt idx="4">
                  <c:v>2022-23</c:v>
                </c:pt>
              </c:strCache>
            </c:strRef>
          </c:cat>
          <c:val>
            <c:numRef>
              <c:f>'fig 1.9 '!$C$9:$C$13</c:f>
              <c:numCache>
                <c:formatCode>General</c:formatCode>
                <c:ptCount val="5"/>
                <c:pt idx="0">
                  <c:v>77004</c:v>
                </c:pt>
                <c:pt idx="1">
                  <c:v>86220</c:v>
                </c:pt>
                <c:pt idx="2">
                  <c:v>83723</c:v>
                </c:pt>
                <c:pt idx="3">
                  <c:v>91473</c:v>
                </c:pt>
                <c:pt idx="4">
                  <c:v>98535</c:v>
                </c:pt>
              </c:numCache>
            </c:numRef>
          </c:val>
          <c:extLst>
            <c:ext xmlns:c16="http://schemas.microsoft.com/office/drawing/2014/chart" uri="{C3380CC4-5D6E-409C-BE32-E72D297353CC}">
              <c16:uniqueId val="{00000002-87A6-45CA-8AB1-32B7B9DC5FF0}"/>
            </c:ext>
          </c:extLst>
        </c:ser>
        <c:ser>
          <c:idx val="1"/>
          <c:order val="1"/>
          <c:tx>
            <c:strRef>
              <c:f>'fig 1.9 '!$D$4</c:f>
              <c:strCache>
                <c:ptCount val="1"/>
                <c:pt idx="0">
                  <c:v>Pension Outgo</c:v>
                </c:pt>
              </c:strCache>
            </c:strRef>
          </c:tx>
          <c:spPr>
            <a:solidFill>
              <a:schemeClr val="accent3"/>
            </a:solidFill>
            <a:ln>
              <a:noFill/>
            </a:ln>
            <a:effectLst/>
          </c:spPr>
          <c:invertIfNegative val="0"/>
          <c:dLbls>
            <c:dLbl>
              <c:idx val="0"/>
              <c:tx>
                <c:rich>
                  <a:bodyPr/>
                  <a:lstStyle/>
                  <a:p>
                    <a:r>
                      <a:rPr lang="en-US"/>
                      <a:t>46,718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5D7-4290-9A90-04FDAB27B93D}"/>
                </c:ext>
              </c:extLst>
            </c:dLbl>
            <c:dLbl>
              <c:idx val="1"/>
              <c:tx>
                <c:rich>
                  <a:bodyPr/>
                  <a:lstStyle/>
                  <a:p>
                    <a:r>
                      <a:rPr lang="en-US"/>
                      <a:t>49,188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C5D7-4290-9A90-04FDAB27B93D}"/>
                </c:ext>
              </c:extLst>
            </c:dLbl>
            <c:dLbl>
              <c:idx val="2"/>
              <c:tx>
                <c:rich>
                  <a:bodyPr/>
                  <a:lstStyle/>
                  <a:p>
                    <a:r>
                      <a:rPr lang="en-US"/>
                      <a:t>48,435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C5D7-4290-9A90-04FDAB27B93D}"/>
                </c:ext>
              </c:extLst>
            </c:dLbl>
            <c:dLbl>
              <c:idx val="3"/>
              <c:tx>
                <c:rich>
                  <a:bodyPr/>
                  <a:lstStyle/>
                  <a:p>
                    <a:r>
                      <a:rPr lang="en-US"/>
                      <a:t>51,935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5D7-4290-9A90-04FDAB27B93D}"/>
                </c:ext>
              </c:extLst>
            </c:dLbl>
            <c:dLbl>
              <c:idx val="4"/>
              <c:tx>
                <c:rich>
                  <a:bodyPr/>
                  <a:lstStyle/>
                  <a:p>
                    <a:r>
                      <a:rPr lang="en-US"/>
                      <a:t>55,034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5D7-4290-9A90-04FDAB27B93D}"/>
                </c:ext>
              </c:extLst>
            </c:dLbl>
            <c:spPr>
              <a:noFill/>
              <a:ln w="25400">
                <a:noFill/>
              </a:ln>
              <a:effectLst/>
            </c:spPr>
            <c:txPr>
              <a:bodyPr rot="-5400000" spcFirstLastPara="1" vertOverflow="ellipsis" wrap="square" anchor="ctr" anchorCtr="1"/>
              <a:lstStyle/>
              <a:p>
                <a:pPr>
                  <a:defRPr lang="en-US" sz="1000" b="1" i="0" u="none" strike="noStrike" kern="1200" baseline="0">
                    <a:solidFill>
                      <a:schemeClr val="tx1"/>
                    </a:solidFill>
                    <a:latin typeface="Times New Roman" pitchFamily="18" charset="0"/>
                    <a:ea typeface="+mn-ea"/>
                    <a:cs typeface="Times New Roman"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'fig 1.9 '!$B$9:$B$13</c:f>
              <c:strCache>
                <c:ptCount val="5"/>
                <c:pt idx="0">
                  <c:v>2018-19</c:v>
                </c:pt>
                <c:pt idx="1">
                  <c:v>2019-20</c:v>
                </c:pt>
                <c:pt idx="2">
                  <c:v>2020-21</c:v>
                </c:pt>
                <c:pt idx="3">
                  <c:v>2021-22</c:v>
                </c:pt>
                <c:pt idx="4">
                  <c:v>2022-23</c:v>
                </c:pt>
              </c:strCache>
            </c:strRef>
          </c:cat>
          <c:val>
            <c:numRef>
              <c:f>'fig 1.9 '!$D$9:$D$13</c:f>
              <c:numCache>
                <c:formatCode>General</c:formatCode>
                <c:ptCount val="5"/>
                <c:pt idx="0">
                  <c:v>46718</c:v>
                </c:pt>
                <c:pt idx="1">
                  <c:v>49188</c:v>
                </c:pt>
                <c:pt idx="2">
                  <c:v>48435</c:v>
                </c:pt>
                <c:pt idx="3">
                  <c:v>51935</c:v>
                </c:pt>
                <c:pt idx="4">
                  <c:v>55034</c:v>
                </c:pt>
              </c:numCache>
            </c:numRef>
          </c:val>
          <c:extLst>
            <c:ext xmlns:c16="http://schemas.microsoft.com/office/drawing/2014/chart" uri="{C3380CC4-5D6E-409C-BE32-E72D297353CC}">
              <c16:uniqueId val="{00000003-87A6-45CA-8AB1-32B7B9DC5FF0}"/>
            </c:ext>
          </c:extLst>
        </c:ser>
        <c:ser>
          <c:idx val="2"/>
          <c:order val="2"/>
          <c:tx>
            <c:strRef>
              <c:f>'fig 1.9 '!$E$4</c:f>
              <c:strCache>
                <c:ptCount val="1"/>
                <c:pt idx="0">
                  <c:v>Fuel</c:v>
                </c:pt>
              </c:strCache>
            </c:strRef>
          </c:tx>
          <c:spPr>
            <a:solidFill>
              <a:schemeClr val="accent5"/>
            </a:solidFill>
            <a:ln>
              <a:noFill/>
            </a:ln>
            <a:effectLst/>
          </c:spPr>
          <c:invertIfNegative val="0"/>
          <c:dLbls>
            <c:dLbl>
              <c:idx val="0"/>
              <c:tx>
                <c:rich>
                  <a:bodyPr/>
                  <a:lstStyle/>
                  <a:p>
                    <a:r>
                      <a:rPr lang="en-US"/>
                      <a:t>30,332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C5D7-4290-9A90-04FDAB27B93D}"/>
                </c:ext>
              </c:extLst>
            </c:dLbl>
            <c:dLbl>
              <c:idx val="1"/>
              <c:tx>
                <c:rich>
                  <a:bodyPr/>
                  <a:lstStyle/>
                  <a:p>
                    <a:r>
                      <a:rPr lang="en-US"/>
                      <a:t>28,938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C5D7-4290-9A90-04FDAB27B93D}"/>
                </c:ext>
              </c:extLst>
            </c:dLbl>
            <c:dLbl>
              <c:idx val="2"/>
              <c:tx>
                <c:rich>
                  <a:bodyPr/>
                  <a:lstStyle/>
                  <a:p>
                    <a:r>
                      <a:rPr lang="en-US"/>
                      <a:t>19,452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C5D7-4290-9A90-04FDAB27B93D}"/>
                </c:ext>
              </c:extLst>
            </c:dLbl>
            <c:dLbl>
              <c:idx val="3"/>
              <c:tx>
                <c:rich>
                  <a:bodyPr/>
                  <a:lstStyle/>
                  <a:p>
                    <a:r>
                      <a:rPr lang="en-US"/>
                      <a:t>30,456</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C5D7-4290-9A90-04FDAB27B93D}"/>
                </c:ext>
              </c:extLst>
            </c:dLbl>
            <c:dLbl>
              <c:idx val="4"/>
              <c:tx>
                <c:rich>
                  <a:bodyPr/>
                  <a:lstStyle/>
                  <a:p>
                    <a:r>
                      <a:rPr lang="en-US"/>
                      <a:t>37,841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C5D7-4290-9A90-04FDAB27B93D}"/>
                </c:ext>
              </c:extLst>
            </c:dLbl>
            <c:spPr>
              <a:noFill/>
              <a:ln w="25400">
                <a:noFill/>
              </a:ln>
              <a:effectLst/>
            </c:spPr>
            <c:txPr>
              <a:bodyPr rot="-5400000" spcFirstLastPara="1" vertOverflow="ellipsis" wrap="square" anchor="ctr" anchorCtr="1"/>
              <a:lstStyle/>
              <a:p>
                <a:pPr>
                  <a:defRPr lang="en-US" sz="1000" b="1" i="0" u="none" strike="noStrike" kern="1200" baseline="0">
                    <a:solidFill>
                      <a:schemeClr val="tx1"/>
                    </a:solidFill>
                    <a:latin typeface="Times New Roman" pitchFamily="18" charset="0"/>
                    <a:ea typeface="+mn-ea"/>
                    <a:cs typeface="Times New Roman"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'fig 1.9 '!$B$9:$B$13</c:f>
              <c:strCache>
                <c:ptCount val="5"/>
                <c:pt idx="0">
                  <c:v>2018-19</c:v>
                </c:pt>
                <c:pt idx="1">
                  <c:v>2019-20</c:v>
                </c:pt>
                <c:pt idx="2">
                  <c:v>2020-21</c:v>
                </c:pt>
                <c:pt idx="3">
                  <c:v>2021-22</c:v>
                </c:pt>
                <c:pt idx="4">
                  <c:v>2022-23</c:v>
                </c:pt>
              </c:strCache>
            </c:strRef>
          </c:cat>
          <c:val>
            <c:numRef>
              <c:f>'fig 1.9 '!$E$9:$E$13</c:f>
              <c:numCache>
                <c:formatCode>General</c:formatCode>
                <c:ptCount val="5"/>
                <c:pt idx="0">
                  <c:v>30332</c:v>
                </c:pt>
                <c:pt idx="1">
                  <c:v>28938</c:v>
                </c:pt>
                <c:pt idx="2">
                  <c:v>19452</c:v>
                </c:pt>
                <c:pt idx="3">
                  <c:v>30456</c:v>
                </c:pt>
                <c:pt idx="4">
                  <c:v>37841</c:v>
                </c:pt>
              </c:numCache>
            </c:numRef>
          </c:val>
          <c:extLst>
            <c:ext xmlns:c16="http://schemas.microsoft.com/office/drawing/2014/chart" uri="{C3380CC4-5D6E-409C-BE32-E72D297353CC}">
              <c16:uniqueId val="{00000004-87A6-45CA-8AB1-32B7B9DC5FF0}"/>
            </c:ext>
          </c:extLst>
        </c:ser>
        <c:ser>
          <c:idx val="3"/>
          <c:order val="3"/>
          <c:tx>
            <c:strRef>
              <c:f>'fig 1.9 '!$F$4</c:f>
              <c:strCache>
                <c:ptCount val="1"/>
                <c:pt idx="0">
                  <c:v>Others</c:v>
                </c:pt>
              </c:strCache>
            </c:strRef>
          </c:tx>
          <c:spPr>
            <a:solidFill>
              <a:schemeClr val="accent1">
                <a:lumMod val="60000"/>
              </a:schemeClr>
            </a:solidFill>
            <a:ln>
              <a:noFill/>
            </a:ln>
            <a:effectLst/>
          </c:spPr>
          <c:invertIfNegative val="0"/>
          <c:dLbls>
            <c:dLbl>
              <c:idx val="0"/>
              <c:tx>
                <c:rich>
                  <a:bodyPr/>
                  <a:lstStyle/>
                  <a:p>
                    <a:r>
                      <a:rPr lang="en-US"/>
                      <a:t>14,604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C5D7-4290-9A90-04FDAB27B93D}"/>
                </c:ext>
              </c:extLst>
            </c:dLbl>
            <c:dLbl>
              <c:idx val="1"/>
              <c:tx>
                <c:rich>
                  <a:bodyPr/>
                  <a:lstStyle/>
                  <a:p>
                    <a:r>
                      <a:rPr lang="en-US"/>
                      <a:t>16,158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C5D7-4290-9A90-04FDAB27B93D}"/>
                </c:ext>
              </c:extLst>
            </c:dLbl>
            <c:dLbl>
              <c:idx val="2"/>
              <c:tx>
                <c:rich>
                  <a:bodyPr/>
                  <a:lstStyle/>
                  <a:p>
                    <a:r>
                      <a:rPr lang="en-US"/>
                      <a:t>14,328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C5D7-4290-9A90-04FDAB27B93D}"/>
                </c:ext>
              </c:extLst>
            </c:dLbl>
            <c:dLbl>
              <c:idx val="3"/>
              <c:tx>
                <c:rich>
                  <a:bodyPr/>
                  <a:lstStyle/>
                  <a:p>
                    <a:r>
                      <a:rPr lang="en-US"/>
                      <a:t>13,953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C5D7-4290-9A90-04FDAB27B93D}"/>
                </c:ext>
              </c:extLst>
            </c:dLbl>
            <c:dLbl>
              <c:idx val="4"/>
              <c:tx>
                <c:rich>
                  <a:bodyPr/>
                  <a:lstStyle/>
                  <a:p>
                    <a:r>
                      <a:rPr lang="en-US"/>
                      <a:t>18,232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1-C5D7-4290-9A90-04FDAB27B93D}"/>
                </c:ext>
              </c:extLst>
            </c:dLbl>
            <c:spPr>
              <a:noFill/>
              <a:ln w="25400">
                <a:noFill/>
              </a:ln>
              <a:effectLst/>
            </c:spPr>
            <c:txPr>
              <a:bodyPr rot="-5400000" spcFirstLastPara="1" vertOverflow="ellipsis" wrap="square" anchor="ctr" anchorCtr="1"/>
              <a:lstStyle/>
              <a:p>
                <a:pPr>
                  <a:defRPr lang="en-US" sz="1000" b="1" i="0" u="none" strike="noStrike" kern="1200" baseline="0">
                    <a:solidFill>
                      <a:schemeClr val="tx1"/>
                    </a:solidFill>
                    <a:latin typeface="Times New Roman" pitchFamily="18" charset="0"/>
                    <a:ea typeface="+mn-ea"/>
                    <a:cs typeface="Times New Roman"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'fig 1.9 '!$B$9:$B$13</c:f>
              <c:strCache>
                <c:ptCount val="5"/>
                <c:pt idx="0">
                  <c:v>2018-19</c:v>
                </c:pt>
                <c:pt idx="1">
                  <c:v>2019-20</c:v>
                </c:pt>
                <c:pt idx="2">
                  <c:v>2020-21</c:v>
                </c:pt>
                <c:pt idx="3">
                  <c:v>2021-22</c:v>
                </c:pt>
                <c:pt idx="4">
                  <c:v>2022-23</c:v>
                </c:pt>
              </c:strCache>
            </c:strRef>
          </c:cat>
          <c:val>
            <c:numRef>
              <c:f>'fig 1.9 '!$F$9:$F$13</c:f>
              <c:numCache>
                <c:formatCode>General</c:formatCode>
                <c:ptCount val="5"/>
                <c:pt idx="0">
                  <c:v>14604</c:v>
                </c:pt>
                <c:pt idx="1">
                  <c:v>16158</c:v>
                </c:pt>
                <c:pt idx="2">
                  <c:v>14328</c:v>
                </c:pt>
                <c:pt idx="3">
                  <c:v>13956</c:v>
                </c:pt>
                <c:pt idx="4">
                  <c:v>18232</c:v>
                </c:pt>
              </c:numCache>
            </c:numRef>
          </c:val>
          <c:extLst>
            <c:ext xmlns:c16="http://schemas.microsoft.com/office/drawing/2014/chart" uri="{C3380CC4-5D6E-409C-BE32-E72D297353CC}">
              <c16:uniqueId val="{00000005-87A6-45CA-8AB1-32B7B9DC5FF0}"/>
            </c:ext>
          </c:extLst>
        </c:ser>
        <c:ser>
          <c:idx val="4"/>
          <c:order val="4"/>
          <c:tx>
            <c:strRef>
              <c:f>'fig 1.9 '!$G$4</c:f>
              <c:strCache>
                <c:ptCount val="1"/>
                <c:pt idx="0">
                  <c:v>Stores</c:v>
                </c:pt>
              </c:strCache>
            </c:strRef>
          </c:tx>
          <c:spPr>
            <a:solidFill>
              <a:schemeClr val="accent3">
                <a:lumMod val="60000"/>
              </a:schemeClr>
            </a:solidFill>
            <a:ln>
              <a:noFill/>
            </a:ln>
            <a:effectLst/>
          </c:spPr>
          <c:invertIfNegative val="0"/>
          <c:dLbls>
            <c:dLbl>
              <c:idx val="0"/>
              <c:tx>
                <c:rich>
                  <a:bodyPr/>
                  <a:lstStyle/>
                  <a:p>
                    <a:r>
                      <a:rPr lang="en-US"/>
                      <a:t>8,284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2-C5D7-4290-9A90-04FDAB27B93D}"/>
                </c:ext>
              </c:extLst>
            </c:dLbl>
            <c:dLbl>
              <c:idx val="1"/>
              <c:tx>
                <c:rich>
                  <a:bodyPr/>
                  <a:lstStyle/>
                  <a:p>
                    <a:r>
                      <a:rPr lang="en-US"/>
                      <a:t>8,504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3-C5D7-4290-9A90-04FDAB27B93D}"/>
                </c:ext>
              </c:extLst>
            </c:dLbl>
            <c:dLbl>
              <c:idx val="2"/>
              <c:tx>
                <c:rich>
                  <a:bodyPr/>
                  <a:lstStyle/>
                  <a:p>
                    <a:r>
                      <a:rPr lang="en-US"/>
                      <a:t>6,392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4-C5D7-4290-9A90-04FDAB27B93D}"/>
                </c:ext>
              </c:extLst>
            </c:dLbl>
            <c:dLbl>
              <c:idx val="3"/>
              <c:tx>
                <c:rich>
                  <a:bodyPr/>
                  <a:lstStyle/>
                  <a:p>
                    <a:r>
                      <a:rPr lang="en-US"/>
                      <a:t>6,730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5-C5D7-4290-9A90-04FDAB27B93D}"/>
                </c:ext>
              </c:extLst>
            </c:dLbl>
            <c:dLbl>
              <c:idx val="4"/>
              <c:tx>
                <c:rich>
                  <a:bodyPr/>
                  <a:lstStyle/>
                  <a:p>
                    <a:r>
                      <a:rPr lang="en-US"/>
                      <a:t>9,029</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6-C5D7-4290-9A90-04FDAB27B93D}"/>
                </c:ext>
              </c:extLst>
            </c:dLbl>
            <c:spPr>
              <a:noFill/>
              <a:ln w="25400">
                <a:noFill/>
              </a:ln>
              <a:effectLst/>
            </c:spPr>
            <c:txPr>
              <a:bodyPr rot="-5400000" spcFirstLastPara="1" vertOverflow="ellipsis" wrap="square" anchor="ctr" anchorCtr="1"/>
              <a:lstStyle/>
              <a:p>
                <a:pPr>
                  <a:defRPr lang="en-US" sz="1000" b="1" i="0" u="none" strike="noStrike" kern="1200" baseline="0">
                    <a:solidFill>
                      <a:schemeClr val="tx1"/>
                    </a:solidFill>
                    <a:latin typeface="Times New Roman" pitchFamily="18" charset="0"/>
                    <a:ea typeface="+mn-ea"/>
                    <a:cs typeface="Times New Roman"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'fig 1.9 '!$B$9:$B$13</c:f>
              <c:strCache>
                <c:ptCount val="5"/>
                <c:pt idx="0">
                  <c:v>2018-19</c:v>
                </c:pt>
                <c:pt idx="1">
                  <c:v>2019-20</c:v>
                </c:pt>
                <c:pt idx="2">
                  <c:v>2020-21</c:v>
                </c:pt>
                <c:pt idx="3">
                  <c:v>2021-22</c:v>
                </c:pt>
                <c:pt idx="4">
                  <c:v>2022-23</c:v>
                </c:pt>
              </c:strCache>
            </c:strRef>
          </c:cat>
          <c:val>
            <c:numRef>
              <c:f>'fig 1.9 '!$G$9:$G$13</c:f>
              <c:numCache>
                <c:formatCode>General</c:formatCode>
                <c:ptCount val="5"/>
                <c:pt idx="0">
                  <c:v>8284</c:v>
                </c:pt>
                <c:pt idx="1">
                  <c:v>8504</c:v>
                </c:pt>
                <c:pt idx="2">
                  <c:v>6392</c:v>
                </c:pt>
                <c:pt idx="3">
                  <c:v>6730</c:v>
                </c:pt>
                <c:pt idx="4">
                  <c:v>9029</c:v>
                </c:pt>
              </c:numCache>
            </c:numRef>
          </c:val>
          <c:extLst>
            <c:ext xmlns:c16="http://schemas.microsoft.com/office/drawing/2014/chart" uri="{C3380CC4-5D6E-409C-BE32-E72D297353CC}">
              <c16:uniqueId val="{00000006-87A6-45CA-8AB1-32B7B9DC5FF0}"/>
            </c:ext>
          </c:extLst>
        </c:ser>
        <c:ser>
          <c:idx val="5"/>
          <c:order val="5"/>
          <c:tx>
            <c:strRef>
              <c:f>'fig 1.9 '!$H$4</c:f>
              <c:strCache>
                <c:ptCount val="1"/>
                <c:pt idx="0">
                  <c:v>Lease Charges</c:v>
                </c:pt>
              </c:strCache>
            </c:strRef>
          </c:tx>
          <c:spPr>
            <a:solidFill>
              <a:schemeClr val="accent5">
                <a:lumMod val="60000"/>
              </a:schemeClr>
            </a:solidFill>
            <a:ln>
              <a:noFill/>
            </a:ln>
            <a:effectLst/>
          </c:spPr>
          <c:invertIfNegative val="0"/>
          <c:dLbls>
            <c:dLbl>
              <c:idx val="0"/>
              <c:tx>
                <c:rich>
                  <a:bodyPr/>
                  <a:lstStyle/>
                  <a:p>
                    <a:r>
                      <a:rPr lang="en-US"/>
                      <a:t>9,997</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7-C5D7-4290-9A90-04FDAB27B93D}"/>
                </c:ext>
              </c:extLst>
            </c:dLbl>
            <c:dLbl>
              <c:idx val="1"/>
              <c:tx>
                <c:rich>
                  <a:bodyPr/>
                  <a:lstStyle/>
                  <a:p>
                    <a:r>
                      <a:rPr lang="en-US"/>
                      <a:t>10,391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8-C5D7-4290-9A90-04FDAB27B93D}"/>
                </c:ext>
              </c:extLst>
            </c:dLbl>
            <c:dLbl>
              <c:idx val="2"/>
              <c:tx>
                <c:rich>
                  <a:bodyPr/>
                  <a:lstStyle/>
                  <a:p>
                    <a:r>
                      <a:rPr lang="en-US"/>
                      <a:t>11,950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9-C5D7-4290-9A90-04FDAB27B93D}"/>
                </c:ext>
              </c:extLst>
            </c:dLbl>
            <c:dLbl>
              <c:idx val="3"/>
              <c:tx>
                <c:rich>
                  <a:bodyPr/>
                  <a:lstStyle/>
                  <a:p>
                    <a:r>
                      <a:rPr lang="en-US"/>
                      <a:t>13,896</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A-C5D7-4290-9A90-04FDAB27B93D}"/>
                </c:ext>
              </c:extLst>
            </c:dLbl>
            <c:dLbl>
              <c:idx val="4"/>
              <c:tx>
                <c:rich>
                  <a:bodyPr/>
                  <a:lstStyle/>
                  <a:p>
                    <a:r>
                      <a:rPr lang="en-US"/>
                      <a:t>16,619</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B-C5D7-4290-9A90-04FDAB27B93D}"/>
                </c:ext>
              </c:extLst>
            </c:dLbl>
            <c:spPr>
              <a:noFill/>
              <a:ln w="25400">
                <a:noFill/>
              </a:ln>
              <a:effectLst/>
            </c:spPr>
            <c:txPr>
              <a:bodyPr rot="-5400000" spcFirstLastPara="1" vertOverflow="ellipsis" wrap="square" anchor="ctr" anchorCtr="1"/>
              <a:lstStyle/>
              <a:p>
                <a:pPr>
                  <a:defRPr lang="en-US" sz="1000" b="1" i="0" u="none" strike="noStrike" kern="1200" baseline="0">
                    <a:solidFill>
                      <a:schemeClr val="tx1"/>
                    </a:solidFill>
                    <a:latin typeface="Times New Roman" pitchFamily="18" charset="0"/>
                    <a:ea typeface="+mn-ea"/>
                    <a:cs typeface="Times New Roman"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shade val="95000"/>
                          <a:satMod val="105000"/>
                        </a:schemeClr>
                      </a:solidFill>
                      <a:prstDash val="solid"/>
                      <a:round/>
                    </a:ln>
                    <a:effectLst/>
                  </c:spPr>
                </c15:leaderLines>
              </c:ext>
            </c:extLst>
          </c:dLbls>
          <c:cat>
            <c:strRef>
              <c:f>'fig 1.9 '!$B$9:$B$13</c:f>
              <c:strCache>
                <c:ptCount val="5"/>
                <c:pt idx="0">
                  <c:v>2018-19</c:v>
                </c:pt>
                <c:pt idx="1">
                  <c:v>2019-20</c:v>
                </c:pt>
                <c:pt idx="2">
                  <c:v>2020-21</c:v>
                </c:pt>
                <c:pt idx="3">
                  <c:v>2021-22</c:v>
                </c:pt>
                <c:pt idx="4">
                  <c:v>2022-23</c:v>
                </c:pt>
              </c:strCache>
            </c:strRef>
          </c:cat>
          <c:val>
            <c:numRef>
              <c:f>'fig 1.9 '!$H$9:$H$13</c:f>
              <c:numCache>
                <c:formatCode>General</c:formatCode>
                <c:ptCount val="5"/>
                <c:pt idx="0">
                  <c:v>9977</c:v>
                </c:pt>
                <c:pt idx="1">
                  <c:v>10391</c:v>
                </c:pt>
                <c:pt idx="2">
                  <c:v>11950</c:v>
                </c:pt>
                <c:pt idx="3">
                  <c:v>13896</c:v>
                </c:pt>
                <c:pt idx="4">
                  <c:v>16619</c:v>
                </c:pt>
              </c:numCache>
            </c:numRef>
          </c:val>
          <c:extLst>
            <c:ext xmlns:c16="http://schemas.microsoft.com/office/drawing/2014/chart" uri="{C3380CC4-5D6E-409C-BE32-E72D297353CC}">
              <c16:uniqueId val="{00000007-87A6-45CA-8AB1-32B7B9DC5FF0}"/>
            </c:ext>
          </c:extLst>
        </c:ser>
        <c:dLbls>
          <c:showLegendKey val="0"/>
          <c:showVal val="0"/>
          <c:showCatName val="0"/>
          <c:showSerName val="0"/>
          <c:showPercent val="0"/>
          <c:showBubbleSize val="0"/>
        </c:dLbls>
        <c:gapWidth val="150"/>
        <c:axId val="330588112"/>
        <c:axId val="429007248"/>
      </c:barChart>
      <c:catAx>
        <c:axId val="330588112"/>
        <c:scaling>
          <c:orientation val="minMax"/>
        </c:scaling>
        <c:delete val="0"/>
        <c:axPos val="b"/>
        <c:numFmt formatCode="General" sourceLinked="0"/>
        <c:majorTickMark val="out"/>
        <c:minorTickMark val="none"/>
        <c:tickLblPos val="nextTo"/>
        <c:spPr>
          <a:noFill/>
          <a:ln w="9525" cap="flat" cmpd="sng" algn="ctr">
            <a:solidFill>
              <a:schemeClr val="tx1">
                <a:tint val="75000"/>
                <a:shade val="95000"/>
                <a:satMod val="105000"/>
              </a:schemeClr>
            </a:solidFill>
            <a:prstDash val="solid"/>
            <a:round/>
          </a:ln>
          <a:effectLst/>
        </c:spPr>
        <c:txPr>
          <a:bodyPr rot="-60000000" spcFirstLastPara="1" vertOverflow="ellipsis" vert="horz" wrap="square" anchor="ctr" anchorCtr="1"/>
          <a:lstStyle/>
          <a:p>
            <a:pPr>
              <a:defRPr lang="en-US" sz="1000" b="1" i="0" u="none" strike="noStrike" kern="1200" baseline="0">
                <a:solidFill>
                  <a:schemeClr val="tx1"/>
                </a:solidFill>
                <a:latin typeface="Times New Roman" pitchFamily="18" charset="0"/>
                <a:ea typeface="+mn-ea"/>
                <a:cs typeface="Times New Roman" pitchFamily="18" charset="0"/>
              </a:defRPr>
            </a:pPr>
            <a:endParaRPr lang="en-US"/>
          </a:p>
        </c:txPr>
        <c:crossAx val="429007248"/>
        <c:crosses val="autoZero"/>
        <c:auto val="1"/>
        <c:lblAlgn val="ctr"/>
        <c:lblOffset val="100"/>
        <c:noMultiLvlLbl val="0"/>
      </c:catAx>
      <c:valAx>
        <c:axId val="429007248"/>
        <c:scaling>
          <c:orientation val="minMax"/>
        </c:scaling>
        <c:delete val="1"/>
        <c:axPos val="l"/>
        <c:majorGridlines>
          <c:spPr>
            <a:ln w="9525" cap="flat" cmpd="sng" algn="ctr">
              <a:solidFill>
                <a:schemeClr val="tx1">
                  <a:tint val="75000"/>
                  <a:shade val="95000"/>
                  <a:satMod val="105000"/>
                </a:schemeClr>
              </a:solidFill>
              <a:prstDash val="solid"/>
              <a:round/>
            </a:ln>
            <a:effectLst/>
          </c:spPr>
        </c:majorGridlines>
        <c:title>
          <c:tx>
            <c:rich>
              <a:bodyPr rot="-5400000" spcFirstLastPara="1" vertOverflow="ellipsis" vert="horz" wrap="square" anchor="ctr" anchorCtr="1"/>
              <a:lstStyle/>
              <a:p>
                <a:pPr>
                  <a:defRPr lang="en-US" sz="1000" b="1" i="0" u="none" strike="noStrike" kern="1200" baseline="0">
                    <a:solidFill>
                      <a:schemeClr val="tx1"/>
                    </a:solidFill>
                    <a:latin typeface="Times New Roman" pitchFamily="18" charset="0"/>
                    <a:ea typeface="+mn-ea"/>
                    <a:cs typeface="Times New Roman" pitchFamily="18" charset="0"/>
                  </a:defRPr>
                </a:pPr>
                <a:r>
                  <a:rPr lang="en-US" sz="1000" b="1" i="0" u="none" strike="noStrike" baseline="0">
                    <a:effectLst/>
                  </a:rPr>
                  <a:t>₹</a:t>
                </a:r>
                <a:r>
                  <a:rPr lang="en-US" baseline="0">
                    <a:latin typeface="Rupee Foradian" pitchFamily="34" charset="0"/>
                    <a:cs typeface="Times New Roman" pitchFamily="18" charset="0"/>
                  </a:rPr>
                  <a:t> </a:t>
                </a:r>
                <a:r>
                  <a:rPr lang="en-US" baseline="0">
                    <a:latin typeface="Times New Roman" pitchFamily="18" charset="0"/>
                    <a:cs typeface="Times New Roman" pitchFamily="18" charset="0"/>
                  </a:rPr>
                  <a:t>in crore</a:t>
                </a:r>
                <a:endParaRPr lang="en-US">
                  <a:latin typeface="Times New Roman" pitchFamily="18" charset="0"/>
                  <a:cs typeface="Times New Roman" pitchFamily="18" charset="0"/>
                </a:endParaRPr>
              </a:p>
            </c:rich>
          </c:tx>
          <c:layout>
            <c:manualLayout>
              <c:xMode val="edge"/>
              <c:yMode val="edge"/>
              <c:x val="4.517207742080369E-3"/>
              <c:y val="0.37315086536692144"/>
            </c:manualLayout>
          </c:layout>
          <c:overlay val="0"/>
          <c:spPr>
            <a:noFill/>
            <a:ln>
              <a:noFill/>
            </a:ln>
            <a:effectLst/>
          </c:spPr>
          <c:txPr>
            <a:bodyPr rot="-5400000" spcFirstLastPara="1" vertOverflow="ellipsis" vert="horz" wrap="square" anchor="ctr" anchorCtr="1"/>
            <a:lstStyle/>
            <a:p>
              <a:pPr>
                <a:defRPr lang="en-US" sz="1000" b="1" i="0" u="none" strike="noStrike" kern="1200" baseline="0">
                  <a:solidFill>
                    <a:schemeClr val="tx1"/>
                  </a:solidFill>
                  <a:latin typeface="Times New Roman" pitchFamily="18" charset="0"/>
                  <a:ea typeface="+mn-ea"/>
                  <a:cs typeface="Times New Roman" pitchFamily="18" charset="0"/>
                </a:defRPr>
              </a:pPr>
              <a:endParaRPr lang="en-US"/>
            </a:p>
          </c:txPr>
        </c:title>
        <c:numFmt formatCode="General" sourceLinked="1"/>
        <c:majorTickMark val="out"/>
        <c:minorTickMark val="none"/>
        <c:tickLblPos val="nextTo"/>
        <c:crossAx val="330588112"/>
        <c:crosses val="autoZero"/>
        <c:crossBetween val="between"/>
      </c:valAx>
      <c:spPr>
        <a:solidFill>
          <a:schemeClr val="accent6">
            <a:lumMod val="20000"/>
            <a:lumOff val="80000"/>
          </a:schemeClr>
        </a:solidFill>
        <a:ln>
          <a:noFill/>
        </a:ln>
        <a:effectLst/>
      </c:spPr>
    </c:plotArea>
    <c:legend>
      <c:legendPos val="b"/>
      <c:layout>
        <c:manualLayout>
          <c:xMode val="edge"/>
          <c:yMode val="edge"/>
          <c:x val="0.10548023074655777"/>
          <c:y val="0.93881245702220806"/>
          <c:w val="0.85454001571996008"/>
          <c:h val="4.2865444402475528E-2"/>
        </c:manualLayout>
      </c:layout>
      <c:overlay val="0"/>
      <c:spPr>
        <a:noFill/>
        <a:ln>
          <a:noFill/>
        </a:ln>
        <a:effectLst/>
      </c:spPr>
      <c:txPr>
        <a:bodyPr rot="0" spcFirstLastPara="1" vertOverflow="ellipsis" vert="horz" wrap="square" anchor="ctr" anchorCtr="1"/>
        <a:lstStyle/>
        <a:p>
          <a:pPr>
            <a:defRPr lang="en-US" sz="1050" b="1" i="0" u="none" strike="noStrike" kern="1200" baseline="0">
              <a:solidFill>
                <a:schemeClr val="tx1"/>
              </a:solidFill>
              <a:latin typeface="Times New Roman" pitchFamily="18" charset="0"/>
              <a:ea typeface="+mn-ea"/>
              <a:cs typeface="Times New Roman" pitchFamily="18" charset="0"/>
            </a:defRPr>
          </a:pPr>
          <a:endParaRPr lang="en-US"/>
        </a:p>
      </c:txPr>
    </c:legend>
    <c:plotVisOnly val="1"/>
    <c:dispBlanksAs val="gap"/>
    <c:showDLblsOverMax val="0"/>
  </c:chart>
  <c:spPr>
    <a:solidFill>
      <a:schemeClr val="accent2">
        <a:lumMod val="20000"/>
        <a:lumOff val="80000"/>
      </a:schemeClr>
    </a:solidFill>
    <a:ln w="9525" cap="flat" cmpd="sng" algn="ctr">
      <a:solidFill>
        <a:schemeClr val="tx1">
          <a:lumMod val="65000"/>
          <a:lumOff val="35000"/>
        </a:schemeClr>
      </a:solidFill>
      <a:prstDash val="solid"/>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r>
              <a:rPr lang="en-US" sz="1200">
                <a:latin typeface="Times New Roman" panose="02020603050405020304" pitchFamily="18" charset="0"/>
                <a:cs typeface="Times New Roman" panose="02020603050405020304" pitchFamily="18" charset="0"/>
              </a:rPr>
              <a:t>Revenue Surplus</a:t>
            </a:r>
          </a:p>
        </c:rich>
      </c:tx>
      <c:layout>
        <c:manualLayout>
          <c:xMode val="edge"/>
          <c:yMode val="edge"/>
          <c:x val="0.34965867125875866"/>
          <c:y val="4.4179368235034242E-3"/>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title>
    <c:autoTitleDeleted val="0"/>
    <c:plotArea>
      <c:layout>
        <c:manualLayout>
          <c:layoutTarget val="inner"/>
          <c:xMode val="edge"/>
          <c:yMode val="edge"/>
          <c:x val="5.2101916466873857E-2"/>
          <c:y val="0.18331775674031486"/>
          <c:w val="0.91318735504512449"/>
          <c:h val="0.7696102319457625"/>
        </c:manualLayout>
      </c:layout>
      <c:barChart>
        <c:barDir val="col"/>
        <c:grouping val="clustered"/>
        <c:varyColors val="0"/>
        <c:ser>
          <c:idx val="0"/>
          <c:order val="0"/>
          <c:spPr>
            <a:solidFill>
              <a:schemeClr val="accent6"/>
            </a:solidFill>
            <a:ln>
              <a:noFill/>
            </a:ln>
            <a:effectLst/>
          </c:spPr>
          <c:invertIfNegative val="0"/>
          <c:dLbls>
            <c:dLbl>
              <c:idx val="0"/>
              <c:layout>
                <c:manualLayout>
                  <c:x val="2.5388153594281524E-3"/>
                  <c:y val="1.3572204125950055E-2"/>
                </c:manualLayout>
              </c:layout>
              <c:tx>
                <c:rich>
                  <a:bodyPr/>
                  <a:lstStyle/>
                  <a:p>
                    <a:r>
                      <a:rPr lang="en-US"/>
                      <a:t>3,774</a:t>
                    </a:r>
                  </a:p>
                </c:rich>
              </c:tx>
              <c:dLblPos val="outEnd"/>
              <c:showLegendKey val="0"/>
              <c:showVal val="1"/>
              <c:showCatName val="0"/>
              <c:showSerName val="0"/>
              <c:showPercent val="0"/>
              <c:showBubbleSize val="0"/>
              <c:extLst>
                <c:ext xmlns:c15="http://schemas.microsoft.com/office/drawing/2012/chart" uri="{CE6537A1-D6FC-4f65-9D91-7224C49458BB}">
                  <c15:layout>
                    <c:manualLayout>
                      <c:w val="6.6006600660066E-2"/>
                      <c:h val="5.1574375678610208E-2"/>
                    </c:manualLayout>
                  </c15:layout>
                  <c15:showDataLabelsRange val="0"/>
                </c:ext>
                <c:ext xmlns:c16="http://schemas.microsoft.com/office/drawing/2014/chart" uri="{C3380CC4-5D6E-409C-BE32-E72D297353CC}">
                  <c16:uniqueId val="{00000004-3E9B-4EF6-83AA-C381976447E9}"/>
                </c:ext>
              </c:extLst>
            </c:dLbl>
            <c:dLbl>
              <c:idx val="1"/>
              <c:layout>
                <c:manualLayout>
                  <c:x val="2.5387154100025388E-3"/>
                  <c:y val="1.0933425667068489E-2"/>
                </c:manualLayout>
              </c:layout>
              <c:tx>
                <c:rich>
                  <a:bodyPr/>
                  <a:lstStyle/>
                  <a:p>
                    <a:r>
                      <a:rPr lang="en-US"/>
                      <a:t>1,590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E9B-4EF6-83AA-C381976447E9}"/>
                </c:ext>
              </c:extLst>
            </c:dLbl>
            <c:dLbl>
              <c:idx val="2"/>
              <c:layout>
                <c:manualLayout>
                  <c:x val="0"/>
                  <c:y val="7.8325510614104827E-3"/>
                </c:manualLayout>
              </c:layout>
              <c:tx>
                <c:rich>
                  <a:bodyPr/>
                  <a:lstStyle/>
                  <a:p>
                    <a:r>
                      <a:rPr lang="en-US"/>
                      <a:t>2,547</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3E9B-4EF6-83AA-C381976447E9}"/>
                </c:ext>
              </c:extLst>
            </c:dLbl>
            <c:dLbl>
              <c:idx val="3"/>
              <c:layout>
                <c:manualLayout>
                  <c:x val="0"/>
                  <c:y val="1.3572631596946147E-2"/>
                </c:manualLayout>
              </c:layout>
              <c:tx>
                <c:rich>
                  <a:bodyPr/>
                  <a:lstStyle/>
                  <a:p>
                    <a:r>
                      <a:rPr lang="en-US"/>
                      <a:t>-15,025</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E9B-4EF6-83AA-C381976447E9}"/>
                </c:ext>
              </c:extLst>
            </c:dLbl>
            <c:dLbl>
              <c:idx val="4"/>
              <c:layout>
                <c:manualLayout>
                  <c:x val="2.5387154100025388E-3"/>
                  <c:y val="1.2349637077124291E-2"/>
                </c:manualLayout>
              </c:layout>
              <c:tx>
                <c:rich>
                  <a:bodyPr/>
                  <a:lstStyle/>
                  <a:p>
                    <a:r>
                      <a:rPr lang="en-US"/>
                      <a:t>2,517.38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8036-4B5D-BFA3-8B49C0F0B834}"/>
                </c:ext>
              </c:extLst>
            </c:dLbl>
            <c:spPr>
              <a:noFill/>
              <a:ln w="25400">
                <a:noFill/>
              </a:ln>
              <a:effectLst/>
            </c:spPr>
            <c:txPr>
              <a:bodyPr rot="0" spcFirstLastPara="1" vertOverflow="ellipsis" vert="horz" wrap="square" lIns="0" tIns="0" rIns="0" bIns="0" anchor="ctr" anchorCtr="1"/>
              <a:lstStyle/>
              <a:p>
                <a:pPr>
                  <a:defRPr lang="en-US" sz="1000" b="1" i="0" u="none" strike="noStrike" kern="1200" baseline="0">
                    <a:solidFill>
                      <a:schemeClr val="dk1"/>
                    </a:solidFill>
                    <a:latin typeface="Times New Roman" pitchFamily="18" charset="0"/>
                    <a:ea typeface="+mn-ea"/>
                    <a:cs typeface="Times New Roman"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LeaderLines val="0"/>
              </c:ext>
            </c:extLst>
          </c:dLbls>
          <c:cat>
            <c:strRef>
              <c:f>'fig.1.10 '!$E$3:$I$3</c:f>
              <c:strCache>
                <c:ptCount val="5"/>
                <c:pt idx="0">
                  <c:v>2018-19</c:v>
                </c:pt>
                <c:pt idx="1">
                  <c:v>2019-20</c:v>
                </c:pt>
                <c:pt idx="2">
                  <c:v>2020-21</c:v>
                </c:pt>
                <c:pt idx="3">
                  <c:v>2021-22</c:v>
                </c:pt>
                <c:pt idx="4">
                  <c:v>2022-23</c:v>
                </c:pt>
              </c:strCache>
              <c:extLst/>
            </c:strRef>
          </c:cat>
          <c:val>
            <c:numRef>
              <c:f>'fig.1.10 '!$E$4:$I$4</c:f>
              <c:numCache>
                <c:formatCode>0</c:formatCode>
                <c:ptCount val="5"/>
                <c:pt idx="0">
                  <c:v>3773.86</c:v>
                </c:pt>
                <c:pt idx="1">
                  <c:v>1589.62</c:v>
                </c:pt>
                <c:pt idx="2">
                  <c:v>2547</c:v>
                </c:pt>
                <c:pt idx="3">
                  <c:v>-15025</c:v>
                </c:pt>
                <c:pt idx="4" formatCode="General">
                  <c:v>2517.38</c:v>
                </c:pt>
              </c:numCache>
              <c:extLst/>
            </c:numRef>
          </c:val>
          <c:extLst>
            <c:ext xmlns:c16="http://schemas.microsoft.com/office/drawing/2014/chart" uri="{C3380CC4-5D6E-409C-BE32-E72D297353CC}">
              <c16:uniqueId val="{00000000-3E9B-4EF6-83AA-C381976447E9}"/>
            </c:ext>
          </c:extLst>
        </c:ser>
        <c:dLbls>
          <c:showLegendKey val="0"/>
          <c:showVal val="0"/>
          <c:showCatName val="0"/>
          <c:showSerName val="0"/>
          <c:showPercent val="0"/>
          <c:showBubbleSize val="0"/>
        </c:dLbls>
        <c:gapWidth val="150"/>
        <c:axId val="429008336"/>
        <c:axId val="429011056"/>
      </c:barChart>
      <c:catAx>
        <c:axId val="429008336"/>
        <c:scaling>
          <c:orientation val="minMax"/>
        </c:scaling>
        <c:delete val="0"/>
        <c:axPos val="b"/>
        <c:numFmt formatCode="General" sourceLinked="0"/>
        <c:majorTickMark val="out"/>
        <c:minorTickMark val="none"/>
        <c:tickLblPos val="nextTo"/>
        <c:spPr>
          <a:noFill/>
          <a:ln w="9525" cap="flat" cmpd="sng" algn="ctr">
            <a:solidFill>
              <a:schemeClr val="tx1">
                <a:tint val="75000"/>
                <a:shade val="95000"/>
                <a:satMod val="105000"/>
              </a:schemeClr>
            </a:solidFill>
            <a:prstDash val="solid"/>
            <a:round/>
          </a:ln>
          <a:effectLst/>
        </c:spPr>
        <c:txPr>
          <a:bodyPr rot="-60000000" spcFirstLastPara="1" vertOverflow="ellipsis" vert="horz" wrap="square" anchor="ctr" anchorCtr="1"/>
          <a:lstStyle/>
          <a:p>
            <a:pPr>
              <a:defRPr lang="en-US" sz="900" b="1" i="0" u="none" strike="noStrike" kern="1200" baseline="0">
                <a:solidFill>
                  <a:schemeClr val="tx1"/>
                </a:solidFill>
                <a:latin typeface="Times New Roman" pitchFamily="18" charset="0"/>
                <a:ea typeface="+mn-ea"/>
                <a:cs typeface="Times New Roman" pitchFamily="18" charset="0"/>
              </a:defRPr>
            </a:pPr>
            <a:endParaRPr lang="en-US"/>
          </a:p>
        </c:txPr>
        <c:crossAx val="429011056"/>
        <c:crosses val="autoZero"/>
        <c:auto val="1"/>
        <c:lblAlgn val="ctr"/>
        <c:lblOffset val="100"/>
        <c:noMultiLvlLbl val="0"/>
      </c:catAx>
      <c:valAx>
        <c:axId val="429011056"/>
        <c:scaling>
          <c:orientation val="minMax"/>
        </c:scaling>
        <c:delete val="1"/>
        <c:axPos val="l"/>
        <c:majorGridlines>
          <c:spPr>
            <a:ln w="9525" cap="flat" cmpd="sng" algn="ctr">
              <a:solidFill>
                <a:schemeClr val="tx1">
                  <a:tint val="75000"/>
                  <a:shade val="95000"/>
                  <a:satMod val="105000"/>
                </a:schemeClr>
              </a:solidFill>
              <a:prstDash val="solid"/>
              <a:round/>
            </a:ln>
            <a:effectLst/>
          </c:spPr>
        </c:majorGridlines>
        <c:title>
          <c:tx>
            <c:rich>
              <a:bodyPr rot="-5400000" spcFirstLastPara="1" vertOverflow="ellipsis" vert="horz" wrap="square" anchor="ctr" anchorCtr="1"/>
              <a:lstStyle/>
              <a:p>
                <a:pPr>
                  <a:defRPr lang="en-US" sz="1050" b="1" i="0" u="none" strike="noStrike" kern="1200" baseline="0">
                    <a:solidFill>
                      <a:schemeClr val="tx1"/>
                    </a:solidFill>
                    <a:latin typeface="Times New Roman" pitchFamily="18" charset="0"/>
                    <a:ea typeface="+mn-ea"/>
                    <a:cs typeface="Times New Roman" pitchFamily="18" charset="0"/>
                  </a:defRPr>
                </a:pPr>
                <a:r>
                  <a:rPr lang="en-US" sz="1050" b="1" i="0" u="none" strike="noStrike" baseline="0">
                    <a:effectLst/>
                  </a:rPr>
                  <a:t>₹</a:t>
                </a:r>
                <a:r>
                  <a:rPr lang="en-US" sz="1050">
                    <a:latin typeface="Times New Roman" pitchFamily="18" charset="0"/>
                    <a:cs typeface="Times New Roman" pitchFamily="18" charset="0"/>
                  </a:rPr>
                  <a:t> in crore</a:t>
                </a:r>
              </a:p>
            </c:rich>
          </c:tx>
          <c:layout>
            <c:manualLayout>
              <c:xMode val="edge"/>
              <c:yMode val="edge"/>
              <c:x val="8.396361697391377E-3"/>
              <c:y val="0.33033400645992816"/>
            </c:manualLayout>
          </c:layout>
          <c:overlay val="0"/>
          <c:spPr>
            <a:noFill/>
            <a:ln>
              <a:noFill/>
            </a:ln>
            <a:effectLst/>
          </c:spPr>
          <c:txPr>
            <a:bodyPr rot="-5400000" spcFirstLastPara="1" vertOverflow="ellipsis" vert="horz" wrap="square" anchor="ctr" anchorCtr="1"/>
            <a:lstStyle/>
            <a:p>
              <a:pPr>
                <a:defRPr lang="en-US" sz="1050" b="1" i="0" u="none" strike="noStrike" kern="1200" baseline="0">
                  <a:solidFill>
                    <a:schemeClr val="tx1"/>
                  </a:solidFill>
                  <a:latin typeface="Times New Roman" pitchFamily="18" charset="0"/>
                  <a:ea typeface="+mn-ea"/>
                  <a:cs typeface="Times New Roman" pitchFamily="18" charset="0"/>
                </a:defRPr>
              </a:pPr>
              <a:endParaRPr lang="en-US"/>
            </a:p>
          </c:txPr>
        </c:title>
        <c:numFmt formatCode="0" sourceLinked="0"/>
        <c:majorTickMark val="out"/>
        <c:minorTickMark val="none"/>
        <c:tickLblPos val="nextTo"/>
        <c:crossAx val="429008336"/>
        <c:crosses val="autoZero"/>
        <c:crossBetween val="between"/>
      </c:valAx>
      <c:spPr>
        <a:solidFill>
          <a:schemeClr val="accent5">
            <a:lumMod val="20000"/>
            <a:lumOff val="80000"/>
          </a:schemeClr>
        </a:solidFill>
        <a:ln>
          <a:noFill/>
        </a:ln>
        <a:effectLst/>
      </c:spPr>
    </c:plotArea>
    <c:plotVisOnly val="1"/>
    <c:dispBlanksAs val="gap"/>
    <c:showDLblsOverMax val="0"/>
  </c:chart>
  <c:spPr>
    <a:solidFill>
      <a:schemeClr val="accent2">
        <a:lumMod val="20000"/>
        <a:lumOff val="80000"/>
      </a:schemeClr>
    </a:solidFill>
    <a:ln w="9525" cap="flat" cmpd="sng" algn="ctr">
      <a:solidFill>
        <a:schemeClr val="tx1">
          <a:tint val="75000"/>
          <a:shade val="95000"/>
          <a:satMod val="105000"/>
        </a:schemeClr>
      </a:solidFill>
      <a:prstDash val="solid"/>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797710286214223E-2"/>
          <c:y val="0.13640419947506563"/>
          <c:w val="0.88449375130765817"/>
          <c:h val="0.73834754151761928"/>
        </c:manualLayout>
      </c:layout>
      <c:lineChart>
        <c:grouping val="standard"/>
        <c:varyColors val="0"/>
        <c:ser>
          <c:idx val="0"/>
          <c:order val="0"/>
          <c:dLbls>
            <c:dLbl>
              <c:idx val="2"/>
              <c:layout>
                <c:manualLayout>
                  <c:x val="-6.1568373298768631E-2"/>
                  <c:y val="-7.768361581920904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B22-4106-9E61-CDB3DC3BBD9D}"/>
                </c:ext>
              </c:extLst>
            </c:dLbl>
            <c:dLbl>
              <c:idx val="4"/>
              <c:layout>
                <c:manualLayout>
                  <c:x val="-4.342190537913166E-2"/>
                  <c:y val="-9.463276836158192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B22-4106-9E61-CDB3DC3BBD9D}"/>
                </c:ext>
              </c:extLst>
            </c:dLbl>
            <c:spPr>
              <a:noFill/>
              <a:ln>
                <a:noFill/>
              </a:ln>
              <a:effectLst/>
            </c:spPr>
            <c:txPr>
              <a:bodyPr/>
              <a:lstStyle/>
              <a:p>
                <a:pPr>
                  <a:defRPr lang="en-US" b="1">
                    <a:latin typeface="Times New Roman" pitchFamily="18" charset="0"/>
                    <a:cs typeface="Times New Roman"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'Fig 1.11'!$K$2:$O$2</c:f>
              <c:strCache>
                <c:ptCount val="5"/>
                <c:pt idx="0">
                  <c:v>2018-19</c:v>
                </c:pt>
                <c:pt idx="1">
                  <c:v>2019-20</c:v>
                </c:pt>
                <c:pt idx="2">
                  <c:v>2020-21</c:v>
                </c:pt>
                <c:pt idx="3">
                  <c:v>2021-22</c:v>
                </c:pt>
                <c:pt idx="4">
                  <c:v>2022-23</c:v>
                </c:pt>
              </c:strCache>
            </c:strRef>
          </c:cat>
          <c:val>
            <c:numRef>
              <c:f>'Fig 1.11'!$K$3:$O$3</c:f>
              <c:numCache>
                <c:formatCode>0.00</c:formatCode>
                <c:ptCount val="5"/>
                <c:pt idx="0">
                  <c:v>97.29</c:v>
                </c:pt>
                <c:pt idx="1">
                  <c:v>98.36</c:v>
                </c:pt>
                <c:pt idx="2">
                  <c:v>97.45</c:v>
                </c:pt>
                <c:pt idx="3" formatCode="General">
                  <c:v>107.39</c:v>
                </c:pt>
                <c:pt idx="4">
                  <c:v>98.1</c:v>
                </c:pt>
              </c:numCache>
            </c:numRef>
          </c:val>
          <c:smooth val="0"/>
          <c:extLst>
            <c:ext xmlns:c16="http://schemas.microsoft.com/office/drawing/2014/chart" uri="{C3380CC4-5D6E-409C-BE32-E72D297353CC}">
              <c16:uniqueId val="{00000000-4660-463B-A50E-AA62A9F1FD54}"/>
            </c:ext>
          </c:extLst>
        </c:ser>
        <c:dLbls>
          <c:showLegendKey val="0"/>
          <c:showVal val="0"/>
          <c:showCatName val="0"/>
          <c:showSerName val="0"/>
          <c:showPercent val="0"/>
          <c:showBubbleSize val="0"/>
        </c:dLbls>
        <c:marker val="1"/>
        <c:smooth val="0"/>
        <c:axId val="429004528"/>
        <c:axId val="429011600"/>
      </c:lineChart>
      <c:catAx>
        <c:axId val="429004528"/>
        <c:scaling>
          <c:orientation val="minMax"/>
        </c:scaling>
        <c:delete val="0"/>
        <c:axPos val="b"/>
        <c:numFmt formatCode="General" sourceLinked="0"/>
        <c:majorTickMark val="out"/>
        <c:minorTickMark val="none"/>
        <c:tickLblPos val="nextTo"/>
        <c:txPr>
          <a:bodyPr/>
          <a:lstStyle/>
          <a:p>
            <a:pPr>
              <a:defRPr lang="en-US" sz="900" b="1">
                <a:latin typeface="Times New Roman" pitchFamily="18" charset="0"/>
                <a:cs typeface="Times New Roman" pitchFamily="18" charset="0"/>
              </a:defRPr>
            </a:pPr>
            <a:endParaRPr lang="en-US"/>
          </a:p>
        </c:txPr>
        <c:crossAx val="429011600"/>
        <c:crosses val="autoZero"/>
        <c:auto val="1"/>
        <c:lblAlgn val="ctr"/>
        <c:lblOffset val="100"/>
        <c:noMultiLvlLbl val="0"/>
      </c:catAx>
      <c:valAx>
        <c:axId val="429011600"/>
        <c:scaling>
          <c:orientation val="minMax"/>
          <c:min val="96"/>
        </c:scaling>
        <c:delete val="1"/>
        <c:axPos val="l"/>
        <c:majorGridlines/>
        <c:title>
          <c:tx>
            <c:rich>
              <a:bodyPr rot="-5400000" vert="horz"/>
              <a:lstStyle/>
              <a:p>
                <a:pPr>
                  <a:defRPr lang="en-US" sz="1050">
                    <a:latin typeface="Times New Roman" pitchFamily="18" charset="0"/>
                    <a:cs typeface="Times New Roman" pitchFamily="18" charset="0"/>
                  </a:defRPr>
                </a:pPr>
                <a:r>
                  <a:rPr lang="en-US" sz="1050">
                    <a:latin typeface="Times New Roman" pitchFamily="18" charset="0"/>
                    <a:cs typeface="Times New Roman" pitchFamily="18" charset="0"/>
                  </a:rPr>
                  <a:t>Percentage</a:t>
                </a:r>
              </a:p>
            </c:rich>
          </c:tx>
          <c:layout>
            <c:manualLayout>
              <c:xMode val="edge"/>
              <c:yMode val="edge"/>
              <c:x val="9.0490982738503783E-3"/>
              <c:y val="0.33916986242604547"/>
            </c:manualLayout>
          </c:layout>
          <c:overlay val="0"/>
        </c:title>
        <c:numFmt formatCode="0" sourceLinked="0"/>
        <c:majorTickMark val="out"/>
        <c:minorTickMark val="none"/>
        <c:tickLblPos val="nextTo"/>
        <c:crossAx val="429004528"/>
        <c:crosses val="autoZero"/>
        <c:crossBetween val="between"/>
      </c:valAx>
      <c:spPr>
        <a:solidFill>
          <a:schemeClr val="accent2">
            <a:lumMod val="20000"/>
            <a:lumOff val="80000"/>
          </a:schemeClr>
        </a:solidFill>
      </c:spPr>
    </c:plotArea>
    <c:plotVisOnly val="1"/>
    <c:dispBlanksAs val="gap"/>
    <c:showDLblsOverMax val="0"/>
  </c:chart>
  <c:spPr>
    <a:solidFill>
      <a:schemeClr val="accent6">
        <a:lumMod val="20000"/>
        <a:lumOff val="80000"/>
      </a:schemeClr>
    </a:solidFill>
    <a:ln>
      <a:solidFill>
        <a:schemeClr val="tx1">
          <a:lumMod val="65000"/>
          <a:lumOff val="35000"/>
        </a:schemeClr>
      </a:solidFill>
    </a:ln>
  </c:sp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018558609343669E-2"/>
          <c:y val="0.12326583107666289"/>
          <c:w val="0.89297763560804921"/>
          <c:h val="0.81886278299719573"/>
        </c:manualLayout>
      </c:layout>
      <c:barChart>
        <c:barDir val="col"/>
        <c:grouping val="clustered"/>
        <c:varyColors val="0"/>
        <c:ser>
          <c:idx val="0"/>
          <c:order val="0"/>
          <c:tx>
            <c:strRef>
              <c:f>'Fig 1.12 Funds'!$D$2</c:f>
              <c:strCache>
                <c:ptCount val="1"/>
                <c:pt idx="0">
                  <c:v>Fund Balances</c:v>
                </c:pt>
              </c:strCache>
            </c:strRef>
          </c:tx>
          <c:spPr>
            <a:solidFill>
              <a:schemeClr val="accent6"/>
            </a:solidFill>
            <a:ln>
              <a:noFill/>
            </a:ln>
            <a:effectLst/>
          </c:spPr>
          <c:invertIfNegative val="0"/>
          <c:dPt>
            <c:idx val="6"/>
            <c:invertIfNegative val="0"/>
            <c:bubble3D val="0"/>
            <c:spPr>
              <a:solidFill>
                <a:schemeClr val="accent6"/>
              </a:solidFill>
              <a:ln>
                <a:noFill/>
              </a:ln>
              <a:effectLst/>
            </c:spPr>
            <c:extLst>
              <c:ext xmlns:c16="http://schemas.microsoft.com/office/drawing/2014/chart" uri="{C3380CC4-5D6E-409C-BE32-E72D297353CC}">
                <c16:uniqueId val="{00000001-A3A7-4123-9B96-FCCEC0C32274}"/>
              </c:ext>
            </c:extLst>
          </c:dPt>
          <c:dLbls>
            <c:dLbl>
              <c:idx val="0"/>
              <c:tx>
                <c:rich>
                  <a:bodyPr/>
                  <a:lstStyle/>
                  <a:p>
                    <a:r>
                      <a:rPr lang="en-US"/>
                      <a:t>6,025</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0E1C-402D-96BE-7BA4E1E48F6C}"/>
                </c:ext>
              </c:extLst>
            </c:dLbl>
            <c:dLbl>
              <c:idx val="1"/>
              <c:tx>
                <c:rich>
                  <a:bodyPr/>
                  <a:lstStyle/>
                  <a:p>
                    <a:r>
                      <a:rPr lang="en-US"/>
                      <a:t>6,873</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E1C-402D-96BE-7BA4E1E48F6C}"/>
                </c:ext>
              </c:extLst>
            </c:dLbl>
            <c:dLbl>
              <c:idx val="2"/>
              <c:layout>
                <c:manualLayout>
                  <c:x val="0"/>
                  <c:y val="1.473296785776847E-2"/>
                </c:manualLayout>
              </c:layout>
              <c:tx>
                <c:rich>
                  <a:bodyPr/>
                  <a:lstStyle/>
                  <a:p>
                    <a:r>
                      <a:rPr lang="en-US"/>
                      <a:t>10,807</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A3A7-4123-9B96-FCCEC0C32274}"/>
                </c:ext>
              </c:extLst>
            </c:dLbl>
            <c:dLbl>
              <c:idx val="3"/>
              <c:layout>
                <c:manualLayout>
                  <c:x val="-2.6483379504865751E-17"/>
                  <c:y val="1.4732967857768493E-2"/>
                </c:manualLayout>
              </c:layout>
              <c:tx>
                <c:rich>
                  <a:bodyPr/>
                  <a:lstStyle/>
                  <a:p>
                    <a:r>
                      <a:rPr lang="en-US"/>
                      <a:t>2,577</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3A7-4123-9B96-FCCEC0C32274}"/>
                </c:ext>
              </c:extLst>
            </c:dLbl>
            <c:dLbl>
              <c:idx val="4"/>
              <c:layout>
                <c:manualLayout>
                  <c:x val="5.7782586421364652E-3"/>
                  <c:y val="2.4554946429614116E-2"/>
                </c:manualLayout>
              </c:layout>
              <c:tx>
                <c:rich>
                  <a:bodyPr/>
                  <a:lstStyle/>
                  <a:p>
                    <a:r>
                      <a:rPr lang="en-US"/>
                      <a:t>3,978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A3A7-4123-9B96-FCCEC0C32274}"/>
                </c:ext>
              </c:extLst>
            </c:dLbl>
            <c:dLbl>
              <c:idx val="5"/>
              <c:layout>
                <c:manualLayout>
                  <c:x val="-5.7782586421366239E-3"/>
                  <c:y val="1.9643957143691246E-2"/>
                </c:manualLayout>
              </c:layout>
              <c:tx>
                <c:rich>
                  <a:bodyPr/>
                  <a:lstStyle/>
                  <a:p>
                    <a:r>
                      <a:rPr lang="en-US"/>
                      <a:t>1,906</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3A7-4123-9B96-FCCEC0C32274}"/>
                </c:ext>
              </c:extLst>
            </c:dLbl>
            <c:dLbl>
              <c:idx val="6"/>
              <c:tx>
                <c:rich>
                  <a:bodyPr/>
                  <a:lstStyle/>
                  <a:p>
                    <a:r>
                      <a:rPr lang="en-US"/>
                      <a:t>-25,731</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A3A7-4123-9B96-FCCEC0C32274}"/>
                </c:ext>
              </c:extLst>
            </c:dLbl>
            <c:dLbl>
              <c:idx val="7"/>
              <c:layout>
                <c:manualLayout>
                  <c:x val="5.7782586421366239E-3"/>
                  <c:y val="1.9643957143691271E-2"/>
                </c:manualLayout>
              </c:layout>
              <c:tx>
                <c:rich>
                  <a:bodyPr/>
                  <a:lstStyle/>
                  <a:p>
                    <a:r>
                      <a:rPr lang="en-US"/>
                      <a:t>6,894</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3A7-4123-9B96-FCCEC0C32274}"/>
                </c:ext>
              </c:extLst>
            </c:dLbl>
            <c:dLbl>
              <c:idx val="8"/>
              <c:tx>
                <c:rich>
                  <a:bodyPr/>
                  <a:lstStyle/>
                  <a:p>
                    <a:r>
                      <a:rPr lang="en-US"/>
                      <a:t>2,033</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0E1C-402D-96BE-7BA4E1E48F6C}"/>
                </c:ext>
              </c:extLst>
            </c:dLbl>
            <c:dLbl>
              <c:idx val="9"/>
              <c:tx>
                <c:rich>
                  <a:bodyPr/>
                  <a:lstStyle/>
                  <a:p>
                    <a:r>
                      <a:rPr lang="en-US"/>
                      <a:t>2,352</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E1C-402D-96BE-7BA4E1E48F6C}"/>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'Fig 1.12 Funds'!$C$5:$C$14</c:f>
              <c:strCache>
                <c:ptCount val="10"/>
                <c:pt idx="0">
                  <c:v>2013-14</c:v>
                </c:pt>
                <c:pt idx="1">
                  <c:v>2014-15</c:v>
                </c:pt>
                <c:pt idx="2">
                  <c:v>2015-16</c:v>
                </c:pt>
                <c:pt idx="3">
                  <c:v>2016-17</c:v>
                </c:pt>
                <c:pt idx="4">
                  <c:v>2017-18</c:v>
                </c:pt>
                <c:pt idx="5">
                  <c:v>2018-19</c:v>
                </c:pt>
                <c:pt idx="6">
                  <c:v>2019-20</c:v>
                </c:pt>
                <c:pt idx="7">
                  <c:v>2020-21</c:v>
                </c:pt>
                <c:pt idx="8">
                  <c:v>2021-22</c:v>
                </c:pt>
                <c:pt idx="9">
                  <c:v>2022-23</c:v>
                </c:pt>
              </c:strCache>
            </c:strRef>
          </c:cat>
          <c:val>
            <c:numRef>
              <c:f>'Fig 1.12 Funds'!$D$5:$D$14</c:f>
              <c:numCache>
                <c:formatCode>0</c:formatCode>
                <c:ptCount val="10"/>
                <c:pt idx="0">
                  <c:v>6025.2599999999993</c:v>
                </c:pt>
                <c:pt idx="1">
                  <c:v>6872.7299999999987</c:v>
                </c:pt>
                <c:pt idx="2">
                  <c:v>10806.68</c:v>
                </c:pt>
                <c:pt idx="3">
                  <c:v>2576.81</c:v>
                </c:pt>
                <c:pt idx="4">
                  <c:v>3977.83</c:v>
                </c:pt>
                <c:pt idx="5">
                  <c:v>1905.94</c:v>
                </c:pt>
                <c:pt idx="6">
                  <c:v>-25730.65</c:v>
                </c:pt>
                <c:pt idx="7">
                  <c:v>6894</c:v>
                </c:pt>
                <c:pt idx="8">
                  <c:v>2033</c:v>
                </c:pt>
                <c:pt idx="9">
                  <c:v>2351.89</c:v>
                </c:pt>
              </c:numCache>
            </c:numRef>
          </c:val>
          <c:extLst>
            <c:ext xmlns:c16="http://schemas.microsoft.com/office/drawing/2014/chart" uri="{C3380CC4-5D6E-409C-BE32-E72D297353CC}">
              <c16:uniqueId val="{00000007-A3A7-4123-9B96-FCCEC0C32274}"/>
            </c:ext>
          </c:extLst>
        </c:ser>
        <c:dLbls>
          <c:showLegendKey val="0"/>
          <c:showVal val="0"/>
          <c:showCatName val="0"/>
          <c:showSerName val="0"/>
          <c:showPercent val="0"/>
          <c:showBubbleSize val="0"/>
        </c:dLbls>
        <c:gapWidth val="219"/>
        <c:overlap val="-27"/>
        <c:axId val="429005072"/>
        <c:axId val="429006704"/>
      </c:barChart>
      <c:catAx>
        <c:axId val="429005072"/>
        <c:scaling>
          <c:orientation val="minMax"/>
        </c:scaling>
        <c:delete val="0"/>
        <c:axPos val="b"/>
        <c:numFmt formatCode="General" sourceLinked="1"/>
        <c:majorTickMark val="none"/>
        <c:minorTickMark val="none"/>
        <c:tickLblPos val="nextTo"/>
        <c:spPr>
          <a:noFill/>
          <a:ln w="9525" cap="flat" cmpd="sng" algn="ctr">
            <a:solidFill>
              <a:schemeClr val="bg2">
                <a:lumMod val="50000"/>
              </a:schemeClr>
            </a:solidFill>
            <a:round/>
          </a:ln>
          <a:effectLst/>
        </c:spPr>
        <c:txPr>
          <a:bodyPr rot="-60000000" spcFirstLastPara="1" vertOverflow="ellipsis" vert="horz" wrap="square" anchor="ctr" anchorCtr="1"/>
          <a:lstStyle/>
          <a:p>
            <a:pPr>
              <a:defRPr sz="8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29006704"/>
        <c:crosses val="autoZero"/>
        <c:auto val="1"/>
        <c:lblAlgn val="ctr"/>
        <c:lblOffset val="100"/>
        <c:noMultiLvlLbl val="0"/>
      </c:catAx>
      <c:valAx>
        <c:axId val="429006704"/>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crossAx val="429005072"/>
        <c:crosses val="autoZero"/>
        <c:crossBetween val="between"/>
      </c:valAx>
      <c:spPr>
        <a:solidFill>
          <a:schemeClr val="accent3">
            <a:lumMod val="20000"/>
            <a:lumOff val="80000"/>
          </a:schemeClr>
        </a:solidFill>
        <a:ln>
          <a:noFill/>
        </a:ln>
        <a:effectLst/>
      </c:spPr>
    </c:plotArea>
    <c:plotVisOnly val="1"/>
    <c:dispBlanksAs val="gap"/>
    <c:showDLblsOverMax val="0"/>
  </c:chart>
  <c:spPr>
    <a:solidFill>
      <a:schemeClr val="accent5">
        <a:lumMod val="20000"/>
        <a:lumOff val="80000"/>
      </a:schemeClr>
    </a:solidFill>
    <a:ln w="9525" cap="flat" cmpd="sng" algn="ctr">
      <a:solidFill>
        <a:schemeClr val="bg2">
          <a:lumMod val="50000"/>
        </a:schemeClr>
      </a:solidFill>
      <a:round/>
    </a:ln>
    <a:effectLst/>
  </c:spPr>
  <c:txPr>
    <a:bodyPr/>
    <a:lstStyle/>
    <a:p>
      <a:pPr>
        <a:defRPr b="1">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0"/>
    <c:plotArea>
      <c:layout>
        <c:manualLayout>
          <c:layoutTarget val="inner"/>
          <c:xMode val="edge"/>
          <c:yMode val="edge"/>
          <c:x val="5.069489909266961E-2"/>
          <c:y val="3.936085738174934E-2"/>
          <c:w val="0.90070443441760795"/>
          <c:h val="0.84195569180813101"/>
        </c:manualLayout>
      </c:layout>
      <c:lineChart>
        <c:grouping val="standard"/>
        <c:varyColors val="0"/>
        <c:ser>
          <c:idx val="0"/>
          <c:order val="0"/>
          <c:spPr>
            <a:ln>
              <a:solidFill>
                <a:srgbClr val="FF0000"/>
              </a:solidFill>
            </a:ln>
          </c:spPr>
          <c:dLbls>
            <c:dLbl>
              <c:idx val="0"/>
              <c:layout>
                <c:manualLayout>
                  <c:x val="-3.8157292410040518E-2"/>
                  <c:y val="-0.14580663718405062"/>
                </c:manualLayout>
              </c:layout>
              <c:tx>
                <c:rich>
                  <a:bodyPr/>
                  <a:lstStyle/>
                  <a:p>
                    <a:r>
                      <a:rPr lang="en-US"/>
                      <a:t>46,718</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401A-435C-B2F1-4D5EA1694CB8}"/>
                </c:ext>
              </c:extLst>
            </c:dLbl>
            <c:dLbl>
              <c:idx val="1"/>
              <c:layout>
                <c:manualLayout>
                  <c:x val="-6.7212390530391616E-2"/>
                  <c:y val="-9.1203394096285903E-2"/>
                </c:manualLayout>
              </c:layout>
              <c:tx>
                <c:rich>
                  <a:bodyPr/>
                  <a:lstStyle/>
                  <a:p>
                    <a:r>
                      <a:rPr lang="en-US"/>
                      <a:t>49,188</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01A-435C-B2F1-4D5EA1694CB8}"/>
                </c:ext>
              </c:extLst>
            </c:dLbl>
            <c:dLbl>
              <c:idx val="2"/>
              <c:layout>
                <c:manualLayout>
                  <c:x val="-4.7171931002912525E-2"/>
                  <c:y val="-0.13298337707786526"/>
                </c:manualLayout>
              </c:layout>
              <c:tx>
                <c:rich>
                  <a:bodyPr/>
                  <a:lstStyle/>
                  <a:p>
                    <a:r>
                      <a:rPr lang="en-US"/>
                      <a:t>48,435</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FC5A-4E47-BDAF-067001802AF7}"/>
                </c:ext>
              </c:extLst>
            </c:dLbl>
            <c:dLbl>
              <c:idx val="3"/>
              <c:tx>
                <c:rich>
                  <a:bodyPr/>
                  <a:lstStyle/>
                  <a:p>
                    <a:r>
                      <a:rPr lang="en-US"/>
                      <a:t>51,935</a:t>
                    </a:r>
                  </a:p>
                </c:rich>
              </c:tx>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985A-402D-9822-12C028E2E8F8}"/>
                </c:ext>
              </c:extLst>
            </c:dLbl>
            <c:dLbl>
              <c:idx val="4"/>
              <c:layout>
                <c:manualLayout>
                  <c:x val="-3.4098346236804175E-2"/>
                  <c:y val="0.10059660350675344"/>
                </c:manualLayout>
              </c:layout>
              <c:tx>
                <c:rich>
                  <a:bodyPr/>
                  <a:lstStyle/>
                  <a:p>
                    <a:r>
                      <a:rPr lang="en-US"/>
                      <a:t>55,034</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BE71-4778-9784-8865AD10BB2E}"/>
                </c:ext>
              </c:extLst>
            </c:dLbl>
            <c:spPr>
              <a:noFill/>
              <a:ln>
                <a:noFill/>
              </a:ln>
              <a:effectLst/>
            </c:spPr>
            <c:txPr>
              <a:bodyPr/>
              <a:lstStyle/>
              <a:p>
                <a:pPr>
                  <a:defRPr lang="en-US" sz="1100" b="1">
                    <a:latin typeface="Times New Roman" pitchFamily="18" charset="0"/>
                    <a:cs typeface="Times New Roman"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 Fig 1.13 a'!$B$6:$B$10</c:f>
              <c:strCache>
                <c:ptCount val="5"/>
                <c:pt idx="0">
                  <c:v>2018-19</c:v>
                </c:pt>
                <c:pt idx="1">
                  <c:v>2019-20</c:v>
                </c:pt>
                <c:pt idx="2">
                  <c:v>2020-21</c:v>
                </c:pt>
                <c:pt idx="3">
                  <c:v>2021-22</c:v>
                </c:pt>
                <c:pt idx="4">
                  <c:v>2022-23</c:v>
                </c:pt>
              </c:strCache>
            </c:strRef>
          </c:cat>
          <c:val>
            <c:numRef>
              <c:f>' Fig 1.13 a'!$C$6:$C$10</c:f>
              <c:numCache>
                <c:formatCode>0</c:formatCode>
                <c:ptCount val="5"/>
                <c:pt idx="0">
                  <c:v>46718.229999999996</c:v>
                </c:pt>
                <c:pt idx="1">
                  <c:v>49187.89</c:v>
                </c:pt>
                <c:pt idx="2">
                  <c:v>48434.960000000006</c:v>
                </c:pt>
                <c:pt idx="3">
                  <c:v>51935</c:v>
                </c:pt>
                <c:pt idx="4">
                  <c:v>55034</c:v>
                </c:pt>
              </c:numCache>
            </c:numRef>
          </c:val>
          <c:smooth val="0"/>
          <c:extLst>
            <c:ext xmlns:c16="http://schemas.microsoft.com/office/drawing/2014/chart" uri="{C3380CC4-5D6E-409C-BE32-E72D297353CC}">
              <c16:uniqueId val="{00000002-401A-435C-B2F1-4D5EA1694CB8}"/>
            </c:ext>
          </c:extLst>
        </c:ser>
        <c:dLbls>
          <c:showLegendKey val="0"/>
          <c:showVal val="0"/>
          <c:showCatName val="0"/>
          <c:showSerName val="0"/>
          <c:showPercent val="0"/>
          <c:showBubbleSize val="0"/>
        </c:dLbls>
        <c:marker val="1"/>
        <c:smooth val="0"/>
        <c:axId val="429017584"/>
        <c:axId val="429013232"/>
      </c:lineChart>
      <c:catAx>
        <c:axId val="429017584"/>
        <c:scaling>
          <c:orientation val="minMax"/>
        </c:scaling>
        <c:delete val="0"/>
        <c:axPos val="b"/>
        <c:numFmt formatCode="General" sourceLinked="0"/>
        <c:majorTickMark val="out"/>
        <c:minorTickMark val="none"/>
        <c:tickLblPos val="nextTo"/>
        <c:txPr>
          <a:bodyPr/>
          <a:lstStyle/>
          <a:p>
            <a:pPr>
              <a:defRPr lang="en-US" sz="1050" b="1">
                <a:latin typeface="Times New Roman" pitchFamily="18" charset="0"/>
                <a:cs typeface="Times New Roman" pitchFamily="18" charset="0"/>
              </a:defRPr>
            </a:pPr>
            <a:endParaRPr lang="en-US"/>
          </a:p>
        </c:txPr>
        <c:crossAx val="429013232"/>
        <c:crosses val="autoZero"/>
        <c:auto val="1"/>
        <c:lblAlgn val="ctr"/>
        <c:lblOffset val="100"/>
        <c:noMultiLvlLbl val="0"/>
      </c:catAx>
      <c:valAx>
        <c:axId val="429013232"/>
        <c:scaling>
          <c:orientation val="minMax"/>
          <c:min val="40000"/>
        </c:scaling>
        <c:delete val="1"/>
        <c:axPos val="l"/>
        <c:majorGridlines/>
        <c:title>
          <c:tx>
            <c:rich>
              <a:bodyPr rot="-5400000" vert="horz"/>
              <a:lstStyle/>
              <a:p>
                <a:pPr>
                  <a:defRPr lang="en-US">
                    <a:latin typeface="Times New Roman" pitchFamily="18" charset="0"/>
                    <a:cs typeface="Times New Roman" pitchFamily="18" charset="0"/>
                  </a:defRPr>
                </a:pPr>
                <a:r>
                  <a:rPr lang="en-US" sz="1000" b="1" i="0" u="none" strike="noStrike" baseline="0">
                    <a:effectLst/>
                  </a:rPr>
                  <a:t>₹</a:t>
                </a:r>
                <a:r>
                  <a:rPr lang="en-US">
                    <a:latin typeface="Times New Roman" pitchFamily="18" charset="0"/>
                    <a:cs typeface="Times New Roman" pitchFamily="18" charset="0"/>
                  </a:rPr>
                  <a:t> in crore</a:t>
                </a:r>
              </a:p>
            </c:rich>
          </c:tx>
          <c:overlay val="0"/>
        </c:title>
        <c:numFmt formatCode="0" sourceLinked="0"/>
        <c:majorTickMark val="out"/>
        <c:minorTickMark val="none"/>
        <c:tickLblPos val="nextTo"/>
        <c:crossAx val="429017584"/>
        <c:crosses val="autoZero"/>
        <c:crossBetween val="between"/>
        <c:majorUnit val="2000"/>
      </c:valAx>
      <c:spPr>
        <a:gradFill flip="none" rotWithShape="1">
          <a:gsLst>
            <a:gs pos="52000">
              <a:schemeClr val="accent6">
                <a:lumMod val="20000"/>
                <a:lumOff val="80000"/>
              </a:schemeClr>
            </a:gs>
            <a:gs pos="100000">
              <a:schemeClr val="accent2">
                <a:lumMod val="30000"/>
                <a:lumOff val="70000"/>
              </a:schemeClr>
            </a:gs>
          </a:gsLst>
          <a:lin ang="5400000" scaled="1"/>
          <a:tileRect/>
        </a:gradFill>
      </c:spPr>
    </c:plotArea>
    <c:plotVisOnly val="1"/>
    <c:dispBlanksAs val="gap"/>
    <c:showDLblsOverMax val="0"/>
  </c:chart>
  <c:spPr>
    <a:solidFill>
      <a:schemeClr val="accent1">
        <a:lumMod val="20000"/>
        <a:lumOff val="80000"/>
      </a:schemeClr>
    </a:solidFill>
    <a:ln>
      <a:solidFill>
        <a:schemeClr val="tx1"/>
      </a:solidFill>
    </a:ln>
  </c:spPr>
  <c:externalData r:id="rId1">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189C6C2-15AB-405A-993E-267354C2AFF5}"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n-IN"/>
        </a:p>
      </dgm:t>
    </dgm:pt>
    <dgm:pt modelId="{10017703-86DA-447D-BBB7-19509C549AA0}">
      <dgm:prSet phldrT="[Text]" custT="1"/>
      <dgm:spPr>
        <a:solidFill>
          <a:schemeClr val="accent3">
            <a:lumMod val="40000"/>
            <a:lumOff val="60000"/>
          </a:schemeClr>
        </a:solidFill>
      </dgm:spPr>
      <dgm:t>
        <a:bodyPr/>
        <a:lstStyle/>
        <a:p>
          <a:r>
            <a:rPr lang="en-IN" sz="1200" b="1" i="1">
              <a:solidFill>
                <a:sysClr val="windowText" lastClr="000000"/>
              </a:solidFill>
              <a:latin typeface="Times New Roman" panose="02020603050405020304" pitchFamily="18" charset="0"/>
              <a:cs typeface="Times New Roman" panose="02020603050405020304" pitchFamily="18" charset="0"/>
            </a:rPr>
            <a:t>Sources of Receipts</a:t>
          </a:r>
        </a:p>
        <a:p>
          <a:r>
            <a:rPr lang="en-IN" sz="1200" b="1" i="1">
              <a:solidFill>
                <a:sysClr val="windowText" lastClr="000000"/>
              </a:solidFill>
              <a:latin typeface="Times New Roman" panose="02020603050405020304" pitchFamily="18" charset="0"/>
              <a:cs typeface="Times New Roman" panose="02020603050405020304" pitchFamily="18" charset="0"/>
            </a:rPr>
            <a:t>2022-23</a:t>
          </a:r>
        </a:p>
      </dgm:t>
    </dgm:pt>
    <dgm:pt modelId="{29B3D2A4-5768-4519-966C-DD53172A38AB}" type="parTrans" cxnId="{BB185478-5FA0-49FF-A590-51C58C91077E}">
      <dgm:prSet/>
      <dgm:spPr/>
      <dgm:t>
        <a:bodyPr/>
        <a:lstStyle/>
        <a:p>
          <a:endParaRPr lang="en-IN" sz="1000" i="1">
            <a:latin typeface="Arial" panose="020B0604020202020204" pitchFamily="34" charset="0"/>
            <a:cs typeface="Arial" panose="020B0604020202020204" pitchFamily="34" charset="0"/>
          </a:endParaRPr>
        </a:p>
      </dgm:t>
    </dgm:pt>
    <dgm:pt modelId="{C01A1C71-78E5-40E3-AFF8-0EA3D53654C7}" type="sibTrans" cxnId="{BB185478-5FA0-49FF-A590-51C58C91077E}">
      <dgm:prSet/>
      <dgm:spPr/>
      <dgm:t>
        <a:bodyPr/>
        <a:lstStyle/>
        <a:p>
          <a:endParaRPr lang="en-IN" sz="1000" i="1">
            <a:latin typeface="Arial" panose="020B0604020202020204" pitchFamily="34" charset="0"/>
            <a:cs typeface="Arial" panose="020B0604020202020204" pitchFamily="34" charset="0"/>
          </a:endParaRPr>
        </a:p>
      </dgm:t>
    </dgm:pt>
    <dgm:pt modelId="{A3317399-0670-4B66-8F60-BB612D2CC7D2}">
      <dgm:prSet phldrT="[Text]" custT="1"/>
      <dgm:spPr>
        <a:solidFill>
          <a:schemeClr val="tx2">
            <a:lumMod val="20000"/>
            <a:lumOff val="80000"/>
          </a:schemeClr>
        </a:solidFill>
      </dgm:spPr>
      <dgm:t>
        <a:bodyPr/>
        <a:lstStyle/>
        <a:p>
          <a:pPr algn="ctr"/>
          <a:r>
            <a:rPr lang="en-IN" sz="1100" i="1">
              <a:latin typeface="Times New Roman" panose="02020603050405020304" pitchFamily="18" charset="0"/>
              <a:cs typeface="Times New Roman" panose="02020603050405020304" pitchFamily="18" charset="0"/>
            </a:rPr>
            <a:t> </a:t>
          </a:r>
          <a:r>
            <a:rPr lang="en-IN" sz="1200" b="1" i="1">
              <a:solidFill>
                <a:schemeClr val="tx1"/>
              </a:solidFill>
              <a:latin typeface="Times New Roman" panose="02020603050405020304" pitchFamily="18" charset="0"/>
              <a:cs typeface="Times New Roman" panose="02020603050405020304" pitchFamily="18" charset="0"/>
            </a:rPr>
            <a:t>Internal Resources  </a:t>
          </a:r>
        </a:p>
        <a:p>
          <a:pPr algn="ctr"/>
          <a:r>
            <a:rPr lang="en-IN" sz="1200" i="1">
              <a:solidFill>
                <a:schemeClr val="tx1"/>
              </a:solidFill>
              <a:latin typeface="Times New Roman" panose="02020603050405020304" pitchFamily="18" charset="0"/>
              <a:cs typeface="Times New Roman" panose="02020603050405020304" pitchFamily="18" charset="0"/>
            </a:rPr>
            <a:t>    </a:t>
          </a:r>
          <a:r>
            <a:rPr lang="en-US" sz="1200" i="1">
              <a:solidFill>
                <a:schemeClr val="tx1"/>
              </a:solidFill>
              <a:latin typeface="Times New Roman" panose="02020603050405020304" pitchFamily="18" charset="0"/>
              <a:cs typeface="Times New Roman" panose="02020603050405020304" pitchFamily="18" charset="0"/>
            </a:rPr>
            <a:t>₹ </a:t>
          </a:r>
          <a:r>
            <a:rPr lang="en-IN" sz="1200" b="1" i="1">
              <a:solidFill>
                <a:sysClr val="windowText" lastClr="000000"/>
              </a:solidFill>
              <a:latin typeface="Times New Roman" panose="02020603050405020304" pitchFamily="18" charset="0"/>
              <a:ea typeface="+mn-ea"/>
              <a:cs typeface="Times New Roman" panose="02020603050405020304" pitchFamily="18" charset="0"/>
            </a:rPr>
            <a:t>2,40,176.96 crore</a:t>
          </a:r>
          <a:endParaRPr lang="en-IN" sz="1200" i="1">
            <a:solidFill>
              <a:sysClr val="windowText" lastClr="000000"/>
            </a:solidFill>
            <a:latin typeface="Times New Roman" panose="02020603050405020304" pitchFamily="18" charset="0"/>
            <a:cs typeface="Times New Roman" panose="02020603050405020304" pitchFamily="18" charset="0"/>
          </a:endParaRPr>
        </a:p>
      </dgm:t>
    </dgm:pt>
    <dgm:pt modelId="{C6937712-6729-45D1-BBE9-1BFB91549E17}" type="parTrans" cxnId="{34173308-7758-4432-9DCF-F9A42D7A04CB}">
      <dgm:prSet custT="1"/>
      <dgm:spPr/>
      <dgm:t>
        <a:bodyPr/>
        <a:lstStyle/>
        <a:p>
          <a:endParaRPr lang="en-IN" sz="1000" i="1">
            <a:latin typeface="Arial" panose="020B0604020202020204" pitchFamily="34" charset="0"/>
            <a:cs typeface="Arial" panose="020B0604020202020204" pitchFamily="34" charset="0"/>
          </a:endParaRPr>
        </a:p>
      </dgm:t>
    </dgm:pt>
    <dgm:pt modelId="{01F474A8-5565-48AB-9612-C24C1616FEB6}" type="sibTrans" cxnId="{34173308-7758-4432-9DCF-F9A42D7A04CB}">
      <dgm:prSet/>
      <dgm:spPr/>
      <dgm:t>
        <a:bodyPr/>
        <a:lstStyle/>
        <a:p>
          <a:endParaRPr lang="en-IN" sz="1000" i="1">
            <a:latin typeface="Arial" panose="020B0604020202020204" pitchFamily="34" charset="0"/>
            <a:cs typeface="Arial" panose="020B0604020202020204" pitchFamily="34" charset="0"/>
          </a:endParaRPr>
        </a:p>
      </dgm:t>
    </dgm:pt>
    <dgm:pt modelId="{BC105EC0-BBD9-4BEC-B0BF-02A7B0075BB8}">
      <dgm:prSet phldrT="[Text]" custT="1"/>
      <dgm:spPr>
        <a:solidFill>
          <a:schemeClr val="accent6">
            <a:lumMod val="60000"/>
            <a:lumOff val="40000"/>
          </a:schemeClr>
        </a:solidFill>
      </dgm:spPr>
      <dgm:t>
        <a:bodyPr/>
        <a:lstStyle/>
        <a:p>
          <a:pPr algn="ctr"/>
          <a:r>
            <a:rPr lang="en-IN" sz="1200" b="1" i="1">
              <a:solidFill>
                <a:sysClr val="windowText" lastClr="000000"/>
              </a:solidFill>
              <a:latin typeface="Times New Roman" panose="02020603050405020304" pitchFamily="18" charset="0"/>
              <a:cs typeface="Times New Roman" panose="02020603050405020304" pitchFamily="18" charset="0"/>
            </a:rPr>
            <a:t>Gross Traffic Receipts </a:t>
          </a:r>
        </a:p>
        <a:p>
          <a:pPr algn="ctr"/>
          <a:r>
            <a:rPr lang="en-US" sz="1200" b="1" i="1">
              <a:solidFill>
                <a:sysClr val="windowText" lastClr="000000"/>
              </a:solidFill>
              <a:latin typeface="Times New Roman" panose="02020603050405020304" pitchFamily="18" charset="0"/>
              <a:cs typeface="Times New Roman" panose="02020603050405020304" pitchFamily="18" charset="0"/>
            </a:rPr>
            <a:t>₹</a:t>
          </a:r>
          <a:r>
            <a:rPr lang="en-IN" sz="1200" b="1" i="1">
              <a:solidFill>
                <a:sysClr val="windowText" lastClr="000000"/>
              </a:solidFill>
              <a:latin typeface="Times New Roman" panose="02020603050405020304" pitchFamily="18" charset="0"/>
              <a:ea typeface="+mn-ea"/>
              <a:cs typeface="Times New Roman" panose="02020603050405020304" pitchFamily="18" charset="0"/>
            </a:rPr>
            <a:t> 2,39,982.56 crore </a:t>
          </a:r>
          <a:r>
            <a:rPr lang="en-IN" sz="1200" b="1" i="1">
              <a:solidFill>
                <a:sysClr val="windowText" lastClr="000000"/>
              </a:solidFill>
              <a:latin typeface="Times New Roman" panose="02020603050405020304" pitchFamily="18" charset="0"/>
              <a:cs typeface="Times New Roman" panose="02020603050405020304" pitchFamily="18" charset="0"/>
            </a:rPr>
            <a:t> </a:t>
          </a:r>
        </a:p>
      </dgm:t>
    </dgm:pt>
    <dgm:pt modelId="{21A97AB6-1B67-4181-9CCC-8EFF876E4F47}" type="parTrans" cxnId="{632AE84F-89CB-4CD3-9594-8F06367B34D9}">
      <dgm:prSet custT="1"/>
      <dgm:spPr/>
      <dgm:t>
        <a:bodyPr/>
        <a:lstStyle/>
        <a:p>
          <a:endParaRPr lang="en-IN" sz="1000" i="1">
            <a:latin typeface="Arial" panose="020B0604020202020204" pitchFamily="34" charset="0"/>
            <a:cs typeface="Arial" panose="020B0604020202020204" pitchFamily="34" charset="0"/>
          </a:endParaRPr>
        </a:p>
      </dgm:t>
    </dgm:pt>
    <dgm:pt modelId="{FBDDC48A-C670-45DB-89FD-BB72FEA59615}" type="sibTrans" cxnId="{632AE84F-89CB-4CD3-9594-8F06367B34D9}">
      <dgm:prSet/>
      <dgm:spPr/>
      <dgm:t>
        <a:bodyPr/>
        <a:lstStyle/>
        <a:p>
          <a:endParaRPr lang="en-IN" sz="1000" i="1">
            <a:latin typeface="Arial" panose="020B0604020202020204" pitchFamily="34" charset="0"/>
            <a:cs typeface="Arial" panose="020B0604020202020204" pitchFamily="34" charset="0"/>
          </a:endParaRPr>
        </a:p>
      </dgm:t>
    </dgm:pt>
    <dgm:pt modelId="{E28DEE2F-F451-43E0-8F4E-55F63A047E38}">
      <dgm:prSet custT="1"/>
      <dgm:spPr>
        <a:solidFill>
          <a:schemeClr val="accent6">
            <a:lumMod val="60000"/>
            <a:lumOff val="40000"/>
          </a:schemeClr>
        </a:solidFill>
      </dgm:spPr>
      <dgm:t>
        <a:bodyPr/>
        <a:lstStyle/>
        <a:p>
          <a:pPr algn="ctr"/>
          <a:r>
            <a:rPr lang="en-US" sz="1200" b="1" i="1">
              <a:solidFill>
                <a:sysClr val="windowText" lastClr="000000"/>
              </a:solidFill>
              <a:latin typeface="Times New Roman" panose="02020603050405020304" pitchFamily="18" charset="0"/>
              <a:cs typeface="Times New Roman" panose="02020603050405020304" pitchFamily="18" charset="0"/>
            </a:rPr>
            <a:t>Miscellaneous</a:t>
          </a:r>
          <a:r>
            <a:rPr lang="en-US" sz="1200" i="1">
              <a:latin typeface="Times New Roman" panose="02020603050405020304" pitchFamily="18" charset="0"/>
              <a:cs typeface="Times New Roman" panose="02020603050405020304" pitchFamily="18" charset="0"/>
            </a:rPr>
            <a:t> </a:t>
          </a:r>
          <a:r>
            <a:rPr lang="en-IN" sz="1200" i="1">
              <a:latin typeface="Times New Roman" panose="02020603050405020304" pitchFamily="18" charset="0"/>
              <a:cs typeface="Times New Roman" panose="02020603050405020304" pitchFamily="18" charset="0"/>
            </a:rPr>
            <a:t> </a:t>
          </a:r>
          <a:r>
            <a:rPr lang="en-IN" sz="1200" b="1" i="1">
              <a:solidFill>
                <a:sysClr val="windowText" lastClr="000000"/>
              </a:solidFill>
              <a:latin typeface="Times New Roman" panose="02020603050405020304" pitchFamily="18" charset="0"/>
              <a:cs typeface="Times New Roman" panose="02020603050405020304" pitchFamily="18" charset="0"/>
            </a:rPr>
            <a:t>Receipts</a:t>
          </a:r>
          <a:r>
            <a:rPr lang="en-IN" sz="1200" i="1">
              <a:latin typeface="Times New Roman" panose="02020603050405020304" pitchFamily="18" charset="0"/>
              <a:cs typeface="Times New Roman" panose="02020603050405020304" pitchFamily="18" charset="0"/>
            </a:rPr>
            <a:t> </a:t>
          </a:r>
        </a:p>
        <a:p>
          <a:pPr algn="ctr"/>
          <a:r>
            <a:rPr lang="en-US" sz="1200" b="1" i="0">
              <a:solidFill>
                <a:sysClr val="windowText" lastClr="000000"/>
              </a:solidFill>
              <a:latin typeface="Times New Roman" panose="02020603050405020304" pitchFamily="18" charset="0"/>
              <a:cs typeface="Times New Roman" panose="02020603050405020304" pitchFamily="18" charset="0"/>
            </a:rPr>
            <a:t>₹</a:t>
          </a:r>
          <a:r>
            <a:rPr lang="en-IN" sz="1200" b="1" i="1">
              <a:solidFill>
                <a:sysClr val="windowText" lastClr="000000"/>
              </a:solidFill>
              <a:latin typeface="Times New Roman" panose="02020603050405020304" pitchFamily="18" charset="0"/>
              <a:ea typeface="+mn-ea"/>
              <a:cs typeface="Times New Roman" panose="02020603050405020304" pitchFamily="18" charset="0"/>
            </a:rPr>
            <a:t>  194.40 crore </a:t>
          </a:r>
          <a:endParaRPr lang="en-IN" sz="1200" b="1" i="1">
            <a:solidFill>
              <a:sysClr val="windowText" lastClr="000000"/>
            </a:solidFill>
            <a:latin typeface="Times New Roman" panose="02020603050405020304" pitchFamily="18" charset="0"/>
            <a:cs typeface="Times New Roman" panose="02020603050405020304" pitchFamily="18" charset="0"/>
          </a:endParaRPr>
        </a:p>
      </dgm:t>
    </dgm:pt>
    <dgm:pt modelId="{3E41598E-B389-40FE-915A-E79A4C25AD06}" type="parTrans" cxnId="{F36FA786-9D0E-4C1C-B354-646C4A43D4AA}">
      <dgm:prSet custT="1"/>
      <dgm:spPr/>
      <dgm:t>
        <a:bodyPr/>
        <a:lstStyle/>
        <a:p>
          <a:endParaRPr lang="en-IN" sz="1000" i="1">
            <a:latin typeface="Arial" panose="020B0604020202020204" pitchFamily="34" charset="0"/>
            <a:cs typeface="Arial" panose="020B0604020202020204" pitchFamily="34" charset="0"/>
          </a:endParaRPr>
        </a:p>
      </dgm:t>
    </dgm:pt>
    <dgm:pt modelId="{29A67888-7840-4D43-A957-215E9654338A}" type="sibTrans" cxnId="{F36FA786-9D0E-4C1C-B354-646C4A43D4AA}">
      <dgm:prSet/>
      <dgm:spPr/>
      <dgm:t>
        <a:bodyPr/>
        <a:lstStyle/>
        <a:p>
          <a:endParaRPr lang="en-IN" sz="1000" i="1">
            <a:latin typeface="Arial" panose="020B0604020202020204" pitchFamily="34" charset="0"/>
            <a:cs typeface="Arial" panose="020B0604020202020204" pitchFamily="34" charset="0"/>
          </a:endParaRPr>
        </a:p>
      </dgm:t>
    </dgm:pt>
    <dgm:pt modelId="{2ACBB2BF-693D-4D4E-AECC-7099A29A385F}">
      <dgm:prSet custT="1"/>
      <dgm:spPr>
        <a:solidFill>
          <a:schemeClr val="tx2">
            <a:lumMod val="20000"/>
            <a:lumOff val="80000"/>
          </a:schemeClr>
        </a:solidFill>
      </dgm:spPr>
      <dgm:t>
        <a:bodyPr/>
        <a:lstStyle/>
        <a:p>
          <a:r>
            <a:rPr lang="en-IN" sz="1200" b="1" i="1">
              <a:solidFill>
                <a:schemeClr val="tx1"/>
              </a:solidFill>
              <a:latin typeface="Times New Roman" panose="02020603050405020304" pitchFamily="18" charset="0"/>
              <a:cs typeface="Times New Roman" panose="02020603050405020304" pitchFamily="18" charset="0"/>
            </a:rPr>
            <a:t>Extra Budgetary Resources </a:t>
          </a:r>
        </a:p>
        <a:p>
          <a:r>
            <a:rPr lang="en-US" sz="1200" b="1" i="1">
              <a:solidFill>
                <a:schemeClr val="tx1"/>
              </a:solidFill>
              <a:latin typeface="Times New Roman" panose="02020603050405020304" pitchFamily="18" charset="0"/>
              <a:cs typeface="Times New Roman" panose="02020603050405020304" pitchFamily="18" charset="0"/>
            </a:rPr>
            <a:t>₹</a:t>
          </a:r>
          <a:r>
            <a:rPr lang="en-IN" sz="1200" b="1" i="1">
              <a:solidFill>
                <a:sysClr val="windowText" lastClr="000000"/>
              </a:solidFill>
              <a:latin typeface="Times New Roman" panose="02020603050405020304" pitchFamily="18" charset="0"/>
              <a:ea typeface="+mn-ea"/>
              <a:cs typeface="Times New Roman" panose="02020603050405020304" pitchFamily="18" charset="0"/>
            </a:rPr>
            <a:t> 41,325.46 crore </a:t>
          </a:r>
          <a:endParaRPr lang="en-IN" sz="1200" b="1" i="1">
            <a:solidFill>
              <a:sysClr val="windowText" lastClr="000000"/>
            </a:solidFill>
            <a:latin typeface="Times New Roman" panose="02020603050405020304" pitchFamily="18" charset="0"/>
            <a:cs typeface="Times New Roman" panose="02020603050405020304" pitchFamily="18" charset="0"/>
          </a:endParaRPr>
        </a:p>
      </dgm:t>
    </dgm:pt>
    <dgm:pt modelId="{D7710085-F6B3-416A-B4D1-449D2F114D06}" type="parTrans" cxnId="{6D279DE8-B169-47D3-B59C-2CE2FF7AD276}">
      <dgm:prSet custT="1"/>
      <dgm:spPr/>
      <dgm:t>
        <a:bodyPr/>
        <a:lstStyle/>
        <a:p>
          <a:endParaRPr lang="en-IN" sz="1000" i="1">
            <a:latin typeface="Arial" panose="020B0604020202020204" pitchFamily="34" charset="0"/>
            <a:cs typeface="Arial" panose="020B0604020202020204" pitchFamily="34" charset="0"/>
          </a:endParaRPr>
        </a:p>
      </dgm:t>
    </dgm:pt>
    <dgm:pt modelId="{46986E5F-70C0-47D4-A480-9F35FF87662F}" type="sibTrans" cxnId="{6D279DE8-B169-47D3-B59C-2CE2FF7AD276}">
      <dgm:prSet/>
      <dgm:spPr/>
      <dgm:t>
        <a:bodyPr/>
        <a:lstStyle/>
        <a:p>
          <a:endParaRPr lang="en-IN" sz="1000" i="1">
            <a:latin typeface="Arial" panose="020B0604020202020204" pitchFamily="34" charset="0"/>
            <a:cs typeface="Arial" panose="020B0604020202020204" pitchFamily="34" charset="0"/>
          </a:endParaRPr>
        </a:p>
      </dgm:t>
    </dgm:pt>
    <dgm:pt modelId="{C0AB186D-B90D-4ABD-9211-AE590FC973FE}">
      <dgm:prSet custT="1"/>
      <dgm:spPr>
        <a:solidFill>
          <a:schemeClr val="accent6">
            <a:lumMod val="60000"/>
            <a:lumOff val="40000"/>
          </a:schemeClr>
        </a:solidFill>
      </dgm:spPr>
      <dgm:t>
        <a:bodyPr/>
        <a:lstStyle/>
        <a:p>
          <a:pPr algn="ctr"/>
          <a:r>
            <a:rPr lang="en-IN" sz="1200" i="1">
              <a:solidFill>
                <a:sysClr val="windowText" lastClr="000000"/>
              </a:solidFill>
              <a:latin typeface="Times New Roman" panose="02020603050405020304" pitchFamily="18" charset="0"/>
              <a:cs typeface="Times New Roman" panose="02020603050405020304" pitchFamily="18" charset="0"/>
            </a:rPr>
            <a:t>I</a:t>
          </a:r>
          <a:r>
            <a:rPr lang="en-IN" sz="1200" b="1" i="1">
              <a:solidFill>
                <a:sysClr val="windowText" lastClr="000000"/>
              </a:solidFill>
              <a:latin typeface="Times New Roman" panose="02020603050405020304" pitchFamily="18" charset="0"/>
              <a:cs typeface="Times New Roman" panose="02020603050405020304" pitchFamily="18" charset="0"/>
            </a:rPr>
            <a:t>nvestment through </a:t>
          </a:r>
          <a:br>
            <a:rPr lang="en-IN" sz="1200" b="1" i="1">
              <a:solidFill>
                <a:sysClr val="windowText" lastClr="000000"/>
              </a:solidFill>
              <a:latin typeface="Times New Roman" panose="02020603050405020304" pitchFamily="18" charset="0"/>
              <a:cs typeface="Times New Roman" panose="02020603050405020304" pitchFamily="18" charset="0"/>
            </a:rPr>
          </a:br>
          <a:r>
            <a:rPr lang="en-IN" sz="1200" b="1" i="1">
              <a:solidFill>
                <a:sysClr val="windowText" lastClr="000000"/>
              </a:solidFill>
              <a:latin typeface="Times New Roman" panose="02020603050405020304" pitchFamily="18" charset="0"/>
              <a:cs typeface="Times New Roman" panose="02020603050405020304" pitchFamily="18" charset="0"/>
            </a:rPr>
            <a:t>Public Private Partnership etc.</a:t>
          </a:r>
          <a:r>
            <a:rPr lang="en-IN" sz="1200" i="1">
              <a:solidFill>
                <a:sysClr val="windowText" lastClr="000000"/>
              </a:solidFill>
              <a:latin typeface="Times New Roman" panose="02020603050405020304" pitchFamily="18" charset="0"/>
              <a:cs typeface="Times New Roman" panose="02020603050405020304" pitchFamily="18" charset="0"/>
            </a:rPr>
            <a:t> </a:t>
          </a:r>
        </a:p>
        <a:p>
          <a:pPr algn="ctr"/>
          <a:r>
            <a:rPr lang="en-US" sz="1200" b="1" i="1">
              <a:solidFill>
                <a:sysClr val="windowText" lastClr="000000"/>
              </a:solidFill>
              <a:latin typeface="Times New Roman" panose="02020603050405020304" pitchFamily="18" charset="0"/>
              <a:cs typeface="Times New Roman" panose="02020603050405020304" pitchFamily="18" charset="0"/>
            </a:rPr>
            <a:t>₹</a:t>
          </a:r>
          <a:r>
            <a:rPr lang="en-IN" sz="1200" b="1" i="1">
              <a:solidFill>
                <a:sysClr val="windowText" lastClr="000000"/>
              </a:solidFill>
              <a:latin typeface="Times New Roman" panose="02020603050405020304" pitchFamily="18" charset="0"/>
              <a:ea typeface="+mn-ea"/>
              <a:cs typeface="Times New Roman" panose="02020603050405020304" pitchFamily="18" charset="0"/>
            </a:rPr>
            <a:t> 11,086.03 crore</a:t>
          </a:r>
          <a:endParaRPr lang="en-IN" sz="1200" b="1" i="1">
            <a:solidFill>
              <a:sysClr val="windowText" lastClr="000000"/>
            </a:solidFill>
            <a:latin typeface="Times New Roman" panose="02020603050405020304" pitchFamily="18" charset="0"/>
            <a:cs typeface="Times New Roman" panose="02020603050405020304" pitchFamily="18" charset="0"/>
          </a:endParaRPr>
        </a:p>
      </dgm:t>
    </dgm:pt>
    <dgm:pt modelId="{E433450A-3CEA-4FF2-A2F4-88715C2F68D5}" type="parTrans" cxnId="{46F9D932-DA85-41D7-A6DB-5F5297C42AEA}">
      <dgm:prSet custT="1"/>
      <dgm:spPr/>
      <dgm:t>
        <a:bodyPr/>
        <a:lstStyle/>
        <a:p>
          <a:endParaRPr lang="en-IN" sz="1000" i="1">
            <a:latin typeface="Arial" panose="020B0604020202020204" pitchFamily="34" charset="0"/>
            <a:cs typeface="Arial" panose="020B0604020202020204" pitchFamily="34" charset="0"/>
          </a:endParaRPr>
        </a:p>
      </dgm:t>
    </dgm:pt>
    <dgm:pt modelId="{FAE9947B-34C3-4E96-9766-BF8455DF1066}" type="sibTrans" cxnId="{46F9D932-DA85-41D7-A6DB-5F5297C42AEA}">
      <dgm:prSet/>
      <dgm:spPr/>
      <dgm:t>
        <a:bodyPr/>
        <a:lstStyle/>
        <a:p>
          <a:endParaRPr lang="en-IN" sz="1000" i="1">
            <a:latin typeface="Arial" panose="020B0604020202020204" pitchFamily="34" charset="0"/>
            <a:cs typeface="Arial" panose="020B0604020202020204" pitchFamily="34" charset="0"/>
          </a:endParaRPr>
        </a:p>
      </dgm:t>
    </dgm:pt>
    <dgm:pt modelId="{D10D7AE9-445F-404F-97F9-9701BE7621CE}">
      <dgm:prSet phldrT="[Text]" custT="1"/>
      <dgm:spPr>
        <a:solidFill>
          <a:schemeClr val="tx2">
            <a:lumMod val="20000"/>
            <a:lumOff val="80000"/>
          </a:schemeClr>
        </a:solidFill>
      </dgm:spPr>
      <dgm:t>
        <a:bodyPr/>
        <a:lstStyle/>
        <a:p>
          <a:r>
            <a:rPr lang="en-IN" sz="1200" b="1" i="1">
              <a:solidFill>
                <a:schemeClr val="tx1"/>
              </a:solidFill>
              <a:latin typeface="Times New Roman" panose="02020603050405020304" pitchFamily="18" charset="0"/>
              <a:cs typeface="Times New Roman" panose="02020603050405020304" pitchFamily="18" charset="0"/>
            </a:rPr>
            <a:t>Gross Budgetary Support</a:t>
          </a:r>
        </a:p>
        <a:p>
          <a:r>
            <a:rPr lang="en-US" sz="1200" b="1" i="1">
              <a:solidFill>
                <a:schemeClr val="tx1"/>
              </a:solidFill>
              <a:latin typeface="Times New Roman" panose="02020603050405020304" pitchFamily="18" charset="0"/>
              <a:cs typeface="Times New Roman" panose="02020603050405020304" pitchFamily="18" charset="0"/>
            </a:rPr>
            <a:t>₹</a:t>
          </a:r>
          <a:r>
            <a:rPr lang="en-IN" sz="1200" b="1" i="1">
              <a:solidFill>
                <a:sysClr val="windowText" lastClr="000000"/>
              </a:solidFill>
              <a:latin typeface="Times New Roman" panose="02020603050405020304" pitchFamily="18" charset="0"/>
              <a:ea typeface="+mn-ea"/>
              <a:cs typeface="Times New Roman" panose="02020603050405020304" pitchFamily="18" charset="0"/>
            </a:rPr>
            <a:t> 1,59,256.15 crore </a:t>
          </a:r>
          <a:r>
            <a:rPr lang="en-IN" sz="1200" b="1" i="1">
              <a:solidFill>
                <a:schemeClr val="tx1"/>
              </a:solidFill>
              <a:latin typeface="Times New Roman" panose="02020603050405020304" pitchFamily="18" charset="0"/>
              <a:cs typeface="Times New Roman" panose="02020603050405020304" pitchFamily="18" charset="0"/>
            </a:rPr>
            <a:t>  </a:t>
          </a:r>
        </a:p>
      </dgm:t>
    </dgm:pt>
    <dgm:pt modelId="{20B2DB76-DBEE-4B2F-A528-76C38340020F}" type="sibTrans" cxnId="{8FD11B2D-024F-4D66-98C8-141AF0286F2F}">
      <dgm:prSet/>
      <dgm:spPr/>
      <dgm:t>
        <a:bodyPr/>
        <a:lstStyle/>
        <a:p>
          <a:endParaRPr lang="en-IN" sz="1000" i="1">
            <a:latin typeface="Arial" panose="020B0604020202020204" pitchFamily="34" charset="0"/>
            <a:cs typeface="Arial" panose="020B0604020202020204" pitchFamily="34" charset="0"/>
          </a:endParaRPr>
        </a:p>
      </dgm:t>
    </dgm:pt>
    <dgm:pt modelId="{DDE3E604-8AE2-46F3-87D2-2CBD8E277372}" type="parTrans" cxnId="{8FD11B2D-024F-4D66-98C8-141AF0286F2F}">
      <dgm:prSet custT="1"/>
      <dgm:spPr/>
      <dgm:t>
        <a:bodyPr/>
        <a:lstStyle/>
        <a:p>
          <a:endParaRPr lang="en-IN" sz="1000" i="1">
            <a:latin typeface="Arial" panose="020B0604020202020204" pitchFamily="34" charset="0"/>
            <a:cs typeface="Arial" panose="020B0604020202020204" pitchFamily="34" charset="0"/>
          </a:endParaRPr>
        </a:p>
      </dgm:t>
    </dgm:pt>
    <dgm:pt modelId="{E77163E9-C57D-4869-A3FA-DD6517766D2B}">
      <dgm:prSet custT="1"/>
      <dgm:spPr>
        <a:solidFill>
          <a:schemeClr val="accent6">
            <a:lumMod val="60000"/>
            <a:lumOff val="40000"/>
          </a:schemeClr>
        </a:solidFill>
      </dgm:spPr>
      <dgm:t>
        <a:bodyPr/>
        <a:lstStyle/>
        <a:p>
          <a:pPr algn="ctr"/>
          <a:r>
            <a:rPr lang="en-IN" sz="1200" b="1" i="1">
              <a:solidFill>
                <a:sysClr val="windowText" lastClr="000000"/>
              </a:solidFill>
              <a:latin typeface="Times New Roman" panose="02020603050405020304" pitchFamily="18" charset="0"/>
              <a:cs typeface="Times New Roman" panose="02020603050405020304" pitchFamily="18" charset="0"/>
            </a:rPr>
            <a:t>Borrowings through </a:t>
          </a:r>
          <a:br>
            <a:rPr lang="en-IN" sz="1200" b="1" i="1">
              <a:solidFill>
                <a:sysClr val="windowText" lastClr="000000"/>
              </a:solidFill>
              <a:latin typeface="Times New Roman" panose="02020603050405020304" pitchFamily="18" charset="0"/>
              <a:cs typeface="Times New Roman" panose="02020603050405020304" pitchFamily="18" charset="0"/>
            </a:rPr>
          </a:br>
          <a:r>
            <a:rPr lang="en-IN" sz="1200" b="1" i="1">
              <a:solidFill>
                <a:sysClr val="windowText" lastClr="000000"/>
              </a:solidFill>
              <a:latin typeface="Times New Roman" panose="02020603050405020304" pitchFamily="18" charset="0"/>
              <a:cs typeface="Times New Roman" panose="02020603050405020304" pitchFamily="18" charset="0"/>
            </a:rPr>
            <a:t>Indian Railway Finance Corporation </a:t>
          </a:r>
        </a:p>
        <a:p>
          <a:pPr algn="ctr"/>
          <a:r>
            <a:rPr lang="en-US" sz="1200" i="1">
              <a:solidFill>
                <a:sysClr val="windowText" lastClr="000000"/>
              </a:solidFill>
              <a:latin typeface="Times New Roman" panose="02020603050405020304" pitchFamily="18" charset="0"/>
              <a:cs typeface="Times New Roman" panose="02020603050405020304" pitchFamily="18" charset="0"/>
            </a:rPr>
            <a:t>₹</a:t>
          </a:r>
          <a:r>
            <a:rPr lang="en-IN" sz="1200" b="1" i="1">
              <a:solidFill>
                <a:sysClr val="windowText" lastClr="000000"/>
              </a:solidFill>
              <a:latin typeface="Times New Roman" panose="02020603050405020304" pitchFamily="18" charset="0"/>
              <a:ea typeface="+mn-ea"/>
              <a:cs typeface="Times New Roman" panose="02020603050405020304" pitchFamily="18" charset="0"/>
            </a:rPr>
            <a:t> 30,239.43 crore</a:t>
          </a:r>
          <a:endParaRPr lang="en-IN" sz="1200" b="1" i="1">
            <a:solidFill>
              <a:sysClr val="windowText" lastClr="000000"/>
            </a:solidFill>
            <a:latin typeface="Times New Roman" panose="02020603050405020304" pitchFamily="18" charset="0"/>
            <a:cs typeface="Times New Roman" panose="02020603050405020304" pitchFamily="18" charset="0"/>
          </a:endParaRPr>
        </a:p>
      </dgm:t>
    </dgm:pt>
    <dgm:pt modelId="{74E79428-414C-44C1-99AC-B90D4468C4B0}" type="sibTrans" cxnId="{3560ACD9-5725-4F0B-A4C7-7D3F2601EEEA}">
      <dgm:prSet/>
      <dgm:spPr/>
      <dgm:t>
        <a:bodyPr/>
        <a:lstStyle/>
        <a:p>
          <a:endParaRPr lang="en-IN" sz="1000" i="1">
            <a:latin typeface="Arial" panose="020B0604020202020204" pitchFamily="34" charset="0"/>
            <a:cs typeface="Arial" panose="020B0604020202020204" pitchFamily="34" charset="0"/>
          </a:endParaRPr>
        </a:p>
      </dgm:t>
    </dgm:pt>
    <dgm:pt modelId="{C4B9FACC-286A-4764-BEF4-0B2BF81D0072}" type="parTrans" cxnId="{3560ACD9-5725-4F0B-A4C7-7D3F2601EEEA}">
      <dgm:prSet custT="1"/>
      <dgm:spPr/>
      <dgm:t>
        <a:bodyPr/>
        <a:lstStyle/>
        <a:p>
          <a:endParaRPr lang="en-IN" sz="1000" i="1">
            <a:latin typeface="Arial" panose="020B0604020202020204" pitchFamily="34" charset="0"/>
            <a:cs typeface="Arial" panose="020B0604020202020204" pitchFamily="34" charset="0"/>
          </a:endParaRPr>
        </a:p>
      </dgm:t>
    </dgm:pt>
    <dgm:pt modelId="{61815AEF-4BF7-458F-81B3-6609BEF0AEC2}" type="pres">
      <dgm:prSet presAssocID="{8189C6C2-15AB-405A-993E-267354C2AFF5}" presName="hierChild1" presStyleCnt="0">
        <dgm:presLayoutVars>
          <dgm:orgChart val="1"/>
          <dgm:chPref val="1"/>
          <dgm:dir/>
          <dgm:animOne val="branch"/>
          <dgm:animLvl val="lvl"/>
          <dgm:resizeHandles/>
        </dgm:presLayoutVars>
      </dgm:prSet>
      <dgm:spPr/>
    </dgm:pt>
    <dgm:pt modelId="{E2E4D084-5B98-48B5-91BA-182C444AA1F5}" type="pres">
      <dgm:prSet presAssocID="{10017703-86DA-447D-BBB7-19509C549AA0}" presName="hierRoot1" presStyleCnt="0">
        <dgm:presLayoutVars>
          <dgm:hierBranch val="init"/>
        </dgm:presLayoutVars>
      </dgm:prSet>
      <dgm:spPr/>
    </dgm:pt>
    <dgm:pt modelId="{BA660FC4-493D-4AEB-8E50-39EB37C8AE04}" type="pres">
      <dgm:prSet presAssocID="{10017703-86DA-447D-BBB7-19509C549AA0}" presName="rootComposite1" presStyleCnt="0"/>
      <dgm:spPr/>
    </dgm:pt>
    <dgm:pt modelId="{8AAE4F1E-4137-47B6-B57B-DCE140AFB4C5}" type="pres">
      <dgm:prSet presAssocID="{10017703-86DA-447D-BBB7-19509C549AA0}" presName="rootText1" presStyleLbl="node0" presStyleIdx="0" presStyleCnt="1" custScaleX="135276" custScaleY="82921" custLinFactNeighborX="-230" custLinFactNeighborY="-67017">
        <dgm:presLayoutVars>
          <dgm:chPref val="3"/>
        </dgm:presLayoutVars>
      </dgm:prSet>
      <dgm:spPr/>
    </dgm:pt>
    <dgm:pt modelId="{32FE0E7C-A93B-4F1A-B6A1-CB58A51B81E5}" type="pres">
      <dgm:prSet presAssocID="{10017703-86DA-447D-BBB7-19509C549AA0}" presName="rootConnector1" presStyleLbl="node1" presStyleIdx="0" presStyleCnt="0"/>
      <dgm:spPr/>
    </dgm:pt>
    <dgm:pt modelId="{9A4B044E-366A-4BA3-B116-318E62449C70}" type="pres">
      <dgm:prSet presAssocID="{10017703-86DA-447D-BBB7-19509C549AA0}" presName="hierChild2" presStyleCnt="0"/>
      <dgm:spPr/>
    </dgm:pt>
    <dgm:pt modelId="{2C418B78-33B2-477B-A155-1389164B338B}" type="pres">
      <dgm:prSet presAssocID="{DDE3E604-8AE2-46F3-87D2-2CBD8E277372}" presName="Name37" presStyleLbl="parChTrans1D2" presStyleIdx="0" presStyleCnt="3"/>
      <dgm:spPr/>
    </dgm:pt>
    <dgm:pt modelId="{ED7EF491-F31A-43B9-BFC1-5BE1AA520E75}" type="pres">
      <dgm:prSet presAssocID="{D10D7AE9-445F-404F-97F9-9701BE7621CE}" presName="hierRoot2" presStyleCnt="0">
        <dgm:presLayoutVars>
          <dgm:hierBranch val="init"/>
        </dgm:presLayoutVars>
      </dgm:prSet>
      <dgm:spPr/>
    </dgm:pt>
    <dgm:pt modelId="{8468E5CF-0836-4F7F-8783-0D679D64BBF6}" type="pres">
      <dgm:prSet presAssocID="{D10D7AE9-445F-404F-97F9-9701BE7621CE}" presName="rootComposite" presStyleCnt="0"/>
      <dgm:spPr/>
    </dgm:pt>
    <dgm:pt modelId="{4930D0C9-841D-4A78-968D-6D270A421940}" type="pres">
      <dgm:prSet presAssocID="{D10D7AE9-445F-404F-97F9-9701BE7621CE}" presName="rootText" presStyleLbl="node2" presStyleIdx="0" presStyleCnt="3" custScaleX="160355" custScaleY="105748" custLinFactNeighborX="9011" custLinFactNeighborY="949">
        <dgm:presLayoutVars>
          <dgm:chPref val="3"/>
        </dgm:presLayoutVars>
      </dgm:prSet>
      <dgm:spPr/>
    </dgm:pt>
    <dgm:pt modelId="{78C57E62-6FCB-4A1A-9930-5B517D13E668}" type="pres">
      <dgm:prSet presAssocID="{D10D7AE9-445F-404F-97F9-9701BE7621CE}" presName="rootConnector" presStyleLbl="node2" presStyleIdx="0" presStyleCnt="3"/>
      <dgm:spPr/>
    </dgm:pt>
    <dgm:pt modelId="{B6C77C14-138E-4ED4-B809-F5CEA8310A3E}" type="pres">
      <dgm:prSet presAssocID="{D10D7AE9-445F-404F-97F9-9701BE7621CE}" presName="hierChild4" presStyleCnt="0"/>
      <dgm:spPr/>
    </dgm:pt>
    <dgm:pt modelId="{CD4D55A6-8FAF-4245-BD92-9FDCC2E86665}" type="pres">
      <dgm:prSet presAssocID="{D10D7AE9-445F-404F-97F9-9701BE7621CE}" presName="hierChild5" presStyleCnt="0"/>
      <dgm:spPr/>
    </dgm:pt>
    <dgm:pt modelId="{A71C1C79-F29F-4E4F-8F02-67BED3DCD5FD}" type="pres">
      <dgm:prSet presAssocID="{C6937712-6729-45D1-BBE9-1BFB91549E17}" presName="Name37" presStyleLbl="parChTrans1D2" presStyleIdx="1" presStyleCnt="3"/>
      <dgm:spPr/>
    </dgm:pt>
    <dgm:pt modelId="{CA399D73-7C48-44BD-8372-80BC1B3A85A4}" type="pres">
      <dgm:prSet presAssocID="{A3317399-0670-4B66-8F60-BB612D2CC7D2}" presName="hierRoot2" presStyleCnt="0">
        <dgm:presLayoutVars>
          <dgm:hierBranch val="init"/>
        </dgm:presLayoutVars>
      </dgm:prSet>
      <dgm:spPr/>
    </dgm:pt>
    <dgm:pt modelId="{8171B05A-593D-4EF4-BF32-79D7DFFABE5B}" type="pres">
      <dgm:prSet presAssocID="{A3317399-0670-4B66-8F60-BB612D2CC7D2}" presName="rootComposite" presStyleCnt="0"/>
      <dgm:spPr/>
    </dgm:pt>
    <dgm:pt modelId="{71ABF8DF-EC7F-4884-B737-79BA762EA5E7}" type="pres">
      <dgm:prSet presAssocID="{A3317399-0670-4B66-8F60-BB612D2CC7D2}" presName="rootText" presStyleLbl="node2" presStyleIdx="1" presStyleCnt="3" custScaleX="122570" custScaleY="113597" custLinFactNeighborX="-1697" custLinFactNeighborY="3655">
        <dgm:presLayoutVars>
          <dgm:chPref val="3"/>
        </dgm:presLayoutVars>
      </dgm:prSet>
      <dgm:spPr/>
    </dgm:pt>
    <dgm:pt modelId="{7B7BE21A-5D98-4D01-BA70-0E46EAEDF153}" type="pres">
      <dgm:prSet presAssocID="{A3317399-0670-4B66-8F60-BB612D2CC7D2}" presName="rootConnector" presStyleLbl="node2" presStyleIdx="1" presStyleCnt="3"/>
      <dgm:spPr/>
    </dgm:pt>
    <dgm:pt modelId="{6F1A8E1A-3ADF-468F-BA3A-F683AB2FF167}" type="pres">
      <dgm:prSet presAssocID="{A3317399-0670-4B66-8F60-BB612D2CC7D2}" presName="hierChild4" presStyleCnt="0"/>
      <dgm:spPr/>
    </dgm:pt>
    <dgm:pt modelId="{EF5301E3-5167-4F9E-8E1B-93D42B4FA709}" type="pres">
      <dgm:prSet presAssocID="{21A97AB6-1B67-4181-9CCC-8EFF876E4F47}" presName="Name37" presStyleLbl="parChTrans1D3" presStyleIdx="0" presStyleCnt="4"/>
      <dgm:spPr/>
    </dgm:pt>
    <dgm:pt modelId="{EB5F36CE-7FF6-453E-897C-85540786A6F1}" type="pres">
      <dgm:prSet presAssocID="{BC105EC0-BBD9-4BEC-B0BF-02A7B0075BB8}" presName="hierRoot2" presStyleCnt="0">
        <dgm:presLayoutVars>
          <dgm:hierBranch val="init"/>
        </dgm:presLayoutVars>
      </dgm:prSet>
      <dgm:spPr/>
    </dgm:pt>
    <dgm:pt modelId="{D7B4E23A-6EEC-40A3-B071-720797CBDEE7}" type="pres">
      <dgm:prSet presAssocID="{BC105EC0-BBD9-4BEC-B0BF-02A7B0075BB8}" presName="rootComposite" presStyleCnt="0"/>
      <dgm:spPr/>
    </dgm:pt>
    <dgm:pt modelId="{89EE8C5F-584C-45A4-A42E-F619DA659AA8}" type="pres">
      <dgm:prSet presAssocID="{BC105EC0-BBD9-4BEC-B0BF-02A7B0075BB8}" presName="rootText" presStyleLbl="node3" presStyleIdx="0" presStyleCnt="4" custScaleX="106734" custScaleY="145284">
        <dgm:presLayoutVars>
          <dgm:chPref val="3"/>
        </dgm:presLayoutVars>
      </dgm:prSet>
      <dgm:spPr/>
    </dgm:pt>
    <dgm:pt modelId="{D04FD093-4E2C-464F-98CB-5310F7ED77F3}" type="pres">
      <dgm:prSet presAssocID="{BC105EC0-BBD9-4BEC-B0BF-02A7B0075BB8}" presName="rootConnector" presStyleLbl="node3" presStyleIdx="0" presStyleCnt="4"/>
      <dgm:spPr/>
    </dgm:pt>
    <dgm:pt modelId="{9D77A0B6-F94A-4B03-BB38-E547CF84F415}" type="pres">
      <dgm:prSet presAssocID="{BC105EC0-BBD9-4BEC-B0BF-02A7B0075BB8}" presName="hierChild4" presStyleCnt="0"/>
      <dgm:spPr/>
    </dgm:pt>
    <dgm:pt modelId="{95BB8A94-3EBC-418F-8E4E-C328CF188DF2}" type="pres">
      <dgm:prSet presAssocID="{BC105EC0-BBD9-4BEC-B0BF-02A7B0075BB8}" presName="hierChild5" presStyleCnt="0"/>
      <dgm:spPr/>
    </dgm:pt>
    <dgm:pt modelId="{2FE59E56-C8CB-4EDD-A576-DFB24D9CD8EC}" type="pres">
      <dgm:prSet presAssocID="{3E41598E-B389-40FE-915A-E79A4C25AD06}" presName="Name37" presStyleLbl="parChTrans1D3" presStyleIdx="1" presStyleCnt="4"/>
      <dgm:spPr/>
    </dgm:pt>
    <dgm:pt modelId="{F9683551-908E-45BA-88B5-8B3368046A95}" type="pres">
      <dgm:prSet presAssocID="{E28DEE2F-F451-43E0-8F4E-55F63A047E38}" presName="hierRoot2" presStyleCnt="0">
        <dgm:presLayoutVars>
          <dgm:hierBranch val="init"/>
        </dgm:presLayoutVars>
      </dgm:prSet>
      <dgm:spPr/>
    </dgm:pt>
    <dgm:pt modelId="{F7E24AEE-E588-42CA-87A7-03371D43B3A1}" type="pres">
      <dgm:prSet presAssocID="{E28DEE2F-F451-43E0-8F4E-55F63A047E38}" presName="rootComposite" presStyleCnt="0"/>
      <dgm:spPr/>
    </dgm:pt>
    <dgm:pt modelId="{55194337-1389-46E9-B5A6-2552F237D3C1}" type="pres">
      <dgm:prSet presAssocID="{E28DEE2F-F451-43E0-8F4E-55F63A047E38}" presName="rootText" presStyleLbl="node3" presStyleIdx="1" presStyleCnt="4" custScaleX="105126" custScaleY="138575">
        <dgm:presLayoutVars>
          <dgm:chPref val="3"/>
        </dgm:presLayoutVars>
      </dgm:prSet>
      <dgm:spPr/>
    </dgm:pt>
    <dgm:pt modelId="{E3FCA66F-5859-44A8-8676-BD6C3973DFEB}" type="pres">
      <dgm:prSet presAssocID="{E28DEE2F-F451-43E0-8F4E-55F63A047E38}" presName="rootConnector" presStyleLbl="node3" presStyleIdx="1" presStyleCnt="4"/>
      <dgm:spPr/>
    </dgm:pt>
    <dgm:pt modelId="{EA879DF6-1578-4F5D-A753-5B2830418887}" type="pres">
      <dgm:prSet presAssocID="{E28DEE2F-F451-43E0-8F4E-55F63A047E38}" presName="hierChild4" presStyleCnt="0"/>
      <dgm:spPr/>
    </dgm:pt>
    <dgm:pt modelId="{BC2C871B-5710-4D8E-BF82-B6B157C0A289}" type="pres">
      <dgm:prSet presAssocID="{E28DEE2F-F451-43E0-8F4E-55F63A047E38}" presName="hierChild5" presStyleCnt="0"/>
      <dgm:spPr/>
    </dgm:pt>
    <dgm:pt modelId="{26AA29D1-F105-4282-8248-20667127E7D5}" type="pres">
      <dgm:prSet presAssocID="{A3317399-0670-4B66-8F60-BB612D2CC7D2}" presName="hierChild5" presStyleCnt="0"/>
      <dgm:spPr/>
    </dgm:pt>
    <dgm:pt modelId="{EEFC4129-A1EF-487D-9007-6F03D39A2A4A}" type="pres">
      <dgm:prSet presAssocID="{D7710085-F6B3-416A-B4D1-449D2F114D06}" presName="Name37" presStyleLbl="parChTrans1D2" presStyleIdx="2" presStyleCnt="3"/>
      <dgm:spPr/>
    </dgm:pt>
    <dgm:pt modelId="{0564D05C-9046-4FDD-B985-C15999BC9B8C}" type="pres">
      <dgm:prSet presAssocID="{2ACBB2BF-693D-4D4E-AECC-7099A29A385F}" presName="hierRoot2" presStyleCnt="0">
        <dgm:presLayoutVars>
          <dgm:hierBranch val="init"/>
        </dgm:presLayoutVars>
      </dgm:prSet>
      <dgm:spPr/>
    </dgm:pt>
    <dgm:pt modelId="{6F33C960-F94C-48B3-B8D7-F9ED695D6CC1}" type="pres">
      <dgm:prSet presAssocID="{2ACBB2BF-693D-4D4E-AECC-7099A29A385F}" presName="rootComposite" presStyleCnt="0"/>
      <dgm:spPr/>
    </dgm:pt>
    <dgm:pt modelId="{98A859BB-067C-4F78-B519-9C9FD5FBC939}" type="pres">
      <dgm:prSet presAssocID="{2ACBB2BF-693D-4D4E-AECC-7099A29A385F}" presName="rootText" presStyleLbl="node2" presStyleIdx="2" presStyleCnt="3" custScaleX="133595" custScaleY="111113" custLinFactNeighborX="5625" custLinFactNeighborY="1780">
        <dgm:presLayoutVars>
          <dgm:chPref val="3"/>
        </dgm:presLayoutVars>
      </dgm:prSet>
      <dgm:spPr/>
    </dgm:pt>
    <dgm:pt modelId="{28448F2B-F5D1-4C8F-B010-3D976B7C9351}" type="pres">
      <dgm:prSet presAssocID="{2ACBB2BF-693D-4D4E-AECC-7099A29A385F}" presName="rootConnector" presStyleLbl="node2" presStyleIdx="2" presStyleCnt="3"/>
      <dgm:spPr/>
    </dgm:pt>
    <dgm:pt modelId="{529B6348-E6D8-4AC7-98DA-5D6302141B12}" type="pres">
      <dgm:prSet presAssocID="{2ACBB2BF-693D-4D4E-AECC-7099A29A385F}" presName="hierChild4" presStyleCnt="0"/>
      <dgm:spPr/>
    </dgm:pt>
    <dgm:pt modelId="{A27843D1-B0CE-4202-BCEB-7C130D030993}" type="pres">
      <dgm:prSet presAssocID="{C4B9FACC-286A-4764-BEF4-0B2BF81D0072}" presName="Name37" presStyleLbl="parChTrans1D3" presStyleIdx="2" presStyleCnt="4"/>
      <dgm:spPr/>
    </dgm:pt>
    <dgm:pt modelId="{DE5078E4-1179-4A89-A130-AFEB90FB2D88}" type="pres">
      <dgm:prSet presAssocID="{E77163E9-C57D-4869-A3FA-DD6517766D2B}" presName="hierRoot2" presStyleCnt="0">
        <dgm:presLayoutVars>
          <dgm:hierBranch val="init"/>
        </dgm:presLayoutVars>
      </dgm:prSet>
      <dgm:spPr/>
    </dgm:pt>
    <dgm:pt modelId="{BAD7F8F6-DB22-4CBA-847F-15E177A9172C}" type="pres">
      <dgm:prSet presAssocID="{E77163E9-C57D-4869-A3FA-DD6517766D2B}" presName="rootComposite" presStyleCnt="0"/>
      <dgm:spPr/>
    </dgm:pt>
    <dgm:pt modelId="{0D71CCCC-EA0B-4A56-9725-33CBF985C65E}" type="pres">
      <dgm:prSet presAssocID="{E77163E9-C57D-4869-A3FA-DD6517766D2B}" presName="rootText" presStyleLbl="node3" presStyleIdx="2" presStyleCnt="4" custScaleX="131555" custScaleY="146469" custLinFactNeighborX="-4595" custLinFactNeighborY="10098">
        <dgm:presLayoutVars>
          <dgm:chPref val="3"/>
        </dgm:presLayoutVars>
      </dgm:prSet>
      <dgm:spPr/>
    </dgm:pt>
    <dgm:pt modelId="{B0BB8309-228D-4227-9758-0D5E3EE7E662}" type="pres">
      <dgm:prSet presAssocID="{E77163E9-C57D-4869-A3FA-DD6517766D2B}" presName="rootConnector" presStyleLbl="node3" presStyleIdx="2" presStyleCnt="4"/>
      <dgm:spPr/>
    </dgm:pt>
    <dgm:pt modelId="{0D391DBC-E1FE-4824-A3CA-F7F5E0688E3C}" type="pres">
      <dgm:prSet presAssocID="{E77163E9-C57D-4869-A3FA-DD6517766D2B}" presName="hierChild4" presStyleCnt="0"/>
      <dgm:spPr/>
    </dgm:pt>
    <dgm:pt modelId="{FFB4720B-E6DE-4DA1-BEED-E5D57CE1CEB8}" type="pres">
      <dgm:prSet presAssocID="{E77163E9-C57D-4869-A3FA-DD6517766D2B}" presName="hierChild5" presStyleCnt="0"/>
      <dgm:spPr/>
    </dgm:pt>
    <dgm:pt modelId="{B97B53B7-DAEA-4AED-8B05-E2C90B56B4FE}" type="pres">
      <dgm:prSet presAssocID="{E433450A-3CEA-4FF2-A2F4-88715C2F68D5}" presName="Name37" presStyleLbl="parChTrans1D3" presStyleIdx="3" presStyleCnt="4"/>
      <dgm:spPr/>
    </dgm:pt>
    <dgm:pt modelId="{A6F40B18-906B-4DBE-B956-ED2644565940}" type="pres">
      <dgm:prSet presAssocID="{C0AB186D-B90D-4ABD-9211-AE590FC973FE}" presName="hierRoot2" presStyleCnt="0">
        <dgm:presLayoutVars>
          <dgm:hierBranch val="init"/>
        </dgm:presLayoutVars>
      </dgm:prSet>
      <dgm:spPr/>
    </dgm:pt>
    <dgm:pt modelId="{A814D6AA-94A6-4CE3-AB2C-B5E5C9C5F9FB}" type="pres">
      <dgm:prSet presAssocID="{C0AB186D-B90D-4ABD-9211-AE590FC973FE}" presName="rootComposite" presStyleCnt="0"/>
      <dgm:spPr/>
    </dgm:pt>
    <dgm:pt modelId="{D95D0DF4-D78A-4A35-ACD5-A4DFF6968D92}" type="pres">
      <dgm:prSet presAssocID="{C0AB186D-B90D-4ABD-9211-AE590FC973FE}" presName="rootText" presStyleLbl="node3" presStyleIdx="3" presStyleCnt="4" custScaleX="123643" custScaleY="142457" custLinFactNeighborX="-5278" custLinFactNeighborY="9367">
        <dgm:presLayoutVars>
          <dgm:chPref val="3"/>
        </dgm:presLayoutVars>
      </dgm:prSet>
      <dgm:spPr/>
    </dgm:pt>
    <dgm:pt modelId="{C4903267-06BB-4ED8-98A4-EEB044C049A0}" type="pres">
      <dgm:prSet presAssocID="{C0AB186D-B90D-4ABD-9211-AE590FC973FE}" presName="rootConnector" presStyleLbl="node3" presStyleIdx="3" presStyleCnt="4"/>
      <dgm:spPr/>
    </dgm:pt>
    <dgm:pt modelId="{A68C5B1C-1698-423D-A41D-33D74F51EB7D}" type="pres">
      <dgm:prSet presAssocID="{C0AB186D-B90D-4ABD-9211-AE590FC973FE}" presName="hierChild4" presStyleCnt="0"/>
      <dgm:spPr/>
    </dgm:pt>
    <dgm:pt modelId="{A75E4DFC-1D47-4DE4-8635-C765396458A0}" type="pres">
      <dgm:prSet presAssocID="{C0AB186D-B90D-4ABD-9211-AE590FC973FE}" presName="hierChild5" presStyleCnt="0"/>
      <dgm:spPr/>
    </dgm:pt>
    <dgm:pt modelId="{E2C3BD9C-281D-4125-AB0F-28501D9CB9EE}" type="pres">
      <dgm:prSet presAssocID="{2ACBB2BF-693D-4D4E-AECC-7099A29A385F}" presName="hierChild5" presStyleCnt="0"/>
      <dgm:spPr/>
    </dgm:pt>
    <dgm:pt modelId="{5A1785FD-6E77-4ED5-8E74-20377FCD535D}" type="pres">
      <dgm:prSet presAssocID="{10017703-86DA-447D-BBB7-19509C549AA0}" presName="hierChild3" presStyleCnt="0"/>
      <dgm:spPr/>
    </dgm:pt>
  </dgm:ptLst>
  <dgm:cxnLst>
    <dgm:cxn modelId="{2CD8CE03-B6BD-418E-8B00-9BE5502D8540}" type="presOf" srcId="{C0AB186D-B90D-4ABD-9211-AE590FC973FE}" destId="{C4903267-06BB-4ED8-98A4-EEB044C049A0}" srcOrd="1" destOrd="0" presId="urn:microsoft.com/office/officeart/2005/8/layout/orgChart1"/>
    <dgm:cxn modelId="{12456006-EC7A-4EB9-96D5-C3768C5003A5}" type="presOf" srcId="{10017703-86DA-447D-BBB7-19509C549AA0}" destId="{8AAE4F1E-4137-47B6-B57B-DCE140AFB4C5}" srcOrd="0" destOrd="0" presId="urn:microsoft.com/office/officeart/2005/8/layout/orgChart1"/>
    <dgm:cxn modelId="{AD5A2908-ABD9-4B04-8DC7-A83258615AD5}" type="presOf" srcId="{C6937712-6729-45D1-BBE9-1BFB91549E17}" destId="{A71C1C79-F29F-4E4F-8F02-67BED3DCD5FD}" srcOrd="0" destOrd="0" presId="urn:microsoft.com/office/officeart/2005/8/layout/orgChart1"/>
    <dgm:cxn modelId="{34173308-7758-4432-9DCF-F9A42D7A04CB}" srcId="{10017703-86DA-447D-BBB7-19509C549AA0}" destId="{A3317399-0670-4B66-8F60-BB612D2CC7D2}" srcOrd="1" destOrd="0" parTransId="{C6937712-6729-45D1-BBE9-1BFB91549E17}" sibTransId="{01F474A8-5565-48AB-9612-C24C1616FEB6}"/>
    <dgm:cxn modelId="{15459609-272F-4CD2-9174-171BBD9D5330}" type="presOf" srcId="{BC105EC0-BBD9-4BEC-B0BF-02A7B0075BB8}" destId="{D04FD093-4E2C-464F-98CB-5310F7ED77F3}" srcOrd="1" destOrd="0" presId="urn:microsoft.com/office/officeart/2005/8/layout/orgChart1"/>
    <dgm:cxn modelId="{8FD11B2D-024F-4D66-98C8-141AF0286F2F}" srcId="{10017703-86DA-447D-BBB7-19509C549AA0}" destId="{D10D7AE9-445F-404F-97F9-9701BE7621CE}" srcOrd="0" destOrd="0" parTransId="{DDE3E604-8AE2-46F3-87D2-2CBD8E277372}" sibTransId="{20B2DB76-DBEE-4B2F-A528-76C38340020F}"/>
    <dgm:cxn modelId="{46F9D932-DA85-41D7-A6DB-5F5297C42AEA}" srcId="{2ACBB2BF-693D-4D4E-AECC-7099A29A385F}" destId="{C0AB186D-B90D-4ABD-9211-AE590FC973FE}" srcOrd="1" destOrd="0" parTransId="{E433450A-3CEA-4FF2-A2F4-88715C2F68D5}" sibTransId="{FAE9947B-34C3-4E96-9766-BF8455DF1066}"/>
    <dgm:cxn modelId="{33272934-2DBE-4BA0-8E08-94E6D72A8742}" type="presOf" srcId="{E28DEE2F-F451-43E0-8F4E-55F63A047E38}" destId="{55194337-1389-46E9-B5A6-2552F237D3C1}" srcOrd="0" destOrd="0" presId="urn:microsoft.com/office/officeart/2005/8/layout/orgChart1"/>
    <dgm:cxn modelId="{8024C35E-1344-47FD-911B-3B50DDD4743A}" type="presOf" srcId="{21A97AB6-1B67-4181-9CCC-8EFF876E4F47}" destId="{EF5301E3-5167-4F9E-8E1B-93D42B4FA709}" srcOrd="0" destOrd="0" presId="urn:microsoft.com/office/officeart/2005/8/layout/orgChart1"/>
    <dgm:cxn modelId="{ACC3F061-DDD0-4DE0-A4E8-4F8508573D89}" type="presOf" srcId="{E28DEE2F-F451-43E0-8F4E-55F63A047E38}" destId="{E3FCA66F-5859-44A8-8676-BD6C3973DFEB}" srcOrd="1" destOrd="0" presId="urn:microsoft.com/office/officeart/2005/8/layout/orgChart1"/>
    <dgm:cxn modelId="{B95F7442-56C5-46D6-85D1-009D6034DEAD}" type="presOf" srcId="{E433450A-3CEA-4FF2-A2F4-88715C2F68D5}" destId="{B97B53B7-DAEA-4AED-8B05-E2C90B56B4FE}" srcOrd="0" destOrd="0" presId="urn:microsoft.com/office/officeart/2005/8/layout/orgChart1"/>
    <dgm:cxn modelId="{632AE84F-89CB-4CD3-9594-8F06367B34D9}" srcId="{A3317399-0670-4B66-8F60-BB612D2CC7D2}" destId="{BC105EC0-BBD9-4BEC-B0BF-02A7B0075BB8}" srcOrd="0" destOrd="0" parTransId="{21A97AB6-1B67-4181-9CCC-8EFF876E4F47}" sibTransId="{FBDDC48A-C670-45DB-89FD-BB72FEA59615}"/>
    <dgm:cxn modelId="{BB185478-5FA0-49FF-A590-51C58C91077E}" srcId="{8189C6C2-15AB-405A-993E-267354C2AFF5}" destId="{10017703-86DA-447D-BBB7-19509C549AA0}" srcOrd="0" destOrd="0" parTransId="{29B3D2A4-5768-4519-966C-DD53172A38AB}" sibTransId="{C01A1C71-78E5-40E3-AFF8-0EA3D53654C7}"/>
    <dgm:cxn modelId="{95CA9C58-7C38-4A88-AA99-04798D77F9EC}" type="presOf" srcId="{DDE3E604-8AE2-46F3-87D2-2CBD8E277372}" destId="{2C418B78-33B2-477B-A155-1389164B338B}" srcOrd="0" destOrd="0" presId="urn:microsoft.com/office/officeart/2005/8/layout/orgChart1"/>
    <dgm:cxn modelId="{F36FA786-9D0E-4C1C-B354-646C4A43D4AA}" srcId="{A3317399-0670-4B66-8F60-BB612D2CC7D2}" destId="{E28DEE2F-F451-43E0-8F4E-55F63A047E38}" srcOrd="1" destOrd="0" parTransId="{3E41598E-B389-40FE-915A-E79A4C25AD06}" sibTransId="{29A67888-7840-4D43-A957-215E9654338A}"/>
    <dgm:cxn modelId="{E1285788-2178-4502-976A-812B789A7D22}" type="presOf" srcId="{A3317399-0670-4B66-8F60-BB612D2CC7D2}" destId="{71ABF8DF-EC7F-4884-B737-79BA762EA5E7}" srcOrd="0" destOrd="0" presId="urn:microsoft.com/office/officeart/2005/8/layout/orgChart1"/>
    <dgm:cxn modelId="{AC4A6998-6B65-4A58-955C-7739AC2BD577}" type="presOf" srcId="{C4B9FACC-286A-4764-BEF4-0B2BF81D0072}" destId="{A27843D1-B0CE-4202-BCEB-7C130D030993}" srcOrd="0" destOrd="0" presId="urn:microsoft.com/office/officeart/2005/8/layout/orgChart1"/>
    <dgm:cxn modelId="{AA37239F-1711-4B65-94BA-776C4F521FFA}" type="presOf" srcId="{2ACBB2BF-693D-4D4E-AECC-7099A29A385F}" destId="{98A859BB-067C-4F78-B519-9C9FD5FBC939}" srcOrd="0" destOrd="0" presId="urn:microsoft.com/office/officeart/2005/8/layout/orgChart1"/>
    <dgm:cxn modelId="{5F21669F-FEB5-4ED0-81A1-B97C150325F3}" type="presOf" srcId="{A3317399-0670-4B66-8F60-BB612D2CC7D2}" destId="{7B7BE21A-5D98-4D01-BA70-0E46EAEDF153}" srcOrd="1" destOrd="0" presId="urn:microsoft.com/office/officeart/2005/8/layout/orgChart1"/>
    <dgm:cxn modelId="{04C84CAD-D946-42B4-89D2-2152CF113FD6}" type="presOf" srcId="{E77163E9-C57D-4869-A3FA-DD6517766D2B}" destId="{0D71CCCC-EA0B-4A56-9725-33CBF985C65E}" srcOrd="0" destOrd="0" presId="urn:microsoft.com/office/officeart/2005/8/layout/orgChart1"/>
    <dgm:cxn modelId="{D04983B0-AB38-4920-A3E8-7B581F785F3C}" type="presOf" srcId="{2ACBB2BF-693D-4D4E-AECC-7099A29A385F}" destId="{28448F2B-F5D1-4C8F-B010-3D976B7C9351}" srcOrd="1" destOrd="0" presId="urn:microsoft.com/office/officeart/2005/8/layout/orgChart1"/>
    <dgm:cxn modelId="{994BA6B8-DF8A-4F0B-850A-5C0D1A33139D}" type="presOf" srcId="{C0AB186D-B90D-4ABD-9211-AE590FC973FE}" destId="{D95D0DF4-D78A-4A35-ACD5-A4DFF6968D92}" srcOrd="0" destOrd="0" presId="urn:microsoft.com/office/officeart/2005/8/layout/orgChart1"/>
    <dgm:cxn modelId="{5D6D8BBE-8981-4F36-84C8-DD11F5B1366F}" type="presOf" srcId="{10017703-86DA-447D-BBB7-19509C549AA0}" destId="{32FE0E7C-A93B-4F1A-B6A1-CB58A51B81E5}" srcOrd="1" destOrd="0" presId="urn:microsoft.com/office/officeart/2005/8/layout/orgChart1"/>
    <dgm:cxn modelId="{13BCE1C0-74CA-434C-BA07-DEA363BE640B}" type="presOf" srcId="{8189C6C2-15AB-405A-993E-267354C2AFF5}" destId="{61815AEF-4BF7-458F-81B3-6609BEF0AEC2}" srcOrd="0" destOrd="0" presId="urn:microsoft.com/office/officeart/2005/8/layout/orgChart1"/>
    <dgm:cxn modelId="{95D12ECB-CA27-4129-BA87-35939A09B752}" type="presOf" srcId="{D10D7AE9-445F-404F-97F9-9701BE7621CE}" destId="{78C57E62-6FCB-4A1A-9930-5B517D13E668}" srcOrd="1" destOrd="0" presId="urn:microsoft.com/office/officeart/2005/8/layout/orgChart1"/>
    <dgm:cxn modelId="{C7EBFAD5-759A-4BB1-8139-C3EEA3165DE8}" type="presOf" srcId="{D10D7AE9-445F-404F-97F9-9701BE7621CE}" destId="{4930D0C9-841D-4A78-968D-6D270A421940}" srcOrd="0" destOrd="0" presId="urn:microsoft.com/office/officeart/2005/8/layout/orgChart1"/>
    <dgm:cxn modelId="{3560ACD9-5725-4F0B-A4C7-7D3F2601EEEA}" srcId="{2ACBB2BF-693D-4D4E-AECC-7099A29A385F}" destId="{E77163E9-C57D-4869-A3FA-DD6517766D2B}" srcOrd="0" destOrd="0" parTransId="{C4B9FACC-286A-4764-BEF4-0B2BF81D0072}" sibTransId="{74E79428-414C-44C1-99AC-B90D4468C4B0}"/>
    <dgm:cxn modelId="{5043D3DC-85A6-4D3F-98AE-4325F3531FEB}" type="presOf" srcId="{D7710085-F6B3-416A-B4D1-449D2F114D06}" destId="{EEFC4129-A1EF-487D-9007-6F03D39A2A4A}" srcOrd="0" destOrd="0" presId="urn:microsoft.com/office/officeart/2005/8/layout/orgChart1"/>
    <dgm:cxn modelId="{C711C0E2-8EF9-4937-9F82-9E3DCE6FD3DA}" type="presOf" srcId="{3E41598E-B389-40FE-915A-E79A4C25AD06}" destId="{2FE59E56-C8CB-4EDD-A576-DFB24D9CD8EC}" srcOrd="0" destOrd="0" presId="urn:microsoft.com/office/officeart/2005/8/layout/orgChart1"/>
    <dgm:cxn modelId="{6D279DE8-B169-47D3-B59C-2CE2FF7AD276}" srcId="{10017703-86DA-447D-BBB7-19509C549AA0}" destId="{2ACBB2BF-693D-4D4E-AECC-7099A29A385F}" srcOrd="2" destOrd="0" parTransId="{D7710085-F6B3-416A-B4D1-449D2F114D06}" sibTransId="{46986E5F-70C0-47D4-A480-9F35FF87662F}"/>
    <dgm:cxn modelId="{6FFF7FF5-0B59-4114-9A4E-58AEE15844A6}" type="presOf" srcId="{E77163E9-C57D-4869-A3FA-DD6517766D2B}" destId="{B0BB8309-228D-4227-9758-0D5E3EE7E662}" srcOrd="1" destOrd="0" presId="urn:microsoft.com/office/officeart/2005/8/layout/orgChart1"/>
    <dgm:cxn modelId="{875A32FE-5B56-4FAA-881F-991C5DCDD02A}" type="presOf" srcId="{BC105EC0-BBD9-4BEC-B0BF-02A7B0075BB8}" destId="{89EE8C5F-584C-45A4-A42E-F619DA659AA8}" srcOrd="0" destOrd="0" presId="urn:microsoft.com/office/officeart/2005/8/layout/orgChart1"/>
    <dgm:cxn modelId="{C068033E-E7F2-47FD-B700-E1FBFC5E8FE9}" type="presParOf" srcId="{61815AEF-4BF7-458F-81B3-6609BEF0AEC2}" destId="{E2E4D084-5B98-48B5-91BA-182C444AA1F5}" srcOrd="0" destOrd="0" presId="urn:microsoft.com/office/officeart/2005/8/layout/orgChart1"/>
    <dgm:cxn modelId="{8965EBBB-DF4E-4E95-8E6D-4481559BCA4C}" type="presParOf" srcId="{E2E4D084-5B98-48B5-91BA-182C444AA1F5}" destId="{BA660FC4-493D-4AEB-8E50-39EB37C8AE04}" srcOrd="0" destOrd="0" presId="urn:microsoft.com/office/officeart/2005/8/layout/orgChart1"/>
    <dgm:cxn modelId="{DEB1F31A-7EA8-45FF-9421-6BE54CDAAB34}" type="presParOf" srcId="{BA660FC4-493D-4AEB-8E50-39EB37C8AE04}" destId="{8AAE4F1E-4137-47B6-B57B-DCE140AFB4C5}" srcOrd="0" destOrd="0" presId="urn:microsoft.com/office/officeart/2005/8/layout/orgChart1"/>
    <dgm:cxn modelId="{E1CF2C8D-E58D-47F5-80DB-9EBE9238C0E5}" type="presParOf" srcId="{BA660FC4-493D-4AEB-8E50-39EB37C8AE04}" destId="{32FE0E7C-A93B-4F1A-B6A1-CB58A51B81E5}" srcOrd="1" destOrd="0" presId="urn:microsoft.com/office/officeart/2005/8/layout/orgChart1"/>
    <dgm:cxn modelId="{3D9DDFF3-CE46-4ACD-8A1B-EB76B6F0B05E}" type="presParOf" srcId="{E2E4D084-5B98-48B5-91BA-182C444AA1F5}" destId="{9A4B044E-366A-4BA3-B116-318E62449C70}" srcOrd="1" destOrd="0" presId="urn:microsoft.com/office/officeart/2005/8/layout/orgChart1"/>
    <dgm:cxn modelId="{F088EE63-0B48-4CE7-A3DE-F81E4AD0024B}" type="presParOf" srcId="{9A4B044E-366A-4BA3-B116-318E62449C70}" destId="{2C418B78-33B2-477B-A155-1389164B338B}" srcOrd="0" destOrd="0" presId="urn:microsoft.com/office/officeart/2005/8/layout/orgChart1"/>
    <dgm:cxn modelId="{66C2C3D0-91EF-4168-B02A-9D103173902E}" type="presParOf" srcId="{9A4B044E-366A-4BA3-B116-318E62449C70}" destId="{ED7EF491-F31A-43B9-BFC1-5BE1AA520E75}" srcOrd="1" destOrd="0" presId="urn:microsoft.com/office/officeart/2005/8/layout/orgChart1"/>
    <dgm:cxn modelId="{81A13280-1585-483E-818E-078129325EC7}" type="presParOf" srcId="{ED7EF491-F31A-43B9-BFC1-5BE1AA520E75}" destId="{8468E5CF-0836-4F7F-8783-0D679D64BBF6}" srcOrd="0" destOrd="0" presId="urn:microsoft.com/office/officeart/2005/8/layout/orgChart1"/>
    <dgm:cxn modelId="{BE6A13EA-484D-4475-9C2C-977DA92ED499}" type="presParOf" srcId="{8468E5CF-0836-4F7F-8783-0D679D64BBF6}" destId="{4930D0C9-841D-4A78-968D-6D270A421940}" srcOrd="0" destOrd="0" presId="urn:microsoft.com/office/officeart/2005/8/layout/orgChart1"/>
    <dgm:cxn modelId="{DBB49970-C529-459D-B9BB-BA3C64C1F05A}" type="presParOf" srcId="{8468E5CF-0836-4F7F-8783-0D679D64BBF6}" destId="{78C57E62-6FCB-4A1A-9930-5B517D13E668}" srcOrd="1" destOrd="0" presId="urn:microsoft.com/office/officeart/2005/8/layout/orgChart1"/>
    <dgm:cxn modelId="{34C784A4-191A-4E6F-B687-F4F47E875079}" type="presParOf" srcId="{ED7EF491-F31A-43B9-BFC1-5BE1AA520E75}" destId="{B6C77C14-138E-4ED4-B809-F5CEA8310A3E}" srcOrd="1" destOrd="0" presId="urn:microsoft.com/office/officeart/2005/8/layout/orgChart1"/>
    <dgm:cxn modelId="{C20C9A16-4D89-4B63-B016-0BCF1ED22027}" type="presParOf" srcId="{ED7EF491-F31A-43B9-BFC1-5BE1AA520E75}" destId="{CD4D55A6-8FAF-4245-BD92-9FDCC2E86665}" srcOrd="2" destOrd="0" presId="urn:microsoft.com/office/officeart/2005/8/layout/orgChart1"/>
    <dgm:cxn modelId="{AEADA95D-A99B-4BE5-9DFA-A8800F624DB3}" type="presParOf" srcId="{9A4B044E-366A-4BA3-B116-318E62449C70}" destId="{A71C1C79-F29F-4E4F-8F02-67BED3DCD5FD}" srcOrd="2" destOrd="0" presId="urn:microsoft.com/office/officeart/2005/8/layout/orgChart1"/>
    <dgm:cxn modelId="{38A53196-C4FE-4D6E-8109-BE46D2898E0B}" type="presParOf" srcId="{9A4B044E-366A-4BA3-B116-318E62449C70}" destId="{CA399D73-7C48-44BD-8372-80BC1B3A85A4}" srcOrd="3" destOrd="0" presId="urn:microsoft.com/office/officeart/2005/8/layout/orgChart1"/>
    <dgm:cxn modelId="{DDBB2B6C-348B-4E86-8F0F-7AC96FCA7DF1}" type="presParOf" srcId="{CA399D73-7C48-44BD-8372-80BC1B3A85A4}" destId="{8171B05A-593D-4EF4-BF32-79D7DFFABE5B}" srcOrd="0" destOrd="0" presId="urn:microsoft.com/office/officeart/2005/8/layout/orgChart1"/>
    <dgm:cxn modelId="{6AE5B9ED-B837-427F-B3D9-CD6E11B06CDF}" type="presParOf" srcId="{8171B05A-593D-4EF4-BF32-79D7DFFABE5B}" destId="{71ABF8DF-EC7F-4884-B737-79BA762EA5E7}" srcOrd="0" destOrd="0" presId="urn:microsoft.com/office/officeart/2005/8/layout/orgChart1"/>
    <dgm:cxn modelId="{864D2FF1-4589-4A01-B416-51A809F97D01}" type="presParOf" srcId="{8171B05A-593D-4EF4-BF32-79D7DFFABE5B}" destId="{7B7BE21A-5D98-4D01-BA70-0E46EAEDF153}" srcOrd="1" destOrd="0" presId="urn:microsoft.com/office/officeart/2005/8/layout/orgChart1"/>
    <dgm:cxn modelId="{7F431106-4193-4425-93B6-F7427FC98038}" type="presParOf" srcId="{CA399D73-7C48-44BD-8372-80BC1B3A85A4}" destId="{6F1A8E1A-3ADF-468F-BA3A-F683AB2FF167}" srcOrd="1" destOrd="0" presId="urn:microsoft.com/office/officeart/2005/8/layout/orgChart1"/>
    <dgm:cxn modelId="{2F8D4BE0-828B-4523-AA9C-B710607E41D8}" type="presParOf" srcId="{6F1A8E1A-3ADF-468F-BA3A-F683AB2FF167}" destId="{EF5301E3-5167-4F9E-8E1B-93D42B4FA709}" srcOrd="0" destOrd="0" presId="urn:microsoft.com/office/officeart/2005/8/layout/orgChart1"/>
    <dgm:cxn modelId="{7FF2E795-D2E3-4F62-A486-D7DA648E1511}" type="presParOf" srcId="{6F1A8E1A-3ADF-468F-BA3A-F683AB2FF167}" destId="{EB5F36CE-7FF6-453E-897C-85540786A6F1}" srcOrd="1" destOrd="0" presId="urn:microsoft.com/office/officeart/2005/8/layout/orgChart1"/>
    <dgm:cxn modelId="{6AAFB856-6B36-456D-B239-8AF7F7A1766F}" type="presParOf" srcId="{EB5F36CE-7FF6-453E-897C-85540786A6F1}" destId="{D7B4E23A-6EEC-40A3-B071-720797CBDEE7}" srcOrd="0" destOrd="0" presId="urn:microsoft.com/office/officeart/2005/8/layout/orgChart1"/>
    <dgm:cxn modelId="{4A4BEF66-11C7-487C-A1E5-F4B7D363638A}" type="presParOf" srcId="{D7B4E23A-6EEC-40A3-B071-720797CBDEE7}" destId="{89EE8C5F-584C-45A4-A42E-F619DA659AA8}" srcOrd="0" destOrd="0" presId="urn:microsoft.com/office/officeart/2005/8/layout/orgChart1"/>
    <dgm:cxn modelId="{2FB8DA05-CF87-4FC8-B4E5-C705EC9F9F8E}" type="presParOf" srcId="{D7B4E23A-6EEC-40A3-B071-720797CBDEE7}" destId="{D04FD093-4E2C-464F-98CB-5310F7ED77F3}" srcOrd="1" destOrd="0" presId="urn:microsoft.com/office/officeart/2005/8/layout/orgChart1"/>
    <dgm:cxn modelId="{E7519825-ED72-4EC5-9453-6EF6C7471139}" type="presParOf" srcId="{EB5F36CE-7FF6-453E-897C-85540786A6F1}" destId="{9D77A0B6-F94A-4B03-BB38-E547CF84F415}" srcOrd="1" destOrd="0" presId="urn:microsoft.com/office/officeart/2005/8/layout/orgChart1"/>
    <dgm:cxn modelId="{447DB4F0-51F6-47C3-89AF-0807CDED1FEA}" type="presParOf" srcId="{EB5F36CE-7FF6-453E-897C-85540786A6F1}" destId="{95BB8A94-3EBC-418F-8E4E-C328CF188DF2}" srcOrd="2" destOrd="0" presId="urn:microsoft.com/office/officeart/2005/8/layout/orgChart1"/>
    <dgm:cxn modelId="{72FE7FD0-A426-4435-BEF4-BAB13EC13821}" type="presParOf" srcId="{6F1A8E1A-3ADF-468F-BA3A-F683AB2FF167}" destId="{2FE59E56-C8CB-4EDD-A576-DFB24D9CD8EC}" srcOrd="2" destOrd="0" presId="urn:microsoft.com/office/officeart/2005/8/layout/orgChart1"/>
    <dgm:cxn modelId="{7039AAFB-15CA-4682-8024-18AA32476228}" type="presParOf" srcId="{6F1A8E1A-3ADF-468F-BA3A-F683AB2FF167}" destId="{F9683551-908E-45BA-88B5-8B3368046A95}" srcOrd="3" destOrd="0" presId="urn:microsoft.com/office/officeart/2005/8/layout/orgChart1"/>
    <dgm:cxn modelId="{E4D37784-D0C6-42FA-9DEE-06770527EC3B}" type="presParOf" srcId="{F9683551-908E-45BA-88B5-8B3368046A95}" destId="{F7E24AEE-E588-42CA-87A7-03371D43B3A1}" srcOrd="0" destOrd="0" presId="urn:microsoft.com/office/officeart/2005/8/layout/orgChart1"/>
    <dgm:cxn modelId="{124C669C-3874-41C3-A1D1-672BA6D9D99F}" type="presParOf" srcId="{F7E24AEE-E588-42CA-87A7-03371D43B3A1}" destId="{55194337-1389-46E9-B5A6-2552F237D3C1}" srcOrd="0" destOrd="0" presId="urn:microsoft.com/office/officeart/2005/8/layout/orgChart1"/>
    <dgm:cxn modelId="{FD4518EB-3292-4AA1-ACA9-16BFBD8CBEF8}" type="presParOf" srcId="{F7E24AEE-E588-42CA-87A7-03371D43B3A1}" destId="{E3FCA66F-5859-44A8-8676-BD6C3973DFEB}" srcOrd="1" destOrd="0" presId="urn:microsoft.com/office/officeart/2005/8/layout/orgChart1"/>
    <dgm:cxn modelId="{34E64CA9-784E-41B4-99B1-B87490E522A1}" type="presParOf" srcId="{F9683551-908E-45BA-88B5-8B3368046A95}" destId="{EA879DF6-1578-4F5D-A753-5B2830418887}" srcOrd="1" destOrd="0" presId="urn:microsoft.com/office/officeart/2005/8/layout/orgChart1"/>
    <dgm:cxn modelId="{817F8C43-029E-44C1-9E24-DF65561E0227}" type="presParOf" srcId="{F9683551-908E-45BA-88B5-8B3368046A95}" destId="{BC2C871B-5710-4D8E-BF82-B6B157C0A289}" srcOrd="2" destOrd="0" presId="urn:microsoft.com/office/officeart/2005/8/layout/orgChart1"/>
    <dgm:cxn modelId="{0D88884D-D0CB-4B63-9E30-2016869B8694}" type="presParOf" srcId="{CA399D73-7C48-44BD-8372-80BC1B3A85A4}" destId="{26AA29D1-F105-4282-8248-20667127E7D5}" srcOrd="2" destOrd="0" presId="urn:microsoft.com/office/officeart/2005/8/layout/orgChart1"/>
    <dgm:cxn modelId="{8996BE3E-F653-4D0F-8C2C-6C90CD72D920}" type="presParOf" srcId="{9A4B044E-366A-4BA3-B116-318E62449C70}" destId="{EEFC4129-A1EF-487D-9007-6F03D39A2A4A}" srcOrd="4" destOrd="0" presId="urn:microsoft.com/office/officeart/2005/8/layout/orgChart1"/>
    <dgm:cxn modelId="{3DDD9F8B-2546-4D25-8B3C-87B12891B906}" type="presParOf" srcId="{9A4B044E-366A-4BA3-B116-318E62449C70}" destId="{0564D05C-9046-4FDD-B985-C15999BC9B8C}" srcOrd="5" destOrd="0" presId="urn:microsoft.com/office/officeart/2005/8/layout/orgChart1"/>
    <dgm:cxn modelId="{A6BAEDAF-8C1A-4E01-A8BA-9772AED2ABE4}" type="presParOf" srcId="{0564D05C-9046-4FDD-B985-C15999BC9B8C}" destId="{6F33C960-F94C-48B3-B8D7-F9ED695D6CC1}" srcOrd="0" destOrd="0" presId="urn:microsoft.com/office/officeart/2005/8/layout/orgChart1"/>
    <dgm:cxn modelId="{F3C9753B-4E22-4600-A51C-B85252CE2632}" type="presParOf" srcId="{6F33C960-F94C-48B3-B8D7-F9ED695D6CC1}" destId="{98A859BB-067C-4F78-B519-9C9FD5FBC939}" srcOrd="0" destOrd="0" presId="urn:microsoft.com/office/officeart/2005/8/layout/orgChart1"/>
    <dgm:cxn modelId="{9A54801F-F875-4E90-8CCB-96BF6F7E8C41}" type="presParOf" srcId="{6F33C960-F94C-48B3-B8D7-F9ED695D6CC1}" destId="{28448F2B-F5D1-4C8F-B010-3D976B7C9351}" srcOrd="1" destOrd="0" presId="urn:microsoft.com/office/officeart/2005/8/layout/orgChart1"/>
    <dgm:cxn modelId="{BCCE9E1E-C99D-42C5-B883-2DA9B74039B7}" type="presParOf" srcId="{0564D05C-9046-4FDD-B985-C15999BC9B8C}" destId="{529B6348-E6D8-4AC7-98DA-5D6302141B12}" srcOrd="1" destOrd="0" presId="urn:microsoft.com/office/officeart/2005/8/layout/orgChart1"/>
    <dgm:cxn modelId="{F0DEA63C-64E8-44CB-84BB-ADF644653BB9}" type="presParOf" srcId="{529B6348-E6D8-4AC7-98DA-5D6302141B12}" destId="{A27843D1-B0CE-4202-BCEB-7C130D030993}" srcOrd="0" destOrd="0" presId="urn:microsoft.com/office/officeart/2005/8/layout/orgChart1"/>
    <dgm:cxn modelId="{B3083365-D7C4-4D2B-93E0-41F3E65A7A19}" type="presParOf" srcId="{529B6348-E6D8-4AC7-98DA-5D6302141B12}" destId="{DE5078E4-1179-4A89-A130-AFEB90FB2D88}" srcOrd="1" destOrd="0" presId="urn:microsoft.com/office/officeart/2005/8/layout/orgChart1"/>
    <dgm:cxn modelId="{A2EB59B9-4EAF-4331-AC53-10C57167BB01}" type="presParOf" srcId="{DE5078E4-1179-4A89-A130-AFEB90FB2D88}" destId="{BAD7F8F6-DB22-4CBA-847F-15E177A9172C}" srcOrd="0" destOrd="0" presId="urn:microsoft.com/office/officeart/2005/8/layout/orgChart1"/>
    <dgm:cxn modelId="{D0032793-A0D5-461A-BD8D-3E1FFDAEF6DA}" type="presParOf" srcId="{BAD7F8F6-DB22-4CBA-847F-15E177A9172C}" destId="{0D71CCCC-EA0B-4A56-9725-33CBF985C65E}" srcOrd="0" destOrd="0" presId="urn:microsoft.com/office/officeart/2005/8/layout/orgChart1"/>
    <dgm:cxn modelId="{ABF1BBED-7B61-404D-ABFE-9DAB2612C7D2}" type="presParOf" srcId="{BAD7F8F6-DB22-4CBA-847F-15E177A9172C}" destId="{B0BB8309-228D-4227-9758-0D5E3EE7E662}" srcOrd="1" destOrd="0" presId="urn:microsoft.com/office/officeart/2005/8/layout/orgChart1"/>
    <dgm:cxn modelId="{F4736B9B-C30E-4B49-9A97-AA7EA9A8B814}" type="presParOf" srcId="{DE5078E4-1179-4A89-A130-AFEB90FB2D88}" destId="{0D391DBC-E1FE-4824-A3CA-F7F5E0688E3C}" srcOrd="1" destOrd="0" presId="urn:microsoft.com/office/officeart/2005/8/layout/orgChart1"/>
    <dgm:cxn modelId="{FD31A32D-4618-4E9F-A85B-CD64303D65CE}" type="presParOf" srcId="{DE5078E4-1179-4A89-A130-AFEB90FB2D88}" destId="{FFB4720B-E6DE-4DA1-BEED-E5D57CE1CEB8}" srcOrd="2" destOrd="0" presId="urn:microsoft.com/office/officeart/2005/8/layout/orgChart1"/>
    <dgm:cxn modelId="{3D7E6C3F-5D04-467C-94FF-FFABBAE6DAFA}" type="presParOf" srcId="{529B6348-E6D8-4AC7-98DA-5D6302141B12}" destId="{B97B53B7-DAEA-4AED-8B05-E2C90B56B4FE}" srcOrd="2" destOrd="0" presId="urn:microsoft.com/office/officeart/2005/8/layout/orgChart1"/>
    <dgm:cxn modelId="{9B4D8A24-9F81-4DFE-99B0-FA753999486E}" type="presParOf" srcId="{529B6348-E6D8-4AC7-98DA-5D6302141B12}" destId="{A6F40B18-906B-4DBE-B956-ED2644565940}" srcOrd="3" destOrd="0" presId="urn:microsoft.com/office/officeart/2005/8/layout/orgChart1"/>
    <dgm:cxn modelId="{A20E75B0-9B4A-4217-BC9F-B63D08DD60F7}" type="presParOf" srcId="{A6F40B18-906B-4DBE-B956-ED2644565940}" destId="{A814D6AA-94A6-4CE3-AB2C-B5E5C9C5F9FB}" srcOrd="0" destOrd="0" presId="urn:microsoft.com/office/officeart/2005/8/layout/orgChart1"/>
    <dgm:cxn modelId="{00B1E8B0-DDD0-4911-A0D6-1421F90F4F89}" type="presParOf" srcId="{A814D6AA-94A6-4CE3-AB2C-B5E5C9C5F9FB}" destId="{D95D0DF4-D78A-4A35-ACD5-A4DFF6968D92}" srcOrd="0" destOrd="0" presId="urn:microsoft.com/office/officeart/2005/8/layout/orgChart1"/>
    <dgm:cxn modelId="{29D96424-96A5-4860-A9FD-0811F74DD77F}" type="presParOf" srcId="{A814D6AA-94A6-4CE3-AB2C-B5E5C9C5F9FB}" destId="{C4903267-06BB-4ED8-98A4-EEB044C049A0}" srcOrd="1" destOrd="0" presId="urn:microsoft.com/office/officeart/2005/8/layout/orgChart1"/>
    <dgm:cxn modelId="{13207132-85D0-4337-8810-78E5860B4D96}" type="presParOf" srcId="{A6F40B18-906B-4DBE-B956-ED2644565940}" destId="{A68C5B1C-1698-423D-A41D-33D74F51EB7D}" srcOrd="1" destOrd="0" presId="urn:microsoft.com/office/officeart/2005/8/layout/orgChart1"/>
    <dgm:cxn modelId="{33EB4142-9315-4609-B121-EBF6AEA5C288}" type="presParOf" srcId="{A6F40B18-906B-4DBE-B956-ED2644565940}" destId="{A75E4DFC-1D47-4DE4-8635-C765396458A0}" srcOrd="2" destOrd="0" presId="urn:microsoft.com/office/officeart/2005/8/layout/orgChart1"/>
    <dgm:cxn modelId="{D1F44FAC-17F2-4047-81B9-2C02E87F1392}" type="presParOf" srcId="{0564D05C-9046-4FDD-B985-C15999BC9B8C}" destId="{E2C3BD9C-281D-4125-AB0F-28501D9CB9EE}" srcOrd="2" destOrd="0" presId="urn:microsoft.com/office/officeart/2005/8/layout/orgChart1"/>
    <dgm:cxn modelId="{106A29D3-9F87-4873-9596-B70459953A13}" type="presParOf" srcId="{E2E4D084-5B98-48B5-91BA-182C444AA1F5}" destId="{5A1785FD-6E77-4ED5-8E74-20377FCD535D}"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B53B7-DAEA-4AED-8B05-E2C90B56B4FE}">
      <dsp:nvSpPr>
        <dsp:cNvPr id="0" name=""/>
        <dsp:cNvSpPr/>
      </dsp:nvSpPr>
      <dsp:spPr>
        <a:xfrm>
          <a:off x="3583449" y="1514196"/>
          <a:ext cx="95106" cy="1609787"/>
        </a:xfrm>
        <a:custGeom>
          <a:avLst/>
          <a:gdLst/>
          <a:ahLst/>
          <a:cxnLst/>
          <a:rect l="0" t="0" r="0" b="0"/>
          <a:pathLst>
            <a:path>
              <a:moveTo>
                <a:pt x="0" y="0"/>
              </a:moveTo>
              <a:lnTo>
                <a:pt x="0" y="1609787"/>
              </a:lnTo>
              <a:lnTo>
                <a:pt x="95106" y="160978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7843D1-B0CE-4202-BCEB-7C130D030993}">
      <dsp:nvSpPr>
        <dsp:cNvPr id="0" name=""/>
        <dsp:cNvSpPr/>
      </dsp:nvSpPr>
      <dsp:spPr>
        <a:xfrm>
          <a:off x="3583449" y="1514196"/>
          <a:ext cx="102215" cy="643075"/>
        </a:xfrm>
        <a:custGeom>
          <a:avLst/>
          <a:gdLst/>
          <a:ahLst/>
          <a:cxnLst/>
          <a:rect l="0" t="0" r="0" b="0"/>
          <a:pathLst>
            <a:path>
              <a:moveTo>
                <a:pt x="0" y="0"/>
              </a:moveTo>
              <a:lnTo>
                <a:pt x="0" y="643075"/>
              </a:lnTo>
              <a:lnTo>
                <a:pt x="102215" y="6430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FC4129-A1EF-487D-9007-6F03D39A2A4A}">
      <dsp:nvSpPr>
        <dsp:cNvPr id="0" name=""/>
        <dsp:cNvSpPr/>
      </dsp:nvSpPr>
      <dsp:spPr>
        <a:xfrm>
          <a:off x="2387582" y="431593"/>
          <a:ext cx="1752143" cy="504273"/>
        </a:xfrm>
        <a:custGeom>
          <a:avLst/>
          <a:gdLst/>
          <a:ahLst/>
          <a:cxnLst/>
          <a:rect l="0" t="0" r="0" b="0"/>
          <a:pathLst>
            <a:path>
              <a:moveTo>
                <a:pt x="0" y="0"/>
              </a:moveTo>
              <a:lnTo>
                <a:pt x="0" y="394971"/>
              </a:lnTo>
              <a:lnTo>
                <a:pt x="1752143" y="394971"/>
              </a:lnTo>
              <a:lnTo>
                <a:pt x="1752143" y="50427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E59E56-C8CB-4EDD-A576-DFB24D9CD8EC}">
      <dsp:nvSpPr>
        <dsp:cNvPr id="0" name=""/>
        <dsp:cNvSpPr/>
      </dsp:nvSpPr>
      <dsp:spPr>
        <a:xfrm>
          <a:off x="2001224" y="1536884"/>
          <a:ext cx="209053" cy="1535004"/>
        </a:xfrm>
        <a:custGeom>
          <a:avLst/>
          <a:gdLst/>
          <a:ahLst/>
          <a:cxnLst/>
          <a:rect l="0" t="0" r="0" b="0"/>
          <a:pathLst>
            <a:path>
              <a:moveTo>
                <a:pt x="0" y="0"/>
              </a:moveTo>
              <a:lnTo>
                <a:pt x="0" y="1535004"/>
              </a:lnTo>
              <a:lnTo>
                <a:pt x="209053" y="15350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5301E3-5167-4F9E-8E1B-93D42B4FA709}">
      <dsp:nvSpPr>
        <dsp:cNvPr id="0" name=""/>
        <dsp:cNvSpPr/>
      </dsp:nvSpPr>
      <dsp:spPr>
        <a:xfrm>
          <a:off x="2001224" y="1536884"/>
          <a:ext cx="209053" cy="577673"/>
        </a:xfrm>
        <a:custGeom>
          <a:avLst/>
          <a:gdLst/>
          <a:ahLst/>
          <a:cxnLst/>
          <a:rect l="0" t="0" r="0" b="0"/>
          <a:pathLst>
            <a:path>
              <a:moveTo>
                <a:pt x="0" y="0"/>
              </a:moveTo>
              <a:lnTo>
                <a:pt x="0" y="577673"/>
              </a:lnTo>
              <a:lnTo>
                <a:pt x="209053" y="5776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1C1C79-F29F-4E4F-8F02-67BED3DCD5FD}">
      <dsp:nvSpPr>
        <dsp:cNvPr id="0" name=""/>
        <dsp:cNvSpPr/>
      </dsp:nvSpPr>
      <dsp:spPr>
        <a:xfrm>
          <a:off x="2387582" y="431593"/>
          <a:ext cx="124011" cy="514032"/>
        </a:xfrm>
        <a:custGeom>
          <a:avLst/>
          <a:gdLst/>
          <a:ahLst/>
          <a:cxnLst/>
          <a:rect l="0" t="0" r="0" b="0"/>
          <a:pathLst>
            <a:path>
              <a:moveTo>
                <a:pt x="0" y="0"/>
              </a:moveTo>
              <a:lnTo>
                <a:pt x="0" y="404730"/>
              </a:lnTo>
              <a:lnTo>
                <a:pt x="124011" y="404730"/>
              </a:lnTo>
              <a:lnTo>
                <a:pt x="124011" y="51403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418B78-33B2-477B-A155-1389164B338B}">
      <dsp:nvSpPr>
        <dsp:cNvPr id="0" name=""/>
        <dsp:cNvSpPr/>
      </dsp:nvSpPr>
      <dsp:spPr>
        <a:xfrm>
          <a:off x="931866" y="431593"/>
          <a:ext cx="1455715" cy="499948"/>
        </a:xfrm>
        <a:custGeom>
          <a:avLst/>
          <a:gdLst/>
          <a:ahLst/>
          <a:cxnLst/>
          <a:rect l="0" t="0" r="0" b="0"/>
          <a:pathLst>
            <a:path>
              <a:moveTo>
                <a:pt x="1455715" y="0"/>
              </a:moveTo>
              <a:lnTo>
                <a:pt x="1455715" y="390645"/>
              </a:lnTo>
              <a:lnTo>
                <a:pt x="0" y="390645"/>
              </a:lnTo>
              <a:lnTo>
                <a:pt x="0" y="49994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AE4F1E-4137-47B6-B57B-DCE140AFB4C5}">
      <dsp:nvSpPr>
        <dsp:cNvPr id="0" name=""/>
        <dsp:cNvSpPr/>
      </dsp:nvSpPr>
      <dsp:spPr>
        <a:xfrm>
          <a:off x="1683487" y="0"/>
          <a:ext cx="1408190" cy="431593"/>
        </a:xfrm>
        <a:prstGeom prst="rect">
          <a:avLst/>
        </a:prstGeom>
        <a:solidFill>
          <a:schemeClr val="accent3">
            <a:lumMod val="40000"/>
            <a:lumOff val="6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i="1" kern="1200">
              <a:solidFill>
                <a:sysClr val="windowText" lastClr="000000"/>
              </a:solidFill>
              <a:latin typeface="Times New Roman" panose="02020603050405020304" pitchFamily="18" charset="0"/>
              <a:cs typeface="Times New Roman" panose="02020603050405020304" pitchFamily="18" charset="0"/>
            </a:rPr>
            <a:t>Sources of Receipts</a:t>
          </a:r>
        </a:p>
        <a:p>
          <a:pPr marL="0" lvl="0" indent="0" algn="ctr" defTabSz="533400">
            <a:lnSpc>
              <a:spcPct val="90000"/>
            </a:lnSpc>
            <a:spcBef>
              <a:spcPct val="0"/>
            </a:spcBef>
            <a:spcAft>
              <a:spcPct val="35000"/>
            </a:spcAft>
            <a:buNone/>
          </a:pPr>
          <a:r>
            <a:rPr lang="en-IN" sz="1200" b="1" i="1" kern="1200">
              <a:solidFill>
                <a:sysClr val="windowText" lastClr="000000"/>
              </a:solidFill>
              <a:latin typeface="Times New Roman" panose="02020603050405020304" pitchFamily="18" charset="0"/>
              <a:cs typeface="Times New Roman" panose="02020603050405020304" pitchFamily="18" charset="0"/>
            </a:rPr>
            <a:t>2022-23</a:t>
          </a:r>
        </a:p>
      </dsp:txBody>
      <dsp:txXfrm>
        <a:off x="1683487" y="0"/>
        <a:ext cx="1408190" cy="431593"/>
      </dsp:txXfrm>
    </dsp:sp>
    <dsp:sp modelId="{4930D0C9-841D-4A78-968D-6D270A421940}">
      <dsp:nvSpPr>
        <dsp:cNvPr id="0" name=""/>
        <dsp:cNvSpPr/>
      </dsp:nvSpPr>
      <dsp:spPr>
        <a:xfrm>
          <a:off x="97238" y="931541"/>
          <a:ext cx="1669256" cy="550405"/>
        </a:xfrm>
        <a:prstGeom prst="rect">
          <a:avLst/>
        </a:prstGeom>
        <a:solidFill>
          <a:schemeClr val="tx2">
            <a:lumMod val="20000"/>
            <a:lumOff val="8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i="1" kern="1200">
              <a:solidFill>
                <a:schemeClr val="tx1"/>
              </a:solidFill>
              <a:latin typeface="Times New Roman" panose="02020603050405020304" pitchFamily="18" charset="0"/>
              <a:cs typeface="Times New Roman" panose="02020603050405020304" pitchFamily="18" charset="0"/>
            </a:rPr>
            <a:t>Gross Budgetary Support</a:t>
          </a:r>
        </a:p>
        <a:p>
          <a:pPr marL="0" lvl="0" indent="0" algn="ctr" defTabSz="533400">
            <a:lnSpc>
              <a:spcPct val="90000"/>
            </a:lnSpc>
            <a:spcBef>
              <a:spcPct val="0"/>
            </a:spcBef>
            <a:spcAft>
              <a:spcPct val="35000"/>
            </a:spcAft>
            <a:buNone/>
          </a:pPr>
          <a:r>
            <a:rPr lang="en-US" sz="1200" b="1" i="1" kern="1200">
              <a:solidFill>
                <a:schemeClr val="tx1"/>
              </a:solidFill>
              <a:latin typeface="Times New Roman" panose="02020603050405020304" pitchFamily="18" charset="0"/>
              <a:cs typeface="Times New Roman" panose="02020603050405020304" pitchFamily="18" charset="0"/>
            </a:rPr>
            <a:t>₹</a:t>
          </a:r>
          <a:r>
            <a:rPr lang="en-IN" sz="1200" b="1" i="1" kern="1200">
              <a:solidFill>
                <a:sysClr val="windowText" lastClr="000000"/>
              </a:solidFill>
              <a:latin typeface="Times New Roman" panose="02020603050405020304" pitchFamily="18" charset="0"/>
              <a:ea typeface="+mn-ea"/>
              <a:cs typeface="Times New Roman" panose="02020603050405020304" pitchFamily="18" charset="0"/>
            </a:rPr>
            <a:t> 1,59,256.15 crore </a:t>
          </a:r>
          <a:r>
            <a:rPr lang="en-IN" sz="1200" b="1" i="1" kern="1200">
              <a:solidFill>
                <a:schemeClr val="tx1"/>
              </a:solidFill>
              <a:latin typeface="Times New Roman" panose="02020603050405020304" pitchFamily="18" charset="0"/>
              <a:cs typeface="Times New Roman" panose="02020603050405020304" pitchFamily="18" charset="0"/>
            </a:rPr>
            <a:t>  </a:t>
          </a:r>
        </a:p>
      </dsp:txBody>
      <dsp:txXfrm>
        <a:off x="97238" y="931541"/>
        <a:ext cx="1669256" cy="550405"/>
      </dsp:txXfrm>
    </dsp:sp>
    <dsp:sp modelId="{71ABF8DF-EC7F-4884-B737-79BA762EA5E7}">
      <dsp:nvSpPr>
        <dsp:cNvPr id="0" name=""/>
        <dsp:cNvSpPr/>
      </dsp:nvSpPr>
      <dsp:spPr>
        <a:xfrm>
          <a:off x="1873631" y="945626"/>
          <a:ext cx="1275923" cy="591258"/>
        </a:xfrm>
        <a:prstGeom prst="rect">
          <a:avLst/>
        </a:prstGeom>
        <a:solidFill>
          <a:schemeClr val="tx2">
            <a:lumMod val="20000"/>
            <a:lumOff val="8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i="1" kern="1200">
              <a:latin typeface="Times New Roman" panose="02020603050405020304" pitchFamily="18" charset="0"/>
              <a:cs typeface="Times New Roman" panose="02020603050405020304" pitchFamily="18" charset="0"/>
            </a:rPr>
            <a:t> </a:t>
          </a:r>
          <a:r>
            <a:rPr lang="en-IN" sz="1200" b="1" i="1" kern="1200">
              <a:solidFill>
                <a:schemeClr val="tx1"/>
              </a:solidFill>
              <a:latin typeface="Times New Roman" panose="02020603050405020304" pitchFamily="18" charset="0"/>
              <a:cs typeface="Times New Roman" panose="02020603050405020304" pitchFamily="18" charset="0"/>
            </a:rPr>
            <a:t>Internal Resources  </a:t>
          </a:r>
        </a:p>
        <a:p>
          <a:pPr marL="0" lvl="0" indent="0" algn="ctr" defTabSz="488950">
            <a:lnSpc>
              <a:spcPct val="90000"/>
            </a:lnSpc>
            <a:spcBef>
              <a:spcPct val="0"/>
            </a:spcBef>
            <a:spcAft>
              <a:spcPct val="35000"/>
            </a:spcAft>
            <a:buNone/>
          </a:pPr>
          <a:r>
            <a:rPr lang="en-IN" sz="1200" i="1" kern="1200">
              <a:solidFill>
                <a:schemeClr val="tx1"/>
              </a:solidFill>
              <a:latin typeface="Times New Roman" panose="02020603050405020304" pitchFamily="18" charset="0"/>
              <a:cs typeface="Times New Roman" panose="02020603050405020304" pitchFamily="18" charset="0"/>
            </a:rPr>
            <a:t>    </a:t>
          </a:r>
          <a:r>
            <a:rPr lang="en-US" sz="1200" i="1" kern="1200">
              <a:solidFill>
                <a:schemeClr val="tx1"/>
              </a:solidFill>
              <a:latin typeface="Times New Roman" panose="02020603050405020304" pitchFamily="18" charset="0"/>
              <a:cs typeface="Times New Roman" panose="02020603050405020304" pitchFamily="18" charset="0"/>
            </a:rPr>
            <a:t>₹ </a:t>
          </a:r>
          <a:r>
            <a:rPr lang="en-IN" sz="1200" b="1" i="1" kern="1200">
              <a:solidFill>
                <a:sysClr val="windowText" lastClr="000000"/>
              </a:solidFill>
              <a:latin typeface="Times New Roman" panose="02020603050405020304" pitchFamily="18" charset="0"/>
              <a:ea typeface="+mn-ea"/>
              <a:cs typeface="Times New Roman" panose="02020603050405020304" pitchFamily="18" charset="0"/>
            </a:rPr>
            <a:t>2,40,176.96 crore</a:t>
          </a:r>
          <a:endParaRPr lang="en-IN" sz="1200" i="1" kern="1200">
            <a:solidFill>
              <a:sysClr val="windowText" lastClr="000000"/>
            </a:solidFill>
            <a:latin typeface="Times New Roman" panose="02020603050405020304" pitchFamily="18" charset="0"/>
            <a:cs typeface="Times New Roman" panose="02020603050405020304" pitchFamily="18" charset="0"/>
          </a:endParaRPr>
        </a:p>
      </dsp:txBody>
      <dsp:txXfrm>
        <a:off x="1873631" y="945626"/>
        <a:ext cx="1275923" cy="591258"/>
      </dsp:txXfrm>
    </dsp:sp>
    <dsp:sp modelId="{89EE8C5F-584C-45A4-A42E-F619DA659AA8}">
      <dsp:nvSpPr>
        <dsp:cNvPr id="0" name=""/>
        <dsp:cNvSpPr/>
      </dsp:nvSpPr>
      <dsp:spPr>
        <a:xfrm>
          <a:off x="2210278" y="1736465"/>
          <a:ext cx="1111074" cy="756185"/>
        </a:xfrm>
        <a:prstGeom prst="rect">
          <a:avLst/>
        </a:prstGeom>
        <a:solidFill>
          <a:schemeClr val="accent6">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i="1" kern="1200">
              <a:solidFill>
                <a:sysClr val="windowText" lastClr="000000"/>
              </a:solidFill>
              <a:latin typeface="Times New Roman" panose="02020603050405020304" pitchFamily="18" charset="0"/>
              <a:cs typeface="Times New Roman" panose="02020603050405020304" pitchFamily="18" charset="0"/>
            </a:rPr>
            <a:t>Gross Traffic Receipts </a:t>
          </a:r>
        </a:p>
        <a:p>
          <a:pPr marL="0" lvl="0" indent="0" algn="ctr" defTabSz="533400">
            <a:lnSpc>
              <a:spcPct val="90000"/>
            </a:lnSpc>
            <a:spcBef>
              <a:spcPct val="0"/>
            </a:spcBef>
            <a:spcAft>
              <a:spcPct val="35000"/>
            </a:spcAft>
            <a:buNone/>
          </a:pPr>
          <a:r>
            <a:rPr lang="en-US" sz="1200" b="1" i="1" kern="1200">
              <a:solidFill>
                <a:sysClr val="windowText" lastClr="000000"/>
              </a:solidFill>
              <a:latin typeface="Times New Roman" panose="02020603050405020304" pitchFamily="18" charset="0"/>
              <a:cs typeface="Times New Roman" panose="02020603050405020304" pitchFamily="18" charset="0"/>
            </a:rPr>
            <a:t>₹</a:t>
          </a:r>
          <a:r>
            <a:rPr lang="en-IN" sz="1200" b="1" i="1" kern="1200">
              <a:solidFill>
                <a:sysClr val="windowText" lastClr="000000"/>
              </a:solidFill>
              <a:latin typeface="Times New Roman" panose="02020603050405020304" pitchFamily="18" charset="0"/>
              <a:ea typeface="+mn-ea"/>
              <a:cs typeface="Times New Roman" panose="02020603050405020304" pitchFamily="18" charset="0"/>
            </a:rPr>
            <a:t> 2,39,982.56 crore </a:t>
          </a:r>
          <a:r>
            <a:rPr lang="en-IN" sz="1200" b="1" i="1" kern="1200">
              <a:solidFill>
                <a:sysClr val="windowText" lastClr="000000"/>
              </a:solidFill>
              <a:latin typeface="Times New Roman" panose="02020603050405020304" pitchFamily="18" charset="0"/>
              <a:cs typeface="Times New Roman" panose="02020603050405020304" pitchFamily="18" charset="0"/>
            </a:rPr>
            <a:t> </a:t>
          </a:r>
        </a:p>
      </dsp:txBody>
      <dsp:txXfrm>
        <a:off x="2210278" y="1736465"/>
        <a:ext cx="1111074" cy="756185"/>
      </dsp:txXfrm>
    </dsp:sp>
    <dsp:sp modelId="{55194337-1389-46E9-B5A6-2552F237D3C1}">
      <dsp:nvSpPr>
        <dsp:cNvPr id="0" name=""/>
        <dsp:cNvSpPr/>
      </dsp:nvSpPr>
      <dsp:spPr>
        <a:xfrm>
          <a:off x="2210278" y="2711256"/>
          <a:ext cx="1094335" cy="721265"/>
        </a:xfrm>
        <a:prstGeom prst="rect">
          <a:avLst/>
        </a:prstGeom>
        <a:solidFill>
          <a:schemeClr val="accent6">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i="1" kern="1200">
              <a:solidFill>
                <a:sysClr val="windowText" lastClr="000000"/>
              </a:solidFill>
              <a:latin typeface="Times New Roman" panose="02020603050405020304" pitchFamily="18" charset="0"/>
              <a:cs typeface="Times New Roman" panose="02020603050405020304" pitchFamily="18" charset="0"/>
            </a:rPr>
            <a:t>Miscellaneous</a:t>
          </a:r>
          <a:r>
            <a:rPr lang="en-US" sz="1200" i="1" kern="1200">
              <a:latin typeface="Times New Roman" panose="02020603050405020304" pitchFamily="18" charset="0"/>
              <a:cs typeface="Times New Roman" panose="02020603050405020304" pitchFamily="18" charset="0"/>
            </a:rPr>
            <a:t> </a:t>
          </a:r>
          <a:r>
            <a:rPr lang="en-IN" sz="1200" i="1" kern="1200">
              <a:latin typeface="Times New Roman" panose="02020603050405020304" pitchFamily="18" charset="0"/>
              <a:cs typeface="Times New Roman" panose="02020603050405020304" pitchFamily="18" charset="0"/>
            </a:rPr>
            <a:t> </a:t>
          </a:r>
          <a:r>
            <a:rPr lang="en-IN" sz="1200" b="1" i="1" kern="1200">
              <a:solidFill>
                <a:sysClr val="windowText" lastClr="000000"/>
              </a:solidFill>
              <a:latin typeface="Times New Roman" panose="02020603050405020304" pitchFamily="18" charset="0"/>
              <a:cs typeface="Times New Roman" panose="02020603050405020304" pitchFamily="18" charset="0"/>
            </a:rPr>
            <a:t>Receipts</a:t>
          </a:r>
          <a:r>
            <a:rPr lang="en-IN" sz="1200" i="1" kern="1200">
              <a:latin typeface="Times New Roman" panose="02020603050405020304" pitchFamily="18" charset="0"/>
              <a:cs typeface="Times New Roman" panose="02020603050405020304" pitchFamily="18" charset="0"/>
            </a:rPr>
            <a:t> </a:t>
          </a:r>
        </a:p>
        <a:p>
          <a:pPr marL="0" lvl="0" indent="0" algn="ctr" defTabSz="533400">
            <a:lnSpc>
              <a:spcPct val="90000"/>
            </a:lnSpc>
            <a:spcBef>
              <a:spcPct val="0"/>
            </a:spcBef>
            <a:spcAft>
              <a:spcPct val="35000"/>
            </a:spcAft>
            <a:buNone/>
          </a:pPr>
          <a:r>
            <a:rPr lang="en-US" sz="1200" b="1" i="0" kern="1200">
              <a:solidFill>
                <a:sysClr val="windowText" lastClr="000000"/>
              </a:solidFill>
              <a:latin typeface="Times New Roman" panose="02020603050405020304" pitchFamily="18" charset="0"/>
              <a:cs typeface="Times New Roman" panose="02020603050405020304" pitchFamily="18" charset="0"/>
            </a:rPr>
            <a:t>₹</a:t>
          </a:r>
          <a:r>
            <a:rPr lang="en-IN" sz="1200" b="1" i="1" kern="1200">
              <a:solidFill>
                <a:sysClr val="windowText" lastClr="000000"/>
              </a:solidFill>
              <a:latin typeface="Times New Roman" panose="02020603050405020304" pitchFamily="18" charset="0"/>
              <a:ea typeface="+mn-ea"/>
              <a:cs typeface="Times New Roman" panose="02020603050405020304" pitchFamily="18" charset="0"/>
            </a:rPr>
            <a:t>  194.40 crore </a:t>
          </a:r>
          <a:endParaRPr lang="en-IN" sz="1200" b="1" i="1" kern="1200">
            <a:solidFill>
              <a:sysClr val="windowText" lastClr="000000"/>
            </a:solidFill>
            <a:latin typeface="Times New Roman" panose="02020603050405020304" pitchFamily="18" charset="0"/>
            <a:cs typeface="Times New Roman" panose="02020603050405020304" pitchFamily="18" charset="0"/>
          </a:endParaRPr>
        </a:p>
      </dsp:txBody>
      <dsp:txXfrm>
        <a:off x="2210278" y="2711256"/>
        <a:ext cx="1094335" cy="721265"/>
      </dsp:txXfrm>
    </dsp:sp>
    <dsp:sp modelId="{98A859BB-067C-4F78-B519-9C9FD5FBC939}">
      <dsp:nvSpPr>
        <dsp:cNvPr id="0" name=""/>
        <dsp:cNvSpPr/>
      </dsp:nvSpPr>
      <dsp:spPr>
        <a:xfrm>
          <a:off x="3444380" y="935867"/>
          <a:ext cx="1390691" cy="578329"/>
        </a:xfrm>
        <a:prstGeom prst="rect">
          <a:avLst/>
        </a:prstGeom>
        <a:solidFill>
          <a:schemeClr val="tx2">
            <a:lumMod val="20000"/>
            <a:lumOff val="8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i="1" kern="1200">
              <a:solidFill>
                <a:schemeClr val="tx1"/>
              </a:solidFill>
              <a:latin typeface="Times New Roman" panose="02020603050405020304" pitchFamily="18" charset="0"/>
              <a:cs typeface="Times New Roman" panose="02020603050405020304" pitchFamily="18" charset="0"/>
            </a:rPr>
            <a:t>Extra Budgetary Resources </a:t>
          </a:r>
        </a:p>
        <a:p>
          <a:pPr marL="0" lvl="0" indent="0" algn="ctr" defTabSz="533400">
            <a:lnSpc>
              <a:spcPct val="90000"/>
            </a:lnSpc>
            <a:spcBef>
              <a:spcPct val="0"/>
            </a:spcBef>
            <a:spcAft>
              <a:spcPct val="35000"/>
            </a:spcAft>
            <a:buNone/>
          </a:pPr>
          <a:r>
            <a:rPr lang="en-US" sz="1200" b="1" i="1" kern="1200">
              <a:solidFill>
                <a:schemeClr val="tx1"/>
              </a:solidFill>
              <a:latin typeface="Times New Roman" panose="02020603050405020304" pitchFamily="18" charset="0"/>
              <a:cs typeface="Times New Roman" panose="02020603050405020304" pitchFamily="18" charset="0"/>
            </a:rPr>
            <a:t>₹</a:t>
          </a:r>
          <a:r>
            <a:rPr lang="en-IN" sz="1200" b="1" i="1" kern="1200">
              <a:solidFill>
                <a:sysClr val="windowText" lastClr="000000"/>
              </a:solidFill>
              <a:latin typeface="Times New Roman" panose="02020603050405020304" pitchFamily="18" charset="0"/>
              <a:ea typeface="+mn-ea"/>
              <a:cs typeface="Times New Roman" panose="02020603050405020304" pitchFamily="18" charset="0"/>
            </a:rPr>
            <a:t> 41,325.46 crore </a:t>
          </a:r>
          <a:endParaRPr lang="en-IN" sz="1200" b="1" i="1" kern="1200">
            <a:solidFill>
              <a:sysClr val="windowText" lastClr="000000"/>
            </a:solidFill>
            <a:latin typeface="Times New Roman" panose="02020603050405020304" pitchFamily="18" charset="0"/>
            <a:cs typeface="Times New Roman" panose="02020603050405020304" pitchFamily="18" charset="0"/>
          </a:endParaRPr>
        </a:p>
      </dsp:txBody>
      <dsp:txXfrm>
        <a:off x="3444380" y="935867"/>
        <a:ext cx="1390691" cy="578329"/>
      </dsp:txXfrm>
    </dsp:sp>
    <dsp:sp modelId="{0D71CCCC-EA0B-4A56-9725-33CBF985C65E}">
      <dsp:nvSpPr>
        <dsp:cNvPr id="0" name=""/>
        <dsp:cNvSpPr/>
      </dsp:nvSpPr>
      <dsp:spPr>
        <a:xfrm>
          <a:off x="3685665" y="1776095"/>
          <a:ext cx="1369455" cy="762353"/>
        </a:xfrm>
        <a:prstGeom prst="rect">
          <a:avLst/>
        </a:prstGeom>
        <a:solidFill>
          <a:schemeClr val="accent6">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i="1" kern="1200">
              <a:solidFill>
                <a:sysClr val="windowText" lastClr="000000"/>
              </a:solidFill>
              <a:latin typeface="Times New Roman" panose="02020603050405020304" pitchFamily="18" charset="0"/>
              <a:cs typeface="Times New Roman" panose="02020603050405020304" pitchFamily="18" charset="0"/>
            </a:rPr>
            <a:t>Borrowings through </a:t>
          </a:r>
          <a:br>
            <a:rPr lang="en-IN" sz="1200" b="1" i="1" kern="1200">
              <a:solidFill>
                <a:sysClr val="windowText" lastClr="000000"/>
              </a:solidFill>
              <a:latin typeface="Times New Roman" panose="02020603050405020304" pitchFamily="18" charset="0"/>
              <a:cs typeface="Times New Roman" panose="02020603050405020304" pitchFamily="18" charset="0"/>
            </a:rPr>
          </a:br>
          <a:r>
            <a:rPr lang="en-IN" sz="1200" b="1" i="1" kern="1200">
              <a:solidFill>
                <a:sysClr val="windowText" lastClr="000000"/>
              </a:solidFill>
              <a:latin typeface="Times New Roman" panose="02020603050405020304" pitchFamily="18" charset="0"/>
              <a:cs typeface="Times New Roman" panose="02020603050405020304" pitchFamily="18" charset="0"/>
            </a:rPr>
            <a:t>Indian Railway Finance Corporation </a:t>
          </a:r>
        </a:p>
        <a:p>
          <a:pPr marL="0" lvl="0" indent="0" algn="ctr" defTabSz="533400">
            <a:lnSpc>
              <a:spcPct val="90000"/>
            </a:lnSpc>
            <a:spcBef>
              <a:spcPct val="0"/>
            </a:spcBef>
            <a:spcAft>
              <a:spcPct val="35000"/>
            </a:spcAft>
            <a:buNone/>
          </a:pPr>
          <a:r>
            <a:rPr lang="en-US" sz="1200" i="1" kern="1200">
              <a:solidFill>
                <a:sysClr val="windowText" lastClr="000000"/>
              </a:solidFill>
              <a:latin typeface="Times New Roman" panose="02020603050405020304" pitchFamily="18" charset="0"/>
              <a:cs typeface="Times New Roman" panose="02020603050405020304" pitchFamily="18" charset="0"/>
            </a:rPr>
            <a:t>₹</a:t>
          </a:r>
          <a:r>
            <a:rPr lang="en-IN" sz="1200" b="1" i="1" kern="1200">
              <a:solidFill>
                <a:sysClr val="windowText" lastClr="000000"/>
              </a:solidFill>
              <a:latin typeface="Times New Roman" panose="02020603050405020304" pitchFamily="18" charset="0"/>
              <a:ea typeface="+mn-ea"/>
              <a:cs typeface="Times New Roman" panose="02020603050405020304" pitchFamily="18" charset="0"/>
            </a:rPr>
            <a:t> 30,239.43 crore</a:t>
          </a:r>
          <a:endParaRPr lang="en-IN" sz="1200" b="1" i="1" kern="1200">
            <a:solidFill>
              <a:sysClr val="windowText" lastClr="000000"/>
            </a:solidFill>
            <a:latin typeface="Times New Roman" panose="02020603050405020304" pitchFamily="18" charset="0"/>
            <a:cs typeface="Times New Roman" panose="02020603050405020304" pitchFamily="18" charset="0"/>
          </a:endParaRPr>
        </a:p>
      </dsp:txBody>
      <dsp:txXfrm>
        <a:off x="3685665" y="1776095"/>
        <a:ext cx="1369455" cy="762353"/>
      </dsp:txXfrm>
    </dsp:sp>
    <dsp:sp modelId="{D95D0DF4-D78A-4A35-ACD5-A4DFF6968D92}">
      <dsp:nvSpPr>
        <dsp:cNvPr id="0" name=""/>
        <dsp:cNvSpPr/>
      </dsp:nvSpPr>
      <dsp:spPr>
        <a:xfrm>
          <a:off x="3678555" y="2753248"/>
          <a:ext cx="1287093" cy="741471"/>
        </a:xfrm>
        <a:prstGeom prst="rect">
          <a:avLst/>
        </a:prstGeom>
        <a:solidFill>
          <a:schemeClr val="accent6">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i="1" kern="1200">
              <a:solidFill>
                <a:sysClr val="windowText" lastClr="000000"/>
              </a:solidFill>
              <a:latin typeface="Times New Roman" panose="02020603050405020304" pitchFamily="18" charset="0"/>
              <a:cs typeface="Times New Roman" panose="02020603050405020304" pitchFamily="18" charset="0"/>
            </a:rPr>
            <a:t>I</a:t>
          </a:r>
          <a:r>
            <a:rPr lang="en-IN" sz="1200" b="1" i="1" kern="1200">
              <a:solidFill>
                <a:sysClr val="windowText" lastClr="000000"/>
              </a:solidFill>
              <a:latin typeface="Times New Roman" panose="02020603050405020304" pitchFamily="18" charset="0"/>
              <a:cs typeface="Times New Roman" panose="02020603050405020304" pitchFamily="18" charset="0"/>
            </a:rPr>
            <a:t>nvestment through </a:t>
          </a:r>
          <a:br>
            <a:rPr lang="en-IN" sz="1200" b="1" i="1" kern="1200">
              <a:solidFill>
                <a:sysClr val="windowText" lastClr="000000"/>
              </a:solidFill>
              <a:latin typeface="Times New Roman" panose="02020603050405020304" pitchFamily="18" charset="0"/>
              <a:cs typeface="Times New Roman" panose="02020603050405020304" pitchFamily="18" charset="0"/>
            </a:rPr>
          </a:br>
          <a:r>
            <a:rPr lang="en-IN" sz="1200" b="1" i="1" kern="1200">
              <a:solidFill>
                <a:sysClr val="windowText" lastClr="000000"/>
              </a:solidFill>
              <a:latin typeface="Times New Roman" panose="02020603050405020304" pitchFamily="18" charset="0"/>
              <a:cs typeface="Times New Roman" panose="02020603050405020304" pitchFamily="18" charset="0"/>
            </a:rPr>
            <a:t>Public Private Partnership etc.</a:t>
          </a:r>
          <a:r>
            <a:rPr lang="en-IN" sz="1200" i="1" kern="1200">
              <a:solidFill>
                <a:sysClr val="windowText" lastClr="000000"/>
              </a:solidFill>
              <a:latin typeface="Times New Roman" panose="02020603050405020304" pitchFamily="18" charset="0"/>
              <a:cs typeface="Times New Roman" panose="02020603050405020304" pitchFamily="18" charset="0"/>
            </a:rPr>
            <a:t> </a:t>
          </a:r>
        </a:p>
        <a:p>
          <a:pPr marL="0" lvl="0" indent="0" algn="ctr" defTabSz="533400">
            <a:lnSpc>
              <a:spcPct val="90000"/>
            </a:lnSpc>
            <a:spcBef>
              <a:spcPct val="0"/>
            </a:spcBef>
            <a:spcAft>
              <a:spcPct val="35000"/>
            </a:spcAft>
            <a:buNone/>
          </a:pPr>
          <a:r>
            <a:rPr lang="en-US" sz="1200" b="1" i="1" kern="1200">
              <a:solidFill>
                <a:sysClr val="windowText" lastClr="000000"/>
              </a:solidFill>
              <a:latin typeface="Times New Roman" panose="02020603050405020304" pitchFamily="18" charset="0"/>
              <a:cs typeface="Times New Roman" panose="02020603050405020304" pitchFamily="18" charset="0"/>
            </a:rPr>
            <a:t>₹</a:t>
          </a:r>
          <a:r>
            <a:rPr lang="en-IN" sz="1200" b="1" i="1" kern="1200">
              <a:solidFill>
                <a:sysClr val="windowText" lastClr="000000"/>
              </a:solidFill>
              <a:latin typeface="Times New Roman" panose="02020603050405020304" pitchFamily="18" charset="0"/>
              <a:ea typeface="+mn-ea"/>
              <a:cs typeface="Times New Roman" panose="02020603050405020304" pitchFamily="18" charset="0"/>
            </a:rPr>
            <a:t> 11,086.03 crore</a:t>
          </a:r>
          <a:endParaRPr lang="en-IN" sz="1200" b="1" i="1" kern="1200">
            <a:solidFill>
              <a:sysClr val="windowText" lastClr="000000"/>
            </a:solidFill>
            <a:latin typeface="Times New Roman" panose="02020603050405020304" pitchFamily="18" charset="0"/>
            <a:cs typeface="Times New Roman" panose="02020603050405020304" pitchFamily="18" charset="0"/>
          </a:endParaRPr>
        </a:p>
      </dsp:txBody>
      <dsp:txXfrm>
        <a:off x="3678555" y="2753248"/>
        <a:ext cx="1287093" cy="74147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rawings/_rels/drawing2.xml.rels><?xml version="1.0" encoding="UTF-8" standalone="yes"?>
<Relationships xmlns="http://schemas.openxmlformats.org/package/2006/relationships"><Relationship Id="rId1" Type="http://schemas.openxmlformats.org/officeDocument/2006/relationships/image" Target="../media/image1.png"/></Relationships>
</file>

<file path=word/drawings/drawing1.xml><?xml version="1.0" encoding="utf-8"?>
<c:userShapes xmlns:c="http://schemas.openxmlformats.org/drawingml/2006/chart">
  <cdr:relSizeAnchor xmlns:cdr="http://schemas.openxmlformats.org/drawingml/2006/chartDrawing">
    <cdr:from>
      <cdr:x>0.80865</cdr:x>
      <cdr:y>0.0633</cdr:y>
    </cdr:from>
    <cdr:to>
      <cdr:x>0.96366</cdr:x>
      <cdr:y>0.13235</cdr:y>
    </cdr:to>
    <cdr:sp macro="" textlink="">
      <cdr:nvSpPr>
        <cdr:cNvPr id="2" name="TextBox 1"/>
        <cdr:cNvSpPr txBox="1"/>
      </cdr:nvSpPr>
      <cdr:spPr>
        <a:xfrm xmlns:a="http://schemas.openxmlformats.org/drawingml/2006/main">
          <a:off x="4045305" y="199530"/>
          <a:ext cx="775411" cy="217656"/>
        </a:xfrm>
        <a:prstGeom xmlns:a="http://schemas.openxmlformats.org/drawingml/2006/main" prst="rect">
          <a:avLst/>
        </a:prstGeom>
        <a:ln xmlns:a="http://schemas.openxmlformats.org/drawingml/2006/main">
          <a:solidFill>
            <a:schemeClr val="accent1"/>
          </a:solidFill>
        </a:ln>
      </cdr:spPr>
      <cdr:txBody>
        <a:bodyPr xmlns:a="http://schemas.openxmlformats.org/drawingml/2006/main" vertOverflow="clip" wrap="square" rtlCol="0"/>
        <a:lstStyle xmlns:a="http://schemas.openxmlformats.org/drawingml/2006/main"/>
        <a:p xmlns:a="http://schemas.openxmlformats.org/drawingml/2006/main">
          <a:pPr algn="r"/>
          <a:r>
            <a:rPr lang="en-US" sz="1100" b="0" i="1">
              <a:effectLst/>
              <a:latin typeface="Rupee Foradian" panose="020B0603030804020204" pitchFamily="34" charset="0"/>
              <a:ea typeface="+mn-ea"/>
              <a:cs typeface="+mn-cs"/>
            </a:rPr>
            <a:t>₹</a:t>
          </a:r>
          <a:r>
            <a:rPr lang="en-US" sz="1100" b="1" i="1">
              <a:latin typeface="Rupee Foradian" panose="020B0603030804020204" pitchFamily="34" charset="0"/>
            </a:rPr>
            <a:t> </a:t>
          </a:r>
          <a:r>
            <a:rPr lang="en-US" sz="1100" b="1" i="1">
              <a:latin typeface="Times New Roman" panose="02020603050405020304" pitchFamily="18" charset="0"/>
              <a:cs typeface="Times New Roman" panose="02020603050405020304" pitchFamily="18" charset="0"/>
            </a:rPr>
            <a:t>in crore</a:t>
          </a:r>
        </a:p>
      </cdr:txBody>
    </cdr:sp>
  </cdr:relSizeAnchor>
</c:userShapes>
</file>

<file path=word/drawings/drawing2.xml><?xml version="1.0" encoding="utf-8"?>
<c:userShapes xmlns:c="http://schemas.openxmlformats.org/drawingml/2006/chart">
  <cdr:relSizeAnchor xmlns:cdr="http://schemas.openxmlformats.org/drawingml/2006/chartDrawing">
    <cdr:from>
      <cdr:x>0.6</cdr:x>
      <cdr:y>0.02269</cdr:y>
    </cdr:from>
    <cdr:to>
      <cdr:x>0.95373</cdr:x>
      <cdr:y>0.10374</cdr:y>
    </cdr:to>
    <cdr:sp macro="" textlink="">
      <cdr:nvSpPr>
        <cdr:cNvPr id="2" name="TextBox 1"/>
        <cdr:cNvSpPr txBox="1"/>
      </cdr:nvSpPr>
      <cdr:spPr>
        <a:xfrm xmlns:a="http://schemas.openxmlformats.org/drawingml/2006/main">
          <a:off x="1276350" y="66676"/>
          <a:ext cx="752475" cy="238124"/>
        </a:xfrm>
        <a:prstGeom xmlns:a="http://schemas.openxmlformats.org/drawingml/2006/main" prst="rect">
          <a:avLst/>
        </a:prstGeom>
        <a:ln xmlns:a="http://schemas.openxmlformats.org/drawingml/2006/main">
          <a:solidFill>
            <a:schemeClr val="accent1"/>
          </a:solidFill>
        </a:ln>
      </cdr:spPr>
      <cdr:txBody>
        <a:bodyPr xmlns:a="http://schemas.openxmlformats.org/drawingml/2006/main" vertOverflow="clip" wrap="square" rtlCol="0"/>
        <a:lstStyle xmlns:a="http://schemas.openxmlformats.org/drawingml/2006/main"/>
        <a:p xmlns:a="http://schemas.openxmlformats.org/drawingml/2006/main">
          <a:endParaRPr lang="en-US" sz="1000" b="1">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0.6403</cdr:x>
      <cdr:y>0.01945</cdr:y>
    </cdr:from>
    <cdr:to>
      <cdr:x>0.95842</cdr:x>
      <cdr:y>0.11282</cdr:y>
    </cdr:to>
    <cdr:pic>
      <cdr:nvPicPr>
        <cdr:cNvPr id="3"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1362075" y="57150"/>
          <a:ext cx="676715" cy="274344"/>
        </a:xfrm>
        <a:prstGeom xmlns:a="http://schemas.openxmlformats.org/drawingml/2006/main" prst="rect">
          <a:avLst/>
        </a:prstGeom>
      </cdr:spPr>
    </cdr:pic>
  </cdr:relSizeAnchor>
</c:userShapes>
</file>

<file path=word/drawings/drawing3.xml><?xml version="1.0" encoding="utf-8"?>
<c:userShapes xmlns:c="http://schemas.openxmlformats.org/drawingml/2006/chart">
  <cdr:relSizeAnchor xmlns:cdr="http://schemas.openxmlformats.org/drawingml/2006/chartDrawing">
    <cdr:from>
      <cdr:x>0.04896</cdr:x>
      <cdr:y>0.32813</cdr:y>
    </cdr:from>
    <cdr:to>
      <cdr:x>0.09063</cdr:x>
      <cdr:y>0.60938</cdr:y>
    </cdr:to>
    <cdr:sp macro="" textlink="">
      <cdr:nvSpPr>
        <cdr:cNvPr id="4" name="TextBox 3"/>
        <cdr:cNvSpPr txBox="1"/>
      </cdr:nvSpPr>
      <cdr:spPr>
        <a:xfrm xmlns:a="http://schemas.openxmlformats.org/drawingml/2006/main">
          <a:off x="223838" y="900113"/>
          <a:ext cx="190500" cy="7715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0.00813</cdr:x>
      <cdr:y>0.14627</cdr:y>
    </cdr:from>
    <cdr:to>
      <cdr:x>0.06021</cdr:x>
      <cdr:y>0.62247</cdr:y>
    </cdr:to>
    <cdr:sp macro="" textlink="">
      <cdr:nvSpPr>
        <cdr:cNvPr id="5" name="TextBox 4"/>
        <cdr:cNvSpPr txBox="1"/>
      </cdr:nvSpPr>
      <cdr:spPr>
        <a:xfrm xmlns:a="http://schemas.openxmlformats.org/drawingml/2006/main">
          <a:off x="40449" y="241402"/>
          <a:ext cx="259109" cy="785901"/>
        </a:xfrm>
        <a:prstGeom xmlns:a="http://schemas.openxmlformats.org/drawingml/2006/main" prst="rect">
          <a:avLst/>
        </a:prstGeom>
      </cdr:spPr>
      <cdr:txBody>
        <a:bodyPr xmlns:a="http://schemas.openxmlformats.org/drawingml/2006/main" vertOverflow="clip" vert="vert270" wrap="square" rtlCol="0" anchor="ctr" anchorCtr="0"/>
        <a:lstStyle xmlns:a="http://schemas.openxmlformats.org/drawingml/2006/main"/>
        <a:p xmlns:a="http://schemas.openxmlformats.org/drawingml/2006/main">
          <a:r>
            <a:rPr lang="en-US" sz="1100">
              <a:effectLst/>
              <a:latin typeface="+mn-lt"/>
              <a:ea typeface="+mn-ea"/>
              <a:cs typeface="+mn-cs"/>
            </a:rPr>
            <a:t>₹ </a:t>
          </a:r>
          <a:r>
            <a:rPr lang="en-US" sz="1100" b="1">
              <a:latin typeface="Times New Roman" panose="02020603050405020304" pitchFamily="18" charset="0"/>
              <a:cs typeface="Times New Roman" panose="02020603050405020304" pitchFamily="18" charset="0"/>
            </a:rPr>
            <a:t>in crore</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3F565-82B6-4E68-BF3C-2FA65ECF8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7677</TotalTime>
  <Pages>29</Pages>
  <Words>8007</Words>
  <Characters>45641</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CAG</Company>
  <LinksUpToDate>false</LinksUpToDate>
  <CharactersWithSpaces>53541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dc:creator>
  <cp:keywords/>
  <dc:description/>
  <cp:lastModifiedBy>Railway Audit WR Mumbai ID 15</cp:lastModifiedBy>
  <cp:revision>2587</cp:revision>
  <cp:lastPrinted>2024-10-28T10:06:00Z</cp:lastPrinted>
  <dcterms:created xsi:type="dcterms:W3CDTF">2023-02-10T06:17:00Z</dcterms:created>
  <dcterms:modified xsi:type="dcterms:W3CDTF">2024-10-30T08:31:00Z</dcterms:modified>
</cp:coreProperties>
</file>