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drawings/drawing1.xml" ContentType="application/vnd.openxmlformats-officedocument.drawingml.chartshapes+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charts/chart7.xml" ContentType="application/vnd.openxmlformats-officedocument.drawingml.chart+xml"/>
  <Override PartName="/word/drawings/drawing2.xml" ContentType="application/vnd.openxmlformats-officedocument.drawingml.chartshapes+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drawings/drawing3.xml" ContentType="application/vnd.openxmlformats-officedocument.drawingml.chartshapes+xml"/>
  <Override PartName="/word/charts/chart15.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7826" w:type="dxa"/>
        <w:tblInd w:w="-34" w:type="dxa"/>
        <w:shd w:val="clear" w:color="auto" w:fill="B2A1C7" w:themeFill="accent4" w:themeFillTint="99"/>
        <w:tblLook w:val="04A0" w:firstRow="1" w:lastRow="0" w:firstColumn="1" w:lastColumn="0" w:noHBand="0" w:noVBand="1"/>
      </w:tblPr>
      <w:tblGrid>
        <w:gridCol w:w="1559"/>
        <w:gridCol w:w="6267"/>
      </w:tblGrid>
      <w:tr w:rsidR="002F416A" w:rsidRPr="00746F20" w14:paraId="2BA042A8" w14:textId="77777777" w:rsidTr="00BD3728">
        <w:trPr>
          <w:cantSplit/>
          <w:trHeight w:val="619"/>
        </w:trPr>
        <w:tc>
          <w:tcPr>
            <w:tcW w:w="1559" w:type="dxa"/>
            <w:shd w:val="clear" w:color="auto" w:fill="FABF8F" w:themeFill="accent6" w:themeFillTint="99"/>
            <w:vAlign w:val="center"/>
          </w:tcPr>
          <w:p w14:paraId="79493C0B" w14:textId="51386677" w:rsidR="002F416A" w:rsidRPr="00746F20" w:rsidRDefault="00370960" w:rsidP="00746F20">
            <w:pPr>
              <w:tabs>
                <w:tab w:val="left" w:pos="34"/>
                <w:tab w:val="center" w:pos="3365"/>
              </w:tabs>
              <w:spacing w:before="0" w:after="0"/>
              <w:rPr>
                <w:rFonts w:ascii="Mangal" w:hAnsi="Mangal" w:hint="cs"/>
                <w:sz w:val="32"/>
                <w:szCs w:val="32"/>
              </w:rPr>
            </w:pPr>
            <w:r w:rsidRPr="00746F20">
              <w:rPr>
                <w:rFonts w:ascii="Mangal" w:hAnsi="Mangal"/>
                <w:b/>
                <w:bCs/>
                <w:sz w:val="32"/>
                <w:szCs w:val="32"/>
                <w:cs/>
              </w:rPr>
              <w:t>अध्याय</w:t>
            </w:r>
            <w:r w:rsidR="0004389E">
              <w:rPr>
                <w:rFonts w:ascii="Mangal" w:hAnsi="Mangal"/>
                <w:b/>
                <w:bCs/>
                <w:sz w:val="32"/>
                <w:szCs w:val="32"/>
              </w:rPr>
              <w:t xml:space="preserve"> </w:t>
            </w:r>
            <w:r w:rsidR="0004389E">
              <w:rPr>
                <w:rFonts w:ascii="Mangal" w:hAnsi="Mangal" w:hint="cs"/>
                <w:b/>
                <w:bCs/>
                <w:sz w:val="32"/>
                <w:szCs w:val="32"/>
                <w:cs/>
              </w:rPr>
              <w:t>1</w:t>
            </w:r>
          </w:p>
        </w:tc>
        <w:tc>
          <w:tcPr>
            <w:tcW w:w="6267" w:type="dxa"/>
            <w:shd w:val="clear" w:color="auto" w:fill="FABF8F" w:themeFill="accent6" w:themeFillTint="99"/>
          </w:tcPr>
          <w:p w14:paraId="099170C7" w14:textId="693B4F1C" w:rsidR="002F416A" w:rsidRPr="00746F20" w:rsidRDefault="002F416A" w:rsidP="00746F20">
            <w:pPr>
              <w:tabs>
                <w:tab w:val="left" w:pos="34"/>
                <w:tab w:val="center" w:pos="3365"/>
              </w:tabs>
              <w:spacing w:before="0" w:after="0"/>
              <w:rPr>
                <w:rFonts w:ascii="Mangal" w:hAnsi="Mangal"/>
                <w:sz w:val="32"/>
                <w:szCs w:val="32"/>
              </w:rPr>
            </w:pPr>
            <w:r w:rsidRPr="00746F20">
              <w:rPr>
                <w:rFonts w:ascii="Mangal" w:hAnsi="Mangal"/>
                <w:b/>
                <w:bCs/>
                <w:sz w:val="32"/>
                <w:szCs w:val="32"/>
              </w:rPr>
              <w:t xml:space="preserve"> </w:t>
            </w:r>
            <w:r w:rsidR="00A03BE4" w:rsidRPr="00746F20">
              <w:rPr>
                <w:rFonts w:ascii="Mangal" w:hAnsi="Mangal"/>
                <w:b/>
                <w:bCs/>
                <w:sz w:val="32"/>
                <w:szCs w:val="32"/>
                <w:cs/>
              </w:rPr>
              <w:t>वित्त की स्थिति</w:t>
            </w:r>
          </w:p>
        </w:tc>
      </w:tr>
    </w:tbl>
    <w:p w14:paraId="0FB12285" w14:textId="2A69B12A" w:rsidR="00370960" w:rsidRPr="00746F20" w:rsidRDefault="00A03BE4" w:rsidP="00746F20">
      <w:pPr>
        <w:spacing w:before="120" w:after="120"/>
        <w:jc w:val="both"/>
        <w:rPr>
          <w:rFonts w:ascii="Mangal" w:hAnsi="Mangal"/>
          <w:sz w:val="24"/>
          <w:szCs w:val="24"/>
        </w:rPr>
      </w:pPr>
      <w:r w:rsidRPr="00746F20">
        <w:rPr>
          <w:rFonts w:ascii="Mangal" w:hAnsi="Mangal"/>
          <w:sz w:val="24"/>
          <w:szCs w:val="24"/>
          <w:cs/>
        </w:rPr>
        <w:t xml:space="preserve">यह अध्याय </w:t>
      </w:r>
      <w:r w:rsidRPr="00746F20">
        <w:rPr>
          <w:rFonts w:ascii="Mangal" w:hAnsi="Mangal"/>
          <w:sz w:val="24"/>
          <w:szCs w:val="24"/>
        </w:rPr>
        <w:t xml:space="preserve">2023-24 </w:t>
      </w:r>
      <w:r w:rsidRPr="00746F20">
        <w:rPr>
          <w:rFonts w:ascii="Mangal" w:hAnsi="Mangal"/>
          <w:sz w:val="24"/>
          <w:szCs w:val="24"/>
          <w:cs/>
        </w:rPr>
        <w:t>के दौरान भारतीय रेलवे के वित्त पर एक व्यापक परिप्रेक्ष्य प्रदान करता है।</w:t>
      </w:r>
      <w:r w:rsidR="00EC78BB">
        <w:rPr>
          <w:rFonts w:ascii="Mangal" w:hAnsi="Mangal"/>
          <w:sz w:val="24"/>
          <w:szCs w:val="24"/>
        </w:rPr>
        <w:t xml:space="preserve"> </w:t>
      </w:r>
      <w:r w:rsidR="000E1120" w:rsidRPr="00746F20">
        <w:rPr>
          <w:rFonts w:ascii="Mangal" w:hAnsi="Mangal"/>
          <w:sz w:val="24"/>
          <w:szCs w:val="24"/>
          <w:cs/>
        </w:rPr>
        <w:t>यह पिछले वर्ष के संदर्भ में प्रमुख वित्तीय संकेतकों में हुए महत्वपूर्ण परिवर्तनों के साथ-साथ समग्र रुझानों का विश्लेषण करता है।</w:t>
      </w:r>
      <w:r w:rsidR="000E1120" w:rsidRPr="00746F20">
        <w:rPr>
          <w:rFonts w:ascii="Mangal" w:hAnsi="Mangal"/>
          <w:sz w:val="24"/>
          <w:szCs w:val="24"/>
        </w:rPr>
        <w:t xml:space="preserve"> </w:t>
      </w:r>
      <w:r w:rsidR="000E1120" w:rsidRPr="00746F20">
        <w:rPr>
          <w:rFonts w:ascii="Mangal" w:hAnsi="Mangal"/>
          <w:sz w:val="24"/>
          <w:szCs w:val="24"/>
          <w:cs/>
        </w:rPr>
        <w:t>इस विश्लेषण के लिए आधारभूत डेटा रेल मंत्रालय (</w:t>
      </w:r>
      <w:r w:rsidR="00ED3C61">
        <w:rPr>
          <w:rFonts w:ascii="Mangal" w:hAnsi="Mangal"/>
          <w:sz w:val="24"/>
          <w:szCs w:val="24"/>
          <w:cs/>
        </w:rPr>
        <w:t>रे मं</w:t>
      </w:r>
      <w:r w:rsidR="000E1120" w:rsidRPr="00746F20">
        <w:rPr>
          <w:rFonts w:ascii="Mangal" w:hAnsi="Mangal"/>
          <w:sz w:val="24"/>
          <w:szCs w:val="24"/>
        </w:rPr>
        <w:t xml:space="preserve">) </w:t>
      </w:r>
      <w:r w:rsidR="000E1120" w:rsidRPr="00746F20">
        <w:rPr>
          <w:rFonts w:ascii="Mangal" w:hAnsi="Mangal"/>
          <w:sz w:val="24"/>
          <w:szCs w:val="24"/>
          <w:cs/>
        </w:rPr>
        <w:t xml:space="preserve">के वित्त </w:t>
      </w:r>
      <w:r w:rsidR="00ED3C61" w:rsidRPr="00ED3C61">
        <w:rPr>
          <w:rFonts w:ascii="Mangal" w:hAnsi="Mangal"/>
          <w:sz w:val="24"/>
          <w:szCs w:val="24"/>
          <w:cs/>
        </w:rPr>
        <w:t>लेखे</w:t>
      </w:r>
      <w:r w:rsidR="000E1120" w:rsidRPr="00746F20">
        <w:rPr>
          <w:rFonts w:ascii="Mangal" w:hAnsi="Mangal"/>
          <w:sz w:val="24"/>
          <w:szCs w:val="24"/>
          <w:cs/>
        </w:rPr>
        <w:t xml:space="preserve"> हैं।</w:t>
      </w:r>
      <w:r w:rsidR="000E1120" w:rsidRPr="00746F20">
        <w:rPr>
          <w:rFonts w:ascii="Mangal" w:hAnsi="Mangal"/>
          <w:sz w:val="24"/>
          <w:szCs w:val="24"/>
        </w:rPr>
        <w:t xml:space="preserve"> </w:t>
      </w:r>
      <w:r w:rsidR="000E1120" w:rsidRPr="00746F20">
        <w:rPr>
          <w:rFonts w:ascii="Mangal" w:hAnsi="Mangal"/>
          <w:sz w:val="24"/>
          <w:szCs w:val="24"/>
          <w:cs/>
        </w:rPr>
        <w:t>वित्त लेखा का संकलन रेल मंत्रालय द्वारा प्रतिवर्ष किया जाता है और इसे केंद्र सरकार के वित्त लेखा में शामिल किया जाता है।</w:t>
      </w:r>
      <w:r w:rsidR="006937C3" w:rsidRPr="00746F20">
        <w:rPr>
          <w:rFonts w:ascii="Mangal" w:hAnsi="Mangal"/>
          <w:sz w:val="24"/>
          <w:szCs w:val="24"/>
        </w:rPr>
        <w:t xml:space="preserve"> </w:t>
      </w:r>
      <w:r w:rsidR="000E1120" w:rsidRPr="00746F20">
        <w:rPr>
          <w:rFonts w:ascii="Mangal" w:hAnsi="Mangal"/>
          <w:sz w:val="24"/>
          <w:szCs w:val="24"/>
          <w:cs/>
        </w:rPr>
        <w:t>इसके अतिरिक्त</w:t>
      </w:r>
      <w:r w:rsidR="000E1120" w:rsidRPr="00746F20">
        <w:rPr>
          <w:rFonts w:ascii="Mangal" w:hAnsi="Mangal"/>
          <w:sz w:val="24"/>
          <w:szCs w:val="24"/>
        </w:rPr>
        <w:t xml:space="preserve">, 2023-24 </w:t>
      </w:r>
      <w:r w:rsidR="000E1120" w:rsidRPr="00746F20">
        <w:rPr>
          <w:rFonts w:ascii="Mangal" w:hAnsi="Mangal"/>
          <w:sz w:val="24"/>
          <w:szCs w:val="24"/>
          <w:cs/>
        </w:rPr>
        <w:t>के दौरान भारतीय रेलवे के प्रदर्शन का विश्लेषण करने के लिए सरकारी दस्तावेजों और रिपोर्टों</w:t>
      </w:r>
      <w:r w:rsidR="000E1120" w:rsidRPr="00746F20">
        <w:rPr>
          <w:rStyle w:val="FootnoteReference"/>
          <w:rFonts w:ascii="Mangal" w:hAnsi="Mangal"/>
          <w:sz w:val="24"/>
          <w:szCs w:val="24"/>
          <w:cs/>
        </w:rPr>
        <w:footnoteReference w:id="1"/>
      </w:r>
      <w:r w:rsidR="000E1120" w:rsidRPr="00746F20">
        <w:rPr>
          <w:rFonts w:ascii="Mangal" w:hAnsi="Mangal"/>
          <w:sz w:val="24"/>
          <w:szCs w:val="24"/>
          <w:cs/>
        </w:rPr>
        <w:t xml:space="preserve"> से प्राप्त आंकड़ों का भी उपयोग किया गया है।</w:t>
      </w:r>
    </w:p>
    <w:p w14:paraId="01D03F56" w14:textId="42D877B8" w:rsidR="00AD31E6" w:rsidRPr="00746F20" w:rsidRDefault="00EC78BB" w:rsidP="00746F20">
      <w:pPr>
        <w:pStyle w:val="Heading2"/>
        <w:keepNext w:val="0"/>
        <w:keepLines w:val="0"/>
        <w:numPr>
          <w:ilvl w:val="1"/>
          <w:numId w:val="4"/>
        </w:numPr>
        <w:pBdr>
          <w:top w:val="single" w:sz="4" w:space="1" w:color="auto"/>
          <w:left w:val="single" w:sz="4" w:space="4" w:color="auto"/>
          <w:bottom w:val="single" w:sz="4" w:space="1" w:color="auto"/>
          <w:right w:val="single" w:sz="4" w:space="4" w:color="auto"/>
        </w:pBdr>
        <w:shd w:val="clear" w:color="auto" w:fill="FDE9D9" w:themeFill="accent6" w:themeFillTint="33"/>
        <w:spacing w:before="0" w:after="0"/>
        <w:ind w:left="0" w:firstLine="0"/>
        <w:rPr>
          <w:rFonts w:ascii="Mangal" w:hAnsi="Mangal"/>
          <w:color w:val="auto"/>
          <w:sz w:val="24"/>
          <w:szCs w:val="24"/>
        </w:rPr>
      </w:pPr>
      <w:r>
        <w:rPr>
          <w:rFonts w:ascii="Mangal" w:hAnsi="Mangal"/>
          <w:color w:val="auto"/>
          <w:sz w:val="24"/>
          <w:szCs w:val="24"/>
          <w:cs/>
        </w:rPr>
        <w:t xml:space="preserve"> </w:t>
      </w:r>
      <w:r w:rsidR="007E4630" w:rsidRPr="00746F20">
        <w:rPr>
          <w:rFonts w:ascii="Mangal" w:hAnsi="Mangal"/>
          <w:color w:val="auto"/>
          <w:sz w:val="24"/>
          <w:szCs w:val="24"/>
          <w:cs/>
        </w:rPr>
        <w:t>चालू वर्ष के वित्तीय लेन-देन का सारांश</w:t>
      </w:r>
    </w:p>
    <w:p w14:paraId="627A1F2C" w14:textId="2E35A07A" w:rsidR="007E4630" w:rsidRPr="00746F20" w:rsidRDefault="007E4630" w:rsidP="00103B80">
      <w:pPr>
        <w:spacing w:before="120" w:after="120"/>
        <w:jc w:val="both"/>
        <w:rPr>
          <w:rFonts w:ascii="Mangal" w:hAnsi="Mangal"/>
          <w:sz w:val="24"/>
          <w:szCs w:val="24"/>
        </w:rPr>
      </w:pPr>
      <w:r w:rsidRPr="00746F20">
        <w:rPr>
          <w:rFonts w:ascii="Mangal" w:hAnsi="Mangal"/>
          <w:sz w:val="24"/>
          <w:szCs w:val="24"/>
          <w:cs/>
        </w:rPr>
        <w:t xml:space="preserve">निम्नलिखित तालिका में वर्ष </w:t>
      </w:r>
      <w:r w:rsidRPr="00746F20">
        <w:rPr>
          <w:rFonts w:ascii="Mangal" w:hAnsi="Mangal"/>
          <w:sz w:val="24"/>
          <w:szCs w:val="24"/>
        </w:rPr>
        <w:t xml:space="preserve">2022-23 </w:t>
      </w:r>
      <w:r w:rsidRPr="00746F20">
        <w:rPr>
          <w:rFonts w:ascii="Mangal" w:hAnsi="Mangal"/>
          <w:sz w:val="24"/>
          <w:szCs w:val="24"/>
          <w:cs/>
        </w:rPr>
        <w:t xml:space="preserve">और </w:t>
      </w:r>
      <w:r w:rsidRPr="00746F20">
        <w:rPr>
          <w:rFonts w:ascii="Mangal" w:hAnsi="Mangal"/>
          <w:sz w:val="24"/>
          <w:szCs w:val="24"/>
        </w:rPr>
        <w:t xml:space="preserve">2023-24 </w:t>
      </w:r>
      <w:r w:rsidRPr="00746F20">
        <w:rPr>
          <w:rFonts w:ascii="Mangal" w:hAnsi="Mangal"/>
          <w:sz w:val="24"/>
          <w:szCs w:val="24"/>
          <w:cs/>
        </w:rPr>
        <w:t>के दौरान भारतीय रेलवे के वित्तीय लेन-देन का सारांश प्रस्तुत किया गया है। तालिका में कोष्ठकों में दिए गए आंकड़े पिछले वर्ष की तुलना में प्रतिशत वृद्धि/कमी को दर्शाते हैं।</w:t>
      </w:r>
    </w:p>
    <w:p w14:paraId="37185B0E" w14:textId="4A658C6F" w:rsidR="007E4630" w:rsidRPr="00746F20" w:rsidRDefault="007E4630" w:rsidP="007E4630">
      <w:pPr>
        <w:spacing w:after="0"/>
        <w:ind w:right="-222"/>
        <w:jc w:val="center"/>
        <w:rPr>
          <w:rFonts w:ascii="Mangal" w:hAnsi="Mangal"/>
          <w:b/>
          <w:bCs/>
          <w:sz w:val="24"/>
          <w:szCs w:val="24"/>
          <w:lang w:bidi="ar-SA"/>
        </w:rPr>
      </w:pPr>
      <w:r w:rsidRPr="00746F20">
        <w:rPr>
          <w:rFonts w:ascii="Mangal" w:hAnsi="Mangal"/>
          <w:b/>
          <w:bCs/>
          <w:sz w:val="24"/>
          <w:szCs w:val="24"/>
          <w:cs/>
        </w:rPr>
        <w:t xml:space="preserve">तालिका </w:t>
      </w:r>
      <w:r w:rsidRPr="00746F20">
        <w:rPr>
          <w:rFonts w:ascii="Mangal" w:hAnsi="Mangal"/>
          <w:b/>
          <w:bCs/>
          <w:sz w:val="24"/>
          <w:szCs w:val="24"/>
          <w:lang w:bidi="ar-SA"/>
        </w:rPr>
        <w:t xml:space="preserve">1.1: </w:t>
      </w:r>
      <w:r w:rsidRPr="00746F20">
        <w:rPr>
          <w:rFonts w:ascii="Mangal" w:hAnsi="Mangal"/>
          <w:b/>
          <w:bCs/>
          <w:sz w:val="24"/>
          <w:szCs w:val="24"/>
          <w:cs/>
        </w:rPr>
        <w:t xml:space="preserve">वर्ष </w:t>
      </w:r>
      <w:r w:rsidRPr="00746F20">
        <w:rPr>
          <w:rFonts w:ascii="Mangal" w:hAnsi="Mangal"/>
          <w:b/>
          <w:bCs/>
          <w:sz w:val="24"/>
          <w:szCs w:val="24"/>
          <w:lang w:bidi="ar-SA"/>
        </w:rPr>
        <w:t xml:space="preserve">2023-24 </w:t>
      </w:r>
      <w:r w:rsidRPr="00746F20">
        <w:rPr>
          <w:rFonts w:ascii="Mangal" w:hAnsi="Mangal"/>
          <w:b/>
          <w:bCs/>
          <w:sz w:val="24"/>
          <w:szCs w:val="24"/>
          <w:cs/>
        </w:rPr>
        <w:t>के दौरान प्राप्तियों और व्यय का सारांश</w:t>
      </w:r>
    </w:p>
    <w:p w14:paraId="5D50AC6C" w14:textId="3D2395D8" w:rsidR="00414074" w:rsidRPr="00746F20" w:rsidRDefault="00414074" w:rsidP="00AB2C8C">
      <w:pPr>
        <w:spacing w:after="0"/>
        <w:ind w:right="-222"/>
        <w:jc w:val="right"/>
        <w:rPr>
          <w:rFonts w:ascii="Mangal" w:hAnsi="Mangal"/>
          <w:sz w:val="24"/>
          <w:szCs w:val="24"/>
        </w:rPr>
      </w:pPr>
      <w:r w:rsidRPr="00746F20">
        <w:rPr>
          <w:rFonts w:ascii="Mangal" w:hAnsi="Mangal"/>
          <w:b/>
          <w:bCs/>
          <w:iCs/>
          <w:sz w:val="24"/>
          <w:szCs w:val="24"/>
          <w:lang w:bidi="ar-SA"/>
        </w:rPr>
        <w:t>(₹</w:t>
      </w:r>
      <w:r w:rsidR="00746F20">
        <w:rPr>
          <w:rFonts w:ascii="Mangal" w:hAnsi="Mangal"/>
          <w:b/>
          <w:bCs/>
          <w:iCs/>
          <w:sz w:val="24"/>
          <w:szCs w:val="24"/>
          <w:lang w:bidi="ar-SA"/>
        </w:rPr>
        <w:t xml:space="preserve"> </w:t>
      </w:r>
      <w:r w:rsidR="007E4630" w:rsidRPr="00746F20">
        <w:rPr>
          <w:rFonts w:ascii="Mangal" w:hAnsi="Mangal"/>
          <w:b/>
          <w:bCs/>
          <w:i/>
          <w:sz w:val="24"/>
          <w:szCs w:val="24"/>
          <w:cs/>
        </w:rPr>
        <w:t>करोड़ में</w:t>
      </w:r>
      <w:r w:rsidRPr="00746F20">
        <w:rPr>
          <w:rFonts w:ascii="Mangal" w:hAnsi="Mangal"/>
          <w:b/>
          <w:bCs/>
          <w:iCs/>
          <w:sz w:val="24"/>
          <w:szCs w:val="24"/>
          <w:lang w:bidi="ar-SA"/>
        </w:rPr>
        <w:t>)</w:t>
      </w:r>
    </w:p>
    <w:tbl>
      <w:tblPr>
        <w:tblStyle w:val="GridTable2-Accent6"/>
        <w:tblW w:w="53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2244"/>
        <w:gridCol w:w="1360"/>
        <w:gridCol w:w="1451"/>
        <w:gridCol w:w="1444"/>
        <w:gridCol w:w="1349"/>
      </w:tblGrid>
      <w:tr w:rsidR="00051C54" w:rsidRPr="00746F20" w14:paraId="0BD4A062" w14:textId="77777777" w:rsidTr="00FC698D">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000" w:type="pct"/>
            <w:gridSpan w:val="6"/>
            <w:tcBorders>
              <w:top w:val="none" w:sz="0" w:space="0" w:color="auto"/>
              <w:bottom w:val="none" w:sz="0" w:space="0" w:color="auto"/>
            </w:tcBorders>
            <w:shd w:val="clear" w:color="auto" w:fill="FBD4B4" w:themeFill="accent6" w:themeFillTint="66"/>
          </w:tcPr>
          <w:p w14:paraId="1A60BA37" w14:textId="7A5CD202" w:rsidR="006937C3" w:rsidRPr="00746F20" w:rsidRDefault="007E4630" w:rsidP="00746F20">
            <w:pPr>
              <w:jc w:val="center"/>
              <w:rPr>
                <w:rFonts w:ascii="Mangal" w:hAnsi="Mangal"/>
                <w:sz w:val="20"/>
                <w:lang w:bidi="ar-SA"/>
              </w:rPr>
            </w:pPr>
            <w:r w:rsidRPr="00746F20">
              <w:rPr>
                <w:rFonts w:ascii="Mangal" w:hAnsi="Mangal"/>
                <w:sz w:val="20"/>
                <w:cs/>
              </w:rPr>
              <w:t>पूंजी और राजस्व व्यय का सारांश</w:t>
            </w:r>
          </w:p>
        </w:tc>
      </w:tr>
      <w:tr w:rsidR="00051C54" w:rsidRPr="00746F20" w14:paraId="7A360C77" w14:textId="77777777" w:rsidTr="001108D4">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321" w:type="pct"/>
            <w:tcBorders>
              <w:top w:val="none" w:sz="0" w:space="0" w:color="auto"/>
              <w:bottom w:val="none" w:sz="0" w:space="0" w:color="auto"/>
              <w:right w:val="none" w:sz="0" w:space="0" w:color="auto"/>
            </w:tcBorders>
          </w:tcPr>
          <w:p w14:paraId="77197F41" w14:textId="6BAD4778" w:rsidR="0033590C" w:rsidRPr="00746F20" w:rsidRDefault="007E4630" w:rsidP="00746F20">
            <w:pPr>
              <w:jc w:val="center"/>
              <w:rPr>
                <w:rFonts w:ascii="Mangal" w:hAnsi="Mangal"/>
                <w:sz w:val="20"/>
              </w:rPr>
            </w:pPr>
            <w:r w:rsidRPr="00746F20">
              <w:rPr>
                <w:rFonts w:ascii="Mangal" w:hAnsi="Mangal"/>
                <w:sz w:val="20"/>
                <w:cs/>
              </w:rPr>
              <w:t>क्रम सं</w:t>
            </w:r>
          </w:p>
        </w:tc>
        <w:tc>
          <w:tcPr>
            <w:tcW w:w="1338" w:type="pct"/>
            <w:tcBorders>
              <w:top w:val="none" w:sz="0" w:space="0" w:color="auto"/>
              <w:left w:val="none" w:sz="0" w:space="0" w:color="auto"/>
              <w:bottom w:val="none" w:sz="0" w:space="0" w:color="auto"/>
              <w:right w:val="none" w:sz="0" w:space="0" w:color="auto"/>
            </w:tcBorders>
          </w:tcPr>
          <w:p w14:paraId="2833CE89" w14:textId="2B6D9199" w:rsidR="0033590C" w:rsidRPr="00746F20" w:rsidRDefault="007E4630" w:rsidP="00746F20">
            <w:pPr>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746F20">
              <w:rPr>
                <w:rFonts w:ascii="Mangal" w:hAnsi="Mangal"/>
                <w:sz w:val="20"/>
                <w:cs/>
              </w:rPr>
              <w:t>विवरण</w:t>
            </w:r>
          </w:p>
        </w:tc>
        <w:tc>
          <w:tcPr>
            <w:tcW w:w="811" w:type="pct"/>
            <w:tcBorders>
              <w:top w:val="none" w:sz="0" w:space="0" w:color="auto"/>
              <w:left w:val="none" w:sz="0" w:space="0" w:color="auto"/>
              <w:bottom w:val="none" w:sz="0" w:space="0" w:color="auto"/>
              <w:right w:val="none" w:sz="0" w:space="0" w:color="auto"/>
            </w:tcBorders>
          </w:tcPr>
          <w:p w14:paraId="0B98A306" w14:textId="2090BC6C" w:rsidR="0033590C" w:rsidRPr="00746F20" w:rsidRDefault="007E4630" w:rsidP="00746F20">
            <w:pPr>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746F20">
              <w:rPr>
                <w:rFonts w:ascii="Mangal" w:hAnsi="Mangal"/>
                <w:sz w:val="20"/>
                <w:cs/>
              </w:rPr>
              <w:t>वास्तविक</w:t>
            </w:r>
          </w:p>
          <w:p w14:paraId="695F5085" w14:textId="44C59D4C" w:rsidR="0033590C" w:rsidRPr="00746F20" w:rsidRDefault="0033590C" w:rsidP="00746F20">
            <w:pPr>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746F20">
              <w:rPr>
                <w:rFonts w:ascii="Mangal" w:hAnsi="Mangal"/>
                <w:sz w:val="20"/>
              </w:rPr>
              <w:t>202</w:t>
            </w:r>
            <w:r w:rsidR="00CA24AA" w:rsidRPr="00746F20">
              <w:rPr>
                <w:rFonts w:ascii="Mangal" w:hAnsi="Mangal"/>
                <w:sz w:val="20"/>
              </w:rPr>
              <w:t>2</w:t>
            </w:r>
            <w:r w:rsidRPr="00746F20">
              <w:rPr>
                <w:rFonts w:ascii="Mangal" w:hAnsi="Mangal"/>
                <w:sz w:val="20"/>
              </w:rPr>
              <w:t>-2</w:t>
            </w:r>
            <w:r w:rsidR="00CA24AA" w:rsidRPr="00746F20">
              <w:rPr>
                <w:rFonts w:ascii="Mangal" w:hAnsi="Mangal"/>
                <w:sz w:val="20"/>
              </w:rPr>
              <w:t>3</w:t>
            </w:r>
          </w:p>
        </w:tc>
        <w:tc>
          <w:tcPr>
            <w:tcW w:w="865" w:type="pct"/>
            <w:tcBorders>
              <w:top w:val="none" w:sz="0" w:space="0" w:color="auto"/>
              <w:left w:val="none" w:sz="0" w:space="0" w:color="auto"/>
              <w:bottom w:val="none" w:sz="0" w:space="0" w:color="auto"/>
              <w:right w:val="none" w:sz="0" w:space="0" w:color="auto"/>
            </w:tcBorders>
          </w:tcPr>
          <w:p w14:paraId="08A0E01A" w14:textId="4E3C372D" w:rsidR="0033590C" w:rsidRPr="00746F20" w:rsidRDefault="007E4630" w:rsidP="00746F20">
            <w:pPr>
              <w:jc w:val="center"/>
              <w:cnfStyle w:val="100000000000" w:firstRow="1"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cs/>
              </w:rPr>
              <w:t xml:space="preserve">बजट अनुमान </w:t>
            </w:r>
            <w:r w:rsidR="0033590C" w:rsidRPr="00746F20">
              <w:rPr>
                <w:rFonts w:ascii="Mangal" w:hAnsi="Mangal"/>
                <w:sz w:val="20"/>
                <w:lang w:bidi="ar-SA"/>
              </w:rPr>
              <w:t>202</w:t>
            </w:r>
            <w:r w:rsidR="00CA24AA" w:rsidRPr="00746F20">
              <w:rPr>
                <w:rFonts w:ascii="Mangal" w:hAnsi="Mangal"/>
                <w:sz w:val="20"/>
                <w:lang w:bidi="ar-SA"/>
              </w:rPr>
              <w:t>3</w:t>
            </w:r>
            <w:r w:rsidR="0033590C" w:rsidRPr="00746F20">
              <w:rPr>
                <w:rFonts w:ascii="Mangal" w:hAnsi="Mangal"/>
                <w:sz w:val="20"/>
                <w:lang w:bidi="ar-SA"/>
              </w:rPr>
              <w:t>-2</w:t>
            </w:r>
            <w:r w:rsidR="00CA24AA" w:rsidRPr="00746F20">
              <w:rPr>
                <w:rFonts w:ascii="Mangal" w:hAnsi="Mangal"/>
                <w:sz w:val="20"/>
                <w:lang w:bidi="ar-SA"/>
              </w:rPr>
              <w:t>4</w:t>
            </w:r>
          </w:p>
        </w:tc>
        <w:tc>
          <w:tcPr>
            <w:tcW w:w="861" w:type="pct"/>
            <w:tcBorders>
              <w:top w:val="none" w:sz="0" w:space="0" w:color="auto"/>
              <w:left w:val="none" w:sz="0" w:space="0" w:color="auto"/>
              <w:bottom w:val="none" w:sz="0" w:space="0" w:color="auto"/>
              <w:right w:val="none" w:sz="0" w:space="0" w:color="auto"/>
            </w:tcBorders>
          </w:tcPr>
          <w:p w14:paraId="1EC1FA7F" w14:textId="4133FD57" w:rsidR="0033590C" w:rsidRPr="00746F20" w:rsidRDefault="007E4630" w:rsidP="00746F20">
            <w:pPr>
              <w:jc w:val="center"/>
              <w:cnfStyle w:val="100000000000" w:firstRow="1"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cs/>
              </w:rPr>
              <w:t xml:space="preserve">संशोधित अनुमान </w:t>
            </w:r>
            <w:r w:rsidR="0033590C" w:rsidRPr="00746F20">
              <w:rPr>
                <w:rFonts w:ascii="Mangal" w:hAnsi="Mangal"/>
                <w:sz w:val="20"/>
                <w:lang w:bidi="ar-SA"/>
              </w:rPr>
              <w:t>202</w:t>
            </w:r>
            <w:r w:rsidR="00CA24AA" w:rsidRPr="00746F20">
              <w:rPr>
                <w:rFonts w:ascii="Mangal" w:hAnsi="Mangal"/>
                <w:sz w:val="20"/>
                <w:lang w:bidi="ar-SA"/>
              </w:rPr>
              <w:t>3</w:t>
            </w:r>
            <w:r w:rsidR="0033590C" w:rsidRPr="00746F20">
              <w:rPr>
                <w:rFonts w:ascii="Mangal" w:hAnsi="Mangal"/>
                <w:sz w:val="20"/>
                <w:lang w:bidi="ar-SA"/>
              </w:rPr>
              <w:t>-2</w:t>
            </w:r>
            <w:r w:rsidR="00CA24AA" w:rsidRPr="00746F20">
              <w:rPr>
                <w:rFonts w:ascii="Mangal" w:hAnsi="Mangal"/>
                <w:sz w:val="20"/>
                <w:lang w:bidi="ar-SA"/>
              </w:rPr>
              <w:t>4</w:t>
            </w:r>
            <w:r w:rsidR="00ED0EA1" w:rsidRPr="00746F20">
              <w:rPr>
                <w:rFonts w:ascii="Mangal" w:hAnsi="Mangal"/>
                <w:sz w:val="20"/>
                <w:lang w:bidi="ar-SA"/>
              </w:rPr>
              <w:t xml:space="preserve"> </w:t>
            </w:r>
          </w:p>
        </w:tc>
        <w:tc>
          <w:tcPr>
            <w:tcW w:w="804" w:type="pct"/>
            <w:tcBorders>
              <w:top w:val="none" w:sz="0" w:space="0" w:color="auto"/>
              <w:left w:val="none" w:sz="0" w:space="0" w:color="auto"/>
              <w:bottom w:val="none" w:sz="0" w:space="0" w:color="auto"/>
            </w:tcBorders>
          </w:tcPr>
          <w:p w14:paraId="5413A2A7" w14:textId="77777777" w:rsidR="007E4630" w:rsidRPr="00746F20" w:rsidRDefault="007E4630" w:rsidP="00746F20">
            <w:pPr>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746F20">
              <w:rPr>
                <w:rFonts w:ascii="Mangal" w:hAnsi="Mangal"/>
                <w:sz w:val="20"/>
                <w:cs/>
              </w:rPr>
              <w:t>वास्तविक</w:t>
            </w:r>
          </w:p>
          <w:p w14:paraId="10C1E9E1" w14:textId="2BB09549" w:rsidR="0033590C" w:rsidRPr="00746F20" w:rsidRDefault="0033590C" w:rsidP="00746F20">
            <w:pPr>
              <w:jc w:val="center"/>
              <w:cnfStyle w:val="100000000000" w:firstRow="1"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202</w:t>
            </w:r>
            <w:r w:rsidR="00CA24AA" w:rsidRPr="00746F20">
              <w:rPr>
                <w:rFonts w:ascii="Mangal" w:hAnsi="Mangal"/>
                <w:sz w:val="20"/>
                <w:lang w:bidi="ar-SA"/>
              </w:rPr>
              <w:t>3</w:t>
            </w:r>
            <w:r w:rsidRPr="00746F20">
              <w:rPr>
                <w:rFonts w:ascii="Mangal" w:hAnsi="Mangal"/>
                <w:sz w:val="20"/>
                <w:lang w:bidi="ar-SA"/>
              </w:rPr>
              <w:t>-2</w:t>
            </w:r>
            <w:r w:rsidR="00CA24AA" w:rsidRPr="00746F20">
              <w:rPr>
                <w:rFonts w:ascii="Mangal" w:hAnsi="Mangal"/>
                <w:sz w:val="20"/>
                <w:lang w:bidi="ar-SA"/>
              </w:rPr>
              <w:t>4</w:t>
            </w:r>
          </w:p>
        </w:tc>
      </w:tr>
      <w:tr w:rsidR="00CA24AA" w:rsidRPr="00746F20" w14:paraId="50D0B4C3" w14:textId="77777777" w:rsidTr="00CA24A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0689261F" w14:textId="77777777" w:rsidR="00CA24AA" w:rsidRPr="00746F20" w:rsidRDefault="00CA24AA" w:rsidP="00746F20">
            <w:pPr>
              <w:tabs>
                <w:tab w:val="left" w:pos="6120"/>
                <w:tab w:val="left" w:pos="6480"/>
              </w:tabs>
              <w:jc w:val="center"/>
              <w:rPr>
                <w:rFonts w:ascii="Mangal" w:hAnsi="Mangal"/>
                <w:b w:val="0"/>
                <w:bCs w:val="0"/>
                <w:sz w:val="20"/>
                <w:lang w:bidi="ar-SA"/>
              </w:rPr>
            </w:pPr>
            <w:r w:rsidRPr="00746F20">
              <w:rPr>
                <w:rFonts w:ascii="Mangal" w:hAnsi="Mangal"/>
                <w:b w:val="0"/>
                <w:bCs w:val="0"/>
                <w:sz w:val="20"/>
                <w:lang w:bidi="ar-SA"/>
              </w:rPr>
              <w:t>1.</w:t>
            </w:r>
          </w:p>
        </w:tc>
        <w:tc>
          <w:tcPr>
            <w:tcW w:w="1338" w:type="pct"/>
          </w:tcPr>
          <w:p w14:paraId="56883486" w14:textId="57591E21" w:rsidR="00CA24AA" w:rsidRPr="00746F20" w:rsidRDefault="00217F7B" w:rsidP="00746F20">
            <w:pPr>
              <w:jc w:val="both"/>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cs/>
              </w:rPr>
              <w:t>पूंजीगत व्यय</w:t>
            </w:r>
            <w:r w:rsidRPr="00746F20">
              <w:rPr>
                <w:rStyle w:val="FootnoteReference"/>
                <w:rFonts w:ascii="Mangal" w:hAnsi="Mangal"/>
                <w:sz w:val="20"/>
                <w:cs/>
              </w:rPr>
              <w:footnoteReference w:id="2"/>
            </w:r>
          </w:p>
        </w:tc>
        <w:tc>
          <w:tcPr>
            <w:tcW w:w="811" w:type="pct"/>
          </w:tcPr>
          <w:p w14:paraId="2D19AD66" w14:textId="77777777" w:rsidR="00CA24AA" w:rsidRPr="00746F20" w:rsidRDefault="00CA24A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2,03,983.08</w:t>
            </w:r>
          </w:p>
          <w:p w14:paraId="4253DA89" w14:textId="4D1DF021" w:rsidR="00CA24AA" w:rsidRPr="00746F20" w:rsidRDefault="00CA24A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(7.21)</w:t>
            </w:r>
          </w:p>
        </w:tc>
        <w:tc>
          <w:tcPr>
            <w:tcW w:w="865" w:type="pct"/>
          </w:tcPr>
          <w:p w14:paraId="25F39C27" w14:textId="18380EEB" w:rsidR="00CA24AA" w:rsidRPr="00746F20" w:rsidRDefault="00EE421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2,60,200</w:t>
            </w:r>
          </w:p>
        </w:tc>
        <w:tc>
          <w:tcPr>
            <w:tcW w:w="861" w:type="pct"/>
          </w:tcPr>
          <w:p w14:paraId="0DBA4A9B" w14:textId="4DD1E252" w:rsidR="00CA24AA" w:rsidRPr="00746F20" w:rsidRDefault="00EE421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2,60,200</w:t>
            </w:r>
          </w:p>
        </w:tc>
        <w:tc>
          <w:tcPr>
            <w:tcW w:w="804" w:type="pct"/>
          </w:tcPr>
          <w:p w14:paraId="2B84C06D" w14:textId="77777777" w:rsidR="00CA24AA"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2,62,216.93</w:t>
            </w:r>
          </w:p>
          <w:p w14:paraId="3ECCC5E5" w14:textId="740D8C8B" w:rsidR="00C833E9" w:rsidRPr="00746F20" w:rsidRDefault="00C833E9"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(28.55)</w:t>
            </w:r>
          </w:p>
        </w:tc>
      </w:tr>
      <w:tr w:rsidR="00CA24AA" w:rsidRPr="00746F20" w14:paraId="40258C85" w14:textId="77777777" w:rsidTr="00CA24AA">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71B37D1F" w14:textId="5C55E6E2" w:rsidR="00CA24AA" w:rsidRPr="00746F20" w:rsidRDefault="00CA24AA" w:rsidP="00746F20">
            <w:pPr>
              <w:tabs>
                <w:tab w:val="left" w:pos="6120"/>
                <w:tab w:val="left" w:pos="6480"/>
              </w:tabs>
              <w:jc w:val="center"/>
              <w:rPr>
                <w:rFonts w:ascii="Mangal" w:hAnsi="Mangal"/>
                <w:b w:val="0"/>
                <w:bCs w:val="0"/>
                <w:sz w:val="20"/>
                <w:lang w:bidi="ar-SA"/>
              </w:rPr>
            </w:pPr>
            <w:r w:rsidRPr="00746F20">
              <w:rPr>
                <w:rFonts w:ascii="Mangal" w:hAnsi="Mangal"/>
                <w:b w:val="0"/>
                <w:bCs w:val="0"/>
                <w:sz w:val="20"/>
                <w:lang w:bidi="ar-SA"/>
              </w:rPr>
              <w:t>2.</w:t>
            </w:r>
          </w:p>
        </w:tc>
        <w:tc>
          <w:tcPr>
            <w:tcW w:w="1338" w:type="pct"/>
          </w:tcPr>
          <w:p w14:paraId="0DD3F7C4" w14:textId="2EAC2DC1" w:rsidR="00CA24AA" w:rsidRPr="00746F20" w:rsidRDefault="00670042" w:rsidP="00746F20">
            <w:pPr>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cs/>
              </w:rPr>
              <w:t>राजस्व व्यय</w:t>
            </w:r>
          </w:p>
        </w:tc>
        <w:tc>
          <w:tcPr>
            <w:tcW w:w="811" w:type="pct"/>
          </w:tcPr>
          <w:p w14:paraId="4D0373D7" w14:textId="5073DA38" w:rsidR="00CA24AA" w:rsidRPr="00746F20" w:rsidRDefault="00EE421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2,37,659.5</w:t>
            </w:r>
            <w:r w:rsidR="00CA24AA" w:rsidRPr="00746F20">
              <w:rPr>
                <w:rFonts w:ascii="Mangal" w:hAnsi="Mangal"/>
                <w:sz w:val="20"/>
                <w:lang w:bidi="ar-SA"/>
              </w:rPr>
              <w:t>8</w:t>
            </w:r>
          </w:p>
          <w:p w14:paraId="17D4C417" w14:textId="09BA297F" w:rsidR="00CA24AA" w:rsidRPr="00746F20" w:rsidRDefault="00730553"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(15.15</w:t>
            </w:r>
            <w:r w:rsidR="00CA24AA" w:rsidRPr="00746F20">
              <w:rPr>
                <w:rFonts w:ascii="Mangal" w:hAnsi="Mangal"/>
                <w:sz w:val="20"/>
                <w:lang w:bidi="ar-SA"/>
              </w:rPr>
              <w:t>)</w:t>
            </w:r>
          </w:p>
        </w:tc>
        <w:tc>
          <w:tcPr>
            <w:tcW w:w="865" w:type="pct"/>
          </w:tcPr>
          <w:p w14:paraId="58736E6F" w14:textId="01020C58" w:rsidR="00CA24AA" w:rsidRPr="00746F20" w:rsidRDefault="00B175EF"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2,62,790</w:t>
            </w:r>
          </w:p>
        </w:tc>
        <w:tc>
          <w:tcPr>
            <w:tcW w:w="861" w:type="pct"/>
          </w:tcPr>
          <w:p w14:paraId="5F608E7C" w14:textId="790CEC92" w:rsidR="00CA24AA" w:rsidRPr="00746F20" w:rsidRDefault="00B175EF"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2,56,600</w:t>
            </w:r>
          </w:p>
        </w:tc>
        <w:tc>
          <w:tcPr>
            <w:tcW w:w="804" w:type="pct"/>
          </w:tcPr>
          <w:p w14:paraId="073648D6" w14:textId="77777777" w:rsidR="00CA24AA"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2,52,833.73</w:t>
            </w:r>
          </w:p>
          <w:p w14:paraId="1647160C" w14:textId="0DDDDCCC" w:rsidR="00C833E9" w:rsidRPr="00746F20" w:rsidRDefault="00345468"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w:t>
            </w:r>
            <w:r w:rsidR="00F46DC8" w:rsidRPr="00746F20">
              <w:rPr>
                <w:rFonts w:ascii="Mangal" w:hAnsi="Mangal"/>
                <w:sz w:val="20"/>
                <w:lang w:bidi="ar-SA"/>
              </w:rPr>
              <w:t>6.38</w:t>
            </w:r>
            <w:r w:rsidR="00C833E9" w:rsidRPr="00746F20">
              <w:rPr>
                <w:rFonts w:ascii="Mangal" w:hAnsi="Mangal"/>
                <w:sz w:val="20"/>
                <w:lang w:bidi="ar-SA"/>
              </w:rPr>
              <w:t>)</w:t>
            </w:r>
          </w:p>
        </w:tc>
      </w:tr>
      <w:tr w:rsidR="00CA24AA" w:rsidRPr="00746F20" w14:paraId="2DAA4597" w14:textId="77777777" w:rsidTr="00CA24A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089100A8" w14:textId="77777777" w:rsidR="00CA24AA" w:rsidRPr="00746F20" w:rsidRDefault="00CA24AA" w:rsidP="00207F84">
            <w:pPr>
              <w:jc w:val="center"/>
              <w:rPr>
                <w:rFonts w:ascii="Mangal" w:hAnsi="Mangal"/>
                <w:b w:val="0"/>
                <w:bCs w:val="0"/>
                <w:sz w:val="20"/>
                <w:lang w:bidi="ar-SA"/>
              </w:rPr>
            </w:pPr>
          </w:p>
        </w:tc>
        <w:tc>
          <w:tcPr>
            <w:tcW w:w="1338" w:type="pct"/>
          </w:tcPr>
          <w:p w14:paraId="3DD2D9EA" w14:textId="2065F995" w:rsidR="00CA24AA" w:rsidRPr="007B3E33" w:rsidRDefault="000F67D2" w:rsidP="00746F20">
            <w:pPr>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Pr>
                <w:rFonts w:ascii="Mangal" w:hAnsi="Mangal"/>
                <w:b/>
                <w:bCs/>
                <w:sz w:val="20"/>
                <w:cs/>
              </w:rPr>
              <w:t xml:space="preserve">योग </w:t>
            </w:r>
            <w:r w:rsidR="00670042" w:rsidRPr="007B3E33">
              <w:rPr>
                <w:rFonts w:ascii="Mangal" w:hAnsi="Mangal"/>
                <w:b/>
                <w:bCs/>
                <w:sz w:val="20"/>
                <w:cs/>
              </w:rPr>
              <w:t xml:space="preserve"> व्यय</w:t>
            </w:r>
          </w:p>
        </w:tc>
        <w:tc>
          <w:tcPr>
            <w:tcW w:w="811" w:type="pct"/>
          </w:tcPr>
          <w:p w14:paraId="3B094BB3" w14:textId="7BD8EE08" w:rsidR="00CA24AA" w:rsidRPr="007B3E33" w:rsidRDefault="00EE421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4,41,642.66</w:t>
            </w:r>
          </w:p>
          <w:p w14:paraId="5CFEB847" w14:textId="4BA5A826" w:rsidR="00CA24AA" w:rsidRPr="007B3E33" w:rsidRDefault="00EE421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(11.34</w:t>
            </w:r>
            <w:r w:rsidR="00CA24AA" w:rsidRPr="007B3E33">
              <w:rPr>
                <w:rFonts w:ascii="Mangal" w:hAnsi="Mangal"/>
                <w:b/>
                <w:bCs/>
                <w:sz w:val="20"/>
                <w:lang w:bidi="ar-SA"/>
              </w:rPr>
              <w:t>)</w:t>
            </w:r>
          </w:p>
        </w:tc>
        <w:tc>
          <w:tcPr>
            <w:tcW w:w="865" w:type="pct"/>
          </w:tcPr>
          <w:p w14:paraId="32F06691" w14:textId="5F4BC234" w:rsidR="00CA24AA" w:rsidRPr="007B3E33" w:rsidRDefault="00EE421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5,22,990</w:t>
            </w:r>
          </w:p>
        </w:tc>
        <w:tc>
          <w:tcPr>
            <w:tcW w:w="861" w:type="pct"/>
          </w:tcPr>
          <w:p w14:paraId="4B9B9C4C" w14:textId="44113FD8" w:rsidR="00CA24AA" w:rsidRPr="007B3E33" w:rsidRDefault="00EE421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5,16,800</w:t>
            </w:r>
          </w:p>
        </w:tc>
        <w:tc>
          <w:tcPr>
            <w:tcW w:w="804" w:type="pct"/>
          </w:tcPr>
          <w:p w14:paraId="2EAA782A" w14:textId="77777777" w:rsidR="00CA24AA" w:rsidRPr="007B3E33"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5,15,050.66</w:t>
            </w:r>
          </w:p>
          <w:p w14:paraId="2BC7DE5C" w14:textId="5795D730" w:rsidR="00C833E9" w:rsidRPr="007B3E33" w:rsidRDefault="008B4B41"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(16.62</w:t>
            </w:r>
            <w:r w:rsidR="00C833E9" w:rsidRPr="007B3E33">
              <w:rPr>
                <w:rFonts w:ascii="Mangal" w:hAnsi="Mangal"/>
                <w:b/>
                <w:bCs/>
                <w:sz w:val="20"/>
                <w:lang w:bidi="ar-SA"/>
              </w:rPr>
              <w:t>)</w:t>
            </w:r>
          </w:p>
        </w:tc>
      </w:tr>
      <w:tr w:rsidR="00CA24AA" w:rsidRPr="00746F20" w14:paraId="5FBE6A77"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6"/>
          </w:tcPr>
          <w:p w14:paraId="7B8CB310" w14:textId="2FC09FCF" w:rsidR="00CA24AA" w:rsidRPr="00746F20" w:rsidRDefault="00CA24AA" w:rsidP="00746F20">
            <w:pPr>
              <w:jc w:val="center"/>
              <w:rPr>
                <w:rFonts w:ascii="Mangal" w:hAnsi="Mangal"/>
                <w:b w:val="0"/>
                <w:bCs w:val="0"/>
                <w:sz w:val="20"/>
                <w:lang w:bidi="ar-SA"/>
              </w:rPr>
            </w:pPr>
          </w:p>
        </w:tc>
      </w:tr>
      <w:tr w:rsidR="00CA24AA" w:rsidRPr="00746F20" w14:paraId="728CF6FB" w14:textId="77777777" w:rsidTr="00CA24A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27074899" w14:textId="77777777" w:rsidR="00CA24AA" w:rsidRPr="00746F20" w:rsidRDefault="00CA24AA" w:rsidP="00746F20">
            <w:pPr>
              <w:jc w:val="center"/>
              <w:rPr>
                <w:rFonts w:ascii="Mangal" w:hAnsi="Mangal"/>
                <w:b w:val="0"/>
                <w:bCs w:val="0"/>
                <w:sz w:val="20"/>
                <w:lang w:bidi="ar-SA"/>
              </w:rPr>
            </w:pPr>
            <w:r w:rsidRPr="00746F20">
              <w:rPr>
                <w:rFonts w:ascii="Mangal" w:hAnsi="Mangal"/>
                <w:b w:val="0"/>
                <w:bCs w:val="0"/>
                <w:sz w:val="20"/>
                <w:lang w:bidi="ar-SA"/>
              </w:rPr>
              <w:t>1</w:t>
            </w:r>
          </w:p>
        </w:tc>
        <w:tc>
          <w:tcPr>
            <w:tcW w:w="1338" w:type="pct"/>
          </w:tcPr>
          <w:p w14:paraId="5D78E89A" w14:textId="1EB6DF38" w:rsidR="00CA24AA" w:rsidRPr="00746F20" w:rsidRDefault="00670042" w:rsidP="00746F20">
            <w:pPr>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cs/>
              </w:rPr>
              <w:t>यात्री आय</w:t>
            </w:r>
          </w:p>
        </w:tc>
        <w:tc>
          <w:tcPr>
            <w:tcW w:w="811" w:type="pct"/>
          </w:tcPr>
          <w:p w14:paraId="1E0B7AC1" w14:textId="77777777" w:rsidR="00CA24AA" w:rsidRPr="00746F20" w:rsidRDefault="00CA24A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63,416.85</w:t>
            </w:r>
          </w:p>
          <w:p w14:paraId="02803FAE" w14:textId="39710B84" w:rsidR="00CA24AA" w:rsidRPr="00746F20" w:rsidRDefault="00CA24A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 xml:space="preserve">(61.72) </w:t>
            </w:r>
          </w:p>
        </w:tc>
        <w:tc>
          <w:tcPr>
            <w:tcW w:w="865" w:type="pct"/>
          </w:tcPr>
          <w:p w14:paraId="0D17A0A0" w14:textId="334F034C" w:rsidR="00CA24AA" w:rsidRPr="00746F20" w:rsidRDefault="00732986"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70,000</w:t>
            </w:r>
          </w:p>
        </w:tc>
        <w:tc>
          <w:tcPr>
            <w:tcW w:w="861" w:type="pct"/>
          </w:tcPr>
          <w:p w14:paraId="5E79C642" w14:textId="1FDC30FA" w:rsidR="00CA24AA" w:rsidRPr="00746F20" w:rsidRDefault="00732986"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73,000</w:t>
            </w:r>
          </w:p>
        </w:tc>
        <w:tc>
          <w:tcPr>
            <w:tcW w:w="804" w:type="pct"/>
          </w:tcPr>
          <w:p w14:paraId="095CED7D" w14:textId="77777777" w:rsidR="00CA24AA"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70,693.33</w:t>
            </w:r>
          </w:p>
          <w:p w14:paraId="24A53FCA" w14:textId="3F9215F9" w:rsidR="0001544A" w:rsidRPr="00746F20" w:rsidRDefault="0001544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(11.47)</w:t>
            </w:r>
          </w:p>
        </w:tc>
      </w:tr>
      <w:tr w:rsidR="00CA24AA" w:rsidRPr="00746F20" w14:paraId="4F8FEAFE" w14:textId="77777777" w:rsidTr="00CA24AA">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24EBF548" w14:textId="77777777" w:rsidR="00CA24AA" w:rsidRPr="00746F20" w:rsidRDefault="00CA24AA" w:rsidP="00746F20">
            <w:pPr>
              <w:jc w:val="center"/>
              <w:rPr>
                <w:rFonts w:ascii="Mangal" w:hAnsi="Mangal"/>
                <w:b w:val="0"/>
                <w:bCs w:val="0"/>
                <w:sz w:val="20"/>
                <w:lang w:bidi="ar-SA"/>
              </w:rPr>
            </w:pPr>
            <w:r w:rsidRPr="00746F20">
              <w:rPr>
                <w:rFonts w:ascii="Mangal" w:hAnsi="Mangal"/>
                <w:b w:val="0"/>
                <w:bCs w:val="0"/>
                <w:sz w:val="20"/>
                <w:lang w:bidi="ar-SA"/>
              </w:rPr>
              <w:lastRenderedPageBreak/>
              <w:t>2</w:t>
            </w:r>
          </w:p>
        </w:tc>
        <w:tc>
          <w:tcPr>
            <w:tcW w:w="1338" w:type="pct"/>
          </w:tcPr>
          <w:p w14:paraId="0B2D9138" w14:textId="5F56A34B" w:rsidR="00CA24AA" w:rsidRPr="00746F20" w:rsidRDefault="00362E32" w:rsidP="00746F20">
            <w:pPr>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cs/>
              </w:rPr>
              <w:t>अन्य कोचिंग आय</w:t>
            </w:r>
            <w:r w:rsidRPr="00746F20">
              <w:rPr>
                <w:rStyle w:val="FootnoteReference"/>
                <w:rFonts w:ascii="Mangal" w:hAnsi="Mangal"/>
                <w:sz w:val="20"/>
                <w:cs/>
              </w:rPr>
              <w:footnoteReference w:id="3"/>
            </w:r>
          </w:p>
        </w:tc>
        <w:tc>
          <w:tcPr>
            <w:tcW w:w="811" w:type="pct"/>
          </w:tcPr>
          <w:p w14:paraId="0FB2D59B" w14:textId="77777777" w:rsidR="00CA24AA" w:rsidRPr="00746F20" w:rsidRDefault="00CA24AA"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5,958.32</w:t>
            </w:r>
          </w:p>
          <w:p w14:paraId="2C1F28F5" w14:textId="5AB951B5" w:rsidR="00CA24AA" w:rsidRPr="00746F20" w:rsidRDefault="00CA24AA"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 xml:space="preserve">(21.61) </w:t>
            </w:r>
          </w:p>
        </w:tc>
        <w:tc>
          <w:tcPr>
            <w:tcW w:w="865" w:type="pct"/>
          </w:tcPr>
          <w:p w14:paraId="4272F720" w14:textId="787B8A77" w:rsidR="00CA24AA"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7,000</w:t>
            </w:r>
          </w:p>
        </w:tc>
        <w:tc>
          <w:tcPr>
            <w:tcW w:w="861" w:type="pct"/>
          </w:tcPr>
          <w:p w14:paraId="4F7F6256" w14:textId="5BF2AC8A" w:rsidR="00CA24AA"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6,500</w:t>
            </w:r>
          </w:p>
        </w:tc>
        <w:tc>
          <w:tcPr>
            <w:tcW w:w="804" w:type="pct"/>
          </w:tcPr>
          <w:p w14:paraId="5C147C0A" w14:textId="77777777" w:rsidR="00CA24AA"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6,727.25</w:t>
            </w:r>
          </w:p>
          <w:p w14:paraId="6BDC7AFA" w14:textId="08A2D355" w:rsidR="00563D7B" w:rsidRPr="00746F20" w:rsidRDefault="00563D7B"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(12.91)</w:t>
            </w:r>
          </w:p>
          <w:p w14:paraId="5BB87C93" w14:textId="41C5F33C" w:rsidR="0001544A" w:rsidRPr="00746F20" w:rsidRDefault="0001544A"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p>
        </w:tc>
      </w:tr>
      <w:tr w:rsidR="00CA24AA" w:rsidRPr="00746F20" w14:paraId="36AA05B0" w14:textId="77777777" w:rsidTr="00CA24A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5F36F913" w14:textId="77777777" w:rsidR="00CA24AA" w:rsidRPr="00746F20" w:rsidRDefault="00CA24AA" w:rsidP="00746F20">
            <w:pPr>
              <w:jc w:val="center"/>
              <w:rPr>
                <w:rFonts w:ascii="Mangal" w:hAnsi="Mangal"/>
                <w:b w:val="0"/>
                <w:bCs w:val="0"/>
                <w:sz w:val="20"/>
                <w:lang w:bidi="ar-SA"/>
              </w:rPr>
            </w:pPr>
            <w:r w:rsidRPr="00746F20">
              <w:rPr>
                <w:rFonts w:ascii="Mangal" w:hAnsi="Mangal"/>
                <w:b w:val="0"/>
                <w:bCs w:val="0"/>
                <w:sz w:val="20"/>
                <w:lang w:bidi="ar-SA"/>
              </w:rPr>
              <w:t>3</w:t>
            </w:r>
          </w:p>
        </w:tc>
        <w:tc>
          <w:tcPr>
            <w:tcW w:w="1338" w:type="pct"/>
          </w:tcPr>
          <w:p w14:paraId="5AFE2FD5" w14:textId="74D00132" w:rsidR="00CA24AA" w:rsidRPr="00746F20" w:rsidRDefault="00362DA7" w:rsidP="00746F20">
            <w:pPr>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cs/>
              </w:rPr>
              <w:t>माल ढुलाई आय</w:t>
            </w:r>
          </w:p>
        </w:tc>
        <w:tc>
          <w:tcPr>
            <w:tcW w:w="811" w:type="pct"/>
          </w:tcPr>
          <w:p w14:paraId="622EEF6D" w14:textId="77777777" w:rsidR="00CA24AA" w:rsidRPr="00746F20" w:rsidRDefault="00CA24A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1,62,262.90</w:t>
            </w:r>
          </w:p>
          <w:p w14:paraId="4D2FB33F" w14:textId="0F9FFFE0" w:rsidR="00CA24AA" w:rsidRPr="00746F20" w:rsidRDefault="00CA24A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(15.00)</w:t>
            </w:r>
            <w:r w:rsidR="00EC78BB">
              <w:rPr>
                <w:rFonts w:ascii="Mangal" w:hAnsi="Mangal"/>
                <w:sz w:val="20"/>
                <w:lang w:bidi="ar-SA"/>
              </w:rPr>
              <w:t xml:space="preserve"> </w:t>
            </w:r>
          </w:p>
        </w:tc>
        <w:tc>
          <w:tcPr>
            <w:tcW w:w="865" w:type="pct"/>
          </w:tcPr>
          <w:p w14:paraId="39FC4836" w14:textId="3DD4C424" w:rsidR="00CA24AA" w:rsidRPr="00746F20" w:rsidRDefault="00732986"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1,79,500</w:t>
            </w:r>
          </w:p>
        </w:tc>
        <w:tc>
          <w:tcPr>
            <w:tcW w:w="861" w:type="pct"/>
          </w:tcPr>
          <w:p w14:paraId="1E6B0EAB" w14:textId="511F9A33" w:rsidR="00CA24AA" w:rsidRPr="00746F20" w:rsidRDefault="00732986"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1,69,000</w:t>
            </w:r>
          </w:p>
        </w:tc>
        <w:tc>
          <w:tcPr>
            <w:tcW w:w="804" w:type="pct"/>
          </w:tcPr>
          <w:p w14:paraId="6FE081CB" w14:textId="77777777" w:rsidR="00CA24AA"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1,68,293.29</w:t>
            </w:r>
          </w:p>
          <w:p w14:paraId="09665A7C" w14:textId="2BBB12EF" w:rsidR="0001544A" w:rsidRPr="00746F20" w:rsidRDefault="0001544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(3.72)</w:t>
            </w:r>
          </w:p>
        </w:tc>
      </w:tr>
      <w:tr w:rsidR="00CA24AA" w:rsidRPr="00746F20" w14:paraId="71737DD8" w14:textId="77777777" w:rsidTr="00CA24AA">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33A90515" w14:textId="77777777" w:rsidR="00CA24AA" w:rsidRPr="00746F20" w:rsidRDefault="00CA24AA" w:rsidP="00746F20">
            <w:pPr>
              <w:jc w:val="center"/>
              <w:rPr>
                <w:rFonts w:ascii="Mangal" w:hAnsi="Mangal"/>
                <w:b w:val="0"/>
                <w:bCs w:val="0"/>
                <w:sz w:val="20"/>
                <w:lang w:bidi="ar-SA"/>
              </w:rPr>
            </w:pPr>
            <w:r w:rsidRPr="00746F20">
              <w:rPr>
                <w:rFonts w:ascii="Mangal" w:hAnsi="Mangal"/>
                <w:b w:val="0"/>
                <w:bCs w:val="0"/>
                <w:sz w:val="20"/>
                <w:lang w:bidi="ar-SA"/>
              </w:rPr>
              <w:t>4</w:t>
            </w:r>
          </w:p>
        </w:tc>
        <w:tc>
          <w:tcPr>
            <w:tcW w:w="1338" w:type="pct"/>
          </w:tcPr>
          <w:p w14:paraId="7634CFCA" w14:textId="48398D31" w:rsidR="00CA24AA" w:rsidRPr="00746F20" w:rsidRDefault="00362E32" w:rsidP="00746F20">
            <w:pPr>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cs/>
              </w:rPr>
              <w:t>विविध आय</w:t>
            </w:r>
            <w:r w:rsidRPr="00746F20">
              <w:rPr>
                <w:rStyle w:val="FootnoteReference"/>
                <w:rFonts w:ascii="Mangal" w:hAnsi="Mangal"/>
                <w:sz w:val="20"/>
                <w:cs/>
              </w:rPr>
              <w:footnoteReference w:id="4"/>
            </w:r>
          </w:p>
        </w:tc>
        <w:tc>
          <w:tcPr>
            <w:tcW w:w="811" w:type="pct"/>
          </w:tcPr>
          <w:p w14:paraId="0DF7B271" w14:textId="77777777" w:rsidR="00CA24AA" w:rsidRPr="00746F20" w:rsidRDefault="00CA24AA"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8,498.60</w:t>
            </w:r>
          </w:p>
          <w:p w14:paraId="24431A27" w14:textId="00496D1A" w:rsidR="00CA24AA" w:rsidRPr="00746F20" w:rsidRDefault="00CA24AA"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(40.06)</w:t>
            </w:r>
            <w:r w:rsidR="00EC78BB">
              <w:rPr>
                <w:rFonts w:ascii="Mangal" w:hAnsi="Mangal"/>
                <w:sz w:val="20"/>
                <w:lang w:bidi="ar-SA"/>
              </w:rPr>
              <w:t xml:space="preserve"> </w:t>
            </w:r>
          </w:p>
        </w:tc>
        <w:tc>
          <w:tcPr>
            <w:tcW w:w="865" w:type="pct"/>
          </w:tcPr>
          <w:p w14:paraId="3D4F1BFD" w14:textId="26EE4B5E" w:rsidR="00CA24AA"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8,000</w:t>
            </w:r>
          </w:p>
        </w:tc>
        <w:tc>
          <w:tcPr>
            <w:tcW w:w="861" w:type="pct"/>
          </w:tcPr>
          <w:p w14:paraId="1EF1A03D" w14:textId="7A33243E" w:rsidR="00CA24AA"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9,300</w:t>
            </w:r>
          </w:p>
        </w:tc>
        <w:tc>
          <w:tcPr>
            <w:tcW w:w="804" w:type="pct"/>
          </w:tcPr>
          <w:p w14:paraId="121EF342" w14:textId="77777777" w:rsidR="00CA24AA"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9,652.44</w:t>
            </w:r>
          </w:p>
          <w:p w14:paraId="419AF9F2" w14:textId="4789173B" w:rsidR="0001544A" w:rsidRPr="00746F20" w:rsidRDefault="0001544A"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(13.58)</w:t>
            </w:r>
          </w:p>
        </w:tc>
      </w:tr>
      <w:tr w:rsidR="00CA24AA" w:rsidRPr="00746F20" w14:paraId="1D266AF8" w14:textId="77777777" w:rsidTr="00CA24A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76AFCBDD" w14:textId="77777777" w:rsidR="00CA24AA" w:rsidRPr="00746F20" w:rsidRDefault="00CA24AA" w:rsidP="00746F20">
            <w:pPr>
              <w:jc w:val="center"/>
              <w:rPr>
                <w:rFonts w:ascii="Mangal" w:hAnsi="Mangal"/>
                <w:b w:val="0"/>
                <w:bCs w:val="0"/>
                <w:sz w:val="20"/>
                <w:lang w:bidi="ar-SA"/>
              </w:rPr>
            </w:pPr>
            <w:r w:rsidRPr="00207F84">
              <w:rPr>
                <w:rFonts w:ascii="Mangal" w:hAnsi="Mangal"/>
                <w:sz w:val="20"/>
                <w:lang w:bidi="ar-SA"/>
              </w:rPr>
              <w:t>5</w:t>
            </w:r>
          </w:p>
        </w:tc>
        <w:tc>
          <w:tcPr>
            <w:tcW w:w="1338" w:type="pct"/>
          </w:tcPr>
          <w:p w14:paraId="512CDBFD" w14:textId="2A1AB47E" w:rsidR="00CA24AA" w:rsidRPr="007B3E33" w:rsidRDefault="000F67D2" w:rsidP="00746F20">
            <w:pPr>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Pr>
                <w:rFonts w:ascii="Mangal" w:hAnsi="Mangal"/>
                <w:b/>
                <w:bCs/>
                <w:sz w:val="20"/>
                <w:cs/>
              </w:rPr>
              <w:t xml:space="preserve">योग </w:t>
            </w:r>
            <w:r w:rsidR="00362DA7" w:rsidRPr="007B3E33">
              <w:rPr>
                <w:rFonts w:ascii="Mangal" w:hAnsi="Mangal"/>
                <w:b/>
                <w:bCs/>
                <w:sz w:val="20"/>
                <w:cs/>
              </w:rPr>
              <w:t xml:space="preserve"> यातायात आय</w:t>
            </w:r>
          </w:p>
        </w:tc>
        <w:tc>
          <w:tcPr>
            <w:tcW w:w="811" w:type="pct"/>
          </w:tcPr>
          <w:p w14:paraId="4816EB06" w14:textId="77777777" w:rsidR="00CA24AA" w:rsidRPr="007B3E33" w:rsidRDefault="00CA24A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rPr>
            </w:pPr>
            <w:r w:rsidRPr="007B3E33">
              <w:rPr>
                <w:rFonts w:ascii="Mangal" w:hAnsi="Mangal"/>
                <w:b/>
                <w:bCs/>
                <w:sz w:val="20"/>
              </w:rPr>
              <w:t>2,40,136.67</w:t>
            </w:r>
          </w:p>
          <w:p w14:paraId="410058BE" w14:textId="32432B4F" w:rsidR="00CA24AA" w:rsidRPr="007B3E33" w:rsidRDefault="00CA24A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rPr>
              <w:t xml:space="preserve">(25.54) </w:t>
            </w:r>
          </w:p>
        </w:tc>
        <w:tc>
          <w:tcPr>
            <w:tcW w:w="865" w:type="pct"/>
          </w:tcPr>
          <w:p w14:paraId="45595713" w14:textId="063B6369" w:rsidR="00CA24AA" w:rsidRPr="007B3E33" w:rsidRDefault="00B175EF"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2,64,500</w:t>
            </w:r>
          </w:p>
        </w:tc>
        <w:tc>
          <w:tcPr>
            <w:tcW w:w="861" w:type="pct"/>
          </w:tcPr>
          <w:p w14:paraId="0F6E5CE1" w14:textId="5960E07B" w:rsidR="00CA24AA" w:rsidRPr="007B3E33" w:rsidRDefault="00B175EF"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2,57,800</w:t>
            </w:r>
          </w:p>
        </w:tc>
        <w:tc>
          <w:tcPr>
            <w:tcW w:w="804" w:type="pct"/>
          </w:tcPr>
          <w:p w14:paraId="33D9CB3B" w14:textId="77777777" w:rsidR="00CA24AA" w:rsidRPr="007B3E33"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2,55,366.31</w:t>
            </w:r>
          </w:p>
          <w:p w14:paraId="17EDE993" w14:textId="42625F22" w:rsidR="0001544A" w:rsidRPr="007B3E33" w:rsidRDefault="0001544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(6.34)</w:t>
            </w:r>
          </w:p>
        </w:tc>
      </w:tr>
      <w:tr w:rsidR="007A4BE4" w:rsidRPr="00746F20" w14:paraId="743C727B" w14:textId="77777777" w:rsidTr="00CA24AA">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65E27945" w14:textId="77777777" w:rsidR="007A4BE4" w:rsidRPr="00746F20" w:rsidRDefault="007A4BE4" w:rsidP="00746F20">
            <w:pPr>
              <w:jc w:val="center"/>
              <w:rPr>
                <w:rFonts w:ascii="Mangal" w:hAnsi="Mangal"/>
                <w:b w:val="0"/>
                <w:bCs w:val="0"/>
                <w:sz w:val="20"/>
                <w:lang w:bidi="ar-SA"/>
              </w:rPr>
            </w:pPr>
            <w:r w:rsidRPr="00746F20">
              <w:rPr>
                <w:rFonts w:ascii="Mangal" w:hAnsi="Mangal"/>
                <w:b w:val="0"/>
                <w:bCs w:val="0"/>
                <w:sz w:val="20"/>
                <w:lang w:bidi="ar-SA"/>
              </w:rPr>
              <w:t>6</w:t>
            </w:r>
          </w:p>
        </w:tc>
        <w:tc>
          <w:tcPr>
            <w:tcW w:w="1338" w:type="pct"/>
          </w:tcPr>
          <w:p w14:paraId="3C53295A" w14:textId="1F6410DC" w:rsidR="007A4BE4" w:rsidRPr="00746F20" w:rsidRDefault="00362DA7" w:rsidP="00746F20">
            <w:pPr>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cs/>
              </w:rPr>
              <w:t>यातायात संबंधी लंबित मामलों से मुक्ति (उचंत)</w:t>
            </w:r>
          </w:p>
        </w:tc>
        <w:tc>
          <w:tcPr>
            <w:tcW w:w="811" w:type="pct"/>
          </w:tcPr>
          <w:p w14:paraId="65C1FD4F" w14:textId="77777777"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(-)154.11</w:t>
            </w:r>
          </w:p>
          <w:p w14:paraId="5D664101" w14:textId="5E1F9CE9"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iCs/>
                <w:sz w:val="20"/>
                <w:lang w:bidi="ar-SA"/>
              </w:rPr>
            </w:pPr>
            <w:r w:rsidRPr="00746F20">
              <w:rPr>
                <w:rFonts w:ascii="Mangal" w:hAnsi="Mangal"/>
                <w:sz w:val="20"/>
                <w:lang w:bidi="ar-SA"/>
              </w:rPr>
              <w:t>(114.58)</w:t>
            </w:r>
          </w:p>
        </w:tc>
        <w:tc>
          <w:tcPr>
            <w:tcW w:w="865" w:type="pct"/>
          </w:tcPr>
          <w:p w14:paraId="36D89F00" w14:textId="3069AA69" w:rsidR="007A4BE4"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100</w:t>
            </w:r>
          </w:p>
        </w:tc>
        <w:tc>
          <w:tcPr>
            <w:tcW w:w="861" w:type="pct"/>
          </w:tcPr>
          <w:p w14:paraId="2F58A276" w14:textId="5B258AD3" w:rsidR="007A4BE4"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100</w:t>
            </w:r>
          </w:p>
        </w:tc>
        <w:tc>
          <w:tcPr>
            <w:tcW w:w="804" w:type="pct"/>
          </w:tcPr>
          <w:p w14:paraId="38BCC34E" w14:textId="77777777"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(-)93.67</w:t>
            </w:r>
          </w:p>
          <w:p w14:paraId="765D4C13" w14:textId="033460AA" w:rsidR="0001544A" w:rsidRPr="00746F20" w:rsidRDefault="0001544A"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(39.22)</w:t>
            </w:r>
          </w:p>
        </w:tc>
      </w:tr>
      <w:tr w:rsidR="007A4BE4" w:rsidRPr="00746F20" w14:paraId="72315C90" w14:textId="77777777" w:rsidTr="00CA24A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5063E474" w14:textId="77777777" w:rsidR="007A4BE4" w:rsidRPr="00746F20" w:rsidRDefault="007A4BE4" w:rsidP="00746F20">
            <w:pPr>
              <w:jc w:val="center"/>
              <w:rPr>
                <w:rFonts w:ascii="Mangal" w:hAnsi="Mangal"/>
                <w:b w:val="0"/>
                <w:bCs w:val="0"/>
                <w:sz w:val="20"/>
                <w:lang w:bidi="ar-SA"/>
              </w:rPr>
            </w:pPr>
            <w:r w:rsidRPr="00207F84">
              <w:rPr>
                <w:rFonts w:ascii="Mangal" w:hAnsi="Mangal"/>
                <w:sz w:val="20"/>
                <w:lang w:bidi="ar-SA"/>
              </w:rPr>
              <w:t>7</w:t>
            </w:r>
          </w:p>
        </w:tc>
        <w:tc>
          <w:tcPr>
            <w:tcW w:w="1338" w:type="pct"/>
          </w:tcPr>
          <w:p w14:paraId="02D81413" w14:textId="380A4F1B" w:rsidR="0032781B" w:rsidRPr="007B3E33" w:rsidRDefault="000F67D2" w:rsidP="00746F20">
            <w:pPr>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Pr>
                <w:rFonts w:ascii="Mangal" w:hAnsi="Mangal"/>
                <w:b/>
                <w:bCs/>
                <w:sz w:val="20"/>
                <w:cs/>
              </w:rPr>
              <w:t xml:space="preserve">योग </w:t>
            </w:r>
            <w:r w:rsidR="0032781B" w:rsidRPr="007B3E33">
              <w:rPr>
                <w:rFonts w:ascii="Mangal" w:hAnsi="Mangal"/>
                <w:b/>
                <w:bCs/>
                <w:sz w:val="20"/>
                <w:cs/>
              </w:rPr>
              <w:t xml:space="preserve"> यातायात प्राप्तियाँ</w:t>
            </w:r>
            <w:r w:rsidR="0032781B" w:rsidRPr="007B3E33">
              <w:rPr>
                <w:rStyle w:val="FootnoteReference"/>
                <w:rFonts w:ascii="Mangal" w:hAnsi="Mangal"/>
                <w:b/>
                <w:bCs/>
                <w:sz w:val="20"/>
                <w:cs/>
              </w:rPr>
              <w:footnoteReference w:id="5"/>
            </w:r>
          </w:p>
          <w:p w14:paraId="69F735C5" w14:textId="6B0EEF3B" w:rsidR="007A4BE4" w:rsidRPr="007B3E33" w:rsidRDefault="0032781B" w:rsidP="00746F20">
            <w:pPr>
              <w:jc w:val="both"/>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rPr>
              <w:t>(</w:t>
            </w:r>
            <w:r w:rsidRPr="007B3E33">
              <w:rPr>
                <w:rFonts w:ascii="Mangal" w:hAnsi="Mangal"/>
                <w:b/>
                <w:bCs/>
                <w:sz w:val="20"/>
                <w:cs/>
              </w:rPr>
              <w:t xml:space="preserve">मद संख्या </w:t>
            </w:r>
            <w:r w:rsidRPr="007B3E33">
              <w:rPr>
                <w:rFonts w:ascii="Mangal" w:hAnsi="Mangal"/>
                <w:b/>
                <w:bCs/>
                <w:sz w:val="20"/>
                <w:lang w:bidi="ar-SA"/>
              </w:rPr>
              <w:t>5+6)</w:t>
            </w:r>
          </w:p>
        </w:tc>
        <w:tc>
          <w:tcPr>
            <w:tcW w:w="811" w:type="pct"/>
          </w:tcPr>
          <w:p w14:paraId="3355994E" w14:textId="77777777" w:rsidR="007A4BE4" w:rsidRPr="007B3E33"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 xml:space="preserve">2,39,982.56 </w:t>
            </w:r>
          </w:p>
          <w:p w14:paraId="06E26448" w14:textId="75E72491" w:rsidR="007A4BE4" w:rsidRPr="007B3E33"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iCs/>
                <w:sz w:val="20"/>
                <w:lang w:bidi="ar-SA"/>
              </w:rPr>
            </w:pPr>
            <w:r w:rsidRPr="007B3E33">
              <w:rPr>
                <w:rFonts w:ascii="Mangal" w:hAnsi="Mangal"/>
                <w:b/>
                <w:bCs/>
                <w:sz w:val="20"/>
                <w:lang w:bidi="ar-SA"/>
              </w:rPr>
              <w:t>(25.51)</w:t>
            </w:r>
          </w:p>
        </w:tc>
        <w:tc>
          <w:tcPr>
            <w:tcW w:w="865" w:type="pct"/>
          </w:tcPr>
          <w:p w14:paraId="362DC8CB" w14:textId="356D8033" w:rsidR="007A4BE4" w:rsidRPr="007B3E33" w:rsidRDefault="00B175EF"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2,64,600</w:t>
            </w:r>
          </w:p>
        </w:tc>
        <w:tc>
          <w:tcPr>
            <w:tcW w:w="861" w:type="pct"/>
          </w:tcPr>
          <w:p w14:paraId="157CD4C9" w14:textId="170BFBF1" w:rsidR="007A4BE4" w:rsidRPr="007B3E33" w:rsidRDefault="00B175EF"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2,57,900</w:t>
            </w:r>
          </w:p>
        </w:tc>
        <w:tc>
          <w:tcPr>
            <w:tcW w:w="804" w:type="pct"/>
          </w:tcPr>
          <w:p w14:paraId="737EB300" w14:textId="77777777" w:rsidR="007A4BE4" w:rsidRPr="007B3E33"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2,55,272.64</w:t>
            </w:r>
          </w:p>
          <w:p w14:paraId="0C31EBD7" w14:textId="6B7CBA73" w:rsidR="0001544A" w:rsidRPr="007B3E33" w:rsidRDefault="0001544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(6.37)</w:t>
            </w:r>
          </w:p>
        </w:tc>
      </w:tr>
      <w:tr w:rsidR="007A4BE4" w:rsidRPr="00746F20" w14:paraId="0A0BE35F" w14:textId="77777777" w:rsidTr="00CA24AA">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09459B7A" w14:textId="2B68A544" w:rsidR="007A4BE4" w:rsidRPr="00746F20" w:rsidRDefault="007A4BE4" w:rsidP="00746F20">
            <w:pPr>
              <w:jc w:val="center"/>
              <w:rPr>
                <w:rFonts w:ascii="Mangal" w:hAnsi="Mangal"/>
                <w:b w:val="0"/>
                <w:bCs w:val="0"/>
                <w:sz w:val="20"/>
                <w:lang w:bidi="ar-SA"/>
              </w:rPr>
            </w:pPr>
            <w:r w:rsidRPr="00746F20">
              <w:rPr>
                <w:rFonts w:ascii="Mangal" w:hAnsi="Mangal"/>
                <w:b w:val="0"/>
                <w:bCs w:val="0"/>
                <w:sz w:val="20"/>
                <w:lang w:bidi="ar-SA"/>
              </w:rPr>
              <w:t>8</w:t>
            </w:r>
          </w:p>
        </w:tc>
        <w:tc>
          <w:tcPr>
            <w:tcW w:w="1338" w:type="pct"/>
          </w:tcPr>
          <w:p w14:paraId="4E6A58CF" w14:textId="5CB71D7F" w:rsidR="007A4BE4" w:rsidRPr="00746F20" w:rsidRDefault="00A53872" w:rsidP="00746F20">
            <w:pPr>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cs/>
              </w:rPr>
              <w:t>विविध प्राप्तियाँ</w:t>
            </w:r>
            <w:r w:rsidRPr="00746F20">
              <w:rPr>
                <w:rStyle w:val="FootnoteReference"/>
                <w:rFonts w:ascii="Mangal" w:hAnsi="Mangal"/>
                <w:sz w:val="20"/>
                <w:cs/>
              </w:rPr>
              <w:footnoteReference w:id="6"/>
            </w:r>
          </w:p>
        </w:tc>
        <w:tc>
          <w:tcPr>
            <w:tcW w:w="811" w:type="pct"/>
          </w:tcPr>
          <w:p w14:paraId="31B1087C" w14:textId="77777777"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194.40</w:t>
            </w:r>
          </w:p>
          <w:p w14:paraId="60DDCD98" w14:textId="2779ECD5"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iCs/>
                <w:sz w:val="20"/>
                <w:lang w:bidi="ar-SA"/>
              </w:rPr>
            </w:pPr>
            <w:r w:rsidRPr="00746F20">
              <w:rPr>
                <w:rFonts w:ascii="Mangal" w:hAnsi="Mangal"/>
                <w:sz w:val="20"/>
                <w:lang w:bidi="ar-SA"/>
              </w:rPr>
              <w:t>(21.10)</w:t>
            </w:r>
            <w:r w:rsidR="00EC78BB">
              <w:rPr>
                <w:rFonts w:ascii="Mangal" w:hAnsi="Mangal"/>
                <w:sz w:val="20"/>
                <w:lang w:bidi="ar-SA"/>
              </w:rPr>
              <w:t xml:space="preserve"> </w:t>
            </w:r>
          </w:p>
        </w:tc>
        <w:tc>
          <w:tcPr>
            <w:tcW w:w="865" w:type="pct"/>
          </w:tcPr>
          <w:p w14:paraId="38253C9A" w14:textId="74B2DC3C" w:rsidR="007A4BE4"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400</w:t>
            </w:r>
          </w:p>
        </w:tc>
        <w:tc>
          <w:tcPr>
            <w:tcW w:w="861" w:type="pct"/>
          </w:tcPr>
          <w:p w14:paraId="0792A781" w14:textId="7D179FCC" w:rsidR="007A4BE4"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700</w:t>
            </w:r>
          </w:p>
        </w:tc>
        <w:tc>
          <w:tcPr>
            <w:tcW w:w="804" w:type="pct"/>
          </w:tcPr>
          <w:p w14:paraId="2FC02412" w14:textId="77777777"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820.78</w:t>
            </w:r>
          </w:p>
          <w:p w14:paraId="2030C540" w14:textId="57AE82F1" w:rsidR="0001544A" w:rsidRPr="00746F20" w:rsidRDefault="0001544A"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(322.21)</w:t>
            </w:r>
          </w:p>
        </w:tc>
      </w:tr>
      <w:tr w:rsidR="007A4BE4" w:rsidRPr="00746F20" w14:paraId="4D133AC9" w14:textId="77777777" w:rsidTr="00CA24A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63A4B6C4" w14:textId="6892F492" w:rsidR="007A4BE4" w:rsidRPr="00746F20" w:rsidRDefault="007A4BE4" w:rsidP="00746F20">
            <w:pPr>
              <w:jc w:val="center"/>
              <w:rPr>
                <w:rFonts w:ascii="Mangal" w:hAnsi="Mangal"/>
                <w:b w:val="0"/>
                <w:bCs w:val="0"/>
                <w:sz w:val="20"/>
                <w:lang w:bidi="ar-SA"/>
              </w:rPr>
            </w:pPr>
            <w:r w:rsidRPr="00207F84">
              <w:rPr>
                <w:rFonts w:ascii="Mangal" w:hAnsi="Mangal"/>
                <w:sz w:val="20"/>
                <w:lang w:bidi="ar-SA"/>
              </w:rPr>
              <w:t>9</w:t>
            </w:r>
          </w:p>
        </w:tc>
        <w:tc>
          <w:tcPr>
            <w:tcW w:w="1338" w:type="pct"/>
          </w:tcPr>
          <w:p w14:paraId="657AB9FF" w14:textId="7F392F68" w:rsidR="00F529BB" w:rsidRPr="007B3E33" w:rsidRDefault="000F67D2" w:rsidP="00746F20">
            <w:pPr>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Pr>
                <w:rFonts w:ascii="Mangal" w:hAnsi="Mangal"/>
                <w:b/>
                <w:bCs/>
                <w:sz w:val="20"/>
                <w:cs/>
              </w:rPr>
              <w:t xml:space="preserve">योग </w:t>
            </w:r>
            <w:r w:rsidR="00F529BB" w:rsidRPr="007B3E33">
              <w:rPr>
                <w:rFonts w:ascii="Mangal" w:hAnsi="Mangal"/>
                <w:b/>
                <w:bCs/>
                <w:sz w:val="20"/>
                <w:cs/>
              </w:rPr>
              <w:t xml:space="preserve"> प्राप्तियाँ</w:t>
            </w:r>
          </w:p>
          <w:p w14:paraId="410464FB" w14:textId="73CF3053" w:rsidR="007A4BE4" w:rsidRPr="007B3E33" w:rsidRDefault="00F529BB" w:rsidP="00746F20">
            <w:pPr>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rPr>
              <w:t>(</w:t>
            </w:r>
            <w:r w:rsidRPr="007B3E33">
              <w:rPr>
                <w:rFonts w:ascii="Mangal" w:hAnsi="Mangal"/>
                <w:b/>
                <w:bCs/>
                <w:sz w:val="20"/>
                <w:cs/>
              </w:rPr>
              <w:t xml:space="preserve">मद संख्या </w:t>
            </w:r>
            <w:r w:rsidRPr="007B3E33">
              <w:rPr>
                <w:rFonts w:ascii="Mangal" w:hAnsi="Mangal"/>
                <w:b/>
                <w:bCs/>
                <w:sz w:val="20"/>
                <w:lang w:bidi="ar-SA"/>
              </w:rPr>
              <w:t>7 + 8)</w:t>
            </w:r>
          </w:p>
        </w:tc>
        <w:tc>
          <w:tcPr>
            <w:tcW w:w="811" w:type="pct"/>
          </w:tcPr>
          <w:p w14:paraId="402A4F69" w14:textId="77777777" w:rsidR="007A4BE4" w:rsidRPr="007B3E33"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2,40,176.96</w:t>
            </w:r>
          </w:p>
          <w:p w14:paraId="60A2BA9D" w14:textId="3595B2A1" w:rsidR="007A4BE4" w:rsidRPr="007B3E33"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iCs/>
                <w:sz w:val="20"/>
                <w:lang w:bidi="ar-SA"/>
              </w:rPr>
            </w:pPr>
            <w:r w:rsidRPr="007B3E33">
              <w:rPr>
                <w:rFonts w:ascii="Mangal" w:hAnsi="Mangal"/>
                <w:b/>
                <w:bCs/>
                <w:sz w:val="20"/>
                <w:lang w:bidi="ar-SA"/>
              </w:rPr>
              <w:t>(25.51)</w:t>
            </w:r>
            <w:r w:rsidR="00EC78BB">
              <w:rPr>
                <w:rFonts w:ascii="Mangal" w:hAnsi="Mangal"/>
                <w:b/>
                <w:bCs/>
                <w:sz w:val="20"/>
                <w:lang w:bidi="ar-SA"/>
              </w:rPr>
              <w:t xml:space="preserve"> </w:t>
            </w:r>
          </w:p>
        </w:tc>
        <w:tc>
          <w:tcPr>
            <w:tcW w:w="865" w:type="pct"/>
          </w:tcPr>
          <w:p w14:paraId="5DDDF32C" w14:textId="6660B038" w:rsidR="007A4BE4" w:rsidRPr="007B3E33" w:rsidRDefault="00B175EF"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2,65,000</w:t>
            </w:r>
          </w:p>
        </w:tc>
        <w:tc>
          <w:tcPr>
            <w:tcW w:w="861" w:type="pct"/>
          </w:tcPr>
          <w:p w14:paraId="26C6CC88" w14:textId="65407669" w:rsidR="007A4BE4" w:rsidRPr="007B3E33" w:rsidRDefault="00B175EF"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2,58,600</w:t>
            </w:r>
          </w:p>
        </w:tc>
        <w:tc>
          <w:tcPr>
            <w:tcW w:w="804" w:type="pct"/>
          </w:tcPr>
          <w:p w14:paraId="6C907ADE" w14:textId="77777777" w:rsidR="007A4BE4" w:rsidRPr="007B3E33"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2,56,093.42</w:t>
            </w:r>
          </w:p>
          <w:p w14:paraId="33A14650" w14:textId="5759C279" w:rsidR="0001544A" w:rsidRPr="007B3E33" w:rsidRDefault="0001544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(6.63)</w:t>
            </w:r>
          </w:p>
        </w:tc>
      </w:tr>
      <w:tr w:rsidR="007A4BE4" w:rsidRPr="00746F20" w14:paraId="1B44DF80" w14:textId="77777777" w:rsidTr="00CA24AA">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0B96172D" w14:textId="39B39D65" w:rsidR="007A4BE4" w:rsidRPr="00746F20" w:rsidRDefault="007A4BE4" w:rsidP="00746F20">
            <w:pPr>
              <w:jc w:val="center"/>
              <w:rPr>
                <w:rFonts w:ascii="Mangal" w:hAnsi="Mangal"/>
                <w:b w:val="0"/>
                <w:bCs w:val="0"/>
                <w:sz w:val="20"/>
                <w:lang w:bidi="ar-SA"/>
              </w:rPr>
            </w:pPr>
            <w:r w:rsidRPr="00746F20">
              <w:rPr>
                <w:rFonts w:ascii="Mangal" w:hAnsi="Mangal"/>
                <w:b w:val="0"/>
                <w:bCs w:val="0"/>
                <w:sz w:val="20"/>
                <w:lang w:bidi="ar-SA"/>
              </w:rPr>
              <w:t>10</w:t>
            </w:r>
          </w:p>
        </w:tc>
        <w:tc>
          <w:tcPr>
            <w:tcW w:w="1338" w:type="pct"/>
          </w:tcPr>
          <w:p w14:paraId="1803D25F" w14:textId="3350F24D" w:rsidR="007A4BE4" w:rsidRPr="00746F20" w:rsidRDefault="00815E12" w:rsidP="00746F20">
            <w:pPr>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cs/>
              </w:rPr>
              <w:t>शुद्ध सामान्य परिचालन व्यय</w:t>
            </w:r>
            <w:r w:rsidRPr="00746F20">
              <w:rPr>
                <w:rStyle w:val="FootnoteReference"/>
                <w:rFonts w:ascii="Mangal" w:hAnsi="Mangal"/>
                <w:sz w:val="20"/>
                <w:cs/>
              </w:rPr>
              <w:footnoteReference w:id="7"/>
            </w:r>
          </w:p>
        </w:tc>
        <w:tc>
          <w:tcPr>
            <w:tcW w:w="811" w:type="pct"/>
          </w:tcPr>
          <w:p w14:paraId="33EEC9AE" w14:textId="77777777"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1,80,255.78</w:t>
            </w:r>
          </w:p>
          <w:p w14:paraId="65AA42C1" w14:textId="57AB724D"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iCs/>
                <w:sz w:val="20"/>
                <w:lang w:bidi="ar-SA"/>
              </w:rPr>
            </w:pPr>
            <w:r w:rsidRPr="00746F20">
              <w:rPr>
                <w:rFonts w:ascii="Mangal" w:hAnsi="Mangal"/>
                <w:sz w:val="20"/>
                <w:lang w:bidi="ar-SA"/>
              </w:rPr>
              <w:t>(15.17)</w:t>
            </w:r>
            <w:r w:rsidR="00EC78BB">
              <w:rPr>
                <w:rFonts w:ascii="Mangal" w:hAnsi="Mangal"/>
                <w:sz w:val="20"/>
                <w:lang w:bidi="ar-SA"/>
              </w:rPr>
              <w:t xml:space="preserve"> </w:t>
            </w:r>
          </w:p>
        </w:tc>
        <w:tc>
          <w:tcPr>
            <w:tcW w:w="865" w:type="pct"/>
          </w:tcPr>
          <w:p w14:paraId="4FCFC173" w14:textId="52D69482" w:rsidR="007A4BE4"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1,88,574</w:t>
            </w:r>
          </w:p>
        </w:tc>
        <w:tc>
          <w:tcPr>
            <w:tcW w:w="861" w:type="pct"/>
          </w:tcPr>
          <w:p w14:paraId="703D42B9" w14:textId="620608F4" w:rsidR="007A4BE4"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1,91,400</w:t>
            </w:r>
          </w:p>
        </w:tc>
        <w:tc>
          <w:tcPr>
            <w:tcW w:w="804" w:type="pct"/>
          </w:tcPr>
          <w:p w14:paraId="269B6232" w14:textId="77777777"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1,91,093.61</w:t>
            </w:r>
          </w:p>
          <w:p w14:paraId="7935AD43" w14:textId="2F8B4D9B" w:rsidR="0001544A" w:rsidRPr="00746F20" w:rsidRDefault="0001544A"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(6.01)</w:t>
            </w:r>
          </w:p>
        </w:tc>
      </w:tr>
      <w:tr w:rsidR="007A4BE4" w:rsidRPr="00746F20" w14:paraId="764295A7" w14:textId="77777777" w:rsidTr="00CA24A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vMerge w:val="restart"/>
          </w:tcPr>
          <w:p w14:paraId="784637B7" w14:textId="26624B6E" w:rsidR="007A4BE4" w:rsidRPr="00746F20" w:rsidRDefault="007A4BE4" w:rsidP="00746F20">
            <w:pPr>
              <w:jc w:val="center"/>
              <w:rPr>
                <w:rFonts w:ascii="Mangal" w:hAnsi="Mangal"/>
                <w:b w:val="0"/>
                <w:bCs w:val="0"/>
                <w:sz w:val="20"/>
                <w:lang w:bidi="ar-SA"/>
              </w:rPr>
            </w:pPr>
            <w:r w:rsidRPr="00207F84">
              <w:rPr>
                <w:rFonts w:ascii="Mangal" w:hAnsi="Mangal"/>
                <w:sz w:val="20"/>
                <w:lang w:bidi="ar-SA"/>
              </w:rPr>
              <w:t>11</w:t>
            </w:r>
          </w:p>
        </w:tc>
        <w:tc>
          <w:tcPr>
            <w:tcW w:w="1338" w:type="pct"/>
          </w:tcPr>
          <w:p w14:paraId="38D470FA" w14:textId="42298C87" w:rsidR="007A4BE4" w:rsidRPr="007B3E33" w:rsidRDefault="003E1EA7" w:rsidP="00746F20">
            <w:pPr>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cs/>
              </w:rPr>
              <w:t>विनियोग</w:t>
            </w:r>
          </w:p>
        </w:tc>
        <w:tc>
          <w:tcPr>
            <w:tcW w:w="811" w:type="pct"/>
          </w:tcPr>
          <w:p w14:paraId="48FEE649" w14:textId="77777777" w:rsidR="007A4BE4" w:rsidRPr="007B3E33"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iCs/>
                <w:sz w:val="20"/>
                <w:lang w:bidi="ar-SA"/>
              </w:rPr>
            </w:pPr>
          </w:p>
        </w:tc>
        <w:tc>
          <w:tcPr>
            <w:tcW w:w="865" w:type="pct"/>
          </w:tcPr>
          <w:p w14:paraId="75D55296" w14:textId="77777777"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p>
        </w:tc>
        <w:tc>
          <w:tcPr>
            <w:tcW w:w="861" w:type="pct"/>
          </w:tcPr>
          <w:p w14:paraId="13CE3D0E" w14:textId="77777777"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p>
        </w:tc>
        <w:tc>
          <w:tcPr>
            <w:tcW w:w="804" w:type="pct"/>
          </w:tcPr>
          <w:p w14:paraId="6A08FF9A" w14:textId="77777777"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p>
        </w:tc>
      </w:tr>
      <w:tr w:rsidR="007A4BE4" w:rsidRPr="00746F20" w14:paraId="316058F6"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vMerge/>
          </w:tcPr>
          <w:p w14:paraId="6177D692" w14:textId="77777777" w:rsidR="007A4BE4" w:rsidRPr="00746F20" w:rsidRDefault="007A4BE4" w:rsidP="00746F20">
            <w:pPr>
              <w:jc w:val="center"/>
              <w:rPr>
                <w:rFonts w:ascii="Mangal" w:hAnsi="Mangal"/>
                <w:b w:val="0"/>
                <w:bCs w:val="0"/>
                <w:sz w:val="20"/>
                <w:lang w:bidi="ar-SA"/>
              </w:rPr>
            </w:pPr>
          </w:p>
        </w:tc>
        <w:tc>
          <w:tcPr>
            <w:tcW w:w="1338" w:type="pct"/>
          </w:tcPr>
          <w:p w14:paraId="4D6F8FCF" w14:textId="650128B5" w:rsidR="007A4BE4" w:rsidRPr="00746F20" w:rsidRDefault="003E1EA7" w:rsidP="00746F20">
            <w:pPr>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cs/>
              </w:rPr>
              <w:t>पेंशन निधि*</w:t>
            </w:r>
          </w:p>
        </w:tc>
        <w:tc>
          <w:tcPr>
            <w:tcW w:w="811" w:type="pct"/>
          </w:tcPr>
          <w:p w14:paraId="3BA713CE" w14:textId="77777777"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54,700.00</w:t>
            </w:r>
          </w:p>
          <w:p w14:paraId="4BECD0D7" w14:textId="0A8E7E92"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iCs/>
                <w:sz w:val="20"/>
                <w:lang w:bidi="ar-SA"/>
              </w:rPr>
            </w:pPr>
            <w:r w:rsidRPr="00746F20">
              <w:rPr>
                <w:rFonts w:ascii="Mangal" w:hAnsi="Mangal"/>
                <w:sz w:val="20"/>
                <w:lang w:bidi="ar-SA"/>
              </w:rPr>
              <w:t>(13.72)</w:t>
            </w:r>
            <w:r w:rsidR="00EC78BB">
              <w:rPr>
                <w:rFonts w:ascii="Mangal" w:hAnsi="Mangal"/>
                <w:sz w:val="20"/>
                <w:lang w:bidi="ar-SA"/>
              </w:rPr>
              <w:t xml:space="preserve"> </w:t>
            </w:r>
          </w:p>
        </w:tc>
        <w:tc>
          <w:tcPr>
            <w:tcW w:w="865" w:type="pct"/>
          </w:tcPr>
          <w:p w14:paraId="57149D5F" w14:textId="1766784A" w:rsidR="007A4BE4"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70,516</w:t>
            </w:r>
          </w:p>
        </w:tc>
        <w:tc>
          <w:tcPr>
            <w:tcW w:w="861" w:type="pct"/>
          </w:tcPr>
          <w:p w14:paraId="4CE63A79" w14:textId="6DD4F906" w:rsidR="007A4BE4"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62,100</w:t>
            </w:r>
          </w:p>
        </w:tc>
        <w:tc>
          <w:tcPr>
            <w:tcW w:w="804" w:type="pct"/>
          </w:tcPr>
          <w:p w14:paraId="6CA6F2CA" w14:textId="77777777"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59,000</w:t>
            </w:r>
          </w:p>
          <w:p w14:paraId="375E228D" w14:textId="749A1F30" w:rsidR="0001544A" w:rsidRPr="00746F20" w:rsidRDefault="0001544A"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(8.00)</w:t>
            </w:r>
          </w:p>
        </w:tc>
      </w:tr>
      <w:tr w:rsidR="007A4BE4" w:rsidRPr="00746F20" w14:paraId="7B79B865"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vMerge/>
          </w:tcPr>
          <w:p w14:paraId="55642575" w14:textId="77777777" w:rsidR="007A4BE4" w:rsidRPr="00746F20" w:rsidRDefault="007A4BE4" w:rsidP="00746F20">
            <w:pPr>
              <w:jc w:val="center"/>
              <w:rPr>
                <w:rFonts w:ascii="Mangal" w:hAnsi="Mangal"/>
                <w:b w:val="0"/>
                <w:bCs w:val="0"/>
                <w:sz w:val="20"/>
                <w:lang w:bidi="ar-SA"/>
              </w:rPr>
            </w:pPr>
          </w:p>
        </w:tc>
        <w:tc>
          <w:tcPr>
            <w:tcW w:w="1338" w:type="pct"/>
          </w:tcPr>
          <w:p w14:paraId="7DFDED31" w14:textId="11B8124C" w:rsidR="007A4BE4" w:rsidRPr="00746F20" w:rsidRDefault="003E1EA7" w:rsidP="00746F20">
            <w:pPr>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cs/>
              </w:rPr>
              <w:t>मूल्यह्रास आरक्षित निधि (डीआरएफ)*</w:t>
            </w:r>
          </w:p>
        </w:tc>
        <w:tc>
          <w:tcPr>
            <w:tcW w:w="811" w:type="pct"/>
          </w:tcPr>
          <w:p w14:paraId="1A7F283F" w14:textId="77777777"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700.00</w:t>
            </w:r>
          </w:p>
          <w:p w14:paraId="1B37CA09" w14:textId="77777777"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 xml:space="preserve">(700) </w:t>
            </w:r>
          </w:p>
          <w:p w14:paraId="11815C07" w14:textId="51573AFF"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iCs/>
                <w:sz w:val="20"/>
                <w:lang w:bidi="ar-SA"/>
              </w:rPr>
            </w:pPr>
          </w:p>
        </w:tc>
        <w:tc>
          <w:tcPr>
            <w:tcW w:w="865" w:type="pct"/>
          </w:tcPr>
          <w:p w14:paraId="2AB42953" w14:textId="69207E37" w:rsidR="007A4BE4" w:rsidRPr="00746F20" w:rsidRDefault="00732986"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1,000</w:t>
            </w:r>
          </w:p>
        </w:tc>
        <w:tc>
          <w:tcPr>
            <w:tcW w:w="861" w:type="pct"/>
          </w:tcPr>
          <w:p w14:paraId="5CA21224" w14:textId="6C8D7185" w:rsidR="007A4BE4" w:rsidRPr="00746F20" w:rsidRDefault="00732986"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800</w:t>
            </w:r>
          </w:p>
        </w:tc>
        <w:tc>
          <w:tcPr>
            <w:tcW w:w="804" w:type="pct"/>
          </w:tcPr>
          <w:p w14:paraId="638798B6" w14:textId="77777777"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800</w:t>
            </w:r>
          </w:p>
          <w:p w14:paraId="509EE9BC" w14:textId="256679A8" w:rsidR="0001544A" w:rsidRPr="00746F20" w:rsidRDefault="0001544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(14.29)</w:t>
            </w:r>
          </w:p>
        </w:tc>
      </w:tr>
      <w:tr w:rsidR="007A4BE4" w:rsidRPr="00746F20" w14:paraId="4BB538BA"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010E288E" w14:textId="71766D87" w:rsidR="007A4BE4" w:rsidRPr="00746F20" w:rsidRDefault="007A4BE4" w:rsidP="00746F20">
            <w:pPr>
              <w:jc w:val="center"/>
              <w:rPr>
                <w:rFonts w:ascii="Mangal" w:hAnsi="Mangal"/>
                <w:b w:val="0"/>
                <w:bCs w:val="0"/>
                <w:sz w:val="20"/>
                <w:lang w:bidi="ar-SA"/>
              </w:rPr>
            </w:pPr>
            <w:r w:rsidRPr="00207F84">
              <w:rPr>
                <w:rFonts w:ascii="Mangal" w:hAnsi="Mangal"/>
                <w:sz w:val="20"/>
                <w:lang w:bidi="ar-SA"/>
              </w:rPr>
              <w:lastRenderedPageBreak/>
              <w:t>12</w:t>
            </w:r>
          </w:p>
        </w:tc>
        <w:tc>
          <w:tcPr>
            <w:tcW w:w="1338" w:type="pct"/>
          </w:tcPr>
          <w:p w14:paraId="005DB64E" w14:textId="5C6BBE66" w:rsidR="000E6C77" w:rsidRPr="007B3E33" w:rsidRDefault="000F67D2" w:rsidP="00746F20">
            <w:pPr>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Pr>
                <w:rFonts w:ascii="Mangal" w:hAnsi="Mangal"/>
                <w:b/>
                <w:bCs/>
                <w:sz w:val="20"/>
                <w:cs/>
              </w:rPr>
              <w:t xml:space="preserve">योग </w:t>
            </w:r>
            <w:r w:rsidR="000E6C77" w:rsidRPr="007B3E33">
              <w:rPr>
                <w:rFonts w:ascii="Mangal" w:hAnsi="Mangal"/>
                <w:b/>
                <w:bCs/>
                <w:sz w:val="20"/>
                <w:cs/>
              </w:rPr>
              <w:t xml:space="preserve"> परिचालन व्यय</w:t>
            </w:r>
            <w:r w:rsidR="000E6C77" w:rsidRPr="007B3E33">
              <w:rPr>
                <w:rStyle w:val="FootnoteReference"/>
                <w:rFonts w:ascii="Mangal" w:hAnsi="Mangal"/>
                <w:b/>
                <w:bCs/>
                <w:sz w:val="20"/>
                <w:cs/>
              </w:rPr>
              <w:footnoteReference w:id="8"/>
            </w:r>
          </w:p>
          <w:p w14:paraId="173690DA" w14:textId="26278F73" w:rsidR="007A4BE4" w:rsidRPr="007B3E33" w:rsidRDefault="000E6C77" w:rsidP="00746F20">
            <w:pPr>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w:t>
            </w:r>
            <w:r w:rsidRPr="007B3E33">
              <w:rPr>
                <w:rFonts w:ascii="Mangal" w:hAnsi="Mangal"/>
                <w:b/>
                <w:bCs/>
                <w:sz w:val="20"/>
                <w:cs/>
              </w:rPr>
              <w:t xml:space="preserve">मद संख्या </w:t>
            </w:r>
            <w:r w:rsidRPr="007B3E33">
              <w:rPr>
                <w:rFonts w:ascii="Mangal" w:hAnsi="Mangal"/>
                <w:b/>
                <w:bCs/>
                <w:sz w:val="20"/>
                <w:lang w:bidi="ar-SA"/>
              </w:rPr>
              <w:t>10 + 11)</w:t>
            </w:r>
          </w:p>
        </w:tc>
        <w:tc>
          <w:tcPr>
            <w:tcW w:w="811" w:type="pct"/>
          </w:tcPr>
          <w:p w14:paraId="4E1A5798" w14:textId="77777777" w:rsidR="007A4BE4" w:rsidRPr="007B3E33"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2,35,655.78</w:t>
            </w:r>
          </w:p>
          <w:p w14:paraId="235FB6B1" w14:textId="197515C6" w:rsidR="007A4BE4" w:rsidRPr="007B3E33"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b/>
                <w:bCs/>
                <w:iCs/>
                <w:sz w:val="20"/>
                <w:lang w:bidi="ar-SA"/>
              </w:rPr>
            </w:pPr>
            <w:r w:rsidRPr="007B3E33">
              <w:rPr>
                <w:rFonts w:ascii="Mangal" w:hAnsi="Mangal"/>
                <w:b/>
                <w:bCs/>
                <w:sz w:val="20"/>
                <w:lang w:bidi="ar-SA"/>
              </w:rPr>
              <w:t>(15.18)</w:t>
            </w:r>
            <w:r w:rsidR="00EC78BB">
              <w:rPr>
                <w:rFonts w:ascii="Mangal" w:hAnsi="Mangal"/>
                <w:b/>
                <w:bCs/>
                <w:sz w:val="20"/>
                <w:lang w:bidi="ar-SA"/>
              </w:rPr>
              <w:t xml:space="preserve"> </w:t>
            </w:r>
          </w:p>
        </w:tc>
        <w:tc>
          <w:tcPr>
            <w:tcW w:w="865" w:type="pct"/>
          </w:tcPr>
          <w:p w14:paraId="29F06BD2" w14:textId="64EAAEFC" w:rsidR="007A4BE4" w:rsidRPr="007B3E33" w:rsidRDefault="00B175EF"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2,60,090</w:t>
            </w:r>
          </w:p>
        </w:tc>
        <w:tc>
          <w:tcPr>
            <w:tcW w:w="861" w:type="pct"/>
          </w:tcPr>
          <w:p w14:paraId="07652C60" w14:textId="73A195B7" w:rsidR="007A4BE4" w:rsidRPr="007B3E33" w:rsidRDefault="00B175EF"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2,54,300</w:t>
            </w:r>
          </w:p>
        </w:tc>
        <w:tc>
          <w:tcPr>
            <w:tcW w:w="804" w:type="pct"/>
          </w:tcPr>
          <w:p w14:paraId="6314EC16" w14:textId="77777777" w:rsidR="007A4BE4" w:rsidRPr="007B3E33"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2,50,893.61</w:t>
            </w:r>
          </w:p>
          <w:p w14:paraId="4F6408DF" w14:textId="7EB943FD" w:rsidR="0001544A" w:rsidRPr="007B3E33" w:rsidRDefault="0001544A"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(6.47)</w:t>
            </w:r>
          </w:p>
        </w:tc>
      </w:tr>
      <w:tr w:rsidR="007A4BE4" w:rsidRPr="00746F20" w14:paraId="53C8A1E4"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0F15E9F4" w14:textId="54406683" w:rsidR="007A4BE4" w:rsidRPr="00746F20" w:rsidRDefault="007A4BE4" w:rsidP="00746F20">
            <w:pPr>
              <w:jc w:val="center"/>
              <w:rPr>
                <w:rFonts w:ascii="Mangal" w:hAnsi="Mangal"/>
                <w:b w:val="0"/>
                <w:bCs w:val="0"/>
                <w:sz w:val="20"/>
                <w:lang w:bidi="ar-SA"/>
              </w:rPr>
            </w:pPr>
            <w:r w:rsidRPr="00746F20">
              <w:rPr>
                <w:rFonts w:ascii="Mangal" w:hAnsi="Mangal"/>
                <w:b w:val="0"/>
                <w:bCs w:val="0"/>
                <w:sz w:val="20"/>
                <w:lang w:bidi="ar-SA"/>
              </w:rPr>
              <w:t>13</w:t>
            </w:r>
          </w:p>
        </w:tc>
        <w:tc>
          <w:tcPr>
            <w:tcW w:w="1338" w:type="pct"/>
          </w:tcPr>
          <w:p w14:paraId="56BCF03C" w14:textId="717E07AE" w:rsidR="007A4BE4" w:rsidRPr="00746F20" w:rsidRDefault="00ED57E0" w:rsidP="00746F20">
            <w:pPr>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cs/>
              </w:rPr>
              <w:t>विविध व्यय</w:t>
            </w:r>
            <w:r w:rsidRPr="00746F20">
              <w:rPr>
                <w:rStyle w:val="FootnoteReference"/>
                <w:rFonts w:ascii="Mangal" w:hAnsi="Mangal"/>
                <w:sz w:val="20"/>
                <w:cs/>
              </w:rPr>
              <w:footnoteReference w:id="9"/>
            </w:r>
          </w:p>
        </w:tc>
        <w:tc>
          <w:tcPr>
            <w:tcW w:w="811" w:type="pct"/>
          </w:tcPr>
          <w:p w14:paraId="34E0520E" w14:textId="77777777"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2,003.80</w:t>
            </w:r>
          </w:p>
          <w:p w14:paraId="29590949" w14:textId="5B151272"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iCs/>
                <w:sz w:val="20"/>
                <w:lang w:bidi="ar-SA"/>
              </w:rPr>
            </w:pPr>
            <w:r w:rsidRPr="00746F20">
              <w:rPr>
                <w:rFonts w:ascii="Mangal" w:hAnsi="Mangal"/>
                <w:sz w:val="20"/>
                <w:lang w:bidi="ar-SA"/>
              </w:rPr>
              <w:t>(12.24)</w:t>
            </w:r>
            <w:r w:rsidR="00EC78BB">
              <w:rPr>
                <w:rFonts w:ascii="Mangal" w:hAnsi="Mangal"/>
                <w:sz w:val="20"/>
                <w:lang w:bidi="ar-SA"/>
              </w:rPr>
              <w:t xml:space="preserve"> </w:t>
            </w:r>
          </w:p>
        </w:tc>
        <w:tc>
          <w:tcPr>
            <w:tcW w:w="865" w:type="pct"/>
          </w:tcPr>
          <w:p w14:paraId="57C6070A" w14:textId="05E7947C" w:rsidR="007A4BE4" w:rsidRPr="00746F20" w:rsidRDefault="00732986"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2700</w:t>
            </w:r>
          </w:p>
        </w:tc>
        <w:tc>
          <w:tcPr>
            <w:tcW w:w="861" w:type="pct"/>
          </w:tcPr>
          <w:p w14:paraId="6308FC72" w14:textId="1668CEA0" w:rsidR="007A4BE4" w:rsidRPr="00746F20" w:rsidRDefault="00732986"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2300</w:t>
            </w:r>
          </w:p>
        </w:tc>
        <w:tc>
          <w:tcPr>
            <w:tcW w:w="804" w:type="pct"/>
          </w:tcPr>
          <w:p w14:paraId="4FE7F3E2" w14:textId="77777777"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1,940.12</w:t>
            </w:r>
          </w:p>
          <w:p w14:paraId="6AC99E3E" w14:textId="432B8A68" w:rsidR="0001544A" w:rsidRPr="00746F20" w:rsidRDefault="0001544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(3.18)</w:t>
            </w:r>
          </w:p>
        </w:tc>
      </w:tr>
      <w:tr w:rsidR="007A4BE4" w:rsidRPr="00746F20" w14:paraId="788708C6"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386CBD92" w14:textId="6E1895E3" w:rsidR="007A4BE4" w:rsidRPr="00746F20" w:rsidRDefault="007A4BE4" w:rsidP="00746F20">
            <w:pPr>
              <w:jc w:val="center"/>
              <w:rPr>
                <w:rFonts w:ascii="Mangal" w:hAnsi="Mangal"/>
                <w:b w:val="0"/>
                <w:bCs w:val="0"/>
                <w:sz w:val="20"/>
                <w:lang w:bidi="ar-SA"/>
              </w:rPr>
            </w:pPr>
            <w:r w:rsidRPr="00207F84">
              <w:rPr>
                <w:rFonts w:ascii="Mangal" w:hAnsi="Mangal"/>
                <w:sz w:val="20"/>
                <w:lang w:bidi="ar-SA"/>
              </w:rPr>
              <w:t>14</w:t>
            </w:r>
          </w:p>
        </w:tc>
        <w:tc>
          <w:tcPr>
            <w:tcW w:w="1338" w:type="pct"/>
          </w:tcPr>
          <w:p w14:paraId="4E57DE4C" w14:textId="032B9E82" w:rsidR="003E1EA7" w:rsidRPr="007B3E33" w:rsidRDefault="000F67D2" w:rsidP="00746F20">
            <w:pPr>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Pr>
                <w:rFonts w:ascii="Mangal" w:hAnsi="Mangal"/>
                <w:b/>
                <w:bCs/>
                <w:sz w:val="20"/>
                <w:cs/>
              </w:rPr>
              <w:t xml:space="preserve">योग </w:t>
            </w:r>
            <w:r w:rsidR="003E1EA7" w:rsidRPr="007B3E33">
              <w:rPr>
                <w:rFonts w:ascii="Mangal" w:hAnsi="Mangal"/>
                <w:b/>
                <w:bCs/>
                <w:sz w:val="20"/>
                <w:cs/>
              </w:rPr>
              <w:t xml:space="preserve"> व्यय</w:t>
            </w:r>
          </w:p>
          <w:p w14:paraId="3EB15AD0" w14:textId="1BF7E3C0" w:rsidR="007A4BE4" w:rsidRPr="007B3E33" w:rsidRDefault="003E1EA7" w:rsidP="00746F20">
            <w:pPr>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w:t>
            </w:r>
            <w:r w:rsidRPr="007B3E33">
              <w:rPr>
                <w:rFonts w:ascii="Mangal" w:hAnsi="Mangal"/>
                <w:b/>
                <w:bCs/>
                <w:sz w:val="20"/>
                <w:cs/>
              </w:rPr>
              <w:t xml:space="preserve">मद संख्या </w:t>
            </w:r>
            <w:r w:rsidRPr="007B3E33">
              <w:rPr>
                <w:rFonts w:ascii="Mangal" w:hAnsi="Mangal"/>
                <w:b/>
                <w:bCs/>
                <w:sz w:val="20"/>
                <w:lang w:bidi="ar-SA"/>
              </w:rPr>
              <w:t>12 + 13)</w:t>
            </w:r>
          </w:p>
        </w:tc>
        <w:tc>
          <w:tcPr>
            <w:tcW w:w="811" w:type="pct"/>
          </w:tcPr>
          <w:p w14:paraId="4111EEA2" w14:textId="77777777" w:rsidR="007A4BE4" w:rsidRPr="007B3E33"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2,37,659.58</w:t>
            </w:r>
          </w:p>
          <w:p w14:paraId="34F5B00F" w14:textId="66F4DC65" w:rsidR="007A4BE4" w:rsidRPr="007B3E33"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b/>
                <w:bCs/>
                <w:iCs/>
                <w:sz w:val="20"/>
                <w:lang w:bidi="ar-SA"/>
              </w:rPr>
            </w:pPr>
            <w:r w:rsidRPr="007B3E33">
              <w:rPr>
                <w:rFonts w:ascii="Mangal" w:hAnsi="Mangal"/>
                <w:b/>
                <w:bCs/>
                <w:sz w:val="20"/>
                <w:lang w:bidi="ar-SA"/>
              </w:rPr>
              <w:t>(15.15)</w:t>
            </w:r>
            <w:r w:rsidR="00EC78BB">
              <w:rPr>
                <w:rFonts w:ascii="Mangal" w:hAnsi="Mangal"/>
                <w:b/>
                <w:bCs/>
                <w:sz w:val="20"/>
                <w:lang w:bidi="ar-SA"/>
              </w:rPr>
              <w:t xml:space="preserve"> </w:t>
            </w:r>
          </w:p>
        </w:tc>
        <w:tc>
          <w:tcPr>
            <w:tcW w:w="865" w:type="pct"/>
          </w:tcPr>
          <w:p w14:paraId="507008C3" w14:textId="2BDC2A88" w:rsidR="007A4BE4" w:rsidRPr="007B3E33" w:rsidRDefault="00B175EF"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2,62,790</w:t>
            </w:r>
          </w:p>
        </w:tc>
        <w:tc>
          <w:tcPr>
            <w:tcW w:w="861" w:type="pct"/>
          </w:tcPr>
          <w:p w14:paraId="750D0E75" w14:textId="1D2D9E1B" w:rsidR="007A4BE4" w:rsidRPr="007B3E33" w:rsidRDefault="00B175EF"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2,56,600</w:t>
            </w:r>
          </w:p>
        </w:tc>
        <w:tc>
          <w:tcPr>
            <w:tcW w:w="804" w:type="pct"/>
          </w:tcPr>
          <w:p w14:paraId="02B70CF3" w14:textId="77777777" w:rsidR="007A4BE4" w:rsidRPr="007B3E33"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2,52,833.73</w:t>
            </w:r>
          </w:p>
          <w:p w14:paraId="10F094BE" w14:textId="12F5DC06" w:rsidR="0001544A" w:rsidRPr="007B3E33" w:rsidRDefault="0001544A"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(6.38)</w:t>
            </w:r>
          </w:p>
        </w:tc>
      </w:tr>
      <w:tr w:rsidR="007A4BE4" w:rsidRPr="00746F20" w14:paraId="3C26B7B6"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18EBF185" w14:textId="20CBC010" w:rsidR="007A4BE4" w:rsidRPr="00746F20" w:rsidRDefault="007A4BE4" w:rsidP="00746F20">
            <w:pPr>
              <w:jc w:val="center"/>
              <w:rPr>
                <w:rFonts w:ascii="Mangal" w:hAnsi="Mangal"/>
                <w:b w:val="0"/>
                <w:bCs w:val="0"/>
                <w:sz w:val="20"/>
                <w:lang w:bidi="ar-SA"/>
              </w:rPr>
            </w:pPr>
            <w:r w:rsidRPr="00746F20">
              <w:rPr>
                <w:rFonts w:ascii="Mangal" w:hAnsi="Mangal"/>
                <w:b w:val="0"/>
                <w:bCs w:val="0"/>
                <w:sz w:val="20"/>
                <w:lang w:bidi="ar-SA"/>
              </w:rPr>
              <w:t>15</w:t>
            </w:r>
          </w:p>
        </w:tc>
        <w:tc>
          <w:tcPr>
            <w:tcW w:w="1338" w:type="pct"/>
          </w:tcPr>
          <w:p w14:paraId="3ABA6136" w14:textId="77777777" w:rsidR="00B552BA" w:rsidRPr="00746F20" w:rsidRDefault="00B552BA" w:rsidP="00746F20">
            <w:pPr>
              <w:jc w:val="both"/>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cs/>
              </w:rPr>
              <w:t>शुद्ध अधिशेष</w:t>
            </w:r>
          </w:p>
          <w:p w14:paraId="2E9D37C9" w14:textId="1B30344E" w:rsidR="007A4BE4" w:rsidRPr="00746F20" w:rsidRDefault="00B552BA" w:rsidP="00746F20">
            <w:pPr>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w:t>
            </w:r>
            <w:r w:rsidRPr="00746F20">
              <w:rPr>
                <w:rFonts w:ascii="Mangal" w:hAnsi="Mangal"/>
                <w:sz w:val="20"/>
                <w:cs/>
              </w:rPr>
              <w:t xml:space="preserve">मद संख्या </w:t>
            </w:r>
            <w:r w:rsidRPr="00746F20">
              <w:rPr>
                <w:rFonts w:ascii="Mangal" w:hAnsi="Mangal"/>
                <w:sz w:val="20"/>
                <w:lang w:bidi="ar-SA"/>
              </w:rPr>
              <w:t>9 (-) 14)</w:t>
            </w:r>
          </w:p>
        </w:tc>
        <w:tc>
          <w:tcPr>
            <w:tcW w:w="811" w:type="pct"/>
          </w:tcPr>
          <w:p w14:paraId="22058D23" w14:textId="77777777"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2,517.38</w:t>
            </w:r>
          </w:p>
          <w:p w14:paraId="6071E3E6" w14:textId="4A0435E8"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iCs/>
                <w:sz w:val="20"/>
                <w:lang w:bidi="ar-SA"/>
              </w:rPr>
            </w:pPr>
            <w:r w:rsidRPr="00746F20">
              <w:rPr>
                <w:rFonts w:ascii="Mangal" w:hAnsi="Mangal"/>
                <w:sz w:val="20"/>
                <w:lang w:bidi="ar-SA"/>
              </w:rPr>
              <w:t>(116.76)</w:t>
            </w:r>
          </w:p>
        </w:tc>
        <w:tc>
          <w:tcPr>
            <w:tcW w:w="865" w:type="pct"/>
          </w:tcPr>
          <w:p w14:paraId="0C40CC25" w14:textId="2C83E54A" w:rsidR="007A4BE4" w:rsidRPr="00746F20" w:rsidRDefault="00B175EF"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2,210</w:t>
            </w:r>
          </w:p>
        </w:tc>
        <w:tc>
          <w:tcPr>
            <w:tcW w:w="861" w:type="pct"/>
          </w:tcPr>
          <w:p w14:paraId="2CE455E6" w14:textId="7DC14207" w:rsidR="007A4BE4" w:rsidRPr="00746F20" w:rsidRDefault="00B175EF"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2,000</w:t>
            </w:r>
          </w:p>
        </w:tc>
        <w:tc>
          <w:tcPr>
            <w:tcW w:w="804" w:type="pct"/>
          </w:tcPr>
          <w:p w14:paraId="7F7301FE" w14:textId="77777777"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3,259.68</w:t>
            </w:r>
          </w:p>
          <w:p w14:paraId="4EC023B5" w14:textId="44D0D3ED" w:rsidR="0001544A" w:rsidRPr="00746F20" w:rsidRDefault="0001544A"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(29.49)</w:t>
            </w:r>
          </w:p>
        </w:tc>
      </w:tr>
      <w:tr w:rsidR="007A4BE4" w:rsidRPr="00746F20" w14:paraId="24037981"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vMerge w:val="restart"/>
          </w:tcPr>
          <w:p w14:paraId="7BA37337" w14:textId="6776D58E" w:rsidR="007A4BE4" w:rsidRPr="00746F20" w:rsidRDefault="007A4BE4" w:rsidP="00746F20">
            <w:pPr>
              <w:jc w:val="center"/>
              <w:rPr>
                <w:rFonts w:ascii="Mangal" w:hAnsi="Mangal"/>
                <w:b w:val="0"/>
                <w:bCs w:val="0"/>
                <w:sz w:val="20"/>
                <w:lang w:bidi="ar-SA"/>
              </w:rPr>
            </w:pPr>
            <w:r w:rsidRPr="00207F84">
              <w:rPr>
                <w:rFonts w:ascii="Mangal" w:hAnsi="Mangal"/>
                <w:sz w:val="20"/>
                <w:lang w:bidi="ar-SA"/>
              </w:rPr>
              <w:t>16</w:t>
            </w:r>
          </w:p>
        </w:tc>
        <w:tc>
          <w:tcPr>
            <w:tcW w:w="1338" w:type="pct"/>
          </w:tcPr>
          <w:p w14:paraId="488811B2" w14:textId="24C7E97A" w:rsidR="007A4BE4" w:rsidRPr="007B3E33" w:rsidRDefault="00E917C1" w:rsidP="00746F20">
            <w:pPr>
              <w:cnfStyle w:val="000000000000" w:firstRow="0" w:lastRow="0" w:firstColumn="0" w:lastColumn="0" w:oddVBand="0" w:evenVBand="0" w:oddHBand="0" w:evenHBand="0" w:firstRowFirstColumn="0" w:firstRowLastColumn="0" w:lastRowFirstColumn="0" w:lastRowLastColumn="0"/>
              <w:rPr>
                <w:rFonts w:ascii="Mangal" w:hAnsi="Mangal"/>
                <w:b/>
                <w:bCs/>
                <w:sz w:val="20"/>
                <w:lang w:bidi="ar-SA"/>
              </w:rPr>
            </w:pPr>
            <w:r w:rsidRPr="007B3E33">
              <w:rPr>
                <w:rFonts w:ascii="Mangal" w:hAnsi="Mangal"/>
                <w:b/>
                <w:bCs/>
                <w:sz w:val="20"/>
                <w:cs/>
              </w:rPr>
              <w:t>विनियोजन के लिए उपलब्ध अधिशेष</w:t>
            </w:r>
          </w:p>
        </w:tc>
        <w:tc>
          <w:tcPr>
            <w:tcW w:w="811" w:type="pct"/>
          </w:tcPr>
          <w:p w14:paraId="271BB84D" w14:textId="77777777" w:rsidR="007A4BE4" w:rsidRPr="007B3E33"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b/>
                <w:bCs/>
                <w:iCs/>
                <w:sz w:val="20"/>
                <w:lang w:bidi="ar-SA"/>
              </w:rPr>
            </w:pPr>
          </w:p>
        </w:tc>
        <w:tc>
          <w:tcPr>
            <w:tcW w:w="865" w:type="pct"/>
          </w:tcPr>
          <w:p w14:paraId="6D7A2541" w14:textId="77777777"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p>
        </w:tc>
        <w:tc>
          <w:tcPr>
            <w:tcW w:w="861" w:type="pct"/>
          </w:tcPr>
          <w:p w14:paraId="01F4332A" w14:textId="77777777"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p>
        </w:tc>
        <w:tc>
          <w:tcPr>
            <w:tcW w:w="804" w:type="pct"/>
          </w:tcPr>
          <w:p w14:paraId="105B922D" w14:textId="77777777"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p>
        </w:tc>
      </w:tr>
      <w:tr w:rsidR="007A4BE4" w:rsidRPr="00746F20" w14:paraId="39EE0F70"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vMerge/>
          </w:tcPr>
          <w:p w14:paraId="2F74B47B" w14:textId="77777777" w:rsidR="007A4BE4" w:rsidRPr="00746F20" w:rsidRDefault="007A4BE4" w:rsidP="00746F20">
            <w:pPr>
              <w:jc w:val="center"/>
              <w:rPr>
                <w:rFonts w:ascii="Mangal" w:hAnsi="Mangal"/>
                <w:b w:val="0"/>
                <w:bCs w:val="0"/>
                <w:sz w:val="20"/>
                <w:lang w:bidi="ar-SA"/>
              </w:rPr>
            </w:pPr>
          </w:p>
        </w:tc>
        <w:tc>
          <w:tcPr>
            <w:tcW w:w="1338" w:type="pct"/>
          </w:tcPr>
          <w:p w14:paraId="2B3CA914" w14:textId="38FD052D" w:rsidR="007A4BE4" w:rsidRPr="00746F20" w:rsidRDefault="00FB18B9" w:rsidP="00746F20">
            <w:pPr>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cs/>
              </w:rPr>
              <w:t>विकास निधि (डीएफ)</w:t>
            </w:r>
          </w:p>
        </w:tc>
        <w:tc>
          <w:tcPr>
            <w:tcW w:w="811" w:type="pct"/>
          </w:tcPr>
          <w:p w14:paraId="512F284D" w14:textId="4EE1C9B6"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iCs/>
                <w:sz w:val="20"/>
                <w:lang w:bidi="ar-SA"/>
              </w:rPr>
            </w:pPr>
            <w:r w:rsidRPr="00746F20">
              <w:rPr>
                <w:rFonts w:ascii="Mangal" w:hAnsi="Mangal"/>
                <w:sz w:val="20"/>
                <w:lang w:bidi="ar-SA"/>
              </w:rPr>
              <w:t xml:space="preserve">1,000.00 </w:t>
            </w:r>
          </w:p>
        </w:tc>
        <w:tc>
          <w:tcPr>
            <w:tcW w:w="865" w:type="pct"/>
          </w:tcPr>
          <w:p w14:paraId="1929E91E" w14:textId="1A6CB62B" w:rsidR="007A4BE4" w:rsidRPr="00746F20" w:rsidRDefault="00732986"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1,210</w:t>
            </w:r>
          </w:p>
        </w:tc>
        <w:tc>
          <w:tcPr>
            <w:tcW w:w="861" w:type="pct"/>
          </w:tcPr>
          <w:p w14:paraId="77E0E0E3" w14:textId="1F04FCBA" w:rsidR="007A4BE4" w:rsidRPr="00746F20" w:rsidRDefault="00732986"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1,000</w:t>
            </w:r>
          </w:p>
        </w:tc>
        <w:tc>
          <w:tcPr>
            <w:tcW w:w="804" w:type="pct"/>
          </w:tcPr>
          <w:p w14:paraId="09205F20" w14:textId="4201923A" w:rsidR="007A4BE4" w:rsidRPr="00746F20"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746F20">
              <w:rPr>
                <w:rFonts w:ascii="Mangal" w:hAnsi="Mangal"/>
                <w:sz w:val="20"/>
                <w:lang w:bidi="ar-SA"/>
              </w:rPr>
              <w:t>1,500</w:t>
            </w:r>
          </w:p>
        </w:tc>
      </w:tr>
      <w:tr w:rsidR="007A4BE4" w:rsidRPr="00746F20" w14:paraId="0D9C9431"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vMerge/>
          </w:tcPr>
          <w:p w14:paraId="2F20FE06" w14:textId="77777777" w:rsidR="007A4BE4" w:rsidRPr="00746F20" w:rsidRDefault="007A4BE4" w:rsidP="00746F20">
            <w:pPr>
              <w:jc w:val="center"/>
              <w:rPr>
                <w:rFonts w:ascii="Mangal" w:hAnsi="Mangal"/>
                <w:b w:val="0"/>
                <w:bCs w:val="0"/>
                <w:sz w:val="20"/>
                <w:lang w:bidi="ar-SA"/>
              </w:rPr>
            </w:pPr>
          </w:p>
        </w:tc>
        <w:tc>
          <w:tcPr>
            <w:tcW w:w="1338" w:type="pct"/>
          </w:tcPr>
          <w:p w14:paraId="1FBDF65C" w14:textId="37AB7E6B" w:rsidR="007A4BE4" w:rsidRPr="00746F20" w:rsidRDefault="00FB18B9" w:rsidP="00746F20">
            <w:pPr>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cs/>
              </w:rPr>
              <w:t>राष्ट्रीय रेल संरक्षण कोष</w:t>
            </w:r>
          </w:p>
        </w:tc>
        <w:tc>
          <w:tcPr>
            <w:tcW w:w="811" w:type="pct"/>
          </w:tcPr>
          <w:p w14:paraId="55A0FA84" w14:textId="05949679"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iCs/>
                <w:sz w:val="20"/>
                <w:lang w:bidi="ar-SA"/>
              </w:rPr>
            </w:pPr>
            <w:r w:rsidRPr="00746F20">
              <w:rPr>
                <w:rFonts w:ascii="Mangal" w:hAnsi="Mangal"/>
                <w:sz w:val="20"/>
                <w:lang w:bidi="ar-SA"/>
              </w:rPr>
              <w:t xml:space="preserve">1,517.38 </w:t>
            </w:r>
          </w:p>
        </w:tc>
        <w:tc>
          <w:tcPr>
            <w:tcW w:w="865" w:type="pct"/>
          </w:tcPr>
          <w:p w14:paraId="1BB784A7" w14:textId="553DE5AD" w:rsidR="007A4BE4"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1,000</w:t>
            </w:r>
          </w:p>
        </w:tc>
        <w:tc>
          <w:tcPr>
            <w:tcW w:w="861" w:type="pct"/>
          </w:tcPr>
          <w:p w14:paraId="6A68C751" w14:textId="6FC53E30" w:rsidR="007A4BE4" w:rsidRPr="00746F20" w:rsidRDefault="00732986"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1,000</w:t>
            </w:r>
          </w:p>
        </w:tc>
        <w:tc>
          <w:tcPr>
            <w:tcW w:w="804" w:type="pct"/>
          </w:tcPr>
          <w:p w14:paraId="50B367A9" w14:textId="2869210F" w:rsidR="007A4BE4" w:rsidRPr="00746F20" w:rsidRDefault="007A4BE4" w:rsidP="00746F20">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bidi="ar-SA"/>
              </w:rPr>
            </w:pPr>
            <w:r w:rsidRPr="00746F20">
              <w:rPr>
                <w:rFonts w:ascii="Mangal" w:hAnsi="Mangal"/>
                <w:sz w:val="20"/>
                <w:lang w:bidi="ar-SA"/>
              </w:rPr>
              <w:t>1,759.68</w:t>
            </w:r>
          </w:p>
        </w:tc>
      </w:tr>
      <w:tr w:rsidR="007A4BE4" w:rsidRPr="00746F20" w14:paraId="39B30F14"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57E9893C" w14:textId="3FD8383A" w:rsidR="007A4BE4" w:rsidRPr="00207F84" w:rsidRDefault="007A4BE4" w:rsidP="00746F20">
            <w:pPr>
              <w:jc w:val="center"/>
              <w:rPr>
                <w:rFonts w:ascii="Mangal" w:hAnsi="Mangal"/>
                <w:sz w:val="20"/>
                <w:lang w:bidi="ar-SA"/>
              </w:rPr>
            </w:pPr>
            <w:r w:rsidRPr="00207F84">
              <w:rPr>
                <w:rFonts w:ascii="Mangal" w:hAnsi="Mangal"/>
                <w:sz w:val="20"/>
                <w:lang w:bidi="ar-SA"/>
              </w:rPr>
              <w:t>17</w:t>
            </w:r>
          </w:p>
        </w:tc>
        <w:tc>
          <w:tcPr>
            <w:tcW w:w="1338" w:type="pct"/>
          </w:tcPr>
          <w:p w14:paraId="3542954B" w14:textId="464E4DBF" w:rsidR="007A4BE4" w:rsidRPr="007B3E33" w:rsidRDefault="00FB18B9" w:rsidP="00746F20">
            <w:pPr>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cs/>
              </w:rPr>
              <w:t>परिचालन अनुपात</w:t>
            </w:r>
          </w:p>
        </w:tc>
        <w:tc>
          <w:tcPr>
            <w:tcW w:w="811" w:type="pct"/>
          </w:tcPr>
          <w:p w14:paraId="5666378F" w14:textId="0E08A355" w:rsidR="007A4BE4" w:rsidRPr="007B3E33"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 xml:space="preserve">98.10 </w:t>
            </w:r>
          </w:p>
        </w:tc>
        <w:tc>
          <w:tcPr>
            <w:tcW w:w="865" w:type="pct"/>
          </w:tcPr>
          <w:p w14:paraId="2A6E5692" w14:textId="6E94D638" w:rsidR="007A4BE4" w:rsidRPr="007B3E33" w:rsidRDefault="00732986"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98.45</w:t>
            </w:r>
          </w:p>
        </w:tc>
        <w:tc>
          <w:tcPr>
            <w:tcW w:w="861" w:type="pct"/>
          </w:tcPr>
          <w:p w14:paraId="65FBEEE9" w14:textId="5E115CD7" w:rsidR="007A4BE4" w:rsidRPr="007B3E33" w:rsidRDefault="00732986"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98.65</w:t>
            </w:r>
          </w:p>
        </w:tc>
        <w:tc>
          <w:tcPr>
            <w:tcW w:w="804" w:type="pct"/>
          </w:tcPr>
          <w:p w14:paraId="0D09529D" w14:textId="3B70303A" w:rsidR="007A4BE4" w:rsidRPr="007B3E33" w:rsidRDefault="007A4BE4" w:rsidP="00746F20">
            <w:pPr>
              <w:jc w:val="right"/>
              <w:cnfStyle w:val="000000100000" w:firstRow="0" w:lastRow="0" w:firstColumn="0" w:lastColumn="0" w:oddVBand="0" w:evenVBand="0" w:oddHBand="1" w:evenHBand="0" w:firstRowFirstColumn="0" w:firstRowLastColumn="0" w:lastRowFirstColumn="0" w:lastRowLastColumn="0"/>
              <w:rPr>
                <w:rFonts w:ascii="Mangal" w:hAnsi="Mangal"/>
                <w:b/>
                <w:bCs/>
                <w:sz w:val="20"/>
                <w:lang w:bidi="ar-SA"/>
              </w:rPr>
            </w:pPr>
            <w:r w:rsidRPr="007B3E33">
              <w:rPr>
                <w:rFonts w:ascii="Mangal" w:hAnsi="Mangal"/>
                <w:b/>
                <w:bCs/>
                <w:sz w:val="20"/>
                <w:lang w:bidi="ar-SA"/>
              </w:rPr>
              <w:t>98.43</w:t>
            </w:r>
          </w:p>
        </w:tc>
      </w:tr>
    </w:tbl>
    <w:p w14:paraId="62D53191" w14:textId="77777777" w:rsidR="00362E32" w:rsidRPr="00605643" w:rsidRDefault="00362E32" w:rsidP="00605643">
      <w:pPr>
        <w:pStyle w:val="FootnoteText"/>
        <w:rPr>
          <w:rFonts w:ascii="Mangal" w:hAnsi="Mangal" w:cs="Mangal"/>
          <w:b/>
          <w:bCs/>
          <w:i/>
          <w:iCs/>
          <w:lang w:bidi="hi-IN"/>
        </w:rPr>
      </w:pPr>
      <w:r w:rsidRPr="00605643">
        <w:rPr>
          <w:rFonts w:ascii="Mangal" w:hAnsi="Mangal" w:cs="Mangal"/>
          <w:b/>
          <w:bCs/>
          <w:i/>
          <w:iCs/>
          <w:cs/>
          <w:lang w:bidi="hi-IN"/>
        </w:rPr>
        <w:t>स्रोत</w:t>
      </w:r>
      <w:r w:rsidRPr="00605643">
        <w:rPr>
          <w:rFonts w:ascii="Mangal" w:hAnsi="Mangal" w:cs="Mangal"/>
          <w:b/>
          <w:bCs/>
          <w:i/>
          <w:iCs/>
          <w:rtl/>
          <w:cs/>
        </w:rPr>
        <w:t xml:space="preserve">: </w:t>
      </w:r>
      <w:r w:rsidRPr="00605643">
        <w:rPr>
          <w:rFonts w:ascii="Mangal" w:hAnsi="Mangal" w:cs="Mangal"/>
          <w:b/>
          <w:bCs/>
          <w:i/>
          <w:iCs/>
          <w:rtl/>
          <w:cs/>
          <w:lang w:bidi="hi-IN"/>
        </w:rPr>
        <w:t xml:space="preserve">वित्तीय लेखा </w:t>
      </w:r>
      <w:r w:rsidRPr="00605643">
        <w:rPr>
          <w:rFonts w:ascii="Mangal" w:hAnsi="Mangal" w:cs="Mangal"/>
          <w:b/>
          <w:bCs/>
          <w:i/>
          <w:iCs/>
          <w:lang w:bidi="hi-IN"/>
        </w:rPr>
        <w:t>2023-24</w:t>
      </w:r>
      <w:r w:rsidRPr="00605643">
        <w:rPr>
          <w:rFonts w:ascii="Mangal" w:hAnsi="Mangal" w:cs="Mangal"/>
          <w:b/>
          <w:bCs/>
          <w:i/>
          <w:iCs/>
          <w:cs/>
          <w:lang w:bidi="hi-IN"/>
        </w:rPr>
        <w:t xml:space="preserve"> और रेलवे बजट </w:t>
      </w:r>
      <w:r w:rsidRPr="00605643">
        <w:rPr>
          <w:rFonts w:ascii="Mangal" w:hAnsi="Mangal" w:cs="Mangal"/>
          <w:b/>
          <w:bCs/>
          <w:i/>
          <w:iCs/>
          <w:lang w:bidi="hi-IN"/>
        </w:rPr>
        <w:t>2022-23</w:t>
      </w:r>
      <w:r w:rsidRPr="00605643">
        <w:rPr>
          <w:rFonts w:ascii="Mangal" w:hAnsi="Mangal" w:cs="Mangal"/>
          <w:b/>
          <w:bCs/>
          <w:i/>
          <w:iCs/>
          <w:cs/>
          <w:lang w:bidi="hi-IN"/>
        </w:rPr>
        <w:t xml:space="preserve"> तथा </w:t>
      </w:r>
      <w:r w:rsidRPr="00605643">
        <w:rPr>
          <w:rFonts w:ascii="Mangal" w:hAnsi="Mangal" w:cs="Mangal"/>
          <w:b/>
          <w:bCs/>
          <w:i/>
          <w:iCs/>
          <w:lang w:bidi="hi-IN"/>
        </w:rPr>
        <w:t>2023-24</w:t>
      </w:r>
    </w:p>
    <w:p w14:paraId="1FC8A718" w14:textId="77777777" w:rsidR="00014F0D" w:rsidRDefault="00014F0D" w:rsidP="00605643">
      <w:pPr>
        <w:pStyle w:val="FootnoteText"/>
        <w:rPr>
          <w:rFonts w:ascii="Mangal" w:hAnsi="Mangal" w:cs="Mangal"/>
          <w:b/>
          <w:bCs/>
          <w:i/>
          <w:iCs/>
          <w:lang w:bidi="hi-IN"/>
        </w:rPr>
      </w:pPr>
      <w:r w:rsidRPr="00014F0D">
        <w:rPr>
          <w:rFonts w:ascii="Mangal" w:hAnsi="Mangal" w:cs="Mangal"/>
          <w:b/>
          <w:bCs/>
          <w:i/>
          <w:iCs/>
          <w:cs/>
          <w:lang w:bidi="hi-IN"/>
        </w:rPr>
        <w:t>नोट: कोष्ठक में दिए गए आंकड़े पिछले वर्ष की तुलना में प्रतिशत वृद्धि/कमी दर्शाते हैं</w:t>
      </w:r>
    </w:p>
    <w:p w14:paraId="4A16E2BA" w14:textId="6FBF0E45" w:rsidR="00103B80" w:rsidRPr="00605643" w:rsidRDefault="00362E32" w:rsidP="00605643">
      <w:pPr>
        <w:pStyle w:val="FootnoteText"/>
        <w:rPr>
          <w:rFonts w:ascii="Mangal" w:hAnsi="Mangal" w:cs="Mangal"/>
          <w:b/>
          <w:bCs/>
          <w:i/>
          <w:iCs/>
          <w:lang w:bidi="hi-IN"/>
        </w:rPr>
      </w:pPr>
      <w:r w:rsidRPr="00605643">
        <w:rPr>
          <w:rFonts w:ascii="Mangal" w:hAnsi="Mangal" w:cs="Mangal"/>
          <w:b/>
          <w:bCs/>
          <w:i/>
          <w:iCs/>
          <w:lang w:bidi="hi-IN"/>
        </w:rPr>
        <w:t>*</w:t>
      </w:r>
      <w:r w:rsidRPr="00605643">
        <w:rPr>
          <w:rFonts w:ascii="Mangal" w:hAnsi="Mangal" w:cs="Mangal"/>
          <w:b/>
          <w:bCs/>
          <w:i/>
          <w:iCs/>
          <w:cs/>
          <w:lang w:bidi="hi-IN"/>
        </w:rPr>
        <w:t>केवल क्षेत्रीय रेलवे के लिए निधि का आवंटन</w:t>
      </w:r>
    </w:p>
    <w:p w14:paraId="7EF554CE" w14:textId="4B063DD7" w:rsidR="008B66A7" w:rsidRPr="00746F20" w:rsidRDefault="008B66A7" w:rsidP="00103B80">
      <w:pPr>
        <w:spacing w:before="120" w:after="120"/>
        <w:jc w:val="both"/>
        <w:rPr>
          <w:rFonts w:ascii="Mangal" w:hAnsi="Mangal"/>
          <w:sz w:val="24"/>
          <w:szCs w:val="24"/>
        </w:rPr>
      </w:pPr>
      <w:r w:rsidRPr="00746F20">
        <w:rPr>
          <w:rFonts w:ascii="Mangal" w:hAnsi="Mangal"/>
          <w:sz w:val="24"/>
          <w:szCs w:val="24"/>
          <w:cs/>
        </w:rPr>
        <w:t xml:space="preserve">जैसा कि </w:t>
      </w:r>
      <w:r w:rsidRPr="00605643">
        <w:rPr>
          <w:rFonts w:ascii="Mangal" w:hAnsi="Mangal"/>
          <w:b/>
          <w:bCs/>
          <w:sz w:val="24"/>
          <w:szCs w:val="24"/>
          <w:cs/>
        </w:rPr>
        <w:t xml:space="preserve">तालिका </w:t>
      </w:r>
      <w:r w:rsidRPr="00605643">
        <w:rPr>
          <w:rFonts w:ascii="Mangal" w:hAnsi="Mangal"/>
          <w:b/>
          <w:bCs/>
          <w:sz w:val="24"/>
          <w:szCs w:val="24"/>
        </w:rPr>
        <w:t>1.1</w:t>
      </w:r>
      <w:r w:rsidRPr="00746F20">
        <w:rPr>
          <w:rFonts w:ascii="Mangal" w:hAnsi="Mangal"/>
          <w:sz w:val="24"/>
          <w:szCs w:val="24"/>
        </w:rPr>
        <w:t xml:space="preserve"> </w:t>
      </w:r>
      <w:r w:rsidRPr="00746F20">
        <w:rPr>
          <w:rFonts w:ascii="Mangal" w:hAnsi="Mangal"/>
          <w:sz w:val="24"/>
          <w:szCs w:val="24"/>
          <w:cs/>
        </w:rPr>
        <w:t>से देखा जा सकता है:</w:t>
      </w:r>
    </w:p>
    <w:p w14:paraId="7904A896" w14:textId="506365A0" w:rsidR="00C93337" w:rsidRPr="00746F20" w:rsidRDefault="00C93337" w:rsidP="00636414">
      <w:pPr>
        <w:pStyle w:val="ListParagraph"/>
        <w:numPr>
          <w:ilvl w:val="0"/>
          <w:numId w:val="5"/>
        </w:numPr>
        <w:spacing w:before="120" w:after="120"/>
        <w:ind w:left="567" w:hanging="567"/>
        <w:contextualSpacing w:val="0"/>
        <w:jc w:val="both"/>
        <w:rPr>
          <w:rFonts w:ascii="Mangal" w:eastAsia="Times New Roman" w:hAnsi="Mangal"/>
          <w:szCs w:val="24"/>
          <w:lang w:val="en-US"/>
        </w:rPr>
      </w:pPr>
      <w:r w:rsidRPr="00746F20">
        <w:rPr>
          <w:rFonts w:ascii="Mangal" w:eastAsia="Times New Roman" w:hAnsi="Mangal"/>
          <w:szCs w:val="24"/>
          <w:cs/>
          <w:lang w:val="en-US"/>
        </w:rPr>
        <w:t xml:space="preserve">वर्ष </w:t>
      </w:r>
      <w:r w:rsidRPr="00746F20">
        <w:rPr>
          <w:rFonts w:ascii="Mangal" w:eastAsia="Times New Roman" w:hAnsi="Mangal"/>
          <w:szCs w:val="24"/>
          <w:lang w:val="en-US"/>
        </w:rPr>
        <w:t xml:space="preserve">2022-23 </w:t>
      </w:r>
      <w:r w:rsidRPr="00746F20">
        <w:rPr>
          <w:rFonts w:ascii="Mangal" w:eastAsia="Times New Roman" w:hAnsi="Mangal"/>
          <w:szCs w:val="24"/>
          <w:cs/>
          <w:lang w:val="en-US"/>
        </w:rPr>
        <w:t xml:space="preserve">की तुलना में वर्ष </w:t>
      </w:r>
      <w:r w:rsidRPr="00746F20">
        <w:rPr>
          <w:rFonts w:ascii="Mangal" w:eastAsia="Times New Roman" w:hAnsi="Mangal"/>
          <w:szCs w:val="24"/>
          <w:lang w:val="en-US"/>
        </w:rPr>
        <w:t xml:space="preserve">2023-24 </w:t>
      </w:r>
      <w:r w:rsidRPr="00746F20">
        <w:rPr>
          <w:rFonts w:ascii="Mangal" w:eastAsia="Times New Roman" w:hAnsi="Mangal"/>
          <w:szCs w:val="24"/>
          <w:cs/>
          <w:lang w:val="en-US"/>
        </w:rPr>
        <w:t xml:space="preserve">के दौरान </w:t>
      </w:r>
      <w:r w:rsidR="000F67D2">
        <w:rPr>
          <w:rFonts w:ascii="Mangal" w:eastAsia="Times New Roman" w:hAnsi="Mangal"/>
          <w:szCs w:val="24"/>
          <w:cs/>
          <w:lang w:val="en-US"/>
        </w:rPr>
        <w:t xml:space="preserve">योग </w:t>
      </w:r>
      <w:r w:rsidRPr="00746F20">
        <w:rPr>
          <w:rFonts w:ascii="Mangal" w:eastAsia="Times New Roman" w:hAnsi="Mangal"/>
          <w:szCs w:val="24"/>
          <w:cs/>
          <w:lang w:val="en-US"/>
        </w:rPr>
        <w:t xml:space="preserve"> प्राप्तियों में </w:t>
      </w:r>
      <w:r w:rsidRPr="00746F20">
        <w:rPr>
          <w:rFonts w:ascii="Mangal" w:eastAsia="Times New Roman" w:hAnsi="Mangal"/>
          <w:szCs w:val="24"/>
          <w:lang w:val="en-US"/>
        </w:rPr>
        <w:t xml:space="preserve">6.63 </w:t>
      </w:r>
      <w:r w:rsidRPr="00746F20">
        <w:rPr>
          <w:rFonts w:ascii="Mangal" w:eastAsia="Times New Roman" w:hAnsi="Mangal"/>
          <w:szCs w:val="24"/>
          <w:cs/>
          <w:lang w:val="en-US"/>
        </w:rPr>
        <w:t>प्रतिशत की वृद्धि हुई</w:t>
      </w:r>
      <w:r w:rsidRPr="00746F20">
        <w:rPr>
          <w:rFonts w:ascii="Mangal" w:eastAsia="Times New Roman" w:hAnsi="Mangal"/>
          <w:szCs w:val="24"/>
          <w:lang w:val="en-US"/>
        </w:rPr>
        <w:t xml:space="preserve">, </w:t>
      </w:r>
      <w:r w:rsidRPr="00746F20">
        <w:rPr>
          <w:rFonts w:ascii="Mangal" w:eastAsia="Times New Roman" w:hAnsi="Mangal"/>
          <w:szCs w:val="24"/>
          <w:cs/>
          <w:lang w:val="en-US"/>
        </w:rPr>
        <w:t>मुख्य रूप से सभी प्रकार की आय में वृद्धि के कारण</w:t>
      </w:r>
      <w:r w:rsidRPr="00746F20">
        <w:rPr>
          <w:rFonts w:ascii="Mangal" w:eastAsia="Times New Roman" w:hAnsi="Mangal"/>
          <w:szCs w:val="24"/>
          <w:lang w:val="en-US"/>
        </w:rPr>
        <w:t xml:space="preserve">, </w:t>
      </w:r>
      <w:r w:rsidRPr="00746F20">
        <w:rPr>
          <w:rFonts w:ascii="Mangal" w:eastAsia="Times New Roman" w:hAnsi="Mangal"/>
          <w:szCs w:val="24"/>
          <w:cs/>
          <w:lang w:val="en-US"/>
        </w:rPr>
        <w:t>जैसे कि यात्री आय (</w:t>
      </w:r>
      <w:r w:rsidRPr="00746F20">
        <w:rPr>
          <w:rFonts w:ascii="Mangal" w:eastAsia="Times New Roman" w:hAnsi="Mangal"/>
          <w:szCs w:val="24"/>
          <w:lang w:val="en-US"/>
        </w:rPr>
        <w:t xml:space="preserve">11.47 </w:t>
      </w:r>
      <w:r w:rsidRPr="00746F20">
        <w:rPr>
          <w:rFonts w:ascii="Mangal" w:eastAsia="Times New Roman" w:hAnsi="Mangal"/>
          <w:szCs w:val="24"/>
          <w:cs/>
          <w:lang w:val="en-US"/>
        </w:rPr>
        <w:t>प्रतिशत)</w:t>
      </w:r>
      <w:r w:rsidRPr="00746F20">
        <w:rPr>
          <w:rFonts w:ascii="Mangal" w:eastAsia="Times New Roman" w:hAnsi="Mangal"/>
          <w:szCs w:val="24"/>
          <w:lang w:val="en-US"/>
        </w:rPr>
        <w:t xml:space="preserve">, </w:t>
      </w:r>
      <w:r w:rsidRPr="00746F20">
        <w:rPr>
          <w:rFonts w:ascii="Mangal" w:eastAsia="Times New Roman" w:hAnsi="Mangal"/>
          <w:szCs w:val="24"/>
          <w:cs/>
          <w:lang w:val="en-US"/>
        </w:rPr>
        <w:t>अन्य कोचिंग आय (</w:t>
      </w:r>
      <w:r w:rsidRPr="00746F20">
        <w:rPr>
          <w:rFonts w:ascii="Mangal" w:eastAsia="Times New Roman" w:hAnsi="Mangal"/>
          <w:szCs w:val="24"/>
          <w:lang w:val="en-US"/>
        </w:rPr>
        <w:t xml:space="preserve">12.91 </w:t>
      </w:r>
      <w:r w:rsidRPr="00746F20">
        <w:rPr>
          <w:rFonts w:ascii="Mangal" w:eastAsia="Times New Roman" w:hAnsi="Mangal"/>
          <w:szCs w:val="24"/>
          <w:cs/>
          <w:lang w:val="en-US"/>
        </w:rPr>
        <w:t>प्रतिशत)</w:t>
      </w:r>
      <w:r w:rsidRPr="00746F20">
        <w:rPr>
          <w:rFonts w:ascii="Mangal" w:eastAsia="Times New Roman" w:hAnsi="Mangal"/>
          <w:szCs w:val="24"/>
          <w:lang w:val="en-US"/>
        </w:rPr>
        <w:t xml:space="preserve">, </w:t>
      </w:r>
      <w:r w:rsidRPr="00746F20">
        <w:rPr>
          <w:rFonts w:ascii="Mangal" w:eastAsia="Times New Roman" w:hAnsi="Mangal"/>
          <w:szCs w:val="24"/>
          <w:cs/>
          <w:lang w:val="en-US"/>
        </w:rPr>
        <w:t>माल ढुलाई आय (</w:t>
      </w:r>
      <w:r w:rsidRPr="00746F20">
        <w:rPr>
          <w:rFonts w:ascii="Mangal" w:eastAsia="Times New Roman" w:hAnsi="Mangal"/>
          <w:szCs w:val="24"/>
          <w:lang w:val="en-US"/>
        </w:rPr>
        <w:t xml:space="preserve">3.72 </w:t>
      </w:r>
      <w:r w:rsidRPr="00746F20">
        <w:rPr>
          <w:rFonts w:ascii="Mangal" w:eastAsia="Times New Roman" w:hAnsi="Mangal"/>
          <w:szCs w:val="24"/>
          <w:cs/>
          <w:lang w:val="en-US"/>
        </w:rPr>
        <w:t>प्रतिशत) और विविध आय (</w:t>
      </w:r>
      <w:r w:rsidRPr="00746F20">
        <w:rPr>
          <w:rFonts w:ascii="Mangal" w:eastAsia="Times New Roman" w:hAnsi="Mangal"/>
          <w:szCs w:val="24"/>
          <w:lang w:val="en-US"/>
        </w:rPr>
        <w:t xml:space="preserve">13.58 </w:t>
      </w:r>
      <w:r w:rsidRPr="00746F20">
        <w:rPr>
          <w:rFonts w:ascii="Mangal" w:eastAsia="Times New Roman" w:hAnsi="Mangal"/>
          <w:szCs w:val="24"/>
          <w:cs/>
          <w:lang w:val="en-US"/>
        </w:rPr>
        <w:t>प्रतिशत)।</w:t>
      </w:r>
    </w:p>
    <w:p w14:paraId="46991464" w14:textId="480A1A37" w:rsidR="00C93337" w:rsidRPr="00746F20" w:rsidRDefault="00C93337" w:rsidP="00636414">
      <w:pPr>
        <w:pStyle w:val="ListParagraph"/>
        <w:numPr>
          <w:ilvl w:val="0"/>
          <w:numId w:val="5"/>
        </w:numPr>
        <w:spacing w:before="120" w:after="120"/>
        <w:ind w:left="567" w:hanging="567"/>
        <w:contextualSpacing w:val="0"/>
        <w:jc w:val="both"/>
        <w:rPr>
          <w:rFonts w:ascii="Mangal" w:eastAsia="Times New Roman" w:hAnsi="Mangal"/>
          <w:szCs w:val="24"/>
          <w:lang w:val="en-US"/>
        </w:rPr>
      </w:pPr>
      <w:r w:rsidRPr="00746F20">
        <w:rPr>
          <w:rFonts w:ascii="Mangal" w:eastAsia="Times New Roman" w:hAnsi="Mangal"/>
          <w:szCs w:val="24"/>
          <w:cs/>
          <w:lang w:val="en-US"/>
        </w:rPr>
        <w:t xml:space="preserve">वर्ष </w:t>
      </w:r>
      <w:r w:rsidRPr="00746F20">
        <w:rPr>
          <w:rFonts w:ascii="Mangal" w:eastAsia="Times New Roman" w:hAnsi="Mangal"/>
          <w:szCs w:val="24"/>
          <w:lang w:val="en-US"/>
        </w:rPr>
        <w:t xml:space="preserve">2023-24 </w:t>
      </w:r>
      <w:r w:rsidRPr="00746F20">
        <w:rPr>
          <w:rFonts w:ascii="Mangal" w:eastAsia="Times New Roman" w:hAnsi="Mangal"/>
          <w:szCs w:val="24"/>
          <w:cs/>
          <w:lang w:val="en-US"/>
        </w:rPr>
        <w:t xml:space="preserve">में शुद्ध सामान्य कार्यशील व्यय में वर्ष </w:t>
      </w:r>
      <w:r w:rsidRPr="00746F20">
        <w:rPr>
          <w:rFonts w:ascii="Mangal" w:eastAsia="Times New Roman" w:hAnsi="Mangal"/>
          <w:szCs w:val="24"/>
          <w:lang w:val="en-US"/>
        </w:rPr>
        <w:t xml:space="preserve">2022-23 </w:t>
      </w:r>
      <w:r w:rsidRPr="00746F20">
        <w:rPr>
          <w:rFonts w:ascii="Mangal" w:eastAsia="Times New Roman" w:hAnsi="Mangal"/>
          <w:szCs w:val="24"/>
          <w:cs/>
          <w:lang w:val="en-US"/>
        </w:rPr>
        <w:t xml:space="preserve">की तुलना में </w:t>
      </w:r>
      <w:r w:rsidRPr="00746F20">
        <w:rPr>
          <w:rFonts w:ascii="Mangal" w:eastAsia="Times New Roman" w:hAnsi="Mangal"/>
          <w:szCs w:val="24"/>
          <w:lang w:val="en-US"/>
        </w:rPr>
        <w:t xml:space="preserve">6.01 </w:t>
      </w:r>
      <w:r w:rsidRPr="00746F20">
        <w:rPr>
          <w:rFonts w:ascii="Mangal" w:eastAsia="Times New Roman" w:hAnsi="Mangal"/>
          <w:szCs w:val="24"/>
          <w:cs/>
          <w:lang w:val="en-US"/>
        </w:rPr>
        <w:t>प्रतिशत की वृद्धि हुई।</w:t>
      </w:r>
      <w:r w:rsidR="006937C3" w:rsidRPr="00746F20">
        <w:rPr>
          <w:rFonts w:ascii="Mangal" w:eastAsia="Times New Roman" w:hAnsi="Mangal"/>
          <w:szCs w:val="24"/>
          <w:lang w:val="en-US"/>
        </w:rPr>
        <w:t xml:space="preserve"> </w:t>
      </w:r>
      <w:r w:rsidRPr="00746F20">
        <w:rPr>
          <w:rFonts w:ascii="Mangal" w:eastAsia="Times New Roman" w:hAnsi="Mangal"/>
          <w:szCs w:val="24"/>
          <w:cs/>
          <w:lang w:val="en-US"/>
        </w:rPr>
        <w:t xml:space="preserve">पिछले वर्ष की तुलना में पेंशन फंड और मूल्यह्रास आरक्षित निधि (डीआरएफ) के लिए अधिक विनियोजन के कारण </w:t>
      </w:r>
      <w:r w:rsidR="000F67D2">
        <w:rPr>
          <w:rFonts w:ascii="Mangal" w:eastAsia="Times New Roman" w:hAnsi="Mangal"/>
          <w:szCs w:val="24"/>
          <w:cs/>
          <w:lang w:val="en-US"/>
        </w:rPr>
        <w:t xml:space="preserve">योग </w:t>
      </w:r>
      <w:r w:rsidRPr="00746F20">
        <w:rPr>
          <w:rFonts w:ascii="Mangal" w:eastAsia="Times New Roman" w:hAnsi="Mangal"/>
          <w:szCs w:val="24"/>
          <w:cs/>
          <w:lang w:val="en-US"/>
        </w:rPr>
        <w:t xml:space="preserve"> परिचालन व्यय में भी </w:t>
      </w:r>
      <w:r w:rsidRPr="00746F20">
        <w:rPr>
          <w:rFonts w:ascii="Mangal" w:eastAsia="Times New Roman" w:hAnsi="Mangal"/>
          <w:szCs w:val="24"/>
          <w:lang w:val="en-US"/>
        </w:rPr>
        <w:t xml:space="preserve">6.47 </w:t>
      </w:r>
      <w:r w:rsidRPr="00746F20">
        <w:rPr>
          <w:rFonts w:ascii="Mangal" w:eastAsia="Times New Roman" w:hAnsi="Mangal"/>
          <w:szCs w:val="24"/>
          <w:cs/>
          <w:lang w:val="en-US"/>
        </w:rPr>
        <w:t>प्रतिशत की वृद्धि हुई।</w:t>
      </w:r>
    </w:p>
    <w:p w14:paraId="02B65A44" w14:textId="2BE072AC" w:rsidR="00C93337" w:rsidRPr="00746F20" w:rsidRDefault="00C93337" w:rsidP="00636414">
      <w:pPr>
        <w:pStyle w:val="ListParagraph"/>
        <w:numPr>
          <w:ilvl w:val="0"/>
          <w:numId w:val="5"/>
        </w:numPr>
        <w:spacing w:before="120" w:after="120"/>
        <w:ind w:left="567" w:hanging="567"/>
        <w:contextualSpacing w:val="0"/>
        <w:jc w:val="both"/>
        <w:rPr>
          <w:rFonts w:ascii="Mangal" w:eastAsia="Times New Roman" w:hAnsi="Mangal"/>
          <w:szCs w:val="24"/>
          <w:lang w:val="en-US"/>
        </w:rPr>
      </w:pPr>
      <w:r w:rsidRPr="00746F20">
        <w:rPr>
          <w:rFonts w:ascii="Mangal" w:hAnsi="Mangal"/>
          <w:szCs w:val="24"/>
        </w:rPr>
        <w:lastRenderedPageBreak/>
        <w:t xml:space="preserve">₹2,210 </w:t>
      </w:r>
      <w:r w:rsidRPr="00746F20">
        <w:rPr>
          <w:rFonts w:ascii="Mangal" w:hAnsi="Mangal"/>
          <w:szCs w:val="24"/>
          <w:cs/>
        </w:rPr>
        <w:t xml:space="preserve">करोड़ के बजट </w:t>
      </w:r>
      <w:r w:rsidRPr="00790D58">
        <w:rPr>
          <w:rFonts w:ascii="Mangal" w:eastAsia="Times New Roman" w:hAnsi="Mangal"/>
          <w:szCs w:val="24"/>
          <w:cs/>
          <w:lang w:val="en-US"/>
        </w:rPr>
        <w:t>अनुमान</w:t>
      </w:r>
      <w:r w:rsidRPr="00746F20">
        <w:rPr>
          <w:rFonts w:ascii="Mangal" w:hAnsi="Mangal"/>
          <w:szCs w:val="24"/>
          <w:cs/>
        </w:rPr>
        <w:t xml:space="preserve"> (बीई) के मुकाबले</w:t>
      </w:r>
      <w:r w:rsidRPr="00746F20">
        <w:rPr>
          <w:rFonts w:ascii="Mangal" w:hAnsi="Mangal"/>
          <w:szCs w:val="24"/>
        </w:rPr>
        <w:t xml:space="preserve">, </w:t>
      </w:r>
      <w:r w:rsidRPr="00746F20">
        <w:rPr>
          <w:rFonts w:ascii="Mangal" w:hAnsi="Mangal"/>
          <w:szCs w:val="24"/>
          <w:cs/>
        </w:rPr>
        <w:t xml:space="preserve">सभी राजस्व देनदारियों को पूरा करने के बाद </w:t>
      </w:r>
      <w:r w:rsidRPr="00746F20">
        <w:rPr>
          <w:rFonts w:ascii="Mangal" w:hAnsi="Mangal"/>
          <w:szCs w:val="24"/>
        </w:rPr>
        <w:t xml:space="preserve">2023-24 </w:t>
      </w:r>
      <w:r w:rsidRPr="00746F20">
        <w:rPr>
          <w:rFonts w:ascii="Mangal" w:hAnsi="Mangal"/>
          <w:szCs w:val="24"/>
          <w:cs/>
        </w:rPr>
        <w:t xml:space="preserve">में </w:t>
      </w:r>
      <w:r w:rsidR="00790D58">
        <w:rPr>
          <w:rFonts w:ascii="Mangal" w:hAnsi="Mangal"/>
          <w:szCs w:val="24"/>
        </w:rPr>
        <w:t>‘</w:t>
      </w:r>
      <w:r w:rsidRPr="00746F20">
        <w:rPr>
          <w:rFonts w:ascii="Mangal" w:hAnsi="Mangal"/>
          <w:szCs w:val="24"/>
          <w:cs/>
        </w:rPr>
        <w:t>शुद्ध अधिशेष</w:t>
      </w:r>
      <w:r w:rsidR="00790D58">
        <w:rPr>
          <w:rFonts w:ascii="Mangal" w:hAnsi="Mangal"/>
          <w:szCs w:val="24"/>
        </w:rPr>
        <w:t>’</w:t>
      </w:r>
      <w:r w:rsidRPr="00746F20">
        <w:rPr>
          <w:rFonts w:ascii="Mangal" w:hAnsi="Mangal"/>
          <w:szCs w:val="24"/>
        </w:rPr>
        <w:t xml:space="preserve"> ₹3,259.68 </w:t>
      </w:r>
      <w:r w:rsidRPr="00746F20">
        <w:rPr>
          <w:rFonts w:ascii="Mangal" w:hAnsi="Mangal"/>
          <w:szCs w:val="24"/>
          <w:cs/>
        </w:rPr>
        <w:t>करोड़ था</w:t>
      </w:r>
      <w:r w:rsidRPr="00746F20">
        <w:rPr>
          <w:rFonts w:ascii="Mangal" w:hAnsi="Mangal"/>
          <w:szCs w:val="24"/>
        </w:rPr>
        <w:t xml:space="preserve">, </w:t>
      </w:r>
      <w:r w:rsidRPr="00746F20">
        <w:rPr>
          <w:rFonts w:ascii="Mangal" w:hAnsi="Mangal"/>
          <w:szCs w:val="24"/>
          <w:cs/>
        </w:rPr>
        <w:t xml:space="preserve">जबकि </w:t>
      </w:r>
      <w:r w:rsidRPr="00746F20">
        <w:rPr>
          <w:rFonts w:ascii="Mangal" w:hAnsi="Mangal"/>
          <w:szCs w:val="24"/>
        </w:rPr>
        <w:t xml:space="preserve">2022-23 </w:t>
      </w:r>
      <w:r w:rsidRPr="00746F20">
        <w:rPr>
          <w:rFonts w:ascii="Mangal" w:hAnsi="Mangal"/>
          <w:szCs w:val="24"/>
          <w:cs/>
        </w:rPr>
        <w:t xml:space="preserve">में शुद्ध अधिशेष </w:t>
      </w:r>
      <w:r w:rsidRPr="00746F20">
        <w:rPr>
          <w:rFonts w:ascii="Mangal" w:hAnsi="Mangal"/>
          <w:szCs w:val="24"/>
        </w:rPr>
        <w:t xml:space="preserve">₹2,517.38 </w:t>
      </w:r>
      <w:r w:rsidRPr="00746F20">
        <w:rPr>
          <w:rFonts w:ascii="Mangal" w:hAnsi="Mangal"/>
          <w:szCs w:val="24"/>
          <w:cs/>
        </w:rPr>
        <w:t>करोड़ था।</w:t>
      </w:r>
    </w:p>
    <w:p w14:paraId="65003A52" w14:textId="3356D3E7" w:rsidR="0039008E" w:rsidRPr="00076283" w:rsidRDefault="0039008E" w:rsidP="00076283">
      <w:pPr>
        <w:pStyle w:val="Heading2"/>
        <w:keepNext w:val="0"/>
        <w:keepLines w:val="0"/>
        <w:numPr>
          <w:ilvl w:val="1"/>
          <w:numId w:val="4"/>
        </w:numPr>
        <w:pBdr>
          <w:top w:val="single" w:sz="4" w:space="1" w:color="auto"/>
          <w:left w:val="single" w:sz="4" w:space="4" w:color="auto"/>
          <w:bottom w:val="single" w:sz="4" w:space="1" w:color="auto"/>
          <w:right w:val="single" w:sz="4" w:space="4" w:color="auto"/>
        </w:pBdr>
        <w:shd w:val="clear" w:color="auto" w:fill="FDE9D9" w:themeFill="accent6" w:themeFillTint="33"/>
        <w:tabs>
          <w:tab w:val="clear" w:pos="540"/>
        </w:tabs>
        <w:spacing w:before="0" w:after="0"/>
        <w:ind w:left="0" w:firstLine="0"/>
        <w:rPr>
          <w:rFonts w:ascii="Mangal" w:hAnsi="Mangal"/>
          <w:color w:val="auto"/>
          <w:sz w:val="24"/>
          <w:szCs w:val="24"/>
        </w:rPr>
      </w:pPr>
      <w:r w:rsidRPr="00746F20">
        <w:rPr>
          <w:rFonts w:ascii="Mangal" w:hAnsi="Mangal"/>
          <w:color w:val="auto"/>
          <w:sz w:val="24"/>
          <w:szCs w:val="24"/>
          <w:cs/>
        </w:rPr>
        <w:t>रेल मंत्रालय के संसाधन</w:t>
      </w:r>
    </w:p>
    <w:p w14:paraId="6BB0B359" w14:textId="6B86A06E" w:rsidR="0039008E" w:rsidRPr="00746F20" w:rsidRDefault="0039008E" w:rsidP="00076283">
      <w:pPr>
        <w:spacing w:before="120" w:after="120"/>
        <w:jc w:val="both"/>
        <w:rPr>
          <w:rFonts w:ascii="Mangal" w:hAnsi="Mangal"/>
          <w:sz w:val="24"/>
          <w:szCs w:val="24"/>
        </w:rPr>
      </w:pPr>
      <w:r w:rsidRPr="00746F20">
        <w:rPr>
          <w:rFonts w:ascii="Mangal" w:hAnsi="Mangal"/>
          <w:sz w:val="24"/>
          <w:szCs w:val="24"/>
          <w:cs/>
        </w:rPr>
        <w:t>रेल मंत्रालय (</w:t>
      </w:r>
      <w:r w:rsidR="00ED3C61">
        <w:rPr>
          <w:rFonts w:ascii="Mangal" w:hAnsi="Mangal"/>
          <w:sz w:val="24"/>
          <w:szCs w:val="24"/>
          <w:cs/>
        </w:rPr>
        <w:t>रे मं</w:t>
      </w:r>
      <w:r w:rsidRPr="00746F20">
        <w:rPr>
          <w:rFonts w:ascii="Mangal" w:hAnsi="Mangal"/>
          <w:sz w:val="24"/>
          <w:szCs w:val="24"/>
          <w:cs/>
        </w:rPr>
        <w:t>) को (</w:t>
      </w:r>
      <w:r w:rsidRPr="00746F20">
        <w:rPr>
          <w:rFonts w:ascii="Mangal" w:hAnsi="Mangal"/>
          <w:sz w:val="24"/>
          <w:szCs w:val="24"/>
        </w:rPr>
        <w:t xml:space="preserve">i) </w:t>
      </w:r>
      <w:r w:rsidRPr="00746F20">
        <w:rPr>
          <w:rFonts w:ascii="Mangal" w:hAnsi="Mangal"/>
          <w:sz w:val="24"/>
          <w:szCs w:val="24"/>
          <w:cs/>
        </w:rPr>
        <w:t>केंद्र सरकार से बजटीय सहायता</w:t>
      </w:r>
      <w:r w:rsidRPr="00746F20">
        <w:rPr>
          <w:rFonts w:ascii="Mangal" w:hAnsi="Mangal"/>
          <w:sz w:val="24"/>
          <w:szCs w:val="24"/>
        </w:rPr>
        <w:t xml:space="preserve">, (ii) </w:t>
      </w:r>
      <w:r w:rsidRPr="00746F20">
        <w:rPr>
          <w:rFonts w:ascii="Mangal" w:hAnsi="Mangal"/>
          <w:sz w:val="24"/>
          <w:szCs w:val="24"/>
          <w:cs/>
        </w:rPr>
        <w:t>अपने आंतरिक संसाधनों और (</w:t>
      </w:r>
      <w:r w:rsidRPr="00746F20">
        <w:rPr>
          <w:rFonts w:ascii="Mangal" w:hAnsi="Mangal"/>
          <w:sz w:val="24"/>
          <w:szCs w:val="24"/>
        </w:rPr>
        <w:t xml:space="preserve">iii) </w:t>
      </w:r>
      <w:r w:rsidRPr="00746F20">
        <w:rPr>
          <w:rFonts w:ascii="Mangal" w:hAnsi="Mangal"/>
          <w:sz w:val="24"/>
          <w:szCs w:val="24"/>
          <w:cs/>
        </w:rPr>
        <w:t>अतिरिक्त बजटीय संसाधनों के माध्यम से वित्त पोषित किया जाता है।</w:t>
      </w:r>
      <w:r w:rsidRPr="00746F20">
        <w:rPr>
          <w:rFonts w:ascii="Mangal" w:hAnsi="Mangal"/>
          <w:sz w:val="24"/>
          <w:szCs w:val="24"/>
        </w:rPr>
        <w:t xml:space="preserve"> </w:t>
      </w:r>
      <w:r w:rsidRPr="00746F20">
        <w:rPr>
          <w:rFonts w:ascii="Mangal" w:hAnsi="Mangal"/>
          <w:sz w:val="24"/>
          <w:szCs w:val="24"/>
          <w:cs/>
        </w:rPr>
        <w:t xml:space="preserve">वर्ष </w:t>
      </w:r>
      <w:r w:rsidRPr="00746F20">
        <w:rPr>
          <w:rFonts w:ascii="Mangal" w:hAnsi="Mangal"/>
          <w:sz w:val="24"/>
          <w:szCs w:val="24"/>
        </w:rPr>
        <w:t xml:space="preserve">2023-24 </w:t>
      </w:r>
      <w:r w:rsidRPr="00746F20">
        <w:rPr>
          <w:rFonts w:ascii="Mangal" w:hAnsi="Mangal"/>
          <w:sz w:val="24"/>
          <w:szCs w:val="24"/>
          <w:cs/>
        </w:rPr>
        <w:t xml:space="preserve">के दौरान </w:t>
      </w:r>
      <w:r w:rsidR="00ED3C61">
        <w:rPr>
          <w:rFonts w:ascii="Mangal" w:hAnsi="Mangal"/>
          <w:sz w:val="24"/>
          <w:szCs w:val="24"/>
          <w:cs/>
        </w:rPr>
        <w:t>रे मं</w:t>
      </w:r>
      <w:r w:rsidRPr="00746F20">
        <w:rPr>
          <w:rFonts w:ascii="Mangal" w:hAnsi="Mangal"/>
          <w:sz w:val="24"/>
          <w:szCs w:val="24"/>
          <w:cs/>
        </w:rPr>
        <w:t xml:space="preserve"> की प्राप्तियों के मुख्य स्रोत इस प्रकार हैं:</w:t>
      </w:r>
    </w:p>
    <w:p w14:paraId="22E86F82" w14:textId="3CC479A9" w:rsidR="009D433B" w:rsidRPr="00746F20" w:rsidRDefault="000A4C6A" w:rsidP="000A4C6A">
      <w:pPr>
        <w:spacing w:before="120" w:after="120"/>
        <w:ind w:right="43"/>
        <w:jc w:val="center"/>
        <w:rPr>
          <w:rFonts w:ascii="Mangal" w:hAnsi="Mangal"/>
          <w:szCs w:val="24"/>
        </w:rPr>
      </w:pPr>
      <w:r w:rsidRPr="00746F20">
        <w:rPr>
          <w:rFonts w:ascii="Mangal" w:hAnsi="Mangal"/>
          <w:bCs/>
          <w:sz w:val="28"/>
          <w:szCs w:val="28"/>
          <w:cs/>
        </w:rPr>
        <w:t>चित्र</w:t>
      </w:r>
      <w:r w:rsidR="001219AC" w:rsidRPr="00746F20">
        <w:rPr>
          <w:rFonts w:ascii="Mangal" w:hAnsi="Mangal"/>
          <w:b/>
          <w:sz w:val="24"/>
          <w:szCs w:val="24"/>
        </w:rPr>
        <w:t xml:space="preserve"> </w:t>
      </w:r>
      <w:r w:rsidR="001219AC" w:rsidRPr="00746F20">
        <w:rPr>
          <w:rFonts w:ascii="Mangal" w:hAnsi="Mangal"/>
          <w:b/>
          <w:sz w:val="24"/>
          <w:szCs w:val="24"/>
        </w:rPr>
        <w:fldChar w:fldCharType="begin"/>
      </w:r>
      <w:r w:rsidR="001219AC" w:rsidRPr="00746F20">
        <w:rPr>
          <w:rFonts w:ascii="Mangal" w:hAnsi="Mangal"/>
          <w:b/>
          <w:sz w:val="24"/>
          <w:szCs w:val="24"/>
        </w:rPr>
        <w:instrText xml:space="preserve"> SEQ Figure \* ARABIC </w:instrText>
      </w:r>
      <w:r w:rsidR="001219AC" w:rsidRPr="00746F20">
        <w:rPr>
          <w:rFonts w:ascii="Mangal" w:hAnsi="Mangal"/>
          <w:b/>
          <w:sz w:val="24"/>
          <w:szCs w:val="24"/>
        </w:rPr>
        <w:fldChar w:fldCharType="separate"/>
      </w:r>
      <w:r w:rsidR="00AD331E" w:rsidRPr="00746F20">
        <w:rPr>
          <w:rFonts w:ascii="Mangal" w:hAnsi="Mangal"/>
          <w:b/>
          <w:noProof/>
          <w:sz w:val="24"/>
          <w:szCs w:val="24"/>
        </w:rPr>
        <w:t>1</w:t>
      </w:r>
      <w:r w:rsidR="001219AC" w:rsidRPr="00746F20">
        <w:rPr>
          <w:rFonts w:ascii="Mangal" w:hAnsi="Mangal"/>
          <w:b/>
          <w:sz w:val="24"/>
          <w:szCs w:val="24"/>
        </w:rPr>
        <w:fldChar w:fldCharType="end"/>
      </w:r>
      <w:r w:rsidR="001219AC" w:rsidRPr="00746F20">
        <w:rPr>
          <w:rFonts w:ascii="Mangal" w:hAnsi="Mangal"/>
          <w:b/>
          <w:sz w:val="24"/>
          <w:szCs w:val="24"/>
        </w:rPr>
        <w:t>.1:</w:t>
      </w:r>
      <w:r w:rsidR="001219AC" w:rsidRPr="00076283">
        <w:rPr>
          <w:rFonts w:ascii="Mangal" w:hAnsi="Mangal"/>
          <w:bCs/>
          <w:sz w:val="24"/>
          <w:szCs w:val="24"/>
        </w:rPr>
        <w:t xml:space="preserve"> </w:t>
      </w:r>
      <w:r w:rsidRPr="00076283">
        <w:rPr>
          <w:rFonts w:ascii="Mangal" w:hAnsi="Mangal"/>
          <w:bCs/>
          <w:sz w:val="24"/>
          <w:szCs w:val="24"/>
          <w:cs/>
        </w:rPr>
        <w:t>प्राप्तियों के स्रोत</w:t>
      </w:r>
      <w:r w:rsidR="00467DE5" w:rsidRPr="00746F20">
        <w:rPr>
          <w:rFonts w:ascii="Mangal" w:hAnsi="Mangal"/>
          <w:noProof/>
          <w:sz w:val="24"/>
          <w:szCs w:val="24"/>
          <w:lang w:val="en-IN" w:eastAsia="en-IN"/>
        </w:rPr>
        <w:drawing>
          <wp:inline distT="0" distB="0" distL="0" distR="0" wp14:anchorId="0D7D96E3" wp14:editId="0D35A83A">
            <wp:extent cx="5106390" cy="3722370"/>
            <wp:effectExtent l="0" t="38100" r="37465" b="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r w:rsidR="00343383" w:rsidRPr="00746F20">
        <w:rPr>
          <w:rFonts w:ascii="Mangal" w:hAnsi="Mangal"/>
          <w:szCs w:val="24"/>
        </w:rPr>
        <w:t xml:space="preserve"> </w:t>
      </w:r>
    </w:p>
    <w:p w14:paraId="62D0F967" w14:textId="77777777" w:rsidR="00064BB3" w:rsidRPr="00746F20" w:rsidRDefault="00064BB3" w:rsidP="00076283">
      <w:pPr>
        <w:spacing w:before="120" w:after="120"/>
        <w:jc w:val="both"/>
        <w:rPr>
          <w:rFonts w:ascii="Mangal" w:hAnsi="Mangal"/>
          <w:szCs w:val="24"/>
        </w:rPr>
      </w:pPr>
      <w:r w:rsidRPr="00746F20">
        <w:rPr>
          <w:rFonts w:ascii="Mangal" w:hAnsi="Mangal"/>
          <w:szCs w:val="24"/>
          <w:cs/>
        </w:rPr>
        <w:t xml:space="preserve">वर्ष </w:t>
      </w:r>
      <w:r w:rsidRPr="00746F20">
        <w:rPr>
          <w:rFonts w:ascii="Mangal" w:hAnsi="Mangal"/>
          <w:szCs w:val="24"/>
        </w:rPr>
        <w:t xml:space="preserve">2019-20 </w:t>
      </w:r>
      <w:r w:rsidRPr="00746F20">
        <w:rPr>
          <w:rFonts w:ascii="Mangal" w:hAnsi="Mangal"/>
          <w:szCs w:val="24"/>
          <w:cs/>
        </w:rPr>
        <w:t xml:space="preserve">से </w:t>
      </w:r>
      <w:r w:rsidRPr="00746F20">
        <w:rPr>
          <w:rFonts w:ascii="Mangal" w:hAnsi="Mangal"/>
          <w:szCs w:val="24"/>
        </w:rPr>
        <w:t xml:space="preserve">2023-24 </w:t>
      </w:r>
      <w:r w:rsidRPr="00746F20">
        <w:rPr>
          <w:rFonts w:ascii="Mangal" w:hAnsi="Mangal"/>
          <w:szCs w:val="24"/>
          <w:cs/>
        </w:rPr>
        <w:t xml:space="preserve">की अवधि के दौरान अनुसंधान और पुनर्विकास के लिए उपलब्ध विभिन्न संसाधनों का </w:t>
      </w:r>
      <w:r w:rsidRPr="00076283">
        <w:rPr>
          <w:rFonts w:ascii="Mangal" w:hAnsi="Mangal"/>
          <w:sz w:val="24"/>
          <w:szCs w:val="24"/>
          <w:cs/>
        </w:rPr>
        <w:t>हिस्सा</w:t>
      </w:r>
      <w:r w:rsidRPr="00746F20">
        <w:rPr>
          <w:rFonts w:ascii="Mangal" w:hAnsi="Mangal"/>
          <w:szCs w:val="24"/>
          <w:cs/>
        </w:rPr>
        <w:t xml:space="preserve"> निम्नलिखित चित्र में दर्शाया गया है:</w:t>
      </w:r>
    </w:p>
    <w:p w14:paraId="36D3272C" w14:textId="7942B5AD" w:rsidR="008B68AC" w:rsidRPr="00746F20" w:rsidRDefault="001232F3" w:rsidP="001232F3">
      <w:pPr>
        <w:jc w:val="center"/>
        <w:rPr>
          <w:rFonts w:ascii="Mangal" w:hAnsi="Mangal"/>
          <w:b/>
          <w:bCs/>
          <w:i/>
          <w:iCs/>
          <w:sz w:val="20"/>
        </w:rPr>
      </w:pPr>
      <w:r>
        <w:rPr>
          <w:rFonts w:ascii="Mangal" w:eastAsia="Calibri" w:hAnsi="Mangal"/>
          <w:bCs/>
          <w:noProof/>
          <w:sz w:val="24"/>
          <w:szCs w:val="24"/>
          <w:lang w:val="en-IN" w:eastAsia="en-IN"/>
        </w:rPr>
        <w:lastRenderedPageBreak/>
        <mc:AlternateContent>
          <mc:Choice Requires="wps">
            <w:drawing>
              <wp:anchor distT="0" distB="0" distL="114300" distR="114300" simplePos="0" relativeHeight="251660288" behindDoc="0" locked="0" layoutInCell="1" allowOverlap="1" wp14:anchorId="296BD2F5" wp14:editId="5E6F38A0">
                <wp:simplePos x="0" y="0"/>
                <wp:positionH relativeFrom="column">
                  <wp:posOffset>1180465</wp:posOffset>
                </wp:positionH>
                <wp:positionV relativeFrom="paragraph">
                  <wp:posOffset>2527300</wp:posOffset>
                </wp:positionV>
                <wp:extent cx="3149600" cy="463550"/>
                <wp:effectExtent l="0" t="0" r="0" b="0"/>
                <wp:wrapNone/>
                <wp:docPr id="4" name="Text Box 4"/>
                <wp:cNvGraphicFramePr/>
                <a:graphic xmlns:a="http://schemas.openxmlformats.org/drawingml/2006/main">
                  <a:graphicData uri="http://schemas.microsoft.com/office/word/2010/wordprocessingShape">
                    <wps:wsp>
                      <wps:cNvSpPr txBox="1"/>
                      <wps:spPr>
                        <a:xfrm>
                          <a:off x="0" y="0"/>
                          <a:ext cx="3149600" cy="463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F5B664" w14:textId="63A6926F" w:rsidR="00C23E6D" w:rsidRPr="001232F3" w:rsidRDefault="00C23E6D" w:rsidP="001232F3">
                            <w:pPr>
                              <w:spacing w:after="0" w:line="240" w:lineRule="auto"/>
                              <w:rPr>
                                <w:sz w:val="18"/>
                                <w:szCs w:val="16"/>
                                <w:lang w:val="en-IN"/>
                              </w:rPr>
                            </w:pPr>
                            <w:r w:rsidRPr="001232F3">
                              <w:rPr>
                                <w:rFonts w:hint="cs"/>
                                <w:sz w:val="18"/>
                                <w:szCs w:val="16"/>
                                <w:cs/>
                                <w:lang w:val="en-IN"/>
                              </w:rPr>
                              <w:t xml:space="preserve">आंतरिक </w:t>
                            </w:r>
                            <w:r w:rsidRPr="001232F3">
                              <w:rPr>
                                <w:sz w:val="18"/>
                                <w:szCs w:val="16"/>
                                <w:cs/>
                                <w:lang w:val="en-IN"/>
                              </w:rPr>
                              <w:t>संसाधन</w:t>
                            </w:r>
                            <w:r>
                              <w:rPr>
                                <w:rFonts w:hint="cs"/>
                                <w:sz w:val="18"/>
                                <w:szCs w:val="16"/>
                                <w:cs/>
                                <w:lang w:val="en-IN"/>
                              </w:rPr>
                              <w:t xml:space="preserve">  </w:t>
                            </w:r>
                            <w:r>
                              <w:rPr>
                                <w:sz w:val="18"/>
                                <w:szCs w:val="16"/>
                                <w:cs/>
                                <w:lang w:val="en-IN"/>
                              </w:rPr>
                              <w:t xml:space="preserve">               </w:t>
                            </w:r>
                            <w:r w:rsidRPr="001232F3">
                              <w:rPr>
                                <w:sz w:val="18"/>
                                <w:szCs w:val="16"/>
                                <w:cs/>
                                <w:lang w:val="en-IN"/>
                              </w:rPr>
                              <w:t xml:space="preserve">अतिरिक्त बजटीय संसाधन </w:t>
                            </w:r>
                          </w:p>
                          <w:p w14:paraId="4622BF25" w14:textId="26691E58" w:rsidR="00C23E6D" w:rsidRPr="001232F3" w:rsidRDefault="00C23E6D" w:rsidP="001232F3">
                            <w:pPr>
                              <w:spacing w:after="0" w:line="240" w:lineRule="auto"/>
                              <w:rPr>
                                <w:sz w:val="18"/>
                                <w:szCs w:val="16"/>
                                <w:cs/>
                                <w:lang w:val="en-IN"/>
                              </w:rPr>
                            </w:pPr>
                            <w:r w:rsidRPr="001232F3">
                              <w:rPr>
                                <w:rFonts w:hint="cs"/>
                                <w:sz w:val="18"/>
                                <w:szCs w:val="16"/>
                                <w:cs/>
                                <w:lang w:val="en-IN"/>
                              </w:rPr>
                              <w:t xml:space="preserve">सकल </w:t>
                            </w:r>
                            <w:r w:rsidRPr="001232F3">
                              <w:rPr>
                                <w:sz w:val="18"/>
                                <w:szCs w:val="16"/>
                                <w:cs/>
                                <w:lang w:val="en-IN"/>
                              </w:rPr>
                              <w:t>बजटीय सहाय</w:t>
                            </w:r>
                            <w:r w:rsidRPr="001232F3">
                              <w:rPr>
                                <w:rFonts w:hint="cs"/>
                                <w:sz w:val="18"/>
                                <w:szCs w:val="16"/>
                                <w:cs/>
                                <w:lang w:val="en-IN"/>
                              </w:rPr>
                              <w:t>ता</w:t>
                            </w:r>
                            <w:r>
                              <w:rPr>
                                <w:rFonts w:hint="cs"/>
                                <w:sz w:val="18"/>
                                <w:szCs w:val="16"/>
                                <w:cs/>
                                <w:lang w:val="en-IN"/>
                              </w:rPr>
                              <w:t xml:space="preserve">  </w:t>
                            </w:r>
                            <w:r>
                              <w:rPr>
                                <w:sz w:val="18"/>
                                <w:szCs w:val="16"/>
                                <w:cs/>
                                <w:lang w:val="en-IN"/>
                              </w:rPr>
                              <w:t xml:space="preserve">          </w:t>
                            </w:r>
                            <w:r w:rsidRPr="001232F3">
                              <w:rPr>
                                <w:rFonts w:hint="cs"/>
                                <w:sz w:val="18"/>
                                <w:szCs w:val="16"/>
                                <w:cs/>
                                <w:lang w:val="en-IN"/>
                              </w:rPr>
                              <w:t xml:space="preserve">कुल </w:t>
                            </w:r>
                            <w:r w:rsidRPr="001232F3">
                              <w:rPr>
                                <w:sz w:val="18"/>
                                <w:szCs w:val="16"/>
                                <w:cs/>
                                <w:lang w:val="en-IN"/>
                              </w:rPr>
                              <w:t xml:space="preserve">संसाधन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6BD2F5" id="_x0000_t202" coordsize="21600,21600" o:spt="202" path="m,l,21600r21600,l21600,xe">
                <v:stroke joinstyle="miter"/>
                <v:path gradientshapeok="t" o:connecttype="rect"/>
              </v:shapetype>
              <v:shape id="Text Box 4" o:spid="_x0000_s1026" type="#_x0000_t202" style="position:absolute;left:0;text-align:left;margin-left:92.95pt;margin-top:199pt;width:248pt;height: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" filled="f" stroked="f" strokeweight=".5pt">
                <v:textbox>
                  <w:txbxContent>
                    <w:p w14:paraId="40F5B664" w14:textId="63A6926F" w:rsidR="00C23E6D" w:rsidRPr="001232F3" w:rsidRDefault="00C23E6D" w:rsidP="001232F3">
                      <w:pPr>
                        <w:spacing w:after="0" w:line="240" w:lineRule="auto"/>
                        <w:rPr>
                          <w:sz w:val="18"/>
                          <w:szCs w:val="16"/>
                          <w:lang w:val="en-IN"/>
                        </w:rPr>
                      </w:pPr>
                      <w:r w:rsidRPr="001232F3">
                        <w:rPr>
                          <w:rFonts w:hint="cs"/>
                          <w:sz w:val="18"/>
                          <w:szCs w:val="16"/>
                          <w:cs/>
                          <w:lang w:val="en-IN"/>
                        </w:rPr>
                        <w:t xml:space="preserve">आंतरिक </w:t>
                      </w:r>
                      <w:r w:rsidRPr="001232F3">
                        <w:rPr>
                          <w:sz w:val="18"/>
                          <w:szCs w:val="16"/>
                          <w:cs/>
                          <w:lang w:val="en-IN"/>
                        </w:rPr>
                        <w:t>संसाधन</w:t>
                      </w:r>
                      <w:r>
                        <w:rPr>
                          <w:rFonts w:hint="cs"/>
                          <w:sz w:val="18"/>
                          <w:szCs w:val="16"/>
                          <w:cs/>
                          <w:lang w:val="en-IN"/>
                        </w:rPr>
                        <w:t xml:space="preserve">  </w:t>
                      </w:r>
                      <w:r>
                        <w:rPr>
                          <w:sz w:val="18"/>
                          <w:szCs w:val="16"/>
                          <w:cs/>
                          <w:lang w:val="en-IN"/>
                        </w:rPr>
                        <w:t xml:space="preserve">               </w:t>
                      </w:r>
                      <w:r w:rsidRPr="001232F3">
                        <w:rPr>
                          <w:sz w:val="18"/>
                          <w:szCs w:val="16"/>
                          <w:cs/>
                          <w:lang w:val="en-IN"/>
                        </w:rPr>
                        <w:t xml:space="preserve">अतिरिक्त बजटीय संसाधन </w:t>
                      </w:r>
                    </w:p>
                    <w:p w14:paraId="4622BF25" w14:textId="26691E58" w:rsidR="00C23E6D" w:rsidRPr="001232F3" w:rsidRDefault="00C23E6D" w:rsidP="001232F3">
                      <w:pPr>
                        <w:spacing w:after="0" w:line="240" w:lineRule="auto"/>
                        <w:rPr>
                          <w:sz w:val="18"/>
                          <w:szCs w:val="16"/>
                          <w:cs/>
                          <w:lang w:val="en-IN"/>
                        </w:rPr>
                      </w:pPr>
                      <w:r w:rsidRPr="001232F3">
                        <w:rPr>
                          <w:rFonts w:hint="cs"/>
                          <w:sz w:val="18"/>
                          <w:szCs w:val="16"/>
                          <w:cs/>
                          <w:lang w:val="en-IN"/>
                        </w:rPr>
                        <w:t xml:space="preserve">सकल </w:t>
                      </w:r>
                      <w:r w:rsidRPr="001232F3">
                        <w:rPr>
                          <w:sz w:val="18"/>
                          <w:szCs w:val="16"/>
                          <w:cs/>
                          <w:lang w:val="en-IN"/>
                        </w:rPr>
                        <w:t>बजटीय सहाय</w:t>
                      </w:r>
                      <w:r w:rsidRPr="001232F3">
                        <w:rPr>
                          <w:rFonts w:hint="cs"/>
                          <w:sz w:val="18"/>
                          <w:szCs w:val="16"/>
                          <w:cs/>
                          <w:lang w:val="en-IN"/>
                        </w:rPr>
                        <w:t>ता</w:t>
                      </w:r>
                      <w:r>
                        <w:rPr>
                          <w:rFonts w:hint="cs"/>
                          <w:sz w:val="18"/>
                          <w:szCs w:val="16"/>
                          <w:cs/>
                          <w:lang w:val="en-IN"/>
                        </w:rPr>
                        <w:t xml:space="preserve">  </w:t>
                      </w:r>
                      <w:r>
                        <w:rPr>
                          <w:sz w:val="18"/>
                          <w:szCs w:val="16"/>
                          <w:cs/>
                          <w:lang w:val="en-IN"/>
                        </w:rPr>
                        <w:t xml:space="preserve">          </w:t>
                      </w:r>
                      <w:r w:rsidRPr="001232F3">
                        <w:rPr>
                          <w:rFonts w:hint="cs"/>
                          <w:sz w:val="18"/>
                          <w:szCs w:val="16"/>
                          <w:cs/>
                          <w:lang w:val="en-IN"/>
                        </w:rPr>
                        <w:t xml:space="preserve">कुल </w:t>
                      </w:r>
                      <w:r w:rsidRPr="001232F3">
                        <w:rPr>
                          <w:sz w:val="18"/>
                          <w:szCs w:val="16"/>
                          <w:cs/>
                          <w:lang w:val="en-IN"/>
                        </w:rPr>
                        <w:t xml:space="preserve">संसाधन </w:t>
                      </w:r>
                    </w:p>
                  </w:txbxContent>
                </v:textbox>
              </v:shape>
            </w:pict>
          </mc:Fallback>
        </mc:AlternateContent>
      </w:r>
      <w:r w:rsidR="00683D92" w:rsidRPr="00746F20">
        <w:rPr>
          <w:rFonts w:ascii="Mangal" w:eastAsia="Calibri" w:hAnsi="Mangal"/>
          <w:bCs/>
          <w:sz w:val="24"/>
          <w:szCs w:val="24"/>
          <w:cs/>
          <w:lang w:val="en-IN"/>
        </w:rPr>
        <w:t>चित्र</w:t>
      </w:r>
      <w:r w:rsidR="00683D92" w:rsidRPr="00746F20">
        <w:rPr>
          <w:rFonts w:ascii="Mangal" w:eastAsia="Calibri" w:hAnsi="Mangal"/>
          <w:b/>
          <w:sz w:val="24"/>
          <w:szCs w:val="24"/>
          <w:cs/>
          <w:lang w:val="en-IN"/>
        </w:rPr>
        <w:t xml:space="preserve"> </w:t>
      </w:r>
      <w:r w:rsidR="00683D92" w:rsidRPr="00746F20">
        <w:rPr>
          <w:rFonts w:ascii="Mangal" w:eastAsia="Calibri" w:hAnsi="Mangal"/>
          <w:b/>
          <w:sz w:val="24"/>
          <w:szCs w:val="24"/>
          <w:lang w:val="en-IN"/>
        </w:rPr>
        <w:t xml:space="preserve">1.2: </w:t>
      </w:r>
      <w:r w:rsidR="00683D92" w:rsidRPr="00746F20">
        <w:rPr>
          <w:rFonts w:ascii="Mangal" w:eastAsia="Calibri" w:hAnsi="Mangal"/>
          <w:bCs/>
          <w:sz w:val="24"/>
          <w:szCs w:val="24"/>
          <w:cs/>
          <w:lang w:val="en-IN"/>
        </w:rPr>
        <w:t>वर्ष</w:t>
      </w:r>
      <w:r w:rsidR="00683D92" w:rsidRPr="00746F20">
        <w:rPr>
          <w:rFonts w:ascii="Mangal" w:eastAsia="Calibri" w:hAnsi="Mangal"/>
          <w:b/>
          <w:sz w:val="24"/>
          <w:szCs w:val="24"/>
          <w:cs/>
          <w:lang w:val="en-IN"/>
        </w:rPr>
        <w:t xml:space="preserve"> </w:t>
      </w:r>
      <w:r w:rsidR="00683D92" w:rsidRPr="00746F20">
        <w:rPr>
          <w:rFonts w:ascii="Mangal" w:eastAsia="Calibri" w:hAnsi="Mangal"/>
          <w:b/>
          <w:sz w:val="24"/>
          <w:szCs w:val="24"/>
          <w:lang w:val="en-IN"/>
        </w:rPr>
        <w:t xml:space="preserve">2019-20 </w:t>
      </w:r>
      <w:r w:rsidR="00683D92" w:rsidRPr="00746F20">
        <w:rPr>
          <w:rFonts w:ascii="Mangal" w:eastAsia="Calibri" w:hAnsi="Mangal"/>
          <w:bCs/>
          <w:sz w:val="24"/>
          <w:szCs w:val="24"/>
          <w:cs/>
          <w:lang w:val="en-IN"/>
        </w:rPr>
        <w:t>से</w:t>
      </w:r>
      <w:r w:rsidR="00683D92" w:rsidRPr="00746F20">
        <w:rPr>
          <w:rFonts w:ascii="Mangal" w:eastAsia="Calibri" w:hAnsi="Mangal"/>
          <w:b/>
          <w:sz w:val="24"/>
          <w:szCs w:val="24"/>
          <w:cs/>
          <w:lang w:val="en-IN"/>
        </w:rPr>
        <w:t xml:space="preserve"> </w:t>
      </w:r>
      <w:r w:rsidR="00683D92" w:rsidRPr="00746F20">
        <w:rPr>
          <w:rFonts w:ascii="Mangal" w:eastAsia="Calibri" w:hAnsi="Mangal"/>
          <w:b/>
          <w:sz w:val="24"/>
          <w:szCs w:val="24"/>
          <w:lang w:val="en-IN"/>
        </w:rPr>
        <w:t xml:space="preserve">2023-24 </w:t>
      </w:r>
      <w:r w:rsidR="00683D92" w:rsidRPr="00746F20">
        <w:rPr>
          <w:rFonts w:ascii="Mangal" w:eastAsia="Calibri" w:hAnsi="Mangal"/>
          <w:bCs/>
          <w:sz w:val="24"/>
          <w:szCs w:val="24"/>
          <w:cs/>
          <w:lang w:val="en-IN"/>
        </w:rPr>
        <w:t>के दौरान विभिन्न संसाधनों का</w:t>
      </w:r>
      <w:r>
        <w:rPr>
          <w:rFonts w:ascii="Mangal" w:eastAsia="Calibri" w:hAnsi="Mangal"/>
          <w:bCs/>
          <w:sz w:val="24"/>
          <w:szCs w:val="24"/>
          <w:cs/>
          <w:lang w:val="en-IN"/>
        </w:rPr>
        <w:t xml:space="preserve"> </w:t>
      </w:r>
      <w:r w:rsidR="00ED3C61">
        <w:rPr>
          <w:rFonts w:ascii="Mangal" w:eastAsia="Calibri" w:hAnsi="Mangal"/>
          <w:bCs/>
          <w:sz w:val="24"/>
          <w:szCs w:val="24"/>
          <w:cs/>
          <w:lang w:val="en-IN"/>
        </w:rPr>
        <w:t>रे मं</w:t>
      </w:r>
      <w:r w:rsidR="00683D92" w:rsidRPr="00746F20">
        <w:rPr>
          <w:rFonts w:ascii="Mangal" w:eastAsia="Calibri" w:hAnsi="Mangal"/>
          <w:bCs/>
          <w:sz w:val="24"/>
          <w:szCs w:val="24"/>
          <w:cs/>
          <w:lang w:val="en-IN"/>
        </w:rPr>
        <w:t xml:space="preserve"> में हिस्सा</w:t>
      </w:r>
      <w:r w:rsidR="0031682E" w:rsidRPr="00746F20">
        <w:rPr>
          <w:rFonts w:ascii="Mangal" w:hAnsi="Mangal"/>
          <w:noProof/>
          <w:lang w:val="en-IN" w:eastAsia="en-IN"/>
        </w:rPr>
        <w:drawing>
          <wp:inline distT="0" distB="0" distL="0" distR="0" wp14:anchorId="4D5C3551" wp14:editId="33F43D25">
            <wp:extent cx="4919472" cy="2419985"/>
            <wp:effectExtent l="0" t="0" r="14605" b="18415"/>
            <wp:docPr id="13" name="Chart 1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5FD6AE-4387-0597-8958-3B49794955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1CB9BCB" w14:textId="77777777" w:rsidR="00683D92" w:rsidRPr="00746F20" w:rsidRDefault="00683D92" w:rsidP="008D4384">
      <w:pPr>
        <w:pStyle w:val="Heading2"/>
        <w:keepNext w:val="0"/>
        <w:numPr>
          <w:ilvl w:val="0"/>
          <w:numId w:val="0"/>
        </w:numPr>
        <w:spacing w:after="240"/>
        <w:ind w:right="45"/>
        <w:rPr>
          <w:rFonts w:ascii="Mangal" w:hAnsi="Mangal"/>
          <w:i/>
          <w:iCs/>
          <w:color w:val="auto"/>
          <w:sz w:val="20"/>
          <w:szCs w:val="20"/>
        </w:rPr>
      </w:pPr>
      <w:r w:rsidRPr="00746F20">
        <w:rPr>
          <w:rFonts w:ascii="Mangal" w:hAnsi="Mangal"/>
          <w:i/>
          <w:iCs/>
          <w:color w:val="auto"/>
          <w:sz w:val="20"/>
          <w:szCs w:val="20"/>
          <w:cs/>
        </w:rPr>
        <w:t xml:space="preserve">स्रोत: वित्त मंत्रालय के वर्ष </w:t>
      </w:r>
      <w:r w:rsidRPr="00746F20">
        <w:rPr>
          <w:rFonts w:ascii="Mangal" w:hAnsi="Mangal"/>
          <w:i/>
          <w:iCs/>
          <w:color w:val="auto"/>
          <w:sz w:val="20"/>
          <w:szCs w:val="20"/>
        </w:rPr>
        <w:t xml:space="preserve">2023-24 </w:t>
      </w:r>
      <w:r w:rsidRPr="00746F20">
        <w:rPr>
          <w:rFonts w:ascii="Mangal" w:hAnsi="Mangal"/>
          <w:i/>
          <w:iCs/>
          <w:color w:val="auto"/>
          <w:sz w:val="20"/>
          <w:szCs w:val="20"/>
          <w:cs/>
        </w:rPr>
        <w:t>के बजट दस्तावेज और वित्त लेखा विवरण</w:t>
      </w:r>
    </w:p>
    <w:p w14:paraId="5B78EF75" w14:textId="25EEC7E2" w:rsidR="003B3D3F" w:rsidRPr="00746F20" w:rsidRDefault="00683D92" w:rsidP="00636414">
      <w:pPr>
        <w:spacing w:before="120" w:after="120"/>
        <w:jc w:val="both"/>
        <w:rPr>
          <w:rFonts w:ascii="Mangal" w:eastAsia="Calibri" w:hAnsi="Mangal"/>
          <w:b/>
          <w:bCs/>
          <w:sz w:val="24"/>
          <w:szCs w:val="24"/>
          <w:lang w:val="en-IN"/>
        </w:rPr>
      </w:pPr>
      <w:r w:rsidRPr="00746F20">
        <w:rPr>
          <w:rFonts w:ascii="Mangal" w:eastAsia="Calibri" w:hAnsi="Mangal"/>
          <w:sz w:val="24"/>
          <w:szCs w:val="24"/>
          <w:cs/>
          <w:lang w:val="en-IN"/>
        </w:rPr>
        <w:t>उपरोक्त बार आरेख दर्शाता है कि आंतरिक संसाधन</w:t>
      </w:r>
      <w:r w:rsidRPr="00746F20">
        <w:rPr>
          <w:rFonts w:ascii="Mangal" w:eastAsia="Calibri" w:hAnsi="Mangal"/>
          <w:sz w:val="24"/>
          <w:szCs w:val="24"/>
          <w:lang w:val="en-IN"/>
        </w:rPr>
        <w:t xml:space="preserve">, </w:t>
      </w:r>
      <w:r w:rsidRPr="00746F20">
        <w:rPr>
          <w:rFonts w:ascii="Mangal" w:eastAsia="Calibri" w:hAnsi="Mangal"/>
          <w:sz w:val="24"/>
          <w:szCs w:val="24"/>
          <w:cs/>
          <w:lang w:val="en-IN"/>
        </w:rPr>
        <w:t>उसके बाद सकल बजटीय समर्थन (जीबीएस) और अतिरिक्त बजटीय संसाधन (पीपीपी मोड के माध्यम से निवेश) रेल मंत्रालय के सबसे बड़े संसाधन हैं।</w:t>
      </w:r>
      <w:r w:rsidR="004A4BBB" w:rsidRPr="00746F20">
        <w:rPr>
          <w:rFonts w:ascii="Mangal" w:eastAsia="Calibri" w:hAnsi="Mangal"/>
          <w:sz w:val="24"/>
          <w:szCs w:val="24"/>
          <w:lang w:val="en-IN"/>
        </w:rPr>
        <w:t xml:space="preserve"> </w:t>
      </w:r>
      <w:r w:rsidR="008A2BBA" w:rsidRPr="00746F20">
        <w:rPr>
          <w:rFonts w:ascii="Mangal" w:eastAsia="Calibri" w:hAnsi="Mangal"/>
          <w:sz w:val="24"/>
          <w:szCs w:val="24"/>
          <w:cs/>
          <w:lang w:val="en-IN"/>
        </w:rPr>
        <w:t xml:space="preserve">रेलवे </w:t>
      </w:r>
      <w:r w:rsidR="008A2BBA" w:rsidRPr="00746F20">
        <w:rPr>
          <w:rFonts w:ascii="Mangal" w:eastAsia="Calibri" w:hAnsi="Mangal"/>
          <w:sz w:val="24"/>
          <w:szCs w:val="24"/>
          <w:lang w:val="en-IN"/>
        </w:rPr>
        <w:t xml:space="preserve">1987 </w:t>
      </w:r>
      <w:r w:rsidR="008A2BBA" w:rsidRPr="00746F20">
        <w:rPr>
          <w:rFonts w:ascii="Mangal" w:eastAsia="Calibri" w:hAnsi="Mangal"/>
          <w:sz w:val="24"/>
          <w:szCs w:val="24"/>
          <w:cs/>
          <w:lang w:val="en-IN"/>
        </w:rPr>
        <w:t>में अपनी स्थापना के बाद से ही रोलिंग स्टॉक की खरीद के लिए भारतीय रेलवे वित्त निगम (आईआरएफसी) के माध्यम से ईबीआर (पर्यावरण-आधारित खुदरा मूल्य) जुटा रहा है।</w:t>
      </w:r>
      <w:r w:rsidR="006937C3" w:rsidRPr="00746F20">
        <w:rPr>
          <w:rFonts w:ascii="Mangal" w:eastAsia="Calibri" w:hAnsi="Mangal"/>
          <w:sz w:val="24"/>
          <w:szCs w:val="24"/>
          <w:lang w:val="en-IN"/>
        </w:rPr>
        <w:t xml:space="preserve"> </w:t>
      </w:r>
      <w:r w:rsidR="003B3D3F" w:rsidRPr="00746F20">
        <w:rPr>
          <w:rFonts w:ascii="Mangal" w:eastAsia="Calibri" w:hAnsi="Mangal"/>
          <w:sz w:val="24"/>
          <w:szCs w:val="24"/>
          <w:cs/>
          <w:lang w:val="en-IN"/>
        </w:rPr>
        <w:t xml:space="preserve">रेल मंत्रालय ने </w:t>
      </w:r>
      <w:r w:rsidR="003B3D3F" w:rsidRPr="00746F20">
        <w:rPr>
          <w:rFonts w:ascii="Mangal" w:eastAsia="Calibri" w:hAnsi="Mangal"/>
          <w:sz w:val="24"/>
          <w:szCs w:val="24"/>
          <w:lang w:val="en-IN"/>
        </w:rPr>
        <w:t xml:space="preserve">2015-16 </w:t>
      </w:r>
      <w:r w:rsidR="003B3D3F" w:rsidRPr="00746F20">
        <w:rPr>
          <w:rFonts w:ascii="Mangal" w:eastAsia="Calibri" w:hAnsi="Mangal"/>
          <w:sz w:val="24"/>
          <w:szCs w:val="24"/>
          <w:cs/>
          <w:lang w:val="en-IN"/>
        </w:rPr>
        <w:t>से परियोजना वित्तपोषण के लिए ईबीआर का भी सहारा लिया।</w:t>
      </w:r>
      <w:r w:rsidR="003B3D3F" w:rsidRPr="00746F20">
        <w:rPr>
          <w:rFonts w:ascii="Mangal" w:eastAsia="Calibri" w:hAnsi="Mangal"/>
          <w:sz w:val="24"/>
          <w:szCs w:val="24"/>
          <w:lang w:val="en-IN"/>
        </w:rPr>
        <w:t xml:space="preserve"> 2023-24 </w:t>
      </w:r>
      <w:r w:rsidR="003B3D3F" w:rsidRPr="00746F20">
        <w:rPr>
          <w:rFonts w:ascii="Mangal" w:eastAsia="Calibri" w:hAnsi="Mangal"/>
          <w:sz w:val="24"/>
          <w:szCs w:val="24"/>
          <w:cs/>
          <w:lang w:val="en-IN"/>
        </w:rPr>
        <w:t>में</w:t>
      </w:r>
      <w:r w:rsidR="003B3D3F" w:rsidRPr="00746F20">
        <w:rPr>
          <w:rFonts w:ascii="Mangal" w:eastAsia="Calibri" w:hAnsi="Mangal"/>
          <w:sz w:val="24"/>
          <w:szCs w:val="24"/>
          <w:lang w:val="en-IN"/>
        </w:rPr>
        <w:t xml:space="preserve">, </w:t>
      </w:r>
      <w:r w:rsidR="003B3D3F" w:rsidRPr="00746F20">
        <w:rPr>
          <w:rFonts w:ascii="Mangal" w:eastAsia="Calibri" w:hAnsi="Mangal"/>
          <w:sz w:val="24"/>
          <w:szCs w:val="24"/>
          <w:cs/>
          <w:lang w:val="en-IN"/>
        </w:rPr>
        <w:t>रेल मंत्रालय</w:t>
      </w:r>
      <w:r w:rsidR="003B3D3F" w:rsidRPr="00746F20">
        <w:rPr>
          <w:rFonts w:ascii="Mangal" w:eastAsia="Calibri" w:hAnsi="Mangal"/>
          <w:sz w:val="24"/>
          <w:szCs w:val="24"/>
          <w:lang w:val="en-IN"/>
        </w:rPr>
        <w:t xml:space="preserve"> </w:t>
      </w:r>
      <w:r w:rsidR="003B3D3F" w:rsidRPr="00746F20">
        <w:rPr>
          <w:rFonts w:ascii="Mangal" w:eastAsia="Calibri" w:hAnsi="Mangal"/>
          <w:sz w:val="24"/>
          <w:szCs w:val="24"/>
          <w:cs/>
          <w:lang w:val="en-IN"/>
        </w:rPr>
        <w:t>ने आईआरएफसी</w:t>
      </w:r>
      <w:r w:rsidR="003B3D3F" w:rsidRPr="00746F20">
        <w:rPr>
          <w:rFonts w:ascii="Mangal" w:eastAsia="Calibri" w:hAnsi="Mangal"/>
          <w:sz w:val="24"/>
          <w:szCs w:val="24"/>
          <w:lang w:val="en-IN"/>
        </w:rPr>
        <w:t xml:space="preserve"> </w:t>
      </w:r>
      <w:r w:rsidR="003B3D3F" w:rsidRPr="00746F20">
        <w:rPr>
          <w:rFonts w:ascii="Mangal" w:eastAsia="Calibri" w:hAnsi="Mangal"/>
          <w:sz w:val="24"/>
          <w:szCs w:val="24"/>
          <w:cs/>
          <w:lang w:val="en-IN"/>
        </w:rPr>
        <w:t xml:space="preserve">के माध्यम से कोई धनराशि नहीं जुटाई। इसने </w:t>
      </w:r>
      <w:r w:rsidR="000C61BF" w:rsidRPr="00746F20">
        <w:rPr>
          <w:rFonts w:ascii="Mangal" w:eastAsia="Calibri" w:hAnsi="Mangal"/>
          <w:sz w:val="24"/>
          <w:szCs w:val="24"/>
          <w:cs/>
          <w:lang w:val="en-IN"/>
        </w:rPr>
        <w:t>पीपीपी</w:t>
      </w:r>
      <w:r w:rsidR="003B3D3F" w:rsidRPr="00746F20">
        <w:rPr>
          <w:rFonts w:ascii="Mangal" w:eastAsia="Calibri" w:hAnsi="Mangal"/>
          <w:sz w:val="24"/>
          <w:szCs w:val="24"/>
          <w:lang w:val="en-IN"/>
        </w:rPr>
        <w:t xml:space="preserve"> </w:t>
      </w:r>
      <w:r w:rsidR="003B3D3F" w:rsidRPr="00746F20">
        <w:rPr>
          <w:rFonts w:ascii="Mangal" w:eastAsia="Calibri" w:hAnsi="Mangal"/>
          <w:sz w:val="24"/>
          <w:szCs w:val="24"/>
          <w:cs/>
          <w:lang w:val="en-IN"/>
        </w:rPr>
        <w:t xml:space="preserve">मोड के माध्यम से निवेश द्वारा </w:t>
      </w:r>
      <w:r w:rsidR="003B3D3F" w:rsidRPr="00746F20">
        <w:rPr>
          <w:rFonts w:ascii="Mangal" w:eastAsia="Calibri" w:hAnsi="Mangal"/>
          <w:sz w:val="24"/>
          <w:szCs w:val="24"/>
          <w:lang w:val="en-IN"/>
        </w:rPr>
        <w:t xml:space="preserve">₹16,625 </w:t>
      </w:r>
      <w:r w:rsidR="003B3D3F" w:rsidRPr="00746F20">
        <w:rPr>
          <w:rFonts w:ascii="Mangal" w:eastAsia="Calibri" w:hAnsi="Mangal"/>
          <w:sz w:val="24"/>
          <w:szCs w:val="24"/>
          <w:cs/>
          <w:lang w:val="en-IN"/>
        </w:rPr>
        <w:t>करोड़ जुटाए।</w:t>
      </w:r>
    </w:p>
    <w:p w14:paraId="2003732A" w14:textId="719B88CC" w:rsidR="00D058CB" w:rsidRDefault="00D058CB" w:rsidP="00636414">
      <w:pPr>
        <w:spacing w:before="120" w:after="120"/>
        <w:jc w:val="both"/>
        <w:rPr>
          <w:rFonts w:ascii="Mangal" w:eastAsia="Calibri" w:hAnsi="Mangal"/>
          <w:sz w:val="24"/>
          <w:szCs w:val="24"/>
          <w:lang w:val="en-IN"/>
        </w:rPr>
      </w:pPr>
      <w:r w:rsidRPr="00746F20">
        <w:rPr>
          <w:rFonts w:ascii="Mangal" w:eastAsia="Calibri" w:hAnsi="Mangal"/>
          <w:sz w:val="24"/>
          <w:szCs w:val="24"/>
          <w:cs/>
          <w:lang w:val="en-IN"/>
        </w:rPr>
        <w:t xml:space="preserve">भारतीय रेलवे के वर्ष </w:t>
      </w:r>
      <w:r w:rsidRPr="00746F20">
        <w:rPr>
          <w:rFonts w:ascii="Mangal" w:eastAsia="Calibri" w:hAnsi="Mangal"/>
          <w:sz w:val="24"/>
          <w:szCs w:val="24"/>
          <w:lang w:val="en-IN"/>
        </w:rPr>
        <w:t xml:space="preserve">2023-24 </w:t>
      </w:r>
      <w:r w:rsidRPr="00746F20">
        <w:rPr>
          <w:rFonts w:ascii="Mangal" w:eastAsia="Calibri" w:hAnsi="Mangal"/>
          <w:sz w:val="24"/>
          <w:szCs w:val="24"/>
          <w:cs/>
          <w:lang w:val="en-IN"/>
        </w:rPr>
        <w:t xml:space="preserve">के ब्लॉक </w:t>
      </w:r>
      <w:r w:rsidR="008C3009" w:rsidRPr="00746F20">
        <w:rPr>
          <w:rFonts w:ascii="Mangal" w:eastAsia="Calibri" w:hAnsi="Mangal"/>
          <w:sz w:val="24"/>
          <w:szCs w:val="24"/>
          <w:cs/>
          <w:lang w:val="en-IN"/>
        </w:rPr>
        <w:t>लेखे</w:t>
      </w:r>
      <w:r w:rsidRPr="00746F20">
        <w:rPr>
          <w:rFonts w:ascii="Mangal" w:eastAsia="Calibri" w:hAnsi="Mangal"/>
          <w:sz w:val="24"/>
          <w:szCs w:val="24"/>
          <w:cs/>
          <w:lang w:val="en-IN"/>
        </w:rPr>
        <w:t xml:space="preserve"> से यह भी पता चला कि महानगर परिवहन परियोजना की लागत में हिस्सेदारी के लिए महाराष्ट्र लिमिटेड के नगर एवं औद्योगिक विकास निगम (सीआईडीसीओ) से वर्ष </w:t>
      </w:r>
      <w:r w:rsidRPr="00746F20">
        <w:rPr>
          <w:rFonts w:ascii="Mangal" w:eastAsia="Calibri" w:hAnsi="Mangal"/>
          <w:sz w:val="24"/>
          <w:szCs w:val="24"/>
          <w:lang w:val="en-IN"/>
        </w:rPr>
        <w:t xml:space="preserve">2023-24 </w:t>
      </w:r>
      <w:r w:rsidRPr="00746F20">
        <w:rPr>
          <w:rFonts w:ascii="Mangal" w:eastAsia="Calibri" w:hAnsi="Mangal"/>
          <w:sz w:val="24"/>
          <w:szCs w:val="24"/>
          <w:cs/>
          <w:lang w:val="en-IN"/>
        </w:rPr>
        <w:t xml:space="preserve">के दौरान प्राप्त </w:t>
      </w:r>
      <w:r w:rsidRPr="00746F20">
        <w:rPr>
          <w:rFonts w:ascii="Mangal" w:eastAsia="Calibri" w:hAnsi="Mangal"/>
          <w:sz w:val="24"/>
          <w:szCs w:val="24"/>
          <w:lang w:val="en-IN"/>
        </w:rPr>
        <w:t xml:space="preserve">₹ 161.16 </w:t>
      </w:r>
      <w:r w:rsidRPr="00746F20">
        <w:rPr>
          <w:rFonts w:ascii="Mangal" w:eastAsia="Calibri" w:hAnsi="Mangal"/>
          <w:sz w:val="24"/>
          <w:szCs w:val="24"/>
          <w:cs/>
          <w:lang w:val="en-IN"/>
        </w:rPr>
        <w:t>करोड़ को किसी भी प्रकार के प्राप्ति स्रोत में शामिल नहीं किया गया है।</w:t>
      </w:r>
    </w:p>
    <w:p w14:paraId="33BE655C" w14:textId="77777777" w:rsidR="00ED3C61" w:rsidRDefault="00ED3C61" w:rsidP="00636414">
      <w:pPr>
        <w:spacing w:before="120" w:after="120"/>
        <w:jc w:val="both"/>
        <w:rPr>
          <w:rFonts w:ascii="Mangal" w:eastAsia="Calibri" w:hAnsi="Mangal"/>
          <w:sz w:val="24"/>
          <w:szCs w:val="24"/>
          <w:lang w:val="en-IN"/>
        </w:rPr>
      </w:pPr>
    </w:p>
    <w:p w14:paraId="2A4350BE" w14:textId="77777777" w:rsidR="00ED3C61" w:rsidRPr="00746F20" w:rsidRDefault="00ED3C61" w:rsidP="00636414">
      <w:pPr>
        <w:spacing w:before="120" w:after="120"/>
        <w:jc w:val="both"/>
        <w:rPr>
          <w:rFonts w:ascii="Mangal" w:eastAsia="Calibri" w:hAnsi="Mangal"/>
          <w:lang w:val="en-IN"/>
        </w:rPr>
      </w:pPr>
    </w:p>
    <w:p w14:paraId="18FE5303" w14:textId="504D0209" w:rsidR="006937C3" w:rsidRPr="00746F20" w:rsidRDefault="006937C3" w:rsidP="00636414">
      <w:pPr>
        <w:pStyle w:val="Heading2"/>
        <w:keepNext w:val="0"/>
        <w:keepLines w:val="0"/>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before="0" w:after="0"/>
        <w:rPr>
          <w:rFonts w:ascii="Mangal" w:hAnsi="Mangal"/>
          <w:color w:val="auto"/>
          <w:sz w:val="24"/>
          <w:szCs w:val="24"/>
        </w:rPr>
      </w:pPr>
      <w:r w:rsidRPr="00746F20">
        <w:rPr>
          <w:rFonts w:ascii="Mangal" w:hAnsi="Mangal"/>
          <w:color w:val="auto"/>
          <w:sz w:val="24"/>
          <w:szCs w:val="24"/>
        </w:rPr>
        <w:lastRenderedPageBreak/>
        <w:t>1.2.1</w:t>
      </w:r>
      <w:r w:rsidR="00636414">
        <w:rPr>
          <w:rFonts w:ascii="Mangal" w:hAnsi="Mangal"/>
          <w:color w:val="auto"/>
          <w:sz w:val="24"/>
          <w:szCs w:val="24"/>
          <w:cs/>
        </w:rPr>
        <w:tab/>
      </w:r>
      <w:r w:rsidR="00D54ED8" w:rsidRPr="00746F20">
        <w:rPr>
          <w:rFonts w:ascii="Mangal" w:hAnsi="Mangal"/>
          <w:color w:val="auto"/>
          <w:sz w:val="24"/>
          <w:szCs w:val="24"/>
          <w:cs/>
        </w:rPr>
        <w:t>अतिरिक्त बजटीय संसाधन</w:t>
      </w:r>
    </w:p>
    <w:p w14:paraId="62D5CDDA" w14:textId="5EE17E3D" w:rsidR="00FC7CB1" w:rsidRPr="00746F20" w:rsidRDefault="00BF2371" w:rsidP="00636414">
      <w:pPr>
        <w:spacing w:before="120" w:after="120"/>
        <w:jc w:val="both"/>
        <w:rPr>
          <w:rFonts w:ascii="Mangal" w:hAnsi="Mangal"/>
          <w:sz w:val="24"/>
          <w:szCs w:val="24"/>
        </w:rPr>
      </w:pPr>
      <w:r w:rsidRPr="00746F20">
        <w:rPr>
          <w:rFonts w:ascii="Mangal" w:hAnsi="Mangal"/>
          <w:sz w:val="24"/>
          <w:szCs w:val="24"/>
          <w:cs/>
        </w:rPr>
        <w:t xml:space="preserve">अतिरिक्त बजटीय संसाधन (ईबीआर) में रोलिंग स्टॉक की खरीद और </w:t>
      </w:r>
      <w:r w:rsidR="009A1663" w:rsidRPr="00746F20">
        <w:rPr>
          <w:rFonts w:ascii="Mangal" w:eastAsia="Calibri" w:hAnsi="Mangal"/>
          <w:sz w:val="24"/>
          <w:szCs w:val="24"/>
          <w:cs/>
          <w:lang w:val="en-IN"/>
        </w:rPr>
        <w:t>रेल मंत्रालय</w:t>
      </w:r>
      <w:r w:rsidRPr="00746F20">
        <w:rPr>
          <w:rFonts w:ascii="Mangal" w:hAnsi="Mangal"/>
          <w:sz w:val="24"/>
          <w:szCs w:val="24"/>
          <w:cs/>
        </w:rPr>
        <w:t xml:space="preserve"> की परियोजनाओं के क्रियान्वयन के लिए आईआरएफसी के माध्यम से जुटाई गई धनराशि शामिल है। पूंजी परियोजनाओं के वित्तपोषण के लिए भारतीय जीवन बीमा निगम (एलआईसी) से प्राप्त संस्थागत वित्त (ईबीआर-आईएफ) और सार्वजनिक-निजी भागीदारी (पीपीपी) मोड में परियोजनाओं के </w:t>
      </w:r>
      <w:r w:rsidRPr="00636414">
        <w:rPr>
          <w:rFonts w:ascii="Mangal" w:eastAsia="Calibri" w:hAnsi="Mangal"/>
          <w:sz w:val="24"/>
          <w:szCs w:val="24"/>
          <w:cs/>
          <w:lang w:val="en-IN"/>
        </w:rPr>
        <w:t>क्रियान्वयन</w:t>
      </w:r>
      <w:r w:rsidRPr="00746F20">
        <w:rPr>
          <w:rFonts w:ascii="Mangal" w:hAnsi="Mangal"/>
          <w:sz w:val="24"/>
          <w:szCs w:val="24"/>
          <w:cs/>
        </w:rPr>
        <w:t xml:space="preserve"> के माध्यम से जुटाई गई धनराशि भी ईबीआर का हिस्सा है।</w:t>
      </w:r>
      <w:r w:rsidR="00EC78BB">
        <w:rPr>
          <w:rFonts w:ascii="Mangal" w:hAnsi="Mangal"/>
          <w:sz w:val="24"/>
          <w:szCs w:val="24"/>
        </w:rPr>
        <w:t xml:space="preserve"> </w:t>
      </w:r>
      <w:r w:rsidR="00FC7CB1" w:rsidRPr="00746F20">
        <w:rPr>
          <w:rFonts w:ascii="Mangal" w:eastAsia="Calibri" w:hAnsi="Mangal"/>
          <w:sz w:val="24"/>
          <w:szCs w:val="24"/>
          <w:lang w:val="en-IN"/>
        </w:rPr>
        <w:t xml:space="preserve">2023-24 </w:t>
      </w:r>
      <w:r w:rsidR="00FC7CB1" w:rsidRPr="00746F20">
        <w:rPr>
          <w:rFonts w:ascii="Mangal" w:eastAsia="Calibri" w:hAnsi="Mangal"/>
          <w:sz w:val="24"/>
          <w:szCs w:val="24"/>
          <w:cs/>
          <w:lang w:val="en-IN"/>
        </w:rPr>
        <w:t>में</w:t>
      </w:r>
      <w:r w:rsidR="00FC7CB1" w:rsidRPr="00746F20">
        <w:rPr>
          <w:rFonts w:ascii="Mangal" w:eastAsia="Calibri" w:hAnsi="Mangal"/>
          <w:sz w:val="24"/>
          <w:szCs w:val="24"/>
          <w:lang w:val="en-IN"/>
        </w:rPr>
        <w:t xml:space="preserve">, </w:t>
      </w:r>
      <w:r w:rsidR="00FC7CB1" w:rsidRPr="00746F20">
        <w:rPr>
          <w:rFonts w:ascii="Mangal" w:eastAsia="Calibri" w:hAnsi="Mangal"/>
          <w:sz w:val="24"/>
          <w:szCs w:val="24"/>
          <w:cs/>
          <w:lang w:val="en-IN"/>
        </w:rPr>
        <w:t>रेल मंत्रालय</w:t>
      </w:r>
      <w:r w:rsidR="00FC7CB1" w:rsidRPr="00746F20">
        <w:rPr>
          <w:rFonts w:ascii="Mangal" w:eastAsia="Calibri" w:hAnsi="Mangal"/>
          <w:sz w:val="24"/>
          <w:szCs w:val="24"/>
          <w:lang w:val="en-IN"/>
        </w:rPr>
        <w:t xml:space="preserve"> </w:t>
      </w:r>
      <w:r w:rsidR="00FC7CB1" w:rsidRPr="00746F20">
        <w:rPr>
          <w:rFonts w:ascii="Mangal" w:eastAsia="Calibri" w:hAnsi="Mangal"/>
          <w:sz w:val="24"/>
          <w:szCs w:val="24"/>
          <w:cs/>
          <w:lang w:val="en-IN"/>
        </w:rPr>
        <w:t xml:space="preserve">ने </w:t>
      </w:r>
      <w:r w:rsidR="00FC7CB1" w:rsidRPr="00746F20">
        <w:rPr>
          <w:rFonts w:ascii="Mangal" w:hAnsi="Mangal"/>
          <w:sz w:val="24"/>
          <w:szCs w:val="24"/>
          <w:cs/>
        </w:rPr>
        <w:t>आईआरएफसी</w:t>
      </w:r>
      <w:r w:rsidR="00FC7CB1" w:rsidRPr="00746F20">
        <w:rPr>
          <w:rFonts w:ascii="Mangal" w:eastAsia="Calibri" w:hAnsi="Mangal"/>
          <w:sz w:val="24"/>
          <w:szCs w:val="24"/>
          <w:lang w:val="en-IN"/>
        </w:rPr>
        <w:t xml:space="preserve"> </w:t>
      </w:r>
      <w:r w:rsidR="00FC7CB1" w:rsidRPr="00746F20">
        <w:rPr>
          <w:rFonts w:ascii="Mangal" w:eastAsia="Calibri" w:hAnsi="Mangal"/>
          <w:sz w:val="24"/>
          <w:szCs w:val="24"/>
          <w:cs/>
          <w:lang w:val="en-IN"/>
        </w:rPr>
        <w:t>के माध्यम से कोई धनराशि नहीं जुटाई है</w:t>
      </w:r>
      <w:r w:rsidR="00FC7CB1" w:rsidRPr="00746F20">
        <w:rPr>
          <w:rFonts w:ascii="Mangal" w:eastAsia="Calibri" w:hAnsi="Mangal"/>
          <w:sz w:val="24"/>
          <w:szCs w:val="24"/>
          <w:lang w:val="en-IN"/>
        </w:rPr>
        <w:t xml:space="preserve">, </w:t>
      </w:r>
      <w:r w:rsidR="00FC7CB1" w:rsidRPr="00746F20">
        <w:rPr>
          <w:rFonts w:ascii="Mangal" w:eastAsia="Calibri" w:hAnsi="Mangal"/>
          <w:sz w:val="24"/>
          <w:szCs w:val="24"/>
          <w:cs/>
          <w:lang w:val="en-IN"/>
        </w:rPr>
        <w:t xml:space="preserve">जबकि </w:t>
      </w:r>
      <w:r w:rsidR="00FC7CB1" w:rsidRPr="00746F20">
        <w:rPr>
          <w:rFonts w:ascii="Mangal" w:eastAsia="Calibri" w:hAnsi="Mangal"/>
          <w:sz w:val="24"/>
          <w:szCs w:val="24"/>
          <w:lang w:val="en-IN"/>
        </w:rPr>
        <w:t xml:space="preserve">2022-23 </w:t>
      </w:r>
      <w:r w:rsidR="00FC7CB1" w:rsidRPr="00746F20">
        <w:rPr>
          <w:rFonts w:ascii="Mangal" w:eastAsia="Calibri" w:hAnsi="Mangal"/>
          <w:sz w:val="24"/>
          <w:szCs w:val="24"/>
          <w:cs/>
          <w:lang w:val="en-IN"/>
        </w:rPr>
        <w:t xml:space="preserve">में </w:t>
      </w:r>
      <w:r w:rsidR="00FC7CB1" w:rsidRPr="00746F20">
        <w:rPr>
          <w:rFonts w:ascii="Mangal" w:eastAsia="Calibri" w:hAnsi="Mangal"/>
          <w:sz w:val="24"/>
          <w:szCs w:val="24"/>
          <w:lang w:val="en-IN"/>
        </w:rPr>
        <w:t xml:space="preserve">₹ 30,239.43 </w:t>
      </w:r>
      <w:r w:rsidR="00FC7CB1" w:rsidRPr="00746F20">
        <w:rPr>
          <w:rFonts w:ascii="Mangal" w:eastAsia="Calibri" w:hAnsi="Mangal"/>
          <w:sz w:val="24"/>
          <w:szCs w:val="24"/>
          <w:cs/>
          <w:lang w:val="en-IN"/>
        </w:rPr>
        <w:t xml:space="preserve">करोड़ जुटाए गए थे। </w:t>
      </w:r>
      <w:r w:rsidR="000E6371" w:rsidRPr="00746F20">
        <w:rPr>
          <w:rFonts w:ascii="Mangal" w:eastAsia="Calibri" w:hAnsi="Mangal"/>
          <w:sz w:val="24"/>
          <w:szCs w:val="24"/>
          <w:cs/>
          <w:lang w:val="en-IN"/>
        </w:rPr>
        <w:t xml:space="preserve">इसने </w:t>
      </w:r>
      <w:r w:rsidR="000E6371" w:rsidRPr="00746F20">
        <w:rPr>
          <w:rFonts w:ascii="Mangal" w:eastAsia="Calibri" w:hAnsi="Mangal"/>
          <w:sz w:val="24"/>
          <w:szCs w:val="24"/>
          <w:lang w:val="en-IN"/>
        </w:rPr>
        <w:t xml:space="preserve">2023-24 </w:t>
      </w:r>
      <w:r w:rsidR="000E6371" w:rsidRPr="00746F20">
        <w:rPr>
          <w:rFonts w:ascii="Mangal" w:eastAsia="Calibri" w:hAnsi="Mangal"/>
          <w:sz w:val="24"/>
          <w:szCs w:val="24"/>
          <w:cs/>
          <w:lang w:val="en-IN"/>
        </w:rPr>
        <w:t xml:space="preserve">में पीपीपी मोड के माध्यम से निवेश के जरिए </w:t>
      </w:r>
      <w:r w:rsidR="000E6371" w:rsidRPr="00746F20">
        <w:rPr>
          <w:rFonts w:ascii="Mangal" w:eastAsia="Calibri" w:hAnsi="Mangal"/>
          <w:sz w:val="24"/>
          <w:szCs w:val="24"/>
          <w:lang w:val="en-IN"/>
        </w:rPr>
        <w:t xml:space="preserve">₹16,625.36 </w:t>
      </w:r>
      <w:r w:rsidR="000E6371" w:rsidRPr="00746F20">
        <w:rPr>
          <w:rFonts w:ascii="Mangal" w:eastAsia="Calibri" w:hAnsi="Mangal"/>
          <w:sz w:val="24"/>
          <w:szCs w:val="24"/>
          <w:cs/>
          <w:lang w:val="en-IN"/>
        </w:rPr>
        <w:t>करोड़ जुटाए</w:t>
      </w:r>
      <w:r w:rsidR="000E6371" w:rsidRPr="00746F20">
        <w:rPr>
          <w:rFonts w:ascii="Mangal" w:eastAsia="Calibri" w:hAnsi="Mangal"/>
          <w:sz w:val="24"/>
          <w:szCs w:val="24"/>
          <w:lang w:val="en-IN"/>
        </w:rPr>
        <w:t xml:space="preserve">, </w:t>
      </w:r>
      <w:r w:rsidR="000E6371" w:rsidRPr="00746F20">
        <w:rPr>
          <w:rFonts w:ascii="Mangal" w:eastAsia="Calibri" w:hAnsi="Mangal"/>
          <w:sz w:val="24"/>
          <w:szCs w:val="24"/>
          <w:cs/>
          <w:lang w:val="en-IN"/>
        </w:rPr>
        <w:t xml:space="preserve">जबकि </w:t>
      </w:r>
      <w:r w:rsidR="000E6371" w:rsidRPr="00746F20">
        <w:rPr>
          <w:rFonts w:ascii="Mangal" w:eastAsia="Calibri" w:hAnsi="Mangal"/>
          <w:sz w:val="24"/>
          <w:szCs w:val="24"/>
          <w:lang w:val="en-IN"/>
        </w:rPr>
        <w:t xml:space="preserve">2022-23 </w:t>
      </w:r>
      <w:r w:rsidR="000E6371" w:rsidRPr="00746F20">
        <w:rPr>
          <w:rFonts w:ascii="Mangal" w:eastAsia="Calibri" w:hAnsi="Mangal"/>
          <w:sz w:val="24"/>
          <w:szCs w:val="24"/>
          <w:cs/>
          <w:lang w:val="en-IN"/>
        </w:rPr>
        <w:t xml:space="preserve">में यह राशि </w:t>
      </w:r>
      <w:r w:rsidR="000E6371" w:rsidRPr="00746F20">
        <w:rPr>
          <w:rFonts w:ascii="Mangal" w:eastAsia="Calibri" w:hAnsi="Mangal"/>
          <w:sz w:val="24"/>
          <w:szCs w:val="24"/>
          <w:lang w:val="en-IN"/>
        </w:rPr>
        <w:t xml:space="preserve">₹11,086.03 </w:t>
      </w:r>
      <w:r w:rsidR="000E6371" w:rsidRPr="00746F20">
        <w:rPr>
          <w:rFonts w:ascii="Mangal" w:eastAsia="Calibri" w:hAnsi="Mangal"/>
          <w:sz w:val="24"/>
          <w:szCs w:val="24"/>
          <w:cs/>
          <w:lang w:val="en-IN"/>
        </w:rPr>
        <w:t>करोड़ थी।</w:t>
      </w:r>
    </w:p>
    <w:p w14:paraId="5D001DE0" w14:textId="74BBD68C" w:rsidR="006937C3" w:rsidRPr="00746F20" w:rsidRDefault="000345A1" w:rsidP="00636414">
      <w:pPr>
        <w:pStyle w:val="Heading2"/>
        <w:keepNext w:val="0"/>
        <w:keepLines w:val="0"/>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before="0" w:after="0"/>
        <w:rPr>
          <w:rFonts w:ascii="Mangal" w:hAnsi="Mangal"/>
          <w:color w:val="auto"/>
          <w:sz w:val="24"/>
          <w:szCs w:val="24"/>
        </w:rPr>
      </w:pPr>
      <w:bookmarkStart w:id="0" w:name="_Hlk72833197"/>
      <w:r w:rsidRPr="00746F20">
        <w:rPr>
          <w:rFonts w:ascii="Mangal" w:hAnsi="Mangal"/>
          <w:color w:val="auto"/>
          <w:sz w:val="24"/>
          <w:szCs w:val="24"/>
        </w:rPr>
        <w:t>1.2.2</w:t>
      </w:r>
      <w:r w:rsidR="00636414">
        <w:rPr>
          <w:rFonts w:ascii="Mangal" w:hAnsi="Mangal"/>
          <w:color w:val="auto"/>
          <w:sz w:val="24"/>
          <w:szCs w:val="24"/>
          <w:cs/>
        </w:rPr>
        <w:tab/>
      </w:r>
      <w:r w:rsidR="00B15189" w:rsidRPr="00746F20">
        <w:rPr>
          <w:rFonts w:ascii="Mangal" w:hAnsi="Mangal"/>
          <w:color w:val="auto"/>
          <w:sz w:val="24"/>
          <w:szCs w:val="24"/>
          <w:cs/>
        </w:rPr>
        <w:t>सकल बजटीय समर्थन</w:t>
      </w:r>
    </w:p>
    <w:bookmarkEnd w:id="0"/>
    <w:p w14:paraId="31E94C93" w14:textId="193C8E70" w:rsidR="00760EAD" w:rsidRPr="00746F20" w:rsidRDefault="00C930CC" w:rsidP="00636414">
      <w:pPr>
        <w:spacing w:before="120" w:after="120"/>
        <w:jc w:val="both"/>
        <w:rPr>
          <w:rFonts w:ascii="Mangal" w:hAnsi="Mangal"/>
          <w:sz w:val="24"/>
          <w:szCs w:val="24"/>
        </w:rPr>
      </w:pPr>
      <w:r w:rsidRPr="00746F20">
        <w:rPr>
          <w:rFonts w:ascii="Mangal" w:hAnsi="Mangal"/>
          <w:sz w:val="24"/>
          <w:szCs w:val="24"/>
          <w:cs/>
        </w:rPr>
        <w:t xml:space="preserve">वर्ष </w:t>
      </w:r>
      <w:r w:rsidRPr="00746F20">
        <w:rPr>
          <w:rFonts w:ascii="Mangal" w:hAnsi="Mangal"/>
          <w:sz w:val="24"/>
          <w:szCs w:val="24"/>
        </w:rPr>
        <w:t xml:space="preserve">2023-24 </w:t>
      </w:r>
      <w:r w:rsidRPr="00746F20">
        <w:rPr>
          <w:rFonts w:ascii="Mangal" w:hAnsi="Mangal"/>
          <w:sz w:val="24"/>
          <w:szCs w:val="24"/>
          <w:cs/>
        </w:rPr>
        <w:t xml:space="preserve">के दौरान भारत सरकार से सकल बजटीय सहायता (जीबीएस) के रूप में </w:t>
      </w:r>
      <w:r w:rsidRPr="00746F20">
        <w:rPr>
          <w:rFonts w:ascii="Mangal" w:hAnsi="Mangal"/>
          <w:sz w:val="24"/>
          <w:szCs w:val="24"/>
        </w:rPr>
        <w:t xml:space="preserve">₹2,42,648.79 </w:t>
      </w:r>
      <w:r w:rsidRPr="00746F20">
        <w:rPr>
          <w:rFonts w:ascii="Mangal" w:hAnsi="Mangal"/>
          <w:sz w:val="24"/>
          <w:szCs w:val="24"/>
          <w:cs/>
        </w:rPr>
        <w:t>करोड़ प्राप्त हुए</w:t>
      </w:r>
      <w:r w:rsidRPr="00746F20">
        <w:rPr>
          <w:rFonts w:ascii="Mangal" w:hAnsi="Mangal"/>
          <w:sz w:val="24"/>
          <w:szCs w:val="24"/>
        </w:rPr>
        <w:t xml:space="preserve">, </w:t>
      </w:r>
      <w:r w:rsidRPr="00746F20">
        <w:rPr>
          <w:rFonts w:ascii="Mangal" w:hAnsi="Mangal"/>
          <w:sz w:val="24"/>
          <w:szCs w:val="24"/>
          <w:cs/>
        </w:rPr>
        <w:t xml:space="preserve">जबकि वर्ष </w:t>
      </w:r>
      <w:r w:rsidRPr="00746F20">
        <w:rPr>
          <w:rFonts w:ascii="Mangal" w:hAnsi="Mangal"/>
          <w:sz w:val="24"/>
          <w:szCs w:val="24"/>
        </w:rPr>
        <w:t xml:space="preserve">2022-23 </w:t>
      </w:r>
      <w:r w:rsidRPr="00746F20">
        <w:rPr>
          <w:rFonts w:ascii="Mangal" w:hAnsi="Mangal"/>
          <w:sz w:val="24"/>
          <w:szCs w:val="24"/>
          <w:cs/>
        </w:rPr>
        <w:t xml:space="preserve">के दौरान </w:t>
      </w:r>
      <w:r w:rsidRPr="00746F20">
        <w:rPr>
          <w:rFonts w:ascii="Mangal" w:hAnsi="Mangal"/>
          <w:sz w:val="24"/>
          <w:szCs w:val="24"/>
        </w:rPr>
        <w:t xml:space="preserve">₹1,59,256.15 </w:t>
      </w:r>
      <w:r w:rsidRPr="00746F20">
        <w:rPr>
          <w:rFonts w:ascii="Mangal" w:hAnsi="Mangal"/>
          <w:sz w:val="24"/>
          <w:szCs w:val="24"/>
          <w:cs/>
        </w:rPr>
        <w:t>करोड़ प्राप्त हुए थे।</w:t>
      </w:r>
      <w:r w:rsidR="006937C3" w:rsidRPr="00746F20">
        <w:rPr>
          <w:rFonts w:ascii="Mangal" w:hAnsi="Mangal"/>
          <w:sz w:val="24"/>
          <w:szCs w:val="24"/>
        </w:rPr>
        <w:t xml:space="preserve"> </w:t>
      </w:r>
      <w:r w:rsidR="00760EAD" w:rsidRPr="00746F20">
        <w:rPr>
          <w:rFonts w:ascii="Mangal" w:hAnsi="Mangal"/>
          <w:sz w:val="24"/>
          <w:szCs w:val="24"/>
          <w:cs/>
        </w:rPr>
        <w:t xml:space="preserve">केंद्र सरकार से मिलने वाली बजटीय सहायता में पिछले वर्ष </w:t>
      </w:r>
      <w:r w:rsidR="00760EAD" w:rsidRPr="00746F20">
        <w:rPr>
          <w:rFonts w:ascii="Mangal" w:hAnsi="Mangal"/>
          <w:sz w:val="24"/>
          <w:szCs w:val="24"/>
        </w:rPr>
        <w:t xml:space="preserve">2022-23 </w:t>
      </w:r>
      <w:r w:rsidR="00760EAD" w:rsidRPr="00746F20">
        <w:rPr>
          <w:rFonts w:ascii="Mangal" w:hAnsi="Mangal"/>
          <w:sz w:val="24"/>
          <w:szCs w:val="24"/>
          <w:cs/>
        </w:rPr>
        <w:t xml:space="preserve">की तुलना में </w:t>
      </w:r>
      <w:r w:rsidR="00760EAD" w:rsidRPr="00746F20">
        <w:rPr>
          <w:rFonts w:ascii="Mangal" w:hAnsi="Mangal"/>
          <w:sz w:val="24"/>
          <w:szCs w:val="24"/>
        </w:rPr>
        <w:t xml:space="preserve">52.36 </w:t>
      </w:r>
      <w:r w:rsidR="00760EAD" w:rsidRPr="00746F20">
        <w:rPr>
          <w:rFonts w:ascii="Mangal" w:hAnsi="Mangal"/>
          <w:sz w:val="24"/>
          <w:szCs w:val="24"/>
          <w:cs/>
        </w:rPr>
        <w:t>प्रतिशत की वृद्धि हुई</w:t>
      </w:r>
      <w:r w:rsidR="00760EAD" w:rsidRPr="00746F20">
        <w:rPr>
          <w:rFonts w:ascii="Mangal" w:hAnsi="Mangal"/>
          <w:sz w:val="24"/>
          <w:szCs w:val="24"/>
        </w:rPr>
        <w:t xml:space="preserve">, </w:t>
      </w:r>
      <w:r w:rsidR="00760EAD" w:rsidRPr="00746F20">
        <w:rPr>
          <w:rFonts w:ascii="Mangal" w:hAnsi="Mangal"/>
          <w:sz w:val="24"/>
          <w:szCs w:val="24"/>
          <w:cs/>
        </w:rPr>
        <w:t xml:space="preserve">जिसके परिणामस्वरूप पूंजीगत व्यय के वित्तपोषण के लिए सामान्य राजस्व पर निर्भरता बढ़ गई। </w:t>
      </w:r>
      <w:r w:rsidR="00EE0BD7" w:rsidRPr="00746F20">
        <w:rPr>
          <w:rFonts w:ascii="Mangal" w:hAnsi="Mangal"/>
          <w:sz w:val="24"/>
          <w:szCs w:val="24"/>
          <w:cs/>
        </w:rPr>
        <w:t>इसके अलावा</w:t>
      </w:r>
      <w:r w:rsidR="00EE0BD7" w:rsidRPr="00746F20">
        <w:rPr>
          <w:rFonts w:ascii="Mangal" w:hAnsi="Mangal"/>
          <w:sz w:val="24"/>
          <w:szCs w:val="24"/>
        </w:rPr>
        <w:t xml:space="preserve">, </w:t>
      </w:r>
      <w:r w:rsidR="00EE0BD7" w:rsidRPr="00746F20">
        <w:rPr>
          <w:rFonts w:ascii="Mangal" w:hAnsi="Mangal"/>
          <w:sz w:val="24"/>
          <w:szCs w:val="24"/>
          <w:cs/>
        </w:rPr>
        <w:t xml:space="preserve">रेलवे को वर्ष </w:t>
      </w:r>
      <w:r w:rsidR="00EE0BD7" w:rsidRPr="00746F20">
        <w:rPr>
          <w:rFonts w:ascii="Mangal" w:hAnsi="Mangal"/>
          <w:sz w:val="24"/>
          <w:szCs w:val="24"/>
        </w:rPr>
        <w:t xml:space="preserve">2023-24 </w:t>
      </w:r>
      <w:r w:rsidR="00EE0BD7" w:rsidRPr="00746F20">
        <w:rPr>
          <w:rFonts w:ascii="Mangal" w:hAnsi="Mangal"/>
          <w:sz w:val="24"/>
          <w:szCs w:val="24"/>
          <w:cs/>
        </w:rPr>
        <w:t xml:space="preserve">के दौरान केंद्रीय सड़क अवसंरचना कोष (डीजल उपकर में से) से जीबीएस के </w:t>
      </w:r>
      <w:r w:rsidR="001431E3">
        <w:rPr>
          <w:rFonts w:ascii="Mangal" w:hAnsi="Mangal"/>
          <w:sz w:val="24"/>
          <w:szCs w:val="24"/>
          <w:cs/>
        </w:rPr>
        <w:t>अंतर्गत</w:t>
      </w:r>
      <w:r w:rsidR="00EE0BD7" w:rsidRPr="00746F20">
        <w:rPr>
          <w:rFonts w:ascii="Mangal" w:hAnsi="Mangal"/>
          <w:sz w:val="24"/>
          <w:szCs w:val="24"/>
          <w:cs/>
        </w:rPr>
        <w:t xml:space="preserve"> </w:t>
      </w:r>
      <w:r w:rsidR="00EE0BD7" w:rsidRPr="00746F20">
        <w:rPr>
          <w:rFonts w:ascii="Mangal" w:hAnsi="Mangal"/>
          <w:sz w:val="24"/>
          <w:szCs w:val="24"/>
        </w:rPr>
        <w:t xml:space="preserve">₹11,000 </w:t>
      </w:r>
      <w:r w:rsidR="00EE0BD7" w:rsidRPr="00746F20">
        <w:rPr>
          <w:rFonts w:ascii="Mangal" w:hAnsi="Mangal"/>
          <w:sz w:val="24"/>
          <w:szCs w:val="24"/>
          <w:cs/>
        </w:rPr>
        <w:t>करोड़ प्राप्त हुए</w:t>
      </w:r>
      <w:r w:rsidR="00EE0BD7" w:rsidRPr="00746F20">
        <w:rPr>
          <w:rFonts w:ascii="Mangal" w:hAnsi="Mangal"/>
          <w:sz w:val="24"/>
          <w:szCs w:val="24"/>
        </w:rPr>
        <w:t xml:space="preserve">, </w:t>
      </w:r>
      <w:r w:rsidR="00EE0BD7" w:rsidRPr="00746F20">
        <w:rPr>
          <w:rFonts w:ascii="Mangal" w:hAnsi="Mangal"/>
          <w:sz w:val="24"/>
          <w:szCs w:val="24"/>
          <w:cs/>
        </w:rPr>
        <w:t xml:space="preserve">जबकि वर्ष </w:t>
      </w:r>
      <w:r w:rsidR="00EE0BD7" w:rsidRPr="00746F20">
        <w:rPr>
          <w:rFonts w:ascii="Mangal" w:hAnsi="Mangal"/>
          <w:sz w:val="24"/>
          <w:szCs w:val="24"/>
        </w:rPr>
        <w:t xml:space="preserve">2022-23 </w:t>
      </w:r>
      <w:r w:rsidR="00EE0BD7" w:rsidRPr="00746F20">
        <w:rPr>
          <w:rFonts w:ascii="Mangal" w:hAnsi="Mangal"/>
          <w:sz w:val="24"/>
          <w:szCs w:val="24"/>
          <w:cs/>
        </w:rPr>
        <w:t>के दौरान यह राशि शून्य थी।</w:t>
      </w:r>
    </w:p>
    <w:p w14:paraId="1E283E93" w14:textId="3BDEA1AA" w:rsidR="006937C3" w:rsidRPr="00746F20" w:rsidRDefault="006937C3" w:rsidP="00636414">
      <w:pPr>
        <w:pStyle w:val="Heading2"/>
        <w:keepNext w:val="0"/>
        <w:keepLines w:val="0"/>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before="0" w:after="0"/>
        <w:rPr>
          <w:rFonts w:ascii="Mangal" w:hAnsi="Mangal"/>
          <w:i/>
          <w:iCs/>
          <w:color w:val="auto"/>
          <w:sz w:val="28"/>
          <w:szCs w:val="24"/>
        </w:rPr>
      </w:pPr>
      <w:bookmarkStart w:id="1" w:name="_Hlk72833225"/>
      <w:r w:rsidRPr="00746F20">
        <w:rPr>
          <w:rFonts w:ascii="Mangal" w:hAnsi="Mangal"/>
          <w:color w:val="auto"/>
          <w:sz w:val="24"/>
          <w:szCs w:val="24"/>
        </w:rPr>
        <w:t>1.2.3</w:t>
      </w:r>
      <w:r w:rsidR="00636414">
        <w:rPr>
          <w:rFonts w:ascii="Mangal" w:hAnsi="Mangal"/>
          <w:color w:val="auto"/>
          <w:sz w:val="24"/>
          <w:szCs w:val="24"/>
          <w:cs/>
        </w:rPr>
        <w:tab/>
      </w:r>
      <w:r w:rsidR="001C317A" w:rsidRPr="00746F20">
        <w:rPr>
          <w:rFonts w:ascii="Mangal" w:hAnsi="Mangal"/>
          <w:color w:val="auto"/>
          <w:sz w:val="24"/>
          <w:szCs w:val="24"/>
          <w:cs/>
        </w:rPr>
        <w:t>भारतीय रेलवे के आंतरिक रूप से उत्पन्न संसाधन</w:t>
      </w:r>
    </w:p>
    <w:bookmarkEnd w:id="1"/>
    <w:p w14:paraId="2F53E83C" w14:textId="7E1B1210" w:rsidR="001C317A" w:rsidRPr="00746F20" w:rsidRDefault="001C317A" w:rsidP="007323F8">
      <w:pPr>
        <w:spacing w:before="120" w:after="120"/>
        <w:jc w:val="both"/>
        <w:rPr>
          <w:rFonts w:ascii="Mangal" w:hAnsi="Mangal"/>
          <w:sz w:val="24"/>
          <w:szCs w:val="24"/>
        </w:rPr>
      </w:pPr>
      <w:r w:rsidRPr="00746F20">
        <w:rPr>
          <w:rFonts w:ascii="Mangal" w:hAnsi="Mangal"/>
          <w:sz w:val="24"/>
          <w:szCs w:val="24"/>
          <w:cs/>
        </w:rPr>
        <w:t>रेलवे के आंतरिक संसाधनों में माल ढुलाई और यात्री व्यवसाय से होने वाली आय</w:t>
      </w:r>
      <w:r w:rsidRPr="00746F20">
        <w:rPr>
          <w:rFonts w:ascii="Mangal" w:hAnsi="Mangal"/>
          <w:sz w:val="24"/>
          <w:szCs w:val="24"/>
        </w:rPr>
        <w:t xml:space="preserve">, </w:t>
      </w:r>
      <w:r w:rsidRPr="00746F20">
        <w:rPr>
          <w:rFonts w:ascii="Mangal" w:hAnsi="Mangal"/>
          <w:sz w:val="24"/>
          <w:szCs w:val="24"/>
          <w:cs/>
        </w:rPr>
        <w:t>विविध आय</w:t>
      </w:r>
      <w:r w:rsidRPr="00746F20">
        <w:rPr>
          <w:rFonts w:ascii="Mangal" w:hAnsi="Mangal"/>
          <w:sz w:val="24"/>
          <w:szCs w:val="24"/>
        </w:rPr>
        <w:t xml:space="preserve">, </w:t>
      </w:r>
      <w:r w:rsidRPr="00746F20">
        <w:rPr>
          <w:rFonts w:ascii="Mangal" w:hAnsi="Mangal"/>
          <w:sz w:val="24"/>
          <w:szCs w:val="24"/>
          <w:cs/>
        </w:rPr>
        <w:t>अन्य प्रशिक्षण सामग्री और अन्य प्रकार की आय शामिल हैं।</w:t>
      </w:r>
      <w:r w:rsidR="006937C3" w:rsidRPr="00746F20">
        <w:rPr>
          <w:rFonts w:ascii="Mangal" w:hAnsi="Mangal"/>
          <w:sz w:val="24"/>
          <w:szCs w:val="24"/>
        </w:rPr>
        <w:t xml:space="preserve"> </w:t>
      </w:r>
      <w:r w:rsidRPr="00746F20">
        <w:rPr>
          <w:rFonts w:ascii="Mangal" w:hAnsi="Mangal"/>
          <w:sz w:val="24"/>
          <w:szCs w:val="24"/>
        </w:rPr>
        <w:t xml:space="preserve">2023-24 </w:t>
      </w:r>
      <w:r w:rsidRPr="00746F20">
        <w:rPr>
          <w:rFonts w:ascii="Mangal" w:hAnsi="Mangal"/>
          <w:sz w:val="24"/>
          <w:szCs w:val="24"/>
          <w:cs/>
        </w:rPr>
        <w:t>के दौरान</w:t>
      </w:r>
      <w:r w:rsidRPr="00746F20">
        <w:rPr>
          <w:rFonts w:ascii="Mangal" w:hAnsi="Mangal"/>
          <w:sz w:val="24"/>
          <w:szCs w:val="24"/>
        </w:rPr>
        <w:t xml:space="preserve">, </w:t>
      </w:r>
      <w:r w:rsidRPr="00746F20">
        <w:rPr>
          <w:rFonts w:ascii="Mangal" w:hAnsi="Mangal"/>
          <w:sz w:val="24"/>
          <w:szCs w:val="24"/>
          <w:cs/>
        </w:rPr>
        <w:t xml:space="preserve">रेलवे ने </w:t>
      </w:r>
      <w:r w:rsidRPr="00746F20">
        <w:rPr>
          <w:rFonts w:ascii="Mangal" w:hAnsi="Mangal"/>
          <w:sz w:val="24"/>
          <w:szCs w:val="24"/>
        </w:rPr>
        <w:t xml:space="preserve">₹ 2,56,093.42 </w:t>
      </w:r>
      <w:r w:rsidRPr="00746F20">
        <w:rPr>
          <w:rFonts w:ascii="Mangal" w:hAnsi="Mangal"/>
          <w:sz w:val="24"/>
          <w:szCs w:val="24"/>
          <w:cs/>
        </w:rPr>
        <w:t xml:space="preserve">करोड़ के </w:t>
      </w:r>
      <w:r w:rsidR="000F67D2">
        <w:rPr>
          <w:rFonts w:ascii="Mangal" w:hAnsi="Mangal"/>
          <w:sz w:val="24"/>
          <w:szCs w:val="24"/>
          <w:cs/>
        </w:rPr>
        <w:t xml:space="preserve">योग </w:t>
      </w:r>
      <w:r w:rsidRPr="00746F20">
        <w:rPr>
          <w:rFonts w:ascii="Mangal" w:hAnsi="Mangal"/>
          <w:sz w:val="24"/>
          <w:szCs w:val="24"/>
          <w:cs/>
        </w:rPr>
        <w:t xml:space="preserve"> आंतरिक संसाधन जुटाए</w:t>
      </w:r>
      <w:r w:rsidRPr="00746F20">
        <w:rPr>
          <w:rFonts w:ascii="Mangal" w:hAnsi="Mangal"/>
          <w:sz w:val="24"/>
          <w:szCs w:val="24"/>
        </w:rPr>
        <w:t xml:space="preserve">, </w:t>
      </w:r>
      <w:r w:rsidRPr="00746F20">
        <w:rPr>
          <w:rFonts w:ascii="Mangal" w:hAnsi="Mangal"/>
          <w:sz w:val="24"/>
          <w:szCs w:val="24"/>
          <w:cs/>
        </w:rPr>
        <w:t xml:space="preserve">जबकि बीई और आरई के लिए निर्धारित लक्ष्य </w:t>
      </w:r>
      <w:r w:rsidRPr="00746F20">
        <w:rPr>
          <w:rFonts w:ascii="Mangal" w:hAnsi="Mangal"/>
          <w:sz w:val="24"/>
          <w:szCs w:val="24"/>
        </w:rPr>
        <w:t xml:space="preserve">₹ 2,58,600 </w:t>
      </w:r>
      <w:r w:rsidRPr="00746F20">
        <w:rPr>
          <w:rFonts w:ascii="Mangal" w:hAnsi="Mangal"/>
          <w:sz w:val="24"/>
          <w:szCs w:val="24"/>
          <w:cs/>
        </w:rPr>
        <w:t>करोड़ था।</w:t>
      </w:r>
    </w:p>
    <w:p w14:paraId="29D5D3F4" w14:textId="77777777" w:rsidR="001C317A" w:rsidRPr="00746F20" w:rsidRDefault="001C317A" w:rsidP="00636414">
      <w:pPr>
        <w:spacing w:before="120" w:after="120"/>
        <w:jc w:val="both"/>
        <w:rPr>
          <w:rFonts w:ascii="Mangal" w:hAnsi="Mangal"/>
          <w:sz w:val="24"/>
          <w:szCs w:val="24"/>
        </w:rPr>
      </w:pPr>
      <w:r w:rsidRPr="00746F20">
        <w:rPr>
          <w:rFonts w:ascii="Mangal" w:hAnsi="Mangal"/>
          <w:sz w:val="24"/>
          <w:szCs w:val="24"/>
          <w:cs/>
        </w:rPr>
        <w:t>आंतरिक संसाधनों का उपयोग राजस्व व्यय के लिए किया जाता है</w:t>
      </w:r>
      <w:r w:rsidRPr="00746F20">
        <w:rPr>
          <w:rFonts w:ascii="Mangal" w:hAnsi="Mangal"/>
          <w:sz w:val="24"/>
          <w:szCs w:val="24"/>
        </w:rPr>
        <w:t xml:space="preserve">, </w:t>
      </w:r>
      <w:r w:rsidRPr="00746F20">
        <w:rPr>
          <w:rFonts w:ascii="Mangal" w:hAnsi="Mangal"/>
          <w:sz w:val="24"/>
          <w:szCs w:val="24"/>
          <w:cs/>
        </w:rPr>
        <w:t>जिसमें पेंशन देनदारियों को पूरा करना</w:t>
      </w:r>
      <w:r w:rsidRPr="00746F20">
        <w:rPr>
          <w:rFonts w:ascii="Mangal" w:hAnsi="Mangal"/>
          <w:sz w:val="24"/>
          <w:szCs w:val="24"/>
        </w:rPr>
        <w:t xml:space="preserve">, </w:t>
      </w:r>
      <w:r w:rsidRPr="00746F20">
        <w:rPr>
          <w:rFonts w:ascii="Mangal" w:hAnsi="Mangal"/>
          <w:sz w:val="24"/>
          <w:szCs w:val="24"/>
          <w:cs/>
        </w:rPr>
        <w:t>पट्टे पर ली गई संपत्तियों के मूलधन का भुगतान करना और विकास निधि</w:t>
      </w:r>
      <w:r w:rsidRPr="00746F20">
        <w:rPr>
          <w:rFonts w:ascii="Mangal" w:hAnsi="Mangal"/>
          <w:sz w:val="24"/>
          <w:szCs w:val="24"/>
        </w:rPr>
        <w:t xml:space="preserve">, </w:t>
      </w:r>
      <w:r w:rsidRPr="00746F20">
        <w:rPr>
          <w:rFonts w:ascii="Mangal" w:hAnsi="Mangal"/>
          <w:sz w:val="24"/>
          <w:szCs w:val="24"/>
          <w:cs/>
        </w:rPr>
        <w:t xml:space="preserve">मूल्यह्रास आरक्षित निधि और राष्ट्रीय रेल संरक्षण कोष </w:t>
      </w:r>
      <w:r w:rsidRPr="00746F20">
        <w:rPr>
          <w:rFonts w:ascii="Mangal" w:hAnsi="Mangal"/>
          <w:sz w:val="24"/>
          <w:szCs w:val="24"/>
          <w:cs/>
        </w:rPr>
        <w:lastRenderedPageBreak/>
        <w:t>(आरआरएसके) के माध्यम से अचल संपत्तियों के प्रतिस्थापन और नवीनीकरण पर व्यय करना शामिल है।</w:t>
      </w:r>
    </w:p>
    <w:p w14:paraId="42DDF24F" w14:textId="23D677EA" w:rsidR="001C317A" w:rsidRPr="00746F20" w:rsidRDefault="001C317A" w:rsidP="00636414">
      <w:pPr>
        <w:spacing w:before="120" w:after="120"/>
        <w:jc w:val="both"/>
        <w:rPr>
          <w:rFonts w:ascii="Mangal" w:hAnsi="Mangal"/>
          <w:sz w:val="24"/>
          <w:szCs w:val="24"/>
        </w:rPr>
      </w:pPr>
      <w:r w:rsidRPr="00746F20">
        <w:rPr>
          <w:rFonts w:ascii="Mangal" w:hAnsi="Mangal"/>
          <w:sz w:val="24"/>
          <w:szCs w:val="24"/>
          <w:cs/>
        </w:rPr>
        <w:t xml:space="preserve">वर्ष </w:t>
      </w:r>
      <w:r w:rsidRPr="00746F20">
        <w:rPr>
          <w:rFonts w:ascii="Mangal" w:hAnsi="Mangal"/>
          <w:sz w:val="24"/>
          <w:szCs w:val="24"/>
        </w:rPr>
        <w:t xml:space="preserve">2019-20 </w:t>
      </w:r>
      <w:r w:rsidRPr="00746F20">
        <w:rPr>
          <w:rFonts w:ascii="Mangal" w:hAnsi="Mangal"/>
          <w:sz w:val="24"/>
          <w:szCs w:val="24"/>
          <w:cs/>
        </w:rPr>
        <w:t xml:space="preserve">से </w:t>
      </w:r>
      <w:r w:rsidRPr="00746F20">
        <w:rPr>
          <w:rFonts w:ascii="Mangal" w:hAnsi="Mangal"/>
          <w:sz w:val="24"/>
          <w:szCs w:val="24"/>
        </w:rPr>
        <w:t xml:space="preserve">2023-24 </w:t>
      </w:r>
      <w:r w:rsidRPr="00746F20">
        <w:rPr>
          <w:rFonts w:ascii="Mangal" w:hAnsi="Mangal"/>
          <w:sz w:val="24"/>
          <w:szCs w:val="24"/>
          <w:cs/>
        </w:rPr>
        <w:t xml:space="preserve">की अवधि के दौरान </w:t>
      </w:r>
      <w:r w:rsidR="000F67D2">
        <w:rPr>
          <w:rFonts w:ascii="Mangal" w:hAnsi="Mangal"/>
          <w:sz w:val="24"/>
          <w:szCs w:val="24"/>
          <w:cs/>
        </w:rPr>
        <w:t xml:space="preserve">योग </w:t>
      </w:r>
      <w:r w:rsidRPr="00746F20">
        <w:rPr>
          <w:rFonts w:ascii="Mangal" w:hAnsi="Mangal"/>
          <w:sz w:val="24"/>
          <w:szCs w:val="24"/>
          <w:cs/>
        </w:rPr>
        <w:t xml:space="preserve"> राजस्व प्राप्तियों का रुझान निम्नलिखित चित्र में दर्शाया गया है:</w:t>
      </w:r>
    </w:p>
    <w:p w14:paraId="6DAC928D" w14:textId="022324E3" w:rsidR="00EF7702" w:rsidRPr="00746F20" w:rsidRDefault="00EF7702" w:rsidP="007E1FBE">
      <w:pPr>
        <w:spacing w:after="0"/>
        <w:jc w:val="center"/>
        <w:rPr>
          <w:rFonts w:ascii="Mangal" w:hAnsi="Mangal"/>
          <w:bCs/>
          <w:noProof/>
          <w:lang w:val="en-IN" w:eastAsia="en-IN"/>
        </w:rPr>
      </w:pPr>
      <w:r w:rsidRPr="00746F20">
        <w:rPr>
          <w:rFonts w:ascii="Mangal" w:hAnsi="Mangal"/>
          <w:bCs/>
          <w:sz w:val="24"/>
          <w:szCs w:val="24"/>
          <w:cs/>
        </w:rPr>
        <w:t>चित्र</w:t>
      </w:r>
      <w:r w:rsidRPr="00746F20">
        <w:rPr>
          <w:rFonts w:ascii="Mangal" w:hAnsi="Mangal"/>
          <w:b/>
          <w:sz w:val="24"/>
          <w:szCs w:val="24"/>
          <w:cs/>
        </w:rPr>
        <w:t xml:space="preserve"> </w:t>
      </w:r>
      <w:r w:rsidRPr="00746F20">
        <w:rPr>
          <w:rFonts w:ascii="Mangal" w:hAnsi="Mangal"/>
          <w:b/>
          <w:sz w:val="24"/>
          <w:szCs w:val="24"/>
        </w:rPr>
        <w:t xml:space="preserve">1.3: </w:t>
      </w:r>
      <w:r w:rsidRPr="00746F20">
        <w:rPr>
          <w:rFonts w:ascii="Mangal" w:hAnsi="Mangal"/>
          <w:bCs/>
          <w:sz w:val="24"/>
          <w:szCs w:val="24"/>
          <w:cs/>
        </w:rPr>
        <w:t>वर्ष</w:t>
      </w:r>
      <w:r w:rsidRPr="00746F20">
        <w:rPr>
          <w:rFonts w:ascii="Mangal" w:hAnsi="Mangal"/>
          <w:b/>
          <w:sz w:val="24"/>
          <w:szCs w:val="24"/>
          <w:cs/>
        </w:rPr>
        <w:t xml:space="preserve"> </w:t>
      </w:r>
      <w:r w:rsidRPr="00746F20">
        <w:rPr>
          <w:rFonts w:ascii="Mangal" w:hAnsi="Mangal"/>
          <w:b/>
          <w:sz w:val="24"/>
          <w:szCs w:val="24"/>
        </w:rPr>
        <w:t xml:space="preserve">2019-20 </w:t>
      </w:r>
      <w:r w:rsidRPr="00746F20">
        <w:rPr>
          <w:rFonts w:ascii="Mangal" w:hAnsi="Mangal"/>
          <w:bCs/>
          <w:sz w:val="24"/>
          <w:szCs w:val="24"/>
          <w:cs/>
        </w:rPr>
        <w:t>से</w:t>
      </w:r>
      <w:r w:rsidRPr="00746F20">
        <w:rPr>
          <w:rFonts w:ascii="Mangal" w:hAnsi="Mangal"/>
          <w:b/>
          <w:sz w:val="24"/>
          <w:szCs w:val="24"/>
          <w:cs/>
        </w:rPr>
        <w:t xml:space="preserve"> </w:t>
      </w:r>
      <w:r w:rsidRPr="00746F20">
        <w:rPr>
          <w:rFonts w:ascii="Mangal" w:hAnsi="Mangal"/>
          <w:b/>
          <w:sz w:val="24"/>
          <w:szCs w:val="24"/>
        </w:rPr>
        <w:t xml:space="preserve">2023-24 </w:t>
      </w:r>
      <w:r w:rsidRPr="00746F20">
        <w:rPr>
          <w:rFonts w:ascii="Mangal" w:hAnsi="Mangal"/>
          <w:bCs/>
          <w:sz w:val="24"/>
          <w:szCs w:val="24"/>
          <w:cs/>
        </w:rPr>
        <w:t>के दौरान प्राप्त राजस्व</w:t>
      </w:r>
    </w:p>
    <w:p w14:paraId="0AC496E8" w14:textId="5D67822E" w:rsidR="00BC707E" w:rsidRPr="00746F20" w:rsidRDefault="00636414" w:rsidP="007E1FBE">
      <w:pPr>
        <w:spacing w:after="0"/>
        <w:jc w:val="center"/>
        <w:rPr>
          <w:rFonts w:ascii="Mangal" w:hAnsi="Mangal"/>
          <w:b/>
          <w:szCs w:val="22"/>
        </w:rPr>
      </w:pPr>
      <w:r>
        <w:rPr>
          <w:rFonts w:ascii="Mangal" w:eastAsia="Calibri" w:hAnsi="Mangal"/>
          <w:bCs/>
          <w:noProof/>
          <w:sz w:val="24"/>
          <w:szCs w:val="24"/>
          <w:lang w:val="en-IN" w:eastAsia="en-IN"/>
        </w:rPr>
        <mc:AlternateContent>
          <mc:Choice Requires="wps">
            <w:drawing>
              <wp:anchor distT="0" distB="0" distL="114300" distR="114300" simplePos="0" relativeHeight="251662336" behindDoc="0" locked="0" layoutInCell="1" allowOverlap="1" wp14:anchorId="57CE6A1A" wp14:editId="0E4E296D">
                <wp:simplePos x="0" y="0"/>
                <wp:positionH relativeFrom="margin">
                  <wp:posOffset>926465</wp:posOffset>
                </wp:positionH>
                <wp:positionV relativeFrom="paragraph">
                  <wp:posOffset>2617470</wp:posOffset>
                </wp:positionV>
                <wp:extent cx="3149600" cy="5143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3149600" cy="514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F280E8" w14:textId="0C2ED78F" w:rsidR="00C23E6D" w:rsidRPr="00636414" w:rsidRDefault="00C23E6D" w:rsidP="00636414">
                            <w:pPr>
                              <w:spacing w:after="0" w:line="240" w:lineRule="auto"/>
                              <w:rPr>
                                <w:b/>
                                <w:bCs/>
                                <w:sz w:val="20"/>
                                <w:szCs w:val="18"/>
                                <w:lang w:val="en-IN"/>
                              </w:rPr>
                            </w:pPr>
                            <w:r w:rsidRPr="00636414">
                              <w:rPr>
                                <w:rFonts w:hint="cs"/>
                                <w:b/>
                                <w:bCs/>
                                <w:sz w:val="20"/>
                                <w:szCs w:val="18"/>
                                <w:cs/>
                                <w:lang w:val="en-IN"/>
                              </w:rPr>
                              <w:t xml:space="preserve">माल ढुलाई </w:t>
                            </w:r>
                            <w:r w:rsidRPr="00636414">
                              <w:rPr>
                                <w:b/>
                                <w:bCs/>
                                <w:sz w:val="20"/>
                                <w:szCs w:val="18"/>
                                <w:cs/>
                                <w:lang w:val="en-IN"/>
                              </w:rPr>
                              <w:t>आय</w:t>
                            </w:r>
                            <w:r>
                              <w:rPr>
                                <w:rFonts w:hint="cs"/>
                                <w:b/>
                                <w:bCs/>
                                <w:sz w:val="20"/>
                                <w:szCs w:val="18"/>
                                <w:cs/>
                                <w:lang w:val="en-IN"/>
                              </w:rPr>
                              <w:t xml:space="preserve">  </w:t>
                            </w:r>
                            <w:r>
                              <w:rPr>
                                <w:b/>
                                <w:bCs/>
                                <w:sz w:val="20"/>
                                <w:szCs w:val="18"/>
                                <w:cs/>
                                <w:lang w:val="en-IN"/>
                              </w:rPr>
                              <w:t xml:space="preserve">                         </w:t>
                            </w:r>
                            <w:r w:rsidRPr="00636414">
                              <w:rPr>
                                <w:b/>
                                <w:bCs/>
                                <w:sz w:val="20"/>
                                <w:szCs w:val="18"/>
                                <w:cs/>
                                <w:lang w:val="en-IN"/>
                              </w:rPr>
                              <w:t>यात्री आय</w:t>
                            </w:r>
                          </w:p>
                          <w:p w14:paraId="1054F2E0" w14:textId="240C9216" w:rsidR="00C23E6D" w:rsidRPr="00636414" w:rsidRDefault="00C23E6D" w:rsidP="00636414">
                            <w:pPr>
                              <w:spacing w:after="0" w:line="240" w:lineRule="auto"/>
                              <w:rPr>
                                <w:b/>
                                <w:bCs/>
                                <w:sz w:val="20"/>
                                <w:szCs w:val="18"/>
                                <w:lang w:val="en-IN"/>
                              </w:rPr>
                            </w:pPr>
                            <w:r w:rsidRPr="00636414">
                              <w:rPr>
                                <w:rFonts w:hint="cs"/>
                                <w:b/>
                                <w:bCs/>
                                <w:sz w:val="20"/>
                                <w:szCs w:val="18"/>
                                <w:cs/>
                                <w:lang w:val="en-IN"/>
                              </w:rPr>
                              <w:t xml:space="preserve">अन्य </w:t>
                            </w:r>
                            <w:r w:rsidRPr="00636414">
                              <w:rPr>
                                <w:b/>
                                <w:bCs/>
                                <w:sz w:val="20"/>
                                <w:szCs w:val="18"/>
                                <w:cs/>
                                <w:lang w:val="en-IN"/>
                              </w:rPr>
                              <w:t>आय</w:t>
                            </w:r>
                            <w:r>
                              <w:rPr>
                                <w:b/>
                                <w:bCs/>
                                <w:sz w:val="20"/>
                                <w:szCs w:val="18"/>
                                <w:cs/>
                                <w:lang w:val="en-IN"/>
                              </w:rPr>
                              <w:t xml:space="preserve"> </w:t>
                            </w:r>
                            <w:r>
                              <w:rPr>
                                <w:rFonts w:hint="cs"/>
                                <w:b/>
                                <w:bCs/>
                                <w:sz w:val="20"/>
                                <w:szCs w:val="18"/>
                                <w:cs/>
                                <w:lang w:val="en-IN"/>
                              </w:rPr>
                              <w:t xml:space="preserve"> </w:t>
                            </w:r>
                            <w:r>
                              <w:rPr>
                                <w:b/>
                                <w:bCs/>
                                <w:sz w:val="20"/>
                                <w:szCs w:val="18"/>
                                <w:cs/>
                                <w:lang w:val="en-IN"/>
                              </w:rPr>
                              <w:t xml:space="preserve">                              </w:t>
                            </w:r>
                            <w:r w:rsidRPr="00636414">
                              <w:rPr>
                                <w:b/>
                                <w:bCs/>
                                <w:sz w:val="20"/>
                                <w:szCs w:val="18"/>
                                <w:cs/>
                                <w:lang w:val="en-IN"/>
                              </w:rPr>
                              <w:t>कुल प्राप्तियां</w:t>
                            </w:r>
                            <w:r>
                              <w:rPr>
                                <w:b/>
                                <w:bCs/>
                                <w:sz w:val="20"/>
                                <w:szCs w:val="18"/>
                                <w:cs/>
                                <w:lang w:val="en-IN"/>
                              </w:rPr>
                              <w:t xml:space="preserve"> </w:t>
                            </w:r>
                          </w:p>
                          <w:p w14:paraId="25F6311A" w14:textId="77777777" w:rsidR="00C23E6D" w:rsidRPr="00636414" w:rsidRDefault="00C23E6D" w:rsidP="00636414">
                            <w:pPr>
                              <w:spacing w:after="0" w:line="240" w:lineRule="auto"/>
                              <w:rPr>
                                <w:b/>
                                <w:bCs/>
                                <w:sz w:val="20"/>
                                <w:szCs w:val="18"/>
                                <w:lang w:val="en-IN"/>
                              </w:rPr>
                            </w:pPr>
                          </w:p>
                          <w:p w14:paraId="70C66EFC" w14:textId="77777777" w:rsidR="00C23E6D" w:rsidRPr="00636414" w:rsidRDefault="00C23E6D" w:rsidP="00636414">
                            <w:pPr>
                              <w:spacing w:after="0" w:line="240" w:lineRule="auto"/>
                              <w:rPr>
                                <w:b/>
                                <w:bCs/>
                                <w:sz w:val="20"/>
                                <w:szCs w:val="18"/>
                                <w:lang w:val="en-IN"/>
                              </w:rPr>
                            </w:pPr>
                          </w:p>
                          <w:p w14:paraId="079CB0C3" w14:textId="77777777" w:rsidR="00C23E6D" w:rsidRPr="00636414" w:rsidRDefault="00C23E6D" w:rsidP="00636414">
                            <w:pPr>
                              <w:spacing w:after="0" w:line="240" w:lineRule="auto"/>
                              <w:rPr>
                                <w:b/>
                                <w:bCs/>
                                <w:sz w:val="20"/>
                                <w:szCs w:val="18"/>
                                <w:lang w:val="en-IN"/>
                              </w:rPr>
                            </w:pPr>
                          </w:p>
                          <w:p w14:paraId="2135DC05" w14:textId="77777777" w:rsidR="00C23E6D" w:rsidRPr="00636414" w:rsidRDefault="00C23E6D" w:rsidP="00636414">
                            <w:pPr>
                              <w:spacing w:after="0" w:line="240" w:lineRule="auto"/>
                              <w:rPr>
                                <w:b/>
                                <w:bCs/>
                                <w:sz w:val="20"/>
                                <w:szCs w:val="18"/>
                                <w:lang w:val="en-IN"/>
                              </w:rPr>
                            </w:pPr>
                          </w:p>
                          <w:p w14:paraId="2A46619E" w14:textId="77777777" w:rsidR="00C23E6D" w:rsidRPr="00636414" w:rsidRDefault="00C23E6D" w:rsidP="00636414">
                            <w:pPr>
                              <w:spacing w:after="0" w:line="240" w:lineRule="auto"/>
                              <w:rPr>
                                <w:b/>
                                <w:bCs/>
                                <w:sz w:val="20"/>
                                <w:szCs w:val="18"/>
                                <w:lang w:val="en-IN"/>
                              </w:rPr>
                            </w:pPr>
                          </w:p>
                          <w:p w14:paraId="691BADE8" w14:textId="77777777" w:rsidR="00C23E6D" w:rsidRPr="00636414" w:rsidRDefault="00C23E6D" w:rsidP="00636414">
                            <w:pPr>
                              <w:spacing w:after="0" w:line="240" w:lineRule="auto"/>
                              <w:rPr>
                                <w:b/>
                                <w:bCs/>
                                <w:sz w:val="20"/>
                                <w:szCs w:val="18"/>
                                <w:lang w:val="en-IN"/>
                              </w:rPr>
                            </w:pPr>
                          </w:p>
                          <w:p w14:paraId="65EB905E" w14:textId="77777777" w:rsidR="00C23E6D" w:rsidRPr="00636414" w:rsidRDefault="00C23E6D" w:rsidP="00636414">
                            <w:pPr>
                              <w:spacing w:after="0" w:line="240" w:lineRule="auto"/>
                              <w:rPr>
                                <w:b/>
                                <w:bCs/>
                                <w:sz w:val="20"/>
                                <w:szCs w:val="18"/>
                                <w:lang w:val="en-IN"/>
                              </w:rPr>
                            </w:pPr>
                          </w:p>
                          <w:p w14:paraId="190E665A" w14:textId="77777777" w:rsidR="00C23E6D" w:rsidRPr="00636414" w:rsidRDefault="00C23E6D" w:rsidP="00636414">
                            <w:pPr>
                              <w:spacing w:after="0" w:line="240" w:lineRule="auto"/>
                              <w:rPr>
                                <w:b/>
                                <w:bCs/>
                                <w:sz w:val="20"/>
                                <w:szCs w:val="18"/>
                                <w:lang w:val="en-IN"/>
                              </w:rPr>
                            </w:pPr>
                          </w:p>
                          <w:p w14:paraId="58795C5E" w14:textId="77777777" w:rsidR="00C23E6D" w:rsidRPr="00636414" w:rsidRDefault="00C23E6D" w:rsidP="00636414">
                            <w:pPr>
                              <w:spacing w:after="0" w:line="240" w:lineRule="auto"/>
                              <w:rPr>
                                <w:b/>
                                <w:bCs/>
                                <w:sz w:val="20"/>
                                <w:szCs w:val="18"/>
                                <w:lang w:val="en-IN"/>
                              </w:rPr>
                            </w:pPr>
                          </w:p>
                          <w:p w14:paraId="42D95B8A" w14:textId="77777777" w:rsidR="00C23E6D" w:rsidRPr="00636414" w:rsidRDefault="00C23E6D" w:rsidP="00636414">
                            <w:pPr>
                              <w:spacing w:after="0" w:line="240" w:lineRule="auto"/>
                              <w:rPr>
                                <w:b/>
                                <w:bCs/>
                                <w:sz w:val="20"/>
                                <w:szCs w:val="18"/>
                                <w:lang w:val="en-IN"/>
                              </w:rPr>
                            </w:pPr>
                          </w:p>
                          <w:p w14:paraId="27998B5C" w14:textId="77777777" w:rsidR="00C23E6D" w:rsidRPr="00636414" w:rsidRDefault="00C23E6D" w:rsidP="00636414">
                            <w:pPr>
                              <w:spacing w:after="0" w:line="240" w:lineRule="auto"/>
                              <w:rPr>
                                <w:b/>
                                <w:bCs/>
                                <w:sz w:val="20"/>
                                <w:szCs w:val="18"/>
                                <w:lang w:val="en-IN"/>
                              </w:rPr>
                            </w:pPr>
                          </w:p>
                          <w:p w14:paraId="70B458C9" w14:textId="3E9D1640" w:rsidR="00C23E6D" w:rsidRPr="00636414" w:rsidRDefault="00C23E6D" w:rsidP="00636414">
                            <w:pPr>
                              <w:spacing w:after="0" w:line="240" w:lineRule="auto"/>
                              <w:rPr>
                                <w:b/>
                                <w:bCs/>
                                <w:sz w:val="20"/>
                                <w:szCs w:val="18"/>
                                <w:lang w:val="en-IN"/>
                              </w:rPr>
                            </w:pPr>
                          </w:p>
                          <w:p w14:paraId="51BF1306" w14:textId="77777777" w:rsidR="00C23E6D" w:rsidRPr="00636414" w:rsidRDefault="00C23E6D" w:rsidP="00636414">
                            <w:pPr>
                              <w:spacing w:after="0" w:line="240" w:lineRule="auto"/>
                              <w:rPr>
                                <w:b/>
                                <w:bCs/>
                                <w:sz w:val="20"/>
                                <w:szCs w:val="18"/>
                                <w:lang w:val="en-IN"/>
                              </w:rPr>
                            </w:pPr>
                          </w:p>
                          <w:p w14:paraId="2A49BEB3" w14:textId="77777777" w:rsidR="00C23E6D" w:rsidRPr="00636414" w:rsidRDefault="00C23E6D" w:rsidP="00636414">
                            <w:pPr>
                              <w:spacing w:after="0" w:line="240" w:lineRule="auto"/>
                              <w:rPr>
                                <w:b/>
                                <w:bCs/>
                                <w:sz w:val="20"/>
                                <w:szCs w:val="18"/>
                                <w:lang w:val="en-IN"/>
                              </w:rPr>
                            </w:pPr>
                          </w:p>
                          <w:p w14:paraId="5C4A4311" w14:textId="612742C1" w:rsidR="00C23E6D" w:rsidRPr="00636414" w:rsidRDefault="00C23E6D" w:rsidP="00636414">
                            <w:pPr>
                              <w:spacing w:after="0" w:line="240" w:lineRule="auto"/>
                              <w:rPr>
                                <w:b/>
                                <w:bCs/>
                                <w:sz w:val="20"/>
                                <w:szCs w:val="18"/>
                                <w:cs/>
                                <w:lang w:val="en-IN"/>
                              </w:rPr>
                            </w:pPr>
                            <w:r w:rsidRPr="00636414">
                              <w:rPr>
                                <w:b/>
                                <w:bCs/>
                                <w:sz w:val="20"/>
                                <w:szCs w:val="18"/>
                                <w:cs/>
                                <w:lang w:val="en-IN"/>
                              </w:rPr>
                              <w:t>टीय सहाय</w:t>
                            </w:r>
                            <w:r w:rsidRPr="00636414">
                              <w:rPr>
                                <w:rFonts w:hint="cs"/>
                                <w:b/>
                                <w:bCs/>
                                <w:sz w:val="20"/>
                                <w:szCs w:val="18"/>
                                <w:cs/>
                                <w:lang w:val="en-IN"/>
                              </w:rPr>
                              <w:t>ता</w:t>
                            </w:r>
                            <w:r>
                              <w:rPr>
                                <w:rFonts w:hint="cs"/>
                                <w:b/>
                                <w:bCs/>
                                <w:sz w:val="20"/>
                                <w:szCs w:val="18"/>
                                <w:cs/>
                                <w:lang w:val="en-IN"/>
                              </w:rPr>
                              <w:t xml:space="preserve"> </w:t>
                            </w:r>
                            <w:r w:rsidRPr="00636414">
                              <w:rPr>
                                <w:rFonts w:hint="cs"/>
                                <w:b/>
                                <w:bCs/>
                                <w:sz w:val="20"/>
                                <w:szCs w:val="18"/>
                                <w:cs/>
                                <w:lang w:val="en-IN"/>
                              </w:rPr>
                              <w:t xml:space="preserve">कुल </w:t>
                            </w:r>
                            <w:r w:rsidRPr="00636414">
                              <w:rPr>
                                <w:b/>
                                <w:bCs/>
                                <w:sz w:val="20"/>
                                <w:szCs w:val="18"/>
                                <w:cs/>
                                <w:lang w:val="en-IN"/>
                              </w:rPr>
                              <w:t xml:space="preserve">संसाधन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E6A1A" id="Text Box 10" o:spid="_x0000_s1027" type="#_x0000_t202" style="position:absolute;left:0;text-align:left;margin-left:72.95pt;margin-top:206.1pt;width:248pt;height:4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" filled="f" stroked="f" strokeweight=".5pt">
                <v:textbox>
                  <w:txbxContent>
                    <w:p w14:paraId="73F280E8" w14:textId="0C2ED78F" w:rsidR="00C23E6D" w:rsidRPr="00636414" w:rsidRDefault="00C23E6D" w:rsidP="00636414">
                      <w:pPr>
                        <w:spacing w:after="0" w:line="240" w:lineRule="auto"/>
                        <w:rPr>
                          <w:b/>
                          <w:bCs/>
                          <w:sz w:val="20"/>
                          <w:szCs w:val="18"/>
                          <w:lang w:val="en-IN"/>
                        </w:rPr>
                      </w:pPr>
                      <w:r w:rsidRPr="00636414">
                        <w:rPr>
                          <w:rFonts w:hint="cs"/>
                          <w:b/>
                          <w:bCs/>
                          <w:sz w:val="20"/>
                          <w:szCs w:val="18"/>
                          <w:cs/>
                          <w:lang w:val="en-IN"/>
                        </w:rPr>
                        <w:t xml:space="preserve">माल ढुलाई </w:t>
                      </w:r>
                      <w:r w:rsidRPr="00636414">
                        <w:rPr>
                          <w:b/>
                          <w:bCs/>
                          <w:sz w:val="20"/>
                          <w:szCs w:val="18"/>
                          <w:cs/>
                          <w:lang w:val="en-IN"/>
                        </w:rPr>
                        <w:t>आय</w:t>
                      </w:r>
                      <w:r>
                        <w:rPr>
                          <w:rFonts w:hint="cs"/>
                          <w:b/>
                          <w:bCs/>
                          <w:sz w:val="20"/>
                          <w:szCs w:val="18"/>
                          <w:cs/>
                          <w:lang w:val="en-IN"/>
                        </w:rPr>
                        <w:t xml:space="preserve">  </w:t>
                      </w:r>
                      <w:r>
                        <w:rPr>
                          <w:b/>
                          <w:bCs/>
                          <w:sz w:val="20"/>
                          <w:szCs w:val="18"/>
                          <w:cs/>
                          <w:lang w:val="en-IN"/>
                        </w:rPr>
                        <w:t xml:space="preserve">                         </w:t>
                      </w:r>
                      <w:r w:rsidRPr="00636414">
                        <w:rPr>
                          <w:b/>
                          <w:bCs/>
                          <w:sz w:val="20"/>
                          <w:szCs w:val="18"/>
                          <w:cs/>
                          <w:lang w:val="en-IN"/>
                        </w:rPr>
                        <w:t>यात्री आय</w:t>
                      </w:r>
                    </w:p>
                    <w:p w14:paraId="1054F2E0" w14:textId="240C9216" w:rsidR="00C23E6D" w:rsidRPr="00636414" w:rsidRDefault="00C23E6D" w:rsidP="00636414">
                      <w:pPr>
                        <w:spacing w:after="0" w:line="240" w:lineRule="auto"/>
                        <w:rPr>
                          <w:b/>
                          <w:bCs/>
                          <w:sz w:val="20"/>
                          <w:szCs w:val="18"/>
                          <w:lang w:val="en-IN"/>
                        </w:rPr>
                      </w:pPr>
                      <w:r w:rsidRPr="00636414">
                        <w:rPr>
                          <w:rFonts w:hint="cs"/>
                          <w:b/>
                          <w:bCs/>
                          <w:sz w:val="20"/>
                          <w:szCs w:val="18"/>
                          <w:cs/>
                          <w:lang w:val="en-IN"/>
                        </w:rPr>
                        <w:t xml:space="preserve">अन्य </w:t>
                      </w:r>
                      <w:r w:rsidRPr="00636414">
                        <w:rPr>
                          <w:b/>
                          <w:bCs/>
                          <w:sz w:val="20"/>
                          <w:szCs w:val="18"/>
                          <w:cs/>
                          <w:lang w:val="en-IN"/>
                        </w:rPr>
                        <w:t>आय</w:t>
                      </w:r>
                      <w:r>
                        <w:rPr>
                          <w:b/>
                          <w:bCs/>
                          <w:sz w:val="20"/>
                          <w:szCs w:val="18"/>
                          <w:cs/>
                          <w:lang w:val="en-IN"/>
                        </w:rPr>
                        <w:t xml:space="preserve"> </w:t>
                      </w:r>
                      <w:r>
                        <w:rPr>
                          <w:rFonts w:hint="cs"/>
                          <w:b/>
                          <w:bCs/>
                          <w:sz w:val="20"/>
                          <w:szCs w:val="18"/>
                          <w:cs/>
                          <w:lang w:val="en-IN"/>
                        </w:rPr>
                        <w:t xml:space="preserve"> </w:t>
                      </w:r>
                      <w:r>
                        <w:rPr>
                          <w:b/>
                          <w:bCs/>
                          <w:sz w:val="20"/>
                          <w:szCs w:val="18"/>
                          <w:cs/>
                          <w:lang w:val="en-IN"/>
                        </w:rPr>
                        <w:t xml:space="preserve">                              </w:t>
                      </w:r>
                      <w:r w:rsidRPr="00636414">
                        <w:rPr>
                          <w:b/>
                          <w:bCs/>
                          <w:sz w:val="20"/>
                          <w:szCs w:val="18"/>
                          <w:cs/>
                          <w:lang w:val="en-IN"/>
                        </w:rPr>
                        <w:t>कुल प्राप्तियां</w:t>
                      </w:r>
                      <w:r>
                        <w:rPr>
                          <w:b/>
                          <w:bCs/>
                          <w:sz w:val="20"/>
                          <w:szCs w:val="18"/>
                          <w:cs/>
                          <w:lang w:val="en-IN"/>
                        </w:rPr>
                        <w:t xml:space="preserve"> </w:t>
                      </w:r>
                    </w:p>
                    <w:p w14:paraId="25F6311A" w14:textId="77777777" w:rsidR="00C23E6D" w:rsidRPr="00636414" w:rsidRDefault="00C23E6D" w:rsidP="00636414">
                      <w:pPr>
                        <w:spacing w:after="0" w:line="240" w:lineRule="auto"/>
                        <w:rPr>
                          <w:b/>
                          <w:bCs/>
                          <w:sz w:val="20"/>
                          <w:szCs w:val="18"/>
                          <w:lang w:val="en-IN"/>
                        </w:rPr>
                      </w:pPr>
                    </w:p>
                    <w:p w14:paraId="70C66EFC" w14:textId="77777777" w:rsidR="00C23E6D" w:rsidRPr="00636414" w:rsidRDefault="00C23E6D" w:rsidP="00636414">
                      <w:pPr>
                        <w:spacing w:after="0" w:line="240" w:lineRule="auto"/>
                        <w:rPr>
                          <w:b/>
                          <w:bCs/>
                          <w:sz w:val="20"/>
                          <w:szCs w:val="18"/>
                          <w:lang w:val="en-IN"/>
                        </w:rPr>
                      </w:pPr>
                    </w:p>
                    <w:p w14:paraId="079CB0C3" w14:textId="77777777" w:rsidR="00C23E6D" w:rsidRPr="00636414" w:rsidRDefault="00C23E6D" w:rsidP="00636414">
                      <w:pPr>
                        <w:spacing w:after="0" w:line="240" w:lineRule="auto"/>
                        <w:rPr>
                          <w:b/>
                          <w:bCs/>
                          <w:sz w:val="20"/>
                          <w:szCs w:val="18"/>
                          <w:lang w:val="en-IN"/>
                        </w:rPr>
                      </w:pPr>
                    </w:p>
                    <w:p w14:paraId="2135DC05" w14:textId="77777777" w:rsidR="00C23E6D" w:rsidRPr="00636414" w:rsidRDefault="00C23E6D" w:rsidP="00636414">
                      <w:pPr>
                        <w:spacing w:after="0" w:line="240" w:lineRule="auto"/>
                        <w:rPr>
                          <w:b/>
                          <w:bCs/>
                          <w:sz w:val="20"/>
                          <w:szCs w:val="18"/>
                          <w:lang w:val="en-IN"/>
                        </w:rPr>
                      </w:pPr>
                    </w:p>
                    <w:p w14:paraId="2A46619E" w14:textId="77777777" w:rsidR="00C23E6D" w:rsidRPr="00636414" w:rsidRDefault="00C23E6D" w:rsidP="00636414">
                      <w:pPr>
                        <w:spacing w:after="0" w:line="240" w:lineRule="auto"/>
                        <w:rPr>
                          <w:b/>
                          <w:bCs/>
                          <w:sz w:val="20"/>
                          <w:szCs w:val="18"/>
                          <w:lang w:val="en-IN"/>
                        </w:rPr>
                      </w:pPr>
                    </w:p>
                    <w:p w14:paraId="691BADE8" w14:textId="77777777" w:rsidR="00C23E6D" w:rsidRPr="00636414" w:rsidRDefault="00C23E6D" w:rsidP="00636414">
                      <w:pPr>
                        <w:spacing w:after="0" w:line="240" w:lineRule="auto"/>
                        <w:rPr>
                          <w:b/>
                          <w:bCs/>
                          <w:sz w:val="20"/>
                          <w:szCs w:val="18"/>
                          <w:lang w:val="en-IN"/>
                        </w:rPr>
                      </w:pPr>
                    </w:p>
                    <w:p w14:paraId="65EB905E" w14:textId="77777777" w:rsidR="00C23E6D" w:rsidRPr="00636414" w:rsidRDefault="00C23E6D" w:rsidP="00636414">
                      <w:pPr>
                        <w:spacing w:after="0" w:line="240" w:lineRule="auto"/>
                        <w:rPr>
                          <w:b/>
                          <w:bCs/>
                          <w:sz w:val="20"/>
                          <w:szCs w:val="18"/>
                          <w:lang w:val="en-IN"/>
                        </w:rPr>
                      </w:pPr>
                    </w:p>
                    <w:p w14:paraId="190E665A" w14:textId="77777777" w:rsidR="00C23E6D" w:rsidRPr="00636414" w:rsidRDefault="00C23E6D" w:rsidP="00636414">
                      <w:pPr>
                        <w:spacing w:after="0" w:line="240" w:lineRule="auto"/>
                        <w:rPr>
                          <w:b/>
                          <w:bCs/>
                          <w:sz w:val="20"/>
                          <w:szCs w:val="18"/>
                          <w:lang w:val="en-IN"/>
                        </w:rPr>
                      </w:pPr>
                    </w:p>
                    <w:p w14:paraId="58795C5E" w14:textId="77777777" w:rsidR="00C23E6D" w:rsidRPr="00636414" w:rsidRDefault="00C23E6D" w:rsidP="00636414">
                      <w:pPr>
                        <w:spacing w:after="0" w:line="240" w:lineRule="auto"/>
                        <w:rPr>
                          <w:b/>
                          <w:bCs/>
                          <w:sz w:val="20"/>
                          <w:szCs w:val="18"/>
                          <w:lang w:val="en-IN"/>
                        </w:rPr>
                      </w:pPr>
                    </w:p>
                    <w:p w14:paraId="42D95B8A" w14:textId="77777777" w:rsidR="00C23E6D" w:rsidRPr="00636414" w:rsidRDefault="00C23E6D" w:rsidP="00636414">
                      <w:pPr>
                        <w:spacing w:after="0" w:line="240" w:lineRule="auto"/>
                        <w:rPr>
                          <w:b/>
                          <w:bCs/>
                          <w:sz w:val="20"/>
                          <w:szCs w:val="18"/>
                          <w:lang w:val="en-IN"/>
                        </w:rPr>
                      </w:pPr>
                    </w:p>
                    <w:p w14:paraId="27998B5C" w14:textId="77777777" w:rsidR="00C23E6D" w:rsidRPr="00636414" w:rsidRDefault="00C23E6D" w:rsidP="00636414">
                      <w:pPr>
                        <w:spacing w:after="0" w:line="240" w:lineRule="auto"/>
                        <w:rPr>
                          <w:b/>
                          <w:bCs/>
                          <w:sz w:val="20"/>
                          <w:szCs w:val="18"/>
                          <w:lang w:val="en-IN"/>
                        </w:rPr>
                      </w:pPr>
                    </w:p>
                    <w:p w14:paraId="70B458C9" w14:textId="3E9D1640" w:rsidR="00C23E6D" w:rsidRPr="00636414" w:rsidRDefault="00C23E6D" w:rsidP="00636414">
                      <w:pPr>
                        <w:spacing w:after="0" w:line="240" w:lineRule="auto"/>
                        <w:rPr>
                          <w:b/>
                          <w:bCs/>
                          <w:sz w:val="20"/>
                          <w:szCs w:val="18"/>
                          <w:lang w:val="en-IN"/>
                        </w:rPr>
                      </w:pPr>
                    </w:p>
                    <w:p w14:paraId="51BF1306" w14:textId="77777777" w:rsidR="00C23E6D" w:rsidRPr="00636414" w:rsidRDefault="00C23E6D" w:rsidP="00636414">
                      <w:pPr>
                        <w:spacing w:after="0" w:line="240" w:lineRule="auto"/>
                        <w:rPr>
                          <w:b/>
                          <w:bCs/>
                          <w:sz w:val="20"/>
                          <w:szCs w:val="18"/>
                          <w:lang w:val="en-IN"/>
                        </w:rPr>
                      </w:pPr>
                    </w:p>
                    <w:p w14:paraId="2A49BEB3" w14:textId="77777777" w:rsidR="00C23E6D" w:rsidRPr="00636414" w:rsidRDefault="00C23E6D" w:rsidP="00636414">
                      <w:pPr>
                        <w:spacing w:after="0" w:line="240" w:lineRule="auto"/>
                        <w:rPr>
                          <w:b/>
                          <w:bCs/>
                          <w:sz w:val="20"/>
                          <w:szCs w:val="18"/>
                          <w:lang w:val="en-IN"/>
                        </w:rPr>
                      </w:pPr>
                    </w:p>
                    <w:p w14:paraId="5C4A4311" w14:textId="612742C1" w:rsidR="00C23E6D" w:rsidRPr="00636414" w:rsidRDefault="00C23E6D" w:rsidP="00636414">
                      <w:pPr>
                        <w:spacing w:after="0" w:line="240" w:lineRule="auto"/>
                        <w:rPr>
                          <w:b/>
                          <w:bCs/>
                          <w:sz w:val="20"/>
                          <w:szCs w:val="18"/>
                          <w:cs/>
                          <w:lang w:val="en-IN"/>
                        </w:rPr>
                      </w:pPr>
                      <w:r w:rsidRPr="00636414">
                        <w:rPr>
                          <w:b/>
                          <w:bCs/>
                          <w:sz w:val="20"/>
                          <w:szCs w:val="18"/>
                          <w:cs/>
                          <w:lang w:val="en-IN"/>
                        </w:rPr>
                        <w:t>टीय सहाय</w:t>
                      </w:r>
                      <w:r w:rsidRPr="00636414">
                        <w:rPr>
                          <w:rFonts w:hint="cs"/>
                          <w:b/>
                          <w:bCs/>
                          <w:sz w:val="20"/>
                          <w:szCs w:val="18"/>
                          <w:cs/>
                          <w:lang w:val="en-IN"/>
                        </w:rPr>
                        <w:t>ता</w:t>
                      </w:r>
                      <w:r>
                        <w:rPr>
                          <w:rFonts w:hint="cs"/>
                          <w:b/>
                          <w:bCs/>
                          <w:sz w:val="20"/>
                          <w:szCs w:val="18"/>
                          <w:cs/>
                          <w:lang w:val="en-IN"/>
                        </w:rPr>
                        <w:t xml:space="preserve"> </w:t>
                      </w:r>
                      <w:r w:rsidRPr="00636414">
                        <w:rPr>
                          <w:rFonts w:hint="cs"/>
                          <w:b/>
                          <w:bCs/>
                          <w:sz w:val="20"/>
                          <w:szCs w:val="18"/>
                          <w:cs/>
                          <w:lang w:val="en-IN"/>
                        </w:rPr>
                        <w:t xml:space="preserve">कुल </w:t>
                      </w:r>
                      <w:r w:rsidRPr="00636414">
                        <w:rPr>
                          <w:b/>
                          <w:bCs/>
                          <w:sz w:val="20"/>
                          <w:szCs w:val="18"/>
                          <w:cs/>
                          <w:lang w:val="en-IN"/>
                        </w:rPr>
                        <w:t xml:space="preserve">संसाधन </w:t>
                      </w:r>
                    </w:p>
                  </w:txbxContent>
                </v:textbox>
                <w10:wrap anchorx="margin"/>
              </v:shape>
            </w:pict>
          </mc:Fallback>
        </mc:AlternateContent>
      </w:r>
      <w:r w:rsidR="00BC707E" w:rsidRPr="00746F20">
        <w:rPr>
          <w:rFonts w:ascii="Mangal" w:hAnsi="Mangal"/>
          <w:noProof/>
          <w:lang w:val="en-IN" w:eastAsia="en-IN"/>
        </w:rPr>
        <w:drawing>
          <wp:inline distT="0" distB="0" distL="0" distR="0" wp14:anchorId="5D12C97A" wp14:editId="0838D3F7">
            <wp:extent cx="4991100" cy="3105150"/>
            <wp:effectExtent l="0" t="0" r="0" b="0"/>
            <wp:docPr id="11" name="Chart 1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F0F28CE" w14:textId="48C23491" w:rsidR="00390315" w:rsidRPr="00746F20" w:rsidRDefault="00390315" w:rsidP="008D4384">
      <w:pPr>
        <w:spacing w:before="120" w:after="240"/>
        <w:jc w:val="both"/>
        <w:rPr>
          <w:rFonts w:ascii="Mangal" w:hAnsi="Mangal"/>
          <w:bCs/>
          <w:sz w:val="24"/>
          <w:szCs w:val="24"/>
        </w:rPr>
      </w:pPr>
      <w:r w:rsidRPr="00746F20">
        <w:rPr>
          <w:rFonts w:ascii="Mangal" w:hAnsi="Mangal"/>
          <w:bCs/>
          <w:i/>
          <w:iCs/>
          <w:sz w:val="20"/>
          <w:cs/>
        </w:rPr>
        <w:t>स्रोत: रेल मंत्रालय के वित्तीय लेखा विवरण और बजट दस्तावेज</w:t>
      </w:r>
    </w:p>
    <w:p w14:paraId="339D617F" w14:textId="5EEEC4CE" w:rsidR="00390315" w:rsidRPr="00746F20" w:rsidRDefault="00525D55" w:rsidP="0081107A">
      <w:pPr>
        <w:spacing w:before="120" w:after="120"/>
        <w:jc w:val="both"/>
        <w:rPr>
          <w:rFonts w:ascii="Mangal" w:hAnsi="Mangal"/>
          <w:b/>
          <w:sz w:val="24"/>
          <w:szCs w:val="24"/>
        </w:rPr>
      </w:pPr>
      <w:r w:rsidRPr="00746F20">
        <w:rPr>
          <w:rFonts w:ascii="Mangal" w:hAnsi="Mangal"/>
          <w:b/>
          <w:sz w:val="24"/>
          <w:szCs w:val="24"/>
          <w:cs/>
        </w:rPr>
        <w:t>राजस्व प्राप्ति के विभिन्न क्षेत्रों की विकास दर के रुझान पर आगे के पैराग्राफों में चर्चा की गई है।</w:t>
      </w:r>
    </w:p>
    <w:p w14:paraId="6B1C493B" w14:textId="78F7B407" w:rsidR="008B2674" w:rsidRPr="00746F20" w:rsidRDefault="00EC78BB" w:rsidP="008743DE">
      <w:pPr>
        <w:pStyle w:val="Heading2"/>
        <w:numPr>
          <w:ilvl w:val="0"/>
          <w:numId w:val="8"/>
        </w:numPr>
        <w:pBdr>
          <w:top w:val="single" w:sz="4" w:space="1" w:color="auto"/>
          <w:left w:val="single" w:sz="4" w:space="4" w:color="auto"/>
          <w:bottom w:val="single" w:sz="4" w:space="1" w:color="auto"/>
          <w:right w:val="single" w:sz="4" w:space="4" w:color="auto"/>
        </w:pBdr>
        <w:shd w:val="clear" w:color="auto" w:fill="FDE9D9" w:themeFill="accent6" w:themeFillTint="33"/>
        <w:spacing w:after="240"/>
        <w:ind w:right="48"/>
        <w:rPr>
          <w:rFonts w:ascii="Mangal" w:hAnsi="Mangal"/>
          <w:color w:val="auto"/>
          <w:sz w:val="24"/>
          <w:szCs w:val="24"/>
        </w:rPr>
      </w:pPr>
      <w:r>
        <w:rPr>
          <w:rFonts w:ascii="Mangal" w:hAnsi="Mangal"/>
          <w:color w:val="auto"/>
          <w:sz w:val="24"/>
          <w:szCs w:val="24"/>
        </w:rPr>
        <w:t xml:space="preserve"> </w:t>
      </w:r>
      <w:r w:rsidR="001C62A6" w:rsidRPr="00746F20">
        <w:rPr>
          <w:rFonts w:ascii="Mangal" w:hAnsi="Mangal"/>
          <w:color w:val="auto"/>
          <w:sz w:val="24"/>
          <w:szCs w:val="24"/>
          <w:cs/>
        </w:rPr>
        <w:t>माल ढुलाई आय</w:t>
      </w:r>
    </w:p>
    <w:p w14:paraId="4B5D2649" w14:textId="1A359965" w:rsidR="001C62A6" w:rsidRPr="00746F20" w:rsidRDefault="001C62A6" w:rsidP="0081107A">
      <w:pPr>
        <w:spacing w:before="120" w:after="120"/>
        <w:jc w:val="both"/>
        <w:rPr>
          <w:rFonts w:ascii="Mangal" w:hAnsi="Mangal"/>
          <w:sz w:val="24"/>
          <w:szCs w:val="24"/>
        </w:rPr>
      </w:pPr>
      <w:r w:rsidRPr="00746F20">
        <w:rPr>
          <w:rFonts w:ascii="Mangal" w:hAnsi="Mangal"/>
          <w:sz w:val="24"/>
          <w:szCs w:val="24"/>
          <w:cs/>
        </w:rPr>
        <w:t xml:space="preserve">बजट में अनुमानित </w:t>
      </w:r>
      <w:r w:rsidRPr="00746F20">
        <w:rPr>
          <w:rFonts w:ascii="Mangal" w:hAnsi="Mangal"/>
          <w:sz w:val="24"/>
          <w:szCs w:val="24"/>
        </w:rPr>
        <w:t xml:space="preserve">₹1,79,500 </w:t>
      </w:r>
      <w:r w:rsidRPr="00746F20">
        <w:rPr>
          <w:rFonts w:ascii="Mangal" w:hAnsi="Mangal"/>
          <w:sz w:val="24"/>
          <w:szCs w:val="24"/>
          <w:cs/>
        </w:rPr>
        <w:t>करोड़ के मुकाबले</w:t>
      </w:r>
      <w:r w:rsidRPr="00746F20">
        <w:rPr>
          <w:rFonts w:ascii="Mangal" w:hAnsi="Mangal"/>
          <w:sz w:val="24"/>
          <w:szCs w:val="24"/>
        </w:rPr>
        <w:t xml:space="preserve">, </w:t>
      </w:r>
      <w:r w:rsidRPr="00746F20">
        <w:rPr>
          <w:rFonts w:ascii="Mangal" w:hAnsi="Mangal"/>
          <w:sz w:val="24"/>
          <w:szCs w:val="24"/>
          <w:cs/>
        </w:rPr>
        <w:t xml:space="preserve">वर्ष </w:t>
      </w:r>
      <w:r w:rsidRPr="00746F20">
        <w:rPr>
          <w:rFonts w:ascii="Mangal" w:hAnsi="Mangal"/>
          <w:sz w:val="24"/>
          <w:szCs w:val="24"/>
        </w:rPr>
        <w:t xml:space="preserve">2023-24 </w:t>
      </w:r>
      <w:r w:rsidRPr="00746F20">
        <w:rPr>
          <w:rFonts w:ascii="Mangal" w:hAnsi="Mangal"/>
          <w:sz w:val="24"/>
          <w:szCs w:val="24"/>
          <w:cs/>
        </w:rPr>
        <w:t xml:space="preserve">के दौरान वास्तविक माल ढुलाई आय </w:t>
      </w:r>
      <w:r w:rsidRPr="00746F20">
        <w:rPr>
          <w:rFonts w:ascii="Mangal" w:hAnsi="Mangal"/>
          <w:sz w:val="24"/>
          <w:szCs w:val="24"/>
        </w:rPr>
        <w:t>₹1,68,</w:t>
      </w:r>
      <w:r w:rsidRPr="0081107A">
        <w:rPr>
          <w:rFonts w:ascii="Mangal" w:hAnsi="Mangal"/>
          <w:bCs/>
          <w:sz w:val="24"/>
          <w:szCs w:val="24"/>
        </w:rPr>
        <w:t>293</w:t>
      </w:r>
      <w:r w:rsidRPr="00746F20">
        <w:rPr>
          <w:rFonts w:ascii="Mangal" w:hAnsi="Mangal"/>
          <w:sz w:val="24"/>
          <w:szCs w:val="24"/>
        </w:rPr>
        <w:t xml:space="preserve">.29 </w:t>
      </w:r>
      <w:r w:rsidRPr="00746F20">
        <w:rPr>
          <w:rFonts w:ascii="Mangal" w:hAnsi="Mangal"/>
          <w:sz w:val="24"/>
          <w:szCs w:val="24"/>
          <w:cs/>
        </w:rPr>
        <w:t>करोड़ रही।</w:t>
      </w:r>
      <w:r w:rsidRPr="00746F20">
        <w:rPr>
          <w:rFonts w:ascii="Mangal" w:hAnsi="Mangal"/>
          <w:bCs/>
          <w:sz w:val="24"/>
          <w:szCs w:val="24"/>
          <w:cs/>
        </w:rPr>
        <w:t xml:space="preserve"> </w:t>
      </w:r>
      <w:r w:rsidRPr="00746F20">
        <w:rPr>
          <w:rFonts w:ascii="Mangal" w:hAnsi="Mangal"/>
          <w:sz w:val="24"/>
          <w:szCs w:val="24"/>
          <w:cs/>
        </w:rPr>
        <w:t>पिछले पांच वर्षों के दौरान माल ढुलाई सेवाओं के विभिन्न मापदंडों से संबंधित आंकड़े इस प्रकार थे:</w:t>
      </w:r>
    </w:p>
    <w:p w14:paraId="298B0134" w14:textId="77777777" w:rsidR="009D241E" w:rsidRDefault="009D241E">
      <w:pPr>
        <w:rPr>
          <w:rFonts w:ascii="Mangal" w:hAnsi="Mangal"/>
          <w:b/>
          <w:bCs/>
          <w:sz w:val="24"/>
          <w:szCs w:val="24"/>
          <w:cs/>
        </w:rPr>
      </w:pPr>
      <w:r>
        <w:rPr>
          <w:rFonts w:ascii="Mangal" w:hAnsi="Mangal"/>
          <w:b/>
          <w:bCs/>
          <w:sz w:val="24"/>
          <w:szCs w:val="24"/>
          <w:cs/>
        </w:rPr>
        <w:br w:type="page"/>
      </w:r>
    </w:p>
    <w:p w14:paraId="1D275666" w14:textId="4E3A3188" w:rsidR="006937C3" w:rsidRPr="00746F20" w:rsidRDefault="001C62A6" w:rsidP="001E168B">
      <w:pPr>
        <w:spacing w:before="120" w:after="120"/>
        <w:jc w:val="center"/>
        <w:rPr>
          <w:rFonts w:ascii="Mangal" w:hAnsi="Mangal"/>
          <w:b/>
          <w:bCs/>
          <w:sz w:val="24"/>
          <w:szCs w:val="24"/>
        </w:rPr>
      </w:pPr>
      <w:r w:rsidRPr="00746F20">
        <w:rPr>
          <w:rFonts w:ascii="Mangal" w:hAnsi="Mangal"/>
          <w:b/>
          <w:bCs/>
          <w:sz w:val="24"/>
          <w:szCs w:val="24"/>
          <w:cs/>
        </w:rPr>
        <w:lastRenderedPageBreak/>
        <w:t xml:space="preserve">तालिका </w:t>
      </w:r>
      <w:r w:rsidRPr="00746F20">
        <w:rPr>
          <w:rFonts w:ascii="Mangal" w:hAnsi="Mangal"/>
          <w:b/>
          <w:bCs/>
          <w:sz w:val="24"/>
          <w:szCs w:val="24"/>
          <w:lang w:bidi="ar-SA"/>
        </w:rPr>
        <w:t xml:space="preserve">1.2: </w:t>
      </w:r>
      <w:r w:rsidRPr="00746F20">
        <w:rPr>
          <w:rFonts w:ascii="Mangal" w:hAnsi="Mangal"/>
          <w:b/>
          <w:bCs/>
          <w:sz w:val="24"/>
          <w:szCs w:val="24"/>
          <w:cs/>
        </w:rPr>
        <w:t>माल ढुलाई सेवाओं के आँकड़े</w:t>
      </w:r>
    </w:p>
    <w:tbl>
      <w:tblPr>
        <w:tblStyle w:val="GridTable2-Accent6"/>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0"/>
        <w:gridCol w:w="1173"/>
        <w:gridCol w:w="1609"/>
        <w:gridCol w:w="1375"/>
        <w:gridCol w:w="1238"/>
        <w:gridCol w:w="1440"/>
      </w:tblGrid>
      <w:tr w:rsidR="00237918" w:rsidRPr="00676A01" w14:paraId="6817C38E" w14:textId="77777777" w:rsidTr="004528AA">
        <w:trPr>
          <w:cnfStyle w:val="100000000000" w:firstRow="1" w:lastRow="0" w:firstColumn="0" w:lastColumn="0" w:oddVBand="0" w:evenVBand="0" w:oddHBand="0"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1080" w:type="dxa"/>
            <w:tcBorders>
              <w:top w:val="none" w:sz="0" w:space="0" w:color="auto"/>
              <w:bottom w:val="none" w:sz="0" w:space="0" w:color="auto"/>
              <w:right w:val="none" w:sz="0" w:space="0" w:color="auto"/>
            </w:tcBorders>
            <w:shd w:val="clear" w:color="auto" w:fill="FBD4B4" w:themeFill="accent6" w:themeFillTint="66"/>
          </w:tcPr>
          <w:p w14:paraId="4D2DE99A" w14:textId="16FA2C9B" w:rsidR="006937C3" w:rsidRPr="00676A01" w:rsidRDefault="001C62A6" w:rsidP="00676A01">
            <w:pPr>
              <w:jc w:val="both"/>
              <w:rPr>
                <w:rFonts w:ascii="Mangal" w:hAnsi="Mangal"/>
                <w:sz w:val="20"/>
                <w:lang w:bidi="ar-SA"/>
              </w:rPr>
            </w:pPr>
            <w:r w:rsidRPr="00676A01">
              <w:rPr>
                <w:rFonts w:ascii="Mangal" w:hAnsi="Mangal"/>
                <w:sz w:val="20"/>
                <w:cs/>
              </w:rPr>
              <w:t>वर्ष</w:t>
            </w:r>
          </w:p>
        </w:tc>
        <w:tc>
          <w:tcPr>
            <w:cnfStyle w:val="000010000000" w:firstRow="0" w:lastRow="0" w:firstColumn="0" w:lastColumn="0" w:oddVBand="1" w:evenVBand="0" w:oddHBand="0" w:evenHBand="0" w:firstRowFirstColumn="0" w:firstRowLastColumn="0" w:lastRowFirstColumn="0" w:lastRowLastColumn="0"/>
            <w:tcW w:w="1173"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5678CDD" w14:textId="1183CD7D" w:rsidR="006937C3" w:rsidRPr="00676A01" w:rsidRDefault="00ED3C61" w:rsidP="00676A01">
            <w:pPr>
              <w:jc w:val="both"/>
              <w:rPr>
                <w:rFonts w:ascii="Mangal" w:hAnsi="Mangal"/>
                <w:sz w:val="20"/>
                <w:lang w:bidi="ar-SA"/>
              </w:rPr>
            </w:pPr>
            <w:r>
              <w:rPr>
                <w:rFonts w:ascii="Mangal" w:hAnsi="Mangal"/>
                <w:sz w:val="20"/>
                <w:cs/>
              </w:rPr>
              <w:t>लदान</w:t>
            </w:r>
            <w:r w:rsidR="001C62A6" w:rsidRPr="00676A01">
              <w:rPr>
                <w:rFonts w:ascii="Mangal" w:hAnsi="Mangal"/>
                <w:sz w:val="20"/>
                <w:cs/>
              </w:rPr>
              <w:t xml:space="preserve"> (मिलियन टन)</w:t>
            </w:r>
          </w:p>
        </w:tc>
        <w:tc>
          <w:tcPr>
            <w:tcW w:w="1609"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659E871" w14:textId="3A5295AB" w:rsidR="00A0430B" w:rsidRPr="00676A01" w:rsidRDefault="00A0430B" w:rsidP="00676A01">
            <w:pPr>
              <w:jc w:val="both"/>
              <w:cnfStyle w:val="100000000000" w:firstRow="1" w:lastRow="0" w:firstColumn="0" w:lastColumn="0" w:oddVBand="0" w:evenVBand="0" w:oddHBand="0" w:evenHBand="0" w:firstRowFirstColumn="0" w:firstRowLastColumn="0" w:lastRowFirstColumn="0" w:lastRowLastColumn="0"/>
              <w:rPr>
                <w:rFonts w:ascii="Mangal" w:hAnsi="Mangal"/>
                <w:sz w:val="20"/>
                <w:lang w:bidi="ar-SA"/>
              </w:rPr>
            </w:pPr>
            <w:r w:rsidRPr="00676A01">
              <w:rPr>
                <w:rFonts w:ascii="Mangal" w:hAnsi="Mangal"/>
                <w:sz w:val="20"/>
                <w:cs/>
              </w:rPr>
              <w:t>एनटीकेएम</w:t>
            </w:r>
            <w:r w:rsidRPr="00676A01">
              <w:rPr>
                <w:rStyle w:val="FootnoteReference"/>
                <w:rFonts w:ascii="Mangal" w:hAnsi="Mangal"/>
                <w:sz w:val="20"/>
                <w:cs/>
              </w:rPr>
              <w:footnoteReference w:id="10"/>
            </w:r>
          </w:p>
          <w:p w14:paraId="64C18467" w14:textId="223730A9" w:rsidR="006937C3" w:rsidRPr="00676A01" w:rsidRDefault="00A0430B" w:rsidP="00676A01">
            <w:pPr>
              <w:ind w:left="-116" w:right="-100"/>
              <w:jc w:val="both"/>
              <w:cnfStyle w:val="100000000000" w:firstRow="1" w:lastRow="0" w:firstColumn="0" w:lastColumn="0" w:oddVBand="0" w:evenVBand="0" w:oddHBand="0" w:evenHBand="0" w:firstRowFirstColumn="0" w:firstRowLastColumn="0" w:lastRowFirstColumn="0" w:lastRowLastColumn="0"/>
              <w:rPr>
                <w:rFonts w:ascii="Mangal" w:hAnsi="Mangal"/>
                <w:sz w:val="20"/>
                <w:lang w:bidi="ar-SA"/>
              </w:rPr>
            </w:pPr>
            <w:r w:rsidRPr="00676A01">
              <w:rPr>
                <w:rFonts w:ascii="Mangal" w:hAnsi="Mangal"/>
                <w:sz w:val="20"/>
                <w:lang w:bidi="ar-SA"/>
              </w:rPr>
              <w:t>(</w:t>
            </w:r>
            <w:r w:rsidRPr="00676A01">
              <w:rPr>
                <w:rFonts w:ascii="Mangal" w:hAnsi="Mangal"/>
                <w:sz w:val="20"/>
                <w:cs/>
              </w:rPr>
              <w:t>मिलियन में) (केवल राजस्व माल ढुलाई)</w:t>
            </w:r>
          </w:p>
        </w:tc>
        <w:tc>
          <w:tcPr>
            <w:cnfStyle w:val="000010000000" w:firstRow="0" w:lastRow="0" w:firstColumn="0" w:lastColumn="0" w:oddVBand="1" w:evenVBand="0" w:oddHBand="0" w:evenHBand="0" w:firstRowFirstColumn="0" w:firstRowLastColumn="0" w:lastRowFirstColumn="0" w:lastRowLastColumn="0"/>
            <w:tcW w:w="1375"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F014160" w14:textId="21028EE1" w:rsidR="006937C3" w:rsidRPr="00676A01" w:rsidRDefault="001C62A6" w:rsidP="00676A01">
            <w:pPr>
              <w:jc w:val="both"/>
              <w:rPr>
                <w:rFonts w:ascii="Mangal" w:hAnsi="Mangal"/>
                <w:sz w:val="20"/>
              </w:rPr>
            </w:pPr>
            <w:r w:rsidRPr="00676A01">
              <w:rPr>
                <w:rFonts w:ascii="Mangal" w:hAnsi="Mangal"/>
                <w:sz w:val="20"/>
                <w:cs/>
              </w:rPr>
              <w:t>आय</w:t>
            </w:r>
          </w:p>
          <w:p w14:paraId="224DB5A4" w14:textId="488FE130" w:rsidR="006937C3" w:rsidRPr="00676A01" w:rsidRDefault="006937C3" w:rsidP="00676A01">
            <w:pPr>
              <w:jc w:val="both"/>
              <w:rPr>
                <w:rFonts w:ascii="Mangal" w:hAnsi="Mangal"/>
                <w:sz w:val="20"/>
              </w:rPr>
            </w:pPr>
            <w:r w:rsidRPr="00676A01">
              <w:rPr>
                <w:rFonts w:ascii="Mangal" w:hAnsi="Mangal"/>
                <w:sz w:val="20"/>
              </w:rPr>
              <w:t>(</w:t>
            </w:r>
            <w:r w:rsidR="00567772" w:rsidRPr="00676A01">
              <w:rPr>
                <w:rFonts w:ascii="Mangal" w:hAnsi="Mangal"/>
                <w:sz w:val="20"/>
              </w:rPr>
              <w:t>₹</w:t>
            </w:r>
            <w:r w:rsidR="00AA5645" w:rsidRPr="00676A01">
              <w:rPr>
                <w:rFonts w:ascii="Mangal" w:hAnsi="Mangal"/>
                <w:sz w:val="20"/>
              </w:rPr>
              <w:t xml:space="preserve"> </w:t>
            </w:r>
            <w:r w:rsidR="001C62A6" w:rsidRPr="00676A01">
              <w:rPr>
                <w:rFonts w:ascii="Mangal" w:hAnsi="Mangal"/>
                <w:sz w:val="20"/>
                <w:cs/>
              </w:rPr>
              <w:t>करोड़ में</w:t>
            </w:r>
            <w:r w:rsidRPr="00676A01">
              <w:rPr>
                <w:rFonts w:ascii="Mangal" w:hAnsi="Mangal"/>
                <w:sz w:val="20"/>
              </w:rPr>
              <w:t>)</w:t>
            </w:r>
          </w:p>
          <w:p w14:paraId="1E35F78A" w14:textId="24779675" w:rsidR="000F0273" w:rsidRPr="00676A01" w:rsidRDefault="001C62A6" w:rsidP="00676A01">
            <w:pPr>
              <w:jc w:val="both"/>
              <w:rPr>
                <w:rFonts w:ascii="Mangal" w:hAnsi="Mangal"/>
                <w:sz w:val="20"/>
                <w:lang w:bidi="ar-SA"/>
              </w:rPr>
            </w:pPr>
            <w:r w:rsidRPr="00676A01">
              <w:rPr>
                <w:rFonts w:ascii="Mangal" w:hAnsi="Mangal"/>
                <w:sz w:val="20"/>
              </w:rPr>
              <w:t>(</w:t>
            </w:r>
            <w:r w:rsidRPr="00676A01">
              <w:rPr>
                <w:rFonts w:ascii="Mangal" w:hAnsi="Mangal"/>
                <w:sz w:val="20"/>
                <w:cs/>
              </w:rPr>
              <w:t>केवल माल ढुलाई)</w:t>
            </w:r>
          </w:p>
        </w:tc>
        <w:tc>
          <w:tcPr>
            <w:tcW w:w="1238"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EE3DCAA" w14:textId="39E02338" w:rsidR="00A0430B" w:rsidRPr="00676A01" w:rsidRDefault="00A0430B" w:rsidP="00676A01">
            <w:pPr>
              <w:jc w:val="both"/>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76A01">
              <w:rPr>
                <w:rFonts w:ascii="Mangal" w:hAnsi="Mangal"/>
                <w:sz w:val="20"/>
                <w:cs/>
              </w:rPr>
              <w:t>औसत बढ़त</w:t>
            </w:r>
            <w:r w:rsidRPr="00676A01">
              <w:rPr>
                <w:rStyle w:val="FootnoteReference"/>
                <w:rFonts w:ascii="Mangal" w:hAnsi="Mangal"/>
                <w:sz w:val="20"/>
                <w:cs/>
              </w:rPr>
              <w:footnoteReference w:id="11"/>
            </w:r>
          </w:p>
          <w:p w14:paraId="43DD18EA" w14:textId="569529DE" w:rsidR="006937C3" w:rsidRPr="00676A01" w:rsidRDefault="00A0430B" w:rsidP="00676A01">
            <w:pPr>
              <w:ind w:left="-104" w:right="-108"/>
              <w:jc w:val="both"/>
              <w:cnfStyle w:val="100000000000" w:firstRow="1" w:lastRow="0" w:firstColumn="0" w:lastColumn="0" w:oddVBand="0" w:evenVBand="0" w:oddHBand="0" w:evenHBand="0" w:firstRowFirstColumn="0" w:firstRowLastColumn="0" w:lastRowFirstColumn="0" w:lastRowLastColumn="0"/>
              <w:rPr>
                <w:rFonts w:ascii="Mangal" w:hAnsi="Mangal"/>
                <w:sz w:val="20"/>
                <w:lang w:bidi="ar-SA"/>
              </w:rPr>
            </w:pPr>
            <w:r w:rsidRPr="00676A01">
              <w:rPr>
                <w:rFonts w:ascii="Mangal" w:hAnsi="Mangal"/>
                <w:sz w:val="20"/>
                <w:lang w:bidi="ar-SA"/>
              </w:rPr>
              <w:t>(</w:t>
            </w:r>
            <w:r w:rsidRPr="00676A01">
              <w:rPr>
                <w:rFonts w:ascii="Mangal" w:hAnsi="Mangal"/>
                <w:sz w:val="20"/>
                <w:cs/>
              </w:rPr>
              <w:t>किमी में)</w:t>
            </w:r>
          </w:p>
        </w:tc>
        <w:tc>
          <w:tcPr>
            <w:cnfStyle w:val="000010000000" w:firstRow="0" w:lastRow="0" w:firstColumn="0" w:lastColumn="0" w:oddVBand="1" w:evenVBand="0" w:oddHBand="0" w:evenHBand="0" w:firstRowFirstColumn="0" w:firstRowLastColumn="0" w:lastRowFirstColumn="0" w:lastRowLastColumn="0"/>
            <w:tcW w:w="1440" w:type="dxa"/>
            <w:tcBorders>
              <w:top w:val="none" w:sz="0" w:space="0" w:color="auto"/>
              <w:left w:val="none" w:sz="0" w:space="0" w:color="auto"/>
              <w:bottom w:val="none" w:sz="0" w:space="0" w:color="auto"/>
            </w:tcBorders>
            <w:shd w:val="clear" w:color="auto" w:fill="FBD4B4" w:themeFill="accent6" w:themeFillTint="66"/>
          </w:tcPr>
          <w:p w14:paraId="009ED32B" w14:textId="4B0B80B0" w:rsidR="006937C3" w:rsidRPr="00676A01" w:rsidRDefault="001C62A6" w:rsidP="00676A01">
            <w:pPr>
              <w:jc w:val="both"/>
              <w:rPr>
                <w:rFonts w:ascii="Mangal" w:hAnsi="Mangal"/>
                <w:sz w:val="20"/>
                <w:lang w:bidi="ar-SA"/>
              </w:rPr>
            </w:pPr>
            <w:r w:rsidRPr="00676A01">
              <w:rPr>
                <w:rFonts w:ascii="Mangal" w:hAnsi="Mangal"/>
                <w:sz w:val="20"/>
                <w:cs/>
              </w:rPr>
              <w:t xml:space="preserve">प्रति टन प्रति किलोमीटर औसत </w:t>
            </w:r>
            <w:r w:rsidR="00ED3C61">
              <w:rPr>
                <w:rFonts w:ascii="Mangal" w:hAnsi="Mangal"/>
                <w:sz w:val="20"/>
                <w:cs/>
              </w:rPr>
              <w:t>आय</w:t>
            </w:r>
            <w:r w:rsidRPr="00676A01">
              <w:rPr>
                <w:rFonts w:ascii="Mangal" w:hAnsi="Mangal"/>
                <w:sz w:val="20"/>
                <w:cs/>
              </w:rPr>
              <w:t xml:space="preserve"> </w:t>
            </w:r>
            <w:r w:rsidRPr="00676A01">
              <w:rPr>
                <w:rFonts w:ascii="Mangal" w:hAnsi="Mangal"/>
                <w:sz w:val="20"/>
                <w:lang w:bidi="ar-SA"/>
              </w:rPr>
              <w:t>(</w:t>
            </w:r>
            <w:r w:rsidRPr="00676A01">
              <w:rPr>
                <w:rFonts w:ascii="Mangal" w:hAnsi="Mangal"/>
                <w:sz w:val="20"/>
                <w:cs/>
              </w:rPr>
              <w:t>पैसे में)</w:t>
            </w:r>
          </w:p>
        </w:tc>
      </w:tr>
      <w:tr w:rsidR="00463D77" w:rsidRPr="00676A01" w14:paraId="04C7D150" w14:textId="77777777" w:rsidTr="006E2BC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0" w:type="dxa"/>
            <w:noWrap/>
          </w:tcPr>
          <w:p w14:paraId="3E714390" w14:textId="1E68C1B6" w:rsidR="00463D77" w:rsidRPr="00676A01" w:rsidRDefault="00463D77" w:rsidP="00676A01">
            <w:pPr>
              <w:jc w:val="center"/>
              <w:rPr>
                <w:rFonts w:ascii="Mangal" w:hAnsi="Mangal"/>
                <w:i/>
                <w:iCs/>
                <w:sz w:val="20"/>
                <w:lang w:bidi="ar-SA"/>
              </w:rPr>
            </w:pPr>
            <w:r w:rsidRPr="00676A01">
              <w:rPr>
                <w:rFonts w:ascii="Mangal" w:hAnsi="Mangal"/>
                <w:iCs/>
                <w:sz w:val="20"/>
                <w:lang w:bidi="ar-SA"/>
              </w:rPr>
              <w:t>2019-20</w:t>
            </w:r>
          </w:p>
        </w:tc>
        <w:tc>
          <w:tcPr>
            <w:cnfStyle w:val="000010000000" w:firstRow="0" w:lastRow="0" w:firstColumn="0" w:lastColumn="0" w:oddVBand="1" w:evenVBand="0" w:oddHBand="0" w:evenHBand="0" w:firstRowFirstColumn="0" w:firstRowLastColumn="0" w:lastRowFirstColumn="0" w:lastRowLastColumn="0"/>
            <w:tcW w:w="1173" w:type="dxa"/>
            <w:noWrap/>
          </w:tcPr>
          <w:p w14:paraId="33DC2774" w14:textId="77777777" w:rsidR="00463D77" w:rsidRPr="00676A01" w:rsidRDefault="00463D77" w:rsidP="00676A01">
            <w:pPr>
              <w:jc w:val="right"/>
              <w:rPr>
                <w:rFonts w:ascii="Mangal" w:hAnsi="Mangal"/>
                <w:bCs/>
                <w:sz w:val="20"/>
                <w:lang w:bidi="ar-SA"/>
              </w:rPr>
            </w:pPr>
            <w:r w:rsidRPr="00676A01">
              <w:rPr>
                <w:rFonts w:ascii="Mangal" w:hAnsi="Mangal"/>
                <w:bCs/>
                <w:sz w:val="20"/>
                <w:lang w:bidi="ar-SA"/>
              </w:rPr>
              <w:t>1,208.41</w:t>
            </w:r>
          </w:p>
          <w:p w14:paraId="3230FEAA" w14:textId="1FE259CB" w:rsidR="00463D77" w:rsidRPr="00676A01" w:rsidRDefault="00463D77" w:rsidP="00676A01">
            <w:pPr>
              <w:jc w:val="right"/>
              <w:rPr>
                <w:rFonts w:ascii="Mangal" w:hAnsi="Mangal"/>
                <w:sz w:val="20"/>
                <w:lang w:bidi="ar-SA"/>
              </w:rPr>
            </w:pPr>
            <w:r w:rsidRPr="00676A01">
              <w:rPr>
                <w:rFonts w:ascii="Mangal" w:hAnsi="Mangal"/>
                <w:bCs/>
                <w:sz w:val="20"/>
                <w:lang w:bidi="ar-SA"/>
              </w:rPr>
              <w:t>(-1.07)</w:t>
            </w:r>
          </w:p>
        </w:tc>
        <w:tc>
          <w:tcPr>
            <w:tcW w:w="1609" w:type="dxa"/>
            <w:noWrap/>
          </w:tcPr>
          <w:p w14:paraId="499B939E" w14:textId="77777777" w:rsidR="00463D77" w:rsidRPr="00676A01" w:rsidRDefault="00463D77" w:rsidP="00676A01">
            <w:pPr>
              <w:jc w:val="right"/>
              <w:cnfStyle w:val="000000100000" w:firstRow="0" w:lastRow="0" w:firstColumn="0" w:lastColumn="0" w:oddVBand="0" w:evenVBand="0" w:oddHBand="1" w:evenHBand="0" w:firstRowFirstColumn="0" w:firstRowLastColumn="0" w:lastRowFirstColumn="0" w:lastRowLastColumn="0"/>
              <w:rPr>
                <w:rFonts w:ascii="Mangal" w:hAnsi="Mangal"/>
                <w:bCs/>
                <w:sz w:val="20"/>
                <w:lang w:bidi="ar-SA"/>
              </w:rPr>
            </w:pPr>
            <w:r w:rsidRPr="00676A01">
              <w:rPr>
                <w:rFonts w:ascii="Mangal" w:hAnsi="Mangal"/>
                <w:bCs/>
                <w:sz w:val="20"/>
                <w:lang w:bidi="ar-SA"/>
              </w:rPr>
              <w:t>7,07,665</w:t>
            </w:r>
          </w:p>
          <w:p w14:paraId="3CE6C532" w14:textId="707AEA30" w:rsidR="00463D77" w:rsidRPr="00676A01" w:rsidRDefault="00463D77" w:rsidP="00676A01">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676A01">
              <w:rPr>
                <w:rFonts w:ascii="Mangal" w:hAnsi="Mangal"/>
                <w:bCs/>
                <w:sz w:val="20"/>
                <w:lang w:bidi="ar-SA"/>
              </w:rPr>
              <w:t>(-4.18)</w:t>
            </w:r>
          </w:p>
        </w:tc>
        <w:tc>
          <w:tcPr>
            <w:cnfStyle w:val="000010000000" w:firstRow="0" w:lastRow="0" w:firstColumn="0" w:lastColumn="0" w:oddVBand="1" w:evenVBand="0" w:oddHBand="0" w:evenHBand="0" w:firstRowFirstColumn="0" w:firstRowLastColumn="0" w:lastRowFirstColumn="0" w:lastRowLastColumn="0"/>
            <w:tcW w:w="1375" w:type="dxa"/>
            <w:noWrap/>
          </w:tcPr>
          <w:p w14:paraId="367732D1" w14:textId="77777777" w:rsidR="00463D77" w:rsidRPr="00676A01" w:rsidRDefault="00463D77" w:rsidP="00676A01">
            <w:pPr>
              <w:ind w:left="-18"/>
              <w:jc w:val="right"/>
              <w:rPr>
                <w:rFonts w:ascii="Mangal" w:hAnsi="Mangal"/>
                <w:bCs/>
                <w:sz w:val="20"/>
                <w:lang w:bidi="ar-SA"/>
              </w:rPr>
            </w:pPr>
            <w:r w:rsidRPr="00676A01">
              <w:rPr>
                <w:rFonts w:ascii="Mangal" w:hAnsi="Mangal"/>
                <w:bCs/>
                <w:sz w:val="20"/>
                <w:lang w:bidi="ar-SA"/>
              </w:rPr>
              <w:t>1,13,487.89</w:t>
            </w:r>
          </w:p>
          <w:p w14:paraId="227BB907" w14:textId="15E54DAD" w:rsidR="00463D77" w:rsidRPr="00676A01" w:rsidRDefault="00463D77" w:rsidP="00676A01">
            <w:pPr>
              <w:ind w:left="-18"/>
              <w:jc w:val="right"/>
              <w:rPr>
                <w:rFonts w:ascii="Mangal" w:hAnsi="Mangal"/>
                <w:sz w:val="20"/>
                <w:lang w:bidi="ar-SA"/>
              </w:rPr>
            </w:pPr>
            <w:r w:rsidRPr="00676A01">
              <w:rPr>
                <w:rFonts w:ascii="Mangal" w:hAnsi="Mangal"/>
                <w:bCs/>
                <w:sz w:val="20"/>
                <w:lang w:bidi="ar-SA"/>
              </w:rPr>
              <w:t>(-10.94)</w:t>
            </w:r>
          </w:p>
        </w:tc>
        <w:tc>
          <w:tcPr>
            <w:tcW w:w="1238" w:type="dxa"/>
            <w:noWrap/>
          </w:tcPr>
          <w:p w14:paraId="5B0DA8FF" w14:textId="77777777" w:rsidR="00463D77" w:rsidRPr="00676A01" w:rsidRDefault="00463D77" w:rsidP="00676A01">
            <w:pPr>
              <w:jc w:val="right"/>
              <w:cnfStyle w:val="000000100000" w:firstRow="0" w:lastRow="0" w:firstColumn="0" w:lastColumn="0" w:oddVBand="0" w:evenVBand="0" w:oddHBand="1" w:evenHBand="0" w:firstRowFirstColumn="0" w:firstRowLastColumn="0" w:lastRowFirstColumn="0" w:lastRowLastColumn="0"/>
              <w:rPr>
                <w:rFonts w:ascii="Mangal" w:hAnsi="Mangal"/>
                <w:bCs/>
                <w:sz w:val="20"/>
                <w:lang w:bidi="ar-SA"/>
              </w:rPr>
            </w:pPr>
            <w:r w:rsidRPr="00676A01">
              <w:rPr>
                <w:rFonts w:ascii="Mangal" w:hAnsi="Mangal"/>
                <w:bCs/>
                <w:sz w:val="20"/>
                <w:lang w:bidi="ar-SA"/>
              </w:rPr>
              <w:t>586</w:t>
            </w:r>
          </w:p>
          <w:p w14:paraId="7F760E57" w14:textId="6ED3F220" w:rsidR="00002BBC" w:rsidRPr="00676A01" w:rsidRDefault="00002BBC" w:rsidP="00676A01">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bidi="ar-SA"/>
              </w:rPr>
            </w:pPr>
            <w:r w:rsidRPr="00676A01">
              <w:rPr>
                <w:rFonts w:ascii="Mangal" w:hAnsi="Mangal"/>
                <w:bCs/>
                <w:sz w:val="20"/>
                <w:lang w:bidi="ar-SA"/>
              </w:rPr>
              <w:t>(-3.14)</w:t>
            </w:r>
          </w:p>
        </w:tc>
        <w:tc>
          <w:tcPr>
            <w:cnfStyle w:val="000010000000" w:firstRow="0" w:lastRow="0" w:firstColumn="0" w:lastColumn="0" w:oddVBand="1" w:evenVBand="0" w:oddHBand="0" w:evenHBand="0" w:firstRowFirstColumn="0" w:firstRowLastColumn="0" w:lastRowFirstColumn="0" w:lastRowLastColumn="0"/>
            <w:tcW w:w="1440" w:type="dxa"/>
            <w:noWrap/>
          </w:tcPr>
          <w:p w14:paraId="22BDEB93" w14:textId="77777777" w:rsidR="00463D77" w:rsidRPr="00676A01" w:rsidRDefault="00463D77" w:rsidP="00676A01">
            <w:pPr>
              <w:jc w:val="right"/>
              <w:rPr>
                <w:rFonts w:ascii="Mangal" w:hAnsi="Mangal"/>
                <w:bCs/>
                <w:sz w:val="20"/>
                <w:lang w:bidi="ar-SA"/>
              </w:rPr>
            </w:pPr>
            <w:r w:rsidRPr="00676A01">
              <w:rPr>
                <w:rFonts w:ascii="Mangal" w:hAnsi="Mangal"/>
                <w:bCs/>
                <w:sz w:val="20"/>
                <w:lang w:bidi="ar-SA"/>
              </w:rPr>
              <w:t>160.37</w:t>
            </w:r>
          </w:p>
          <w:p w14:paraId="00096DD9" w14:textId="6B033287" w:rsidR="00463D77" w:rsidRPr="00676A01" w:rsidRDefault="00463D77" w:rsidP="00676A01">
            <w:pPr>
              <w:jc w:val="right"/>
              <w:rPr>
                <w:rFonts w:ascii="Mangal" w:hAnsi="Mangal"/>
                <w:sz w:val="20"/>
                <w:lang w:bidi="ar-SA"/>
              </w:rPr>
            </w:pPr>
            <w:r w:rsidRPr="00676A01">
              <w:rPr>
                <w:rFonts w:ascii="Mangal" w:hAnsi="Mangal"/>
                <w:bCs/>
                <w:sz w:val="20"/>
                <w:lang w:bidi="ar-SA"/>
              </w:rPr>
              <w:t>(-7.06)</w:t>
            </w:r>
          </w:p>
        </w:tc>
      </w:tr>
      <w:tr w:rsidR="00463D77" w:rsidRPr="00676A01" w14:paraId="26A26D57" w14:textId="77777777" w:rsidTr="00C20359">
        <w:trPr>
          <w:trHeight w:val="20"/>
        </w:trPr>
        <w:tc>
          <w:tcPr>
            <w:cnfStyle w:val="001000000000" w:firstRow="0" w:lastRow="0" w:firstColumn="1" w:lastColumn="0" w:oddVBand="0" w:evenVBand="0" w:oddHBand="0" w:evenHBand="0" w:firstRowFirstColumn="0" w:firstRowLastColumn="0" w:lastRowFirstColumn="0" w:lastRowLastColumn="0"/>
            <w:tcW w:w="1080" w:type="dxa"/>
            <w:shd w:val="clear" w:color="auto" w:fill="FFFFFF" w:themeFill="background1"/>
            <w:noWrap/>
          </w:tcPr>
          <w:p w14:paraId="00B59560" w14:textId="74B653DC" w:rsidR="00463D77" w:rsidRPr="00676A01" w:rsidRDefault="00463D77" w:rsidP="00676A01">
            <w:pPr>
              <w:jc w:val="center"/>
              <w:rPr>
                <w:rFonts w:ascii="Mangal" w:hAnsi="Mangal"/>
                <w:bCs w:val="0"/>
                <w:i/>
                <w:iCs/>
                <w:sz w:val="20"/>
                <w:lang w:bidi="ar-SA"/>
              </w:rPr>
            </w:pPr>
            <w:r w:rsidRPr="00676A01">
              <w:rPr>
                <w:rFonts w:ascii="Mangal" w:hAnsi="Mangal"/>
                <w:iCs/>
                <w:sz w:val="20"/>
                <w:lang w:bidi="ar-SA"/>
              </w:rPr>
              <w:t>2020-21</w:t>
            </w:r>
          </w:p>
        </w:tc>
        <w:tc>
          <w:tcPr>
            <w:cnfStyle w:val="000010000000" w:firstRow="0" w:lastRow="0" w:firstColumn="0" w:lastColumn="0" w:oddVBand="1" w:evenVBand="0" w:oddHBand="0" w:evenHBand="0" w:firstRowFirstColumn="0" w:firstRowLastColumn="0" w:lastRowFirstColumn="0" w:lastRowLastColumn="0"/>
            <w:tcW w:w="1173" w:type="dxa"/>
            <w:shd w:val="clear" w:color="auto" w:fill="FFFFFF" w:themeFill="background1"/>
            <w:noWrap/>
          </w:tcPr>
          <w:p w14:paraId="11BC11A4" w14:textId="77777777" w:rsidR="00463D77" w:rsidRPr="00676A01" w:rsidRDefault="00463D77" w:rsidP="00676A01">
            <w:pPr>
              <w:jc w:val="right"/>
              <w:rPr>
                <w:rFonts w:ascii="Mangal" w:hAnsi="Mangal"/>
                <w:bCs/>
                <w:sz w:val="20"/>
                <w:lang w:bidi="ar-SA"/>
              </w:rPr>
            </w:pPr>
            <w:r w:rsidRPr="00676A01">
              <w:rPr>
                <w:rFonts w:ascii="Mangal" w:hAnsi="Mangal"/>
                <w:bCs/>
                <w:sz w:val="20"/>
                <w:lang w:bidi="ar-SA"/>
              </w:rPr>
              <w:t>1,230.94</w:t>
            </w:r>
          </w:p>
          <w:p w14:paraId="43C2EA93" w14:textId="76FD77A6" w:rsidR="00463D77" w:rsidRPr="00676A01" w:rsidRDefault="00463D77" w:rsidP="00676A01">
            <w:pPr>
              <w:jc w:val="right"/>
              <w:rPr>
                <w:rFonts w:ascii="Mangal" w:hAnsi="Mangal"/>
                <w:bCs/>
                <w:sz w:val="20"/>
                <w:lang w:bidi="ar-SA"/>
              </w:rPr>
            </w:pPr>
            <w:r w:rsidRPr="00676A01">
              <w:rPr>
                <w:rFonts w:ascii="Mangal" w:hAnsi="Mangal"/>
                <w:bCs/>
                <w:sz w:val="20"/>
                <w:lang w:bidi="ar-SA"/>
              </w:rPr>
              <w:t>(1.86)</w:t>
            </w:r>
          </w:p>
        </w:tc>
        <w:tc>
          <w:tcPr>
            <w:tcW w:w="1609" w:type="dxa"/>
            <w:shd w:val="clear" w:color="auto" w:fill="FFFFFF" w:themeFill="background1"/>
            <w:noWrap/>
          </w:tcPr>
          <w:p w14:paraId="74E4088C" w14:textId="77777777" w:rsidR="00463D77" w:rsidRPr="00676A01" w:rsidRDefault="00463D77" w:rsidP="00676A01">
            <w:pPr>
              <w:jc w:val="right"/>
              <w:cnfStyle w:val="000000000000" w:firstRow="0" w:lastRow="0" w:firstColumn="0" w:lastColumn="0" w:oddVBand="0" w:evenVBand="0" w:oddHBand="0" w:evenHBand="0" w:firstRowFirstColumn="0" w:firstRowLastColumn="0" w:lastRowFirstColumn="0" w:lastRowLastColumn="0"/>
              <w:rPr>
                <w:rFonts w:ascii="Mangal" w:hAnsi="Mangal"/>
                <w:bCs/>
                <w:sz w:val="20"/>
                <w:lang w:bidi="ar-SA"/>
              </w:rPr>
            </w:pPr>
            <w:r w:rsidRPr="00676A01">
              <w:rPr>
                <w:rFonts w:ascii="Mangal" w:hAnsi="Mangal"/>
                <w:bCs/>
                <w:sz w:val="20"/>
                <w:lang w:bidi="ar-SA"/>
              </w:rPr>
              <w:t>7,19,762</w:t>
            </w:r>
          </w:p>
          <w:p w14:paraId="558ECC36" w14:textId="6B28DCC4" w:rsidR="00463D77" w:rsidRPr="00676A01" w:rsidRDefault="00463D77" w:rsidP="00676A01">
            <w:pPr>
              <w:jc w:val="right"/>
              <w:cnfStyle w:val="000000000000" w:firstRow="0" w:lastRow="0" w:firstColumn="0" w:lastColumn="0" w:oddVBand="0" w:evenVBand="0" w:oddHBand="0" w:evenHBand="0" w:firstRowFirstColumn="0" w:firstRowLastColumn="0" w:lastRowFirstColumn="0" w:lastRowLastColumn="0"/>
              <w:rPr>
                <w:rFonts w:ascii="Mangal" w:hAnsi="Mangal"/>
                <w:bCs/>
                <w:sz w:val="20"/>
                <w:lang w:bidi="ar-SA"/>
              </w:rPr>
            </w:pPr>
            <w:r w:rsidRPr="00676A01">
              <w:rPr>
                <w:rFonts w:ascii="Mangal" w:hAnsi="Mangal"/>
                <w:bCs/>
                <w:sz w:val="20"/>
                <w:lang w:bidi="ar-SA"/>
              </w:rPr>
              <w:t>(1.71)</w:t>
            </w:r>
          </w:p>
        </w:tc>
        <w:tc>
          <w:tcPr>
            <w:cnfStyle w:val="000010000000" w:firstRow="0" w:lastRow="0" w:firstColumn="0" w:lastColumn="0" w:oddVBand="1" w:evenVBand="0" w:oddHBand="0" w:evenHBand="0" w:firstRowFirstColumn="0" w:firstRowLastColumn="0" w:lastRowFirstColumn="0" w:lastRowLastColumn="0"/>
            <w:tcW w:w="1375" w:type="dxa"/>
            <w:shd w:val="clear" w:color="auto" w:fill="FFFFFF" w:themeFill="background1"/>
            <w:noWrap/>
          </w:tcPr>
          <w:p w14:paraId="19AA396D" w14:textId="77777777" w:rsidR="00463D77" w:rsidRPr="00676A01" w:rsidRDefault="00463D77" w:rsidP="00676A01">
            <w:pPr>
              <w:ind w:left="-18"/>
              <w:jc w:val="right"/>
              <w:rPr>
                <w:rFonts w:ascii="Mangal" w:hAnsi="Mangal"/>
                <w:bCs/>
                <w:sz w:val="20"/>
                <w:lang w:bidi="ar-SA"/>
              </w:rPr>
            </w:pPr>
            <w:r w:rsidRPr="00676A01">
              <w:rPr>
                <w:rFonts w:ascii="Mangal" w:hAnsi="Mangal"/>
                <w:bCs/>
                <w:sz w:val="20"/>
                <w:lang w:bidi="ar-SA"/>
              </w:rPr>
              <w:t>1,17,231.82</w:t>
            </w:r>
          </w:p>
          <w:p w14:paraId="5C4E06C2" w14:textId="3269C591" w:rsidR="00463D77" w:rsidRPr="00676A01" w:rsidRDefault="00463D77" w:rsidP="00676A01">
            <w:pPr>
              <w:ind w:left="-18"/>
              <w:jc w:val="right"/>
              <w:rPr>
                <w:rFonts w:ascii="Mangal" w:hAnsi="Mangal"/>
                <w:bCs/>
                <w:sz w:val="20"/>
                <w:lang w:bidi="ar-SA"/>
              </w:rPr>
            </w:pPr>
            <w:r w:rsidRPr="00676A01">
              <w:rPr>
                <w:rFonts w:ascii="Mangal" w:hAnsi="Mangal"/>
                <w:bCs/>
                <w:sz w:val="20"/>
                <w:lang w:bidi="ar-SA"/>
              </w:rPr>
              <w:t>(3.30)</w:t>
            </w:r>
          </w:p>
        </w:tc>
        <w:tc>
          <w:tcPr>
            <w:tcW w:w="1238" w:type="dxa"/>
            <w:shd w:val="clear" w:color="auto" w:fill="FFFFFF" w:themeFill="background1"/>
            <w:noWrap/>
          </w:tcPr>
          <w:p w14:paraId="428FE4E9" w14:textId="77777777" w:rsidR="00463D77" w:rsidRPr="00676A01" w:rsidRDefault="00463D77" w:rsidP="00676A01">
            <w:pPr>
              <w:jc w:val="right"/>
              <w:cnfStyle w:val="000000000000" w:firstRow="0" w:lastRow="0" w:firstColumn="0" w:lastColumn="0" w:oddVBand="0" w:evenVBand="0" w:oddHBand="0" w:evenHBand="0" w:firstRowFirstColumn="0" w:firstRowLastColumn="0" w:lastRowFirstColumn="0" w:lastRowLastColumn="0"/>
              <w:rPr>
                <w:rFonts w:ascii="Mangal" w:hAnsi="Mangal"/>
                <w:bCs/>
                <w:sz w:val="20"/>
                <w:lang w:bidi="ar-SA"/>
              </w:rPr>
            </w:pPr>
            <w:r w:rsidRPr="00676A01">
              <w:rPr>
                <w:rFonts w:ascii="Mangal" w:hAnsi="Mangal"/>
                <w:bCs/>
                <w:sz w:val="20"/>
                <w:lang w:bidi="ar-SA"/>
              </w:rPr>
              <w:t>585</w:t>
            </w:r>
          </w:p>
          <w:p w14:paraId="3866343E" w14:textId="110D0D51" w:rsidR="00002BBC" w:rsidRPr="00676A01" w:rsidRDefault="00002BBC" w:rsidP="00676A01">
            <w:pPr>
              <w:jc w:val="right"/>
              <w:cnfStyle w:val="000000000000" w:firstRow="0" w:lastRow="0" w:firstColumn="0" w:lastColumn="0" w:oddVBand="0" w:evenVBand="0" w:oddHBand="0" w:evenHBand="0" w:firstRowFirstColumn="0" w:firstRowLastColumn="0" w:lastRowFirstColumn="0" w:lastRowLastColumn="0"/>
              <w:rPr>
                <w:rFonts w:ascii="Mangal" w:hAnsi="Mangal"/>
                <w:bCs/>
                <w:sz w:val="20"/>
                <w:lang w:bidi="ar-SA"/>
              </w:rPr>
            </w:pPr>
            <w:r w:rsidRPr="00676A01">
              <w:rPr>
                <w:rFonts w:ascii="Mangal" w:hAnsi="Mangal"/>
                <w:bCs/>
                <w:sz w:val="20"/>
                <w:lang w:bidi="ar-SA"/>
              </w:rPr>
              <w:t>(-0.17)</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3EDD2DDC" w14:textId="77777777" w:rsidR="00463D77" w:rsidRPr="00676A01" w:rsidRDefault="00463D77" w:rsidP="00676A01">
            <w:pPr>
              <w:jc w:val="right"/>
              <w:rPr>
                <w:rFonts w:ascii="Mangal" w:hAnsi="Mangal"/>
                <w:bCs/>
                <w:sz w:val="20"/>
                <w:lang w:bidi="ar-SA"/>
              </w:rPr>
            </w:pPr>
            <w:r w:rsidRPr="00676A01">
              <w:rPr>
                <w:rFonts w:ascii="Mangal" w:hAnsi="Mangal"/>
                <w:bCs/>
                <w:sz w:val="20"/>
                <w:lang w:bidi="ar-SA"/>
              </w:rPr>
              <w:t>162.88</w:t>
            </w:r>
          </w:p>
          <w:p w14:paraId="420721A4" w14:textId="46351E3F" w:rsidR="00463D77" w:rsidRPr="00676A01" w:rsidRDefault="00463D77" w:rsidP="00676A01">
            <w:pPr>
              <w:jc w:val="right"/>
              <w:rPr>
                <w:rFonts w:ascii="Mangal" w:hAnsi="Mangal"/>
                <w:bCs/>
                <w:sz w:val="20"/>
                <w:lang w:bidi="ar-SA"/>
              </w:rPr>
            </w:pPr>
            <w:r w:rsidRPr="00676A01">
              <w:rPr>
                <w:rFonts w:ascii="Mangal" w:hAnsi="Mangal"/>
                <w:bCs/>
                <w:sz w:val="20"/>
                <w:lang w:bidi="ar-SA"/>
              </w:rPr>
              <w:t>(1.56)</w:t>
            </w:r>
          </w:p>
        </w:tc>
      </w:tr>
      <w:tr w:rsidR="00463D77" w:rsidRPr="00676A01" w14:paraId="67D62DE4" w14:textId="77777777" w:rsidTr="006E2BC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0" w:type="dxa"/>
            <w:noWrap/>
          </w:tcPr>
          <w:p w14:paraId="68656126" w14:textId="7ED6421B" w:rsidR="00463D77" w:rsidRPr="00676A01" w:rsidRDefault="00463D77" w:rsidP="00676A01">
            <w:pPr>
              <w:jc w:val="center"/>
              <w:rPr>
                <w:rFonts w:ascii="Mangal" w:hAnsi="Mangal"/>
                <w:bCs w:val="0"/>
                <w:i/>
                <w:iCs/>
                <w:sz w:val="20"/>
                <w:lang w:bidi="ar-SA"/>
              </w:rPr>
            </w:pPr>
            <w:r w:rsidRPr="00676A01">
              <w:rPr>
                <w:rFonts w:ascii="Mangal" w:hAnsi="Mangal"/>
                <w:iCs/>
                <w:sz w:val="20"/>
                <w:lang w:bidi="ar-SA"/>
              </w:rPr>
              <w:t>2021-22</w:t>
            </w:r>
          </w:p>
        </w:tc>
        <w:tc>
          <w:tcPr>
            <w:cnfStyle w:val="000010000000" w:firstRow="0" w:lastRow="0" w:firstColumn="0" w:lastColumn="0" w:oddVBand="1" w:evenVBand="0" w:oddHBand="0" w:evenHBand="0" w:firstRowFirstColumn="0" w:firstRowLastColumn="0" w:lastRowFirstColumn="0" w:lastRowLastColumn="0"/>
            <w:tcW w:w="1173" w:type="dxa"/>
            <w:noWrap/>
          </w:tcPr>
          <w:p w14:paraId="7CB3033C" w14:textId="77777777" w:rsidR="00463D77" w:rsidRPr="00676A01" w:rsidRDefault="00463D77" w:rsidP="00676A01">
            <w:pPr>
              <w:jc w:val="right"/>
              <w:rPr>
                <w:rFonts w:ascii="Mangal" w:hAnsi="Mangal"/>
                <w:bCs/>
                <w:sz w:val="20"/>
                <w:lang w:bidi="ar-SA"/>
              </w:rPr>
            </w:pPr>
            <w:r w:rsidRPr="00676A01">
              <w:rPr>
                <w:rFonts w:ascii="Mangal" w:hAnsi="Mangal"/>
                <w:bCs/>
                <w:sz w:val="20"/>
                <w:lang w:bidi="ar-SA"/>
              </w:rPr>
              <w:t>1,415.87</w:t>
            </w:r>
          </w:p>
          <w:p w14:paraId="63CDD02D" w14:textId="7A9017B1" w:rsidR="00463D77" w:rsidRPr="00676A01" w:rsidRDefault="00463D77" w:rsidP="00676A01">
            <w:pPr>
              <w:jc w:val="right"/>
              <w:rPr>
                <w:rFonts w:ascii="Mangal" w:hAnsi="Mangal"/>
                <w:bCs/>
                <w:sz w:val="20"/>
                <w:lang w:bidi="ar-SA"/>
              </w:rPr>
            </w:pPr>
            <w:r w:rsidRPr="00676A01">
              <w:rPr>
                <w:rFonts w:ascii="Mangal" w:hAnsi="Mangal"/>
                <w:bCs/>
                <w:sz w:val="20"/>
                <w:lang w:bidi="ar-SA"/>
              </w:rPr>
              <w:t>(15.02)</w:t>
            </w:r>
          </w:p>
        </w:tc>
        <w:tc>
          <w:tcPr>
            <w:tcW w:w="1609" w:type="dxa"/>
            <w:noWrap/>
          </w:tcPr>
          <w:p w14:paraId="04E9EE18" w14:textId="77777777" w:rsidR="00463D77" w:rsidRPr="00676A01" w:rsidRDefault="00463D77" w:rsidP="00676A01">
            <w:pPr>
              <w:jc w:val="right"/>
              <w:cnfStyle w:val="000000100000" w:firstRow="0" w:lastRow="0" w:firstColumn="0" w:lastColumn="0" w:oddVBand="0" w:evenVBand="0" w:oddHBand="1" w:evenHBand="0" w:firstRowFirstColumn="0" w:firstRowLastColumn="0" w:lastRowFirstColumn="0" w:lastRowLastColumn="0"/>
              <w:rPr>
                <w:rFonts w:ascii="Mangal" w:hAnsi="Mangal"/>
                <w:bCs/>
                <w:sz w:val="20"/>
                <w:lang w:bidi="ar-SA"/>
              </w:rPr>
            </w:pPr>
            <w:r w:rsidRPr="00676A01">
              <w:rPr>
                <w:rFonts w:ascii="Mangal" w:hAnsi="Mangal"/>
                <w:bCs/>
                <w:sz w:val="20"/>
                <w:lang w:bidi="ar-SA"/>
              </w:rPr>
              <w:t>8,71,816</w:t>
            </w:r>
          </w:p>
          <w:p w14:paraId="5C1AE661" w14:textId="1D5FCDE3" w:rsidR="00463D77" w:rsidRPr="00676A01" w:rsidRDefault="00463D77" w:rsidP="00676A01">
            <w:pPr>
              <w:jc w:val="right"/>
              <w:cnfStyle w:val="000000100000" w:firstRow="0" w:lastRow="0" w:firstColumn="0" w:lastColumn="0" w:oddVBand="0" w:evenVBand="0" w:oddHBand="1" w:evenHBand="0" w:firstRowFirstColumn="0" w:firstRowLastColumn="0" w:lastRowFirstColumn="0" w:lastRowLastColumn="0"/>
              <w:rPr>
                <w:rFonts w:ascii="Mangal" w:hAnsi="Mangal"/>
                <w:bCs/>
                <w:sz w:val="20"/>
                <w:lang w:bidi="ar-SA"/>
              </w:rPr>
            </w:pPr>
            <w:r w:rsidRPr="00676A01">
              <w:rPr>
                <w:rFonts w:ascii="Mangal" w:hAnsi="Mangal"/>
                <w:bCs/>
                <w:sz w:val="20"/>
                <w:lang w:bidi="ar-SA"/>
              </w:rPr>
              <w:t>(21.13)</w:t>
            </w:r>
          </w:p>
        </w:tc>
        <w:tc>
          <w:tcPr>
            <w:cnfStyle w:val="000010000000" w:firstRow="0" w:lastRow="0" w:firstColumn="0" w:lastColumn="0" w:oddVBand="1" w:evenVBand="0" w:oddHBand="0" w:evenHBand="0" w:firstRowFirstColumn="0" w:firstRowLastColumn="0" w:lastRowFirstColumn="0" w:lastRowLastColumn="0"/>
            <w:tcW w:w="1375" w:type="dxa"/>
            <w:noWrap/>
          </w:tcPr>
          <w:p w14:paraId="7F6A35A8" w14:textId="77777777" w:rsidR="00463D77" w:rsidRPr="00676A01" w:rsidRDefault="00463D77" w:rsidP="00676A01">
            <w:pPr>
              <w:ind w:left="-18"/>
              <w:jc w:val="right"/>
              <w:rPr>
                <w:rFonts w:ascii="Mangal" w:hAnsi="Mangal"/>
                <w:bCs/>
                <w:sz w:val="20"/>
                <w:lang w:bidi="ar-SA"/>
              </w:rPr>
            </w:pPr>
            <w:r w:rsidRPr="00676A01">
              <w:rPr>
                <w:rFonts w:ascii="Mangal" w:hAnsi="Mangal"/>
                <w:bCs/>
                <w:sz w:val="20"/>
                <w:lang w:bidi="ar-SA"/>
              </w:rPr>
              <w:t>1,41,096.39</w:t>
            </w:r>
          </w:p>
          <w:p w14:paraId="4E647E1F" w14:textId="28997714" w:rsidR="00463D77" w:rsidRPr="00676A01" w:rsidRDefault="00463D77" w:rsidP="00676A01">
            <w:pPr>
              <w:ind w:left="-18"/>
              <w:jc w:val="right"/>
              <w:rPr>
                <w:rFonts w:ascii="Mangal" w:hAnsi="Mangal"/>
                <w:bCs/>
                <w:sz w:val="20"/>
                <w:lang w:bidi="ar-SA"/>
              </w:rPr>
            </w:pPr>
            <w:r w:rsidRPr="00676A01">
              <w:rPr>
                <w:rFonts w:ascii="Mangal" w:hAnsi="Mangal"/>
                <w:bCs/>
                <w:sz w:val="20"/>
                <w:lang w:bidi="ar-SA"/>
              </w:rPr>
              <w:t>(20.36)</w:t>
            </w:r>
          </w:p>
        </w:tc>
        <w:tc>
          <w:tcPr>
            <w:tcW w:w="1238" w:type="dxa"/>
            <w:noWrap/>
          </w:tcPr>
          <w:p w14:paraId="2279F649" w14:textId="77777777" w:rsidR="00463D77" w:rsidRPr="00676A01" w:rsidRDefault="00463D77" w:rsidP="00676A01">
            <w:pPr>
              <w:jc w:val="right"/>
              <w:cnfStyle w:val="000000100000" w:firstRow="0" w:lastRow="0" w:firstColumn="0" w:lastColumn="0" w:oddVBand="0" w:evenVBand="0" w:oddHBand="1" w:evenHBand="0" w:firstRowFirstColumn="0" w:firstRowLastColumn="0" w:lastRowFirstColumn="0" w:lastRowLastColumn="0"/>
              <w:rPr>
                <w:rFonts w:ascii="Mangal" w:hAnsi="Mangal"/>
                <w:bCs/>
                <w:sz w:val="20"/>
                <w:lang w:bidi="ar-SA"/>
              </w:rPr>
            </w:pPr>
            <w:r w:rsidRPr="00676A01">
              <w:rPr>
                <w:rFonts w:ascii="Mangal" w:hAnsi="Mangal"/>
                <w:bCs/>
                <w:sz w:val="20"/>
                <w:lang w:bidi="ar-SA"/>
              </w:rPr>
              <w:t>616</w:t>
            </w:r>
          </w:p>
          <w:p w14:paraId="00475AAF" w14:textId="3BEA14F4" w:rsidR="00463D77" w:rsidRPr="00676A01" w:rsidRDefault="00463D77" w:rsidP="00676A01">
            <w:pPr>
              <w:jc w:val="right"/>
              <w:cnfStyle w:val="000000100000" w:firstRow="0" w:lastRow="0" w:firstColumn="0" w:lastColumn="0" w:oddVBand="0" w:evenVBand="0" w:oddHBand="1" w:evenHBand="0" w:firstRowFirstColumn="0" w:firstRowLastColumn="0" w:lastRowFirstColumn="0" w:lastRowLastColumn="0"/>
              <w:rPr>
                <w:rFonts w:ascii="Mangal" w:hAnsi="Mangal"/>
                <w:bCs/>
                <w:sz w:val="20"/>
                <w:lang w:bidi="ar-SA"/>
              </w:rPr>
            </w:pPr>
            <w:r w:rsidRPr="00676A01">
              <w:rPr>
                <w:rFonts w:ascii="Mangal" w:hAnsi="Mangal"/>
                <w:bCs/>
                <w:sz w:val="20"/>
                <w:lang w:bidi="ar-SA"/>
              </w:rPr>
              <w:t>(5.30)</w:t>
            </w:r>
          </w:p>
        </w:tc>
        <w:tc>
          <w:tcPr>
            <w:cnfStyle w:val="000010000000" w:firstRow="0" w:lastRow="0" w:firstColumn="0" w:lastColumn="0" w:oddVBand="1" w:evenVBand="0" w:oddHBand="0" w:evenHBand="0" w:firstRowFirstColumn="0" w:firstRowLastColumn="0" w:lastRowFirstColumn="0" w:lastRowLastColumn="0"/>
            <w:tcW w:w="1440" w:type="dxa"/>
            <w:noWrap/>
          </w:tcPr>
          <w:p w14:paraId="1E32A497" w14:textId="77777777" w:rsidR="00463D77" w:rsidRPr="00676A01" w:rsidRDefault="00463D77" w:rsidP="00676A01">
            <w:pPr>
              <w:jc w:val="right"/>
              <w:rPr>
                <w:rFonts w:ascii="Mangal" w:hAnsi="Mangal"/>
                <w:bCs/>
                <w:sz w:val="20"/>
                <w:lang w:bidi="ar-SA"/>
              </w:rPr>
            </w:pPr>
            <w:r w:rsidRPr="00676A01">
              <w:rPr>
                <w:rFonts w:ascii="Mangal" w:hAnsi="Mangal"/>
                <w:bCs/>
                <w:sz w:val="20"/>
                <w:lang w:bidi="ar-SA"/>
              </w:rPr>
              <w:t>159.77</w:t>
            </w:r>
          </w:p>
          <w:p w14:paraId="4B6B20CD" w14:textId="17E1076E" w:rsidR="00463D77" w:rsidRPr="00676A01" w:rsidRDefault="00463D77" w:rsidP="00676A01">
            <w:pPr>
              <w:jc w:val="right"/>
              <w:rPr>
                <w:rFonts w:ascii="Mangal" w:hAnsi="Mangal"/>
                <w:bCs/>
                <w:sz w:val="20"/>
                <w:lang w:bidi="ar-SA"/>
              </w:rPr>
            </w:pPr>
            <w:r w:rsidRPr="00676A01">
              <w:rPr>
                <w:rFonts w:ascii="Mangal" w:hAnsi="Mangal"/>
                <w:bCs/>
                <w:sz w:val="20"/>
                <w:lang w:bidi="ar-SA"/>
              </w:rPr>
              <w:t>(-1.91)</w:t>
            </w:r>
          </w:p>
        </w:tc>
      </w:tr>
      <w:tr w:rsidR="00463D77" w:rsidRPr="00676A01" w14:paraId="6804B71B" w14:textId="77777777" w:rsidTr="00C20359">
        <w:trPr>
          <w:trHeight w:val="20"/>
        </w:trPr>
        <w:tc>
          <w:tcPr>
            <w:cnfStyle w:val="001000000000" w:firstRow="0" w:lastRow="0" w:firstColumn="1" w:lastColumn="0" w:oddVBand="0" w:evenVBand="0" w:oddHBand="0" w:evenHBand="0" w:firstRowFirstColumn="0" w:firstRowLastColumn="0" w:lastRowFirstColumn="0" w:lastRowLastColumn="0"/>
            <w:tcW w:w="1080" w:type="dxa"/>
            <w:shd w:val="clear" w:color="auto" w:fill="FFFFFF" w:themeFill="background1"/>
            <w:noWrap/>
          </w:tcPr>
          <w:p w14:paraId="5FAFF8E7" w14:textId="2EE6C0E2" w:rsidR="00463D77" w:rsidRPr="00676A01" w:rsidRDefault="00463D77" w:rsidP="00676A01">
            <w:pPr>
              <w:jc w:val="center"/>
              <w:rPr>
                <w:rFonts w:ascii="Mangal" w:hAnsi="Mangal"/>
                <w:b w:val="0"/>
                <w:i/>
                <w:iCs/>
                <w:sz w:val="20"/>
                <w:lang w:bidi="ar-SA"/>
              </w:rPr>
            </w:pPr>
            <w:r w:rsidRPr="00676A01">
              <w:rPr>
                <w:rFonts w:ascii="Mangal" w:hAnsi="Mangal"/>
                <w:iCs/>
                <w:sz w:val="20"/>
                <w:lang w:bidi="ar-SA"/>
              </w:rPr>
              <w:t>2022-23</w:t>
            </w:r>
          </w:p>
        </w:tc>
        <w:tc>
          <w:tcPr>
            <w:cnfStyle w:val="000010000000" w:firstRow="0" w:lastRow="0" w:firstColumn="0" w:lastColumn="0" w:oddVBand="1" w:evenVBand="0" w:oddHBand="0" w:evenHBand="0" w:firstRowFirstColumn="0" w:firstRowLastColumn="0" w:lastRowFirstColumn="0" w:lastRowLastColumn="0"/>
            <w:tcW w:w="1173" w:type="dxa"/>
            <w:shd w:val="clear" w:color="auto" w:fill="FFFFFF" w:themeFill="background1"/>
            <w:noWrap/>
          </w:tcPr>
          <w:p w14:paraId="6582613C" w14:textId="77777777" w:rsidR="00463D77" w:rsidRPr="00676A01" w:rsidRDefault="00463D77" w:rsidP="00676A01">
            <w:pPr>
              <w:jc w:val="right"/>
              <w:rPr>
                <w:rFonts w:ascii="Mangal" w:hAnsi="Mangal"/>
                <w:bCs/>
                <w:sz w:val="20"/>
                <w:lang w:bidi="ar-SA"/>
              </w:rPr>
            </w:pPr>
            <w:r w:rsidRPr="00676A01">
              <w:rPr>
                <w:rFonts w:ascii="Mangal" w:hAnsi="Mangal"/>
                <w:bCs/>
                <w:sz w:val="20"/>
                <w:lang w:bidi="ar-SA"/>
              </w:rPr>
              <w:t>1,509.10</w:t>
            </w:r>
          </w:p>
          <w:p w14:paraId="7CECA82E" w14:textId="55D93168" w:rsidR="00463D77" w:rsidRPr="00676A01" w:rsidRDefault="00463D77" w:rsidP="00676A01">
            <w:pPr>
              <w:jc w:val="right"/>
              <w:rPr>
                <w:rFonts w:ascii="Mangal" w:hAnsi="Mangal"/>
                <w:bCs/>
                <w:sz w:val="20"/>
                <w:lang w:bidi="ar-SA"/>
              </w:rPr>
            </w:pPr>
            <w:r w:rsidRPr="00676A01">
              <w:rPr>
                <w:rFonts w:ascii="Mangal" w:hAnsi="Mangal"/>
                <w:bCs/>
                <w:sz w:val="20"/>
                <w:lang w:bidi="ar-SA"/>
              </w:rPr>
              <w:t>(6.58)</w:t>
            </w:r>
          </w:p>
        </w:tc>
        <w:tc>
          <w:tcPr>
            <w:tcW w:w="1609" w:type="dxa"/>
            <w:shd w:val="clear" w:color="auto" w:fill="FFFFFF" w:themeFill="background1"/>
            <w:noWrap/>
          </w:tcPr>
          <w:p w14:paraId="0849513B" w14:textId="77777777" w:rsidR="00463D77" w:rsidRPr="00676A01" w:rsidRDefault="00463D77" w:rsidP="00676A01">
            <w:pPr>
              <w:jc w:val="right"/>
              <w:cnfStyle w:val="000000000000" w:firstRow="0" w:lastRow="0" w:firstColumn="0" w:lastColumn="0" w:oddVBand="0" w:evenVBand="0" w:oddHBand="0" w:evenHBand="0" w:firstRowFirstColumn="0" w:firstRowLastColumn="0" w:lastRowFirstColumn="0" w:lastRowLastColumn="0"/>
              <w:rPr>
                <w:rFonts w:ascii="Mangal" w:hAnsi="Mangal"/>
                <w:bCs/>
                <w:sz w:val="20"/>
                <w:lang w:bidi="ar-SA"/>
              </w:rPr>
            </w:pPr>
            <w:r w:rsidRPr="00676A01">
              <w:rPr>
                <w:rFonts w:ascii="Mangal" w:hAnsi="Mangal"/>
                <w:bCs/>
                <w:sz w:val="20"/>
                <w:lang w:bidi="ar-SA"/>
              </w:rPr>
              <w:t>9,59,566</w:t>
            </w:r>
          </w:p>
          <w:p w14:paraId="1DFCECFE" w14:textId="7FBDEDDE" w:rsidR="00463D77" w:rsidRPr="00676A01" w:rsidRDefault="00463D77" w:rsidP="00676A01">
            <w:pPr>
              <w:jc w:val="right"/>
              <w:cnfStyle w:val="000000000000" w:firstRow="0" w:lastRow="0" w:firstColumn="0" w:lastColumn="0" w:oddVBand="0" w:evenVBand="0" w:oddHBand="0" w:evenHBand="0" w:firstRowFirstColumn="0" w:firstRowLastColumn="0" w:lastRowFirstColumn="0" w:lastRowLastColumn="0"/>
              <w:rPr>
                <w:rFonts w:ascii="Mangal" w:hAnsi="Mangal"/>
                <w:bCs/>
                <w:sz w:val="20"/>
                <w:lang w:bidi="ar-SA"/>
              </w:rPr>
            </w:pPr>
            <w:r w:rsidRPr="00676A01">
              <w:rPr>
                <w:rFonts w:ascii="Mangal" w:hAnsi="Mangal"/>
                <w:bCs/>
                <w:sz w:val="20"/>
                <w:lang w:bidi="ar-SA"/>
              </w:rPr>
              <w:t>(10.07)</w:t>
            </w:r>
          </w:p>
        </w:tc>
        <w:tc>
          <w:tcPr>
            <w:cnfStyle w:val="000010000000" w:firstRow="0" w:lastRow="0" w:firstColumn="0" w:lastColumn="0" w:oddVBand="1" w:evenVBand="0" w:oddHBand="0" w:evenHBand="0" w:firstRowFirstColumn="0" w:firstRowLastColumn="0" w:lastRowFirstColumn="0" w:lastRowLastColumn="0"/>
            <w:tcW w:w="1375" w:type="dxa"/>
            <w:shd w:val="clear" w:color="auto" w:fill="FFFFFF" w:themeFill="background1"/>
            <w:noWrap/>
          </w:tcPr>
          <w:p w14:paraId="345B48A6" w14:textId="77777777" w:rsidR="00463D77" w:rsidRPr="00676A01" w:rsidRDefault="00463D77" w:rsidP="00676A01">
            <w:pPr>
              <w:ind w:left="-18"/>
              <w:jc w:val="right"/>
              <w:rPr>
                <w:rFonts w:ascii="Mangal" w:hAnsi="Mangal"/>
                <w:bCs/>
                <w:sz w:val="20"/>
                <w:lang w:bidi="ar-SA"/>
              </w:rPr>
            </w:pPr>
            <w:r w:rsidRPr="00676A01">
              <w:rPr>
                <w:rFonts w:ascii="Mangal" w:hAnsi="Mangal"/>
                <w:bCs/>
                <w:sz w:val="20"/>
                <w:lang w:bidi="ar-SA"/>
              </w:rPr>
              <w:t>1,62,262.90</w:t>
            </w:r>
          </w:p>
          <w:p w14:paraId="0B1C7E8E" w14:textId="2CFECA78" w:rsidR="00463D77" w:rsidRPr="00676A01" w:rsidRDefault="00463D77" w:rsidP="00676A01">
            <w:pPr>
              <w:ind w:left="-18"/>
              <w:jc w:val="right"/>
              <w:rPr>
                <w:rFonts w:ascii="Mangal" w:hAnsi="Mangal"/>
                <w:bCs/>
                <w:sz w:val="20"/>
                <w:lang w:bidi="ar-SA"/>
              </w:rPr>
            </w:pPr>
            <w:r w:rsidRPr="00676A01">
              <w:rPr>
                <w:rFonts w:ascii="Mangal" w:hAnsi="Mangal"/>
                <w:bCs/>
                <w:sz w:val="20"/>
                <w:lang w:bidi="ar-SA"/>
              </w:rPr>
              <w:t>(15.00)</w:t>
            </w:r>
          </w:p>
        </w:tc>
        <w:tc>
          <w:tcPr>
            <w:tcW w:w="1238" w:type="dxa"/>
            <w:shd w:val="clear" w:color="auto" w:fill="FFFFFF" w:themeFill="background1"/>
            <w:noWrap/>
          </w:tcPr>
          <w:p w14:paraId="45AA1FFB" w14:textId="77777777" w:rsidR="00463D77" w:rsidRPr="00676A01" w:rsidRDefault="00463D77" w:rsidP="00676A01">
            <w:pPr>
              <w:jc w:val="right"/>
              <w:cnfStyle w:val="000000000000" w:firstRow="0" w:lastRow="0" w:firstColumn="0" w:lastColumn="0" w:oddVBand="0" w:evenVBand="0" w:oddHBand="0" w:evenHBand="0" w:firstRowFirstColumn="0" w:firstRowLastColumn="0" w:lastRowFirstColumn="0" w:lastRowLastColumn="0"/>
              <w:rPr>
                <w:rFonts w:ascii="Mangal" w:hAnsi="Mangal"/>
                <w:bCs/>
                <w:sz w:val="20"/>
                <w:lang w:bidi="ar-SA"/>
              </w:rPr>
            </w:pPr>
            <w:r w:rsidRPr="00676A01">
              <w:rPr>
                <w:rFonts w:ascii="Mangal" w:hAnsi="Mangal"/>
                <w:bCs/>
                <w:sz w:val="20"/>
                <w:lang w:bidi="ar-SA"/>
              </w:rPr>
              <w:t>636</w:t>
            </w:r>
          </w:p>
          <w:p w14:paraId="5F2FBC7D" w14:textId="2A99B77A" w:rsidR="00463D77" w:rsidRPr="00676A01" w:rsidRDefault="00463D77" w:rsidP="00676A01">
            <w:pPr>
              <w:jc w:val="right"/>
              <w:cnfStyle w:val="000000000000" w:firstRow="0" w:lastRow="0" w:firstColumn="0" w:lastColumn="0" w:oddVBand="0" w:evenVBand="0" w:oddHBand="0" w:evenHBand="0" w:firstRowFirstColumn="0" w:firstRowLastColumn="0" w:lastRowFirstColumn="0" w:lastRowLastColumn="0"/>
              <w:rPr>
                <w:rFonts w:ascii="Mangal" w:hAnsi="Mangal"/>
                <w:bCs/>
                <w:sz w:val="20"/>
                <w:lang w:bidi="ar-SA"/>
              </w:rPr>
            </w:pPr>
            <w:r w:rsidRPr="00676A01">
              <w:rPr>
                <w:rFonts w:ascii="Mangal" w:hAnsi="Mangal"/>
                <w:bCs/>
                <w:sz w:val="20"/>
                <w:lang w:bidi="ar-SA"/>
              </w:rPr>
              <w:t>(3.25)</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66208E3F" w14:textId="77777777" w:rsidR="00463D77" w:rsidRPr="00676A01" w:rsidRDefault="00463D77" w:rsidP="00676A01">
            <w:pPr>
              <w:jc w:val="right"/>
              <w:rPr>
                <w:rFonts w:ascii="Mangal" w:hAnsi="Mangal"/>
                <w:bCs/>
                <w:sz w:val="20"/>
                <w:lang w:bidi="ar-SA"/>
              </w:rPr>
            </w:pPr>
            <w:r w:rsidRPr="00676A01">
              <w:rPr>
                <w:rFonts w:ascii="Mangal" w:hAnsi="Mangal"/>
                <w:bCs/>
                <w:sz w:val="20"/>
                <w:lang w:bidi="ar-SA"/>
              </w:rPr>
              <w:t>166.91</w:t>
            </w:r>
          </w:p>
          <w:p w14:paraId="455EFC60" w14:textId="09FDF94E" w:rsidR="00463D77" w:rsidRPr="00676A01" w:rsidRDefault="00463D77" w:rsidP="00676A01">
            <w:pPr>
              <w:jc w:val="right"/>
              <w:rPr>
                <w:rFonts w:ascii="Mangal" w:hAnsi="Mangal"/>
                <w:bCs/>
                <w:sz w:val="20"/>
                <w:lang w:bidi="ar-SA"/>
              </w:rPr>
            </w:pPr>
            <w:r w:rsidRPr="00676A01">
              <w:rPr>
                <w:rFonts w:ascii="Mangal" w:hAnsi="Mangal"/>
                <w:bCs/>
                <w:sz w:val="20"/>
                <w:lang w:bidi="ar-SA"/>
              </w:rPr>
              <w:t>(4.47)</w:t>
            </w:r>
          </w:p>
        </w:tc>
      </w:tr>
      <w:tr w:rsidR="00463D77" w:rsidRPr="00676A01" w14:paraId="4D3791F8" w14:textId="77777777" w:rsidTr="00C0086F">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1080" w:type="dxa"/>
            <w:noWrap/>
          </w:tcPr>
          <w:p w14:paraId="334D134B" w14:textId="5DD368CF" w:rsidR="00463D77" w:rsidRPr="00676A01" w:rsidRDefault="00463D77" w:rsidP="00676A01">
            <w:pPr>
              <w:jc w:val="center"/>
              <w:rPr>
                <w:rFonts w:ascii="Mangal" w:hAnsi="Mangal"/>
                <w:bCs w:val="0"/>
                <w:sz w:val="20"/>
                <w:lang w:bidi="ar-SA"/>
              </w:rPr>
            </w:pPr>
            <w:r w:rsidRPr="00676A01">
              <w:rPr>
                <w:rFonts w:ascii="Mangal" w:hAnsi="Mangal"/>
                <w:bCs w:val="0"/>
                <w:sz w:val="20"/>
                <w:lang w:bidi="ar-SA"/>
              </w:rPr>
              <w:t>2023-24</w:t>
            </w:r>
          </w:p>
        </w:tc>
        <w:tc>
          <w:tcPr>
            <w:cnfStyle w:val="000010000000" w:firstRow="0" w:lastRow="0" w:firstColumn="0" w:lastColumn="0" w:oddVBand="1" w:evenVBand="0" w:oddHBand="0" w:evenHBand="0" w:firstRowFirstColumn="0" w:firstRowLastColumn="0" w:lastRowFirstColumn="0" w:lastRowLastColumn="0"/>
            <w:tcW w:w="1173" w:type="dxa"/>
            <w:noWrap/>
          </w:tcPr>
          <w:p w14:paraId="62D036D4" w14:textId="77777777" w:rsidR="00463D77" w:rsidRPr="00676A01" w:rsidRDefault="0000786A" w:rsidP="00676A01">
            <w:pPr>
              <w:jc w:val="right"/>
              <w:rPr>
                <w:rFonts w:ascii="Mangal" w:hAnsi="Mangal"/>
                <w:b/>
                <w:sz w:val="20"/>
                <w:lang w:bidi="ar-SA"/>
              </w:rPr>
            </w:pPr>
            <w:r w:rsidRPr="00676A01">
              <w:rPr>
                <w:rFonts w:ascii="Mangal" w:hAnsi="Mangal"/>
                <w:b/>
                <w:sz w:val="20"/>
                <w:lang w:bidi="ar-SA"/>
              </w:rPr>
              <w:t>1,588.06</w:t>
            </w:r>
          </w:p>
          <w:p w14:paraId="2EE9F266" w14:textId="4D38AB82" w:rsidR="0000786A" w:rsidRPr="00676A01" w:rsidRDefault="0000786A" w:rsidP="00676A01">
            <w:pPr>
              <w:jc w:val="right"/>
              <w:rPr>
                <w:rFonts w:ascii="Mangal" w:hAnsi="Mangal"/>
                <w:b/>
                <w:sz w:val="20"/>
                <w:lang w:bidi="ar-SA"/>
              </w:rPr>
            </w:pPr>
            <w:r w:rsidRPr="00676A01">
              <w:rPr>
                <w:rFonts w:ascii="Mangal" w:hAnsi="Mangal"/>
                <w:b/>
                <w:sz w:val="20"/>
                <w:lang w:bidi="ar-SA"/>
              </w:rPr>
              <w:t>(5.23)</w:t>
            </w:r>
          </w:p>
        </w:tc>
        <w:tc>
          <w:tcPr>
            <w:tcW w:w="1609" w:type="dxa"/>
            <w:noWrap/>
          </w:tcPr>
          <w:p w14:paraId="73C9175E" w14:textId="77777777" w:rsidR="00463D77" w:rsidRPr="00676A01" w:rsidRDefault="0000786A" w:rsidP="00676A01">
            <w:pPr>
              <w:jc w:val="right"/>
              <w:cnfStyle w:val="000000100000" w:firstRow="0" w:lastRow="0" w:firstColumn="0" w:lastColumn="0" w:oddVBand="0" w:evenVBand="0" w:oddHBand="1" w:evenHBand="0" w:firstRowFirstColumn="0" w:firstRowLastColumn="0" w:lastRowFirstColumn="0" w:lastRowLastColumn="0"/>
              <w:rPr>
                <w:rFonts w:ascii="Mangal" w:hAnsi="Mangal"/>
                <w:b/>
                <w:sz w:val="20"/>
                <w:lang w:bidi="ar-SA"/>
              </w:rPr>
            </w:pPr>
            <w:r w:rsidRPr="00676A01">
              <w:rPr>
                <w:rFonts w:ascii="Mangal" w:hAnsi="Mangal"/>
                <w:b/>
                <w:sz w:val="20"/>
                <w:lang w:bidi="ar-SA"/>
              </w:rPr>
              <w:t>9,73,968</w:t>
            </w:r>
          </w:p>
          <w:p w14:paraId="6004F7D6" w14:textId="3DA7D2BB" w:rsidR="0000786A" w:rsidRPr="00676A01" w:rsidRDefault="0000786A" w:rsidP="00676A01">
            <w:pPr>
              <w:jc w:val="right"/>
              <w:cnfStyle w:val="000000100000" w:firstRow="0" w:lastRow="0" w:firstColumn="0" w:lastColumn="0" w:oddVBand="0" w:evenVBand="0" w:oddHBand="1" w:evenHBand="0" w:firstRowFirstColumn="0" w:firstRowLastColumn="0" w:lastRowFirstColumn="0" w:lastRowLastColumn="0"/>
              <w:rPr>
                <w:rFonts w:ascii="Mangal" w:hAnsi="Mangal"/>
                <w:b/>
                <w:sz w:val="20"/>
                <w:lang w:bidi="ar-SA"/>
              </w:rPr>
            </w:pPr>
            <w:r w:rsidRPr="00676A01">
              <w:rPr>
                <w:rFonts w:ascii="Mangal" w:hAnsi="Mangal"/>
                <w:b/>
                <w:sz w:val="20"/>
                <w:lang w:bidi="ar-SA"/>
              </w:rPr>
              <w:t>(1.50)</w:t>
            </w:r>
          </w:p>
        </w:tc>
        <w:tc>
          <w:tcPr>
            <w:cnfStyle w:val="000010000000" w:firstRow="0" w:lastRow="0" w:firstColumn="0" w:lastColumn="0" w:oddVBand="1" w:evenVBand="0" w:oddHBand="0" w:evenHBand="0" w:firstRowFirstColumn="0" w:firstRowLastColumn="0" w:lastRowFirstColumn="0" w:lastRowLastColumn="0"/>
            <w:tcW w:w="1375" w:type="dxa"/>
            <w:noWrap/>
          </w:tcPr>
          <w:p w14:paraId="52DC40C0" w14:textId="7FA04037" w:rsidR="00463D77" w:rsidRPr="00676A01" w:rsidRDefault="001D6318" w:rsidP="00676A01">
            <w:pPr>
              <w:ind w:left="-18"/>
              <w:jc w:val="right"/>
              <w:rPr>
                <w:rFonts w:ascii="Mangal" w:hAnsi="Mangal"/>
                <w:b/>
                <w:sz w:val="20"/>
                <w:lang w:bidi="ar-SA"/>
              </w:rPr>
            </w:pPr>
            <w:r w:rsidRPr="00676A01">
              <w:rPr>
                <w:rFonts w:ascii="Mangal" w:hAnsi="Mangal"/>
                <w:b/>
                <w:sz w:val="20"/>
                <w:lang w:bidi="ar-SA"/>
              </w:rPr>
              <w:t>1,68,293.29</w:t>
            </w:r>
          </w:p>
          <w:p w14:paraId="39A4C334" w14:textId="55AAEF7B" w:rsidR="0000786A" w:rsidRPr="00676A01" w:rsidRDefault="0000786A" w:rsidP="00676A01">
            <w:pPr>
              <w:ind w:left="-18"/>
              <w:jc w:val="right"/>
              <w:rPr>
                <w:rFonts w:ascii="Mangal" w:hAnsi="Mangal"/>
                <w:b/>
                <w:sz w:val="20"/>
                <w:lang w:bidi="ar-SA"/>
              </w:rPr>
            </w:pPr>
            <w:r w:rsidRPr="00676A01">
              <w:rPr>
                <w:rFonts w:ascii="Mangal" w:hAnsi="Mangal"/>
                <w:b/>
                <w:sz w:val="20"/>
                <w:lang w:bidi="ar-SA"/>
              </w:rPr>
              <w:t>(3.</w:t>
            </w:r>
            <w:r w:rsidR="005E5D4E" w:rsidRPr="00676A01">
              <w:rPr>
                <w:rFonts w:ascii="Mangal" w:hAnsi="Mangal"/>
                <w:b/>
                <w:sz w:val="20"/>
                <w:lang w:bidi="ar-SA"/>
              </w:rPr>
              <w:t>72</w:t>
            </w:r>
            <w:r w:rsidRPr="00676A01">
              <w:rPr>
                <w:rFonts w:ascii="Mangal" w:hAnsi="Mangal"/>
                <w:b/>
                <w:sz w:val="20"/>
                <w:lang w:bidi="ar-SA"/>
              </w:rPr>
              <w:t>)</w:t>
            </w:r>
          </w:p>
        </w:tc>
        <w:tc>
          <w:tcPr>
            <w:tcW w:w="1238" w:type="dxa"/>
            <w:noWrap/>
          </w:tcPr>
          <w:p w14:paraId="30FA6816" w14:textId="10093B27" w:rsidR="00463D77" w:rsidRPr="00676A01" w:rsidRDefault="0000786A" w:rsidP="00676A01">
            <w:pPr>
              <w:jc w:val="right"/>
              <w:cnfStyle w:val="000000100000" w:firstRow="0" w:lastRow="0" w:firstColumn="0" w:lastColumn="0" w:oddVBand="0" w:evenVBand="0" w:oddHBand="1" w:evenHBand="0" w:firstRowFirstColumn="0" w:firstRowLastColumn="0" w:lastRowFirstColumn="0" w:lastRowLastColumn="0"/>
              <w:rPr>
                <w:rFonts w:ascii="Mangal" w:hAnsi="Mangal"/>
                <w:b/>
                <w:sz w:val="20"/>
                <w:lang w:bidi="ar-SA"/>
              </w:rPr>
            </w:pPr>
            <w:r w:rsidRPr="00676A01">
              <w:rPr>
                <w:rFonts w:ascii="Mangal" w:hAnsi="Mangal"/>
                <w:b/>
                <w:sz w:val="20"/>
                <w:lang w:bidi="ar-SA"/>
              </w:rPr>
              <w:t>613</w:t>
            </w:r>
          </w:p>
          <w:p w14:paraId="4D2F055C" w14:textId="18FBBA13" w:rsidR="00002BBC" w:rsidRPr="00676A01" w:rsidRDefault="001D6318" w:rsidP="00676A01">
            <w:pPr>
              <w:jc w:val="right"/>
              <w:cnfStyle w:val="000000100000" w:firstRow="0" w:lastRow="0" w:firstColumn="0" w:lastColumn="0" w:oddVBand="0" w:evenVBand="0" w:oddHBand="1" w:evenHBand="0" w:firstRowFirstColumn="0" w:firstRowLastColumn="0" w:lastRowFirstColumn="0" w:lastRowLastColumn="0"/>
              <w:rPr>
                <w:rFonts w:ascii="Mangal" w:hAnsi="Mangal"/>
                <w:b/>
                <w:sz w:val="20"/>
                <w:lang w:bidi="ar-SA"/>
              </w:rPr>
            </w:pPr>
            <w:r w:rsidRPr="00676A01">
              <w:rPr>
                <w:rFonts w:ascii="Mangal" w:hAnsi="Mangal"/>
                <w:b/>
                <w:sz w:val="20"/>
                <w:lang w:bidi="ar-SA"/>
              </w:rPr>
              <w:t>(-3.55</w:t>
            </w:r>
            <w:r w:rsidR="00002BBC" w:rsidRPr="00676A01">
              <w:rPr>
                <w:rFonts w:ascii="Mangal" w:hAnsi="Mangal"/>
                <w:b/>
                <w:sz w:val="20"/>
                <w:lang w:bidi="ar-SA"/>
              </w:rPr>
              <w:t>)</w:t>
            </w:r>
          </w:p>
          <w:p w14:paraId="00E18267" w14:textId="6EB8574F" w:rsidR="0000786A" w:rsidRPr="00676A01" w:rsidRDefault="0000786A" w:rsidP="00676A01">
            <w:pPr>
              <w:jc w:val="right"/>
              <w:cnfStyle w:val="000000100000" w:firstRow="0" w:lastRow="0" w:firstColumn="0" w:lastColumn="0" w:oddVBand="0" w:evenVBand="0" w:oddHBand="1" w:evenHBand="0" w:firstRowFirstColumn="0" w:firstRowLastColumn="0" w:lastRowFirstColumn="0" w:lastRowLastColumn="0"/>
              <w:rPr>
                <w:rFonts w:ascii="Mangal" w:hAnsi="Mangal"/>
                <w:b/>
                <w:sz w:val="20"/>
                <w:lang w:bidi="ar-SA"/>
              </w:rPr>
            </w:pPr>
          </w:p>
        </w:tc>
        <w:tc>
          <w:tcPr>
            <w:cnfStyle w:val="000010000000" w:firstRow="0" w:lastRow="0" w:firstColumn="0" w:lastColumn="0" w:oddVBand="1" w:evenVBand="0" w:oddHBand="0" w:evenHBand="0" w:firstRowFirstColumn="0" w:firstRowLastColumn="0" w:lastRowFirstColumn="0" w:lastRowLastColumn="0"/>
            <w:tcW w:w="1440" w:type="dxa"/>
            <w:noWrap/>
          </w:tcPr>
          <w:p w14:paraId="6BF1846E" w14:textId="5F6C7B94" w:rsidR="00463D77" w:rsidRPr="00676A01" w:rsidRDefault="00402E85" w:rsidP="00676A01">
            <w:pPr>
              <w:jc w:val="right"/>
              <w:rPr>
                <w:rFonts w:ascii="Mangal" w:hAnsi="Mangal"/>
                <w:b/>
                <w:sz w:val="20"/>
                <w:lang w:bidi="ar-SA"/>
              </w:rPr>
            </w:pPr>
            <w:r w:rsidRPr="00676A01">
              <w:rPr>
                <w:rFonts w:ascii="Mangal" w:hAnsi="Mangal"/>
                <w:b/>
                <w:sz w:val="20"/>
                <w:lang w:bidi="ar-SA"/>
              </w:rPr>
              <w:t>172.79</w:t>
            </w:r>
          </w:p>
          <w:p w14:paraId="66545B18" w14:textId="7A129DC4" w:rsidR="00C0086F" w:rsidRPr="00676A01" w:rsidRDefault="00402E85" w:rsidP="00676A01">
            <w:pPr>
              <w:jc w:val="right"/>
              <w:rPr>
                <w:rFonts w:ascii="Mangal" w:hAnsi="Mangal"/>
                <w:b/>
                <w:sz w:val="20"/>
                <w:lang w:bidi="ar-SA"/>
              </w:rPr>
            </w:pPr>
            <w:r w:rsidRPr="00676A01">
              <w:rPr>
                <w:rFonts w:ascii="Mangal" w:hAnsi="Mangal"/>
                <w:b/>
                <w:sz w:val="20"/>
                <w:lang w:bidi="ar-SA"/>
              </w:rPr>
              <w:t>(3.52</w:t>
            </w:r>
            <w:r w:rsidR="00C0086F" w:rsidRPr="00676A01">
              <w:rPr>
                <w:rFonts w:ascii="Mangal" w:hAnsi="Mangal"/>
                <w:b/>
                <w:sz w:val="20"/>
                <w:lang w:bidi="ar-SA"/>
              </w:rPr>
              <w:t>)</w:t>
            </w:r>
          </w:p>
        </w:tc>
      </w:tr>
    </w:tbl>
    <w:p w14:paraId="5C4B5744" w14:textId="42DDCFF2" w:rsidR="00007FB3" w:rsidRPr="00676A01" w:rsidRDefault="00007FB3" w:rsidP="00676A01">
      <w:pPr>
        <w:spacing w:after="0" w:line="240" w:lineRule="auto"/>
        <w:jc w:val="both"/>
        <w:rPr>
          <w:rFonts w:ascii="Mangal" w:hAnsi="Mangal"/>
          <w:b/>
          <w:bCs/>
          <w:iCs/>
        </w:rPr>
      </w:pPr>
      <w:r w:rsidRPr="00676A01">
        <w:rPr>
          <w:rFonts w:ascii="Mangal" w:hAnsi="Mangal"/>
          <w:b/>
          <w:bCs/>
          <w:iCs/>
          <w:cs/>
        </w:rPr>
        <w:t xml:space="preserve">स्रोत: रेल मंत्रालय का वार्षिक सांख्यिकी विवरण </w:t>
      </w:r>
      <w:r w:rsidRPr="00676A01">
        <w:rPr>
          <w:rFonts w:ascii="Mangal" w:hAnsi="Mangal"/>
          <w:b/>
          <w:bCs/>
          <w:iCs/>
        </w:rPr>
        <w:t>2023-24</w:t>
      </w:r>
    </w:p>
    <w:p w14:paraId="5343B0C2" w14:textId="61565786" w:rsidR="00007FB3" w:rsidRPr="00746F20" w:rsidRDefault="00007FB3" w:rsidP="00676A01">
      <w:pPr>
        <w:spacing w:after="0" w:line="240" w:lineRule="auto"/>
        <w:jc w:val="both"/>
        <w:rPr>
          <w:rFonts w:ascii="Mangal" w:hAnsi="Mangal"/>
          <w:sz w:val="24"/>
          <w:szCs w:val="24"/>
        </w:rPr>
      </w:pPr>
      <w:r w:rsidRPr="00746F20">
        <w:rPr>
          <w:rFonts w:ascii="Mangal" w:hAnsi="Mangal"/>
          <w:b/>
          <w:bCs/>
          <w:i/>
          <w:cs/>
        </w:rPr>
        <w:t>नोट: कोष्ठक में दिए गए आंकड़े पिछले वर्ष की तुलना में प्रतिशत वृद्धि/कमी दर्शाते हैं।</w:t>
      </w:r>
    </w:p>
    <w:p w14:paraId="0FB8B40A" w14:textId="77777777" w:rsidR="00ED413D" w:rsidRPr="00746F20" w:rsidRDefault="00276B0C" w:rsidP="00676A01">
      <w:pPr>
        <w:spacing w:before="240" w:after="240"/>
        <w:jc w:val="both"/>
        <w:rPr>
          <w:rFonts w:ascii="Mangal" w:hAnsi="Mangal"/>
          <w:sz w:val="24"/>
          <w:szCs w:val="24"/>
        </w:rPr>
      </w:pPr>
      <w:r w:rsidRPr="00746F20">
        <w:rPr>
          <w:rFonts w:ascii="Mangal" w:hAnsi="Mangal"/>
          <w:sz w:val="24"/>
          <w:szCs w:val="24"/>
        </w:rPr>
        <w:t xml:space="preserve">2023-24 </w:t>
      </w:r>
      <w:r w:rsidRPr="00746F20">
        <w:rPr>
          <w:rFonts w:ascii="Mangal" w:hAnsi="Mangal"/>
          <w:sz w:val="24"/>
          <w:szCs w:val="24"/>
          <w:cs/>
        </w:rPr>
        <w:t xml:space="preserve">के दौरान माल ढुलाई </w:t>
      </w:r>
      <w:r w:rsidRPr="00746F20">
        <w:rPr>
          <w:rFonts w:ascii="Mangal" w:hAnsi="Mangal"/>
          <w:sz w:val="24"/>
          <w:szCs w:val="24"/>
        </w:rPr>
        <w:t xml:space="preserve">1,588.06 </w:t>
      </w:r>
      <w:r w:rsidRPr="00746F20">
        <w:rPr>
          <w:rFonts w:ascii="Mangal" w:hAnsi="Mangal"/>
          <w:sz w:val="24"/>
          <w:szCs w:val="24"/>
          <w:cs/>
        </w:rPr>
        <w:t>मिलियन टन (एमटी) थी</w:t>
      </w:r>
      <w:r w:rsidRPr="00746F20">
        <w:rPr>
          <w:rFonts w:ascii="Mangal" w:hAnsi="Mangal"/>
          <w:sz w:val="24"/>
          <w:szCs w:val="24"/>
        </w:rPr>
        <w:t xml:space="preserve">, </w:t>
      </w:r>
      <w:r w:rsidRPr="00746F20">
        <w:rPr>
          <w:rFonts w:ascii="Mangal" w:hAnsi="Mangal"/>
          <w:sz w:val="24"/>
          <w:szCs w:val="24"/>
          <w:cs/>
        </w:rPr>
        <w:t xml:space="preserve">जबकि </w:t>
      </w:r>
      <w:r w:rsidRPr="00746F20">
        <w:rPr>
          <w:rFonts w:ascii="Mangal" w:hAnsi="Mangal"/>
          <w:sz w:val="24"/>
          <w:szCs w:val="24"/>
        </w:rPr>
        <w:t xml:space="preserve">2022-23 </w:t>
      </w:r>
      <w:r w:rsidRPr="00746F20">
        <w:rPr>
          <w:rFonts w:ascii="Mangal" w:hAnsi="Mangal"/>
          <w:sz w:val="24"/>
          <w:szCs w:val="24"/>
          <w:cs/>
        </w:rPr>
        <w:t xml:space="preserve">के दौरान यह </w:t>
      </w:r>
      <w:r w:rsidRPr="00746F20">
        <w:rPr>
          <w:rFonts w:ascii="Mangal" w:hAnsi="Mangal"/>
          <w:sz w:val="24"/>
          <w:szCs w:val="24"/>
        </w:rPr>
        <w:t xml:space="preserve">1,509.10 </w:t>
      </w:r>
      <w:r w:rsidRPr="00746F20">
        <w:rPr>
          <w:rFonts w:ascii="Mangal" w:hAnsi="Mangal"/>
          <w:sz w:val="24"/>
          <w:szCs w:val="24"/>
          <w:cs/>
        </w:rPr>
        <w:t xml:space="preserve">मिलियन टन थी। </w:t>
      </w:r>
      <w:r w:rsidR="004A2B26" w:rsidRPr="00746F20">
        <w:rPr>
          <w:rFonts w:ascii="Mangal" w:hAnsi="Mangal"/>
          <w:sz w:val="24"/>
          <w:szCs w:val="24"/>
        </w:rPr>
        <w:t xml:space="preserve">2023-24 </w:t>
      </w:r>
      <w:r w:rsidR="004A2B26" w:rsidRPr="00746F20">
        <w:rPr>
          <w:rFonts w:ascii="Mangal" w:hAnsi="Mangal"/>
          <w:sz w:val="24"/>
          <w:szCs w:val="24"/>
          <w:cs/>
        </w:rPr>
        <w:t xml:space="preserve">के दौरान माल ढुलाई में पिछले वर्ष की तुलना में </w:t>
      </w:r>
      <w:r w:rsidR="004A2B26" w:rsidRPr="00746F20">
        <w:rPr>
          <w:rFonts w:ascii="Mangal" w:hAnsi="Mangal"/>
          <w:sz w:val="24"/>
          <w:szCs w:val="24"/>
        </w:rPr>
        <w:t xml:space="preserve">5.23 </w:t>
      </w:r>
      <w:r w:rsidR="004A2B26" w:rsidRPr="00746F20">
        <w:rPr>
          <w:rFonts w:ascii="Mangal" w:hAnsi="Mangal"/>
          <w:sz w:val="24"/>
          <w:szCs w:val="24"/>
          <w:cs/>
        </w:rPr>
        <w:t xml:space="preserve">प्रतिशत की वृद्धि हुई। </w:t>
      </w:r>
      <w:r w:rsidR="00ED413D" w:rsidRPr="00746F20">
        <w:rPr>
          <w:rFonts w:ascii="Mangal" w:hAnsi="Mangal"/>
          <w:b/>
          <w:sz w:val="24"/>
          <w:szCs w:val="24"/>
          <w:cs/>
        </w:rPr>
        <w:t xml:space="preserve">माल ढुलाई से होने वाली आय में भी पिछले वर्ष की तुलना में </w:t>
      </w:r>
      <w:r w:rsidR="00ED413D" w:rsidRPr="00746F20">
        <w:rPr>
          <w:rFonts w:ascii="Mangal" w:hAnsi="Mangal"/>
          <w:bCs/>
          <w:sz w:val="24"/>
          <w:szCs w:val="24"/>
        </w:rPr>
        <w:t>3.72</w:t>
      </w:r>
      <w:r w:rsidR="00ED413D" w:rsidRPr="00746F20">
        <w:rPr>
          <w:rFonts w:ascii="Mangal" w:hAnsi="Mangal"/>
          <w:b/>
          <w:sz w:val="24"/>
          <w:szCs w:val="24"/>
        </w:rPr>
        <w:t xml:space="preserve"> </w:t>
      </w:r>
      <w:r w:rsidR="00ED413D" w:rsidRPr="00746F20">
        <w:rPr>
          <w:rFonts w:ascii="Mangal" w:hAnsi="Mangal"/>
          <w:b/>
          <w:sz w:val="24"/>
          <w:szCs w:val="24"/>
          <w:cs/>
        </w:rPr>
        <w:t>प्रतिशत की वृद्धि हुई है।</w:t>
      </w:r>
      <w:r w:rsidR="00ED413D" w:rsidRPr="00746F20">
        <w:rPr>
          <w:rFonts w:ascii="Mangal" w:hAnsi="Mangal"/>
          <w:bCs/>
          <w:sz w:val="24"/>
          <w:szCs w:val="24"/>
          <w:cs/>
        </w:rPr>
        <w:t xml:space="preserve"> </w:t>
      </w:r>
      <w:r w:rsidR="00ED413D" w:rsidRPr="00746F20">
        <w:rPr>
          <w:rFonts w:ascii="Mangal" w:hAnsi="Mangal"/>
          <w:sz w:val="24"/>
          <w:szCs w:val="24"/>
          <w:cs/>
        </w:rPr>
        <w:t xml:space="preserve">माल ढुलाई की औसत दूरी (एक टन माल की औसत ढुलाई) </w:t>
      </w:r>
      <w:r w:rsidR="00ED413D" w:rsidRPr="00746F20">
        <w:rPr>
          <w:rFonts w:ascii="Mangal" w:hAnsi="Mangal"/>
          <w:sz w:val="24"/>
          <w:szCs w:val="24"/>
        </w:rPr>
        <w:t xml:space="preserve">2022-23 </w:t>
      </w:r>
      <w:r w:rsidR="00ED413D" w:rsidRPr="00746F20">
        <w:rPr>
          <w:rFonts w:ascii="Mangal" w:hAnsi="Mangal"/>
          <w:sz w:val="24"/>
          <w:szCs w:val="24"/>
          <w:cs/>
        </w:rPr>
        <w:t xml:space="preserve">में </w:t>
      </w:r>
      <w:r w:rsidR="00ED413D" w:rsidRPr="00746F20">
        <w:rPr>
          <w:rFonts w:ascii="Mangal" w:hAnsi="Mangal"/>
          <w:sz w:val="24"/>
          <w:szCs w:val="24"/>
        </w:rPr>
        <w:t xml:space="preserve">636 </w:t>
      </w:r>
      <w:r w:rsidR="00ED413D" w:rsidRPr="00746F20">
        <w:rPr>
          <w:rFonts w:ascii="Mangal" w:hAnsi="Mangal"/>
          <w:sz w:val="24"/>
          <w:szCs w:val="24"/>
          <w:cs/>
        </w:rPr>
        <w:t xml:space="preserve">किमी से घटकर </w:t>
      </w:r>
      <w:r w:rsidR="00ED413D" w:rsidRPr="00746F20">
        <w:rPr>
          <w:rFonts w:ascii="Mangal" w:hAnsi="Mangal"/>
          <w:sz w:val="24"/>
          <w:szCs w:val="24"/>
        </w:rPr>
        <w:t xml:space="preserve">2023-24 </w:t>
      </w:r>
      <w:r w:rsidR="00ED413D" w:rsidRPr="00746F20">
        <w:rPr>
          <w:rFonts w:ascii="Mangal" w:hAnsi="Mangal"/>
          <w:sz w:val="24"/>
          <w:szCs w:val="24"/>
          <w:cs/>
        </w:rPr>
        <w:t xml:space="preserve">में </w:t>
      </w:r>
      <w:r w:rsidR="00ED413D" w:rsidRPr="00746F20">
        <w:rPr>
          <w:rFonts w:ascii="Mangal" w:hAnsi="Mangal"/>
          <w:sz w:val="24"/>
          <w:szCs w:val="24"/>
        </w:rPr>
        <w:t xml:space="preserve">613 </w:t>
      </w:r>
      <w:r w:rsidR="00ED413D" w:rsidRPr="00746F20">
        <w:rPr>
          <w:rFonts w:ascii="Mangal" w:hAnsi="Mangal"/>
          <w:sz w:val="24"/>
          <w:szCs w:val="24"/>
          <w:cs/>
        </w:rPr>
        <w:t>किमी हो गई</w:t>
      </w:r>
      <w:r w:rsidR="00ED413D" w:rsidRPr="00746F20">
        <w:rPr>
          <w:rFonts w:ascii="Mangal" w:hAnsi="Mangal"/>
          <w:sz w:val="24"/>
          <w:szCs w:val="24"/>
        </w:rPr>
        <w:t xml:space="preserve">, </w:t>
      </w:r>
      <w:r w:rsidR="00ED413D" w:rsidRPr="00746F20">
        <w:rPr>
          <w:rFonts w:ascii="Mangal" w:hAnsi="Mangal"/>
          <w:sz w:val="24"/>
          <w:szCs w:val="24"/>
          <w:cs/>
        </w:rPr>
        <w:t xml:space="preserve">जो </w:t>
      </w:r>
      <w:r w:rsidR="00ED413D" w:rsidRPr="00746F20">
        <w:rPr>
          <w:rFonts w:ascii="Mangal" w:hAnsi="Mangal"/>
          <w:sz w:val="24"/>
          <w:szCs w:val="24"/>
        </w:rPr>
        <w:t xml:space="preserve">3.55 </w:t>
      </w:r>
      <w:r w:rsidR="00ED413D" w:rsidRPr="00746F20">
        <w:rPr>
          <w:rFonts w:ascii="Mangal" w:hAnsi="Mangal"/>
          <w:sz w:val="24"/>
          <w:szCs w:val="24"/>
          <w:cs/>
        </w:rPr>
        <w:t>प्रतिशत की कमी है।</w:t>
      </w:r>
    </w:p>
    <w:p w14:paraId="4EF87556" w14:textId="15917155" w:rsidR="00EB50BF" w:rsidRPr="00746F20" w:rsidRDefault="00BF692C" w:rsidP="00676A01">
      <w:pPr>
        <w:spacing w:before="240" w:after="240"/>
        <w:jc w:val="both"/>
        <w:rPr>
          <w:rFonts w:ascii="Mangal" w:hAnsi="Mangal"/>
          <w:sz w:val="24"/>
          <w:szCs w:val="24"/>
        </w:rPr>
      </w:pPr>
      <w:r w:rsidRPr="00746F20">
        <w:rPr>
          <w:rFonts w:ascii="Mangal" w:hAnsi="Mangal"/>
          <w:sz w:val="24"/>
          <w:szCs w:val="24"/>
          <w:cs/>
        </w:rPr>
        <w:t>रेलवे की माल ढुलाई की सुविधा कुछ निश्चित थोक वस्तुओं तक ही सीमित है।</w:t>
      </w:r>
      <w:r w:rsidR="008F6E32" w:rsidRPr="00746F20">
        <w:rPr>
          <w:rFonts w:ascii="Mangal" w:hAnsi="Mangal"/>
          <w:sz w:val="24"/>
          <w:szCs w:val="24"/>
        </w:rPr>
        <w:t xml:space="preserve"> </w:t>
      </w:r>
      <w:r w:rsidRPr="00746F20">
        <w:rPr>
          <w:rFonts w:ascii="Mangal" w:hAnsi="Mangal"/>
          <w:sz w:val="24"/>
          <w:szCs w:val="24"/>
          <w:cs/>
        </w:rPr>
        <w:t>माल ढुलाई और आय में वस्तुवार हिस्सेदारी निम्नलिखित चित्र में दी गई है:</w:t>
      </w:r>
    </w:p>
    <w:p w14:paraId="464D64AC" w14:textId="77777777" w:rsidR="00EB50BF" w:rsidRPr="00746F20" w:rsidRDefault="00EB50BF" w:rsidP="008D4384">
      <w:pPr>
        <w:spacing w:before="120" w:after="120"/>
        <w:jc w:val="both"/>
        <w:rPr>
          <w:rFonts w:ascii="Mangal" w:hAnsi="Mangal"/>
          <w:sz w:val="24"/>
          <w:szCs w:val="24"/>
        </w:rPr>
      </w:pPr>
    </w:p>
    <w:p w14:paraId="5F34EBE8" w14:textId="77777777" w:rsidR="0029357B" w:rsidRPr="00746F20" w:rsidRDefault="0029357B" w:rsidP="008D4384">
      <w:pPr>
        <w:spacing w:before="120" w:after="120"/>
        <w:jc w:val="both"/>
        <w:rPr>
          <w:rFonts w:ascii="Mangal" w:hAnsi="Mangal"/>
          <w:sz w:val="24"/>
          <w:szCs w:val="24"/>
        </w:rPr>
      </w:pPr>
    </w:p>
    <w:p w14:paraId="05BC04D6" w14:textId="77777777" w:rsidR="00CE033E" w:rsidRPr="00746F20" w:rsidRDefault="00CE033E" w:rsidP="00B61C85">
      <w:pPr>
        <w:spacing w:after="0" w:line="240" w:lineRule="auto"/>
        <w:jc w:val="center"/>
        <w:rPr>
          <w:rFonts w:ascii="Mangal" w:hAnsi="Mangal"/>
          <w:b/>
          <w:sz w:val="24"/>
          <w:szCs w:val="26"/>
        </w:rPr>
      </w:pPr>
    </w:p>
    <w:p w14:paraId="08C7CADC" w14:textId="77777777" w:rsidR="007C30CB" w:rsidRPr="00746F20" w:rsidRDefault="007C30CB" w:rsidP="00B61C85">
      <w:pPr>
        <w:spacing w:after="0" w:line="240" w:lineRule="auto"/>
        <w:jc w:val="center"/>
        <w:rPr>
          <w:rFonts w:ascii="Mangal" w:hAnsi="Mangal"/>
          <w:b/>
          <w:sz w:val="24"/>
          <w:szCs w:val="26"/>
        </w:rPr>
      </w:pPr>
    </w:p>
    <w:p w14:paraId="73BDFD23" w14:textId="77777777" w:rsidR="007C30CB" w:rsidRPr="00746F20" w:rsidRDefault="007C30CB" w:rsidP="00B61C85">
      <w:pPr>
        <w:spacing w:after="0" w:line="240" w:lineRule="auto"/>
        <w:jc w:val="center"/>
        <w:rPr>
          <w:rFonts w:ascii="Mangal" w:hAnsi="Mangal"/>
          <w:b/>
          <w:sz w:val="24"/>
          <w:szCs w:val="26"/>
        </w:rPr>
      </w:pPr>
    </w:p>
    <w:p w14:paraId="5AA50FCA" w14:textId="77777777" w:rsidR="007C30CB" w:rsidRPr="00746F20" w:rsidRDefault="007C30CB" w:rsidP="00B61C85">
      <w:pPr>
        <w:spacing w:after="0" w:line="240" w:lineRule="auto"/>
        <w:jc w:val="center"/>
        <w:rPr>
          <w:rFonts w:ascii="Mangal" w:hAnsi="Mangal"/>
          <w:b/>
          <w:sz w:val="24"/>
          <w:szCs w:val="26"/>
        </w:rPr>
      </w:pPr>
    </w:p>
    <w:p w14:paraId="095B9DC4" w14:textId="77777777" w:rsidR="007C30CB" w:rsidRPr="00746F20" w:rsidRDefault="007C30CB" w:rsidP="00B61C85">
      <w:pPr>
        <w:spacing w:after="0" w:line="240" w:lineRule="auto"/>
        <w:jc w:val="center"/>
        <w:rPr>
          <w:rFonts w:ascii="Mangal" w:hAnsi="Mangal"/>
          <w:b/>
          <w:sz w:val="24"/>
          <w:szCs w:val="26"/>
        </w:rPr>
      </w:pPr>
    </w:p>
    <w:p w14:paraId="36C04A4E" w14:textId="243564F2" w:rsidR="00F21589" w:rsidRPr="00676A01" w:rsidRDefault="00F21589" w:rsidP="00B61C85">
      <w:pPr>
        <w:spacing w:after="0" w:line="240" w:lineRule="auto"/>
        <w:jc w:val="center"/>
        <w:rPr>
          <w:rFonts w:ascii="Mangal" w:hAnsi="Mangal"/>
          <w:noProof/>
          <w:sz w:val="24"/>
          <w:szCs w:val="24"/>
          <w:lang w:val="en-IN" w:eastAsia="en-IN"/>
        </w:rPr>
      </w:pPr>
      <w:r w:rsidRPr="00676A01">
        <w:rPr>
          <w:rFonts w:ascii="Mangal" w:hAnsi="Mangal"/>
          <w:bCs/>
          <w:sz w:val="24"/>
          <w:szCs w:val="24"/>
          <w:cs/>
        </w:rPr>
        <w:t>चित्र</w:t>
      </w:r>
      <w:r w:rsidRPr="00676A01">
        <w:rPr>
          <w:rFonts w:ascii="Mangal" w:hAnsi="Mangal"/>
          <w:b/>
          <w:sz w:val="24"/>
          <w:szCs w:val="24"/>
          <w:cs/>
        </w:rPr>
        <w:t xml:space="preserve"> </w:t>
      </w:r>
      <w:r w:rsidRPr="00676A01">
        <w:rPr>
          <w:rFonts w:ascii="Mangal" w:hAnsi="Mangal"/>
          <w:b/>
          <w:sz w:val="24"/>
          <w:szCs w:val="24"/>
        </w:rPr>
        <w:t xml:space="preserve">1.4: </w:t>
      </w:r>
      <w:r w:rsidRPr="00676A01">
        <w:rPr>
          <w:rFonts w:ascii="Mangal" w:hAnsi="Mangal"/>
          <w:bCs/>
          <w:sz w:val="24"/>
          <w:szCs w:val="24"/>
          <w:cs/>
        </w:rPr>
        <w:t xml:space="preserve">प्रमुख वस्तुओं के अनुसार </w:t>
      </w:r>
      <w:r w:rsidR="00ED3C61">
        <w:rPr>
          <w:rFonts w:ascii="Mangal" w:hAnsi="Mangal"/>
          <w:bCs/>
          <w:sz w:val="24"/>
          <w:szCs w:val="24"/>
          <w:cs/>
        </w:rPr>
        <w:t>लदान</w:t>
      </w:r>
      <w:r w:rsidRPr="00676A01">
        <w:rPr>
          <w:rFonts w:ascii="Mangal" w:hAnsi="Mangal"/>
          <w:bCs/>
          <w:sz w:val="24"/>
          <w:szCs w:val="24"/>
          <w:cs/>
        </w:rPr>
        <w:t xml:space="preserve"> और </w:t>
      </w:r>
      <w:r w:rsidR="00ED3C61">
        <w:rPr>
          <w:rFonts w:ascii="Mangal" w:hAnsi="Mangal"/>
          <w:bCs/>
          <w:sz w:val="24"/>
          <w:szCs w:val="24"/>
          <w:cs/>
        </w:rPr>
        <w:t>आय</w:t>
      </w:r>
      <w:r w:rsidRPr="00676A01">
        <w:rPr>
          <w:rFonts w:ascii="Mangal" w:hAnsi="Mangal"/>
          <w:bCs/>
          <w:sz w:val="24"/>
          <w:szCs w:val="24"/>
          <w:cs/>
        </w:rPr>
        <w:t xml:space="preserve"> का हिस्सा</w:t>
      </w:r>
    </w:p>
    <w:p w14:paraId="18DB65CD" w14:textId="19C4CE4B" w:rsidR="008F6E32" w:rsidRPr="00220341" w:rsidRDefault="00AD0DCB" w:rsidP="00220341">
      <w:pPr>
        <w:spacing w:after="0"/>
        <w:jc w:val="both"/>
        <w:rPr>
          <w:rFonts w:ascii="Mangal" w:hAnsi="Mangal"/>
          <w:b/>
          <w:bCs/>
          <w:i/>
          <w:iCs/>
          <w:sz w:val="24"/>
          <w:szCs w:val="24"/>
        </w:rPr>
      </w:pPr>
      <w:r w:rsidRPr="00220341">
        <w:rPr>
          <w:rFonts w:ascii="Mangal" w:hAnsi="Mangal"/>
          <w:b/>
          <w:bCs/>
          <w:i/>
          <w:iCs/>
          <w:noProof/>
          <w:sz w:val="20"/>
          <w:lang w:val="en-IN" w:eastAsia="en-IN"/>
        </w:rPr>
        <w:drawing>
          <wp:anchor distT="0" distB="0" distL="114300" distR="114300" simplePos="0" relativeHeight="251658240" behindDoc="0" locked="0" layoutInCell="1" allowOverlap="1" wp14:anchorId="7BC50045" wp14:editId="48A0C4C9">
            <wp:simplePos x="0" y="0"/>
            <wp:positionH relativeFrom="column">
              <wp:posOffset>52070</wp:posOffset>
            </wp:positionH>
            <wp:positionV relativeFrom="paragraph">
              <wp:posOffset>194310</wp:posOffset>
            </wp:positionV>
            <wp:extent cx="2486025" cy="2743200"/>
            <wp:effectExtent l="0" t="0" r="9525" b="0"/>
            <wp:wrapTopAndBottom/>
            <wp:docPr id="15" name="Chart 1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2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F73EC4" w:rsidRPr="00220341">
        <w:rPr>
          <w:rFonts w:ascii="Mangal" w:hAnsi="Mangal"/>
          <w:b/>
          <w:bCs/>
          <w:i/>
          <w:iCs/>
          <w:noProof/>
          <w:sz w:val="20"/>
          <w:lang w:val="en-IN" w:eastAsia="en-IN"/>
        </w:rPr>
        <w:drawing>
          <wp:anchor distT="0" distB="0" distL="114300" distR="114300" simplePos="0" relativeHeight="251659264" behindDoc="0" locked="0" layoutInCell="1" allowOverlap="1" wp14:anchorId="20D52B2B" wp14:editId="70681E19">
            <wp:simplePos x="0" y="0"/>
            <wp:positionH relativeFrom="column">
              <wp:posOffset>2536190</wp:posOffset>
            </wp:positionH>
            <wp:positionV relativeFrom="paragraph">
              <wp:posOffset>196215</wp:posOffset>
            </wp:positionV>
            <wp:extent cx="2419350" cy="2743200"/>
            <wp:effectExtent l="0" t="0" r="0" b="0"/>
            <wp:wrapTopAndBottom/>
            <wp:docPr id="16" name="Chart 16">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sidR="00A94CF6" w:rsidRPr="00220341">
        <w:rPr>
          <w:rFonts w:ascii="Mangal" w:hAnsi="Mangal"/>
          <w:b/>
          <w:bCs/>
          <w:i/>
          <w:iCs/>
          <w:sz w:val="20"/>
          <w:cs/>
        </w:rPr>
        <w:t xml:space="preserve">स्रोत: रेल मंत्रालय के वर्ष </w:t>
      </w:r>
      <w:r w:rsidR="00A94CF6" w:rsidRPr="00220341">
        <w:rPr>
          <w:rFonts w:ascii="Mangal" w:hAnsi="Mangal"/>
          <w:b/>
          <w:bCs/>
          <w:i/>
          <w:iCs/>
          <w:sz w:val="20"/>
        </w:rPr>
        <w:t xml:space="preserve">2024 </w:t>
      </w:r>
      <w:r w:rsidR="00A94CF6" w:rsidRPr="00220341">
        <w:rPr>
          <w:rFonts w:ascii="Mangal" w:hAnsi="Mangal"/>
          <w:b/>
          <w:bCs/>
          <w:i/>
          <w:iCs/>
          <w:sz w:val="20"/>
          <w:cs/>
        </w:rPr>
        <w:t xml:space="preserve">के बजट दस्तावेज और वर्ष </w:t>
      </w:r>
      <w:r w:rsidR="00A94CF6" w:rsidRPr="00220341">
        <w:rPr>
          <w:rFonts w:ascii="Mangal" w:hAnsi="Mangal"/>
          <w:b/>
          <w:bCs/>
          <w:i/>
          <w:iCs/>
          <w:sz w:val="20"/>
        </w:rPr>
        <w:t xml:space="preserve">2023-24 </w:t>
      </w:r>
      <w:r w:rsidR="00A94CF6" w:rsidRPr="00220341">
        <w:rPr>
          <w:rFonts w:ascii="Mangal" w:hAnsi="Mangal"/>
          <w:b/>
          <w:bCs/>
          <w:i/>
          <w:iCs/>
          <w:sz w:val="20"/>
          <w:cs/>
        </w:rPr>
        <w:t>के वार्षिक सांख्यिकी विवरण।</w:t>
      </w:r>
    </w:p>
    <w:p w14:paraId="20ABE3B9" w14:textId="44DBF9E1" w:rsidR="009B3ED8" w:rsidRPr="00746F20" w:rsidRDefault="00F7306F" w:rsidP="00220341">
      <w:pPr>
        <w:spacing w:after="0"/>
        <w:jc w:val="both"/>
        <w:rPr>
          <w:rFonts w:ascii="Mangal" w:hAnsi="Mangal"/>
          <w:sz w:val="24"/>
          <w:szCs w:val="24"/>
        </w:rPr>
      </w:pPr>
      <w:r w:rsidRPr="00746F20">
        <w:rPr>
          <w:rFonts w:ascii="Mangal" w:hAnsi="Mangal"/>
          <w:sz w:val="24"/>
          <w:szCs w:val="24"/>
        </w:rPr>
        <w:t xml:space="preserve">2023-24 </w:t>
      </w:r>
      <w:r w:rsidRPr="00746F20">
        <w:rPr>
          <w:rFonts w:ascii="Mangal" w:hAnsi="Mangal"/>
          <w:sz w:val="24"/>
          <w:szCs w:val="24"/>
          <w:cs/>
        </w:rPr>
        <w:t>के दौरान</w:t>
      </w:r>
      <w:r w:rsidRPr="00746F20">
        <w:rPr>
          <w:rFonts w:ascii="Mangal" w:hAnsi="Mangal"/>
          <w:sz w:val="24"/>
          <w:szCs w:val="24"/>
        </w:rPr>
        <w:t xml:space="preserve">, </w:t>
      </w:r>
      <w:r w:rsidR="00ED3C61">
        <w:rPr>
          <w:rFonts w:ascii="Mangal" w:hAnsi="Mangal"/>
          <w:sz w:val="24"/>
          <w:szCs w:val="24"/>
          <w:cs/>
        </w:rPr>
        <w:t>लदान</w:t>
      </w:r>
      <w:r w:rsidRPr="00746F20">
        <w:rPr>
          <w:rFonts w:ascii="Mangal" w:hAnsi="Mangal"/>
          <w:sz w:val="24"/>
          <w:szCs w:val="24"/>
          <w:cs/>
        </w:rPr>
        <w:t xml:space="preserve"> (</w:t>
      </w:r>
      <w:r w:rsidRPr="00746F20">
        <w:rPr>
          <w:rFonts w:ascii="Mangal" w:hAnsi="Mangal"/>
          <w:sz w:val="24"/>
          <w:szCs w:val="24"/>
        </w:rPr>
        <w:t xml:space="preserve">49.55 </w:t>
      </w:r>
      <w:r w:rsidRPr="00746F20">
        <w:rPr>
          <w:rFonts w:ascii="Mangal" w:hAnsi="Mangal"/>
          <w:sz w:val="24"/>
          <w:szCs w:val="24"/>
          <w:cs/>
        </w:rPr>
        <w:t xml:space="preserve">प्रतिशत) और </w:t>
      </w:r>
      <w:r w:rsidR="00ED3C61">
        <w:rPr>
          <w:rFonts w:ascii="Mangal" w:hAnsi="Mangal"/>
          <w:sz w:val="24"/>
          <w:szCs w:val="24"/>
          <w:cs/>
        </w:rPr>
        <w:t>आय</w:t>
      </w:r>
      <w:r w:rsidRPr="00746F20">
        <w:rPr>
          <w:rFonts w:ascii="Mangal" w:hAnsi="Mangal"/>
          <w:sz w:val="24"/>
          <w:szCs w:val="24"/>
          <w:cs/>
        </w:rPr>
        <w:t xml:space="preserve"> (</w:t>
      </w:r>
      <w:r w:rsidRPr="00746F20">
        <w:rPr>
          <w:rFonts w:ascii="Mangal" w:hAnsi="Mangal"/>
          <w:sz w:val="24"/>
          <w:szCs w:val="24"/>
        </w:rPr>
        <w:t xml:space="preserve">51.32 </w:t>
      </w:r>
      <w:r w:rsidRPr="00746F20">
        <w:rPr>
          <w:rFonts w:ascii="Mangal" w:hAnsi="Mangal"/>
          <w:sz w:val="24"/>
          <w:szCs w:val="24"/>
          <w:cs/>
        </w:rPr>
        <w:t>प्रतिशत) दोनों में कोयला प्रमुख घटक था</w:t>
      </w:r>
      <w:r w:rsidRPr="00746F20">
        <w:rPr>
          <w:rFonts w:ascii="Mangal" w:hAnsi="Mangal"/>
          <w:sz w:val="24"/>
          <w:szCs w:val="24"/>
        </w:rPr>
        <w:t xml:space="preserve">, </w:t>
      </w:r>
      <w:r w:rsidRPr="00746F20">
        <w:rPr>
          <w:rFonts w:ascii="Mangal" w:hAnsi="Mangal"/>
          <w:sz w:val="24"/>
          <w:szCs w:val="24"/>
          <w:cs/>
        </w:rPr>
        <w:t xml:space="preserve">इसके बाद </w:t>
      </w:r>
      <w:r w:rsidR="00ED3C61">
        <w:rPr>
          <w:rFonts w:ascii="Mangal" w:hAnsi="Mangal"/>
          <w:sz w:val="24"/>
          <w:szCs w:val="24"/>
          <w:cs/>
        </w:rPr>
        <w:t>लदान</w:t>
      </w:r>
      <w:r w:rsidRPr="00746F20">
        <w:rPr>
          <w:rFonts w:ascii="Mangal" w:hAnsi="Mangal"/>
          <w:sz w:val="24"/>
          <w:szCs w:val="24"/>
          <w:cs/>
        </w:rPr>
        <w:t xml:space="preserve"> के मामले में लौह अयस्क और सीमेंट और </w:t>
      </w:r>
      <w:r w:rsidR="00ED3C61">
        <w:rPr>
          <w:rFonts w:ascii="Mangal" w:hAnsi="Mangal"/>
          <w:sz w:val="24"/>
          <w:szCs w:val="24"/>
          <w:cs/>
        </w:rPr>
        <w:t>आय</w:t>
      </w:r>
      <w:r w:rsidRPr="00746F20">
        <w:rPr>
          <w:rFonts w:ascii="Mangal" w:hAnsi="Mangal"/>
          <w:sz w:val="24"/>
          <w:szCs w:val="24"/>
          <w:cs/>
        </w:rPr>
        <w:t xml:space="preserve"> के मामले में सीमेंट और लौह अयस्क का स्थान रहा। </w:t>
      </w:r>
      <w:r w:rsidR="009B3ED8" w:rsidRPr="00746F20">
        <w:rPr>
          <w:rFonts w:ascii="Mangal" w:hAnsi="Mangal"/>
          <w:sz w:val="24"/>
          <w:szCs w:val="24"/>
          <w:cs/>
        </w:rPr>
        <w:t xml:space="preserve">पिछले वर्ष की तुलना में </w:t>
      </w:r>
      <w:r w:rsidR="00ED3C61">
        <w:rPr>
          <w:rFonts w:ascii="Mangal" w:hAnsi="Mangal"/>
          <w:sz w:val="24"/>
          <w:szCs w:val="24"/>
          <w:cs/>
        </w:rPr>
        <w:t>लदान</w:t>
      </w:r>
      <w:r w:rsidR="009B3ED8" w:rsidRPr="00746F20">
        <w:rPr>
          <w:rFonts w:ascii="Mangal" w:hAnsi="Mangal"/>
          <w:sz w:val="24"/>
          <w:szCs w:val="24"/>
          <w:cs/>
        </w:rPr>
        <w:t xml:space="preserve"> में सबसे अधिक वृद्धि निम्नलिखित घटकों में देखी गई:</w:t>
      </w:r>
    </w:p>
    <w:p w14:paraId="4C989C04" w14:textId="35F5612A" w:rsidR="001E168B" w:rsidRPr="00746F20" w:rsidRDefault="003C6A43" w:rsidP="00C84D2D">
      <w:pPr>
        <w:spacing w:before="120" w:after="0"/>
        <w:jc w:val="center"/>
        <w:rPr>
          <w:rFonts w:ascii="Mangal" w:hAnsi="Mangal"/>
          <w:sz w:val="28"/>
          <w:szCs w:val="28"/>
        </w:rPr>
      </w:pPr>
      <w:r w:rsidRPr="00746F20">
        <w:rPr>
          <w:rFonts w:ascii="Mangal" w:hAnsi="Mangal"/>
          <w:b/>
          <w:bCs/>
          <w:sz w:val="24"/>
          <w:szCs w:val="24"/>
          <w:cs/>
        </w:rPr>
        <w:t xml:space="preserve">तालिका </w:t>
      </w:r>
      <w:r w:rsidRPr="00746F20">
        <w:rPr>
          <w:rFonts w:ascii="Mangal" w:hAnsi="Mangal"/>
          <w:b/>
          <w:bCs/>
          <w:sz w:val="24"/>
          <w:szCs w:val="24"/>
          <w:lang w:bidi="ar-SA"/>
        </w:rPr>
        <w:t xml:space="preserve">1.3: </w:t>
      </w:r>
      <w:r w:rsidRPr="00746F20">
        <w:rPr>
          <w:rFonts w:ascii="Mangal" w:hAnsi="Mangal"/>
          <w:b/>
          <w:bCs/>
          <w:sz w:val="24"/>
          <w:szCs w:val="24"/>
          <w:cs/>
        </w:rPr>
        <w:t>माल ढुलाई सेवाओं के आँकड़े</w:t>
      </w:r>
    </w:p>
    <w:tbl>
      <w:tblPr>
        <w:tblStyle w:val="GridTable2-Accent6"/>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2610"/>
        <w:gridCol w:w="1620"/>
        <w:gridCol w:w="1530"/>
        <w:gridCol w:w="1440"/>
      </w:tblGrid>
      <w:tr w:rsidR="002E2DB1" w:rsidRPr="00746F20" w14:paraId="309AD05A" w14:textId="77777777" w:rsidTr="006F3DB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shd w:val="clear" w:color="auto" w:fill="FBD4B4" w:themeFill="accent6" w:themeFillTint="66"/>
          </w:tcPr>
          <w:p w14:paraId="761E0C22" w14:textId="2D089F1D" w:rsidR="002B3FE3" w:rsidRPr="00746F20" w:rsidRDefault="003C6A43" w:rsidP="00027E14">
            <w:pPr>
              <w:jc w:val="center"/>
              <w:rPr>
                <w:rFonts w:ascii="Mangal" w:hAnsi="Mangal"/>
                <w:b w:val="0"/>
                <w:szCs w:val="22"/>
              </w:rPr>
            </w:pPr>
            <w:r w:rsidRPr="00746F20">
              <w:rPr>
                <w:rFonts w:ascii="Mangal" w:hAnsi="Mangal"/>
                <w:b w:val="0"/>
                <w:szCs w:val="22"/>
                <w:cs/>
              </w:rPr>
              <w:t>क्र.सं.</w:t>
            </w:r>
          </w:p>
        </w:tc>
        <w:tc>
          <w:tcPr>
            <w:tcW w:w="261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DCA8DB8" w14:textId="79BC7A99" w:rsidR="002B3FE3" w:rsidRPr="00746F20" w:rsidRDefault="0087045A" w:rsidP="00027E14">
            <w:pPr>
              <w:jc w:val="center"/>
              <w:cnfStyle w:val="100000000000" w:firstRow="1" w:lastRow="0" w:firstColumn="0" w:lastColumn="0" w:oddVBand="0" w:evenVBand="0" w:oddHBand="0" w:evenHBand="0" w:firstRowFirstColumn="0" w:firstRowLastColumn="0" w:lastRowFirstColumn="0" w:lastRowLastColumn="0"/>
              <w:rPr>
                <w:rFonts w:ascii="Mangal" w:hAnsi="Mangal"/>
                <w:b w:val="0"/>
                <w:szCs w:val="22"/>
              </w:rPr>
            </w:pPr>
            <w:r w:rsidRPr="00746F20">
              <w:rPr>
                <w:rFonts w:ascii="Mangal" w:hAnsi="Mangal"/>
                <w:b w:val="0"/>
                <w:szCs w:val="22"/>
                <w:cs/>
              </w:rPr>
              <w:t>माल</w:t>
            </w:r>
          </w:p>
        </w:tc>
        <w:tc>
          <w:tcPr>
            <w:tcW w:w="162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4852786" w14:textId="77777777" w:rsidR="0087045A" w:rsidRPr="00746F20" w:rsidRDefault="0087045A" w:rsidP="00027E14">
            <w:pPr>
              <w:jc w:val="center"/>
              <w:cnfStyle w:val="100000000000" w:firstRow="1" w:lastRow="0" w:firstColumn="0" w:lastColumn="0" w:oddVBand="0" w:evenVBand="0" w:oddHBand="0" w:evenHBand="0" w:firstRowFirstColumn="0" w:firstRowLastColumn="0" w:lastRowFirstColumn="0" w:lastRowLastColumn="0"/>
              <w:rPr>
                <w:rFonts w:ascii="Mangal" w:hAnsi="Mangal"/>
                <w:bCs w:val="0"/>
                <w:szCs w:val="22"/>
              </w:rPr>
            </w:pPr>
            <w:r w:rsidRPr="00746F20">
              <w:rPr>
                <w:rFonts w:ascii="Mangal" w:hAnsi="Mangal"/>
                <w:bCs w:val="0"/>
                <w:szCs w:val="22"/>
              </w:rPr>
              <w:t>2022-23</w:t>
            </w:r>
          </w:p>
          <w:p w14:paraId="4907E56E" w14:textId="65ACE230" w:rsidR="002B3FE3" w:rsidRPr="00746F20" w:rsidRDefault="0087045A" w:rsidP="00027E14">
            <w:pPr>
              <w:jc w:val="center"/>
              <w:cnfStyle w:val="100000000000" w:firstRow="1" w:lastRow="0" w:firstColumn="0" w:lastColumn="0" w:oddVBand="0" w:evenVBand="0" w:oddHBand="0" w:evenHBand="0" w:firstRowFirstColumn="0" w:firstRowLastColumn="0" w:lastRowFirstColumn="0" w:lastRowLastColumn="0"/>
              <w:rPr>
                <w:rFonts w:ascii="Mangal" w:hAnsi="Mangal"/>
                <w:b w:val="0"/>
                <w:szCs w:val="22"/>
              </w:rPr>
            </w:pPr>
            <w:r w:rsidRPr="00746F20">
              <w:rPr>
                <w:rFonts w:ascii="Mangal" w:hAnsi="Mangal"/>
                <w:b w:val="0"/>
                <w:szCs w:val="22"/>
              </w:rPr>
              <w:t>(</w:t>
            </w:r>
            <w:r w:rsidRPr="00746F20">
              <w:rPr>
                <w:rFonts w:ascii="Mangal" w:hAnsi="Mangal"/>
                <w:b w:val="0"/>
                <w:szCs w:val="22"/>
                <w:cs/>
              </w:rPr>
              <w:t>एमटी में लोड)</w:t>
            </w:r>
          </w:p>
        </w:tc>
        <w:tc>
          <w:tcPr>
            <w:tcW w:w="153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EAB8E28" w14:textId="1A48F7D4" w:rsidR="002B3FE3" w:rsidRPr="00746F20" w:rsidRDefault="002B3FE3" w:rsidP="00027E14">
            <w:pPr>
              <w:jc w:val="center"/>
              <w:cnfStyle w:val="100000000000" w:firstRow="1" w:lastRow="0" w:firstColumn="0" w:lastColumn="0" w:oddVBand="0" w:evenVBand="0" w:oddHBand="0" w:evenHBand="0" w:firstRowFirstColumn="0" w:firstRowLastColumn="0" w:lastRowFirstColumn="0" w:lastRowLastColumn="0"/>
              <w:rPr>
                <w:rFonts w:ascii="Mangal" w:hAnsi="Mangal"/>
                <w:bCs w:val="0"/>
                <w:szCs w:val="22"/>
              </w:rPr>
            </w:pPr>
            <w:r w:rsidRPr="00746F20">
              <w:rPr>
                <w:rFonts w:ascii="Mangal" w:hAnsi="Mangal"/>
                <w:bCs w:val="0"/>
                <w:szCs w:val="22"/>
              </w:rPr>
              <w:t>202</w:t>
            </w:r>
            <w:r w:rsidR="00FD2E54" w:rsidRPr="00746F20">
              <w:rPr>
                <w:rFonts w:ascii="Mangal" w:hAnsi="Mangal"/>
                <w:bCs w:val="0"/>
                <w:szCs w:val="22"/>
              </w:rPr>
              <w:t>3-24</w:t>
            </w:r>
            <w:r w:rsidRPr="00746F20">
              <w:rPr>
                <w:rFonts w:ascii="Mangal" w:hAnsi="Mangal"/>
                <w:bCs w:val="0"/>
                <w:szCs w:val="22"/>
              </w:rPr>
              <w:t xml:space="preserve"> (</w:t>
            </w:r>
            <w:r w:rsidR="00241E8B" w:rsidRPr="00746F20">
              <w:rPr>
                <w:rFonts w:ascii="Mangal" w:hAnsi="Mangal"/>
                <w:b w:val="0"/>
                <w:szCs w:val="22"/>
                <w:cs/>
              </w:rPr>
              <w:t>एमटी में लोड</w:t>
            </w:r>
            <w:r w:rsidRPr="00746F20">
              <w:rPr>
                <w:rFonts w:ascii="Mangal" w:hAnsi="Mangal"/>
                <w:bCs w:val="0"/>
                <w:szCs w:val="22"/>
              </w:rPr>
              <w:t>)</w:t>
            </w:r>
          </w:p>
        </w:tc>
        <w:tc>
          <w:tcPr>
            <w:tcW w:w="1440" w:type="dxa"/>
            <w:tcBorders>
              <w:top w:val="none" w:sz="0" w:space="0" w:color="auto"/>
              <w:left w:val="none" w:sz="0" w:space="0" w:color="auto"/>
              <w:bottom w:val="none" w:sz="0" w:space="0" w:color="auto"/>
            </w:tcBorders>
            <w:shd w:val="clear" w:color="auto" w:fill="FBD4B4" w:themeFill="accent6" w:themeFillTint="66"/>
            <w:hideMark/>
          </w:tcPr>
          <w:p w14:paraId="1A1EF49C" w14:textId="1592AE01" w:rsidR="002B3FE3" w:rsidRPr="00746F20" w:rsidRDefault="00241E8B" w:rsidP="00027E14">
            <w:pPr>
              <w:jc w:val="center"/>
              <w:cnfStyle w:val="100000000000" w:firstRow="1" w:lastRow="0" w:firstColumn="0" w:lastColumn="0" w:oddVBand="0" w:evenVBand="0" w:oddHBand="0" w:evenHBand="0" w:firstRowFirstColumn="0" w:firstRowLastColumn="0" w:lastRowFirstColumn="0" w:lastRowLastColumn="0"/>
              <w:rPr>
                <w:rFonts w:ascii="Mangal" w:hAnsi="Mangal"/>
                <w:b w:val="0"/>
                <w:szCs w:val="22"/>
              </w:rPr>
            </w:pPr>
            <w:r w:rsidRPr="00746F20">
              <w:rPr>
                <w:rFonts w:ascii="Mangal" w:hAnsi="Mangal"/>
                <w:b w:val="0"/>
                <w:szCs w:val="22"/>
                <w:cs/>
              </w:rPr>
              <w:t>प्रतिशत परिवर्तन</w:t>
            </w:r>
          </w:p>
        </w:tc>
      </w:tr>
      <w:tr w:rsidR="00FD2E54" w:rsidRPr="00746F20" w14:paraId="0FE7236C" w14:textId="77777777" w:rsidTr="008816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tcPr>
          <w:p w14:paraId="2D7F2690" w14:textId="301B5CBD" w:rsidR="00FD2E54" w:rsidRPr="00746F20" w:rsidRDefault="0029357B" w:rsidP="00027E14">
            <w:pPr>
              <w:jc w:val="center"/>
              <w:rPr>
                <w:rFonts w:ascii="Mangal" w:hAnsi="Mangal"/>
                <w:b w:val="0"/>
                <w:bCs w:val="0"/>
                <w:i/>
                <w:szCs w:val="22"/>
              </w:rPr>
            </w:pPr>
            <w:r w:rsidRPr="00746F20">
              <w:rPr>
                <w:rFonts w:ascii="Mangal" w:hAnsi="Mangal"/>
                <w:b w:val="0"/>
                <w:bCs w:val="0"/>
                <w:szCs w:val="22"/>
              </w:rPr>
              <w:t>1</w:t>
            </w:r>
          </w:p>
        </w:tc>
        <w:tc>
          <w:tcPr>
            <w:tcW w:w="2610" w:type="dxa"/>
            <w:hideMark/>
          </w:tcPr>
          <w:p w14:paraId="6438128C" w14:textId="3AF6411D" w:rsidR="00FD2E54" w:rsidRPr="00746F20" w:rsidRDefault="00374F08" w:rsidP="00027E14">
            <w:pPr>
              <w:cnfStyle w:val="000000100000" w:firstRow="0" w:lastRow="0" w:firstColumn="0" w:lastColumn="0" w:oddVBand="0" w:evenVBand="0" w:oddHBand="1" w:evenHBand="0" w:firstRowFirstColumn="0" w:firstRowLastColumn="0" w:lastRowFirstColumn="0" w:lastRowLastColumn="0"/>
              <w:rPr>
                <w:rFonts w:ascii="Mangal" w:hAnsi="Mangal"/>
                <w:b/>
                <w:i/>
                <w:szCs w:val="22"/>
              </w:rPr>
            </w:pPr>
            <w:r w:rsidRPr="00746F20">
              <w:rPr>
                <w:rFonts w:ascii="Mangal" w:hAnsi="Mangal"/>
                <w:b/>
                <w:szCs w:val="22"/>
                <w:cs/>
              </w:rPr>
              <w:t>निर्यात के लिए लौह अयस्क</w:t>
            </w:r>
          </w:p>
        </w:tc>
        <w:tc>
          <w:tcPr>
            <w:tcW w:w="1620" w:type="dxa"/>
          </w:tcPr>
          <w:p w14:paraId="31BACF39" w14:textId="5A85D358" w:rsidR="00FD2E54" w:rsidRPr="00746F20" w:rsidRDefault="00FD2E54"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b/>
                <w:i/>
                <w:szCs w:val="22"/>
              </w:rPr>
            </w:pPr>
            <w:r w:rsidRPr="00746F20">
              <w:rPr>
                <w:rFonts w:ascii="Mangal" w:hAnsi="Mangal"/>
                <w:szCs w:val="22"/>
              </w:rPr>
              <w:t>160.14</w:t>
            </w:r>
          </w:p>
        </w:tc>
        <w:tc>
          <w:tcPr>
            <w:tcW w:w="1530" w:type="dxa"/>
            <w:vAlign w:val="center"/>
          </w:tcPr>
          <w:p w14:paraId="562C6CDC" w14:textId="3778FAD0" w:rsidR="00FD2E54" w:rsidRPr="00746F20" w:rsidRDefault="00FD2E54"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i/>
                <w:szCs w:val="22"/>
              </w:rPr>
            </w:pPr>
            <w:r w:rsidRPr="00746F20">
              <w:rPr>
                <w:rFonts w:ascii="Mangal" w:hAnsi="Mangal"/>
              </w:rPr>
              <w:t>180.94</w:t>
            </w:r>
          </w:p>
        </w:tc>
        <w:tc>
          <w:tcPr>
            <w:tcW w:w="1440" w:type="dxa"/>
            <w:vAlign w:val="bottom"/>
          </w:tcPr>
          <w:p w14:paraId="511E3BC0" w14:textId="7CADAC09" w:rsidR="00FD2E54" w:rsidRPr="00746F20" w:rsidRDefault="00FD2E54"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i/>
                <w:iCs/>
                <w:szCs w:val="22"/>
              </w:rPr>
            </w:pPr>
            <w:r w:rsidRPr="00746F20">
              <w:rPr>
                <w:rFonts w:ascii="Mangal" w:hAnsi="Mangal"/>
                <w:color w:val="000000"/>
              </w:rPr>
              <w:t>12.99</w:t>
            </w:r>
          </w:p>
        </w:tc>
      </w:tr>
      <w:tr w:rsidR="0029357B" w:rsidRPr="00746F20" w14:paraId="4343533F" w14:textId="77777777" w:rsidTr="00881644">
        <w:trPr>
          <w:trHeight w:val="20"/>
        </w:trPr>
        <w:tc>
          <w:tcPr>
            <w:cnfStyle w:val="001000000000" w:firstRow="0" w:lastRow="0" w:firstColumn="1" w:lastColumn="0" w:oddVBand="0" w:evenVBand="0" w:oddHBand="0" w:evenHBand="0" w:firstRowFirstColumn="0" w:firstRowLastColumn="0" w:lastRowFirstColumn="0" w:lastRowLastColumn="0"/>
            <w:tcW w:w="715" w:type="dxa"/>
          </w:tcPr>
          <w:p w14:paraId="099175FD" w14:textId="06408E34" w:rsidR="0029357B" w:rsidRPr="00746F20" w:rsidRDefault="0029357B" w:rsidP="00027E14">
            <w:pPr>
              <w:jc w:val="center"/>
              <w:rPr>
                <w:rFonts w:ascii="Mangal" w:hAnsi="Mangal"/>
                <w:b w:val="0"/>
                <w:bCs w:val="0"/>
                <w:szCs w:val="22"/>
              </w:rPr>
            </w:pPr>
            <w:r w:rsidRPr="00746F20">
              <w:rPr>
                <w:rFonts w:ascii="Mangal" w:hAnsi="Mangal"/>
                <w:b w:val="0"/>
                <w:bCs w:val="0"/>
                <w:szCs w:val="22"/>
              </w:rPr>
              <w:t>2</w:t>
            </w:r>
          </w:p>
        </w:tc>
        <w:tc>
          <w:tcPr>
            <w:tcW w:w="2610" w:type="dxa"/>
          </w:tcPr>
          <w:p w14:paraId="2C680F1A" w14:textId="7AB3E7C0" w:rsidR="0029357B" w:rsidRPr="00746F20" w:rsidRDefault="00374F08" w:rsidP="00027E14">
            <w:pPr>
              <w:cnfStyle w:val="000000000000" w:firstRow="0" w:lastRow="0" w:firstColumn="0" w:lastColumn="0" w:oddVBand="0" w:evenVBand="0" w:oddHBand="0" w:evenHBand="0" w:firstRowFirstColumn="0" w:firstRowLastColumn="0" w:lastRowFirstColumn="0" w:lastRowLastColumn="0"/>
              <w:rPr>
                <w:rFonts w:ascii="Mangal" w:hAnsi="Mangal"/>
                <w:b/>
                <w:szCs w:val="22"/>
              </w:rPr>
            </w:pPr>
            <w:r w:rsidRPr="00746F20">
              <w:rPr>
                <w:rFonts w:ascii="Mangal" w:hAnsi="Mangal"/>
                <w:b/>
                <w:szCs w:val="22"/>
                <w:cs/>
              </w:rPr>
              <w:t>कच्चा लोहा और तैयार इस्पात</w:t>
            </w:r>
          </w:p>
        </w:tc>
        <w:tc>
          <w:tcPr>
            <w:tcW w:w="1620" w:type="dxa"/>
          </w:tcPr>
          <w:p w14:paraId="2F182805" w14:textId="73BED857" w:rsidR="0029357B" w:rsidRPr="00746F20" w:rsidRDefault="0029357B"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szCs w:val="22"/>
              </w:rPr>
            </w:pPr>
            <w:r w:rsidRPr="00746F20">
              <w:rPr>
                <w:rFonts w:ascii="Mangal" w:hAnsi="Mangal"/>
                <w:szCs w:val="22"/>
              </w:rPr>
              <w:t>69.87</w:t>
            </w:r>
          </w:p>
        </w:tc>
        <w:tc>
          <w:tcPr>
            <w:tcW w:w="1530" w:type="dxa"/>
            <w:vAlign w:val="center"/>
          </w:tcPr>
          <w:p w14:paraId="4CC41DE9" w14:textId="7B7E8387" w:rsidR="0029357B" w:rsidRPr="00746F20" w:rsidRDefault="0029357B"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rPr>
            </w:pPr>
            <w:r w:rsidRPr="00746F20">
              <w:rPr>
                <w:rFonts w:ascii="Mangal" w:hAnsi="Mangal"/>
              </w:rPr>
              <w:t>75.76</w:t>
            </w:r>
          </w:p>
        </w:tc>
        <w:tc>
          <w:tcPr>
            <w:tcW w:w="1440" w:type="dxa"/>
            <w:vAlign w:val="bottom"/>
          </w:tcPr>
          <w:p w14:paraId="1ABC422C" w14:textId="3F88D10C" w:rsidR="0029357B" w:rsidRPr="00746F20" w:rsidRDefault="0029357B"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color w:val="000000"/>
              </w:rPr>
            </w:pPr>
            <w:r w:rsidRPr="00746F20">
              <w:rPr>
                <w:rFonts w:ascii="Mangal" w:hAnsi="Mangal"/>
                <w:color w:val="000000"/>
              </w:rPr>
              <w:t>8.43</w:t>
            </w:r>
          </w:p>
        </w:tc>
      </w:tr>
      <w:tr w:rsidR="0029357B" w:rsidRPr="00746F20" w14:paraId="2DCB8B40" w14:textId="77777777" w:rsidTr="008816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tcPr>
          <w:p w14:paraId="207791F1" w14:textId="75A9BC58" w:rsidR="0029357B" w:rsidRPr="00746F20" w:rsidRDefault="0029357B" w:rsidP="00027E14">
            <w:pPr>
              <w:jc w:val="center"/>
              <w:rPr>
                <w:rFonts w:ascii="Mangal" w:hAnsi="Mangal"/>
                <w:b w:val="0"/>
                <w:bCs w:val="0"/>
                <w:szCs w:val="22"/>
              </w:rPr>
            </w:pPr>
            <w:r w:rsidRPr="00746F20">
              <w:rPr>
                <w:rFonts w:ascii="Mangal" w:hAnsi="Mangal"/>
                <w:b w:val="0"/>
                <w:bCs w:val="0"/>
                <w:szCs w:val="22"/>
              </w:rPr>
              <w:t>3</w:t>
            </w:r>
          </w:p>
        </w:tc>
        <w:tc>
          <w:tcPr>
            <w:tcW w:w="2610" w:type="dxa"/>
          </w:tcPr>
          <w:p w14:paraId="26269F4C" w14:textId="27D3A323" w:rsidR="0029357B" w:rsidRPr="00746F20" w:rsidRDefault="00374F08" w:rsidP="00027E14">
            <w:pPr>
              <w:cnfStyle w:val="000000100000" w:firstRow="0" w:lastRow="0" w:firstColumn="0" w:lastColumn="0" w:oddVBand="0" w:evenVBand="0" w:oddHBand="1" w:evenHBand="0" w:firstRowFirstColumn="0" w:firstRowLastColumn="0" w:lastRowFirstColumn="0" w:lastRowLastColumn="0"/>
              <w:rPr>
                <w:rFonts w:ascii="Mangal" w:hAnsi="Mangal"/>
                <w:b/>
                <w:szCs w:val="22"/>
              </w:rPr>
            </w:pPr>
            <w:r w:rsidRPr="00746F20">
              <w:rPr>
                <w:rFonts w:ascii="Mangal" w:hAnsi="Mangal"/>
                <w:b/>
                <w:szCs w:val="22"/>
                <w:cs/>
              </w:rPr>
              <w:t>कोयला</w:t>
            </w:r>
          </w:p>
        </w:tc>
        <w:tc>
          <w:tcPr>
            <w:tcW w:w="1620" w:type="dxa"/>
          </w:tcPr>
          <w:p w14:paraId="32B9EACC" w14:textId="1F3A588D" w:rsidR="0029357B" w:rsidRPr="00746F20" w:rsidRDefault="0029357B"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szCs w:val="22"/>
              </w:rPr>
            </w:pPr>
            <w:r w:rsidRPr="00746F20">
              <w:rPr>
                <w:rFonts w:ascii="Mangal" w:hAnsi="Mangal"/>
                <w:szCs w:val="22"/>
              </w:rPr>
              <w:t>727.24</w:t>
            </w:r>
          </w:p>
        </w:tc>
        <w:tc>
          <w:tcPr>
            <w:tcW w:w="1530" w:type="dxa"/>
            <w:vAlign w:val="center"/>
          </w:tcPr>
          <w:p w14:paraId="217152D4" w14:textId="1C63D5EB" w:rsidR="0029357B" w:rsidRPr="00746F20" w:rsidRDefault="0029357B"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rPr>
            </w:pPr>
            <w:r w:rsidRPr="00746F20">
              <w:rPr>
                <w:rFonts w:ascii="Mangal" w:hAnsi="Mangal"/>
              </w:rPr>
              <w:t>786.84</w:t>
            </w:r>
          </w:p>
        </w:tc>
        <w:tc>
          <w:tcPr>
            <w:tcW w:w="1440" w:type="dxa"/>
            <w:vAlign w:val="bottom"/>
          </w:tcPr>
          <w:p w14:paraId="138343C5" w14:textId="3D1250CB" w:rsidR="0029357B" w:rsidRPr="00746F20" w:rsidRDefault="0029357B"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color w:val="000000"/>
              </w:rPr>
            </w:pPr>
            <w:r w:rsidRPr="00746F20">
              <w:rPr>
                <w:rFonts w:ascii="Mangal" w:hAnsi="Mangal"/>
                <w:color w:val="000000"/>
              </w:rPr>
              <w:t>8.20</w:t>
            </w:r>
          </w:p>
        </w:tc>
      </w:tr>
      <w:tr w:rsidR="00C76E06" w:rsidRPr="00746F20" w14:paraId="72AE03AC" w14:textId="77777777" w:rsidTr="00881644">
        <w:trPr>
          <w:trHeight w:val="20"/>
        </w:trPr>
        <w:tc>
          <w:tcPr>
            <w:cnfStyle w:val="001000000000" w:firstRow="0" w:lastRow="0" w:firstColumn="1" w:lastColumn="0" w:oddVBand="0" w:evenVBand="0" w:oddHBand="0" w:evenHBand="0" w:firstRowFirstColumn="0" w:firstRowLastColumn="0" w:lastRowFirstColumn="0" w:lastRowLastColumn="0"/>
            <w:tcW w:w="715" w:type="dxa"/>
          </w:tcPr>
          <w:p w14:paraId="715C55A2" w14:textId="59F09787" w:rsidR="00C76E06" w:rsidRPr="00746F20" w:rsidRDefault="00C76E06" w:rsidP="00027E14">
            <w:pPr>
              <w:jc w:val="center"/>
              <w:rPr>
                <w:rFonts w:ascii="Mangal" w:hAnsi="Mangal"/>
                <w:b w:val="0"/>
                <w:bCs w:val="0"/>
                <w:szCs w:val="22"/>
              </w:rPr>
            </w:pPr>
            <w:r w:rsidRPr="00746F20">
              <w:rPr>
                <w:rFonts w:ascii="Mangal" w:hAnsi="Mangal"/>
                <w:b w:val="0"/>
                <w:bCs w:val="0"/>
                <w:szCs w:val="22"/>
              </w:rPr>
              <w:t>4</w:t>
            </w:r>
          </w:p>
        </w:tc>
        <w:tc>
          <w:tcPr>
            <w:tcW w:w="2610" w:type="dxa"/>
          </w:tcPr>
          <w:p w14:paraId="7E4E267A" w14:textId="535E6646" w:rsidR="00C76E06" w:rsidRPr="00746F20" w:rsidRDefault="00374F08" w:rsidP="00027E14">
            <w:pPr>
              <w:cnfStyle w:val="000000000000" w:firstRow="0" w:lastRow="0" w:firstColumn="0" w:lastColumn="0" w:oddVBand="0" w:evenVBand="0" w:oddHBand="0" w:evenHBand="0" w:firstRowFirstColumn="0" w:firstRowLastColumn="0" w:lastRowFirstColumn="0" w:lastRowLastColumn="0"/>
              <w:rPr>
                <w:rFonts w:ascii="Mangal" w:hAnsi="Mangal"/>
                <w:b/>
                <w:szCs w:val="22"/>
              </w:rPr>
            </w:pPr>
            <w:r w:rsidRPr="00746F20">
              <w:rPr>
                <w:rFonts w:ascii="Mangal" w:hAnsi="Mangal"/>
                <w:b/>
                <w:szCs w:val="22"/>
                <w:cs/>
              </w:rPr>
              <w:t>कंटेनर</w:t>
            </w:r>
          </w:p>
        </w:tc>
        <w:tc>
          <w:tcPr>
            <w:tcW w:w="1620" w:type="dxa"/>
          </w:tcPr>
          <w:p w14:paraId="172715A0" w14:textId="35D0740C" w:rsidR="00C76E06" w:rsidRPr="00746F20" w:rsidRDefault="00C76E06"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szCs w:val="22"/>
              </w:rPr>
            </w:pPr>
            <w:r w:rsidRPr="00746F20">
              <w:rPr>
                <w:rFonts w:ascii="Mangal" w:hAnsi="Mangal"/>
                <w:szCs w:val="22"/>
              </w:rPr>
              <w:t>79.22</w:t>
            </w:r>
          </w:p>
        </w:tc>
        <w:tc>
          <w:tcPr>
            <w:tcW w:w="1530" w:type="dxa"/>
            <w:vAlign w:val="center"/>
          </w:tcPr>
          <w:p w14:paraId="517565FA" w14:textId="1900C0E9" w:rsidR="00C76E06" w:rsidRPr="00746F20" w:rsidRDefault="00C76E06"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rPr>
            </w:pPr>
            <w:r w:rsidRPr="00746F20">
              <w:rPr>
                <w:rFonts w:ascii="Mangal" w:hAnsi="Mangal"/>
              </w:rPr>
              <w:t>84.76</w:t>
            </w:r>
          </w:p>
        </w:tc>
        <w:tc>
          <w:tcPr>
            <w:tcW w:w="1440" w:type="dxa"/>
            <w:vAlign w:val="bottom"/>
          </w:tcPr>
          <w:p w14:paraId="1FD61345" w14:textId="4CF5683C" w:rsidR="00C76E06" w:rsidRPr="00746F20" w:rsidRDefault="00C76E06"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color w:val="000000"/>
              </w:rPr>
            </w:pPr>
            <w:r w:rsidRPr="00746F20">
              <w:rPr>
                <w:rFonts w:ascii="Mangal" w:hAnsi="Mangal"/>
                <w:color w:val="000000"/>
              </w:rPr>
              <w:t>6.99</w:t>
            </w:r>
          </w:p>
        </w:tc>
      </w:tr>
      <w:tr w:rsidR="00C76E06" w:rsidRPr="00746F20" w14:paraId="1BCD9A1E" w14:textId="77777777" w:rsidTr="008816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tcPr>
          <w:p w14:paraId="009E25F4" w14:textId="59A91EFB" w:rsidR="00C76E06" w:rsidRPr="00746F20" w:rsidRDefault="00C76E06" w:rsidP="00027E14">
            <w:pPr>
              <w:jc w:val="center"/>
              <w:rPr>
                <w:rFonts w:ascii="Mangal" w:hAnsi="Mangal"/>
                <w:b w:val="0"/>
                <w:bCs w:val="0"/>
                <w:i/>
                <w:szCs w:val="22"/>
              </w:rPr>
            </w:pPr>
            <w:r w:rsidRPr="00746F20">
              <w:rPr>
                <w:rFonts w:ascii="Mangal" w:hAnsi="Mangal"/>
                <w:b w:val="0"/>
                <w:bCs w:val="0"/>
                <w:szCs w:val="22"/>
              </w:rPr>
              <w:t>5</w:t>
            </w:r>
          </w:p>
        </w:tc>
        <w:tc>
          <w:tcPr>
            <w:tcW w:w="2610" w:type="dxa"/>
            <w:hideMark/>
          </w:tcPr>
          <w:p w14:paraId="3146B00A" w14:textId="78254358" w:rsidR="00C76E06" w:rsidRPr="00746F20" w:rsidRDefault="007D68D0" w:rsidP="00027E14">
            <w:pPr>
              <w:cnfStyle w:val="000000100000" w:firstRow="0" w:lastRow="0" w:firstColumn="0" w:lastColumn="0" w:oddVBand="0" w:evenVBand="0" w:oddHBand="1" w:evenHBand="0" w:firstRowFirstColumn="0" w:firstRowLastColumn="0" w:lastRowFirstColumn="0" w:lastRowLastColumn="0"/>
              <w:rPr>
                <w:rFonts w:ascii="Mangal" w:hAnsi="Mangal"/>
                <w:b/>
                <w:i/>
                <w:szCs w:val="22"/>
              </w:rPr>
            </w:pPr>
            <w:r w:rsidRPr="00746F20">
              <w:rPr>
                <w:rFonts w:ascii="Mangal" w:hAnsi="Mangal"/>
                <w:b/>
                <w:szCs w:val="22"/>
                <w:cs/>
              </w:rPr>
              <w:t>सीमेंट</w:t>
            </w:r>
          </w:p>
        </w:tc>
        <w:tc>
          <w:tcPr>
            <w:tcW w:w="1620" w:type="dxa"/>
          </w:tcPr>
          <w:p w14:paraId="029591B2" w14:textId="1DA2C8F1" w:rsidR="00C76E06" w:rsidRPr="00746F20" w:rsidRDefault="00C76E06"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b/>
                <w:i/>
                <w:szCs w:val="22"/>
              </w:rPr>
            </w:pPr>
            <w:r w:rsidRPr="00746F20">
              <w:rPr>
                <w:rFonts w:ascii="Mangal" w:hAnsi="Mangal"/>
                <w:szCs w:val="22"/>
              </w:rPr>
              <w:t>143.93</w:t>
            </w:r>
          </w:p>
        </w:tc>
        <w:tc>
          <w:tcPr>
            <w:tcW w:w="1530" w:type="dxa"/>
            <w:vAlign w:val="center"/>
          </w:tcPr>
          <w:p w14:paraId="7FDC463F" w14:textId="65A03085" w:rsidR="00C76E06" w:rsidRPr="00746F20" w:rsidRDefault="00C76E06"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i/>
                <w:szCs w:val="22"/>
              </w:rPr>
            </w:pPr>
            <w:r w:rsidRPr="00746F20">
              <w:rPr>
                <w:rFonts w:ascii="Mangal" w:hAnsi="Mangal"/>
              </w:rPr>
              <w:t>152.72</w:t>
            </w:r>
          </w:p>
        </w:tc>
        <w:tc>
          <w:tcPr>
            <w:tcW w:w="1440" w:type="dxa"/>
            <w:vAlign w:val="bottom"/>
          </w:tcPr>
          <w:p w14:paraId="047BC8A8" w14:textId="7F0EC9B5" w:rsidR="00C76E06" w:rsidRPr="00746F20" w:rsidRDefault="00C76E06"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i/>
                <w:iCs/>
                <w:szCs w:val="22"/>
              </w:rPr>
            </w:pPr>
            <w:r w:rsidRPr="00746F20">
              <w:rPr>
                <w:rFonts w:ascii="Mangal" w:hAnsi="Mangal"/>
                <w:color w:val="000000"/>
              </w:rPr>
              <w:t>6.11</w:t>
            </w:r>
          </w:p>
        </w:tc>
      </w:tr>
      <w:tr w:rsidR="00C76E06" w:rsidRPr="00746F20" w14:paraId="61ECE2A0" w14:textId="77777777" w:rsidTr="00881644">
        <w:trPr>
          <w:trHeight w:val="20"/>
        </w:trPr>
        <w:tc>
          <w:tcPr>
            <w:cnfStyle w:val="001000000000" w:firstRow="0" w:lastRow="0" w:firstColumn="1" w:lastColumn="0" w:oddVBand="0" w:evenVBand="0" w:oddHBand="0" w:evenHBand="0" w:firstRowFirstColumn="0" w:firstRowLastColumn="0" w:lastRowFirstColumn="0" w:lastRowLastColumn="0"/>
            <w:tcW w:w="715" w:type="dxa"/>
          </w:tcPr>
          <w:p w14:paraId="523AE144" w14:textId="17930DCC" w:rsidR="00C76E06" w:rsidRPr="00746F20" w:rsidRDefault="00C76E06" w:rsidP="00027E14">
            <w:pPr>
              <w:jc w:val="center"/>
              <w:rPr>
                <w:rFonts w:ascii="Mangal" w:hAnsi="Mangal"/>
                <w:b w:val="0"/>
                <w:bCs w:val="0"/>
                <w:szCs w:val="22"/>
              </w:rPr>
            </w:pPr>
            <w:r w:rsidRPr="00746F20">
              <w:rPr>
                <w:rFonts w:ascii="Mangal" w:hAnsi="Mangal"/>
                <w:b w:val="0"/>
                <w:bCs w:val="0"/>
                <w:szCs w:val="22"/>
              </w:rPr>
              <w:lastRenderedPageBreak/>
              <w:t>6</w:t>
            </w:r>
          </w:p>
        </w:tc>
        <w:tc>
          <w:tcPr>
            <w:tcW w:w="2610" w:type="dxa"/>
          </w:tcPr>
          <w:p w14:paraId="37E0BD47" w14:textId="62B41F14" w:rsidR="00C76E06" w:rsidRPr="00746F20" w:rsidRDefault="007D68D0" w:rsidP="00027E14">
            <w:pPr>
              <w:cnfStyle w:val="000000000000" w:firstRow="0" w:lastRow="0" w:firstColumn="0" w:lastColumn="0" w:oddVBand="0" w:evenVBand="0" w:oddHBand="0" w:evenHBand="0" w:firstRowFirstColumn="0" w:firstRowLastColumn="0" w:lastRowFirstColumn="0" w:lastRowLastColumn="0"/>
              <w:rPr>
                <w:rFonts w:ascii="Mangal" w:hAnsi="Mangal"/>
                <w:b/>
                <w:szCs w:val="22"/>
              </w:rPr>
            </w:pPr>
            <w:r w:rsidRPr="00746F20">
              <w:rPr>
                <w:rFonts w:ascii="Mangal" w:hAnsi="Mangal"/>
                <w:b/>
                <w:szCs w:val="22"/>
                <w:cs/>
              </w:rPr>
              <w:t>उर्वरक</w:t>
            </w:r>
          </w:p>
        </w:tc>
        <w:tc>
          <w:tcPr>
            <w:tcW w:w="1620" w:type="dxa"/>
          </w:tcPr>
          <w:p w14:paraId="43CA22E3" w14:textId="2E0D1581" w:rsidR="00C76E06" w:rsidRPr="00746F20" w:rsidRDefault="00C76E06"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szCs w:val="22"/>
              </w:rPr>
            </w:pPr>
            <w:r w:rsidRPr="00746F20">
              <w:rPr>
                <w:rFonts w:ascii="Mangal" w:hAnsi="Mangal"/>
                <w:szCs w:val="22"/>
              </w:rPr>
              <w:t>56.34</w:t>
            </w:r>
          </w:p>
        </w:tc>
        <w:tc>
          <w:tcPr>
            <w:tcW w:w="1530" w:type="dxa"/>
            <w:vAlign w:val="center"/>
          </w:tcPr>
          <w:p w14:paraId="3CA92CFD" w14:textId="46FEB09B" w:rsidR="00C76E06" w:rsidRPr="00746F20" w:rsidRDefault="00C76E06"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rPr>
            </w:pPr>
            <w:r w:rsidRPr="00746F20">
              <w:rPr>
                <w:rFonts w:ascii="Mangal" w:hAnsi="Mangal"/>
              </w:rPr>
              <w:t>58.92</w:t>
            </w:r>
          </w:p>
        </w:tc>
        <w:tc>
          <w:tcPr>
            <w:tcW w:w="1440" w:type="dxa"/>
            <w:vAlign w:val="bottom"/>
          </w:tcPr>
          <w:p w14:paraId="412FCD89" w14:textId="33CA13BC" w:rsidR="00C76E06" w:rsidRPr="00746F20" w:rsidRDefault="00C76E06"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color w:val="000000"/>
              </w:rPr>
            </w:pPr>
            <w:r w:rsidRPr="00746F20">
              <w:rPr>
                <w:rFonts w:ascii="Mangal" w:hAnsi="Mangal"/>
                <w:color w:val="000000"/>
              </w:rPr>
              <w:t>4.58</w:t>
            </w:r>
          </w:p>
        </w:tc>
      </w:tr>
      <w:tr w:rsidR="00C76E06" w:rsidRPr="00746F20" w14:paraId="020DA5BC" w14:textId="77777777" w:rsidTr="008816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tcPr>
          <w:p w14:paraId="42B1DF1D" w14:textId="7E514B36" w:rsidR="00C76E06" w:rsidRPr="00746F20" w:rsidRDefault="00C76E06" w:rsidP="00027E14">
            <w:pPr>
              <w:jc w:val="center"/>
              <w:rPr>
                <w:rFonts w:ascii="Mangal" w:hAnsi="Mangal"/>
                <w:b w:val="0"/>
                <w:bCs w:val="0"/>
                <w:szCs w:val="22"/>
              </w:rPr>
            </w:pPr>
            <w:r w:rsidRPr="00746F20">
              <w:rPr>
                <w:rFonts w:ascii="Mangal" w:hAnsi="Mangal"/>
                <w:b w:val="0"/>
                <w:bCs w:val="0"/>
                <w:szCs w:val="22"/>
              </w:rPr>
              <w:t>7</w:t>
            </w:r>
          </w:p>
        </w:tc>
        <w:tc>
          <w:tcPr>
            <w:tcW w:w="2610" w:type="dxa"/>
          </w:tcPr>
          <w:p w14:paraId="3CC923D7" w14:textId="1218D9B2" w:rsidR="00C76E06" w:rsidRPr="00746F20" w:rsidRDefault="008B701A" w:rsidP="00027E14">
            <w:pPr>
              <w:cnfStyle w:val="000000100000" w:firstRow="0" w:lastRow="0" w:firstColumn="0" w:lastColumn="0" w:oddVBand="0" w:evenVBand="0" w:oddHBand="1" w:evenHBand="0" w:firstRowFirstColumn="0" w:firstRowLastColumn="0" w:lastRowFirstColumn="0" w:lastRowLastColumn="0"/>
              <w:rPr>
                <w:rFonts w:ascii="Mangal" w:hAnsi="Mangal"/>
                <w:b/>
                <w:szCs w:val="22"/>
              </w:rPr>
            </w:pPr>
            <w:r w:rsidRPr="00746F20">
              <w:rPr>
                <w:rFonts w:ascii="Mangal" w:hAnsi="Mangal"/>
                <w:b/>
                <w:szCs w:val="22"/>
                <w:cs/>
              </w:rPr>
              <w:t>इस्पात संयंत्रों के लिए कच्चा माल</w:t>
            </w:r>
          </w:p>
        </w:tc>
        <w:tc>
          <w:tcPr>
            <w:tcW w:w="1620" w:type="dxa"/>
          </w:tcPr>
          <w:p w14:paraId="0B70D3D0" w14:textId="22668960" w:rsidR="00C76E06" w:rsidRPr="00746F20" w:rsidRDefault="00C76E06"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szCs w:val="22"/>
              </w:rPr>
            </w:pPr>
            <w:r w:rsidRPr="00746F20">
              <w:rPr>
                <w:rFonts w:ascii="Mangal" w:hAnsi="Mangal"/>
                <w:szCs w:val="22"/>
              </w:rPr>
              <w:t>28.15</w:t>
            </w:r>
          </w:p>
        </w:tc>
        <w:tc>
          <w:tcPr>
            <w:tcW w:w="1530" w:type="dxa"/>
            <w:vAlign w:val="center"/>
          </w:tcPr>
          <w:p w14:paraId="027A8AD6" w14:textId="52B0EB4F" w:rsidR="00C76E06" w:rsidRPr="00746F20" w:rsidRDefault="00C76E06"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rPr>
            </w:pPr>
            <w:r w:rsidRPr="00746F20">
              <w:rPr>
                <w:rFonts w:ascii="Mangal" w:hAnsi="Mangal"/>
              </w:rPr>
              <w:t>29.17</w:t>
            </w:r>
          </w:p>
        </w:tc>
        <w:tc>
          <w:tcPr>
            <w:tcW w:w="1440" w:type="dxa"/>
            <w:vAlign w:val="bottom"/>
          </w:tcPr>
          <w:p w14:paraId="322CF707" w14:textId="684021D2" w:rsidR="00C76E06" w:rsidRPr="00746F20" w:rsidRDefault="00C76E06"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color w:val="000000"/>
              </w:rPr>
            </w:pPr>
            <w:r w:rsidRPr="00746F20">
              <w:rPr>
                <w:rFonts w:ascii="Mangal" w:hAnsi="Mangal"/>
                <w:color w:val="000000"/>
              </w:rPr>
              <w:t>3.62</w:t>
            </w:r>
          </w:p>
        </w:tc>
      </w:tr>
      <w:tr w:rsidR="00C76E06" w:rsidRPr="00746F20" w14:paraId="314DD029" w14:textId="77777777" w:rsidTr="00881644">
        <w:trPr>
          <w:trHeight w:val="20"/>
        </w:trPr>
        <w:tc>
          <w:tcPr>
            <w:cnfStyle w:val="001000000000" w:firstRow="0" w:lastRow="0" w:firstColumn="1" w:lastColumn="0" w:oddVBand="0" w:evenVBand="0" w:oddHBand="0" w:evenHBand="0" w:firstRowFirstColumn="0" w:firstRowLastColumn="0" w:lastRowFirstColumn="0" w:lastRowLastColumn="0"/>
            <w:tcW w:w="715" w:type="dxa"/>
          </w:tcPr>
          <w:p w14:paraId="43B7B1DE" w14:textId="655865E3" w:rsidR="00C76E06" w:rsidRPr="00746F20" w:rsidRDefault="00C76E06" w:rsidP="00027E14">
            <w:pPr>
              <w:jc w:val="center"/>
              <w:rPr>
                <w:rFonts w:ascii="Mangal" w:hAnsi="Mangal"/>
                <w:b w:val="0"/>
                <w:bCs w:val="0"/>
                <w:szCs w:val="22"/>
              </w:rPr>
            </w:pPr>
            <w:r w:rsidRPr="00746F20">
              <w:rPr>
                <w:rFonts w:ascii="Mangal" w:hAnsi="Mangal"/>
                <w:b w:val="0"/>
                <w:bCs w:val="0"/>
                <w:szCs w:val="22"/>
              </w:rPr>
              <w:t>8</w:t>
            </w:r>
          </w:p>
        </w:tc>
        <w:tc>
          <w:tcPr>
            <w:tcW w:w="2610" w:type="dxa"/>
          </w:tcPr>
          <w:p w14:paraId="792F633E" w14:textId="2DB69758" w:rsidR="00C76E06" w:rsidRPr="00746F20" w:rsidRDefault="008B701A" w:rsidP="00027E14">
            <w:pPr>
              <w:cnfStyle w:val="000000000000" w:firstRow="0" w:lastRow="0" w:firstColumn="0" w:lastColumn="0" w:oddVBand="0" w:evenVBand="0" w:oddHBand="0" w:evenHBand="0" w:firstRowFirstColumn="0" w:firstRowLastColumn="0" w:lastRowFirstColumn="0" w:lastRowLastColumn="0"/>
              <w:rPr>
                <w:rFonts w:ascii="Mangal" w:hAnsi="Mangal"/>
                <w:b/>
                <w:szCs w:val="22"/>
              </w:rPr>
            </w:pPr>
            <w:r w:rsidRPr="00746F20">
              <w:rPr>
                <w:rFonts w:ascii="Mangal" w:hAnsi="Mangal"/>
                <w:b/>
                <w:szCs w:val="22"/>
                <w:cs/>
              </w:rPr>
              <w:t>पी ओ एल</w:t>
            </w:r>
          </w:p>
        </w:tc>
        <w:tc>
          <w:tcPr>
            <w:tcW w:w="1620" w:type="dxa"/>
          </w:tcPr>
          <w:p w14:paraId="29FF3A4F" w14:textId="20870F73" w:rsidR="00C76E06" w:rsidRPr="00746F20" w:rsidRDefault="00C76E06"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szCs w:val="22"/>
              </w:rPr>
            </w:pPr>
            <w:r w:rsidRPr="00746F20">
              <w:rPr>
                <w:rFonts w:ascii="Mangal" w:hAnsi="Mangal"/>
                <w:szCs w:val="22"/>
              </w:rPr>
              <w:t>48.22</w:t>
            </w:r>
          </w:p>
        </w:tc>
        <w:tc>
          <w:tcPr>
            <w:tcW w:w="1530" w:type="dxa"/>
            <w:vAlign w:val="center"/>
          </w:tcPr>
          <w:p w14:paraId="3F6CBB0C" w14:textId="78687069" w:rsidR="00C76E06" w:rsidRPr="00746F20" w:rsidRDefault="00C76E06"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rPr>
            </w:pPr>
            <w:r w:rsidRPr="00746F20">
              <w:rPr>
                <w:rFonts w:ascii="Mangal" w:hAnsi="Mangal"/>
              </w:rPr>
              <w:t>49.88</w:t>
            </w:r>
          </w:p>
        </w:tc>
        <w:tc>
          <w:tcPr>
            <w:tcW w:w="1440" w:type="dxa"/>
            <w:vAlign w:val="bottom"/>
          </w:tcPr>
          <w:p w14:paraId="495086BD" w14:textId="59AD70D7" w:rsidR="00C76E06" w:rsidRPr="00746F20" w:rsidRDefault="00C76E06"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color w:val="000000"/>
              </w:rPr>
            </w:pPr>
            <w:r w:rsidRPr="00746F20">
              <w:rPr>
                <w:rFonts w:ascii="Mangal" w:hAnsi="Mangal"/>
                <w:color w:val="000000"/>
              </w:rPr>
              <w:t>3.44</w:t>
            </w:r>
          </w:p>
        </w:tc>
      </w:tr>
      <w:tr w:rsidR="00C76E06" w:rsidRPr="00746F20" w14:paraId="1574910B" w14:textId="77777777" w:rsidTr="008816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tcPr>
          <w:p w14:paraId="7887D8CC" w14:textId="6B9BA4FC" w:rsidR="00C76E06" w:rsidRPr="00746F20" w:rsidRDefault="00C76E06" w:rsidP="00027E14">
            <w:pPr>
              <w:jc w:val="center"/>
              <w:rPr>
                <w:rFonts w:ascii="Mangal" w:hAnsi="Mangal"/>
                <w:b w:val="0"/>
                <w:bCs w:val="0"/>
                <w:szCs w:val="22"/>
              </w:rPr>
            </w:pPr>
            <w:r w:rsidRPr="00746F20">
              <w:rPr>
                <w:rFonts w:ascii="Mangal" w:hAnsi="Mangal"/>
                <w:b w:val="0"/>
                <w:bCs w:val="0"/>
                <w:szCs w:val="22"/>
              </w:rPr>
              <w:t>9</w:t>
            </w:r>
          </w:p>
        </w:tc>
        <w:tc>
          <w:tcPr>
            <w:tcW w:w="2610" w:type="dxa"/>
          </w:tcPr>
          <w:p w14:paraId="0E94F389" w14:textId="22DAB065" w:rsidR="00C76E06" w:rsidRPr="00746F20" w:rsidRDefault="008B701A" w:rsidP="00027E14">
            <w:pPr>
              <w:cnfStyle w:val="000000100000" w:firstRow="0" w:lastRow="0" w:firstColumn="0" w:lastColumn="0" w:oddVBand="0" w:evenVBand="0" w:oddHBand="1" w:evenHBand="0" w:firstRowFirstColumn="0" w:firstRowLastColumn="0" w:lastRowFirstColumn="0" w:lastRowLastColumn="0"/>
              <w:rPr>
                <w:rFonts w:ascii="Mangal" w:hAnsi="Mangal"/>
                <w:b/>
                <w:szCs w:val="22"/>
              </w:rPr>
            </w:pPr>
            <w:r w:rsidRPr="00746F20">
              <w:rPr>
                <w:rFonts w:ascii="Mangal" w:hAnsi="Mangal"/>
                <w:b/>
                <w:szCs w:val="22"/>
                <w:cs/>
              </w:rPr>
              <w:t>अन्य सामान</w:t>
            </w:r>
          </w:p>
        </w:tc>
        <w:tc>
          <w:tcPr>
            <w:tcW w:w="1620" w:type="dxa"/>
          </w:tcPr>
          <w:p w14:paraId="034F9821" w14:textId="50A153C8" w:rsidR="00C76E06" w:rsidRPr="00746F20" w:rsidRDefault="00C76E06"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szCs w:val="22"/>
              </w:rPr>
            </w:pPr>
            <w:r w:rsidRPr="00746F20">
              <w:rPr>
                <w:rFonts w:ascii="Mangal" w:hAnsi="Mangal"/>
                <w:szCs w:val="22"/>
              </w:rPr>
              <w:t>125.08</w:t>
            </w:r>
          </w:p>
        </w:tc>
        <w:tc>
          <w:tcPr>
            <w:tcW w:w="1530" w:type="dxa"/>
            <w:vAlign w:val="center"/>
          </w:tcPr>
          <w:p w14:paraId="1F8BD6CC" w14:textId="5817FB11" w:rsidR="00C76E06" w:rsidRPr="00746F20" w:rsidRDefault="00C76E06"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rPr>
            </w:pPr>
            <w:r w:rsidRPr="00746F20">
              <w:rPr>
                <w:rFonts w:ascii="Mangal" w:hAnsi="Mangal"/>
              </w:rPr>
              <w:t>117.63</w:t>
            </w:r>
          </w:p>
        </w:tc>
        <w:tc>
          <w:tcPr>
            <w:tcW w:w="1440" w:type="dxa"/>
            <w:vAlign w:val="bottom"/>
          </w:tcPr>
          <w:p w14:paraId="52BC1B6A" w14:textId="2B07AC18" w:rsidR="00C76E06" w:rsidRPr="00746F20" w:rsidRDefault="00C76E06" w:rsidP="00027E14">
            <w:pPr>
              <w:jc w:val="right"/>
              <w:cnfStyle w:val="000000100000" w:firstRow="0" w:lastRow="0" w:firstColumn="0" w:lastColumn="0" w:oddVBand="0" w:evenVBand="0" w:oddHBand="1" w:evenHBand="0" w:firstRowFirstColumn="0" w:firstRowLastColumn="0" w:lastRowFirstColumn="0" w:lastRowLastColumn="0"/>
              <w:rPr>
                <w:rFonts w:ascii="Mangal" w:hAnsi="Mangal"/>
                <w:color w:val="000000"/>
              </w:rPr>
            </w:pPr>
            <w:r w:rsidRPr="00746F20">
              <w:rPr>
                <w:rFonts w:ascii="Mangal" w:hAnsi="Mangal"/>
                <w:color w:val="000000"/>
              </w:rPr>
              <w:t>-5.96</w:t>
            </w:r>
          </w:p>
        </w:tc>
      </w:tr>
      <w:tr w:rsidR="00C76E06" w:rsidRPr="00746F20" w14:paraId="4B1E385F" w14:textId="77777777" w:rsidTr="00881644">
        <w:trPr>
          <w:trHeight w:val="20"/>
        </w:trPr>
        <w:tc>
          <w:tcPr>
            <w:cnfStyle w:val="001000000000" w:firstRow="0" w:lastRow="0" w:firstColumn="1" w:lastColumn="0" w:oddVBand="0" w:evenVBand="0" w:oddHBand="0" w:evenHBand="0" w:firstRowFirstColumn="0" w:firstRowLastColumn="0" w:lastRowFirstColumn="0" w:lastRowLastColumn="0"/>
            <w:tcW w:w="715" w:type="dxa"/>
          </w:tcPr>
          <w:p w14:paraId="24406BEF" w14:textId="2ABF0D94" w:rsidR="00C76E06" w:rsidRPr="00746F20" w:rsidRDefault="00C76E06" w:rsidP="00027E14">
            <w:pPr>
              <w:jc w:val="center"/>
              <w:rPr>
                <w:rFonts w:ascii="Mangal" w:hAnsi="Mangal"/>
                <w:b w:val="0"/>
                <w:bCs w:val="0"/>
                <w:i/>
                <w:szCs w:val="22"/>
              </w:rPr>
            </w:pPr>
            <w:r w:rsidRPr="00746F20">
              <w:rPr>
                <w:rFonts w:ascii="Mangal" w:hAnsi="Mangal"/>
                <w:b w:val="0"/>
                <w:bCs w:val="0"/>
                <w:szCs w:val="22"/>
              </w:rPr>
              <w:t>10</w:t>
            </w:r>
          </w:p>
        </w:tc>
        <w:tc>
          <w:tcPr>
            <w:tcW w:w="2610" w:type="dxa"/>
            <w:hideMark/>
          </w:tcPr>
          <w:p w14:paraId="399E3682" w14:textId="7035CF73" w:rsidR="00C76E06" w:rsidRPr="00746F20" w:rsidRDefault="008B701A" w:rsidP="00027E14">
            <w:pPr>
              <w:cnfStyle w:val="000000000000" w:firstRow="0" w:lastRow="0" w:firstColumn="0" w:lastColumn="0" w:oddVBand="0" w:evenVBand="0" w:oddHBand="0" w:evenHBand="0" w:firstRowFirstColumn="0" w:firstRowLastColumn="0" w:lastRowFirstColumn="0" w:lastRowLastColumn="0"/>
              <w:rPr>
                <w:rFonts w:ascii="Mangal" w:hAnsi="Mangal"/>
                <w:b/>
                <w:i/>
                <w:szCs w:val="22"/>
              </w:rPr>
            </w:pPr>
            <w:r w:rsidRPr="00746F20">
              <w:rPr>
                <w:rFonts w:ascii="Mangal" w:hAnsi="Mangal"/>
                <w:b/>
                <w:szCs w:val="22"/>
                <w:cs/>
              </w:rPr>
              <w:t>खाद्यान्न</w:t>
            </w:r>
          </w:p>
        </w:tc>
        <w:tc>
          <w:tcPr>
            <w:tcW w:w="1620" w:type="dxa"/>
          </w:tcPr>
          <w:p w14:paraId="73276F3B" w14:textId="69576466" w:rsidR="00C76E06" w:rsidRPr="00746F20" w:rsidRDefault="00C76E06"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b/>
                <w:i/>
                <w:szCs w:val="22"/>
              </w:rPr>
            </w:pPr>
            <w:r w:rsidRPr="00746F20">
              <w:rPr>
                <w:rFonts w:ascii="Mangal" w:hAnsi="Mangal"/>
                <w:szCs w:val="22"/>
              </w:rPr>
              <w:t>70.92</w:t>
            </w:r>
          </w:p>
        </w:tc>
        <w:tc>
          <w:tcPr>
            <w:tcW w:w="1530" w:type="dxa"/>
            <w:vAlign w:val="center"/>
          </w:tcPr>
          <w:p w14:paraId="059DE941" w14:textId="37676893" w:rsidR="00C76E06" w:rsidRPr="00746F20" w:rsidRDefault="00C76E06"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i/>
                <w:szCs w:val="22"/>
              </w:rPr>
            </w:pPr>
            <w:r w:rsidRPr="00746F20">
              <w:rPr>
                <w:rFonts w:ascii="Mangal" w:hAnsi="Mangal"/>
              </w:rPr>
              <w:t>51.44</w:t>
            </w:r>
          </w:p>
        </w:tc>
        <w:tc>
          <w:tcPr>
            <w:tcW w:w="1440" w:type="dxa"/>
            <w:vAlign w:val="bottom"/>
          </w:tcPr>
          <w:p w14:paraId="1BF2C28C" w14:textId="0E7CDE11" w:rsidR="00C76E06" w:rsidRPr="00746F20" w:rsidRDefault="00C76E06" w:rsidP="00027E14">
            <w:pPr>
              <w:jc w:val="right"/>
              <w:cnfStyle w:val="000000000000" w:firstRow="0" w:lastRow="0" w:firstColumn="0" w:lastColumn="0" w:oddVBand="0" w:evenVBand="0" w:oddHBand="0" w:evenHBand="0" w:firstRowFirstColumn="0" w:firstRowLastColumn="0" w:lastRowFirstColumn="0" w:lastRowLastColumn="0"/>
              <w:rPr>
                <w:rFonts w:ascii="Mangal" w:hAnsi="Mangal"/>
                <w:i/>
                <w:iCs/>
                <w:szCs w:val="22"/>
              </w:rPr>
            </w:pPr>
            <w:r w:rsidRPr="00746F20">
              <w:rPr>
                <w:rFonts w:ascii="Mangal" w:hAnsi="Mangal"/>
                <w:color w:val="000000"/>
              </w:rPr>
              <w:t>-27.47</w:t>
            </w:r>
          </w:p>
        </w:tc>
      </w:tr>
    </w:tbl>
    <w:p w14:paraId="13955158" w14:textId="507D3A18" w:rsidR="00374F08" w:rsidRPr="00027E14" w:rsidRDefault="00374F08" w:rsidP="00027E14">
      <w:pPr>
        <w:spacing w:after="0"/>
        <w:jc w:val="both"/>
        <w:rPr>
          <w:rFonts w:ascii="Mangal" w:hAnsi="Mangal"/>
          <w:b/>
          <w:bCs/>
          <w:i/>
          <w:iCs/>
          <w:sz w:val="20"/>
        </w:rPr>
      </w:pPr>
      <w:r w:rsidRPr="00027E14">
        <w:rPr>
          <w:rFonts w:ascii="Mangal" w:hAnsi="Mangal"/>
          <w:b/>
          <w:bCs/>
          <w:i/>
          <w:iCs/>
          <w:sz w:val="20"/>
          <w:cs/>
        </w:rPr>
        <w:t xml:space="preserve">स्रोत: रेल मंत्रालय का वार्षिक सांख्यिकी विवरण </w:t>
      </w:r>
      <w:r w:rsidRPr="00027E14">
        <w:rPr>
          <w:rFonts w:ascii="Mangal" w:hAnsi="Mangal"/>
          <w:b/>
          <w:bCs/>
          <w:i/>
          <w:iCs/>
          <w:sz w:val="20"/>
        </w:rPr>
        <w:t>2023-24</w:t>
      </w:r>
    </w:p>
    <w:p w14:paraId="09F018DA" w14:textId="224A7702" w:rsidR="008B701A" w:rsidRPr="00746F20" w:rsidRDefault="008B701A" w:rsidP="006B09A6">
      <w:pPr>
        <w:spacing w:before="120" w:after="0"/>
        <w:jc w:val="both"/>
        <w:rPr>
          <w:rFonts w:ascii="Mangal" w:hAnsi="Mangal"/>
          <w:sz w:val="24"/>
          <w:szCs w:val="24"/>
        </w:rPr>
      </w:pPr>
      <w:r w:rsidRPr="00746F20">
        <w:rPr>
          <w:rFonts w:ascii="Mangal" w:hAnsi="Mangal"/>
          <w:sz w:val="24"/>
          <w:szCs w:val="24"/>
        </w:rPr>
        <w:t xml:space="preserve">2023-24 </w:t>
      </w:r>
      <w:r w:rsidRPr="00746F20">
        <w:rPr>
          <w:rFonts w:ascii="Mangal" w:hAnsi="Mangal"/>
          <w:sz w:val="24"/>
          <w:szCs w:val="24"/>
          <w:cs/>
        </w:rPr>
        <w:t xml:space="preserve">के दौरान खाद्यान्न और अन्य वस्तुओं की </w:t>
      </w:r>
      <w:r w:rsidR="00ED3C61">
        <w:rPr>
          <w:rFonts w:ascii="Mangal" w:hAnsi="Mangal"/>
          <w:sz w:val="24"/>
          <w:szCs w:val="24"/>
          <w:cs/>
        </w:rPr>
        <w:t>लदान</w:t>
      </w:r>
      <w:r w:rsidRPr="00746F20">
        <w:rPr>
          <w:rFonts w:ascii="Mangal" w:hAnsi="Mangal"/>
          <w:sz w:val="24"/>
          <w:szCs w:val="24"/>
          <w:cs/>
        </w:rPr>
        <w:t xml:space="preserve"> में </w:t>
      </w:r>
      <w:r w:rsidRPr="00746F20">
        <w:rPr>
          <w:rFonts w:ascii="Mangal" w:hAnsi="Mangal"/>
          <w:sz w:val="24"/>
          <w:szCs w:val="24"/>
        </w:rPr>
        <w:t xml:space="preserve">2022-23 </w:t>
      </w:r>
      <w:r w:rsidRPr="00746F20">
        <w:rPr>
          <w:rFonts w:ascii="Mangal" w:hAnsi="Mangal"/>
          <w:sz w:val="24"/>
          <w:szCs w:val="24"/>
          <w:cs/>
        </w:rPr>
        <w:t>की तुलना में कमी देखी गई।</w:t>
      </w:r>
    </w:p>
    <w:p w14:paraId="7EE24991" w14:textId="07794503" w:rsidR="00A062E0" w:rsidRPr="00746F20" w:rsidRDefault="00A062E0" w:rsidP="006B09A6">
      <w:pPr>
        <w:spacing w:before="120" w:after="0"/>
        <w:jc w:val="both"/>
        <w:rPr>
          <w:rFonts w:ascii="Mangal" w:hAnsi="Mangal"/>
          <w:sz w:val="24"/>
          <w:szCs w:val="24"/>
        </w:rPr>
      </w:pPr>
      <w:r w:rsidRPr="00746F20">
        <w:rPr>
          <w:rFonts w:ascii="Mangal" w:hAnsi="Mangal"/>
          <w:sz w:val="24"/>
          <w:szCs w:val="24"/>
          <w:cs/>
        </w:rPr>
        <w:t>जैसा कि ऊपर देखा जा सकता है</w:t>
      </w:r>
      <w:r w:rsidRPr="00746F20">
        <w:rPr>
          <w:rFonts w:ascii="Mangal" w:hAnsi="Mangal"/>
          <w:sz w:val="24"/>
          <w:szCs w:val="24"/>
        </w:rPr>
        <w:t xml:space="preserve">, </w:t>
      </w:r>
      <w:r w:rsidRPr="00746F20">
        <w:rPr>
          <w:rFonts w:ascii="Mangal" w:hAnsi="Mangal"/>
          <w:sz w:val="24"/>
          <w:szCs w:val="24"/>
          <w:cs/>
        </w:rPr>
        <w:t>कोयले के परिवहन पर भारी निर्भरता है। थोक वस्तुओं के परिवहन पैटर्न में किसी भी बदलाव से रेलवे की माल ढुलाई आय पर महत्वपूर्ण प्रभाव पड़ सकता है। रेलवे लंबे समय से विभिन्न प्रोत्साहन योजनाओं को चलाने के बावजूद अपने माल ढुलाई विकल्पों में विविधता लाने में सक्षम नहीं रहा है।</w:t>
      </w:r>
    </w:p>
    <w:p w14:paraId="73B7BA75" w14:textId="6C7EC98B" w:rsidR="0070035C" w:rsidRPr="00746F20" w:rsidRDefault="00EC78BB" w:rsidP="008743DE">
      <w:pPr>
        <w:pStyle w:val="Heading2"/>
        <w:numPr>
          <w:ilvl w:val="0"/>
          <w:numId w:val="8"/>
        </w:numPr>
        <w:pBdr>
          <w:top w:val="single" w:sz="4" w:space="1" w:color="auto"/>
          <w:left w:val="single" w:sz="4" w:space="4" w:color="auto"/>
          <w:bottom w:val="single" w:sz="4" w:space="1" w:color="auto"/>
          <w:right w:val="single" w:sz="4" w:space="4" w:color="auto"/>
        </w:pBdr>
        <w:shd w:val="clear" w:color="auto" w:fill="FDE9D9" w:themeFill="accent6" w:themeFillTint="33"/>
        <w:ind w:right="48" w:hanging="490"/>
        <w:rPr>
          <w:rFonts w:ascii="Mangal" w:hAnsi="Mangal"/>
          <w:sz w:val="24"/>
          <w:szCs w:val="24"/>
        </w:rPr>
      </w:pPr>
      <w:r>
        <w:rPr>
          <w:rFonts w:ascii="Mangal" w:hAnsi="Mangal"/>
          <w:color w:val="auto"/>
          <w:sz w:val="28"/>
          <w:szCs w:val="24"/>
        </w:rPr>
        <w:t xml:space="preserve"> </w:t>
      </w:r>
      <w:r w:rsidR="0070035C" w:rsidRPr="00746F20">
        <w:rPr>
          <w:rFonts w:ascii="Mangal" w:hAnsi="Mangal"/>
          <w:color w:val="auto"/>
          <w:sz w:val="24"/>
          <w:szCs w:val="24"/>
          <w:cs/>
        </w:rPr>
        <w:t>यात्री आय</w:t>
      </w:r>
    </w:p>
    <w:p w14:paraId="1ECA70AA" w14:textId="02759183" w:rsidR="002C36A5" w:rsidRPr="00746F20" w:rsidRDefault="00E462C3" w:rsidP="00103B80">
      <w:pPr>
        <w:spacing w:before="120" w:after="120"/>
        <w:jc w:val="both"/>
        <w:rPr>
          <w:rFonts w:ascii="Mangal" w:hAnsi="Mangal"/>
          <w:b/>
          <w:sz w:val="24"/>
          <w:szCs w:val="24"/>
        </w:rPr>
      </w:pPr>
      <w:r w:rsidRPr="00746F20">
        <w:rPr>
          <w:rFonts w:ascii="Mangal" w:hAnsi="Mangal"/>
          <w:b/>
          <w:sz w:val="24"/>
          <w:szCs w:val="24"/>
          <w:cs/>
        </w:rPr>
        <w:t>वर्ष</w:t>
      </w:r>
      <w:r w:rsidRPr="00746F20">
        <w:rPr>
          <w:rFonts w:ascii="Mangal" w:hAnsi="Mangal"/>
          <w:bCs/>
          <w:sz w:val="24"/>
          <w:szCs w:val="24"/>
          <w:cs/>
        </w:rPr>
        <w:t xml:space="preserve"> </w:t>
      </w:r>
      <w:r w:rsidRPr="00746F20">
        <w:rPr>
          <w:rFonts w:ascii="Mangal" w:hAnsi="Mangal"/>
          <w:bCs/>
          <w:sz w:val="24"/>
          <w:szCs w:val="24"/>
        </w:rPr>
        <w:t xml:space="preserve">2023-24 </w:t>
      </w:r>
      <w:r w:rsidRPr="00746F20">
        <w:rPr>
          <w:rFonts w:ascii="Mangal" w:hAnsi="Mangal"/>
          <w:b/>
          <w:sz w:val="24"/>
          <w:szCs w:val="24"/>
          <w:cs/>
        </w:rPr>
        <w:t>के दौरान यात्री आय के लिए</w:t>
      </w:r>
      <w:r w:rsidRPr="00746F20">
        <w:rPr>
          <w:rFonts w:ascii="Mangal" w:hAnsi="Mangal"/>
          <w:bCs/>
          <w:sz w:val="24"/>
          <w:szCs w:val="24"/>
          <w:cs/>
        </w:rPr>
        <w:t xml:space="preserve"> </w:t>
      </w:r>
      <w:r w:rsidRPr="00746F20">
        <w:rPr>
          <w:rFonts w:ascii="Mangal" w:hAnsi="Mangal"/>
          <w:bCs/>
          <w:sz w:val="24"/>
          <w:szCs w:val="24"/>
        </w:rPr>
        <w:t xml:space="preserve">₹70,000 </w:t>
      </w:r>
      <w:r w:rsidRPr="00746F20">
        <w:rPr>
          <w:rFonts w:ascii="Mangal" w:hAnsi="Mangal"/>
          <w:b/>
          <w:sz w:val="24"/>
          <w:szCs w:val="24"/>
          <w:cs/>
        </w:rPr>
        <w:t>करोड़ के बजट अनुमानों के मुकाबले</w:t>
      </w:r>
      <w:r w:rsidRPr="00746F20">
        <w:rPr>
          <w:rFonts w:ascii="Mangal" w:hAnsi="Mangal"/>
          <w:b/>
          <w:sz w:val="24"/>
          <w:szCs w:val="24"/>
        </w:rPr>
        <w:t xml:space="preserve">, </w:t>
      </w:r>
      <w:r w:rsidRPr="00746F20">
        <w:rPr>
          <w:rFonts w:ascii="Mangal" w:hAnsi="Mangal"/>
          <w:b/>
          <w:sz w:val="24"/>
          <w:szCs w:val="24"/>
          <w:cs/>
        </w:rPr>
        <w:t>वास्तविक यात्री आय</w:t>
      </w:r>
      <w:r w:rsidRPr="00746F20">
        <w:rPr>
          <w:rFonts w:ascii="Mangal" w:hAnsi="Mangal"/>
          <w:bCs/>
          <w:sz w:val="24"/>
          <w:szCs w:val="24"/>
          <w:cs/>
        </w:rPr>
        <w:t xml:space="preserve"> </w:t>
      </w:r>
      <w:r w:rsidRPr="00746F20">
        <w:rPr>
          <w:rFonts w:ascii="Mangal" w:hAnsi="Mangal"/>
          <w:bCs/>
          <w:sz w:val="24"/>
          <w:szCs w:val="24"/>
        </w:rPr>
        <w:t xml:space="preserve">₹70,693.33 </w:t>
      </w:r>
      <w:r w:rsidRPr="00746F20">
        <w:rPr>
          <w:rFonts w:ascii="Mangal" w:hAnsi="Mangal"/>
          <w:b/>
          <w:sz w:val="24"/>
          <w:szCs w:val="24"/>
          <w:cs/>
        </w:rPr>
        <w:t>करोड़ रही।</w:t>
      </w:r>
      <w:r w:rsidRPr="00746F20">
        <w:rPr>
          <w:rFonts w:ascii="Mangal" w:hAnsi="Mangal"/>
          <w:bCs/>
          <w:sz w:val="24"/>
          <w:szCs w:val="24"/>
          <w:cs/>
        </w:rPr>
        <w:t xml:space="preserve"> </w:t>
      </w:r>
      <w:r w:rsidR="00420F79" w:rsidRPr="00746F20">
        <w:rPr>
          <w:rFonts w:ascii="Mangal" w:hAnsi="Mangal"/>
          <w:b/>
          <w:sz w:val="24"/>
          <w:szCs w:val="24"/>
          <w:cs/>
        </w:rPr>
        <w:t xml:space="preserve">वर्ष </w:t>
      </w:r>
      <w:r w:rsidR="00420F79" w:rsidRPr="00746F20">
        <w:rPr>
          <w:rFonts w:ascii="Mangal" w:hAnsi="Mangal"/>
          <w:bCs/>
          <w:sz w:val="24"/>
          <w:szCs w:val="24"/>
        </w:rPr>
        <w:t xml:space="preserve">2019-20 </w:t>
      </w:r>
      <w:r w:rsidR="00420F79" w:rsidRPr="00746F20">
        <w:rPr>
          <w:rFonts w:ascii="Mangal" w:hAnsi="Mangal"/>
          <w:b/>
          <w:sz w:val="24"/>
          <w:szCs w:val="24"/>
          <w:cs/>
        </w:rPr>
        <w:t>से</w:t>
      </w:r>
      <w:r w:rsidR="00420F79" w:rsidRPr="00746F20">
        <w:rPr>
          <w:rFonts w:ascii="Mangal" w:hAnsi="Mangal"/>
          <w:bCs/>
          <w:sz w:val="24"/>
          <w:szCs w:val="24"/>
          <w:cs/>
        </w:rPr>
        <w:t xml:space="preserve"> </w:t>
      </w:r>
      <w:r w:rsidR="00420F79" w:rsidRPr="00746F20">
        <w:rPr>
          <w:rFonts w:ascii="Mangal" w:hAnsi="Mangal"/>
          <w:bCs/>
          <w:sz w:val="24"/>
          <w:szCs w:val="24"/>
        </w:rPr>
        <w:t xml:space="preserve">2023-24 </w:t>
      </w:r>
      <w:r w:rsidR="00420F79" w:rsidRPr="00746F20">
        <w:rPr>
          <w:rFonts w:ascii="Mangal" w:hAnsi="Mangal"/>
          <w:b/>
          <w:sz w:val="24"/>
          <w:szCs w:val="24"/>
          <w:cs/>
        </w:rPr>
        <w:t>की अवधि के दौरान यात्रियों की संख्या और यात्री आय को निम्नलिखित चित्र में दर्शाया गया है:</w:t>
      </w:r>
    </w:p>
    <w:p w14:paraId="09CA2D92" w14:textId="2AFB5C68" w:rsidR="00072697" w:rsidRPr="00746F20" w:rsidRDefault="00072697" w:rsidP="00367881">
      <w:pPr>
        <w:spacing w:before="120" w:after="120"/>
        <w:jc w:val="center"/>
        <w:rPr>
          <w:rFonts w:ascii="Mangal" w:hAnsi="Mangal"/>
          <w:bCs/>
          <w:sz w:val="28"/>
          <w:szCs w:val="22"/>
        </w:rPr>
      </w:pPr>
      <w:r w:rsidRPr="00746F20">
        <w:rPr>
          <w:rFonts w:ascii="Mangal" w:hAnsi="Mangal"/>
          <w:bCs/>
          <w:sz w:val="28"/>
          <w:szCs w:val="22"/>
          <w:cs/>
        </w:rPr>
        <w:t>चित्र</w:t>
      </w:r>
      <w:r w:rsidRPr="00746F20">
        <w:rPr>
          <w:rFonts w:ascii="Mangal" w:hAnsi="Mangal"/>
          <w:b/>
          <w:sz w:val="24"/>
          <w:cs/>
        </w:rPr>
        <w:t xml:space="preserve"> </w:t>
      </w:r>
      <w:r w:rsidRPr="00746F20">
        <w:rPr>
          <w:rFonts w:ascii="Mangal" w:hAnsi="Mangal"/>
          <w:b/>
          <w:sz w:val="24"/>
        </w:rPr>
        <w:t xml:space="preserve">1.5: </w:t>
      </w:r>
      <w:r w:rsidRPr="00746F20">
        <w:rPr>
          <w:rFonts w:ascii="Mangal" w:hAnsi="Mangal"/>
          <w:bCs/>
          <w:sz w:val="28"/>
          <w:szCs w:val="22"/>
          <w:cs/>
        </w:rPr>
        <w:t>यात्रियों की संख्या और आय</w:t>
      </w:r>
    </w:p>
    <w:p w14:paraId="68F8D5DD" w14:textId="1DB08A1B" w:rsidR="007440A6" w:rsidRPr="00746F20" w:rsidRDefault="00814EA4" w:rsidP="00E0452B">
      <w:pPr>
        <w:spacing w:before="120" w:after="120"/>
        <w:rPr>
          <w:rFonts w:ascii="Mangal" w:hAnsi="Mangal"/>
          <w:b/>
          <w:bCs/>
          <w:sz w:val="24"/>
        </w:rPr>
      </w:pPr>
      <w:r>
        <w:rPr>
          <w:rFonts w:ascii="Mangal" w:eastAsia="Calibri" w:hAnsi="Mangal"/>
          <w:bCs/>
          <w:noProof/>
          <w:sz w:val="24"/>
          <w:szCs w:val="24"/>
          <w:lang w:val="en-IN" w:eastAsia="en-IN"/>
        </w:rPr>
        <mc:AlternateContent>
          <mc:Choice Requires="wps">
            <w:drawing>
              <wp:anchor distT="0" distB="0" distL="114300" distR="114300" simplePos="0" relativeHeight="251664384" behindDoc="0" locked="0" layoutInCell="1" allowOverlap="1" wp14:anchorId="03E5D180" wp14:editId="5EA760F4">
                <wp:simplePos x="0" y="0"/>
                <wp:positionH relativeFrom="margin">
                  <wp:posOffset>869950</wp:posOffset>
                </wp:positionH>
                <wp:positionV relativeFrom="paragraph">
                  <wp:posOffset>1835150</wp:posOffset>
                </wp:positionV>
                <wp:extent cx="3149600" cy="3810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14960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29DD6E" w14:textId="6A844296" w:rsidR="00814EA4" w:rsidRPr="00814EA4" w:rsidRDefault="00814EA4" w:rsidP="00814EA4">
                            <w:pPr>
                              <w:spacing w:after="0" w:line="240" w:lineRule="auto"/>
                              <w:rPr>
                                <w:b/>
                                <w:bCs/>
                                <w:color w:val="1F497D" w:themeColor="text2"/>
                                <w:sz w:val="20"/>
                                <w:szCs w:val="18"/>
                                <w:cs/>
                                <w:lang w:val="en-IN"/>
                              </w:rPr>
                            </w:pPr>
                            <w:r>
                              <w:rPr>
                                <w:rFonts w:hint="cs"/>
                                <w:b/>
                                <w:bCs/>
                                <w:color w:val="1F497D" w:themeColor="text2"/>
                                <w:sz w:val="20"/>
                                <w:szCs w:val="18"/>
                                <w:cs/>
                                <w:lang w:val="en-IN"/>
                              </w:rPr>
                              <w:t xml:space="preserve">यात्री आय </w:t>
                            </w:r>
                            <w:r>
                              <w:rPr>
                                <w:b/>
                                <w:bCs/>
                                <w:color w:val="1F497D" w:themeColor="text2"/>
                                <w:sz w:val="20"/>
                                <w:szCs w:val="18"/>
                                <w:cs/>
                                <w:lang w:val="en-IN"/>
                              </w:rPr>
                              <w:t>(</w:t>
                            </w:r>
                            <w:r>
                              <w:rPr>
                                <w:rFonts w:hint="cs"/>
                                <w:b/>
                                <w:bCs/>
                                <w:color w:val="1F497D" w:themeColor="text2"/>
                                <w:sz w:val="20"/>
                                <w:szCs w:val="18"/>
                                <w:cs/>
                                <w:lang w:val="en-IN"/>
                              </w:rPr>
                              <w:t xml:space="preserve">करोड़ </w:t>
                            </w:r>
                            <w:r>
                              <w:rPr>
                                <w:b/>
                                <w:bCs/>
                                <w:color w:val="1F497D" w:themeColor="text2"/>
                                <w:sz w:val="20"/>
                                <w:szCs w:val="18"/>
                                <w:cs/>
                                <w:lang w:val="en-IN"/>
                              </w:rPr>
                              <w:t>में)</w:t>
                            </w:r>
                            <w:r>
                              <w:rPr>
                                <w:rFonts w:hint="cs"/>
                                <w:b/>
                                <w:bCs/>
                                <w:color w:val="1F497D" w:themeColor="text2"/>
                                <w:sz w:val="20"/>
                                <w:szCs w:val="18"/>
                                <w:cs/>
                                <w:lang w:val="en-IN"/>
                              </w:rPr>
                              <w:t xml:space="preserve"> </w:t>
                            </w:r>
                            <w:r w:rsidR="00413EC1">
                              <w:rPr>
                                <w:rFonts w:hint="cs"/>
                                <w:b/>
                                <w:bCs/>
                                <w:color w:val="1F497D" w:themeColor="text2"/>
                                <w:sz w:val="20"/>
                                <w:szCs w:val="18"/>
                                <w:cs/>
                                <w:lang w:val="en-IN"/>
                              </w:rPr>
                              <w:t xml:space="preserve"> </w:t>
                            </w:r>
                            <w:r w:rsidR="00413EC1">
                              <w:rPr>
                                <w:b/>
                                <w:bCs/>
                                <w:color w:val="1F497D" w:themeColor="text2"/>
                                <w:sz w:val="20"/>
                                <w:szCs w:val="18"/>
                                <w:cs/>
                                <w:lang w:val="en-IN"/>
                              </w:rPr>
                              <w:t xml:space="preserve">        </w:t>
                            </w:r>
                            <w:r>
                              <w:rPr>
                                <w:b/>
                                <w:bCs/>
                                <w:color w:val="1F497D" w:themeColor="text2"/>
                                <w:sz w:val="20"/>
                                <w:szCs w:val="18"/>
                                <w:cs/>
                                <w:lang w:val="en-IN"/>
                              </w:rPr>
                              <w:t>या</w:t>
                            </w:r>
                            <w:r>
                              <w:rPr>
                                <w:rFonts w:hint="cs"/>
                                <w:b/>
                                <w:bCs/>
                                <w:color w:val="1F497D" w:themeColor="text2"/>
                                <w:sz w:val="20"/>
                                <w:szCs w:val="18"/>
                                <w:cs/>
                                <w:lang w:val="en-IN"/>
                              </w:rPr>
                              <w:t xml:space="preserve">त्री </w:t>
                            </w:r>
                            <w:r>
                              <w:rPr>
                                <w:b/>
                                <w:bCs/>
                                <w:color w:val="1F497D" w:themeColor="text2"/>
                                <w:sz w:val="20"/>
                                <w:szCs w:val="18"/>
                                <w:cs/>
                                <w:lang w:val="en-IN"/>
                              </w:rPr>
                              <w:t>उद</w:t>
                            </w:r>
                            <w:r>
                              <w:rPr>
                                <w:rFonts w:hint="cs"/>
                                <w:b/>
                                <w:bCs/>
                                <w:color w:val="1F497D" w:themeColor="text2"/>
                                <w:sz w:val="20"/>
                                <w:szCs w:val="18"/>
                                <w:cs/>
                                <w:lang w:val="en-IN"/>
                              </w:rPr>
                              <w:t>्</w:t>
                            </w:r>
                            <w:r>
                              <w:rPr>
                                <w:b/>
                                <w:bCs/>
                                <w:color w:val="1F497D" w:themeColor="text2"/>
                                <w:sz w:val="20"/>
                                <w:szCs w:val="18"/>
                                <w:cs/>
                                <w:lang w:val="en-IN"/>
                              </w:rPr>
                              <w:t>गम</w:t>
                            </w:r>
                            <w:r w:rsidR="00413EC1">
                              <w:rPr>
                                <w:rFonts w:hint="cs"/>
                                <w:b/>
                                <w:bCs/>
                                <w:color w:val="1F497D" w:themeColor="text2"/>
                                <w:sz w:val="20"/>
                                <w:szCs w:val="18"/>
                                <w:cs/>
                                <w:lang w:val="en-IN"/>
                              </w:rPr>
                              <w:t xml:space="preserve"> </w:t>
                            </w:r>
                            <w:r w:rsidR="00413EC1">
                              <w:rPr>
                                <w:b/>
                                <w:bCs/>
                                <w:color w:val="1F497D" w:themeColor="text2"/>
                                <w:sz w:val="20"/>
                                <w:szCs w:val="18"/>
                                <w:cs/>
                                <w:lang w:val="en-IN"/>
                              </w:rPr>
                              <w:t>(</w:t>
                            </w:r>
                            <w:r w:rsidR="00413EC1">
                              <w:rPr>
                                <w:rFonts w:hint="cs"/>
                                <w:b/>
                                <w:bCs/>
                                <w:color w:val="1F497D" w:themeColor="text2"/>
                                <w:sz w:val="20"/>
                                <w:szCs w:val="18"/>
                                <w:cs/>
                                <w:lang w:val="en-IN"/>
                              </w:rPr>
                              <w:t xml:space="preserve">मिलियन </w:t>
                            </w:r>
                            <w:r w:rsidR="00413EC1">
                              <w:rPr>
                                <w:b/>
                                <w:bCs/>
                                <w:color w:val="1F497D" w:themeColor="text2"/>
                                <w:sz w:val="20"/>
                                <w:szCs w:val="18"/>
                                <w:cs/>
                                <w:lang w:val="en-IN"/>
                              </w:rPr>
                              <w:t>में)</w:t>
                            </w:r>
                            <w:r>
                              <w:rPr>
                                <w:b/>
                                <w:bCs/>
                                <w:color w:val="1F497D" w:themeColor="text2"/>
                                <w:sz w:val="20"/>
                                <w:szCs w:val="18"/>
                                <w:cs/>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5D180" id="Text Box 14" o:spid="_x0000_s1028" type="#_x0000_t202" style="position:absolute;margin-left:68.5pt;margin-top:144.5pt;width:248pt;height:30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" filled="f" stroked="f" strokeweight=".5pt">
                <v:textbox>
                  <w:txbxContent>
                    <w:p w14:paraId="1329DD6E" w14:textId="6A844296" w:rsidR="00814EA4" w:rsidRPr="00814EA4" w:rsidRDefault="00814EA4" w:rsidP="00814EA4">
                      <w:pPr>
                        <w:spacing w:after="0" w:line="240" w:lineRule="auto"/>
                        <w:rPr>
                          <w:b/>
                          <w:bCs/>
                          <w:color w:val="1F497D" w:themeColor="text2"/>
                          <w:sz w:val="20"/>
                          <w:szCs w:val="18"/>
                          <w:cs/>
                          <w:lang w:val="en-IN"/>
                        </w:rPr>
                      </w:pPr>
                      <w:r>
                        <w:rPr>
                          <w:rFonts w:hint="cs"/>
                          <w:b/>
                          <w:bCs/>
                          <w:color w:val="1F497D" w:themeColor="text2"/>
                          <w:sz w:val="20"/>
                          <w:szCs w:val="18"/>
                          <w:cs/>
                          <w:lang w:val="en-IN"/>
                        </w:rPr>
                        <w:t xml:space="preserve">यात्री आय </w:t>
                      </w:r>
                      <w:r>
                        <w:rPr>
                          <w:b/>
                          <w:bCs/>
                          <w:color w:val="1F497D" w:themeColor="text2"/>
                          <w:sz w:val="20"/>
                          <w:szCs w:val="18"/>
                          <w:cs/>
                          <w:lang w:val="en-IN"/>
                        </w:rPr>
                        <w:t>(</w:t>
                      </w:r>
                      <w:r>
                        <w:rPr>
                          <w:rFonts w:hint="cs"/>
                          <w:b/>
                          <w:bCs/>
                          <w:color w:val="1F497D" w:themeColor="text2"/>
                          <w:sz w:val="20"/>
                          <w:szCs w:val="18"/>
                          <w:cs/>
                          <w:lang w:val="en-IN"/>
                        </w:rPr>
                        <w:t xml:space="preserve">करोड़ </w:t>
                      </w:r>
                      <w:r>
                        <w:rPr>
                          <w:b/>
                          <w:bCs/>
                          <w:color w:val="1F497D" w:themeColor="text2"/>
                          <w:sz w:val="20"/>
                          <w:szCs w:val="18"/>
                          <w:cs/>
                          <w:lang w:val="en-IN"/>
                        </w:rPr>
                        <w:t>में)</w:t>
                      </w:r>
                      <w:r>
                        <w:rPr>
                          <w:rFonts w:hint="cs"/>
                          <w:b/>
                          <w:bCs/>
                          <w:color w:val="1F497D" w:themeColor="text2"/>
                          <w:sz w:val="20"/>
                          <w:szCs w:val="18"/>
                          <w:cs/>
                          <w:lang w:val="en-IN"/>
                        </w:rPr>
                        <w:t xml:space="preserve"> </w:t>
                      </w:r>
                      <w:r w:rsidR="00413EC1">
                        <w:rPr>
                          <w:rFonts w:hint="cs"/>
                          <w:b/>
                          <w:bCs/>
                          <w:color w:val="1F497D" w:themeColor="text2"/>
                          <w:sz w:val="20"/>
                          <w:szCs w:val="18"/>
                          <w:cs/>
                          <w:lang w:val="en-IN"/>
                        </w:rPr>
                        <w:t xml:space="preserve"> </w:t>
                      </w:r>
                      <w:r w:rsidR="00413EC1">
                        <w:rPr>
                          <w:b/>
                          <w:bCs/>
                          <w:color w:val="1F497D" w:themeColor="text2"/>
                          <w:sz w:val="20"/>
                          <w:szCs w:val="18"/>
                          <w:cs/>
                          <w:lang w:val="en-IN"/>
                        </w:rPr>
                        <w:t xml:space="preserve">        </w:t>
                      </w:r>
                      <w:r>
                        <w:rPr>
                          <w:b/>
                          <w:bCs/>
                          <w:color w:val="1F497D" w:themeColor="text2"/>
                          <w:sz w:val="20"/>
                          <w:szCs w:val="18"/>
                          <w:cs/>
                          <w:lang w:val="en-IN"/>
                        </w:rPr>
                        <w:t>या</w:t>
                      </w:r>
                      <w:r>
                        <w:rPr>
                          <w:rFonts w:hint="cs"/>
                          <w:b/>
                          <w:bCs/>
                          <w:color w:val="1F497D" w:themeColor="text2"/>
                          <w:sz w:val="20"/>
                          <w:szCs w:val="18"/>
                          <w:cs/>
                          <w:lang w:val="en-IN"/>
                        </w:rPr>
                        <w:t xml:space="preserve">त्री </w:t>
                      </w:r>
                      <w:r>
                        <w:rPr>
                          <w:b/>
                          <w:bCs/>
                          <w:color w:val="1F497D" w:themeColor="text2"/>
                          <w:sz w:val="20"/>
                          <w:szCs w:val="18"/>
                          <w:cs/>
                          <w:lang w:val="en-IN"/>
                        </w:rPr>
                        <w:t>उद</w:t>
                      </w:r>
                      <w:r>
                        <w:rPr>
                          <w:rFonts w:hint="cs"/>
                          <w:b/>
                          <w:bCs/>
                          <w:color w:val="1F497D" w:themeColor="text2"/>
                          <w:sz w:val="20"/>
                          <w:szCs w:val="18"/>
                          <w:cs/>
                          <w:lang w:val="en-IN"/>
                        </w:rPr>
                        <w:t>्</w:t>
                      </w:r>
                      <w:r>
                        <w:rPr>
                          <w:b/>
                          <w:bCs/>
                          <w:color w:val="1F497D" w:themeColor="text2"/>
                          <w:sz w:val="20"/>
                          <w:szCs w:val="18"/>
                          <w:cs/>
                          <w:lang w:val="en-IN"/>
                        </w:rPr>
                        <w:t>गम</w:t>
                      </w:r>
                      <w:r w:rsidR="00413EC1">
                        <w:rPr>
                          <w:rFonts w:hint="cs"/>
                          <w:b/>
                          <w:bCs/>
                          <w:color w:val="1F497D" w:themeColor="text2"/>
                          <w:sz w:val="20"/>
                          <w:szCs w:val="18"/>
                          <w:cs/>
                          <w:lang w:val="en-IN"/>
                        </w:rPr>
                        <w:t xml:space="preserve"> </w:t>
                      </w:r>
                      <w:r w:rsidR="00413EC1">
                        <w:rPr>
                          <w:b/>
                          <w:bCs/>
                          <w:color w:val="1F497D" w:themeColor="text2"/>
                          <w:sz w:val="20"/>
                          <w:szCs w:val="18"/>
                          <w:cs/>
                          <w:lang w:val="en-IN"/>
                        </w:rPr>
                        <w:t>(</w:t>
                      </w:r>
                      <w:r w:rsidR="00413EC1">
                        <w:rPr>
                          <w:rFonts w:hint="cs"/>
                          <w:b/>
                          <w:bCs/>
                          <w:color w:val="1F497D" w:themeColor="text2"/>
                          <w:sz w:val="20"/>
                          <w:szCs w:val="18"/>
                          <w:cs/>
                          <w:lang w:val="en-IN"/>
                        </w:rPr>
                        <w:t xml:space="preserve">मिलियन </w:t>
                      </w:r>
                      <w:r w:rsidR="00413EC1">
                        <w:rPr>
                          <w:b/>
                          <w:bCs/>
                          <w:color w:val="1F497D" w:themeColor="text2"/>
                          <w:sz w:val="20"/>
                          <w:szCs w:val="18"/>
                          <w:cs/>
                          <w:lang w:val="en-IN"/>
                        </w:rPr>
                        <w:t>में)</w:t>
                      </w:r>
                      <w:r>
                        <w:rPr>
                          <w:b/>
                          <w:bCs/>
                          <w:color w:val="1F497D" w:themeColor="text2"/>
                          <w:sz w:val="20"/>
                          <w:szCs w:val="18"/>
                          <w:cs/>
                          <w:lang w:val="en-IN"/>
                        </w:rPr>
                        <w:t xml:space="preserve"> </w:t>
                      </w:r>
                    </w:p>
                  </w:txbxContent>
                </v:textbox>
                <w10:wrap anchorx="margin"/>
              </v:shape>
            </w:pict>
          </mc:Fallback>
        </mc:AlternateContent>
      </w:r>
      <w:r w:rsidR="00F3147A" w:rsidRPr="00746F20">
        <w:rPr>
          <w:rFonts w:ascii="Mangal" w:hAnsi="Mangal"/>
          <w:noProof/>
          <w:lang w:val="en-IN" w:eastAsia="en-IN"/>
        </w:rPr>
        <w:drawing>
          <wp:inline distT="0" distB="0" distL="0" distR="0" wp14:anchorId="0D80A391" wp14:editId="18AEF9A4">
            <wp:extent cx="5002530" cy="2304415"/>
            <wp:effectExtent l="0" t="0" r="7620" b="635"/>
            <wp:docPr id="7" name="Chart 7">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1382ADC-CC5C-D88C-DB49-CACA8F3121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3BAAF6D" w14:textId="3492CE28" w:rsidR="008A73F5" w:rsidRPr="00746F20" w:rsidRDefault="008A73F5" w:rsidP="001A4567">
      <w:pPr>
        <w:spacing w:after="0"/>
        <w:jc w:val="both"/>
        <w:rPr>
          <w:rFonts w:ascii="Mangal" w:hAnsi="Mangal"/>
          <w:b/>
          <w:i/>
          <w:iCs/>
          <w:sz w:val="20"/>
        </w:rPr>
      </w:pPr>
      <w:r w:rsidRPr="001A4567">
        <w:rPr>
          <w:rFonts w:ascii="Mangal" w:hAnsi="Mangal"/>
          <w:b/>
          <w:bCs/>
          <w:i/>
          <w:iCs/>
          <w:sz w:val="20"/>
          <w:cs/>
        </w:rPr>
        <w:t xml:space="preserve">स्रोत: रेल मंत्रालय का वार्षिक सांख्यिकी विवरण </w:t>
      </w:r>
      <w:r w:rsidRPr="001A4567">
        <w:rPr>
          <w:rFonts w:ascii="Mangal" w:hAnsi="Mangal"/>
          <w:b/>
          <w:bCs/>
          <w:i/>
          <w:iCs/>
          <w:sz w:val="20"/>
        </w:rPr>
        <w:t>2023-24</w:t>
      </w:r>
    </w:p>
    <w:p w14:paraId="754705E5" w14:textId="636FD25A" w:rsidR="007331BE" w:rsidRPr="00746F20" w:rsidRDefault="007331BE" w:rsidP="008D4384">
      <w:pPr>
        <w:spacing w:before="120" w:after="120"/>
        <w:jc w:val="both"/>
        <w:rPr>
          <w:rFonts w:ascii="Mangal" w:hAnsi="Mangal"/>
          <w:lang w:bidi="ar-SA"/>
        </w:rPr>
      </w:pPr>
      <w:r w:rsidRPr="00746F20">
        <w:rPr>
          <w:rFonts w:ascii="Mangal" w:hAnsi="Mangal"/>
          <w:sz w:val="24"/>
          <w:szCs w:val="24"/>
          <w:cs/>
        </w:rPr>
        <w:lastRenderedPageBreak/>
        <w:t>जैसा कि ऊपर दिए गए चित्र से देखा जा सकता है</w:t>
      </w:r>
      <w:r w:rsidRPr="00746F20">
        <w:rPr>
          <w:rFonts w:ascii="Mangal" w:hAnsi="Mangal"/>
          <w:sz w:val="24"/>
          <w:szCs w:val="24"/>
        </w:rPr>
        <w:t xml:space="preserve">, </w:t>
      </w:r>
      <w:r w:rsidRPr="00746F20">
        <w:rPr>
          <w:rFonts w:ascii="Mangal" w:hAnsi="Mangal"/>
          <w:sz w:val="24"/>
          <w:szCs w:val="24"/>
          <w:cs/>
        </w:rPr>
        <w:t xml:space="preserve">पिछले वर्षों की तुलना में </w:t>
      </w:r>
      <w:r w:rsidRPr="00746F20">
        <w:rPr>
          <w:rFonts w:ascii="Mangal" w:hAnsi="Mangal"/>
          <w:sz w:val="24"/>
          <w:szCs w:val="24"/>
        </w:rPr>
        <w:t xml:space="preserve">2023-24 </w:t>
      </w:r>
      <w:r w:rsidRPr="00746F20">
        <w:rPr>
          <w:rFonts w:ascii="Mangal" w:hAnsi="Mangal"/>
          <w:sz w:val="24"/>
          <w:szCs w:val="24"/>
          <w:cs/>
        </w:rPr>
        <w:t>के दौरान यात्रियों की संख्या और यात्री आय में वृद्धि हुई।</w:t>
      </w:r>
      <w:r w:rsidR="006937C3" w:rsidRPr="00746F20">
        <w:rPr>
          <w:rFonts w:ascii="Mangal" w:hAnsi="Mangal"/>
          <w:bCs/>
          <w:sz w:val="24"/>
          <w:szCs w:val="24"/>
        </w:rPr>
        <w:t xml:space="preserve"> </w:t>
      </w:r>
      <w:r w:rsidRPr="00746F20">
        <w:rPr>
          <w:rFonts w:ascii="Mangal" w:hAnsi="Mangal"/>
          <w:sz w:val="24"/>
          <w:szCs w:val="24"/>
          <w:cs/>
        </w:rPr>
        <w:t>यात्री सेवाओं के प्रमुख प्रदर्शन संकेतक निम्नलिखित हैं:</w:t>
      </w:r>
    </w:p>
    <w:p w14:paraId="70597DE4" w14:textId="3AA35D10" w:rsidR="000F37D0" w:rsidRPr="00746F20" w:rsidRDefault="000F37D0" w:rsidP="00E45EAF">
      <w:pPr>
        <w:spacing w:before="120" w:after="120"/>
        <w:jc w:val="center"/>
        <w:rPr>
          <w:rFonts w:ascii="Mangal" w:hAnsi="Mangal"/>
          <w:bCs/>
          <w:sz w:val="24"/>
          <w:szCs w:val="24"/>
        </w:rPr>
      </w:pPr>
      <w:r w:rsidRPr="00746F20">
        <w:rPr>
          <w:rFonts w:ascii="Mangal" w:hAnsi="Mangal"/>
          <w:bCs/>
          <w:sz w:val="24"/>
          <w:szCs w:val="24"/>
          <w:cs/>
        </w:rPr>
        <w:t>तालिका</w:t>
      </w:r>
      <w:r w:rsidRPr="00746F20">
        <w:rPr>
          <w:rFonts w:ascii="Mangal" w:hAnsi="Mangal"/>
          <w:b/>
          <w:sz w:val="24"/>
          <w:szCs w:val="24"/>
          <w:cs/>
        </w:rPr>
        <w:t xml:space="preserve"> </w:t>
      </w:r>
      <w:r w:rsidRPr="00746F20">
        <w:rPr>
          <w:rFonts w:ascii="Mangal" w:hAnsi="Mangal"/>
          <w:b/>
          <w:sz w:val="24"/>
          <w:szCs w:val="24"/>
        </w:rPr>
        <w:t xml:space="preserve">1.4: </w:t>
      </w:r>
      <w:r w:rsidRPr="00746F20">
        <w:rPr>
          <w:rFonts w:ascii="Mangal" w:hAnsi="Mangal"/>
          <w:bCs/>
          <w:sz w:val="24"/>
          <w:szCs w:val="24"/>
          <w:cs/>
        </w:rPr>
        <w:t>प्रमुख यात्री संकेतक</w:t>
      </w:r>
    </w:p>
    <w:tbl>
      <w:tblPr>
        <w:tblStyle w:val="GridTable2-Accent6"/>
        <w:tblW w:w="8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2E0" w:firstRow="1" w:lastRow="1" w:firstColumn="1" w:lastColumn="0" w:noHBand="1" w:noVBand="0"/>
      </w:tblPr>
      <w:tblGrid>
        <w:gridCol w:w="562"/>
        <w:gridCol w:w="1050"/>
        <w:gridCol w:w="1260"/>
        <w:gridCol w:w="1440"/>
        <w:gridCol w:w="1170"/>
        <w:gridCol w:w="1034"/>
        <w:gridCol w:w="1486"/>
      </w:tblGrid>
      <w:tr w:rsidR="00237918" w:rsidRPr="00F90964" w14:paraId="5B829BA2" w14:textId="77777777" w:rsidTr="000F37D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bottom w:val="none" w:sz="0" w:space="0" w:color="auto"/>
              <w:right w:val="none" w:sz="0" w:space="0" w:color="auto"/>
            </w:tcBorders>
            <w:shd w:val="clear" w:color="auto" w:fill="FBD4B4" w:themeFill="accent6" w:themeFillTint="66"/>
          </w:tcPr>
          <w:p w14:paraId="2A3271E4" w14:textId="705B30C9" w:rsidR="00DC1457" w:rsidRPr="00F90964" w:rsidRDefault="000F37D0" w:rsidP="000F37D0">
            <w:pPr>
              <w:jc w:val="center"/>
              <w:rPr>
                <w:rFonts w:ascii="Mangal" w:hAnsi="Mangal"/>
                <w:sz w:val="20"/>
                <w:lang w:bidi="ar-SA"/>
              </w:rPr>
            </w:pPr>
            <w:r w:rsidRPr="00F90964">
              <w:rPr>
                <w:rFonts w:ascii="Mangal" w:hAnsi="Mangal"/>
                <w:sz w:val="20"/>
                <w:cs/>
              </w:rPr>
              <w:t xml:space="preserve">क्र.सं. </w:t>
            </w:r>
          </w:p>
        </w:tc>
        <w:tc>
          <w:tcPr>
            <w:cnfStyle w:val="000010000000" w:firstRow="0" w:lastRow="0" w:firstColumn="0" w:lastColumn="0" w:oddVBand="1" w:evenVBand="0" w:oddHBand="0" w:evenHBand="0" w:firstRowFirstColumn="0" w:firstRowLastColumn="0" w:lastRowFirstColumn="0" w:lastRowLastColumn="0"/>
            <w:tcW w:w="105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5660D3C" w14:textId="150F353A" w:rsidR="00DC1457" w:rsidRPr="00F90964" w:rsidRDefault="000F37D0" w:rsidP="00A17CD3">
            <w:pPr>
              <w:jc w:val="center"/>
              <w:rPr>
                <w:rFonts w:ascii="Mangal" w:hAnsi="Mangal"/>
                <w:i/>
                <w:sz w:val="20"/>
                <w:lang w:bidi="ar-SA"/>
              </w:rPr>
            </w:pPr>
            <w:r w:rsidRPr="00F90964">
              <w:rPr>
                <w:rFonts w:ascii="Mangal" w:hAnsi="Mangal"/>
                <w:sz w:val="20"/>
                <w:cs/>
              </w:rPr>
              <w:t>वर्ष</w:t>
            </w:r>
          </w:p>
        </w:tc>
        <w:tc>
          <w:tcPr>
            <w:tcW w:w="126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84BCAD7" w14:textId="77777777" w:rsidR="000F37D0" w:rsidRPr="00F90964" w:rsidRDefault="000F37D0" w:rsidP="000F37D0">
            <w:pPr>
              <w:jc w:val="center"/>
              <w:cnfStyle w:val="100000000000" w:firstRow="1" w:lastRow="0" w:firstColumn="0" w:lastColumn="0" w:oddVBand="0" w:evenVBand="0" w:oddHBand="0" w:evenHBand="0" w:firstRowFirstColumn="0" w:firstRowLastColumn="0" w:lastRowFirstColumn="0" w:lastRowLastColumn="0"/>
              <w:rPr>
                <w:rFonts w:ascii="Mangal" w:hAnsi="Mangal"/>
                <w:sz w:val="20"/>
                <w:lang w:bidi="ar-SA"/>
              </w:rPr>
            </w:pPr>
            <w:r w:rsidRPr="00F90964">
              <w:rPr>
                <w:rFonts w:ascii="Mangal" w:hAnsi="Mangal"/>
                <w:sz w:val="20"/>
                <w:cs/>
              </w:rPr>
              <w:t>यात्रियों की संख्या</w:t>
            </w:r>
          </w:p>
          <w:p w14:paraId="6716AFF4" w14:textId="6CB74303" w:rsidR="00DC1457" w:rsidRPr="00F90964" w:rsidRDefault="000F37D0" w:rsidP="000F37D0">
            <w:pPr>
              <w:jc w:val="center"/>
              <w:cnfStyle w:val="100000000000" w:firstRow="1" w:lastRow="0" w:firstColumn="0" w:lastColumn="0" w:oddVBand="0" w:evenVBand="0" w:oddHBand="0" w:evenHBand="0" w:firstRowFirstColumn="0" w:firstRowLastColumn="0" w:lastRowFirstColumn="0" w:lastRowLastColumn="0"/>
              <w:rPr>
                <w:rFonts w:ascii="Mangal" w:hAnsi="Mangal"/>
                <w:i/>
                <w:sz w:val="20"/>
                <w:lang w:bidi="ar-SA"/>
              </w:rPr>
            </w:pPr>
            <w:r w:rsidRPr="00F90964">
              <w:rPr>
                <w:rFonts w:ascii="Mangal" w:hAnsi="Mangal"/>
                <w:sz w:val="20"/>
                <w:lang w:bidi="ar-SA"/>
              </w:rPr>
              <w:t>(</w:t>
            </w:r>
            <w:r w:rsidRPr="00F90964">
              <w:rPr>
                <w:rFonts w:ascii="Mangal" w:hAnsi="Mangal"/>
                <w:sz w:val="20"/>
                <w:cs/>
              </w:rPr>
              <w:t>मिलियन में)</w:t>
            </w:r>
          </w:p>
        </w:tc>
        <w:tc>
          <w:tcPr>
            <w:cnfStyle w:val="000010000000" w:firstRow="0" w:lastRow="0" w:firstColumn="0" w:lastColumn="0" w:oddVBand="1"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3E03ABA" w14:textId="30B32784" w:rsidR="000F37D0" w:rsidRPr="00F90964" w:rsidRDefault="000F37D0" w:rsidP="000F37D0">
            <w:pPr>
              <w:ind w:left="-108" w:right="-108"/>
              <w:jc w:val="center"/>
              <w:rPr>
                <w:rFonts w:ascii="Mangal" w:hAnsi="Mangal"/>
                <w:sz w:val="20"/>
                <w:lang w:bidi="ar-SA"/>
              </w:rPr>
            </w:pPr>
            <w:r w:rsidRPr="00F90964">
              <w:rPr>
                <w:rFonts w:ascii="Mangal" w:hAnsi="Mangal"/>
                <w:sz w:val="20"/>
                <w:cs/>
              </w:rPr>
              <w:t>यात्री किलोमीटर</w:t>
            </w:r>
            <w:r w:rsidRPr="00F90964">
              <w:rPr>
                <w:rStyle w:val="FootnoteReference"/>
                <w:rFonts w:ascii="Mangal" w:hAnsi="Mangal"/>
                <w:sz w:val="20"/>
                <w:cs/>
              </w:rPr>
              <w:footnoteReference w:id="12"/>
            </w:r>
          </w:p>
          <w:p w14:paraId="6C6918E7" w14:textId="5C39CE7B" w:rsidR="00DC1457" w:rsidRPr="00F90964" w:rsidRDefault="000F37D0" w:rsidP="000F37D0">
            <w:pPr>
              <w:ind w:left="-108" w:right="-108"/>
              <w:jc w:val="center"/>
              <w:rPr>
                <w:rFonts w:ascii="Mangal" w:hAnsi="Mangal"/>
                <w:i/>
                <w:sz w:val="20"/>
                <w:lang w:bidi="ar-SA"/>
              </w:rPr>
            </w:pPr>
            <w:r w:rsidRPr="00F90964">
              <w:rPr>
                <w:rFonts w:ascii="Mangal" w:hAnsi="Mangal"/>
                <w:sz w:val="20"/>
                <w:lang w:bidi="ar-SA"/>
              </w:rPr>
              <w:t>(</w:t>
            </w:r>
            <w:r w:rsidRPr="00F90964">
              <w:rPr>
                <w:rFonts w:ascii="Mangal" w:hAnsi="Mangal"/>
                <w:sz w:val="20"/>
                <w:cs/>
              </w:rPr>
              <w:t>मिलियन में)</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0854A6A" w14:textId="77777777" w:rsidR="000F37D0" w:rsidRPr="00F90964" w:rsidRDefault="000F37D0" w:rsidP="000F37D0">
            <w:pPr>
              <w:ind w:left="-108" w:right="-108"/>
              <w:jc w:val="center"/>
              <w:cnfStyle w:val="100000000000" w:firstRow="1" w:lastRow="0" w:firstColumn="0" w:lastColumn="0" w:oddVBand="0" w:evenVBand="0" w:oddHBand="0" w:evenHBand="0" w:firstRowFirstColumn="0" w:firstRowLastColumn="0" w:lastRowFirstColumn="0" w:lastRowLastColumn="0"/>
              <w:rPr>
                <w:rFonts w:ascii="Mangal" w:hAnsi="Mangal"/>
                <w:sz w:val="20"/>
                <w:lang w:bidi="ar-SA"/>
              </w:rPr>
            </w:pPr>
            <w:r w:rsidRPr="00F90964">
              <w:rPr>
                <w:rFonts w:ascii="Mangal" w:hAnsi="Mangal"/>
                <w:sz w:val="20"/>
                <w:cs/>
              </w:rPr>
              <w:t>आय</w:t>
            </w:r>
          </w:p>
          <w:p w14:paraId="16ED3A06" w14:textId="1126A86F" w:rsidR="00DC1457" w:rsidRPr="00F90964" w:rsidRDefault="000F37D0" w:rsidP="000F37D0">
            <w:pPr>
              <w:ind w:left="-108" w:right="-108"/>
              <w:jc w:val="center"/>
              <w:cnfStyle w:val="100000000000" w:firstRow="1" w:lastRow="0" w:firstColumn="0" w:lastColumn="0" w:oddVBand="0" w:evenVBand="0" w:oddHBand="0" w:evenHBand="0" w:firstRowFirstColumn="0" w:firstRowLastColumn="0" w:lastRowFirstColumn="0" w:lastRowLastColumn="0"/>
              <w:rPr>
                <w:rFonts w:ascii="Mangal" w:hAnsi="Mangal"/>
                <w:i/>
                <w:sz w:val="20"/>
                <w:lang w:bidi="ar-SA"/>
              </w:rPr>
            </w:pPr>
            <w:r w:rsidRPr="00F90964">
              <w:rPr>
                <w:rFonts w:ascii="Mangal" w:hAnsi="Mangal"/>
                <w:sz w:val="20"/>
                <w:lang w:bidi="ar-SA"/>
              </w:rPr>
              <w:t>(</w:t>
            </w:r>
            <w:r w:rsidRPr="00F90964">
              <w:rPr>
                <w:rFonts w:ascii="Mangal" w:hAnsi="Mangal"/>
                <w:sz w:val="20"/>
                <w:lang w:val="en-IN" w:bidi="ar-SA"/>
              </w:rPr>
              <w:t>₹</w:t>
            </w:r>
            <w:r w:rsidRPr="00F90964">
              <w:rPr>
                <w:rFonts w:ascii="Mangal" w:hAnsi="Mangal"/>
                <w:sz w:val="20"/>
                <w:cs/>
              </w:rPr>
              <w:t>करोड़ में)</w:t>
            </w:r>
          </w:p>
        </w:tc>
        <w:tc>
          <w:tcPr>
            <w:cnfStyle w:val="000010000000" w:firstRow="0" w:lastRow="0" w:firstColumn="0" w:lastColumn="0" w:oddVBand="1" w:evenVBand="0" w:oddHBand="0" w:evenHBand="0" w:firstRowFirstColumn="0" w:firstRowLastColumn="0" w:lastRowFirstColumn="0" w:lastRowLastColumn="0"/>
            <w:tcW w:w="1034"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19C03EA" w14:textId="77777777" w:rsidR="00373A84" w:rsidRPr="00F90964" w:rsidRDefault="00373A84" w:rsidP="00373A84">
            <w:pPr>
              <w:ind w:left="-108" w:right="-108"/>
              <w:jc w:val="center"/>
              <w:rPr>
                <w:rFonts w:ascii="Mangal" w:hAnsi="Mangal"/>
                <w:sz w:val="20"/>
                <w:lang w:bidi="ar-SA"/>
              </w:rPr>
            </w:pPr>
            <w:r w:rsidRPr="00F90964">
              <w:rPr>
                <w:rFonts w:ascii="Mangal" w:hAnsi="Mangal"/>
                <w:sz w:val="20"/>
                <w:cs/>
              </w:rPr>
              <w:t>औसत</w:t>
            </w:r>
          </w:p>
          <w:p w14:paraId="694F0FB5" w14:textId="2803BB07" w:rsidR="00373A84" w:rsidRPr="00F90964" w:rsidRDefault="00373A84" w:rsidP="00373A84">
            <w:pPr>
              <w:ind w:left="-108" w:right="-108"/>
              <w:jc w:val="center"/>
              <w:rPr>
                <w:rFonts w:ascii="Mangal" w:hAnsi="Mangal"/>
                <w:sz w:val="20"/>
                <w:lang w:bidi="ar-SA"/>
              </w:rPr>
            </w:pPr>
            <w:r w:rsidRPr="00F90964">
              <w:rPr>
                <w:rFonts w:ascii="Mangal" w:hAnsi="Mangal"/>
                <w:sz w:val="20"/>
                <w:cs/>
              </w:rPr>
              <w:t>लीड</w:t>
            </w:r>
            <w:r w:rsidRPr="00F90964">
              <w:rPr>
                <w:rStyle w:val="FootnoteReference"/>
                <w:rFonts w:ascii="Mangal" w:hAnsi="Mangal"/>
                <w:sz w:val="20"/>
                <w:cs/>
              </w:rPr>
              <w:footnoteReference w:id="13"/>
            </w:r>
          </w:p>
          <w:p w14:paraId="61BDF137" w14:textId="191A7B95" w:rsidR="00DC1457" w:rsidRPr="00F90964" w:rsidRDefault="00373A84" w:rsidP="00373A84">
            <w:pPr>
              <w:ind w:left="-108" w:right="-108"/>
              <w:jc w:val="center"/>
              <w:rPr>
                <w:rFonts w:ascii="Mangal" w:hAnsi="Mangal"/>
                <w:i/>
                <w:sz w:val="20"/>
                <w:lang w:bidi="ar-SA"/>
              </w:rPr>
            </w:pPr>
            <w:r w:rsidRPr="00F90964">
              <w:rPr>
                <w:rFonts w:ascii="Mangal" w:hAnsi="Mangal"/>
                <w:sz w:val="20"/>
                <w:lang w:bidi="ar-SA"/>
              </w:rPr>
              <w:t>(</w:t>
            </w:r>
            <w:r w:rsidRPr="00F90964">
              <w:rPr>
                <w:rFonts w:ascii="Mangal" w:hAnsi="Mangal"/>
                <w:sz w:val="20"/>
                <w:cs/>
              </w:rPr>
              <w:t>किलोमीटर में)</w:t>
            </w:r>
          </w:p>
        </w:tc>
        <w:tc>
          <w:tcPr>
            <w:tcW w:w="1486" w:type="dxa"/>
            <w:tcBorders>
              <w:top w:val="none" w:sz="0" w:space="0" w:color="auto"/>
              <w:left w:val="none" w:sz="0" w:space="0" w:color="auto"/>
              <w:bottom w:val="none" w:sz="0" w:space="0" w:color="auto"/>
            </w:tcBorders>
            <w:shd w:val="clear" w:color="auto" w:fill="FBD4B4" w:themeFill="accent6" w:themeFillTint="66"/>
          </w:tcPr>
          <w:p w14:paraId="500D5A49" w14:textId="77777777" w:rsidR="000F37D0" w:rsidRPr="00F90964" w:rsidRDefault="000F37D0" w:rsidP="000F37D0">
            <w:pPr>
              <w:ind w:left="-108"/>
              <w:jc w:val="center"/>
              <w:cnfStyle w:val="100000000000" w:firstRow="1" w:lastRow="0" w:firstColumn="0" w:lastColumn="0" w:oddVBand="0" w:evenVBand="0" w:oddHBand="0" w:evenHBand="0" w:firstRowFirstColumn="0" w:firstRowLastColumn="0" w:lastRowFirstColumn="0" w:lastRowLastColumn="0"/>
              <w:rPr>
                <w:rFonts w:ascii="Mangal" w:hAnsi="Mangal"/>
                <w:sz w:val="20"/>
                <w:lang w:bidi="ar-SA"/>
              </w:rPr>
            </w:pPr>
            <w:r w:rsidRPr="00F90964">
              <w:rPr>
                <w:rFonts w:ascii="Mangal" w:hAnsi="Mangal"/>
                <w:sz w:val="20"/>
                <w:cs/>
              </w:rPr>
              <w:t>प्रति यात्री प्रति किलोमीटर औसत आय</w:t>
            </w:r>
          </w:p>
          <w:p w14:paraId="4EDBA62B" w14:textId="2B4D8FC4" w:rsidR="00DC1457" w:rsidRPr="00F90964" w:rsidRDefault="000F37D0" w:rsidP="000F37D0">
            <w:pPr>
              <w:ind w:left="-108"/>
              <w:jc w:val="center"/>
              <w:cnfStyle w:val="100000000000" w:firstRow="1" w:lastRow="0" w:firstColumn="0" w:lastColumn="0" w:oddVBand="0" w:evenVBand="0" w:oddHBand="0" w:evenHBand="0" w:firstRowFirstColumn="0" w:firstRowLastColumn="0" w:lastRowFirstColumn="0" w:lastRowLastColumn="0"/>
              <w:rPr>
                <w:rFonts w:ascii="Mangal" w:hAnsi="Mangal"/>
                <w:i/>
                <w:sz w:val="20"/>
                <w:lang w:bidi="ar-SA"/>
              </w:rPr>
            </w:pPr>
            <w:r w:rsidRPr="00F90964">
              <w:rPr>
                <w:rFonts w:ascii="Mangal" w:hAnsi="Mangal"/>
                <w:sz w:val="20"/>
                <w:lang w:bidi="ar-SA"/>
              </w:rPr>
              <w:t>(</w:t>
            </w:r>
            <w:r w:rsidRPr="00F90964">
              <w:rPr>
                <w:rFonts w:ascii="Mangal" w:hAnsi="Mangal"/>
                <w:sz w:val="20"/>
                <w:cs/>
              </w:rPr>
              <w:t>पैसे में)</w:t>
            </w:r>
          </w:p>
        </w:tc>
      </w:tr>
      <w:tr w:rsidR="00670732" w:rsidRPr="00F90964" w14:paraId="7BE85D77" w14:textId="77777777" w:rsidTr="000F37D0">
        <w:trPr>
          <w:trHeight w:val="20"/>
        </w:trPr>
        <w:tc>
          <w:tcPr>
            <w:cnfStyle w:val="001000000000" w:firstRow="0" w:lastRow="0" w:firstColumn="1" w:lastColumn="0" w:oddVBand="0" w:evenVBand="0" w:oddHBand="0" w:evenHBand="0" w:firstRowFirstColumn="0" w:firstRowLastColumn="0" w:lastRowFirstColumn="0" w:lastRowLastColumn="0"/>
            <w:tcW w:w="562" w:type="dxa"/>
            <w:shd w:val="clear" w:color="auto" w:fill="FDE9D9" w:themeFill="accent6" w:themeFillTint="33"/>
          </w:tcPr>
          <w:p w14:paraId="1B6230C6" w14:textId="2E19B39E" w:rsidR="00670732" w:rsidRPr="00F90964" w:rsidRDefault="00670732" w:rsidP="00670732">
            <w:pPr>
              <w:jc w:val="center"/>
              <w:rPr>
                <w:rFonts w:ascii="Mangal" w:hAnsi="Mangal"/>
                <w:b w:val="0"/>
                <w:bCs w:val="0"/>
                <w:i/>
                <w:iCs/>
                <w:sz w:val="20"/>
                <w:lang w:bidi="ar-SA"/>
              </w:rPr>
            </w:pPr>
            <w:r w:rsidRPr="00F90964">
              <w:rPr>
                <w:rFonts w:ascii="Mangal" w:hAnsi="Mangal"/>
                <w:b w:val="0"/>
                <w:bCs w:val="0"/>
                <w:iCs/>
                <w:sz w:val="20"/>
                <w:lang w:bidi="ar-SA"/>
              </w:rPr>
              <w:t>1</w:t>
            </w:r>
          </w:p>
        </w:tc>
        <w:tc>
          <w:tcPr>
            <w:cnfStyle w:val="000010000000" w:firstRow="0" w:lastRow="0" w:firstColumn="0" w:lastColumn="0" w:oddVBand="1" w:evenVBand="0" w:oddHBand="0" w:evenHBand="0" w:firstRowFirstColumn="0" w:firstRowLastColumn="0" w:lastRowFirstColumn="0" w:lastRowLastColumn="0"/>
            <w:tcW w:w="1050" w:type="dxa"/>
            <w:noWrap/>
          </w:tcPr>
          <w:p w14:paraId="2BFE9418" w14:textId="2DEAB116" w:rsidR="00670732" w:rsidRPr="00F90964" w:rsidRDefault="00670732" w:rsidP="00670732">
            <w:pPr>
              <w:rPr>
                <w:rFonts w:ascii="Mangal" w:hAnsi="Mangal"/>
                <w:b/>
                <w:bCs/>
                <w:i/>
                <w:iCs/>
                <w:sz w:val="20"/>
                <w:lang w:bidi="ar-SA"/>
              </w:rPr>
            </w:pPr>
            <w:r w:rsidRPr="00F90964">
              <w:rPr>
                <w:rFonts w:ascii="Mangal" w:hAnsi="Mangal"/>
                <w:bCs/>
                <w:iCs/>
                <w:sz w:val="20"/>
                <w:lang w:bidi="ar-SA"/>
              </w:rPr>
              <w:t>2019-20</w:t>
            </w:r>
          </w:p>
        </w:tc>
        <w:tc>
          <w:tcPr>
            <w:tcW w:w="1260" w:type="dxa"/>
            <w:shd w:val="clear" w:color="auto" w:fill="FDE9D9" w:themeFill="accent6" w:themeFillTint="33"/>
          </w:tcPr>
          <w:p w14:paraId="1F9870F6" w14:textId="77777777" w:rsidR="00670732" w:rsidRPr="00F90964" w:rsidRDefault="00670732" w:rsidP="00670732">
            <w:pPr>
              <w:ind w:right="-13"/>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bCs/>
                <w:iCs/>
                <w:sz w:val="20"/>
                <w:lang w:bidi="ar-SA"/>
              </w:rPr>
              <w:t>8,085.74</w:t>
            </w:r>
          </w:p>
          <w:p w14:paraId="46DB2F69" w14:textId="36324A49" w:rsidR="00670732" w:rsidRPr="00F90964" w:rsidRDefault="00670732" w:rsidP="00670732">
            <w:pPr>
              <w:ind w:right="-13"/>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bCs/>
                <w:iCs/>
                <w:sz w:val="20"/>
                <w:lang w:bidi="ar-SA"/>
              </w:rPr>
              <w:t>(-4.19)</w:t>
            </w:r>
          </w:p>
        </w:tc>
        <w:tc>
          <w:tcPr>
            <w:cnfStyle w:val="000010000000" w:firstRow="0" w:lastRow="0" w:firstColumn="0" w:lastColumn="0" w:oddVBand="1" w:evenVBand="0" w:oddHBand="0" w:evenHBand="0" w:firstRowFirstColumn="0" w:firstRowLastColumn="0" w:lastRowFirstColumn="0" w:lastRowLastColumn="0"/>
            <w:tcW w:w="1440" w:type="dxa"/>
            <w:noWrap/>
          </w:tcPr>
          <w:p w14:paraId="42589FD9" w14:textId="77777777" w:rsidR="00670732" w:rsidRPr="00F90964" w:rsidRDefault="00670732" w:rsidP="00670732">
            <w:pPr>
              <w:ind w:right="-13"/>
              <w:jc w:val="right"/>
              <w:rPr>
                <w:rFonts w:ascii="Mangal" w:hAnsi="Mangal"/>
                <w:b/>
                <w:bCs/>
                <w:i/>
                <w:iCs/>
                <w:sz w:val="20"/>
                <w:lang w:bidi="ar-SA"/>
              </w:rPr>
            </w:pPr>
            <w:r w:rsidRPr="00F90964">
              <w:rPr>
                <w:rFonts w:ascii="Mangal" w:hAnsi="Mangal"/>
                <w:bCs/>
                <w:iCs/>
                <w:sz w:val="20"/>
                <w:lang w:bidi="ar-SA"/>
              </w:rPr>
              <w:t>10,50,738</w:t>
            </w:r>
          </w:p>
          <w:p w14:paraId="397A6654" w14:textId="5CF90CB1" w:rsidR="00670732" w:rsidRPr="00F90964" w:rsidRDefault="00670732" w:rsidP="00670732">
            <w:pPr>
              <w:ind w:right="-13"/>
              <w:jc w:val="right"/>
              <w:rPr>
                <w:rFonts w:ascii="Mangal" w:hAnsi="Mangal"/>
                <w:b/>
                <w:bCs/>
                <w:i/>
                <w:iCs/>
                <w:sz w:val="20"/>
                <w:lang w:bidi="ar-SA"/>
              </w:rPr>
            </w:pPr>
            <w:r w:rsidRPr="00F90964">
              <w:rPr>
                <w:rFonts w:ascii="Mangal" w:hAnsi="Mangal"/>
                <w:bCs/>
                <w:iCs/>
                <w:sz w:val="20"/>
                <w:lang w:bidi="ar-SA"/>
              </w:rPr>
              <w:t>(-9.20)</w:t>
            </w:r>
          </w:p>
        </w:tc>
        <w:tc>
          <w:tcPr>
            <w:tcW w:w="1170" w:type="dxa"/>
            <w:shd w:val="clear" w:color="auto" w:fill="FDE9D9" w:themeFill="accent6" w:themeFillTint="33"/>
            <w:noWrap/>
          </w:tcPr>
          <w:p w14:paraId="5968B95E" w14:textId="77777777" w:rsidR="00670732" w:rsidRPr="00F90964" w:rsidRDefault="00670732" w:rsidP="00670732">
            <w:pPr>
              <w:ind w:right="-13"/>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bCs/>
                <w:iCs/>
                <w:sz w:val="20"/>
                <w:lang w:bidi="ar-SA"/>
              </w:rPr>
              <w:t>50,669.09</w:t>
            </w:r>
          </w:p>
          <w:p w14:paraId="523ADC69" w14:textId="219C278A" w:rsidR="00670732" w:rsidRPr="00F90964" w:rsidRDefault="00670732" w:rsidP="00670732">
            <w:pPr>
              <w:ind w:right="-13"/>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bCs/>
                <w:iCs/>
                <w:sz w:val="20"/>
                <w:lang w:bidi="ar-SA"/>
              </w:rPr>
              <w:t>(-0.78)</w:t>
            </w:r>
          </w:p>
        </w:tc>
        <w:tc>
          <w:tcPr>
            <w:cnfStyle w:val="000010000000" w:firstRow="0" w:lastRow="0" w:firstColumn="0" w:lastColumn="0" w:oddVBand="1" w:evenVBand="0" w:oddHBand="0" w:evenHBand="0" w:firstRowFirstColumn="0" w:firstRowLastColumn="0" w:lastRowFirstColumn="0" w:lastRowLastColumn="0"/>
            <w:tcW w:w="1034" w:type="dxa"/>
            <w:noWrap/>
          </w:tcPr>
          <w:p w14:paraId="363495EB" w14:textId="77777777" w:rsidR="00670732" w:rsidRPr="00F90964" w:rsidRDefault="00670732" w:rsidP="00670732">
            <w:pPr>
              <w:jc w:val="right"/>
              <w:rPr>
                <w:rFonts w:ascii="Mangal" w:hAnsi="Mangal"/>
                <w:bCs/>
                <w:iCs/>
                <w:sz w:val="20"/>
                <w:lang w:bidi="ar-SA"/>
              </w:rPr>
            </w:pPr>
            <w:r w:rsidRPr="00F90964">
              <w:rPr>
                <w:rFonts w:ascii="Mangal" w:hAnsi="Mangal"/>
                <w:bCs/>
                <w:iCs/>
                <w:sz w:val="20"/>
                <w:lang w:bidi="ar-SA"/>
              </w:rPr>
              <w:t>129.95</w:t>
            </w:r>
          </w:p>
          <w:p w14:paraId="372690BF" w14:textId="5FE422CC" w:rsidR="00670732" w:rsidRPr="00F90964" w:rsidRDefault="00670732" w:rsidP="00670732">
            <w:pPr>
              <w:jc w:val="right"/>
              <w:rPr>
                <w:rFonts w:ascii="Mangal" w:hAnsi="Mangal"/>
                <w:b/>
                <w:bCs/>
                <w:i/>
                <w:iCs/>
                <w:sz w:val="20"/>
                <w:lang w:bidi="ar-SA"/>
              </w:rPr>
            </w:pPr>
            <w:r w:rsidRPr="00F90964">
              <w:rPr>
                <w:rFonts w:ascii="Mangal" w:hAnsi="Mangal"/>
                <w:bCs/>
                <w:iCs/>
                <w:sz w:val="20"/>
                <w:lang w:bidi="ar-SA"/>
              </w:rPr>
              <w:t>(-5.23)</w:t>
            </w:r>
          </w:p>
        </w:tc>
        <w:tc>
          <w:tcPr>
            <w:tcW w:w="1486" w:type="dxa"/>
            <w:shd w:val="clear" w:color="auto" w:fill="FDE9D9" w:themeFill="accent6" w:themeFillTint="33"/>
            <w:noWrap/>
          </w:tcPr>
          <w:p w14:paraId="2FD970CD" w14:textId="77777777"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bCs/>
                <w:iCs/>
                <w:sz w:val="20"/>
                <w:lang w:bidi="ar-SA"/>
              </w:rPr>
              <w:t>48.22</w:t>
            </w:r>
          </w:p>
          <w:p w14:paraId="543B2431" w14:textId="43C94383"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bCs/>
                <w:iCs/>
                <w:sz w:val="20"/>
                <w:lang w:bidi="ar-SA"/>
              </w:rPr>
              <w:t>(9.27)</w:t>
            </w:r>
          </w:p>
        </w:tc>
      </w:tr>
      <w:tr w:rsidR="00670732" w:rsidRPr="00F90964" w14:paraId="402052F2" w14:textId="77777777" w:rsidTr="000F37D0">
        <w:trPr>
          <w:trHeight w:val="20"/>
        </w:trPr>
        <w:tc>
          <w:tcPr>
            <w:cnfStyle w:val="001000000000" w:firstRow="0" w:lastRow="0" w:firstColumn="1" w:lastColumn="0" w:oddVBand="0" w:evenVBand="0" w:oddHBand="0" w:evenHBand="0" w:firstRowFirstColumn="0" w:firstRowLastColumn="0" w:lastRowFirstColumn="0" w:lastRowLastColumn="0"/>
            <w:tcW w:w="562" w:type="dxa"/>
            <w:shd w:val="clear" w:color="auto" w:fill="FFFFFF" w:themeFill="background1"/>
          </w:tcPr>
          <w:p w14:paraId="10C0DEDA" w14:textId="1A8319CD" w:rsidR="00670732" w:rsidRPr="00F90964" w:rsidRDefault="00670732" w:rsidP="00670732">
            <w:pPr>
              <w:jc w:val="center"/>
              <w:rPr>
                <w:rFonts w:ascii="Mangal" w:hAnsi="Mangal"/>
                <w:b w:val="0"/>
                <w:bCs w:val="0"/>
                <w:i/>
                <w:iCs/>
                <w:sz w:val="20"/>
                <w:lang w:bidi="ar-SA"/>
              </w:rPr>
            </w:pPr>
            <w:r w:rsidRPr="00F90964">
              <w:rPr>
                <w:rFonts w:ascii="Mangal" w:hAnsi="Mangal"/>
                <w:b w:val="0"/>
                <w:bCs w:val="0"/>
                <w:iCs/>
                <w:sz w:val="20"/>
                <w:lang w:bidi="ar-SA"/>
              </w:rPr>
              <w:t>2</w:t>
            </w:r>
          </w:p>
        </w:tc>
        <w:tc>
          <w:tcPr>
            <w:cnfStyle w:val="000010000000" w:firstRow="0" w:lastRow="0" w:firstColumn="0" w:lastColumn="0" w:oddVBand="1" w:evenVBand="0" w:oddHBand="0" w:evenHBand="0" w:firstRowFirstColumn="0" w:firstRowLastColumn="0" w:lastRowFirstColumn="0" w:lastRowLastColumn="0"/>
            <w:tcW w:w="1050" w:type="dxa"/>
            <w:shd w:val="clear" w:color="auto" w:fill="FFFFFF" w:themeFill="background1"/>
            <w:noWrap/>
          </w:tcPr>
          <w:p w14:paraId="1C568D20" w14:textId="1B2FC6AB" w:rsidR="00670732" w:rsidRPr="00F90964" w:rsidRDefault="00670732" w:rsidP="00670732">
            <w:pPr>
              <w:rPr>
                <w:rFonts w:ascii="Mangal" w:hAnsi="Mangal"/>
                <w:b/>
                <w:bCs/>
                <w:i/>
                <w:iCs/>
                <w:sz w:val="20"/>
                <w:lang w:bidi="ar-SA"/>
              </w:rPr>
            </w:pPr>
            <w:r w:rsidRPr="00F90964">
              <w:rPr>
                <w:rFonts w:ascii="Mangal" w:hAnsi="Mangal"/>
                <w:bCs/>
                <w:iCs/>
                <w:sz w:val="20"/>
                <w:lang w:bidi="ar-SA"/>
              </w:rPr>
              <w:t>2020-21</w:t>
            </w:r>
          </w:p>
        </w:tc>
        <w:tc>
          <w:tcPr>
            <w:tcW w:w="1260" w:type="dxa"/>
            <w:shd w:val="clear" w:color="auto" w:fill="FFFFFF" w:themeFill="background1"/>
          </w:tcPr>
          <w:p w14:paraId="12E54BF1" w14:textId="77777777" w:rsidR="00670732" w:rsidRPr="00F90964" w:rsidRDefault="00670732" w:rsidP="00670732">
            <w:pPr>
              <w:ind w:right="-13"/>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bCs/>
                <w:iCs/>
                <w:sz w:val="20"/>
                <w:lang w:bidi="ar-SA"/>
              </w:rPr>
              <w:t>1,250.41</w:t>
            </w:r>
          </w:p>
          <w:p w14:paraId="67165848" w14:textId="019F0A69" w:rsidR="00670732" w:rsidRPr="00F90964" w:rsidRDefault="00670732" w:rsidP="00670732">
            <w:pPr>
              <w:ind w:right="-13"/>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bCs/>
                <w:iCs/>
                <w:sz w:val="20"/>
                <w:lang w:bidi="ar-SA"/>
              </w:rPr>
              <w:t>(-84.54)</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4D5F17EA" w14:textId="77777777" w:rsidR="00670732" w:rsidRPr="00F90964" w:rsidRDefault="00670732" w:rsidP="00670732">
            <w:pPr>
              <w:ind w:right="-13"/>
              <w:jc w:val="right"/>
              <w:rPr>
                <w:rFonts w:ascii="Mangal" w:hAnsi="Mangal"/>
                <w:b/>
                <w:bCs/>
                <w:i/>
                <w:iCs/>
                <w:sz w:val="20"/>
                <w:lang w:bidi="ar-SA"/>
              </w:rPr>
            </w:pPr>
            <w:r w:rsidRPr="00F90964">
              <w:rPr>
                <w:rFonts w:ascii="Mangal" w:hAnsi="Mangal"/>
                <w:bCs/>
                <w:iCs/>
                <w:sz w:val="20"/>
                <w:lang w:bidi="ar-SA"/>
              </w:rPr>
              <w:t>2,31,126</w:t>
            </w:r>
          </w:p>
          <w:p w14:paraId="0F07FA16" w14:textId="54254792" w:rsidR="00670732" w:rsidRPr="00F90964" w:rsidRDefault="00670732" w:rsidP="00670732">
            <w:pPr>
              <w:ind w:right="-13"/>
              <w:jc w:val="right"/>
              <w:rPr>
                <w:rFonts w:ascii="Mangal" w:hAnsi="Mangal"/>
                <w:b/>
                <w:bCs/>
                <w:i/>
                <w:iCs/>
                <w:sz w:val="20"/>
                <w:lang w:bidi="ar-SA"/>
              </w:rPr>
            </w:pPr>
            <w:r w:rsidRPr="00F90964">
              <w:rPr>
                <w:rFonts w:ascii="Mangal" w:hAnsi="Mangal"/>
                <w:bCs/>
                <w:iCs/>
                <w:sz w:val="20"/>
                <w:lang w:bidi="ar-SA"/>
              </w:rPr>
              <w:t>(-78.00)</w:t>
            </w:r>
          </w:p>
        </w:tc>
        <w:tc>
          <w:tcPr>
            <w:tcW w:w="1170" w:type="dxa"/>
            <w:shd w:val="clear" w:color="auto" w:fill="FFFFFF" w:themeFill="background1"/>
            <w:noWrap/>
          </w:tcPr>
          <w:p w14:paraId="35378FFF" w14:textId="77777777" w:rsidR="00670732" w:rsidRPr="00F90964" w:rsidRDefault="00670732" w:rsidP="00670732">
            <w:pPr>
              <w:ind w:right="-13"/>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bCs/>
                <w:iCs/>
                <w:sz w:val="20"/>
                <w:lang w:bidi="ar-SA"/>
              </w:rPr>
              <w:t>15,248.49</w:t>
            </w:r>
          </w:p>
          <w:p w14:paraId="04F44D69" w14:textId="2F9BE8F4" w:rsidR="00670732" w:rsidRPr="00F90964" w:rsidRDefault="00670732" w:rsidP="00670732">
            <w:pPr>
              <w:ind w:right="-13"/>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bCs/>
                <w:iCs/>
                <w:sz w:val="20"/>
                <w:lang w:bidi="ar-SA"/>
              </w:rPr>
              <w:t>(-69.91)</w:t>
            </w:r>
          </w:p>
        </w:tc>
        <w:tc>
          <w:tcPr>
            <w:cnfStyle w:val="000010000000" w:firstRow="0" w:lastRow="0" w:firstColumn="0" w:lastColumn="0" w:oddVBand="1" w:evenVBand="0" w:oddHBand="0" w:evenHBand="0" w:firstRowFirstColumn="0" w:firstRowLastColumn="0" w:lastRowFirstColumn="0" w:lastRowLastColumn="0"/>
            <w:tcW w:w="1034" w:type="dxa"/>
            <w:shd w:val="clear" w:color="auto" w:fill="FFFFFF" w:themeFill="background1"/>
            <w:noWrap/>
          </w:tcPr>
          <w:p w14:paraId="182995ED" w14:textId="77777777" w:rsidR="00670732" w:rsidRPr="00F90964" w:rsidRDefault="00670732" w:rsidP="00670732">
            <w:pPr>
              <w:jc w:val="right"/>
              <w:rPr>
                <w:rFonts w:ascii="Mangal" w:hAnsi="Mangal"/>
                <w:bCs/>
                <w:iCs/>
                <w:sz w:val="20"/>
                <w:lang w:bidi="ar-SA"/>
              </w:rPr>
            </w:pPr>
            <w:r w:rsidRPr="00F90964">
              <w:rPr>
                <w:rFonts w:ascii="Mangal" w:hAnsi="Mangal"/>
                <w:bCs/>
                <w:iCs/>
                <w:sz w:val="20"/>
                <w:lang w:bidi="ar-SA"/>
              </w:rPr>
              <w:t>184.84</w:t>
            </w:r>
          </w:p>
          <w:p w14:paraId="2B4A6447" w14:textId="3D97A72F" w:rsidR="00670732" w:rsidRPr="00F90964" w:rsidRDefault="00670732" w:rsidP="00670732">
            <w:pPr>
              <w:jc w:val="right"/>
              <w:rPr>
                <w:rFonts w:ascii="Mangal" w:hAnsi="Mangal"/>
                <w:b/>
                <w:bCs/>
                <w:i/>
                <w:iCs/>
                <w:sz w:val="20"/>
                <w:lang w:bidi="ar-SA"/>
              </w:rPr>
            </w:pPr>
            <w:r w:rsidRPr="00F90964">
              <w:rPr>
                <w:rFonts w:ascii="Mangal" w:hAnsi="Mangal"/>
                <w:bCs/>
                <w:iCs/>
                <w:sz w:val="20"/>
                <w:lang w:bidi="ar-SA"/>
              </w:rPr>
              <w:t>(42.24)</w:t>
            </w:r>
          </w:p>
        </w:tc>
        <w:tc>
          <w:tcPr>
            <w:tcW w:w="1486" w:type="dxa"/>
            <w:shd w:val="clear" w:color="auto" w:fill="FFFFFF" w:themeFill="background1"/>
            <w:noWrap/>
          </w:tcPr>
          <w:p w14:paraId="628BEC5E" w14:textId="77777777"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bCs/>
                <w:iCs/>
                <w:sz w:val="20"/>
                <w:lang w:bidi="ar-SA"/>
              </w:rPr>
              <w:t>65.97</w:t>
            </w:r>
          </w:p>
          <w:p w14:paraId="702B170D" w14:textId="2CF7B535"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bCs/>
                <w:iCs/>
                <w:sz w:val="20"/>
                <w:lang w:bidi="ar-SA"/>
              </w:rPr>
              <w:t>(36.81)</w:t>
            </w:r>
          </w:p>
        </w:tc>
      </w:tr>
      <w:tr w:rsidR="00670732" w:rsidRPr="00F90964" w14:paraId="7B8A9D59" w14:textId="77777777" w:rsidTr="000F37D0">
        <w:trPr>
          <w:trHeight w:val="20"/>
        </w:trPr>
        <w:tc>
          <w:tcPr>
            <w:cnfStyle w:val="001000000000" w:firstRow="0" w:lastRow="0" w:firstColumn="1" w:lastColumn="0" w:oddVBand="0" w:evenVBand="0" w:oddHBand="0" w:evenHBand="0" w:firstRowFirstColumn="0" w:firstRowLastColumn="0" w:lastRowFirstColumn="0" w:lastRowLastColumn="0"/>
            <w:tcW w:w="562" w:type="dxa"/>
            <w:shd w:val="clear" w:color="auto" w:fill="FDE9D9" w:themeFill="accent6" w:themeFillTint="33"/>
          </w:tcPr>
          <w:p w14:paraId="6798E1BC" w14:textId="30A0D4E5" w:rsidR="00670732" w:rsidRPr="00F90964" w:rsidRDefault="00670732" w:rsidP="00670732">
            <w:pPr>
              <w:jc w:val="center"/>
              <w:rPr>
                <w:rFonts w:ascii="Mangal" w:hAnsi="Mangal"/>
                <w:b w:val="0"/>
                <w:bCs w:val="0"/>
                <w:i/>
                <w:iCs/>
                <w:sz w:val="20"/>
                <w:lang w:bidi="ar-SA"/>
              </w:rPr>
            </w:pPr>
            <w:r w:rsidRPr="00F90964">
              <w:rPr>
                <w:rFonts w:ascii="Mangal" w:hAnsi="Mangal"/>
                <w:b w:val="0"/>
                <w:bCs w:val="0"/>
                <w:iCs/>
                <w:sz w:val="20"/>
                <w:lang w:bidi="ar-SA"/>
              </w:rPr>
              <w:t>3</w:t>
            </w:r>
          </w:p>
        </w:tc>
        <w:tc>
          <w:tcPr>
            <w:cnfStyle w:val="000010000000" w:firstRow="0" w:lastRow="0" w:firstColumn="0" w:lastColumn="0" w:oddVBand="1" w:evenVBand="0" w:oddHBand="0" w:evenHBand="0" w:firstRowFirstColumn="0" w:firstRowLastColumn="0" w:lastRowFirstColumn="0" w:lastRowLastColumn="0"/>
            <w:tcW w:w="1050" w:type="dxa"/>
            <w:noWrap/>
          </w:tcPr>
          <w:p w14:paraId="450F8236" w14:textId="35EF6AAD" w:rsidR="00670732" w:rsidRPr="00F90964" w:rsidRDefault="00670732" w:rsidP="00670732">
            <w:pPr>
              <w:rPr>
                <w:rFonts w:ascii="Mangal" w:hAnsi="Mangal"/>
                <w:b/>
                <w:bCs/>
                <w:i/>
                <w:iCs/>
                <w:sz w:val="20"/>
                <w:lang w:bidi="ar-SA"/>
              </w:rPr>
            </w:pPr>
            <w:r w:rsidRPr="00F90964">
              <w:rPr>
                <w:rFonts w:ascii="Mangal" w:hAnsi="Mangal"/>
                <w:iCs/>
                <w:sz w:val="20"/>
                <w:lang w:bidi="ar-SA"/>
              </w:rPr>
              <w:t>2021-22</w:t>
            </w:r>
          </w:p>
        </w:tc>
        <w:tc>
          <w:tcPr>
            <w:tcW w:w="1260" w:type="dxa"/>
            <w:shd w:val="clear" w:color="auto" w:fill="FDE9D9" w:themeFill="accent6" w:themeFillTint="33"/>
          </w:tcPr>
          <w:p w14:paraId="3CDC4012" w14:textId="77777777"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
                <w:i/>
                <w:iCs/>
                <w:sz w:val="20"/>
                <w:lang w:bidi="ar-SA"/>
              </w:rPr>
            </w:pPr>
            <w:r w:rsidRPr="00F90964">
              <w:rPr>
                <w:rFonts w:ascii="Mangal" w:hAnsi="Mangal"/>
                <w:iCs/>
                <w:sz w:val="20"/>
                <w:lang w:bidi="ar-SA"/>
              </w:rPr>
              <w:t>3,518.83</w:t>
            </w:r>
          </w:p>
          <w:p w14:paraId="37CF375E" w14:textId="6892C87B" w:rsidR="00670732" w:rsidRPr="00F90964" w:rsidRDefault="00670732" w:rsidP="00670732">
            <w:pPr>
              <w:ind w:right="-13"/>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iCs/>
                <w:sz w:val="20"/>
                <w:lang w:bidi="ar-SA"/>
              </w:rPr>
              <w:t>(181.41)</w:t>
            </w:r>
          </w:p>
        </w:tc>
        <w:tc>
          <w:tcPr>
            <w:cnfStyle w:val="000010000000" w:firstRow="0" w:lastRow="0" w:firstColumn="0" w:lastColumn="0" w:oddVBand="1" w:evenVBand="0" w:oddHBand="0" w:evenHBand="0" w:firstRowFirstColumn="0" w:firstRowLastColumn="0" w:lastRowFirstColumn="0" w:lastRowLastColumn="0"/>
            <w:tcW w:w="1440" w:type="dxa"/>
            <w:noWrap/>
          </w:tcPr>
          <w:p w14:paraId="6221FDA2" w14:textId="77777777" w:rsidR="00670732" w:rsidRPr="00F90964" w:rsidRDefault="00670732" w:rsidP="00670732">
            <w:pPr>
              <w:jc w:val="right"/>
              <w:rPr>
                <w:rFonts w:ascii="Mangal" w:hAnsi="Mangal"/>
                <w:b/>
                <w:i/>
                <w:iCs/>
                <w:sz w:val="20"/>
                <w:lang w:bidi="ar-SA"/>
              </w:rPr>
            </w:pPr>
            <w:r w:rsidRPr="00F90964">
              <w:rPr>
                <w:rFonts w:ascii="Mangal" w:hAnsi="Mangal"/>
                <w:iCs/>
                <w:sz w:val="20"/>
                <w:lang w:bidi="ar-SA"/>
              </w:rPr>
              <w:t>5,90,217</w:t>
            </w:r>
          </w:p>
          <w:p w14:paraId="46CBDFB9" w14:textId="4D0C1FB8" w:rsidR="00670732" w:rsidRPr="00F90964" w:rsidRDefault="00670732" w:rsidP="00670732">
            <w:pPr>
              <w:ind w:right="-13"/>
              <w:jc w:val="right"/>
              <w:rPr>
                <w:rFonts w:ascii="Mangal" w:hAnsi="Mangal"/>
                <w:b/>
                <w:bCs/>
                <w:i/>
                <w:iCs/>
                <w:sz w:val="20"/>
                <w:lang w:bidi="ar-SA"/>
              </w:rPr>
            </w:pPr>
            <w:r w:rsidRPr="00F90964">
              <w:rPr>
                <w:rFonts w:ascii="Mangal" w:hAnsi="Mangal"/>
                <w:iCs/>
                <w:sz w:val="20"/>
                <w:lang w:bidi="ar-SA"/>
              </w:rPr>
              <w:t>(155.37)</w:t>
            </w:r>
          </w:p>
        </w:tc>
        <w:tc>
          <w:tcPr>
            <w:tcW w:w="1170" w:type="dxa"/>
            <w:shd w:val="clear" w:color="auto" w:fill="FDE9D9" w:themeFill="accent6" w:themeFillTint="33"/>
            <w:noWrap/>
          </w:tcPr>
          <w:p w14:paraId="6529B6F3" w14:textId="77777777"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
                <w:i/>
                <w:iCs/>
                <w:sz w:val="20"/>
                <w:lang w:bidi="ar-SA"/>
              </w:rPr>
            </w:pPr>
            <w:r w:rsidRPr="00F90964">
              <w:rPr>
                <w:rFonts w:ascii="Mangal" w:hAnsi="Mangal"/>
                <w:iCs/>
                <w:sz w:val="20"/>
                <w:lang w:bidi="ar-SA"/>
              </w:rPr>
              <w:t>39,214.39</w:t>
            </w:r>
          </w:p>
          <w:p w14:paraId="7B52C502" w14:textId="0C5C71B4" w:rsidR="00670732" w:rsidRPr="00F90964" w:rsidRDefault="00670732" w:rsidP="00670732">
            <w:pPr>
              <w:ind w:right="-13"/>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iCs/>
                <w:sz w:val="20"/>
                <w:lang w:bidi="ar-SA"/>
              </w:rPr>
              <w:t>(157.17)</w:t>
            </w:r>
          </w:p>
        </w:tc>
        <w:tc>
          <w:tcPr>
            <w:cnfStyle w:val="000010000000" w:firstRow="0" w:lastRow="0" w:firstColumn="0" w:lastColumn="0" w:oddVBand="1" w:evenVBand="0" w:oddHBand="0" w:evenHBand="0" w:firstRowFirstColumn="0" w:firstRowLastColumn="0" w:lastRowFirstColumn="0" w:lastRowLastColumn="0"/>
            <w:tcW w:w="1034" w:type="dxa"/>
            <w:noWrap/>
          </w:tcPr>
          <w:p w14:paraId="0CC9905B" w14:textId="77777777" w:rsidR="00670732" w:rsidRPr="00F90964" w:rsidRDefault="00670732" w:rsidP="00670732">
            <w:pPr>
              <w:jc w:val="right"/>
              <w:rPr>
                <w:rFonts w:ascii="Mangal" w:hAnsi="Mangal"/>
                <w:iCs/>
                <w:sz w:val="20"/>
                <w:lang w:bidi="ar-SA"/>
              </w:rPr>
            </w:pPr>
            <w:r w:rsidRPr="00F90964">
              <w:rPr>
                <w:rFonts w:ascii="Mangal" w:hAnsi="Mangal"/>
                <w:iCs/>
                <w:sz w:val="20"/>
                <w:lang w:bidi="ar-SA"/>
              </w:rPr>
              <w:t>167.73</w:t>
            </w:r>
          </w:p>
          <w:p w14:paraId="315CD8D6" w14:textId="1FCBE423" w:rsidR="00670732" w:rsidRPr="00F90964" w:rsidRDefault="00670732" w:rsidP="00670732">
            <w:pPr>
              <w:jc w:val="right"/>
              <w:rPr>
                <w:rFonts w:ascii="Mangal" w:hAnsi="Mangal"/>
                <w:b/>
                <w:bCs/>
                <w:i/>
                <w:iCs/>
                <w:sz w:val="20"/>
                <w:lang w:bidi="ar-SA"/>
              </w:rPr>
            </w:pPr>
            <w:r w:rsidRPr="00F90964">
              <w:rPr>
                <w:rFonts w:ascii="Mangal" w:hAnsi="Mangal"/>
                <w:iCs/>
                <w:sz w:val="20"/>
                <w:lang w:bidi="ar-SA"/>
              </w:rPr>
              <w:t>(-9.26)</w:t>
            </w:r>
          </w:p>
        </w:tc>
        <w:tc>
          <w:tcPr>
            <w:tcW w:w="1486" w:type="dxa"/>
            <w:shd w:val="clear" w:color="auto" w:fill="FDE9D9" w:themeFill="accent6" w:themeFillTint="33"/>
            <w:noWrap/>
          </w:tcPr>
          <w:p w14:paraId="2265C5B0" w14:textId="77777777"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
                <w:i/>
                <w:iCs/>
                <w:sz w:val="20"/>
                <w:lang w:bidi="ar-SA"/>
              </w:rPr>
            </w:pPr>
            <w:r w:rsidRPr="00F90964">
              <w:rPr>
                <w:rFonts w:ascii="Mangal" w:hAnsi="Mangal"/>
                <w:iCs/>
                <w:sz w:val="20"/>
                <w:lang w:bidi="ar-SA"/>
              </w:rPr>
              <w:t>66.44</w:t>
            </w:r>
          </w:p>
          <w:p w14:paraId="1778420D" w14:textId="355DC05D"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
                <w:bCs/>
                <w:i/>
                <w:iCs/>
                <w:sz w:val="20"/>
                <w:lang w:bidi="ar-SA"/>
              </w:rPr>
            </w:pPr>
            <w:r w:rsidRPr="00F90964">
              <w:rPr>
                <w:rFonts w:ascii="Mangal" w:hAnsi="Mangal"/>
                <w:iCs/>
                <w:sz w:val="20"/>
                <w:lang w:bidi="ar-SA"/>
              </w:rPr>
              <w:t>(0.71)</w:t>
            </w:r>
          </w:p>
        </w:tc>
      </w:tr>
      <w:tr w:rsidR="00670732" w:rsidRPr="00F90964" w14:paraId="0BAEFE7B" w14:textId="77777777" w:rsidTr="000F37D0">
        <w:trPr>
          <w:trHeight w:val="20"/>
        </w:trPr>
        <w:tc>
          <w:tcPr>
            <w:cnfStyle w:val="001000000000" w:firstRow="0" w:lastRow="0" w:firstColumn="1" w:lastColumn="0" w:oddVBand="0" w:evenVBand="0" w:oddHBand="0" w:evenHBand="0" w:firstRowFirstColumn="0" w:firstRowLastColumn="0" w:lastRowFirstColumn="0" w:lastRowLastColumn="0"/>
            <w:tcW w:w="562" w:type="dxa"/>
            <w:shd w:val="clear" w:color="auto" w:fill="FFFFFF" w:themeFill="background1"/>
          </w:tcPr>
          <w:p w14:paraId="28587578" w14:textId="0FC23596" w:rsidR="00670732" w:rsidRPr="00F90964" w:rsidRDefault="00670732" w:rsidP="00670732">
            <w:pPr>
              <w:jc w:val="center"/>
              <w:rPr>
                <w:rFonts w:ascii="Mangal" w:hAnsi="Mangal"/>
                <w:b w:val="0"/>
                <w:bCs w:val="0"/>
                <w:i/>
                <w:iCs/>
                <w:sz w:val="20"/>
                <w:lang w:bidi="ar-SA"/>
              </w:rPr>
            </w:pPr>
            <w:r w:rsidRPr="00F90964">
              <w:rPr>
                <w:rFonts w:ascii="Mangal" w:hAnsi="Mangal"/>
                <w:b w:val="0"/>
                <w:bCs w:val="0"/>
                <w:iCs/>
                <w:sz w:val="20"/>
                <w:lang w:bidi="ar-SA"/>
              </w:rPr>
              <w:t>4</w:t>
            </w:r>
          </w:p>
        </w:tc>
        <w:tc>
          <w:tcPr>
            <w:cnfStyle w:val="000010000000" w:firstRow="0" w:lastRow="0" w:firstColumn="0" w:lastColumn="0" w:oddVBand="1" w:evenVBand="0" w:oddHBand="0" w:evenHBand="0" w:firstRowFirstColumn="0" w:firstRowLastColumn="0" w:lastRowFirstColumn="0" w:lastRowLastColumn="0"/>
            <w:tcW w:w="1050" w:type="dxa"/>
            <w:shd w:val="clear" w:color="auto" w:fill="FFFFFF" w:themeFill="background1"/>
            <w:noWrap/>
          </w:tcPr>
          <w:p w14:paraId="776DE465" w14:textId="68A977F0" w:rsidR="00670732" w:rsidRPr="00F90964" w:rsidRDefault="00670732" w:rsidP="00670732">
            <w:pPr>
              <w:rPr>
                <w:rFonts w:ascii="Mangal" w:hAnsi="Mangal"/>
                <w:b/>
                <w:i/>
                <w:iCs/>
                <w:sz w:val="20"/>
                <w:lang w:bidi="ar-SA"/>
              </w:rPr>
            </w:pPr>
            <w:r w:rsidRPr="00F90964">
              <w:rPr>
                <w:rFonts w:ascii="Mangal" w:hAnsi="Mangal"/>
                <w:bCs/>
                <w:iCs/>
                <w:sz w:val="20"/>
                <w:lang w:bidi="ar-SA"/>
              </w:rPr>
              <w:t>2022-23</w:t>
            </w:r>
          </w:p>
        </w:tc>
        <w:tc>
          <w:tcPr>
            <w:tcW w:w="1260" w:type="dxa"/>
            <w:shd w:val="clear" w:color="auto" w:fill="FFFFFF" w:themeFill="background1"/>
          </w:tcPr>
          <w:p w14:paraId="486B2F51" w14:textId="77777777"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Cs/>
                <w:i/>
                <w:iCs/>
                <w:sz w:val="20"/>
                <w:lang w:bidi="ar-SA"/>
              </w:rPr>
            </w:pPr>
            <w:r w:rsidRPr="00F90964">
              <w:rPr>
                <w:rFonts w:ascii="Mangal" w:hAnsi="Mangal"/>
                <w:bCs/>
                <w:iCs/>
                <w:sz w:val="20"/>
                <w:lang w:bidi="ar-SA"/>
              </w:rPr>
              <w:t>6,395.76</w:t>
            </w:r>
          </w:p>
          <w:p w14:paraId="4DDFFD69" w14:textId="53031D4D"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
                <w:i/>
                <w:iCs/>
                <w:sz w:val="20"/>
                <w:lang w:bidi="ar-SA"/>
              </w:rPr>
            </w:pPr>
            <w:r w:rsidRPr="00F90964">
              <w:rPr>
                <w:rFonts w:ascii="Mangal" w:hAnsi="Mangal"/>
                <w:bCs/>
                <w:iCs/>
                <w:sz w:val="20"/>
                <w:lang w:bidi="ar-SA"/>
              </w:rPr>
              <w:t>(81.76)</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3987FBDF" w14:textId="77777777" w:rsidR="00670732" w:rsidRPr="00F90964" w:rsidRDefault="00670732" w:rsidP="00670732">
            <w:pPr>
              <w:jc w:val="right"/>
              <w:rPr>
                <w:rFonts w:ascii="Mangal" w:hAnsi="Mangal"/>
                <w:bCs/>
                <w:i/>
                <w:iCs/>
                <w:sz w:val="20"/>
                <w:lang w:bidi="ar-SA"/>
              </w:rPr>
            </w:pPr>
            <w:r w:rsidRPr="00F90964">
              <w:rPr>
                <w:rFonts w:ascii="Mangal" w:hAnsi="Mangal"/>
                <w:bCs/>
                <w:iCs/>
                <w:sz w:val="20"/>
                <w:lang w:bidi="ar-SA"/>
              </w:rPr>
              <w:t>9,58,919</w:t>
            </w:r>
          </w:p>
          <w:p w14:paraId="250995C4" w14:textId="30D67F3E" w:rsidR="00670732" w:rsidRPr="00F90964" w:rsidRDefault="00670732" w:rsidP="00670732">
            <w:pPr>
              <w:jc w:val="right"/>
              <w:rPr>
                <w:rFonts w:ascii="Mangal" w:hAnsi="Mangal"/>
                <w:b/>
                <w:i/>
                <w:iCs/>
                <w:sz w:val="20"/>
                <w:lang w:bidi="ar-SA"/>
              </w:rPr>
            </w:pPr>
            <w:r w:rsidRPr="00F90964">
              <w:rPr>
                <w:rFonts w:ascii="Mangal" w:hAnsi="Mangal"/>
                <w:bCs/>
                <w:iCs/>
                <w:sz w:val="20"/>
                <w:lang w:bidi="ar-SA"/>
              </w:rPr>
              <w:t>(62.47)</w:t>
            </w:r>
          </w:p>
        </w:tc>
        <w:tc>
          <w:tcPr>
            <w:tcW w:w="1170" w:type="dxa"/>
            <w:shd w:val="clear" w:color="auto" w:fill="FFFFFF" w:themeFill="background1"/>
            <w:noWrap/>
          </w:tcPr>
          <w:p w14:paraId="2FDC3036" w14:textId="77777777"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Cs/>
                <w:i/>
                <w:iCs/>
                <w:sz w:val="20"/>
                <w:lang w:bidi="ar-SA"/>
              </w:rPr>
            </w:pPr>
            <w:r w:rsidRPr="00F90964">
              <w:rPr>
                <w:rFonts w:ascii="Mangal" w:hAnsi="Mangal"/>
                <w:bCs/>
                <w:iCs/>
                <w:sz w:val="20"/>
                <w:lang w:bidi="ar-SA"/>
              </w:rPr>
              <w:t>63,416.85</w:t>
            </w:r>
          </w:p>
          <w:p w14:paraId="7BC333E6" w14:textId="2D32546C"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
                <w:i/>
                <w:iCs/>
                <w:sz w:val="20"/>
                <w:lang w:bidi="ar-SA"/>
              </w:rPr>
            </w:pPr>
            <w:r w:rsidRPr="00F90964">
              <w:rPr>
                <w:rFonts w:ascii="Mangal" w:hAnsi="Mangal"/>
                <w:bCs/>
                <w:iCs/>
                <w:sz w:val="20"/>
                <w:lang w:bidi="ar-SA"/>
              </w:rPr>
              <w:t>(61.72)</w:t>
            </w:r>
          </w:p>
        </w:tc>
        <w:tc>
          <w:tcPr>
            <w:cnfStyle w:val="000010000000" w:firstRow="0" w:lastRow="0" w:firstColumn="0" w:lastColumn="0" w:oddVBand="1" w:evenVBand="0" w:oddHBand="0" w:evenHBand="0" w:firstRowFirstColumn="0" w:firstRowLastColumn="0" w:lastRowFirstColumn="0" w:lastRowLastColumn="0"/>
            <w:tcW w:w="1034" w:type="dxa"/>
            <w:shd w:val="clear" w:color="auto" w:fill="FFFFFF" w:themeFill="background1"/>
            <w:noWrap/>
          </w:tcPr>
          <w:p w14:paraId="3E81A9B0" w14:textId="77777777" w:rsidR="00670732" w:rsidRPr="00F90964" w:rsidRDefault="00670732" w:rsidP="00670732">
            <w:pPr>
              <w:jc w:val="right"/>
              <w:rPr>
                <w:rFonts w:ascii="Mangal" w:hAnsi="Mangal"/>
                <w:bCs/>
                <w:iCs/>
                <w:sz w:val="20"/>
                <w:lang w:bidi="ar-SA"/>
              </w:rPr>
            </w:pPr>
            <w:r w:rsidRPr="00F90964">
              <w:rPr>
                <w:rFonts w:ascii="Mangal" w:hAnsi="Mangal"/>
                <w:bCs/>
                <w:iCs/>
                <w:sz w:val="20"/>
                <w:lang w:bidi="ar-SA"/>
              </w:rPr>
              <w:t>149.93</w:t>
            </w:r>
          </w:p>
          <w:p w14:paraId="0AAB0B80" w14:textId="64E9998F" w:rsidR="00670732" w:rsidRPr="00F90964" w:rsidRDefault="00670732" w:rsidP="00670732">
            <w:pPr>
              <w:jc w:val="right"/>
              <w:rPr>
                <w:rFonts w:ascii="Mangal" w:hAnsi="Mangal"/>
                <w:b/>
                <w:i/>
                <w:iCs/>
                <w:sz w:val="20"/>
                <w:lang w:bidi="ar-SA"/>
              </w:rPr>
            </w:pPr>
            <w:r w:rsidRPr="00F90964">
              <w:rPr>
                <w:rFonts w:ascii="Mangal" w:hAnsi="Mangal"/>
                <w:bCs/>
                <w:iCs/>
                <w:sz w:val="20"/>
                <w:lang w:bidi="ar-SA"/>
              </w:rPr>
              <w:t>(-10.61)</w:t>
            </w:r>
          </w:p>
        </w:tc>
        <w:tc>
          <w:tcPr>
            <w:tcW w:w="1486" w:type="dxa"/>
            <w:shd w:val="clear" w:color="auto" w:fill="FFFFFF" w:themeFill="background1"/>
            <w:noWrap/>
          </w:tcPr>
          <w:p w14:paraId="0FC579C4" w14:textId="77777777"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Cs/>
                <w:i/>
                <w:iCs/>
                <w:sz w:val="20"/>
                <w:lang w:bidi="ar-SA"/>
              </w:rPr>
            </w:pPr>
            <w:r w:rsidRPr="00F90964">
              <w:rPr>
                <w:rFonts w:ascii="Mangal" w:hAnsi="Mangal"/>
                <w:bCs/>
                <w:iCs/>
                <w:sz w:val="20"/>
                <w:lang w:bidi="ar-SA"/>
              </w:rPr>
              <w:t>66.13</w:t>
            </w:r>
          </w:p>
          <w:p w14:paraId="5EE4D43D" w14:textId="25DD07AE" w:rsidR="00670732" w:rsidRPr="00F90964" w:rsidRDefault="00670732" w:rsidP="00670732">
            <w:pPr>
              <w:jc w:val="right"/>
              <w:cnfStyle w:val="000000000000" w:firstRow="0" w:lastRow="0" w:firstColumn="0" w:lastColumn="0" w:oddVBand="0" w:evenVBand="0" w:oddHBand="0" w:evenHBand="0" w:firstRowFirstColumn="0" w:firstRowLastColumn="0" w:lastRowFirstColumn="0" w:lastRowLastColumn="0"/>
              <w:rPr>
                <w:rFonts w:ascii="Mangal" w:hAnsi="Mangal"/>
                <w:b/>
                <w:i/>
                <w:iCs/>
                <w:sz w:val="20"/>
                <w:lang w:bidi="ar-SA"/>
              </w:rPr>
            </w:pPr>
            <w:r w:rsidRPr="00F90964">
              <w:rPr>
                <w:rFonts w:ascii="Mangal" w:hAnsi="Mangal"/>
                <w:bCs/>
                <w:iCs/>
                <w:sz w:val="20"/>
                <w:lang w:bidi="ar-SA"/>
              </w:rPr>
              <w:t>(-0.47)</w:t>
            </w:r>
          </w:p>
        </w:tc>
      </w:tr>
      <w:tr w:rsidR="00670732" w:rsidRPr="00F90964" w14:paraId="75F3A5AE" w14:textId="77777777" w:rsidTr="000F37D0">
        <w:trPr>
          <w:cnfStyle w:val="010000000000" w:firstRow="0" w:lastRow="1"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bottom w:val="none" w:sz="0" w:space="0" w:color="auto"/>
              <w:right w:val="none" w:sz="0" w:space="0" w:color="auto"/>
            </w:tcBorders>
            <w:shd w:val="clear" w:color="auto" w:fill="FDE9D9" w:themeFill="accent6" w:themeFillTint="33"/>
          </w:tcPr>
          <w:p w14:paraId="49539F6B" w14:textId="288E6B86" w:rsidR="00670732" w:rsidRPr="00F90964" w:rsidRDefault="00670732" w:rsidP="00670732">
            <w:pPr>
              <w:jc w:val="center"/>
              <w:rPr>
                <w:rFonts w:ascii="Mangal" w:hAnsi="Mangal"/>
                <w:b w:val="0"/>
                <w:bCs w:val="0"/>
                <w:iCs/>
                <w:sz w:val="20"/>
                <w:lang w:bidi="ar-SA"/>
              </w:rPr>
            </w:pPr>
            <w:r w:rsidRPr="00F90964">
              <w:rPr>
                <w:rFonts w:ascii="Mangal" w:hAnsi="Mangal"/>
                <w:b w:val="0"/>
                <w:bCs w:val="0"/>
                <w:iCs/>
                <w:sz w:val="20"/>
                <w:lang w:bidi="ar-SA"/>
              </w:rPr>
              <w:t>5</w:t>
            </w:r>
          </w:p>
        </w:tc>
        <w:tc>
          <w:tcPr>
            <w:cnfStyle w:val="000010000000" w:firstRow="0" w:lastRow="0" w:firstColumn="0" w:lastColumn="0" w:oddVBand="1" w:evenVBand="0" w:oddHBand="0" w:evenHBand="0" w:firstRowFirstColumn="0" w:firstRowLastColumn="0" w:lastRowFirstColumn="0" w:lastRowLastColumn="0"/>
            <w:tcW w:w="1050" w:type="dxa"/>
            <w:tcBorders>
              <w:top w:val="none" w:sz="0" w:space="0" w:color="auto"/>
              <w:left w:val="none" w:sz="0" w:space="0" w:color="auto"/>
              <w:bottom w:val="none" w:sz="0" w:space="0" w:color="auto"/>
              <w:right w:val="none" w:sz="0" w:space="0" w:color="auto"/>
            </w:tcBorders>
            <w:shd w:val="clear" w:color="auto" w:fill="FDE9D9" w:themeFill="accent6" w:themeFillTint="33"/>
            <w:noWrap/>
          </w:tcPr>
          <w:p w14:paraId="2817A1AA" w14:textId="5C45BC85" w:rsidR="00670732" w:rsidRPr="00F90964" w:rsidRDefault="00670732" w:rsidP="00670732">
            <w:pPr>
              <w:rPr>
                <w:rFonts w:ascii="Mangal" w:hAnsi="Mangal"/>
                <w:bCs w:val="0"/>
                <w:iCs/>
                <w:sz w:val="20"/>
                <w:lang w:bidi="ar-SA"/>
              </w:rPr>
            </w:pPr>
            <w:r w:rsidRPr="00F90964">
              <w:rPr>
                <w:rFonts w:ascii="Mangal" w:hAnsi="Mangal"/>
                <w:bCs w:val="0"/>
                <w:iCs/>
                <w:sz w:val="20"/>
                <w:lang w:bidi="ar-SA"/>
              </w:rPr>
              <w:t>2023-24</w:t>
            </w:r>
          </w:p>
        </w:tc>
        <w:tc>
          <w:tcPr>
            <w:tcW w:w="1260" w:type="dxa"/>
            <w:tcBorders>
              <w:top w:val="none" w:sz="0" w:space="0" w:color="auto"/>
              <w:left w:val="none" w:sz="0" w:space="0" w:color="auto"/>
              <w:bottom w:val="none" w:sz="0" w:space="0" w:color="auto"/>
              <w:right w:val="none" w:sz="0" w:space="0" w:color="auto"/>
            </w:tcBorders>
            <w:shd w:val="clear" w:color="auto" w:fill="FDE9D9" w:themeFill="accent6" w:themeFillTint="33"/>
          </w:tcPr>
          <w:p w14:paraId="36DB8D59" w14:textId="77777777" w:rsidR="00670732" w:rsidRPr="00F90964" w:rsidRDefault="00670732" w:rsidP="00670732">
            <w:pPr>
              <w:jc w:val="right"/>
              <w:cnfStyle w:val="010000000000" w:firstRow="0" w:lastRow="1" w:firstColumn="0" w:lastColumn="0" w:oddVBand="0" w:evenVBand="0" w:oddHBand="0" w:evenHBand="0" w:firstRowFirstColumn="0" w:firstRowLastColumn="0" w:lastRowFirstColumn="0" w:lastRowLastColumn="0"/>
              <w:rPr>
                <w:rFonts w:ascii="Mangal" w:hAnsi="Mangal"/>
                <w:bCs w:val="0"/>
                <w:iCs/>
                <w:sz w:val="20"/>
                <w:lang w:bidi="ar-SA"/>
              </w:rPr>
            </w:pPr>
            <w:r w:rsidRPr="00F90964">
              <w:rPr>
                <w:rFonts w:ascii="Mangal" w:hAnsi="Mangal"/>
                <w:bCs w:val="0"/>
                <w:iCs/>
                <w:sz w:val="20"/>
                <w:lang w:bidi="ar-SA"/>
              </w:rPr>
              <w:t>6,905.34</w:t>
            </w:r>
          </w:p>
          <w:p w14:paraId="2DA1CFC6" w14:textId="60430DA4" w:rsidR="00670732" w:rsidRPr="00F90964" w:rsidRDefault="00670732" w:rsidP="00670732">
            <w:pPr>
              <w:jc w:val="right"/>
              <w:cnfStyle w:val="010000000000" w:firstRow="0" w:lastRow="1" w:firstColumn="0" w:lastColumn="0" w:oddVBand="0" w:evenVBand="0" w:oddHBand="0" w:evenHBand="0" w:firstRowFirstColumn="0" w:firstRowLastColumn="0" w:lastRowFirstColumn="0" w:lastRowLastColumn="0"/>
              <w:rPr>
                <w:rFonts w:ascii="Mangal" w:hAnsi="Mangal"/>
                <w:bCs w:val="0"/>
                <w:iCs/>
                <w:sz w:val="20"/>
                <w:lang w:bidi="ar-SA"/>
              </w:rPr>
            </w:pPr>
            <w:r w:rsidRPr="00F90964">
              <w:rPr>
                <w:rFonts w:ascii="Mangal" w:hAnsi="Mangal"/>
                <w:bCs w:val="0"/>
                <w:iCs/>
                <w:sz w:val="20"/>
                <w:lang w:bidi="ar-SA"/>
              </w:rPr>
              <w:t>(7.97)</w:t>
            </w:r>
          </w:p>
        </w:tc>
        <w:tc>
          <w:tcPr>
            <w:cnfStyle w:val="000010000000" w:firstRow="0" w:lastRow="0" w:firstColumn="0" w:lastColumn="0" w:oddVBand="1"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FDE9D9" w:themeFill="accent6" w:themeFillTint="33"/>
            <w:noWrap/>
          </w:tcPr>
          <w:p w14:paraId="7E74B4C5" w14:textId="09D88B17" w:rsidR="00670732" w:rsidRPr="00F90964" w:rsidRDefault="00670732" w:rsidP="00670732">
            <w:pPr>
              <w:jc w:val="right"/>
              <w:rPr>
                <w:rFonts w:ascii="Mangal" w:hAnsi="Mangal"/>
                <w:bCs w:val="0"/>
                <w:iCs/>
                <w:sz w:val="20"/>
                <w:lang w:bidi="ar-SA"/>
              </w:rPr>
            </w:pPr>
            <w:r w:rsidRPr="00F90964">
              <w:rPr>
                <w:rFonts w:ascii="Mangal" w:hAnsi="Mangal"/>
                <w:bCs w:val="0"/>
                <w:iCs/>
                <w:sz w:val="20"/>
                <w:lang w:bidi="ar-SA"/>
              </w:rPr>
              <w:t>10</w:t>
            </w:r>
            <w:r w:rsidR="00BC28EC" w:rsidRPr="00F90964">
              <w:rPr>
                <w:rFonts w:ascii="Mangal" w:hAnsi="Mangal"/>
                <w:bCs w:val="0"/>
                <w:iCs/>
                <w:sz w:val="20"/>
                <w:lang w:bidi="ar-SA"/>
              </w:rPr>
              <w:t>,</w:t>
            </w:r>
            <w:r w:rsidRPr="00F90964">
              <w:rPr>
                <w:rFonts w:ascii="Mangal" w:hAnsi="Mangal"/>
                <w:bCs w:val="0"/>
                <w:iCs/>
                <w:sz w:val="20"/>
                <w:lang w:bidi="ar-SA"/>
              </w:rPr>
              <w:t>64</w:t>
            </w:r>
            <w:r w:rsidR="00BC28EC" w:rsidRPr="00F90964">
              <w:rPr>
                <w:rFonts w:ascii="Mangal" w:hAnsi="Mangal"/>
                <w:bCs w:val="0"/>
                <w:iCs/>
                <w:sz w:val="20"/>
                <w:lang w:bidi="ar-SA"/>
              </w:rPr>
              <w:t>,</w:t>
            </w:r>
            <w:r w:rsidRPr="00F90964">
              <w:rPr>
                <w:rFonts w:ascii="Mangal" w:hAnsi="Mangal"/>
                <w:bCs w:val="0"/>
                <w:iCs/>
                <w:sz w:val="20"/>
                <w:lang w:bidi="ar-SA"/>
              </w:rPr>
              <w:t>700</w:t>
            </w:r>
          </w:p>
          <w:p w14:paraId="33ACB0AD" w14:textId="412CE125" w:rsidR="00670732" w:rsidRPr="00F90964" w:rsidRDefault="00670732" w:rsidP="00670732">
            <w:pPr>
              <w:jc w:val="right"/>
              <w:rPr>
                <w:rFonts w:ascii="Mangal" w:hAnsi="Mangal"/>
                <w:bCs w:val="0"/>
                <w:iCs/>
                <w:sz w:val="20"/>
                <w:lang w:bidi="ar-SA"/>
              </w:rPr>
            </w:pPr>
            <w:r w:rsidRPr="00F90964">
              <w:rPr>
                <w:rFonts w:ascii="Mangal" w:hAnsi="Mangal"/>
                <w:bCs w:val="0"/>
                <w:iCs/>
                <w:sz w:val="20"/>
                <w:lang w:bidi="ar-SA"/>
              </w:rPr>
              <w:t>(11.03)</w:t>
            </w:r>
          </w:p>
        </w:tc>
        <w:tc>
          <w:tcPr>
            <w:tcW w:w="1170" w:type="dxa"/>
            <w:tcBorders>
              <w:top w:val="none" w:sz="0" w:space="0" w:color="auto"/>
              <w:left w:val="none" w:sz="0" w:space="0" w:color="auto"/>
              <w:bottom w:val="none" w:sz="0" w:space="0" w:color="auto"/>
              <w:right w:val="none" w:sz="0" w:space="0" w:color="auto"/>
            </w:tcBorders>
            <w:shd w:val="clear" w:color="auto" w:fill="FDE9D9" w:themeFill="accent6" w:themeFillTint="33"/>
            <w:noWrap/>
          </w:tcPr>
          <w:p w14:paraId="4B6EE837" w14:textId="31DD27C3" w:rsidR="00670732" w:rsidRPr="00F90964" w:rsidRDefault="00670732" w:rsidP="00670732">
            <w:pPr>
              <w:jc w:val="right"/>
              <w:cnfStyle w:val="010000000000" w:firstRow="0" w:lastRow="1" w:firstColumn="0" w:lastColumn="0" w:oddVBand="0" w:evenVBand="0" w:oddHBand="0" w:evenHBand="0" w:firstRowFirstColumn="0" w:firstRowLastColumn="0" w:lastRowFirstColumn="0" w:lastRowLastColumn="0"/>
              <w:rPr>
                <w:rFonts w:ascii="Mangal" w:hAnsi="Mangal"/>
                <w:bCs w:val="0"/>
                <w:iCs/>
                <w:sz w:val="20"/>
                <w:lang w:bidi="ar-SA"/>
              </w:rPr>
            </w:pPr>
            <w:r w:rsidRPr="00F90964">
              <w:rPr>
                <w:rFonts w:ascii="Mangal" w:hAnsi="Mangal"/>
                <w:bCs w:val="0"/>
                <w:iCs/>
                <w:sz w:val="20"/>
                <w:lang w:bidi="ar-SA"/>
              </w:rPr>
              <w:t>70</w:t>
            </w:r>
            <w:r w:rsidR="00BC28EC" w:rsidRPr="00F90964">
              <w:rPr>
                <w:rFonts w:ascii="Mangal" w:hAnsi="Mangal"/>
                <w:bCs w:val="0"/>
                <w:iCs/>
                <w:sz w:val="20"/>
                <w:lang w:bidi="ar-SA"/>
              </w:rPr>
              <w:t>,</w:t>
            </w:r>
            <w:r w:rsidRPr="00F90964">
              <w:rPr>
                <w:rFonts w:ascii="Mangal" w:hAnsi="Mangal"/>
                <w:bCs w:val="0"/>
                <w:iCs/>
                <w:sz w:val="20"/>
                <w:lang w:bidi="ar-SA"/>
              </w:rPr>
              <w:t>693.33</w:t>
            </w:r>
          </w:p>
          <w:p w14:paraId="0302BD36" w14:textId="27196B4D" w:rsidR="00670732" w:rsidRPr="00F90964" w:rsidRDefault="00670732" w:rsidP="00670732">
            <w:pPr>
              <w:jc w:val="right"/>
              <w:cnfStyle w:val="010000000000" w:firstRow="0" w:lastRow="1" w:firstColumn="0" w:lastColumn="0" w:oddVBand="0" w:evenVBand="0" w:oddHBand="0" w:evenHBand="0" w:firstRowFirstColumn="0" w:firstRowLastColumn="0" w:lastRowFirstColumn="0" w:lastRowLastColumn="0"/>
              <w:rPr>
                <w:rFonts w:ascii="Mangal" w:hAnsi="Mangal"/>
                <w:bCs w:val="0"/>
                <w:iCs/>
                <w:sz w:val="20"/>
                <w:lang w:bidi="ar-SA"/>
              </w:rPr>
            </w:pPr>
            <w:r w:rsidRPr="00F90964">
              <w:rPr>
                <w:rFonts w:ascii="Mangal" w:hAnsi="Mangal"/>
                <w:bCs w:val="0"/>
                <w:iCs/>
                <w:sz w:val="20"/>
                <w:lang w:bidi="ar-SA"/>
              </w:rPr>
              <w:t>(11.47)</w:t>
            </w:r>
          </w:p>
        </w:tc>
        <w:tc>
          <w:tcPr>
            <w:cnfStyle w:val="000010000000" w:firstRow="0" w:lastRow="0" w:firstColumn="0" w:lastColumn="0" w:oddVBand="1" w:evenVBand="0" w:oddHBand="0" w:evenHBand="0" w:firstRowFirstColumn="0" w:firstRowLastColumn="0" w:lastRowFirstColumn="0" w:lastRowLastColumn="0"/>
            <w:tcW w:w="1034" w:type="dxa"/>
            <w:tcBorders>
              <w:top w:val="none" w:sz="0" w:space="0" w:color="auto"/>
              <w:left w:val="none" w:sz="0" w:space="0" w:color="auto"/>
              <w:bottom w:val="none" w:sz="0" w:space="0" w:color="auto"/>
              <w:right w:val="none" w:sz="0" w:space="0" w:color="auto"/>
            </w:tcBorders>
            <w:shd w:val="clear" w:color="auto" w:fill="FDE9D9" w:themeFill="accent6" w:themeFillTint="33"/>
            <w:noWrap/>
          </w:tcPr>
          <w:p w14:paraId="02CB7463" w14:textId="77777777" w:rsidR="00670732" w:rsidRPr="00F90964" w:rsidRDefault="00670732" w:rsidP="00670732">
            <w:pPr>
              <w:jc w:val="right"/>
              <w:rPr>
                <w:rFonts w:ascii="Mangal" w:hAnsi="Mangal"/>
                <w:bCs w:val="0"/>
                <w:iCs/>
                <w:sz w:val="20"/>
                <w:lang w:bidi="ar-SA"/>
              </w:rPr>
            </w:pPr>
            <w:r w:rsidRPr="00F90964">
              <w:rPr>
                <w:rFonts w:ascii="Mangal" w:hAnsi="Mangal"/>
                <w:bCs w:val="0"/>
                <w:iCs/>
                <w:sz w:val="20"/>
                <w:lang w:bidi="ar-SA"/>
              </w:rPr>
              <w:t>154.19</w:t>
            </w:r>
          </w:p>
          <w:p w14:paraId="1B21645C" w14:textId="41EC245A" w:rsidR="00670732" w:rsidRPr="00F90964" w:rsidRDefault="00670732" w:rsidP="00670732">
            <w:pPr>
              <w:jc w:val="right"/>
              <w:rPr>
                <w:rFonts w:ascii="Mangal" w:hAnsi="Mangal"/>
                <w:bCs w:val="0"/>
                <w:iCs/>
                <w:sz w:val="20"/>
                <w:lang w:bidi="ar-SA"/>
              </w:rPr>
            </w:pPr>
            <w:r w:rsidRPr="00F90964">
              <w:rPr>
                <w:rFonts w:ascii="Mangal" w:hAnsi="Mangal"/>
                <w:bCs w:val="0"/>
                <w:iCs/>
                <w:sz w:val="20"/>
                <w:lang w:bidi="ar-SA"/>
              </w:rPr>
              <w:t>(2.84)</w:t>
            </w:r>
          </w:p>
        </w:tc>
        <w:tc>
          <w:tcPr>
            <w:tcW w:w="1486" w:type="dxa"/>
            <w:tcBorders>
              <w:top w:val="none" w:sz="0" w:space="0" w:color="auto"/>
              <w:left w:val="none" w:sz="0" w:space="0" w:color="auto"/>
              <w:bottom w:val="none" w:sz="0" w:space="0" w:color="auto"/>
            </w:tcBorders>
            <w:shd w:val="clear" w:color="auto" w:fill="FDE9D9" w:themeFill="accent6" w:themeFillTint="33"/>
            <w:noWrap/>
          </w:tcPr>
          <w:p w14:paraId="5CFAC534" w14:textId="77777777" w:rsidR="00670732" w:rsidRPr="00F90964" w:rsidRDefault="00670732" w:rsidP="00670732">
            <w:pPr>
              <w:jc w:val="right"/>
              <w:cnfStyle w:val="010000000000" w:firstRow="0" w:lastRow="1" w:firstColumn="0" w:lastColumn="0" w:oddVBand="0" w:evenVBand="0" w:oddHBand="0" w:evenHBand="0" w:firstRowFirstColumn="0" w:firstRowLastColumn="0" w:lastRowFirstColumn="0" w:lastRowLastColumn="0"/>
              <w:rPr>
                <w:rFonts w:ascii="Mangal" w:hAnsi="Mangal"/>
                <w:bCs w:val="0"/>
                <w:iCs/>
                <w:sz w:val="20"/>
                <w:lang w:bidi="ar-SA"/>
              </w:rPr>
            </w:pPr>
            <w:r w:rsidRPr="00F90964">
              <w:rPr>
                <w:rFonts w:ascii="Mangal" w:hAnsi="Mangal"/>
                <w:bCs w:val="0"/>
                <w:iCs/>
                <w:sz w:val="20"/>
                <w:lang w:bidi="ar-SA"/>
              </w:rPr>
              <w:t>66.40</w:t>
            </w:r>
          </w:p>
          <w:p w14:paraId="6B13E98D" w14:textId="716B02AC" w:rsidR="00670732" w:rsidRPr="00F90964" w:rsidRDefault="00670732" w:rsidP="00670732">
            <w:pPr>
              <w:jc w:val="right"/>
              <w:cnfStyle w:val="010000000000" w:firstRow="0" w:lastRow="1" w:firstColumn="0" w:lastColumn="0" w:oddVBand="0" w:evenVBand="0" w:oddHBand="0" w:evenHBand="0" w:firstRowFirstColumn="0" w:firstRowLastColumn="0" w:lastRowFirstColumn="0" w:lastRowLastColumn="0"/>
              <w:rPr>
                <w:rFonts w:ascii="Mangal" w:hAnsi="Mangal"/>
                <w:bCs w:val="0"/>
                <w:iCs/>
                <w:sz w:val="20"/>
                <w:lang w:bidi="ar-SA"/>
              </w:rPr>
            </w:pPr>
            <w:r w:rsidRPr="00F90964">
              <w:rPr>
                <w:rFonts w:ascii="Mangal" w:hAnsi="Mangal"/>
                <w:bCs w:val="0"/>
                <w:iCs/>
                <w:sz w:val="20"/>
                <w:lang w:bidi="ar-SA"/>
              </w:rPr>
              <w:t>(0.40)</w:t>
            </w:r>
          </w:p>
        </w:tc>
      </w:tr>
    </w:tbl>
    <w:p w14:paraId="187041EA" w14:textId="639E605A" w:rsidR="00910144" w:rsidRPr="00F90964" w:rsidRDefault="00910144" w:rsidP="00F90964">
      <w:pPr>
        <w:spacing w:after="0"/>
        <w:jc w:val="both"/>
        <w:rPr>
          <w:rFonts w:ascii="Mangal" w:hAnsi="Mangal"/>
          <w:b/>
          <w:bCs/>
          <w:i/>
          <w:iCs/>
          <w:sz w:val="20"/>
        </w:rPr>
      </w:pPr>
      <w:r w:rsidRPr="00F90964">
        <w:rPr>
          <w:rFonts w:ascii="Mangal" w:hAnsi="Mangal"/>
          <w:b/>
          <w:bCs/>
          <w:i/>
          <w:iCs/>
          <w:sz w:val="20"/>
          <w:cs/>
        </w:rPr>
        <w:t xml:space="preserve">स्रोत: रेल मंत्रालय का वार्षिक सांख्यिकी विवरण </w:t>
      </w:r>
      <w:r w:rsidRPr="00F90964">
        <w:rPr>
          <w:rFonts w:ascii="Mangal" w:hAnsi="Mangal"/>
          <w:b/>
          <w:bCs/>
          <w:i/>
          <w:iCs/>
          <w:sz w:val="20"/>
        </w:rPr>
        <w:t>2023-24</w:t>
      </w:r>
    </w:p>
    <w:p w14:paraId="35D9BE61" w14:textId="5FF497CC" w:rsidR="000F37D0" w:rsidRPr="00F90964" w:rsidRDefault="00910144" w:rsidP="00F90964">
      <w:pPr>
        <w:spacing w:after="0"/>
        <w:jc w:val="both"/>
        <w:rPr>
          <w:rFonts w:ascii="Mangal" w:hAnsi="Mangal"/>
          <w:b/>
          <w:bCs/>
          <w:sz w:val="20"/>
        </w:rPr>
      </w:pPr>
      <w:r w:rsidRPr="00F90964">
        <w:rPr>
          <w:rFonts w:ascii="Mangal" w:hAnsi="Mangal"/>
          <w:b/>
          <w:bCs/>
          <w:sz w:val="20"/>
          <w:cs/>
        </w:rPr>
        <w:t>नोट: कोष्ठक में दिए गए आंकड़े पिछले वर्ष की तुलना में प्रतिशत वृद्धि/कमी दर्शाते हैं।</w:t>
      </w:r>
    </w:p>
    <w:p w14:paraId="1461D4A2" w14:textId="657C5FEB" w:rsidR="004D3CF4" w:rsidRPr="00746F20" w:rsidRDefault="004D3CF4" w:rsidP="00467260">
      <w:pPr>
        <w:spacing w:before="120" w:after="120" w:line="264" w:lineRule="auto"/>
        <w:jc w:val="both"/>
        <w:rPr>
          <w:rFonts w:ascii="Mangal" w:hAnsi="Mangal"/>
          <w:b/>
          <w:sz w:val="24"/>
          <w:szCs w:val="24"/>
        </w:rPr>
      </w:pPr>
      <w:r w:rsidRPr="00746F20">
        <w:rPr>
          <w:rFonts w:ascii="Mangal" w:hAnsi="Mangal"/>
          <w:b/>
          <w:sz w:val="24"/>
          <w:szCs w:val="24"/>
          <w:cs/>
        </w:rPr>
        <w:t>पिछले वर्ष की तुलना में</w:t>
      </w:r>
      <w:r w:rsidRPr="00746F20">
        <w:rPr>
          <w:rFonts w:ascii="Mangal" w:hAnsi="Mangal"/>
          <w:bCs/>
          <w:sz w:val="24"/>
          <w:szCs w:val="24"/>
        </w:rPr>
        <w:t xml:space="preserve">, 2023-24 </w:t>
      </w:r>
      <w:r w:rsidRPr="00746F20">
        <w:rPr>
          <w:rFonts w:ascii="Mangal" w:hAnsi="Mangal"/>
          <w:b/>
          <w:sz w:val="24"/>
          <w:szCs w:val="24"/>
          <w:cs/>
        </w:rPr>
        <w:t>के दौरान यात्रियों की संख्या और यात्री आय में</w:t>
      </w:r>
      <w:r w:rsidRPr="00746F20">
        <w:rPr>
          <w:rFonts w:ascii="Mangal" w:hAnsi="Mangal"/>
          <w:bCs/>
          <w:sz w:val="24"/>
          <w:szCs w:val="24"/>
          <w:cs/>
        </w:rPr>
        <w:t xml:space="preserve"> </w:t>
      </w:r>
      <w:r w:rsidRPr="00746F20">
        <w:rPr>
          <w:rFonts w:ascii="Mangal" w:hAnsi="Mangal"/>
          <w:b/>
          <w:sz w:val="24"/>
          <w:szCs w:val="24"/>
          <w:cs/>
        </w:rPr>
        <w:t>क्रमशः</w:t>
      </w:r>
      <w:r w:rsidRPr="00746F20">
        <w:rPr>
          <w:rFonts w:ascii="Mangal" w:hAnsi="Mangal"/>
          <w:bCs/>
          <w:sz w:val="24"/>
          <w:szCs w:val="24"/>
          <w:cs/>
        </w:rPr>
        <w:t xml:space="preserve"> </w:t>
      </w:r>
      <w:r w:rsidRPr="00746F20">
        <w:rPr>
          <w:rFonts w:ascii="Mangal" w:hAnsi="Mangal"/>
          <w:bCs/>
          <w:sz w:val="24"/>
          <w:szCs w:val="24"/>
        </w:rPr>
        <w:t xml:space="preserve">7.97 </w:t>
      </w:r>
      <w:r w:rsidRPr="00746F20">
        <w:rPr>
          <w:rFonts w:ascii="Mangal" w:hAnsi="Mangal"/>
          <w:b/>
          <w:sz w:val="24"/>
          <w:szCs w:val="24"/>
          <w:cs/>
        </w:rPr>
        <w:t>प्रतिशत और</w:t>
      </w:r>
      <w:r w:rsidRPr="00746F20">
        <w:rPr>
          <w:rFonts w:ascii="Mangal" w:hAnsi="Mangal"/>
          <w:bCs/>
          <w:sz w:val="24"/>
          <w:szCs w:val="24"/>
          <w:cs/>
        </w:rPr>
        <w:t xml:space="preserve"> </w:t>
      </w:r>
      <w:r w:rsidRPr="00746F20">
        <w:rPr>
          <w:rFonts w:ascii="Mangal" w:hAnsi="Mangal"/>
          <w:bCs/>
          <w:sz w:val="24"/>
          <w:szCs w:val="24"/>
        </w:rPr>
        <w:t xml:space="preserve">11.47 </w:t>
      </w:r>
      <w:r w:rsidRPr="00746F20">
        <w:rPr>
          <w:rFonts w:ascii="Mangal" w:hAnsi="Mangal"/>
          <w:b/>
          <w:sz w:val="24"/>
          <w:szCs w:val="24"/>
          <w:cs/>
        </w:rPr>
        <w:t>प्रतिशत की वृद्धि हुई।</w:t>
      </w:r>
    </w:p>
    <w:p w14:paraId="5B4CE8EF" w14:textId="38B8A95E" w:rsidR="00AF71D3" w:rsidRPr="00746F20" w:rsidRDefault="00EC78BB" w:rsidP="008743DE">
      <w:pPr>
        <w:pStyle w:val="Heading2"/>
        <w:numPr>
          <w:ilvl w:val="0"/>
          <w:numId w:val="8"/>
        </w:numPr>
        <w:pBdr>
          <w:top w:val="single" w:sz="4" w:space="1" w:color="auto"/>
          <w:left w:val="single" w:sz="4" w:space="4" w:color="auto"/>
          <w:bottom w:val="single" w:sz="4" w:space="1" w:color="auto"/>
          <w:right w:val="single" w:sz="4" w:space="4" w:color="auto"/>
        </w:pBdr>
        <w:shd w:val="clear" w:color="auto" w:fill="FDE9D9" w:themeFill="accent6" w:themeFillTint="33"/>
        <w:spacing w:line="264" w:lineRule="auto"/>
        <w:ind w:right="48" w:hanging="490"/>
        <w:rPr>
          <w:rFonts w:ascii="Mangal" w:hAnsi="Mangal"/>
          <w:sz w:val="24"/>
          <w:szCs w:val="24"/>
        </w:rPr>
      </w:pPr>
      <w:r>
        <w:rPr>
          <w:rFonts w:ascii="Mangal" w:hAnsi="Mangal"/>
          <w:color w:val="auto"/>
          <w:sz w:val="28"/>
          <w:szCs w:val="24"/>
        </w:rPr>
        <w:t xml:space="preserve"> </w:t>
      </w:r>
      <w:bookmarkStart w:id="2" w:name="_Sundry_Earnings_and"/>
      <w:bookmarkEnd w:id="2"/>
      <w:r w:rsidR="00AF71D3" w:rsidRPr="00746F20">
        <w:rPr>
          <w:rFonts w:ascii="Mangal" w:hAnsi="Mangal"/>
          <w:color w:val="auto"/>
          <w:sz w:val="24"/>
          <w:szCs w:val="24"/>
          <w:cs/>
        </w:rPr>
        <w:t>विविध आय और अन्य कोचिंग आय</w:t>
      </w:r>
    </w:p>
    <w:p w14:paraId="4781D253" w14:textId="43313D6A" w:rsidR="007C2655" w:rsidRPr="00746F20" w:rsidRDefault="00AF71D3" w:rsidP="0063325C">
      <w:pPr>
        <w:spacing w:before="120" w:after="120" w:line="264" w:lineRule="auto"/>
        <w:jc w:val="both"/>
        <w:rPr>
          <w:rFonts w:ascii="Mangal" w:hAnsi="Mangal"/>
          <w:sz w:val="24"/>
          <w:szCs w:val="24"/>
        </w:rPr>
      </w:pPr>
      <w:r w:rsidRPr="00746F20">
        <w:rPr>
          <w:rFonts w:ascii="Mangal" w:hAnsi="Mangal"/>
          <w:sz w:val="24"/>
          <w:szCs w:val="24"/>
        </w:rPr>
        <w:t xml:space="preserve">2023-24 </w:t>
      </w:r>
      <w:r w:rsidRPr="00746F20">
        <w:rPr>
          <w:rFonts w:ascii="Mangal" w:hAnsi="Mangal"/>
          <w:sz w:val="24"/>
          <w:szCs w:val="24"/>
          <w:cs/>
        </w:rPr>
        <w:t xml:space="preserve">के दौरान </w:t>
      </w:r>
      <w:r w:rsidR="00790D58">
        <w:rPr>
          <w:rFonts w:ascii="Mangal" w:hAnsi="Mangal"/>
          <w:sz w:val="24"/>
          <w:szCs w:val="24"/>
        </w:rPr>
        <w:t>‘</w:t>
      </w:r>
      <w:r w:rsidRPr="00746F20">
        <w:rPr>
          <w:rFonts w:ascii="Mangal" w:hAnsi="Mangal"/>
          <w:sz w:val="24"/>
          <w:szCs w:val="24"/>
          <w:cs/>
        </w:rPr>
        <w:t>विविध और अन्य कोचिंग आय</w:t>
      </w:r>
      <w:r w:rsidR="00790D58">
        <w:rPr>
          <w:rFonts w:ascii="Mangal" w:hAnsi="Mangal"/>
          <w:sz w:val="24"/>
          <w:szCs w:val="24"/>
        </w:rPr>
        <w:t>’</w:t>
      </w:r>
      <w:r w:rsidRPr="00746F20">
        <w:rPr>
          <w:rFonts w:ascii="Mangal" w:hAnsi="Mangal"/>
          <w:sz w:val="24"/>
          <w:szCs w:val="24"/>
        </w:rPr>
        <w:t xml:space="preserve"> </w:t>
      </w:r>
      <w:r w:rsidRPr="00746F20">
        <w:rPr>
          <w:rFonts w:ascii="Mangal" w:hAnsi="Mangal"/>
          <w:sz w:val="24"/>
          <w:szCs w:val="24"/>
          <w:cs/>
        </w:rPr>
        <w:t xml:space="preserve">के लिए </w:t>
      </w:r>
      <w:r w:rsidRPr="00746F20">
        <w:rPr>
          <w:rFonts w:ascii="Mangal" w:hAnsi="Mangal"/>
          <w:sz w:val="24"/>
          <w:szCs w:val="24"/>
        </w:rPr>
        <w:t xml:space="preserve">₹15,000 </w:t>
      </w:r>
      <w:r w:rsidRPr="00746F20">
        <w:rPr>
          <w:rFonts w:ascii="Mangal" w:hAnsi="Mangal"/>
          <w:sz w:val="24"/>
          <w:szCs w:val="24"/>
          <w:cs/>
        </w:rPr>
        <w:t>करोड़ के बजट अनुमानों के मुकाबले</w:t>
      </w:r>
      <w:r w:rsidRPr="00746F20">
        <w:rPr>
          <w:rFonts w:ascii="Mangal" w:hAnsi="Mangal"/>
          <w:sz w:val="24"/>
          <w:szCs w:val="24"/>
        </w:rPr>
        <w:t xml:space="preserve">, </w:t>
      </w:r>
      <w:r w:rsidRPr="00746F20">
        <w:rPr>
          <w:rFonts w:ascii="Mangal" w:hAnsi="Mangal"/>
          <w:sz w:val="24"/>
          <w:szCs w:val="24"/>
          <w:cs/>
        </w:rPr>
        <w:t xml:space="preserve">वास्तविक आय </w:t>
      </w:r>
      <w:r w:rsidRPr="00746F20">
        <w:rPr>
          <w:rFonts w:ascii="Mangal" w:hAnsi="Mangal"/>
          <w:sz w:val="24"/>
          <w:szCs w:val="24"/>
        </w:rPr>
        <w:t xml:space="preserve">₹16,379.69 </w:t>
      </w:r>
      <w:r w:rsidRPr="00746F20">
        <w:rPr>
          <w:rFonts w:ascii="Mangal" w:hAnsi="Mangal"/>
          <w:sz w:val="24"/>
          <w:szCs w:val="24"/>
          <w:cs/>
        </w:rPr>
        <w:t xml:space="preserve">करोड़ रही। चालू वर्ष में विविध और अन्य कोचिंग आय सकल यातायात प्राप्तियों का केवल </w:t>
      </w:r>
      <w:r w:rsidRPr="00746F20">
        <w:rPr>
          <w:rFonts w:ascii="Mangal" w:hAnsi="Mangal"/>
          <w:sz w:val="24"/>
          <w:szCs w:val="24"/>
        </w:rPr>
        <w:t xml:space="preserve">6.42 </w:t>
      </w:r>
      <w:r w:rsidRPr="00746F20">
        <w:rPr>
          <w:rFonts w:ascii="Mangal" w:hAnsi="Mangal"/>
          <w:sz w:val="24"/>
          <w:szCs w:val="24"/>
          <w:cs/>
        </w:rPr>
        <w:t xml:space="preserve">प्रतिशत थी। </w:t>
      </w:r>
      <w:r w:rsidR="007C2655" w:rsidRPr="00746F20">
        <w:rPr>
          <w:rFonts w:ascii="Mangal" w:hAnsi="Mangal"/>
          <w:sz w:val="24"/>
          <w:szCs w:val="24"/>
          <w:cs/>
        </w:rPr>
        <w:t xml:space="preserve">इसमें </w:t>
      </w:r>
      <w:r w:rsidR="007C2655" w:rsidRPr="00746F20">
        <w:rPr>
          <w:rFonts w:ascii="Mangal" w:hAnsi="Mangal"/>
          <w:sz w:val="24"/>
          <w:szCs w:val="24"/>
        </w:rPr>
        <w:t xml:space="preserve">13.30 </w:t>
      </w:r>
      <w:r w:rsidR="007C2655" w:rsidRPr="00746F20">
        <w:rPr>
          <w:rFonts w:ascii="Mangal" w:hAnsi="Mangal"/>
          <w:sz w:val="24"/>
          <w:szCs w:val="24"/>
          <w:cs/>
        </w:rPr>
        <w:t>प्रतिशत की वृद्धि हुई</w:t>
      </w:r>
      <w:r w:rsidR="007C2655" w:rsidRPr="00746F20">
        <w:rPr>
          <w:rFonts w:ascii="Mangal" w:hAnsi="Mangal"/>
          <w:sz w:val="24"/>
          <w:szCs w:val="24"/>
        </w:rPr>
        <w:t xml:space="preserve">, </w:t>
      </w:r>
      <w:r w:rsidR="007C2655" w:rsidRPr="00746F20">
        <w:rPr>
          <w:rFonts w:ascii="Mangal" w:hAnsi="Mangal"/>
          <w:sz w:val="24"/>
          <w:szCs w:val="24"/>
          <w:cs/>
        </w:rPr>
        <w:t xml:space="preserve">जो </w:t>
      </w:r>
      <w:r w:rsidR="007C2655" w:rsidRPr="00746F20">
        <w:rPr>
          <w:rFonts w:ascii="Mangal" w:hAnsi="Mangal"/>
          <w:sz w:val="24"/>
          <w:szCs w:val="24"/>
        </w:rPr>
        <w:t xml:space="preserve">2022-23 </w:t>
      </w:r>
      <w:r w:rsidR="007C2655" w:rsidRPr="00746F20">
        <w:rPr>
          <w:rFonts w:ascii="Mangal" w:hAnsi="Mangal"/>
          <w:sz w:val="24"/>
          <w:szCs w:val="24"/>
          <w:cs/>
        </w:rPr>
        <w:t xml:space="preserve">में </w:t>
      </w:r>
      <w:r w:rsidR="007C2655" w:rsidRPr="00746F20">
        <w:rPr>
          <w:rFonts w:ascii="Mangal" w:hAnsi="Mangal"/>
          <w:sz w:val="24"/>
          <w:szCs w:val="24"/>
        </w:rPr>
        <w:t xml:space="preserve">₹14,456.92 </w:t>
      </w:r>
      <w:r w:rsidR="007C2655" w:rsidRPr="00746F20">
        <w:rPr>
          <w:rFonts w:ascii="Mangal" w:hAnsi="Mangal"/>
          <w:sz w:val="24"/>
          <w:szCs w:val="24"/>
          <w:cs/>
        </w:rPr>
        <w:t xml:space="preserve">करोड़ से बढ़कर </w:t>
      </w:r>
      <w:r w:rsidR="007C2655" w:rsidRPr="00746F20">
        <w:rPr>
          <w:rFonts w:ascii="Mangal" w:hAnsi="Mangal"/>
          <w:sz w:val="24"/>
          <w:szCs w:val="24"/>
        </w:rPr>
        <w:t xml:space="preserve">2023-24 </w:t>
      </w:r>
      <w:r w:rsidR="007C2655" w:rsidRPr="00746F20">
        <w:rPr>
          <w:rFonts w:ascii="Mangal" w:hAnsi="Mangal"/>
          <w:sz w:val="24"/>
          <w:szCs w:val="24"/>
          <w:cs/>
        </w:rPr>
        <w:t xml:space="preserve">में </w:t>
      </w:r>
      <w:r w:rsidR="007C2655" w:rsidRPr="00746F20">
        <w:rPr>
          <w:rFonts w:ascii="Mangal" w:hAnsi="Mangal"/>
          <w:sz w:val="24"/>
          <w:szCs w:val="24"/>
        </w:rPr>
        <w:t xml:space="preserve">₹16,379.69 </w:t>
      </w:r>
      <w:r w:rsidR="007C2655" w:rsidRPr="00746F20">
        <w:rPr>
          <w:rFonts w:ascii="Mangal" w:hAnsi="Mangal"/>
          <w:sz w:val="24"/>
          <w:szCs w:val="24"/>
          <w:cs/>
        </w:rPr>
        <w:t>करोड़ हो गया।</w:t>
      </w:r>
    </w:p>
    <w:p w14:paraId="7D7A63A0" w14:textId="5422C334" w:rsidR="00AF71D3" w:rsidRPr="00746F20" w:rsidRDefault="007C2655" w:rsidP="0063325C">
      <w:pPr>
        <w:spacing w:before="120" w:after="120" w:line="264" w:lineRule="auto"/>
        <w:jc w:val="both"/>
        <w:rPr>
          <w:rFonts w:ascii="Mangal" w:hAnsi="Mangal"/>
          <w:sz w:val="24"/>
          <w:szCs w:val="24"/>
        </w:rPr>
      </w:pPr>
      <w:r w:rsidRPr="00746F20">
        <w:rPr>
          <w:rFonts w:ascii="Mangal" w:hAnsi="Mangal"/>
          <w:sz w:val="24"/>
          <w:szCs w:val="24"/>
          <w:cs/>
        </w:rPr>
        <w:t>विविध आय में मुख्य रूप से विज्ञापन और प्रचार</w:t>
      </w:r>
      <w:r w:rsidRPr="00746F20">
        <w:rPr>
          <w:rFonts w:ascii="Mangal" w:hAnsi="Mangal"/>
          <w:sz w:val="24"/>
          <w:szCs w:val="24"/>
        </w:rPr>
        <w:t xml:space="preserve">, </w:t>
      </w:r>
      <w:r w:rsidRPr="00746F20">
        <w:rPr>
          <w:rFonts w:ascii="Mangal" w:hAnsi="Mangal"/>
          <w:sz w:val="24"/>
          <w:szCs w:val="24"/>
          <w:cs/>
        </w:rPr>
        <w:t>खानपान विभाग</w:t>
      </w:r>
      <w:r w:rsidRPr="00746F20">
        <w:rPr>
          <w:rFonts w:ascii="Mangal" w:hAnsi="Mangal"/>
          <w:sz w:val="24"/>
          <w:szCs w:val="24"/>
        </w:rPr>
        <w:t xml:space="preserve">, </w:t>
      </w:r>
      <w:r w:rsidRPr="00746F20">
        <w:rPr>
          <w:rFonts w:ascii="Mangal" w:hAnsi="Mangal"/>
          <w:sz w:val="24"/>
          <w:szCs w:val="24"/>
          <w:cs/>
        </w:rPr>
        <w:t>सैलून का ब्याज और रखरखाव शुल्क</w:t>
      </w:r>
      <w:r w:rsidRPr="00746F20">
        <w:rPr>
          <w:rFonts w:ascii="Mangal" w:hAnsi="Mangal"/>
          <w:sz w:val="24"/>
          <w:szCs w:val="24"/>
        </w:rPr>
        <w:t xml:space="preserve">, </w:t>
      </w:r>
      <w:r w:rsidRPr="00746F20">
        <w:rPr>
          <w:rFonts w:ascii="Mangal" w:hAnsi="Mangal"/>
          <w:sz w:val="24"/>
          <w:szCs w:val="24"/>
          <w:cs/>
        </w:rPr>
        <w:t>लेवल क्रॉसिंग</w:t>
      </w:r>
      <w:r w:rsidRPr="00746F20">
        <w:rPr>
          <w:rFonts w:ascii="Mangal" w:hAnsi="Mangal"/>
          <w:sz w:val="24"/>
          <w:szCs w:val="24"/>
        </w:rPr>
        <w:t xml:space="preserve">, </w:t>
      </w:r>
      <w:r w:rsidRPr="00746F20">
        <w:rPr>
          <w:rFonts w:ascii="Mangal" w:hAnsi="Mangal"/>
          <w:sz w:val="24"/>
          <w:szCs w:val="24"/>
          <w:cs/>
        </w:rPr>
        <w:t>भूमि पट्टे से प्राप्तियां</w:t>
      </w:r>
      <w:r w:rsidRPr="00746F20">
        <w:rPr>
          <w:rFonts w:ascii="Mangal" w:hAnsi="Mangal"/>
          <w:sz w:val="24"/>
          <w:szCs w:val="24"/>
        </w:rPr>
        <w:t xml:space="preserve">, </w:t>
      </w:r>
      <w:r w:rsidRPr="00746F20">
        <w:rPr>
          <w:rFonts w:ascii="Mangal" w:hAnsi="Mangal"/>
          <w:sz w:val="24"/>
          <w:szCs w:val="24"/>
          <w:cs/>
        </w:rPr>
        <w:t xml:space="preserve">भूमि/हवाई क्षेत्र </w:t>
      </w:r>
      <w:r w:rsidRPr="00746F20">
        <w:rPr>
          <w:rFonts w:ascii="Mangal" w:hAnsi="Mangal"/>
          <w:sz w:val="24"/>
          <w:szCs w:val="24"/>
          <w:cs/>
        </w:rPr>
        <w:lastRenderedPageBreak/>
        <w:t xml:space="preserve">के संपत्ति विकास और अन्य विविध आय आदि का योगदान था। </w:t>
      </w:r>
      <w:r w:rsidR="00790D58">
        <w:rPr>
          <w:rFonts w:ascii="Mangal" w:hAnsi="Mangal"/>
          <w:sz w:val="24"/>
          <w:szCs w:val="24"/>
        </w:rPr>
        <w:t>‘</w:t>
      </w:r>
      <w:r w:rsidRPr="00746F20">
        <w:rPr>
          <w:rFonts w:ascii="Mangal" w:hAnsi="Mangal"/>
          <w:sz w:val="24"/>
          <w:szCs w:val="24"/>
          <w:cs/>
        </w:rPr>
        <w:t>विविध आय</w:t>
      </w:r>
      <w:r w:rsidR="00790D58">
        <w:rPr>
          <w:rFonts w:ascii="Mangal" w:hAnsi="Mangal"/>
          <w:sz w:val="24"/>
          <w:szCs w:val="24"/>
        </w:rPr>
        <w:t>’</w:t>
      </w:r>
      <w:r w:rsidRPr="00746F20">
        <w:rPr>
          <w:rFonts w:ascii="Mangal" w:hAnsi="Mangal"/>
          <w:sz w:val="24"/>
          <w:szCs w:val="24"/>
        </w:rPr>
        <w:t xml:space="preserve"> </w:t>
      </w:r>
      <w:r w:rsidRPr="00746F20">
        <w:rPr>
          <w:rFonts w:ascii="Mangal" w:hAnsi="Mangal"/>
          <w:sz w:val="24"/>
          <w:szCs w:val="24"/>
          <w:cs/>
        </w:rPr>
        <w:t xml:space="preserve">में वित्त मंत्रालय द्वारा रणनीतिक आधार पर परिचालन घाटे की प्रतिपूर्ति के रूप में </w:t>
      </w:r>
      <w:r w:rsidRPr="00746F20">
        <w:rPr>
          <w:rFonts w:ascii="Mangal" w:hAnsi="Mangal"/>
          <w:sz w:val="24"/>
          <w:szCs w:val="24"/>
        </w:rPr>
        <w:t xml:space="preserve">₹2,491.84 </w:t>
      </w:r>
      <w:r w:rsidRPr="00746F20">
        <w:rPr>
          <w:rFonts w:ascii="Mangal" w:hAnsi="Mangal"/>
          <w:sz w:val="24"/>
          <w:szCs w:val="24"/>
          <w:cs/>
        </w:rPr>
        <w:t>करोड़ की राशि भी शामिल थी।</w:t>
      </w:r>
      <w:r w:rsidR="006F030D" w:rsidRPr="00746F20">
        <w:rPr>
          <w:rFonts w:ascii="Mangal" w:hAnsi="Mangal"/>
          <w:sz w:val="24"/>
          <w:szCs w:val="24"/>
        </w:rPr>
        <w:t xml:space="preserve"> </w:t>
      </w:r>
      <w:r w:rsidRPr="00746F20">
        <w:rPr>
          <w:rFonts w:ascii="Mangal" w:hAnsi="Mangal"/>
          <w:sz w:val="24"/>
          <w:szCs w:val="24"/>
          <w:cs/>
        </w:rPr>
        <w:t>विज्ञापन और रेलवे भूमि के व्यावसायिक उपयोग से राजस्व बढ़ाने की काफी गुंजाइश थी।</w:t>
      </w:r>
    </w:p>
    <w:p w14:paraId="4E9587BB" w14:textId="7D269675" w:rsidR="008E1D6C" w:rsidRPr="00746F20" w:rsidRDefault="00EC78BB" w:rsidP="008743DE">
      <w:pPr>
        <w:pStyle w:val="Heading2"/>
        <w:numPr>
          <w:ilvl w:val="0"/>
          <w:numId w:val="8"/>
        </w:numPr>
        <w:pBdr>
          <w:top w:val="single" w:sz="4" w:space="1" w:color="auto"/>
          <w:left w:val="single" w:sz="4" w:space="4" w:color="auto"/>
          <w:bottom w:val="single" w:sz="4" w:space="1" w:color="auto"/>
          <w:right w:val="single" w:sz="4" w:space="4" w:color="auto"/>
        </w:pBdr>
        <w:shd w:val="clear" w:color="auto" w:fill="FDE9D9" w:themeFill="accent6" w:themeFillTint="33"/>
        <w:spacing w:line="271" w:lineRule="auto"/>
        <w:ind w:right="48" w:hanging="490"/>
        <w:rPr>
          <w:rFonts w:ascii="Mangal" w:hAnsi="Mangal"/>
          <w:color w:val="auto"/>
          <w:sz w:val="24"/>
          <w:szCs w:val="24"/>
        </w:rPr>
      </w:pPr>
      <w:r>
        <w:rPr>
          <w:rFonts w:ascii="Mangal" w:hAnsi="Mangal"/>
          <w:color w:val="auto"/>
          <w:sz w:val="28"/>
          <w:szCs w:val="24"/>
        </w:rPr>
        <w:t xml:space="preserve"> </w:t>
      </w:r>
      <w:r w:rsidR="00187B09" w:rsidRPr="00746F20">
        <w:rPr>
          <w:rFonts w:ascii="Mangal" w:hAnsi="Mangal"/>
          <w:color w:val="auto"/>
          <w:sz w:val="24"/>
          <w:szCs w:val="24"/>
          <w:cs/>
        </w:rPr>
        <w:t>अ</w:t>
      </w:r>
      <w:r w:rsidR="003772E3">
        <w:rPr>
          <w:rFonts w:ascii="Mangal" w:hAnsi="Mangal" w:hint="cs"/>
          <w:color w:val="auto"/>
          <w:sz w:val="24"/>
          <w:szCs w:val="24"/>
          <w:cs/>
        </w:rPr>
        <w:t xml:space="preserve">वास्तविक </w:t>
      </w:r>
      <w:r w:rsidR="00187B09" w:rsidRPr="00746F20">
        <w:rPr>
          <w:rFonts w:ascii="Mangal" w:hAnsi="Mangal"/>
          <w:color w:val="auto"/>
          <w:sz w:val="24"/>
          <w:szCs w:val="24"/>
          <w:cs/>
        </w:rPr>
        <w:t>आय</w:t>
      </w:r>
    </w:p>
    <w:p w14:paraId="33EC97B8" w14:textId="54ECC86D" w:rsidR="00187B09" w:rsidRPr="00746F20" w:rsidRDefault="00187B09" w:rsidP="00187B09">
      <w:pPr>
        <w:spacing w:before="120" w:after="120" w:line="271" w:lineRule="auto"/>
        <w:jc w:val="both"/>
        <w:rPr>
          <w:rStyle w:val="Emphasis"/>
          <w:rFonts w:ascii="Mangal" w:hAnsi="Mangal"/>
          <w:i w:val="0"/>
          <w:iCs w:val="0"/>
          <w:sz w:val="24"/>
          <w:szCs w:val="24"/>
        </w:rPr>
      </w:pPr>
      <w:r w:rsidRPr="00746F20">
        <w:rPr>
          <w:rStyle w:val="Emphasis"/>
          <w:rFonts w:ascii="Mangal" w:hAnsi="Mangal"/>
          <w:i w:val="0"/>
          <w:iCs w:val="0"/>
          <w:sz w:val="24"/>
          <w:szCs w:val="24"/>
          <w:cs/>
        </w:rPr>
        <w:t>यातायात की आवाजाही के कारण अ</w:t>
      </w:r>
      <w:r w:rsidR="00FF669C">
        <w:rPr>
          <w:rStyle w:val="Emphasis"/>
          <w:rFonts w:ascii="Mangal" w:hAnsi="Mangal" w:hint="cs"/>
          <w:i w:val="0"/>
          <w:iCs w:val="0"/>
          <w:sz w:val="24"/>
          <w:szCs w:val="24"/>
          <w:cs/>
        </w:rPr>
        <w:t xml:space="preserve">वास्तविक </w:t>
      </w:r>
      <w:r w:rsidRPr="00746F20">
        <w:rPr>
          <w:rStyle w:val="Emphasis"/>
          <w:rFonts w:ascii="Mangal" w:hAnsi="Mangal"/>
          <w:i w:val="0"/>
          <w:iCs w:val="0"/>
          <w:sz w:val="24"/>
          <w:szCs w:val="24"/>
          <w:cs/>
        </w:rPr>
        <w:t xml:space="preserve">आय को </w:t>
      </w:r>
      <w:r w:rsidR="00790D58">
        <w:rPr>
          <w:rStyle w:val="Emphasis"/>
          <w:rFonts w:ascii="Mangal" w:hAnsi="Mangal"/>
          <w:i w:val="0"/>
          <w:iCs w:val="0"/>
          <w:sz w:val="24"/>
          <w:szCs w:val="24"/>
        </w:rPr>
        <w:t>‘</w:t>
      </w:r>
      <w:r w:rsidR="00ED3C61">
        <w:rPr>
          <w:rStyle w:val="Emphasis"/>
          <w:rFonts w:ascii="Mangal" w:hAnsi="Mangal"/>
          <w:i w:val="0"/>
          <w:iCs w:val="0"/>
          <w:sz w:val="24"/>
          <w:szCs w:val="24"/>
          <w:cs/>
        </w:rPr>
        <w:t>यातायात उचंत</w:t>
      </w:r>
      <w:r w:rsidR="00790D58">
        <w:rPr>
          <w:rStyle w:val="Emphasis"/>
          <w:rFonts w:ascii="Mangal" w:hAnsi="Mangal"/>
          <w:i w:val="0"/>
          <w:iCs w:val="0"/>
          <w:sz w:val="24"/>
          <w:szCs w:val="24"/>
        </w:rPr>
        <w:t>’</w:t>
      </w:r>
      <w:r w:rsidRPr="00746F20">
        <w:rPr>
          <w:rStyle w:val="Emphasis"/>
          <w:rFonts w:ascii="Mangal" w:hAnsi="Mangal"/>
          <w:i w:val="0"/>
          <w:iCs w:val="0"/>
          <w:sz w:val="24"/>
          <w:szCs w:val="24"/>
        </w:rPr>
        <w:t xml:space="preserve"> </w:t>
      </w:r>
      <w:r w:rsidRPr="00746F20">
        <w:rPr>
          <w:rStyle w:val="Emphasis"/>
          <w:rFonts w:ascii="Mangal" w:hAnsi="Mangal"/>
          <w:i w:val="0"/>
          <w:iCs w:val="0"/>
          <w:sz w:val="24"/>
          <w:szCs w:val="24"/>
          <w:cs/>
        </w:rPr>
        <w:t xml:space="preserve">के रूप में वर्गीकृत किया जाता है। भवन/भूमि के किराए/पट्टे और साइडिंग आदि के रखरखाव शुल्क के कारण अप्राप्त आय </w:t>
      </w:r>
      <w:r w:rsidR="00790D58">
        <w:rPr>
          <w:rStyle w:val="Emphasis"/>
          <w:rFonts w:ascii="Mangal" w:hAnsi="Mangal"/>
          <w:i w:val="0"/>
          <w:iCs w:val="0"/>
          <w:sz w:val="24"/>
          <w:szCs w:val="24"/>
        </w:rPr>
        <w:t>‘</w:t>
      </w:r>
      <w:r w:rsidRPr="00746F20">
        <w:rPr>
          <w:rStyle w:val="Emphasis"/>
          <w:rFonts w:ascii="Mangal" w:hAnsi="Mangal"/>
          <w:i w:val="0"/>
          <w:iCs w:val="0"/>
          <w:sz w:val="24"/>
          <w:szCs w:val="24"/>
          <w:cs/>
        </w:rPr>
        <w:t>मांग वसूली योग्य</w:t>
      </w:r>
      <w:r w:rsidR="00790D58">
        <w:rPr>
          <w:rStyle w:val="Emphasis"/>
          <w:rFonts w:ascii="Mangal" w:hAnsi="Mangal"/>
          <w:i w:val="0"/>
          <w:iCs w:val="0"/>
          <w:sz w:val="24"/>
          <w:szCs w:val="24"/>
        </w:rPr>
        <w:t>’</w:t>
      </w:r>
      <w:r w:rsidRPr="00746F20">
        <w:rPr>
          <w:rStyle w:val="Emphasis"/>
          <w:rFonts w:ascii="Mangal" w:hAnsi="Mangal"/>
          <w:i w:val="0"/>
          <w:iCs w:val="0"/>
          <w:sz w:val="24"/>
          <w:szCs w:val="24"/>
        </w:rPr>
        <w:t xml:space="preserve"> </w:t>
      </w:r>
      <w:r w:rsidRPr="00746F20">
        <w:rPr>
          <w:rStyle w:val="Emphasis"/>
          <w:rFonts w:ascii="Mangal" w:hAnsi="Mangal"/>
          <w:i w:val="0"/>
          <w:iCs w:val="0"/>
          <w:sz w:val="24"/>
          <w:szCs w:val="24"/>
          <w:cs/>
        </w:rPr>
        <w:t xml:space="preserve">है। बकाया अप्राप्त आय </w:t>
      </w:r>
      <w:r w:rsidRPr="00746F20">
        <w:rPr>
          <w:rStyle w:val="Emphasis"/>
          <w:rFonts w:ascii="Mangal" w:hAnsi="Mangal"/>
          <w:i w:val="0"/>
          <w:iCs w:val="0"/>
          <w:sz w:val="24"/>
          <w:szCs w:val="24"/>
        </w:rPr>
        <w:t xml:space="preserve">2022-23 </w:t>
      </w:r>
      <w:r w:rsidRPr="00746F20">
        <w:rPr>
          <w:rStyle w:val="Emphasis"/>
          <w:rFonts w:ascii="Mangal" w:hAnsi="Mangal"/>
          <w:i w:val="0"/>
          <w:iCs w:val="0"/>
          <w:sz w:val="24"/>
          <w:szCs w:val="24"/>
          <w:cs/>
        </w:rPr>
        <w:t xml:space="preserve">में </w:t>
      </w:r>
      <w:r w:rsidRPr="00746F20">
        <w:rPr>
          <w:rStyle w:val="Emphasis"/>
          <w:rFonts w:ascii="Mangal" w:hAnsi="Mangal"/>
          <w:i w:val="0"/>
          <w:iCs w:val="0"/>
          <w:sz w:val="24"/>
          <w:szCs w:val="24"/>
        </w:rPr>
        <w:t xml:space="preserve">₹ 2,145.20 </w:t>
      </w:r>
      <w:r w:rsidRPr="00746F20">
        <w:rPr>
          <w:rStyle w:val="Emphasis"/>
          <w:rFonts w:ascii="Mangal" w:hAnsi="Mangal"/>
          <w:i w:val="0"/>
          <w:iCs w:val="0"/>
          <w:sz w:val="24"/>
          <w:szCs w:val="24"/>
          <w:cs/>
        </w:rPr>
        <w:t xml:space="preserve">करोड़ से बढ़कर </w:t>
      </w:r>
      <w:r w:rsidRPr="00746F20">
        <w:rPr>
          <w:rStyle w:val="Emphasis"/>
          <w:rFonts w:ascii="Mangal" w:hAnsi="Mangal"/>
          <w:i w:val="0"/>
          <w:iCs w:val="0"/>
          <w:sz w:val="24"/>
          <w:szCs w:val="24"/>
        </w:rPr>
        <w:t xml:space="preserve">2023-24 </w:t>
      </w:r>
      <w:r w:rsidRPr="00746F20">
        <w:rPr>
          <w:rStyle w:val="Emphasis"/>
          <w:rFonts w:ascii="Mangal" w:hAnsi="Mangal"/>
          <w:i w:val="0"/>
          <w:iCs w:val="0"/>
          <w:sz w:val="24"/>
          <w:szCs w:val="24"/>
          <w:cs/>
        </w:rPr>
        <w:t xml:space="preserve">के अंत में </w:t>
      </w:r>
      <w:r w:rsidRPr="00746F20">
        <w:rPr>
          <w:rStyle w:val="Emphasis"/>
          <w:rFonts w:ascii="Mangal" w:hAnsi="Mangal"/>
          <w:i w:val="0"/>
          <w:iCs w:val="0"/>
          <w:sz w:val="24"/>
          <w:szCs w:val="24"/>
        </w:rPr>
        <w:t xml:space="preserve">₹ 2,232.11 </w:t>
      </w:r>
      <w:r w:rsidRPr="00746F20">
        <w:rPr>
          <w:rStyle w:val="Emphasis"/>
          <w:rFonts w:ascii="Mangal" w:hAnsi="Mangal"/>
          <w:i w:val="0"/>
          <w:iCs w:val="0"/>
          <w:sz w:val="24"/>
          <w:szCs w:val="24"/>
          <w:cs/>
        </w:rPr>
        <w:t>करोड़ हो गई।</w:t>
      </w:r>
      <w:r w:rsidR="006937C3" w:rsidRPr="00746F20">
        <w:rPr>
          <w:rStyle w:val="Emphasis"/>
          <w:rFonts w:ascii="Mangal" w:hAnsi="Mangal"/>
          <w:i w:val="0"/>
          <w:iCs w:val="0"/>
          <w:sz w:val="24"/>
          <w:szCs w:val="24"/>
        </w:rPr>
        <w:t xml:space="preserve"> </w:t>
      </w:r>
      <w:r w:rsidRPr="00746F20">
        <w:rPr>
          <w:rStyle w:val="Emphasis"/>
          <w:rFonts w:ascii="Mangal" w:hAnsi="Mangal"/>
          <w:i w:val="0"/>
          <w:iCs w:val="0"/>
          <w:sz w:val="24"/>
          <w:szCs w:val="24"/>
          <w:cs/>
        </w:rPr>
        <w:t xml:space="preserve">इसमें से </w:t>
      </w:r>
      <w:r w:rsidRPr="00746F20">
        <w:rPr>
          <w:rStyle w:val="Emphasis"/>
          <w:rFonts w:ascii="Mangal" w:hAnsi="Mangal"/>
          <w:i w:val="0"/>
          <w:iCs w:val="0"/>
          <w:sz w:val="24"/>
          <w:szCs w:val="24"/>
        </w:rPr>
        <w:t>₹ ​​1,411.89</w:t>
      </w:r>
      <w:r w:rsidRPr="00746F20">
        <w:rPr>
          <w:rStyle w:val="Emphasis"/>
          <w:rFonts w:ascii="Mangal" w:hAnsi="Mangal"/>
          <w:i w:val="0"/>
          <w:iCs w:val="0"/>
          <w:sz w:val="24"/>
          <w:szCs w:val="24"/>
          <w:cs/>
        </w:rPr>
        <w:t xml:space="preserve"> करोड़ की राशि </w:t>
      </w:r>
      <w:r w:rsidR="00ED3C61">
        <w:rPr>
          <w:rStyle w:val="Emphasis"/>
          <w:rFonts w:ascii="Mangal" w:hAnsi="Mangal"/>
          <w:i w:val="0"/>
          <w:iCs w:val="0"/>
          <w:sz w:val="24"/>
          <w:szCs w:val="24"/>
          <w:cs/>
        </w:rPr>
        <w:t>यातायात उचंत</w:t>
      </w:r>
      <w:r w:rsidRPr="00746F20">
        <w:rPr>
          <w:rStyle w:val="Emphasis"/>
          <w:rFonts w:ascii="Mangal" w:hAnsi="Mangal"/>
          <w:i w:val="0"/>
          <w:iCs w:val="0"/>
          <w:sz w:val="24"/>
          <w:szCs w:val="24"/>
          <w:cs/>
        </w:rPr>
        <w:t xml:space="preserve"> के </w:t>
      </w:r>
      <w:r w:rsidR="001431E3">
        <w:rPr>
          <w:rStyle w:val="Emphasis"/>
          <w:rFonts w:ascii="Mangal" w:hAnsi="Mangal"/>
          <w:i w:val="0"/>
          <w:iCs w:val="0"/>
          <w:sz w:val="24"/>
          <w:szCs w:val="24"/>
          <w:cs/>
        </w:rPr>
        <w:t>अंतर्गत</w:t>
      </w:r>
      <w:r w:rsidRPr="00746F20">
        <w:rPr>
          <w:rStyle w:val="Emphasis"/>
          <w:rFonts w:ascii="Mangal" w:hAnsi="Mangal"/>
          <w:i w:val="0"/>
          <w:iCs w:val="0"/>
          <w:sz w:val="24"/>
          <w:szCs w:val="24"/>
          <w:cs/>
        </w:rPr>
        <w:t xml:space="preserve"> और </w:t>
      </w:r>
      <w:r w:rsidRPr="00746F20">
        <w:rPr>
          <w:rStyle w:val="Emphasis"/>
          <w:rFonts w:ascii="Mangal" w:hAnsi="Mangal"/>
          <w:i w:val="0"/>
          <w:iCs w:val="0"/>
          <w:sz w:val="24"/>
          <w:szCs w:val="24"/>
        </w:rPr>
        <w:t>₹ 820.22</w:t>
      </w:r>
      <w:r w:rsidRPr="00746F20">
        <w:rPr>
          <w:rStyle w:val="Emphasis"/>
          <w:rFonts w:ascii="Mangal" w:hAnsi="Mangal"/>
          <w:i w:val="0"/>
          <w:iCs w:val="0"/>
          <w:sz w:val="24"/>
          <w:szCs w:val="24"/>
          <w:cs/>
        </w:rPr>
        <w:t xml:space="preserve"> करोड़ की राशि </w:t>
      </w:r>
      <w:r w:rsidR="00790D58">
        <w:rPr>
          <w:rStyle w:val="Emphasis"/>
          <w:rFonts w:ascii="Mangal" w:hAnsi="Mangal"/>
          <w:i w:val="0"/>
          <w:iCs w:val="0"/>
          <w:sz w:val="24"/>
          <w:szCs w:val="24"/>
        </w:rPr>
        <w:t>‘</w:t>
      </w:r>
      <w:r w:rsidRPr="00746F20">
        <w:rPr>
          <w:rStyle w:val="Emphasis"/>
          <w:rFonts w:ascii="Mangal" w:hAnsi="Mangal"/>
          <w:i w:val="0"/>
          <w:iCs w:val="0"/>
          <w:sz w:val="24"/>
          <w:szCs w:val="24"/>
          <w:cs/>
        </w:rPr>
        <w:t>मांग वसूली योग्य</w:t>
      </w:r>
      <w:r w:rsidR="00790D58">
        <w:rPr>
          <w:rStyle w:val="Emphasis"/>
          <w:rFonts w:ascii="Mangal" w:hAnsi="Mangal"/>
          <w:i w:val="0"/>
          <w:iCs w:val="0"/>
          <w:sz w:val="24"/>
          <w:szCs w:val="24"/>
        </w:rPr>
        <w:t>’</w:t>
      </w:r>
      <w:r w:rsidRPr="00746F20">
        <w:rPr>
          <w:rStyle w:val="Emphasis"/>
          <w:rFonts w:ascii="Mangal" w:hAnsi="Mangal"/>
          <w:i w:val="0"/>
          <w:iCs w:val="0"/>
          <w:sz w:val="24"/>
          <w:szCs w:val="24"/>
        </w:rPr>
        <w:t xml:space="preserve"> </w:t>
      </w:r>
      <w:r w:rsidRPr="00746F20">
        <w:rPr>
          <w:rStyle w:val="Emphasis"/>
          <w:rFonts w:ascii="Mangal" w:hAnsi="Mangal"/>
          <w:i w:val="0"/>
          <w:iCs w:val="0"/>
          <w:sz w:val="24"/>
          <w:szCs w:val="24"/>
          <w:cs/>
        </w:rPr>
        <w:t xml:space="preserve">के </w:t>
      </w:r>
      <w:r w:rsidR="001431E3">
        <w:rPr>
          <w:rStyle w:val="Emphasis"/>
          <w:rFonts w:ascii="Mangal" w:hAnsi="Mangal"/>
          <w:i w:val="0"/>
          <w:iCs w:val="0"/>
          <w:sz w:val="24"/>
          <w:szCs w:val="24"/>
          <w:cs/>
        </w:rPr>
        <w:t>अंतर्गत</w:t>
      </w:r>
      <w:r w:rsidRPr="00746F20">
        <w:rPr>
          <w:rStyle w:val="Emphasis"/>
          <w:rFonts w:ascii="Mangal" w:hAnsi="Mangal"/>
          <w:i w:val="0"/>
          <w:iCs w:val="0"/>
          <w:sz w:val="24"/>
          <w:szCs w:val="24"/>
          <w:cs/>
        </w:rPr>
        <w:t xml:space="preserve"> बकाया थी।</w:t>
      </w:r>
      <w:r w:rsidR="00FE37AD" w:rsidRPr="00746F20">
        <w:rPr>
          <w:rStyle w:val="Emphasis"/>
          <w:rFonts w:ascii="Mangal" w:hAnsi="Mangal"/>
          <w:i w:val="0"/>
          <w:iCs w:val="0"/>
          <w:sz w:val="24"/>
          <w:szCs w:val="24"/>
        </w:rPr>
        <w:t xml:space="preserve"> </w:t>
      </w:r>
      <w:r w:rsidR="00ED3C61">
        <w:rPr>
          <w:rStyle w:val="Emphasis"/>
          <w:rFonts w:ascii="Mangal" w:hAnsi="Mangal"/>
          <w:i w:val="0"/>
          <w:iCs w:val="0"/>
          <w:sz w:val="24"/>
          <w:szCs w:val="24"/>
          <w:cs/>
        </w:rPr>
        <w:t>यातायात उचंत</w:t>
      </w:r>
      <w:r w:rsidRPr="00746F20">
        <w:rPr>
          <w:rStyle w:val="Emphasis"/>
          <w:rFonts w:ascii="Mangal" w:hAnsi="Mangal"/>
          <w:i w:val="0"/>
          <w:iCs w:val="0"/>
          <w:sz w:val="24"/>
          <w:szCs w:val="24"/>
          <w:cs/>
        </w:rPr>
        <w:t xml:space="preserve"> के </w:t>
      </w:r>
      <w:r w:rsidR="001431E3">
        <w:rPr>
          <w:rStyle w:val="Emphasis"/>
          <w:rFonts w:ascii="Mangal" w:hAnsi="Mangal"/>
          <w:i w:val="0"/>
          <w:iCs w:val="0"/>
          <w:sz w:val="24"/>
          <w:szCs w:val="24"/>
          <w:cs/>
        </w:rPr>
        <w:t>अंतर्गत</w:t>
      </w:r>
      <w:r w:rsidRPr="00746F20">
        <w:rPr>
          <w:rStyle w:val="Emphasis"/>
          <w:rFonts w:ascii="Mangal" w:hAnsi="Mangal"/>
          <w:i w:val="0"/>
          <w:iCs w:val="0"/>
          <w:sz w:val="24"/>
          <w:szCs w:val="24"/>
          <w:cs/>
        </w:rPr>
        <w:t xml:space="preserve"> बकाया राशि का बड़ा हिस्सा पावर हाउस और राज्य बिजली संस्थाओं से वसूल न किए गए माल भाड़े और अन्य शुल्कों के कारण था।</w:t>
      </w:r>
      <w:r w:rsidR="006937C3" w:rsidRPr="00746F20">
        <w:rPr>
          <w:rStyle w:val="Emphasis"/>
          <w:rFonts w:ascii="Mangal" w:hAnsi="Mangal"/>
          <w:i w:val="0"/>
          <w:iCs w:val="0"/>
          <w:sz w:val="24"/>
          <w:szCs w:val="24"/>
        </w:rPr>
        <w:t xml:space="preserve"> </w:t>
      </w:r>
      <w:r w:rsidRPr="00746F20">
        <w:rPr>
          <w:rStyle w:val="Emphasis"/>
          <w:rFonts w:ascii="Mangal" w:hAnsi="Mangal"/>
          <w:i w:val="0"/>
          <w:iCs w:val="0"/>
          <w:sz w:val="24"/>
          <w:szCs w:val="24"/>
          <w:cs/>
        </w:rPr>
        <w:t xml:space="preserve">यह राशि </w:t>
      </w:r>
      <w:r w:rsidRPr="00746F20">
        <w:rPr>
          <w:rStyle w:val="Emphasis"/>
          <w:rFonts w:ascii="Mangal" w:hAnsi="Mangal"/>
          <w:i w:val="0"/>
          <w:iCs w:val="0"/>
          <w:sz w:val="24"/>
          <w:szCs w:val="24"/>
        </w:rPr>
        <w:t xml:space="preserve">₹ 619.14 </w:t>
      </w:r>
      <w:r w:rsidRPr="00746F20">
        <w:rPr>
          <w:rStyle w:val="Emphasis"/>
          <w:rFonts w:ascii="Mangal" w:hAnsi="Mangal"/>
          <w:i w:val="0"/>
          <w:iCs w:val="0"/>
          <w:sz w:val="24"/>
          <w:szCs w:val="24"/>
          <w:cs/>
        </w:rPr>
        <w:t xml:space="preserve">करोड़ थी और </w:t>
      </w:r>
      <w:r w:rsidR="000F67D2">
        <w:rPr>
          <w:rStyle w:val="Emphasis"/>
          <w:rFonts w:ascii="Mangal" w:hAnsi="Mangal"/>
          <w:i w:val="0"/>
          <w:iCs w:val="0"/>
          <w:sz w:val="24"/>
          <w:szCs w:val="24"/>
          <w:cs/>
        </w:rPr>
        <w:t xml:space="preserve">योग </w:t>
      </w:r>
      <w:r w:rsidRPr="00746F20">
        <w:rPr>
          <w:rStyle w:val="Emphasis"/>
          <w:rFonts w:ascii="Mangal" w:hAnsi="Mangal"/>
          <w:i w:val="0"/>
          <w:iCs w:val="0"/>
          <w:sz w:val="24"/>
          <w:szCs w:val="24"/>
          <w:cs/>
        </w:rPr>
        <w:t xml:space="preserve"> अप्राप्त आय का </w:t>
      </w:r>
      <w:r w:rsidRPr="00746F20">
        <w:rPr>
          <w:rStyle w:val="Emphasis"/>
          <w:rFonts w:ascii="Mangal" w:hAnsi="Mangal"/>
          <w:i w:val="0"/>
          <w:iCs w:val="0"/>
          <w:sz w:val="24"/>
          <w:szCs w:val="24"/>
        </w:rPr>
        <w:t xml:space="preserve">27.74 </w:t>
      </w:r>
      <w:r w:rsidRPr="00746F20">
        <w:rPr>
          <w:rStyle w:val="Emphasis"/>
          <w:rFonts w:ascii="Mangal" w:hAnsi="Mangal"/>
          <w:i w:val="0"/>
          <w:iCs w:val="0"/>
          <w:sz w:val="24"/>
          <w:szCs w:val="24"/>
          <w:cs/>
        </w:rPr>
        <w:t xml:space="preserve">प्रतिशत थी। प्रमुख </w:t>
      </w:r>
      <w:r w:rsidR="00ED3C61" w:rsidRPr="00ED3C61">
        <w:rPr>
          <w:rStyle w:val="Emphasis"/>
          <w:rFonts w:ascii="Mangal" w:hAnsi="Mangal"/>
          <w:i w:val="0"/>
          <w:iCs w:val="0"/>
          <w:sz w:val="24"/>
          <w:szCs w:val="24"/>
          <w:cs/>
        </w:rPr>
        <w:t>चूककर्ता</w:t>
      </w:r>
      <w:r w:rsidRPr="00746F20">
        <w:rPr>
          <w:rStyle w:val="Emphasis"/>
          <w:rFonts w:ascii="Mangal" w:hAnsi="Mangal"/>
          <w:i w:val="0"/>
          <w:iCs w:val="0"/>
          <w:sz w:val="24"/>
          <w:szCs w:val="24"/>
          <w:cs/>
        </w:rPr>
        <w:t xml:space="preserve"> बिजली कंपनियां निम्नलिखित थीं:</w:t>
      </w:r>
    </w:p>
    <w:p w14:paraId="4750188A" w14:textId="77777777" w:rsidR="004234B7" w:rsidRDefault="00187B09" w:rsidP="004234B7">
      <w:pPr>
        <w:spacing w:after="0" w:line="240" w:lineRule="auto"/>
        <w:jc w:val="center"/>
        <w:rPr>
          <w:rStyle w:val="Emphasis"/>
          <w:rFonts w:ascii="Mangal" w:hAnsi="Mangal"/>
          <w:b/>
          <w:bCs/>
          <w:i w:val="0"/>
          <w:iCs w:val="0"/>
          <w:szCs w:val="24"/>
        </w:rPr>
      </w:pPr>
      <w:r w:rsidRPr="004234B7">
        <w:rPr>
          <w:rStyle w:val="Emphasis"/>
          <w:rFonts w:ascii="Mangal" w:hAnsi="Mangal"/>
          <w:b/>
          <w:bCs/>
          <w:i w:val="0"/>
          <w:iCs w:val="0"/>
          <w:szCs w:val="24"/>
          <w:cs/>
        </w:rPr>
        <w:t xml:space="preserve">तालिका </w:t>
      </w:r>
      <w:r w:rsidRPr="004234B7">
        <w:rPr>
          <w:rStyle w:val="Emphasis"/>
          <w:rFonts w:ascii="Mangal" w:hAnsi="Mangal"/>
          <w:b/>
          <w:bCs/>
          <w:i w:val="0"/>
          <w:iCs w:val="0"/>
          <w:szCs w:val="24"/>
        </w:rPr>
        <w:t xml:space="preserve">1.5: </w:t>
      </w:r>
      <w:r w:rsidRPr="004234B7">
        <w:rPr>
          <w:rStyle w:val="Emphasis"/>
          <w:rFonts w:ascii="Mangal" w:hAnsi="Mangal"/>
          <w:b/>
          <w:bCs/>
          <w:i w:val="0"/>
          <w:iCs w:val="0"/>
          <w:szCs w:val="24"/>
          <w:cs/>
        </w:rPr>
        <w:t xml:space="preserve">राज्य विद्युत संस्थाओं/विद्युत संयंत्रों के विरुद्ध बकाया राशि </w:t>
      </w:r>
    </w:p>
    <w:p w14:paraId="1094E7D6" w14:textId="66CA48D0" w:rsidR="00187B09" w:rsidRPr="004234B7" w:rsidRDefault="00187B09" w:rsidP="004234B7">
      <w:pPr>
        <w:spacing w:after="0" w:line="240" w:lineRule="auto"/>
        <w:jc w:val="right"/>
        <w:rPr>
          <w:rStyle w:val="Emphasis"/>
          <w:rFonts w:ascii="Mangal" w:hAnsi="Mangal"/>
          <w:b/>
          <w:bCs/>
          <w:sz w:val="28"/>
        </w:rPr>
      </w:pPr>
      <w:r w:rsidRPr="004234B7">
        <w:rPr>
          <w:rStyle w:val="Emphasis"/>
          <w:rFonts w:ascii="Mangal" w:hAnsi="Mangal"/>
          <w:b/>
          <w:bCs/>
          <w:i w:val="0"/>
          <w:iCs w:val="0"/>
          <w:szCs w:val="24"/>
          <w:cs/>
        </w:rPr>
        <w:t>(</w:t>
      </w:r>
      <w:r w:rsidRPr="004234B7">
        <w:rPr>
          <w:rStyle w:val="Emphasis"/>
          <w:rFonts w:ascii="Mangal" w:hAnsi="Mangal"/>
          <w:b/>
          <w:bCs/>
          <w:i w:val="0"/>
          <w:iCs w:val="0"/>
          <w:szCs w:val="24"/>
          <w:lang w:val="en-IN"/>
        </w:rPr>
        <w:t>₹</w:t>
      </w:r>
      <w:r w:rsidRPr="004234B7">
        <w:rPr>
          <w:rStyle w:val="Emphasis"/>
          <w:rFonts w:ascii="Mangal" w:hAnsi="Mangal"/>
          <w:b/>
          <w:bCs/>
          <w:i w:val="0"/>
          <w:iCs w:val="0"/>
          <w:szCs w:val="24"/>
          <w:cs/>
        </w:rPr>
        <w:t>करोड़ में)</w:t>
      </w:r>
    </w:p>
    <w:tbl>
      <w:tblPr>
        <w:tblStyle w:val="GridTable2-Accent6"/>
        <w:tblW w:w="51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
        <w:gridCol w:w="3961"/>
        <w:gridCol w:w="1619"/>
        <w:gridCol w:w="1619"/>
      </w:tblGrid>
      <w:tr w:rsidR="00237918" w:rsidRPr="00777821" w14:paraId="3A362401" w14:textId="38CE380E" w:rsidTr="004234B7">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584" w:type="pct"/>
            <w:vMerge w:val="restart"/>
            <w:tcBorders>
              <w:top w:val="none" w:sz="0" w:space="0" w:color="auto"/>
              <w:bottom w:val="none" w:sz="0" w:space="0" w:color="auto"/>
              <w:right w:val="none" w:sz="0" w:space="0" w:color="auto"/>
            </w:tcBorders>
            <w:shd w:val="clear" w:color="auto" w:fill="FBD4B4" w:themeFill="accent6" w:themeFillTint="66"/>
          </w:tcPr>
          <w:p w14:paraId="7BF83AE6" w14:textId="16010652" w:rsidR="00310DB3" w:rsidRPr="00777821" w:rsidRDefault="008335C1" w:rsidP="004234B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Style w:val="Emphasis"/>
                <w:rFonts w:ascii="Mangal" w:hAnsi="Mangal"/>
                <w:i/>
                <w:sz w:val="22"/>
                <w:szCs w:val="22"/>
              </w:rPr>
            </w:pPr>
            <w:r w:rsidRPr="00777821">
              <w:rPr>
                <w:rStyle w:val="Emphasis"/>
                <w:rFonts w:ascii="Mangal" w:hAnsi="Mangal"/>
                <w:iCs w:val="0"/>
                <w:sz w:val="22"/>
                <w:szCs w:val="22"/>
                <w:u w:val="none"/>
                <w:cs/>
              </w:rPr>
              <w:t>क्र.सं.</w:t>
            </w:r>
            <w:r w:rsidRPr="00777821">
              <w:rPr>
                <w:rStyle w:val="Emphasis"/>
                <w:rFonts w:ascii="Mangal" w:hAnsi="Mangal"/>
                <w:i/>
                <w:sz w:val="22"/>
                <w:szCs w:val="22"/>
                <w:cs/>
              </w:rPr>
              <w:t xml:space="preserve"> </w:t>
            </w:r>
          </w:p>
        </w:tc>
        <w:tc>
          <w:tcPr>
            <w:tcW w:w="2430" w:type="pct"/>
            <w:vMerge w:val="restart"/>
            <w:tcBorders>
              <w:top w:val="none" w:sz="0" w:space="0" w:color="auto"/>
              <w:left w:val="none" w:sz="0" w:space="0" w:color="auto"/>
              <w:bottom w:val="none" w:sz="0" w:space="0" w:color="auto"/>
              <w:right w:val="none" w:sz="0" w:space="0" w:color="auto"/>
            </w:tcBorders>
            <w:shd w:val="clear" w:color="auto" w:fill="FBD4B4" w:themeFill="accent6" w:themeFillTint="66"/>
          </w:tcPr>
          <w:p w14:paraId="7CF8712D" w14:textId="57722728" w:rsidR="00310DB3" w:rsidRPr="00777821" w:rsidRDefault="008335C1" w:rsidP="004234B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cnfStyle w:val="100000000000" w:firstRow="1" w:lastRow="0" w:firstColumn="0" w:lastColumn="0" w:oddVBand="0" w:evenVBand="0" w:oddHBand="0" w:evenHBand="0" w:firstRowFirstColumn="0" w:firstRowLastColumn="0" w:lastRowFirstColumn="0" w:lastRowLastColumn="0"/>
              <w:rPr>
                <w:rStyle w:val="Emphasis"/>
                <w:rFonts w:ascii="Mangal" w:hAnsi="Mangal"/>
                <w:iCs w:val="0"/>
                <w:sz w:val="22"/>
                <w:szCs w:val="22"/>
                <w:u w:val="none"/>
              </w:rPr>
            </w:pPr>
            <w:r w:rsidRPr="00777821">
              <w:rPr>
                <w:rStyle w:val="Emphasis"/>
                <w:rFonts w:ascii="Mangal" w:hAnsi="Mangal"/>
                <w:iCs w:val="0"/>
                <w:sz w:val="22"/>
                <w:szCs w:val="22"/>
                <w:u w:val="none"/>
                <w:cs/>
              </w:rPr>
              <w:t>राज्य विद्युत निकाय/विद्युत भंडार</w:t>
            </w:r>
          </w:p>
        </w:tc>
        <w:tc>
          <w:tcPr>
            <w:tcW w:w="1986" w:type="pct"/>
            <w:gridSpan w:val="2"/>
            <w:tcBorders>
              <w:top w:val="none" w:sz="0" w:space="0" w:color="auto"/>
              <w:left w:val="none" w:sz="0" w:space="0" w:color="auto"/>
              <w:bottom w:val="none" w:sz="0" w:space="0" w:color="auto"/>
            </w:tcBorders>
            <w:shd w:val="clear" w:color="auto" w:fill="FBD4B4" w:themeFill="accent6" w:themeFillTint="66"/>
          </w:tcPr>
          <w:p w14:paraId="5A49338C" w14:textId="0C4011EE" w:rsidR="00310DB3" w:rsidRPr="00777821" w:rsidRDefault="008335C1" w:rsidP="004234B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cnfStyle w:val="100000000000" w:firstRow="1" w:lastRow="0" w:firstColumn="0" w:lastColumn="0" w:oddVBand="0" w:evenVBand="0" w:oddHBand="0" w:evenHBand="0" w:firstRowFirstColumn="0" w:firstRowLastColumn="0" w:lastRowFirstColumn="0" w:lastRowLastColumn="0"/>
              <w:rPr>
                <w:rFonts w:ascii="Mangal" w:hAnsi="Mangal"/>
                <w:b/>
                <w:i w:val="0"/>
                <w:sz w:val="22"/>
                <w:szCs w:val="22"/>
                <w:u w:val="none"/>
              </w:rPr>
            </w:pPr>
            <w:r w:rsidRPr="00777821">
              <w:rPr>
                <w:rStyle w:val="Emphasis"/>
                <w:rFonts w:ascii="Mangal" w:hAnsi="Mangal"/>
                <w:b/>
                <w:iCs w:val="0"/>
                <w:sz w:val="22"/>
                <w:szCs w:val="22"/>
                <w:u w:val="none"/>
                <w:cs/>
              </w:rPr>
              <w:t>दिनांक तक बकाया राशि</w:t>
            </w:r>
          </w:p>
        </w:tc>
      </w:tr>
      <w:tr w:rsidR="000F4B40" w:rsidRPr="00777821" w14:paraId="03940CA3" w14:textId="77777777" w:rsidTr="004234B7">
        <w:trPr>
          <w:cnfStyle w:val="000000100000" w:firstRow="0" w:lastRow="0" w:firstColumn="0" w:lastColumn="0" w:oddVBand="0" w:evenVBand="0" w:oddHBand="1"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584" w:type="pct"/>
            <w:vMerge/>
            <w:shd w:val="clear" w:color="auto" w:fill="FBD4B4" w:themeFill="accent6" w:themeFillTint="66"/>
          </w:tcPr>
          <w:p w14:paraId="2E6D0D12" w14:textId="77777777" w:rsidR="000F4B40" w:rsidRPr="00777821" w:rsidRDefault="000F4B40" w:rsidP="000F4B40">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b/>
                <w:iCs/>
                <w:sz w:val="22"/>
                <w:szCs w:val="22"/>
                <w:u w:val="none"/>
              </w:rPr>
            </w:pPr>
          </w:p>
        </w:tc>
        <w:tc>
          <w:tcPr>
            <w:tcW w:w="2430" w:type="pct"/>
            <w:vMerge/>
            <w:shd w:val="clear" w:color="auto" w:fill="FBD4B4" w:themeFill="accent6" w:themeFillTint="66"/>
          </w:tcPr>
          <w:p w14:paraId="289B38DE" w14:textId="77777777" w:rsidR="000F4B40" w:rsidRPr="00777821" w:rsidRDefault="000F4B40" w:rsidP="000F4B40">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cnfStyle w:val="000000100000" w:firstRow="0" w:lastRow="0" w:firstColumn="0" w:lastColumn="0" w:oddVBand="0" w:evenVBand="0" w:oddHBand="1" w:evenHBand="0" w:firstRowFirstColumn="0" w:firstRowLastColumn="0" w:lastRowFirstColumn="0" w:lastRowLastColumn="0"/>
              <w:rPr>
                <w:rFonts w:ascii="Mangal" w:hAnsi="Mangal"/>
                <w:b w:val="0"/>
                <w:bCs/>
                <w:iCs/>
                <w:sz w:val="22"/>
                <w:szCs w:val="22"/>
                <w:u w:val="none"/>
              </w:rPr>
            </w:pPr>
          </w:p>
        </w:tc>
        <w:tc>
          <w:tcPr>
            <w:tcW w:w="993" w:type="pct"/>
            <w:shd w:val="clear" w:color="auto" w:fill="FBD4B4" w:themeFill="accent6" w:themeFillTint="66"/>
          </w:tcPr>
          <w:p w14:paraId="65E16181" w14:textId="1E65FEEB" w:rsidR="000F4B40" w:rsidRPr="00777821" w:rsidRDefault="000F4B40" w:rsidP="000F4B40">
            <w:pPr>
              <w:jc w:val="center"/>
              <w:cnfStyle w:val="000000100000" w:firstRow="0" w:lastRow="0" w:firstColumn="0" w:lastColumn="0" w:oddVBand="0" w:evenVBand="0" w:oddHBand="1" w:evenHBand="0" w:firstRowFirstColumn="0" w:firstRowLastColumn="0" w:lastRowFirstColumn="0" w:lastRowLastColumn="0"/>
              <w:rPr>
                <w:rFonts w:ascii="Mangal" w:eastAsia="Calibri" w:hAnsi="Mangal"/>
                <w:bCs/>
                <w:i/>
                <w:iCs/>
                <w:szCs w:val="22"/>
              </w:rPr>
            </w:pPr>
            <w:r w:rsidRPr="00777821">
              <w:rPr>
                <w:rStyle w:val="Emphasis"/>
                <w:rFonts w:ascii="Mangal" w:eastAsia="Calibri" w:hAnsi="Mangal"/>
                <w:b/>
                <w:i w:val="0"/>
                <w:iCs w:val="0"/>
                <w:szCs w:val="22"/>
                <w:lang w:eastAsia="en-IN"/>
              </w:rPr>
              <w:t>31</w:t>
            </w:r>
            <w:r w:rsidRPr="00777821">
              <w:rPr>
                <w:rStyle w:val="Emphasis"/>
                <w:rFonts w:ascii="Mangal" w:eastAsia="Calibri" w:hAnsi="Mangal"/>
                <w:bCs/>
                <w:i w:val="0"/>
                <w:iCs w:val="0"/>
                <w:szCs w:val="22"/>
                <w:lang w:eastAsia="en-IN"/>
              </w:rPr>
              <w:t xml:space="preserve"> </w:t>
            </w:r>
            <w:r w:rsidR="008335C1" w:rsidRPr="00777821">
              <w:rPr>
                <w:rStyle w:val="Emphasis"/>
                <w:rFonts w:ascii="Mangal" w:eastAsia="Calibri" w:hAnsi="Mangal"/>
                <w:bCs/>
                <w:i w:val="0"/>
                <w:iCs w:val="0"/>
                <w:szCs w:val="22"/>
                <w:cs/>
                <w:lang w:eastAsia="en-IN"/>
              </w:rPr>
              <w:t>मार्च</w:t>
            </w:r>
            <w:r w:rsidRPr="00777821">
              <w:rPr>
                <w:rStyle w:val="Emphasis"/>
                <w:rFonts w:ascii="Mangal" w:eastAsia="Calibri" w:hAnsi="Mangal"/>
                <w:bCs/>
                <w:i w:val="0"/>
                <w:iCs w:val="0"/>
                <w:szCs w:val="22"/>
                <w:lang w:eastAsia="en-IN"/>
              </w:rPr>
              <w:t xml:space="preserve"> </w:t>
            </w:r>
            <w:r w:rsidRPr="00777821">
              <w:rPr>
                <w:rStyle w:val="Emphasis"/>
                <w:rFonts w:ascii="Mangal" w:eastAsia="Calibri" w:hAnsi="Mangal"/>
                <w:b/>
                <w:i w:val="0"/>
                <w:iCs w:val="0"/>
                <w:szCs w:val="22"/>
                <w:lang w:eastAsia="en-IN"/>
              </w:rPr>
              <w:t>2023</w:t>
            </w:r>
          </w:p>
        </w:tc>
        <w:tc>
          <w:tcPr>
            <w:tcW w:w="993" w:type="pct"/>
            <w:shd w:val="clear" w:color="auto" w:fill="FBD4B4" w:themeFill="accent6" w:themeFillTint="66"/>
          </w:tcPr>
          <w:p w14:paraId="12668F4C" w14:textId="07069DBA" w:rsidR="000F4B40" w:rsidRPr="00777821" w:rsidRDefault="000F4B40" w:rsidP="000F4B40">
            <w:pPr>
              <w:ind w:right="-18"/>
              <w:jc w:val="center"/>
              <w:cnfStyle w:val="000000100000" w:firstRow="0" w:lastRow="0" w:firstColumn="0" w:lastColumn="0" w:oddVBand="0" w:evenVBand="0" w:oddHBand="1" w:evenHBand="0" w:firstRowFirstColumn="0" w:firstRowLastColumn="0" w:lastRowFirstColumn="0" w:lastRowLastColumn="0"/>
              <w:rPr>
                <w:rFonts w:ascii="Mangal" w:eastAsia="Calibri" w:hAnsi="Mangal"/>
                <w:bCs/>
                <w:i/>
                <w:iCs/>
                <w:szCs w:val="22"/>
              </w:rPr>
            </w:pPr>
            <w:r w:rsidRPr="00777821">
              <w:rPr>
                <w:rStyle w:val="Emphasis"/>
                <w:rFonts w:ascii="Mangal" w:eastAsia="Calibri" w:hAnsi="Mangal"/>
                <w:b/>
                <w:i w:val="0"/>
                <w:iCs w:val="0"/>
                <w:szCs w:val="22"/>
                <w:lang w:eastAsia="en-IN"/>
              </w:rPr>
              <w:t>31</w:t>
            </w:r>
            <w:r w:rsidRPr="00777821">
              <w:rPr>
                <w:rStyle w:val="Emphasis"/>
                <w:rFonts w:ascii="Mangal" w:eastAsia="Calibri" w:hAnsi="Mangal"/>
                <w:bCs/>
                <w:i w:val="0"/>
                <w:iCs w:val="0"/>
                <w:szCs w:val="22"/>
                <w:lang w:eastAsia="en-IN"/>
              </w:rPr>
              <w:t xml:space="preserve"> </w:t>
            </w:r>
            <w:r w:rsidR="008335C1" w:rsidRPr="00777821">
              <w:rPr>
                <w:rStyle w:val="Emphasis"/>
                <w:rFonts w:ascii="Mangal" w:eastAsia="Calibri" w:hAnsi="Mangal"/>
                <w:bCs/>
                <w:i w:val="0"/>
                <w:iCs w:val="0"/>
                <w:szCs w:val="22"/>
                <w:cs/>
                <w:lang w:eastAsia="en-IN"/>
              </w:rPr>
              <w:t>मार्च</w:t>
            </w:r>
            <w:r w:rsidRPr="00777821">
              <w:rPr>
                <w:rStyle w:val="Emphasis"/>
                <w:rFonts w:ascii="Mangal" w:eastAsia="Calibri" w:hAnsi="Mangal"/>
                <w:bCs/>
                <w:i w:val="0"/>
                <w:iCs w:val="0"/>
                <w:szCs w:val="22"/>
                <w:lang w:eastAsia="en-IN"/>
              </w:rPr>
              <w:t xml:space="preserve"> </w:t>
            </w:r>
            <w:r w:rsidRPr="00777821">
              <w:rPr>
                <w:rStyle w:val="Emphasis"/>
                <w:rFonts w:ascii="Mangal" w:eastAsia="Calibri" w:hAnsi="Mangal"/>
                <w:b/>
                <w:i w:val="0"/>
                <w:iCs w:val="0"/>
                <w:szCs w:val="22"/>
                <w:lang w:eastAsia="en-IN"/>
              </w:rPr>
              <w:t>2024</w:t>
            </w:r>
          </w:p>
        </w:tc>
      </w:tr>
      <w:tr w:rsidR="0078250E" w:rsidRPr="00777821" w14:paraId="164103CF" w14:textId="454B601F" w:rsidTr="004234B7">
        <w:trPr>
          <w:trHeight w:val="40"/>
        </w:trPr>
        <w:tc>
          <w:tcPr>
            <w:cnfStyle w:val="001000000000" w:firstRow="0" w:lastRow="0" w:firstColumn="1" w:lastColumn="0" w:oddVBand="0" w:evenVBand="0" w:oddHBand="0" w:evenHBand="0" w:firstRowFirstColumn="0" w:firstRowLastColumn="0" w:lastRowFirstColumn="0" w:lastRowLastColumn="0"/>
            <w:tcW w:w="584" w:type="pct"/>
          </w:tcPr>
          <w:p w14:paraId="4A1003A5" w14:textId="77777777"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bCs w:val="0"/>
                <w:i w:val="0"/>
                <w:sz w:val="22"/>
                <w:szCs w:val="22"/>
                <w:u w:val="none"/>
              </w:rPr>
            </w:pPr>
            <w:r w:rsidRPr="00777821">
              <w:rPr>
                <w:rFonts w:ascii="Mangal" w:hAnsi="Mangal"/>
                <w:bCs w:val="0"/>
                <w:i w:val="0"/>
                <w:sz w:val="22"/>
                <w:szCs w:val="22"/>
                <w:u w:val="none"/>
              </w:rPr>
              <w:t>1.</w:t>
            </w:r>
          </w:p>
        </w:tc>
        <w:tc>
          <w:tcPr>
            <w:tcW w:w="2430" w:type="pct"/>
          </w:tcPr>
          <w:p w14:paraId="63689D24" w14:textId="5A7B012E"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000000" w:firstRow="0" w:lastRow="0" w:firstColumn="0" w:lastColumn="0" w:oddVBand="0" w:evenVBand="0" w:oddHBand="0" w:evenHBand="0" w:firstRowFirstColumn="0" w:firstRowLastColumn="0" w:lastRowFirstColumn="0" w:lastRowLastColumn="0"/>
              <w:rPr>
                <w:rFonts w:ascii="Mangal" w:hAnsi="Mangal"/>
                <w:bCs/>
                <w:iCs/>
                <w:sz w:val="22"/>
                <w:szCs w:val="22"/>
                <w:u w:val="none"/>
              </w:rPr>
            </w:pPr>
            <w:r w:rsidRPr="00777821">
              <w:rPr>
                <w:rFonts w:ascii="Mangal" w:hAnsi="Mangal"/>
                <w:sz w:val="22"/>
                <w:szCs w:val="22"/>
                <w:u w:val="none"/>
                <w:cs/>
              </w:rPr>
              <w:t>पंजाब</w:t>
            </w:r>
          </w:p>
        </w:tc>
        <w:tc>
          <w:tcPr>
            <w:tcW w:w="993" w:type="pct"/>
          </w:tcPr>
          <w:p w14:paraId="3F6163DE" w14:textId="7BC2175E" w:rsidR="0078250E" w:rsidRPr="00777821" w:rsidRDefault="0078250E" w:rsidP="0078250E">
            <w:pPr>
              <w:jc w:val="right"/>
              <w:cnfStyle w:val="000000000000" w:firstRow="0" w:lastRow="0" w:firstColumn="0" w:lastColumn="0" w:oddVBand="0" w:evenVBand="0" w:oddHBand="0" w:evenHBand="0" w:firstRowFirstColumn="0" w:firstRowLastColumn="0" w:lastRowFirstColumn="0" w:lastRowLastColumn="0"/>
              <w:rPr>
                <w:rFonts w:ascii="Mangal" w:eastAsia="Calibri" w:hAnsi="Mangal"/>
                <w:b/>
                <w:bCs/>
                <w:i/>
                <w:iCs/>
                <w:szCs w:val="22"/>
              </w:rPr>
            </w:pPr>
            <w:r w:rsidRPr="00777821">
              <w:rPr>
                <w:rFonts w:ascii="Mangal" w:eastAsia="Calibri" w:hAnsi="Mangal"/>
                <w:bCs/>
                <w:iCs/>
                <w:szCs w:val="22"/>
              </w:rPr>
              <w:t>446.83</w:t>
            </w:r>
          </w:p>
        </w:tc>
        <w:tc>
          <w:tcPr>
            <w:tcW w:w="993" w:type="pct"/>
          </w:tcPr>
          <w:p w14:paraId="77B34C11" w14:textId="47FE4627" w:rsidR="0078250E" w:rsidRPr="00777821" w:rsidRDefault="0078250E" w:rsidP="0078250E">
            <w:pPr>
              <w:jc w:val="right"/>
              <w:cnfStyle w:val="000000000000" w:firstRow="0" w:lastRow="0" w:firstColumn="0" w:lastColumn="0" w:oddVBand="0" w:evenVBand="0" w:oddHBand="0" w:evenHBand="0" w:firstRowFirstColumn="0" w:firstRowLastColumn="0" w:lastRowFirstColumn="0" w:lastRowLastColumn="0"/>
              <w:rPr>
                <w:rFonts w:ascii="Mangal" w:eastAsia="Calibri" w:hAnsi="Mangal"/>
                <w:szCs w:val="22"/>
              </w:rPr>
            </w:pPr>
            <w:r w:rsidRPr="00777821">
              <w:rPr>
                <w:rFonts w:ascii="Mangal" w:eastAsia="Calibri" w:hAnsi="Mangal"/>
                <w:szCs w:val="22"/>
              </w:rPr>
              <w:t>446.53</w:t>
            </w:r>
          </w:p>
        </w:tc>
      </w:tr>
      <w:tr w:rsidR="0078250E" w:rsidRPr="00777821" w14:paraId="04F599AB" w14:textId="347A1AF8" w:rsidTr="004234B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584" w:type="pct"/>
          </w:tcPr>
          <w:p w14:paraId="573BCC9A" w14:textId="77777777"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bCs w:val="0"/>
                <w:i w:val="0"/>
                <w:sz w:val="22"/>
                <w:szCs w:val="22"/>
                <w:u w:val="none"/>
              </w:rPr>
            </w:pPr>
            <w:r w:rsidRPr="00777821">
              <w:rPr>
                <w:rFonts w:ascii="Mangal" w:hAnsi="Mangal"/>
                <w:bCs w:val="0"/>
                <w:i w:val="0"/>
                <w:sz w:val="22"/>
                <w:szCs w:val="22"/>
                <w:u w:val="none"/>
              </w:rPr>
              <w:t>2.</w:t>
            </w:r>
          </w:p>
        </w:tc>
        <w:tc>
          <w:tcPr>
            <w:tcW w:w="2430" w:type="pct"/>
          </w:tcPr>
          <w:p w14:paraId="2C2516D3" w14:textId="7CEBF2B0"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100000" w:firstRow="0" w:lastRow="0" w:firstColumn="0" w:lastColumn="0" w:oddVBand="0" w:evenVBand="0" w:oddHBand="1" w:evenHBand="0" w:firstRowFirstColumn="0" w:firstRowLastColumn="0" w:lastRowFirstColumn="0" w:lastRowLastColumn="0"/>
              <w:rPr>
                <w:rFonts w:ascii="Mangal" w:hAnsi="Mangal"/>
                <w:bCs/>
                <w:iCs/>
                <w:sz w:val="22"/>
                <w:szCs w:val="22"/>
                <w:u w:val="none"/>
              </w:rPr>
            </w:pPr>
            <w:r w:rsidRPr="00777821">
              <w:rPr>
                <w:rFonts w:ascii="Mangal" w:hAnsi="Mangal"/>
                <w:sz w:val="22"/>
                <w:szCs w:val="22"/>
                <w:u w:val="none"/>
                <w:cs/>
              </w:rPr>
              <w:t>दिल्ली</w:t>
            </w:r>
          </w:p>
        </w:tc>
        <w:tc>
          <w:tcPr>
            <w:tcW w:w="993" w:type="pct"/>
          </w:tcPr>
          <w:p w14:paraId="25E95F31" w14:textId="178347A8" w:rsidR="0078250E" w:rsidRPr="00777821" w:rsidRDefault="0078250E" w:rsidP="0078250E">
            <w:pPr>
              <w:jc w:val="right"/>
              <w:cnfStyle w:val="000000100000" w:firstRow="0" w:lastRow="0" w:firstColumn="0" w:lastColumn="0" w:oddVBand="0" w:evenVBand="0" w:oddHBand="1" w:evenHBand="0" w:firstRowFirstColumn="0" w:firstRowLastColumn="0" w:lastRowFirstColumn="0" w:lastRowLastColumn="0"/>
              <w:rPr>
                <w:rFonts w:ascii="Mangal" w:eastAsia="Calibri" w:hAnsi="Mangal"/>
                <w:b/>
                <w:bCs/>
                <w:i/>
                <w:iCs/>
                <w:szCs w:val="22"/>
              </w:rPr>
            </w:pPr>
            <w:r w:rsidRPr="00777821">
              <w:rPr>
                <w:rFonts w:ascii="Mangal" w:eastAsia="Calibri" w:hAnsi="Mangal"/>
                <w:bCs/>
                <w:iCs/>
                <w:szCs w:val="22"/>
              </w:rPr>
              <w:t>114.28</w:t>
            </w:r>
          </w:p>
        </w:tc>
        <w:tc>
          <w:tcPr>
            <w:tcW w:w="993" w:type="pct"/>
          </w:tcPr>
          <w:p w14:paraId="4B695A0F" w14:textId="0654259E" w:rsidR="0078250E" w:rsidRPr="00777821" w:rsidRDefault="0078250E" w:rsidP="0078250E">
            <w:pPr>
              <w:jc w:val="right"/>
              <w:cnfStyle w:val="000000100000" w:firstRow="0" w:lastRow="0" w:firstColumn="0" w:lastColumn="0" w:oddVBand="0" w:evenVBand="0" w:oddHBand="1" w:evenHBand="0" w:firstRowFirstColumn="0" w:firstRowLastColumn="0" w:lastRowFirstColumn="0" w:lastRowLastColumn="0"/>
              <w:rPr>
                <w:rFonts w:ascii="Mangal" w:eastAsia="Calibri" w:hAnsi="Mangal"/>
                <w:szCs w:val="22"/>
              </w:rPr>
            </w:pPr>
            <w:r w:rsidRPr="00777821">
              <w:rPr>
                <w:rFonts w:ascii="Mangal" w:eastAsia="Calibri" w:hAnsi="Mangal"/>
                <w:szCs w:val="22"/>
              </w:rPr>
              <w:t>114.28</w:t>
            </w:r>
          </w:p>
        </w:tc>
      </w:tr>
      <w:tr w:rsidR="0078250E" w:rsidRPr="00777821" w14:paraId="7CEBE7BF" w14:textId="23B0D39B" w:rsidTr="004234B7">
        <w:trPr>
          <w:trHeight w:val="260"/>
        </w:trPr>
        <w:tc>
          <w:tcPr>
            <w:cnfStyle w:val="001000000000" w:firstRow="0" w:lastRow="0" w:firstColumn="1" w:lastColumn="0" w:oddVBand="0" w:evenVBand="0" w:oddHBand="0" w:evenHBand="0" w:firstRowFirstColumn="0" w:firstRowLastColumn="0" w:lastRowFirstColumn="0" w:lastRowLastColumn="0"/>
            <w:tcW w:w="584" w:type="pct"/>
          </w:tcPr>
          <w:p w14:paraId="5D14F7CE" w14:textId="77777777"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bCs w:val="0"/>
                <w:i w:val="0"/>
                <w:sz w:val="22"/>
                <w:szCs w:val="22"/>
                <w:u w:val="none"/>
              </w:rPr>
            </w:pPr>
            <w:r w:rsidRPr="00777821">
              <w:rPr>
                <w:rFonts w:ascii="Mangal" w:hAnsi="Mangal"/>
                <w:bCs w:val="0"/>
                <w:i w:val="0"/>
                <w:sz w:val="22"/>
                <w:szCs w:val="22"/>
                <w:u w:val="none"/>
              </w:rPr>
              <w:t>3.</w:t>
            </w:r>
          </w:p>
        </w:tc>
        <w:tc>
          <w:tcPr>
            <w:tcW w:w="2430" w:type="pct"/>
          </w:tcPr>
          <w:p w14:paraId="08738D01" w14:textId="24464784"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000000" w:firstRow="0" w:lastRow="0" w:firstColumn="0" w:lastColumn="0" w:oddVBand="0" w:evenVBand="0" w:oddHBand="0" w:evenHBand="0" w:firstRowFirstColumn="0" w:firstRowLastColumn="0" w:lastRowFirstColumn="0" w:lastRowLastColumn="0"/>
              <w:rPr>
                <w:rFonts w:ascii="Mangal" w:hAnsi="Mangal"/>
                <w:bCs/>
                <w:iCs/>
                <w:sz w:val="22"/>
                <w:szCs w:val="22"/>
                <w:u w:val="none"/>
              </w:rPr>
            </w:pPr>
            <w:r w:rsidRPr="00777821">
              <w:rPr>
                <w:rFonts w:ascii="Mangal" w:hAnsi="Mangal"/>
                <w:sz w:val="22"/>
                <w:szCs w:val="22"/>
                <w:u w:val="none"/>
                <w:cs/>
              </w:rPr>
              <w:t>राजस्थान</w:t>
            </w:r>
          </w:p>
        </w:tc>
        <w:tc>
          <w:tcPr>
            <w:tcW w:w="993" w:type="pct"/>
          </w:tcPr>
          <w:p w14:paraId="53F519CE" w14:textId="72BCFF18" w:rsidR="0078250E" w:rsidRPr="00777821" w:rsidRDefault="0078250E" w:rsidP="0078250E">
            <w:pPr>
              <w:jc w:val="right"/>
              <w:cnfStyle w:val="000000000000" w:firstRow="0" w:lastRow="0" w:firstColumn="0" w:lastColumn="0" w:oddVBand="0" w:evenVBand="0" w:oddHBand="0" w:evenHBand="0" w:firstRowFirstColumn="0" w:firstRowLastColumn="0" w:lastRowFirstColumn="0" w:lastRowLastColumn="0"/>
              <w:rPr>
                <w:rFonts w:ascii="Mangal" w:eastAsia="Calibri" w:hAnsi="Mangal"/>
                <w:b/>
                <w:bCs/>
                <w:i/>
                <w:iCs/>
                <w:szCs w:val="22"/>
              </w:rPr>
            </w:pPr>
            <w:r w:rsidRPr="00777821">
              <w:rPr>
                <w:rFonts w:ascii="Mangal" w:eastAsia="Calibri" w:hAnsi="Mangal"/>
                <w:bCs/>
                <w:iCs/>
                <w:szCs w:val="22"/>
              </w:rPr>
              <w:t>35.15</w:t>
            </w:r>
          </w:p>
        </w:tc>
        <w:tc>
          <w:tcPr>
            <w:tcW w:w="993" w:type="pct"/>
          </w:tcPr>
          <w:p w14:paraId="51B2B933" w14:textId="2EEEC8F6" w:rsidR="0078250E" w:rsidRPr="00777821" w:rsidRDefault="0078250E" w:rsidP="0078250E">
            <w:pPr>
              <w:jc w:val="right"/>
              <w:cnfStyle w:val="000000000000" w:firstRow="0" w:lastRow="0" w:firstColumn="0" w:lastColumn="0" w:oddVBand="0" w:evenVBand="0" w:oddHBand="0" w:evenHBand="0" w:firstRowFirstColumn="0" w:firstRowLastColumn="0" w:lastRowFirstColumn="0" w:lastRowLastColumn="0"/>
              <w:rPr>
                <w:rFonts w:ascii="Mangal" w:eastAsia="Calibri" w:hAnsi="Mangal"/>
                <w:szCs w:val="22"/>
              </w:rPr>
            </w:pPr>
            <w:r w:rsidRPr="00777821">
              <w:rPr>
                <w:rFonts w:ascii="Mangal" w:eastAsia="Calibri" w:hAnsi="Mangal"/>
                <w:szCs w:val="22"/>
              </w:rPr>
              <w:t>30.28</w:t>
            </w:r>
          </w:p>
        </w:tc>
      </w:tr>
      <w:tr w:rsidR="0078250E" w:rsidRPr="00777821" w14:paraId="5EF4079F" w14:textId="77777777" w:rsidTr="004234B7">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584" w:type="pct"/>
          </w:tcPr>
          <w:p w14:paraId="3CC5F5C4" w14:textId="718E42FA"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bCs w:val="0"/>
                <w:i w:val="0"/>
                <w:sz w:val="22"/>
                <w:szCs w:val="22"/>
                <w:u w:val="none"/>
              </w:rPr>
            </w:pPr>
            <w:r w:rsidRPr="00777821">
              <w:rPr>
                <w:rFonts w:ascii="Mangal" w:hAnsi="Mangal"/>
                <w:i w:val="0"/>
                <w:sz w:val="22"/>
                <w:szCs w:val="22"/>
                <w:u w:val="none"/>
              </w:rPr>
              <w:t>4.</w:t>
            </w:r>
          </w:p>
        </w:tc>
        <w:tc>
          <w:tcPr>
            <w:tcW w:w="2430" w:type="pct"/>
          </w:tcPr>
          <w:p w14:paraId="117234CD" w14:textId="2196522D"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100000" w:firstRow="0" w:lastRow="0" w:firstColumn="0" w:lastColumn="0" w:oddVBand="0" w:evenVBand="0" w:oddHBand="1" w:evenHBand="0" w:firstRowFirstColumn="0" w:firstRowLastColumn="0" w:lastRowFirstColumn="0" w:lastRowLastColumn="0"/>
              <w:rPr>
                <w:rFonts w:ascii="Mangal" w:hAnsi="Mangal"/>
                <w:bCs/>
                <w:iCs/>
                <w:sz w:val="22"/>
                <w:szCs w:val="22"/>
                <w:u w:val="none"/>
              </w:rPr>
            </w:pPr>
            <w:r w:rsidRPr="00777821">
              <w:rPr>
                <w:rFonts w:ascii="Mangal" w:hAnsi="Mangal"/>
                <w:sz w:val="22"/>
                <w:szCs w:val="22"/>
                <w:u w:val="none"/>
                <w:cs/>
              </w:rPr>
              <w:t>झारखंड</w:t>
            </w:r>
          </w:p>
        </w:tc>
        <w:tc>
          <w:tcPr>
            <w:tcW w:w="993" w:type="pct"/>
          </w:tcPr>
          <w:p w14:paraId="656052B8" w14:textId="42B72937" w:rsidR="0078250E" w:rsidRPr="00777821" w:rsidRDefault="0078250E" w:rsidP="0078250E">
            <w:pPr>
              <w:jc w:val="right"/>
              <w:cnfStyle w:val="000000100000" w:firstRow="0" w:lastRow="0" w:firstColumn="0" w:lastColumn="0" w:oddVBand="0" w:evenVBand="0" w:oddHBand="1" w:evenHBand="0" w:firstRowFirstColumn="0" w:firstRowLastColumn="0" w:lastRowFirstColumn="0" w:lastRowLastColumn="0"/>
              <w:rPr>
                <w:rFonts w:ascii="Mangal" w:eastAsia="Calibri" w:hAnsi="Mangal"/>
                <w:b/>
                <w:bCs/>
                <w:i/>
                <w:iCs/>
                <w:szCs w:val="22"/>
              </w:rPr>
            </w:pPr>
            <w:r w:rsidRPr="00777821">
              <w:rPr>
                <w:rFonts w:ascii="Mangal" w:eastAsia="Calibri" w:hAnsi="Mangal"/>
                <w:bCs/>
                <w:iCs/>
                <w:szCs w:val="22"/>
              </w:rPr>
              <w:t>15.41</w:t>
            </w:r>
          </w:p>
        </w:tc>
        <w:tc>
          <w:tcPr>
            <w:tcW w:w="993" w:type="pct"/>
          </w:tcPr>
          <w:p w14:paraId="3B524A2A" w14:textId="1E7DC695" w:rsidR="0078250E" w:rsidRPr="00777821" w:rsidRDefault="0078250E" w:rsidP="0078250E">
            <w:pPr>
              <w:jc w:val="right"/>
              <w:cnfStyle w:val="000000100000" w:firstRow="0" w:lastRow="0" w:firstColumn="0" w:lastColumn="0" w:oddVBand="0" w:evenVBand="0" w:oddHBand="1" w:evenHBand="0" w:firstRowFirstColumn="0" w:firstRowLastColumn="0" w:lastRowFirstColumn="0" w:lastRowLastColumn="0"/>
              <w:rPr>
                <w:rFonts w:ascii="Mangal" w:eastAsia="Calibri" w:hAnsi="Mangal"/>
                <w:szCs w:val="22"/>
              </w:rPr>
            </w:pPr>
            <w:r w:rsidRPr="00777821">
              <w:rPr>
                <w:rFonts w:ascii="Mangal" w:eastAsia="Calibri" w:hAnsi="Mangal"/>
                <w:szCs w:val="22"/>
              </w:rPr>
              <w:t>15.53</w:t>
            </w:r>
          </w:p>
        </w:tc>
      </w:tr>
      <w:tr w:rsidR="0078250E" w:rsidRPr="00777821" w14:paraId="02F81909" w14:textId="77777777" w:rsidTr="004234B7">
        <w:trPr>
          <w:trHeight w:val="152"/>
        </w:trPr>
        <w:tc>
          <w:tcPr>
            <w:cnfStyle w:val="001000000000" w:firstRow="0" w:lastRow="0" w:firstColumn="1" w:lastColumn="0" w:oddVBand="0" w:evenVBand="0" w:oddHBand="0" w:evenHBand="0" w:firstRowFirstColumn="0" w:firstRowLastColumn="0" w:lastRowFirstColumn="0" w:lastRowLastColumn="0"/>
            <w:tcW w:w="584" w:type="pct"/>
          </w:tcPr>
          <w:p w14:paraId="37926F62" w14:textId="338FA3DE"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i w:val="0"/>
                <w:sz w:val="22"/>
                <w:szCs w:val="22"/>
                <w:u w:val="none"/>
              </w:rPr>
            </w:pPr>
            <w:r w:rsidRPr="00777821">
              <w:rPr>
                <w:rFonts w:ascii="Mangal" w:hAnsi="Mangal"/>
                <w:bCs w:val="0"/>
                <w:i w:val="0"/>
                <w:sz w:val="22"/>
                <w:szCs w:val="22"/>
                <w:u w:val="none"/>
              </w:rPr>
              <w:t>5.</w:t>
            </w:r>
          </w:p>
        </w:tc>
        <w:tc>
          <w:tcPr>
            <w:tcW w:w="2430" w:type="pct"/>
          </w:tcPr>
          <w:p w14:paraId="07C7C777" w14:textId="601C2B13"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000000" w:firstRow="0" w:lastRow="0" w:firstColumn="0" w:lastColumn="0" w:oddVBand="0" w:evenVBand="0" w:oddHBand="0" w:evenHBand="0" w:firstRowFirstColumn="0" w:firstRowLastColumn="0" w:lastRowFirstColumn="0" w:lastRowLastColumn="0"/>
              <w:rPr>
                <w:rFonts w:ascii="Mangal" w:hAnsi="Mangal"/>
                <w:bCs/>
                <w:iCs/>
                <w:sz w:val="22"/>
                <w:szCs w:val="22"/>
                <w:u w:val="none"/>
              </w:rPr>
            </w:pPr>
            <w:r w:rsidRPr="00777821">
              <w:rPr>
                <w:rFonts w:ascii="Mangal" w:hAnsi="Mangal"/>
                <w:sz w:val="22"/>
                <w:szCs w:val="22"/>
                <w:u w:val="none"/>
                <w:cs/>
              </w:rPr>
              <w:t>महाराष्ट्र</w:t>
            </w:r>
          </w:p>
        </w:tc>
        <w:tc>
          <w:tcPr>
            <w:tcW w:w="993" w:type="pct"/>
          </w:tcPr>
          <w:p w14:paraId="163BD0F0" w14:textId="5161AC7B" w:rsidR="0078250E" w:rsidRPr="00777821" w:rsidRDefault="0078250E" w:rsidP="0078250E">
            <w:pPr>
              <w:jc w:val="right"/>
              <w:cnfStyle w:val="000000000000" w:firstRow="0" w:lastRow="0" w:firstColumn="0" w:lastColumn="0" w:oddVBand="0" w:evenVBand="0" w:oddHBand="0" w:evenHBand="0" w:firstRowFirstColumn="0" w:firstRowLastColumn="0" w:lastRowFirstColumn="0" w:lastRowLastColumn="0"/>
              <w:rPr>
                <w:rFonts w:ascii="Mangal" w:eastAsia="Calibri" w:hAnsi="Mangal"/>
                <w:bCs/>
                <w:iCs/>
                <w:szCs w:val="22"/>
              </w:rPr>
            </w:pPr>
            <w:r w:rsidRPr="00777821">
              <w:rPr>
                <w:rFonts w:ascii="Mangal" w:eastAsia="Calibri" w:hAnsi="Mangal"/>
                <w:bCs/>
                <w:iCs/>
                <w:szCs w:val="22"/>
              </w:rPr>
              <w:t>2.47</w:t>
            </w:r>
          </w:p>
        </w:tc>
        <w:tc>
          <w:tcPr>
            <w:tcW w:w="993" w:type="pct"/>
          </w:tcPr>
          <w:p w14:paraId="0FCB3D37" w14:textId="2B22CF77" w:rsidR="0078250E" w:rsidRPr="00777821" w:rsidRDefault="0078250E" w:rsidP="0078250E">
            <w:pPr>
              <w:jc w:val="right"/>
              <w:cnfStyle w:val="000000000000" w:firstRow="0" w:lastRow="0" w:firstColumn="0" w:lastColumn="0" w:oddVBand="0" w:evenVBand="0" w:oddHBand="0" w:evenHBand="0" w:firstRowFirstColumn="0" w:firstRowLastColumn="0" w:lastRowFirstColumn="0" w:lastRowLastColumn="0"/>
              <w:rPr>
                <w:rFonts w:ascii="Mangal" w:eastAsia="Calibri" w:hAnsi="Mangal"/>
                <w:szCs w:val="22"/>
              </w:rPr>
            </w:pPr>
            <w:r w:rsidRPr="00777821">
              <w:rPr>
                <w:rFonts w:ascii="Mangal" w:eastAsia="Calibri" w:hAnsi="Mangal"/>
                <w:szCs w:val="22"/>
              </w:rPr>
              <w:t>3.18</w:t>
            </w:r>
          </w:p>
        </w:tc>
      </w:tr>
      <w:tr w:rsidR="0078250E" w:rsidRPr="00777821" w14:paraId="4CBA854D" w14:textId="77777777" w:rsidTr="004234B7">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84" w:type="pct"/>
          </w:tcPr>
          <w:p w14:paraId="1309D438" w14:textId="78B953BA"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i w:val="0"/>
                <w:sz w:val="22"/>
                <w:szCs w:val="22"/>
                <w:u w:val="none"/>
              </w:rPr>
            </w:pPr>
            <w:r w:rsidRPr="00777821">
              <w:rPr>
                <w:rFonts w:ascii="Mangal" w:hAnsi="Mangal"/>
                <w:bCs w:val="0"/>
                <w:i w:val="0"/>
                <w:sz w:val="22"/>
                <w:szCs w:val="22"/>
                <w:u w:val="none"/>
              </w:rPr>
              <w:t>6.</w:t>
            </w:r>
          </w:p>
        </w:tc>
        <w:tc>
          <w:tcPr>
            <w:tcW w:w="2430" w:type="pct"/>
          </w:tcPr>
          <w:p w14:paraId="7B1F32F8" w14:textId="1E89D0A4"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100000" w:firstRow="0" w:lastRow="0" w:firstColumn="0" w:lastColumn="0" w:oddVBand="0" w:evenVBand="0" w:oddHBand="1" w:evenHBand="0" w:firstRowFirstColumn="0" w:firstRowLastColumn="0" w:lastRowFirstColumn="0" w:lastRowLastColumn="0"/>
              <w:rPr>
                <w:rFonts w:ascii="Mangal" w:hAnsi="Mangal"/>
                <w:bCs/>
                <w:iCs/>
                <w:sz w:val="22"/>
                <w:szCs w:val="22"/>
                <w:u w:val="none"/>
              </w:rPr>
            </w:pPr>
            <w:r w:rsidRPr="00777821">
              <w:rPr>
                <w:rFonts w:ascii="Mangal" w:hAnsi="Mangal"/>
                <w:sz w:val="22"/>
                <w:szCs w:val="22"/>
                <w:u w:val="none"/>
                <w:cs/>
              </w:rPr>
              <w:t>मध्य प्रदेश</w:t>
            </w:r>
          </w:p>
        </w:tc>
        <w:tc>
          <w:tcPr>
            <w:tcW w:w="993" w:type="pct"/>
          </w:tcPr>
          <w:p w14:paraId="76F350FF" w14:textId="42B61418" w:rsidR="0078250E" w:rsidRPr="00777821" w:rsidRDefault="0078250E" w:rsidP="0078250E">
            <w:pPr>
              <w:jc w:val="right"/>
              <w:cnfStyle w:val="000000100000" w:firstRow="0" w:lastRow="0" w:firstColumn="0" w:lastColumn="0" w:oddVBand="0" w:evenVBand="0" w:oddHBand="1" w:evenHBand="0" w:firstRowFirstColumn="0" w:firstRowLastColumn="0" w:lastRowFirstColumn="0" w:lastRowLastColumn="0"/>
              <w:rPr>
                <w:rFonts w:ascii="Mangal" w:eastAsia="Calibri" w:hAnsi="Mangal"/>
                <w:b/>
                <w:bCs/>
                <w:i/>
                <w:iCs/>
                <w:szCs w:val="22"/>
              </w:rPr>
            </w:pPr>
            <w:r w:rsidRPr="00777821">
              <w:rPr>
                <w:rFonts w:ascii="Mangal" w:eastAsia="Calibri" w:hAnsi="Mangal"/>
                <w:bCs/>
                <w:iCs/>
                <w:szCs w:val="22"/>
              </w:rPr>
              <w:t>3.16</w:t>
            </w:r>
          </w:p>
        </w:tc>
        <w:tc>
          <w:tcPr>
            <w:tcW w:w="993" w:type="pct"/>
          </w:tcPr>
          <w:p w14:paraId="6F773F0B" w14:textId="048490C5" w:rsidR="0078250E" w:rsidRPr="00777821" w:rsidRDefault="0078250E" w:rsidP="0078250E">
            <w:pPr>
              <w:jc w:val="right"/>
              <w:cnfStyle w:val="000000100000" w:firstRow="0" w:lastRow="0" w:firstColumn="0" w:lastColumn="0" w:oddVBand="0" w:evenVBand="0" w:oddHBand="1" w:evenHBand="0" w:firstRowFirstColumn="0" w:firstRowLastColumn="0" w:lastRowFirstColumn="0" w:lastRowLastColumn="0"/>
              <w:rPr>
                <w:rFonts w:ascii="Mangal" w:eastAsia="Calibri" w:hAnsi="Mangal"/>
                <w:szCs w:val="22"/>
              </w:rPr>
            </w:pPr>
            <w:r w:rsidRPr="00777821">
              <w:rPr>
                <w:rFonts w:ascii="Mangal" w:eastAsia="Calibri" w:hAnsi="Mangal"/>
                <w:szCs w:val="22"/>
              </w:rPr>
              <w:t>1.95</w:t>
            </w:r>
          </w:p>
        </w:tc>
      </w:tr>
      <w:tr w:rsidR="0078250E" w:rsidRPr="00777821" w14:paraId="788D44E2" w14:textId="77777777" w:rsidTr="004234B7">
        <w:trPr>
          <w:trHeight w:val="206"/>
        </w:trPr>
        <w:tc>
          <w:tcPr>
            <w:cnfStyle w:val="001000000000" w:firstRow="0" w:lastRow="0" w:firstColumn="1" w:lastColumn="0" w:oddVBand="0" w:evenVBand="0" w:oddHBand="0" w:evenHBand="0" w:firstRowFirstColumn="0" w:firstRowLastColumn="0" w:lastRowFirstColumn="0" w:lastRowLastColumn="0"/>
            <w:tcW w:w="584" w:type="pct"/>
          </w:tcPr>
          <w:p w14:paraId="42483077" w14:textId="727038C8"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bCs w:val="0"/>
                <w:i w:val="0"/>
                <w:sz w:val="22"/>
                <w:szCs w:val="22"/>
                <w:u w:val="none"/>
              </w:rPr>
            </w:pPr>
            <w:r w:rsidRPr="00777821">
              <w:rPr>
                <w:rFonts w:ascii="Mangal" w:hAnsi="Mangal"/>
                <w:bCs w:val="0"/>
                <w:i w:val="0"/>
                <w:sz w:val="22"/>
                <w:szCs w:val="22"/>
                <w:u w:val="none"/>
              </w:rPr>
              <w:t>7.</w:t>
            </w:r>
          </w:p>
        </w:tc>
        <w:tc>
          <w:tcPr>
            <w:tcW w:w="2430" w:type="pct"/>
          </w:tcPr>
          <w:p w14:paraId="6678127B" w14:textId="6C0CE18B"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000000" w:firstRow="0" w:lastRow="0" w:firstColumn="0" w:lastColumn="0" w:oddVBand="0" w:evenVBand="0" w:oddHBand="0" w:evenHBand="0" w:firstRowFirstColumn="0" w:firstRowLastColumn="0" w:lastRowFirstColumn="0" w:lastRowLastColumn="0"/>
              <w:rPr>
                <w:rFonts w:ascii="Mangal" w:hAnsi="Mangal"/>
                <w:bCs/>
                <w:iCs/>
                <w:sz w:val="22"/>
                <w:szCs w:val="22"/>
                <w:u w:val="none"/>
              </w:rPr>
            </w:pPr>
            <w:r w:rsidRPr="00777821">
              <w:rPr>
                <w:rFonts w:ascii="Mangal" w:hAnsi="Mangal"/>
                <w:sz w:val="22"/>
                <w:szCs w:val="22"/>
                <w:u w:val="none"/>
                <w:cs/>
              </w:rPr>
              <w:t>पश्चिम बंगाल</w:t>
            </w:r>
          </w:p>
        </w:tc>
        <w:tc>
          <w:tcPr>
            <w:tcW w:w="993" w:type="pct"/>
          </w:tcPr>
          <w:p w14:paraId="2769DCF1" w14:textId="2D3D5638" w:rsidR="0078250E" w:rsidRPr="00777821" w:rsidRDefault="0078250E" w:rsidP="0078250E">
            <w:pPr>
              <w:jc w:val="right"/>
              <w:cnfStyle w:val="000000000000" w:firstRow="0" w:lastRow="0" w:firstColumn="0" w:lastColumn="0" w:oddVBand="0" w:evenVBand="0" w:oddHBand="0" w:evenHBand="0" w:firstRowFirstColumn="0" w:firstRowLastColumn="0" w:lastRowFirstColumn="0" w:lastRowLastColumn="0"/>
              <w:rPr>
                <w:rFonts w:ascii="Mangal" w:eastAsia="Calibri" w:hAnsi="Mangal"/>
                <w:b/>
                <w:bCs/>
                <w:i/>
                <w:iCs/>
                <w:szCs w:val="22"/>
              </w:rPr>
            </w:pPr>
            <w:r w:rsidRPr="00777821">
              <w:rPr>
                <w:rFonts w:ascii="Mangal" w:eastAsia="Calibri" w:hAnsi="Mangal"/>
                <w:bCs/>
                <w:iCs/>
                <w:szCs w:val="22"/>
              </w:rPr>
              <w:t>2.04</w:t>
            </w:r>
          </w:p>
        </w:tc>
        <w:tc>
          <w:tcPr>
            <w:tcW w:w="993" w:type="pct"/>
          </w:tcPr>
          <w:p w14:paraId="234DBE61" w14:textId="7DD20A5C" w:rsidR="0078250E" w:rsidRPr="00777821" w:rsidRDefault="0078250E" w:rsidP="0078250E">
            <w:pPr>
              <w:jc w:val="right"/>
              <w:cnfStyle w:val="000000000000" w:firstRow="0" w:lastRow="0" w:firstColumn="0" w:lastColumn="0" w:oddVBand="0" w:evenVBand="0" w:oddHBand="0" w:evenHBand="0" w:firstRowFirstColumn="0" w:firstRowLastColumn="0" w:lastRowFirstColumn="0" w:lastRowLastColumn="0"/>
              <w:rPr>
                <w:rFonts w:ascii="Mangal" w:eastAsia="Calibri" w:hAnsi="Mangal"/>
                <w:szCs w:val="22"/>
              </w:rPr>
            </w:pPr>
            <w:r w:rsidRPr="00777821">
              <w:rPr>
                <w:rFonts w:ascii="Mangal" w:eastAsia="Calibri" w:hAnsi="Mangal"/>
                <w:szCs w:val="22"/>
              </w:rPr>
              <w:t>1.70</w:t>
            </w:r>
          </w:p>
        </w:tc>
      </w:tr>
      <w:tr w:rsidR="0078250E" w:rsidRPr="00777821" w14:paraId="4A0523E2" w14:textId="77777777" w:rsidTr="004234B7">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584" w:type="pct"/>
          </w:tcPr>
          <w:p w14:paraId="51624931" w14:textId="52D2F4A8"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bCs w:val="0"/>
                <w:i w:val="0"/>
                <w:sz w:val="22"/>
                <w:szCs w:val="22"/>
                <w:u w:val="none"/>
              </w:rPr>
            </w:pPr>
            <w:r w:rsidRPr="00777821">
              <w:rPr>
                <w:rFonts w:ascii="Mangal" w:hAnsi="Mangal"/>
                <w:bCs w:val="0"/>
                <w:i w:val="0"/>
                <w:sz w:val="22"/>
                <w:szCs w:val="22"/>
                <w:u w:val="none"/>
              </w:rPr>
              <w:t>8.</w:t>
            </w:r>
          </w:p>
        </w:tc>
        <w:tc>
          <w:tcPr>
            <w:tcW w:w="2430" w:type="pct"/>
          </w:tcPr>
          <w:p w14:paraId="429EB358" w14:textId="329F17B9"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100000" w:firstRow="0" w:lastRow="0" w:firstColumn="0" w:lastColumn="0" w:oddVBand="0" w:evenVBand="0" w:oddHBand="1" w:evenHBand="0" w:firstRowFirstColumn="0" w:firstRowLastColumn="0" w:lastRowFirstColumn="0" w:lastRowLastColumn="0"/>
              <w:rPr>
                <w:rFonts w:ascii="Mangal" w:hAnsi="Mangal"/>
                <w:bCs/>
                <w:iCs/>
                <w:sz w:val="22"/>
                <w:szCs w:val="22"/>
                <w:u w:val="none"/>
              </w:rPr>
            </w:pPr>
            <w:r w:rsidRPr="00777821">
              <w:rPr>
                <w:rFonts w:ascii="Mangal" w:hAnsi="Mangal"/>
                <w:sz w:val="22"/>
                <w:szCs w:val="22"/>
                <w:u w:val="none"/>
                <w:cs/>
              </w:rPr>
              <w:t>राष्ट्रीय तापीय विद्युत निगम</w:t>
            </w:r>
          </w:p>
        </w:tc>
        <w:tc>
          <w:tcPr>
            <w:tcW w:w="993" w:type="pct"/>
          </w:tcPr>
          <w:p w14:paraId="5D5308F0" w14:textId="1FFE9C0D" w:rsidR="0078250E" w:rsidRPr="00777821" w:rsidRDefault="0078250E" w:rsidP="0078250E">
            <w:pPr>
              <w:jc w:val="right"/>
              <w:cnfStyle w:val="000000100000" w:firstRow="0" w:lastRow="0" w:firstColumn="0" w:lastColumn="0" w:oddVBand="0" w:evenVBand="0" w:oddHBand="1" w:evenHBand="0" w:firstRowFirstColumn="0" w:firstRowLastColumn="0" w:lastRowFirstColumn="0" w:lastRowLastColumn="0"/>
              <w:rPr>
                <w:rFonts w:ascii="Mangal" w:eastAsia="Calibri" w:hAnsi="Mangal"/>
                <w:bCs/>
                <w:iCs/>
                <w:szCs w:val="22"/>
              </w:rPr>
            </w:pPr>
            <w:r w:rsidRPr="00777821">
              <w:rPr>
                <w:rFonts w:ascii="Mangal" w:eastAsia="Calibri" w:hAnsi="Mangal"/>
                <w:bCs/>
                <w:iCs/>
                <w:szCs w:val="22"/>
              </w:rPr>
              <w:t>1.35</w:t>
            </w:r>
          </w:p>
        </w:tc>
        <w:tc>
          <w:tcPr>
            <w:tcW w:w="993" w:type="pct"/>
          </w:tcPr>
          <w:p w14:paraId="558AD473" w14:textId="05B572DF" w:rsidR="0078250E" w:rsidRPr="00777821" w:rsidRDefault="0078250E" w:rsidP="0078250E">
            <w:pPr>
              <w:jc w:val="right"/>
              <w:cnfStyle w:val="000000100000" w:firstRow="0" w:lastRow="0" w:firstColumn="0" w:lastColumn="0" w:oddVBand="0" w:evenVBand="0" w:oddHBand="1" w:evenHBand="0" w:firstRowFirstColumn="0" w:firstRowLastColumn="0" w:lastRowFirstColumn="0" w:lastRowLastColumn="0"/>
              <w:rPr>
                <w:rFonts w:ascii="Mangal" w:eastAsia="Calibri" w:hAnsi="Mangal"/>
                <w:szCs w:val="22"/>
              </w:rPr>
            </w:pPr>
            <w:r w:rsidRPr="00777821">
              <w:rPr>
                <w:rFonts w:ascii="Mangal" w:eastAsia="Calibri" w:hAnsi="Mangal"/>
                <w:szCs w:val="22"/>
              </w:rPr>
              <w:t>1.58</w:t>
            </w:r>
          </w:p>
        </w:tc>
      </w:tr>
      <w:tr w:rsidR="0078250E" w:rsidRPr="00777821" w14:paraId="7298AFB5" w14:textId="43726E12" w:rsidTr="004234B7">
        <w:trPr>
          <w:trHeight w:val="206"/>
        </w:trPr>
        <w:tc>
          <w:tcPr>
            <w:cnfStyle w:val="001000000000" w:firstRow="0" w:lastRow="0" w:firstColumn="1" w:lastColumn="0" w:oddVBand="0" w:evenVBand="0" w:oddHBand="0" w:evenHBand="0" w:firstRowFirstColumn="0" w:firstRowLastColumn="0" w:lastRowFirstColumn="0" w:lastRowLastColumn="0"/>
            <w:tcW w:w="584" w:type="pct"/>
          </w:tcPr>
          <w:p w14:paraId="5A9DCA39" w14:textId="74B88760"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bCs w:val="0"/>
                <w:i w:val="0"/>
                <w:sz w:val="22"/>
                <w:szCs w:val="22"/>
                <w:u w:val="none"/>
              </w:rPr>
            </w:pPr>
            <w:r w:rsidRPr="00777821">
              <w:rPr>
                <w:rFonts w:ascii="Mangal" w:hAnsi="Mangal"/>
                <w:bCs w:val="0"/>
                <w:i w:val="0"/>
                <w:sz w:val="22"/>
                <w:szCs w:val="22"/>
                <w:u w:val="none"/>
              </w:rPr>
              <w:t>9.</w:t>
            </w:r>
          </w:p>
        </w:tc>
        <w:tc>
          <w:tcPr>
            <w:tcW w:w="2430" w:type="pct"/>
          </w:tcPr>
          <w:p w14:paraId="7263DBE6" w14:textId="5B25ECA9"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000000" w:firstRow="0" w:lastRow="0" w:firstColumn="0" w:lastColumn="0" w:oddVBand="0" w:evenVBand="0" w:oddHBand="0" w:evenHBand="0" w:firstRowFirstColumn="0" w:firstRowLastColumn="0" w:lastRowFirstColumn="0" w:lastRowLastColumn="0"/>
              <w:rPr>
                <w:rFonts w:ascii="Mangal" w:hAnsi="Mangal"/>
                <w:bCs/>
                <w:iCs/>
                <w:sz w:val="22"/>
                <w:szCs w:val="22"/>
                <w:u w:val="none"/>
              </w:rPr>
            </w:pPr>
            <w:r w:rsidRPr="00777821">
              <w:rPr>
                <w:rFonts w:ascii="Mangal" w:hAnsi="Mangal"/>
                <w:sz w:val="22"/>
                <w:szCs w:val="22"/>
                <w:u w:val="none"/>
                <w:cs/>
              </w:rPr>
              <w:t>गुजरात</w:t>
            </w:r>
          </w:p>
        </w:tc>
        <w:tc>
          <w:tcPr>
            <w:tcW w:w="993" w:type="pct"/>
          </w:tcPr>
          <w:p w14:paraId="7BF7F5AC" w14:textId="410173FD" w:rsidR="0078250E" w:rsidRPr="00777821" w:rsidRDefault="0078250E" w:rsidP="0078250E">
            <w:pPr>
              <w:jc w:val="right"/>
              <w:cnfStyle w:val="000000000000" w:firstRow="0" w:lastRow="0" w:firstColumn="0" w:lastColumn="0" w:oddVBand="0" w:evenVBand="0" w:oddHBand="0" w:evenHBand="0" w:firstRowFirstColumn="0" w:firstRowLastColumn="0" w:lastRowFirstColumn="0" w:lastRowLastColumn="0"/>
              <w:rPr>
                <w:rFonts w:ascii="Mangal" w:eastAsia="Calibri" w:hAnsi="Mangal"/>
                <w:b/>
                <w:bCs/>
                <w:i/>
                <w:iCs/>
                <w:szCs w:val="22"/>
              </w:rPr>
            </w:pPr>
            <w:r w:rsidRPr="00777821">
              <w:rPr>
                <w:rFonts w:ascii="Mangal" w:eastAsia="Calibri" w:hAnsi="Mangal"/>
                <w:bCs/>
                <w:iCs/>
                <w:szCs w:val="22"/>
              </w:rPr>
              <w:t>1.12</w:t>
            </w:r>
          </w:p>
        </w:tc>
        <w:tc>
          <w:tcPr>
            <w:tcW w:w="993" w:type="pct"/>
          </w:tcPr>
          <w:p w14:paraId="17F58321" w14:textId="1446B16F" w:rsidR="0078250E" w:rsidRPr="00777821" w:rsidRDefault="0078250E" w:rsidP="0078250E">
            <w:pPr>
              <w:jc w:val="right"/>
              <w:cnfStyle w:val="000000000000" w:firstRow="0" w:lastRow="0" w:firstColumn="0" w:lastColumn="0" w:oddVBand="0" w:evenVBand="0" w:oddHBand="0" w:evenHBand="0" w:firstRowFirstColumn="0" w:firstRowLastColumn="0" w:lastRowFirstColumn="0" w:lastRowLastColumn="0"/>
              <w:rPr>
                <w:rFonts w:ascii="Mangal" w:eastAsia="Calibri" w:hAnsi="Mangal"/>
                <w:szCs w:val="22"/>
              </w:rPr>
            </w:pPr>
            <w:r w:rsidRPr="00777821">
              <w:rPr>
                <w:rFonts w:ascii="Mangal" w:eastAsia="Calibri" w:hAnsi="Mangal"/>
                <w:szCs w:val="22"/>
              </w:rPr>
              <w:t>1.18</w:t>
            </w:r>
          </w:p>
        </w:tc>
      </w:tr>
      <w:tr w:rsidR="0078250E" w:rsidRPr="00777821" w14:paraId="76D20808" w14:textId="3C6C8F98" w:rsidTr="004234B7">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584" w:type="pct"/>
          </w:tcPr>
          <w:p w14:paraId="1B2B9875" w14:textId="7668723B"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bCs w:val="0"/>
                <w:i w:val="0"/>
                <w:sz w:val="22"/>
                <w:szCs w:val="22"/>
                <w:u w:val="none"/>
              </w:rPr>
            </w:pPr>
            <w:r w:rsidRPr="00777821">
              <w:rPr>
                <w:rFonts w:ascii="Mangal" w:hAnsi="Mangal"/>
                <w:bCs w:val="0"/>
                <w:i w:val="0"/>
                <w:sz w:val="22"/>
                <w:szCs w:val="22"/>
                <w:u w:val="none"/>
              </w:rPr>
              <w:t>10.</w:t>
            </w:r>
          </w:p>
        </w:tc>
        <w:tc>
          <w:tcPr>
            <w:tcW w:w="2430" w:type="pct"/>
          </w:tcPr>
          <w:p w14:paraId="72847148" w14:textId="45DE1D64"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100000" w:firstRow="0" w:lastRow="0" w:firstColumn="0" w:lastColumn="0" w:oddVBand="0" w:evenVBand="0" w:oddHBand="1" w:evenHBand="0" w:firstRowFirstColumn="0" w:firstRowLastColumn="0" w:lastRowFirstColumn="0" w:lastRowLastColumn="0"/>
              <w:rPr>
                <w:rFonts w:ascii="Mangal" w:hAnsi="Mangal"/>
                <w:bCs/>
                <w:iCs/>
                <w:sz w:val="22"/>
                <w:szCs w:val="22"/>
                <w:u w:val="none"/>
              </w:rPr>
            </w:pPr>
            <w:r w:rsidRPr="00777821">
              <w:rPr>
                <w:rFonts w:ascii="Mangal" w:hAnsi="Mangal"/>
                <w:sz w:val="22"/>
                <w:szCs w:val="22"/>
                <w:u w:val="none"/>
                <w:cs/>
              </w:rPr>
              <w:t>आंध्र प्रदेश</w:t>
            </w:r>
          </w:p>
        </w:tc>
        <w:tc>
          <w:tcPr>
            <w:tcW w:w="993" w:type="pct"/>
          </w:tcPr>
          <w:p w14:paraId="5DFABA82" w14:textId="2C08A88B" w:rsidR="0078250E" w:rsidRPr="00777821" w:rsidRDefault="0078250E" w:rsidP="0078250E">
            <w:pPr>
              <w:jc w:val="right"/>
              <w:cnfStyle w:val="000000100000" w:firstRow="0" w:lastRow="0" w:firstColumn="0" w:lastColumn="0" w:oddVBand="0" w:evenVBand="0" w:oddHBand="1" w:evenHBand="0" w:firstRowFirstColumn="0" w:firstRowLastColumn="0" w:lastRowFirstColumn="0" w:lastRowLastColumn="0"/>
              <w:rPr>
                <w:rFonts w:ascii="Mangal" w:eastAsia="Calibri" w:hAnsi="Mangal"/>
                <w:b/>
                <w:bCs/>
                <w:i/>
                <w:iCs/>
                <w:szCs w:val="22"/>
              </w:rPr>
            </w:pPr>
            <w:r w:rsidRPr="00777821">
              <w:rPr>
                <w:rFonts w:ascii="Mangal" w:eastAsia="Calibri" w:hAnsi="Mangal"/>
                <w:bCs/>
                <w:iCs/>
                <w:szCs w:val="22"/>
              </w:rPr>
              <w:t>0.08</w:t>
            </w:r>
          </w:p>
        </w:tc>
        <w:tc>
          <w:tcPr>
            <w:tcW w:w="993" w:type="pct"/>
          </w:tcPr>
          <w:p w14:paraId="2BCD9568" w14:textId="77E099B4" w:rsidR="0078250E" w:rsidRPr="00777821" w:rsidRDefault="0078250E" w:rsidP="0078250E">
            <w:pPr>
              <w:jc w:val="right"/>
              <w:cnfStyle w:val="000000100000" w:firstRow="0" w:lastRow="0" w:firstColumn="0" w:lastColumn="0" w:oddVBand="0" w:evenVBand="0" w:oddHBand="1" w:evenHBand="0" w:firstRowFirstColumn="0" w:firstRowLastColumn="0" w:lastRowFirstColumn="0" w:lastRowLastColumn="0"/>
              <w:rPr>
                <w:rFonts w:ascii="Mangal" w:eastAsia="Calibri" w:hAnsi="Mangal"/>
                <w:szCs w:val="22"/>
              </w:rPr>
            </w:pPr>
            <w:r w:rsidRPr="00777821">
              <w:rPr>
                <w:rFonts w:ascii="Mangal" w:eastAsia="Calibri" w:hAnsi="Mangal"/>
                <w:szCs w:val="22"/>
              </w:rPr>
              <w:t>1.11</w:t>
            </w:r>
          </w:p>
        </w:tc>
      </w:tr>
      <w:tr w:rsidR="0078250E" w:rsidRPr="00777821" w14:paraId="0695C56A" w14:textId="77777777" w:rsidTr="004234B7">
        <w:trPr>
          <w:trHeight w:val="206"/>
        </w:trPr>
        <w:tc>
          <w:tcPr>
            <w:cnfStyle w:val="001000000000" w:firstRow="0" w:lastRow="0" w:firstColumn="1" w:lastColumn="0" w:oddVBand="0" w:evenVBand="0" w:oddHBand="0" w:evenHBand="0" w:firstRowFirstColumn="0" w:firstRowLastColumn="0" w:lastRowFirstColumn="0" w:lastRowLastColumn="0"/>
            <w:tcW w:w="584" w:type="pct"/>
          </w:tcPr>
          <w:p w14:paraId="1E05ECE7" w14:textId="5965915D"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i w:val="0"/>
                <w:sz w:val="22"/>
                <w:szCs w:val="22"/>
                <w:u w:val="none"/>
              </w:rPr>
            </w:pPr>
            <w:r w:rsidRPr="00777821">
              <w:rPr>
                <w:rFonts w:ascii="Mangal" w:hAnsi="Mangal"/>
                <w:i w:val="0"/>
                <w:sz w:val="22"/>
                <w:szCs w:val="22"/>
                <w:u w:val="none"/>
              </w:rPr>
              <w:t>11</w:t>
            </w:r>
          </w:p>
        </w:tc>
        <w:tc>
          <w:tcPr>
            <w:tcW w:w="2430" w:type="pct"/>
          </w:tcPr>
          <w:p w14:paraId="645E1EB3" w14:textId="120F0BC9"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000000" w:firstRow="0" w:lastRow="0" w:firstColumn="0" w:lastColumn="0" w:oddVBand="0" w:evenVBand="0" w:oddHBand="0" w:evenHBand="0" w:firstRowFirstColumn="0" w:firstRowLastColumn="0" w:lastRowFirstColumn="0" w:lastRowLastColumn="0"/>
              <w:rPr>
                <w:rFonts w:ascii="Mangal" w:hAnsi="Mangal"/>
                <w:bCs/>
                <w:iCs/>
                <w:sz w:val="22"/>
                <w:szCs w:val="22"/>
                <w:highlight w:val="yellow"/>
                <w:u w:val="none"/>
              </w:rPr>
            </w:pPr>
            <w:r w:rsidRPr="00777821">
              <w:rPr>
                <w:rFonts w:ascii="Mangal" w:hAnsi="Mangal"/>
                <w:sz w:val="22"/>
                <w:szCs w:val="22"/>
                <w:u w:val="none"/>
                <w:cs/>
              </w:rPr>
              <w:t>अन्य</w:t>
            </w:r>
          </w:p>
        </w:tc>
        <w:tc>
          <w:tcPr>
            <w:tcW w:w="993" w:type="pct"/>
          </w:tcPr>
          <w:p w14:paraId="09CCAF7E" w14:textId="74D62A4E" w:rsidR="0078250E" w:rsidRPr="00777821" w:rsidRDefault="0078250E" w:rsidP="0078250E">
            <w:pPr>
              <w:jc w:val="right"/>
              <w:cnfStyle w:val="000000000000" w:firstRow="0" w:lastRow="0" w:firstColumn="0" w:lastColumn="0" w:oddVBand="0" w:evenVBand="0" w:oddHBand="0" w:evenHBand="0" w:firstRowFirstColumn="0" w:firstRowLastColumn="0" w:lastRowFirstColumn="0" w:lastRowLastColumn="0"/>
              <w:rPr>
                <w:rFonts w:ascii="Mangal" w:eastAsia="Calibri" w:hAnsi="Mangal"/>
                <w:bCs/>
                <w:iCs/>
                <w:szCs w:val="22"/>
                <w:highlight w:val="yellow"/>
              </w:rPr>
            </w:pPr>
            <w:r w:rsidRPr="00777821">
              <w:rPr>
                <w:rFonts w:ascii="Mangal" w:eastAsia="Calibri" w:hAnsi="Mangal"/>
                <w:bCs/>
                <w:iCs/>
                <w:szCs w:val="22"/>
                <w:highlight w:val="yellow"/>
              </w:rPr>
              <w:t>6.78</w:t>
            </w:r>
          </w:p>
        </w:tc>
        <w:tc>
          <w:tcPr>
            <w:tcW w:w="993" w:type="pct"/>
          </w:tcPr>
          <w:p w14:paraId="0C752EEC" w14:textId="4A57AEF1" w:rsidR="0078250E" w:rsidRPr="00777821" w:rsidRDefault="0078250E" w:rsidP="0078250E">
            <w:pPr>
              <w:jc w:val="right"/>
              <w:cnfStyle w:val="000000000000" w:firstRow="0" w:lastRow="0" w:firstColumn="0" w:lastColumn="0" w:oddVBand="0" w:evenVBand="0" w:oddHBand="0" w:evenHBand="0" w:firstRowFirstColumn="0" w:firstRowLastColumn="0" w:lastRowFirstColumn="0" w:lastRowLastColumn="0"/>
              <w:rPr>
                <w:rFonts w:ascii="Mangal" w:eastAsia="Calibri" w:hAnsi="Mangal"/>
                <w:szCs w:val="22"/>
                <w:highlight w:val="yellow"/>
              </w:rPr>
            </w:pPr>
            <w:r w:rsidRPr="00777821">
              <w:rPr>
                <w:rFonts w:ascii="Mangal" w:eastAsia="Calibri" w:hAnsi="Mangal"/>
                <w:szCs w:val="22"/>
                <w:highlight w:val="yellow"/>
              </w:rPr>
              <w:t>1.82</w:t>
            </w:r>
          </w:p>
        </w:tc>
      </w:tr>
      <w:tr w:rsidR="0078250E" w:rsidRPr="00777821" w14:paraId="41FA5EAA" w14:textId="77777777" w:rsidTr="004234B7">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584" w:type="pct"/>
          </w:tcPr>
          <w:p w14:paraId="44AD06D6" w14:textId="443C29F8" w:rsidR="0078250E" w:rsidRPr="00777821" w:rsidRDefault="0078250E"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i w:val="0"/>
                <w:sz w:val="22"/>
                <w:szCs w:val="22"/>
                <w:u w:val="none"/>
              </w:rPr>
            </w:pPr>
          </w:p>
        </w:tc>
        <w:tc>
          <w:tcPr>
            <w:tcW w:w="2430" w:type="pct"/>
          </w:tcPr>
          <w:p w14:paraId="3CEC1DB4" w14:textId="7EC43B0C" w:rsidR="0078250E" w:rsidRPr="00777821" w:rsidRDefault="000F67D2" w:rsidP="0078250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100000" w:firstRow="0" w:lastRow="0" w:firstColumn="0" w:lastColumn="0" w:oddVBand="0" w:evenVBand="0" w:oddHBand="1" w:evenHBand="0" w:firstRowFirstColumn="0" w:firstRowLastColumn="0" w:lastRowFirstColumn="0" w:lastRowLastColumn="0"/>
              <w:rPr>
                <w:rFonts w:ascii="Mangal" w:hAnsi="Mangal"/>
                <w:bCs/>
                <w:iCs/>
                <w:sz w:val="22"/>
                <w:szCs w:val="22"/>
                <w:highlight w:val="yellow"/>
                <w:u w:val="none"/>
              </w:rPr>
            </w:pPr>
            <w:r>
              <w:rPr>
                <w:rFonts w:ascii="Mangal" w:hAnsi="Mangal"/>
                <w:sz w:val="22"/>
                <w:szCs w:val="22"/>
                <w:u w:val="none"/>
                <w:cs/>
              </w:rPr>
              <w:t xml:space="preserve">योग </w:t>
            </w:r>
          </w:p>
        </w:tc>
        <w:tc>
          <w:tcPr>
            <w:tcW w:w="993" w:type="pct"/>
          </w:tcPr>
          <w:p w14:paraId="493C53B0" w14:textId="42235048" w:rsidR="0078250E" w:rsidRPr="00777821" w:rsidRDefault="0078250E" w:rsidP="0078250E">
            <w:pPr>
              <w:jc w:val="right"/>
              <w:cnfStyle w:val="000000100000" w:firstRow="0" w:lastRow="0" w:firstColumn="0" w:lastColumn="0" w:oddVBand="0" w:evenVBand="0" w:oddHBand="1" w:evenHBand="0" w:firstRowFirstColumn="0" w:firstRowLastColumn="0" w:lastRowFirstColumn="0" w:lastRowLastColumn="0"/>
              <w:rPr>
                <w:rFonts w:ascii="Mangal" w:eastAsia="Calibri" w:hAnsi="Mangal"/>
                <w:bCs/>
                <w:iCs/>
                <w:szCs w:val="22"/>
                <w:highlight w:val="yellow"/>
              </w:rPr>
            </w:pPr>
            <w:r w:rsidRPr="00777821">
              <w:rPr>
                <w:rFonts w:ascii="Mangal" w:eastAsia="Calibri" w:hAnsi="Mangal"/>
                <w:bCs/>
                <w:iCs/>
                <w:szCs w:val="22"/>
                <w:highlight w:val="yellow"/>
              </w:rPr>
              <w:t>628.67</w:t>
            </w:r>
          </w:p>
        </w:tc>
        <w:tc>
          <w:tcPr>
            <w:tcW w:w="993" w:type="pct"/>
          </w:tcPr>
          <w:p w14:paraId="2A6363DA" w14:textId="4F338091" w:rsidR="0078250E" w:rsidRPr="00777821" w:rsidRDefault="0078250E" w:rsidP="0078250E">
            <w:pPr>
              <w:jc w:val="right"/>
              <w:cnfStyle w:val="000000100000" w:firstRow="0" w:lastRow="0" w:firstColumn="0" w:lastColumn="0" w:oddVBand="0" w:evenVBand="0" w:oddHBand="1" w:evenHBand="0" w:firstRowFirstColumn="0" w:firstRowLastColumn="0" w:lastRowFirstColumn="0" w:lastRowLastColumn="0"/>
              <w:rPr>
                <w:rFonts w:ascii="Mangal" w:eastAsia="Calibri" w:hAnsi="Mangal"/>
                <w:szCs w:val="22"/>
                <w:highlight w:val="yellow"/>
              </w:rPr>
            </w:pPr>
            <w:r w:rsidRPr="00777821">
              <w:rPr>
                <w:rFonts w:ascii="Mangal" w:eastAsia="Calibri" w:hAnsi="Mangal"/>
                <w:szCs w:val="22"/>
                <w:highlight w:val="yellow"/>
              </w:rPr>
              <w:t>619.14</w:t>
            </w:r>
          </w:p>
        </w:tc>
      </w:tr>
    </w:tbl>
    <w:p w14:paraId="1C58AB2E" w14:textId="77777777" w:rsidR="0078250E" w:rsidRPr="00535854" w:rsidRDefault="0078250E" w:rsidP="00535854">
      <w:pPr>
        <w:spacing w:after="0" w:line="240" w:lineRule="auto"/>
        <w:jc w:val="both"/>
        <w:rPr>
          <w:rStyle w:val="Emphasis"/>
          <w:rFonts w:ascii="Mangal" w:hAnsi="Mangal"/>
          <w:bCs/>
          <w:i w:val="0"/>
          <w:sz w:val="20"/>
        </w:rPr>
      </w:pPr>
      <w:r w:rsidRPr="00535854">
        <w:rPr>
          <w:rStyle w:val="Emphasis"/>
          <w:rFonts w:ascii="Mangal" w:hAnsi="Mangal"/>
          <w:bCs/>
          <w:i w:val="0"/>
          <w:sz w:val="20"/>
          <w:cs/>
        </w:rPr>
        <w:t>स्रोत- राज्य विद्युत संस्थाओं/विद्युत संयंत्रों से वसूली योग्य बकाया राशि का विवरण।</w:t>
      </w:r>
    </w:p>
    <w:p w14:paraId="27D03067" w14:textId="78EAE612" w:rsidR="0078250E" w:rsidRPr="00746F20" w:rsidRDefault="00DD6CC5" w:rsidP="007C30CB">
      <w:pPr>
        <w:spacing w:before="120" w:after="120"/>
        <w:jc w:val="both"/>
        <w:rPr>
          <w:rStyle w:val="Emphasis"/>
          <w:rFonts w:ascii="Mangal" w:hAnsi="Mangal"/>
          <w:i w:val="0"/>
          <w:iCs w:val="0"/>
          <w:sz w:val="24"/>
          <w:szCs w:val="24"/>
        </w:rPr>
      </w:pPr>
      <w:r w:rsidRPr="00746F20">
        <w:rPr>
          <w:rStyle w:val="Emphasis"/>
          <w:rFonts w:ascii="Mangal" w:hAnsi="Mangal"/>
          <w:i w:val="0"/>
          <w:iCs w:val="0"/>
          <w:sz w:val="24"/>
          <w:szCs w:val="24"/>
          <w:cs/>
        </w:rPr>
        <w:lastRenderedPageBreak/>
        <w:t>रेल मंत्रालय को राज्य विद्युत इकाइयों/विद्युतगृहों से पुराने बकाया भुगतान की वसूली के लिए अपने प्रयासों को तेज करने की आवश्यकता है।</w:t>
      </w:r>
    </w:p>
    <w:p w14:paraId="0EFE9FF8" w14:textId="691B6E13" w:rsidR="006937C3" w:rsidRPr="00746F20" w:rsidRDefault="006937C3" w:rsidP="0030337A">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left="720" w:right="48" w:hanging="720"/>
        <w:rPr>
          <w:rFonts w:ascii="Mangal" w:hAnsi="Mangal"/>
          <w:color w:val="auto"/>
          <w:sz w:val="24"/>
          <w:szCs w:val="24"/>
        </w:rPr>
      </w:pPr>
      <w:bookmarkStart w:id="3" w:name="_1.3_Cross-Subsidization_of"/>
      <w:bookmarkStart w:id="4" w:name="_Hlk72833581"/>
      <w:bookmarkEnd w:id="3"/>
      <w:r w:rsidRPr="00746F20">
        <w:rPr>
          <w:rFonts w:ascii="Mangal" w:hAnsi="Mangal"/>
          <w:color w:val="auto"/>
          <w:sz w:val="24"/>
          <w:szCs w:val="24"/>
        </w:rPr>
        <w:t>1.3</w:t>
      </w:r>
      <w:r w:rsidR="0030337A">
        <w:rPr>
          <w:rFonts w:ascii="Mangal" w:hAnsi="Mangal"/>
          <w:color w:val="auto"/>
          <w:sz w:val="24"/>
          <w:szCs w:val="24"/>
          <w:cs/>
        </w:rPr>
        <w:tab/>
      </w:r>
      <w:r w:rsidR="0099073E" w:rsidRPr="00746F20">
        <w:rPr>
          <w:rFonts w:ascii="Mangal" w:hAnsi="Mangal"/>
          <w:i/>
          <w:color w:val="auto"/>
          <w:sz w:val="24"/>
          <w:szCs w:val="24"/>
          <w:cs/>
        </w:rPr>
        <w:t>यात्री एवं अन्य कोचिंग सेवाओं का क्रॉस-सब्सिडीकरण</w:t>
      </w:r>
    </w:p>
    <w:bookmarkEnd w:id="4"/>
    <w:p w14:paraId="67A797D1" w14:textId="512F21C7" w:rsidR="00EC073A" w:rsidRPr="00746F20" w:rsidRDefault="00EC073A" w:rsidP="0030337A">
      <w:pPr>
        <w:spacing w:after="160" w:line="259" w:lineRule="auto"/>
        <w:jc w:val="both"/>
        <w:rPr>
          <w:rFonts w:ascii="Mangal" w:hAnsi="Mangal"/>
          <w:sz w:val="24"/>
          <w:szCs w:val="24"/>
        </w:rPr>
      </w:pPr>
      <w:r w:rsidRPr="00746F20">
        <w:rPr>
          <w:rFonts w:ascii="Mangal" w:hAnsi="Mangal"/>
          <w:sz w:val="24"/>
          <w:szCs w:val="24"/>
          <w:cs/>
        </w:rPr>
        <w:t>रेलवे मंत्रालय की रिपोर्ट</w:t>
      </w:r>
      <w:r w:rsidRPr="00746F20">
        <w:rPr>
          <w:rStyle w:val="FootnoteReference"/>
          <w:rFonts w:ascii="Mangal" w:hAnsi="Mangal"/>
          <w:sz w:val="24"/>
          <w:szCs w:val="24"/>
          <w:cs/>
        </w:rPr>
        <w:footnoteReference w:id="14"/>
      </w:r>
      <w:r w:rsidRPr="00746F20">
        <w:rPr>
          <w:rFonts w:ascii="Mangal" w:hAnsi="Mangal"/>
          <w:sz w:val="24"/>
          <w:szCs w:val="24"/>
        </w:rPr>
        <w:t xml:space="preserve">, </w:t>
      </w:r>
      <w:r w:rsidRPr="00746F20">
        <w:rPr>
          <w:rFonts w:ascii="Mangal" w:hAnsi="Mangal"/>
          <w:sz w:val="24"/>
          <w:szCs w:val="24"/>
          <w:cs/>
        </w:rPr>
        <w:t xml:space="preserve">जो </w:t>
      </w:r>
      <w:r w:rsidRPr="00746F20">
        <w:rPr>
          <w:rFonts w:ascii="Mangal" w:hAnsi="Mangal"/>
          <w:sz w:val="24"/>
          <w:szCs w:val="24"/>
        </w:rPr>
        <w:t xml:space="preserve">2019-20 </w:t>
      </w:r>
      <w:r w:rsidRPr="00746F20">
        <w:rPr>
          <w:rFonts w:ascii="Mangal" w:hAnsi="Mangal"/>
          <w:sz w:val="24"/>
          <w:szCs w:val="24"/>
          <w:cs/>
        </w:rPr>
        <w:t xml:space="preserve">से </w:t>
      </w:r>
      <w:r w:rsidRPr="00746F20">
        <w:rPr>
          <w:rFonts w:ascii="Mangal" w:hAnsi="Mangal"/>
          <w:sz w:val="24"/>
          <w:szCs w:val="24"/>
        </w:rPr>
        <w:t xml:space="preserve">2023-24 </w:t>
      </w:r>
      <w:r w:rsidRPr="00746F20">
        <w:rPr>
          <w:rFonts w:ascii="Mangal" w:hAnsi="Mangal"/>
          <w:sz w:val="24"/>
          <w:szCs w:val="24"/>
          <w:cs/>
        </w:rPr>
        <w:t>तक पिछले पांच वर्षों के लिए माल ढुलाई से होने वाली आय से यात्री और अन्य कोचिंग सेवाओं से होने वाली आय में अंतर-सब्सिडी को दर्शाती है</w:t>
      </w:r>
      <w:r w:rsidRPr="00746F20">
        <w:rPr>
          <w:rFonts w:ascii="Mangal" w:hAnsi="Mangal"/>
          <w:sz w:val="24"/>
          <w:szCs w:val="24"/>
        </w:rPr>
        <w:t xml:space="preserve">, </w:t>
      </w:r>
      <w:r w:rsidRPr="00746F20">
        <w:rPr>
          <w:rFonts w:ascii="Mangal" w:hAnsi="Mangal"/>
          <w:sz w:val="24"/>
          <w:szCs w:val="24"/>
          <w:cs/>
        </w:rPr>
        <w:t>का विश्लेषण किया गया और यह पाया गया कि रेलवे मंत्रालय यात्री सेवाओं और अन्य कोचिंग सेवाओं की परिचालन लागत को पूरा करने में असमर्थ था।</w:t>
      </w:r>
    </w:p>
    <w:p w14:paraId="10EC9C27" w14:textId="3AE803CE" w:rsidR="00C967F6" w:rsidRPr="00746F20" w:rsidRDefault="00EC073A" w:rsidP="00C967F6">
      <w:pPr>
        <w:spacing w:after="160" w:line="259" w:lineRule="auto"/>
        <w:jc w:val="both"/>
        <w:rPr>
          <w:rFonts w:ascii="Mangal" w:hAnsi="Mangal"/>
          <w:sz w:val="24"/>
          <w:szCs w:val="24"/>
        </w:rPr>
      </w:pPr>
      <w:r w:rsidRPr="00746F20">
        <w:rPr>
          <w:rFonts w:ascii="Mangal" w:hAnsi="Mangal"/>
          <w:sz w:val="24"/>
          <w:szCs w:val="24"/>
          <w:cs/>
        </w:rPr>
        <w:t>यात्री एवं अन्य कोचिंग सेवाओं को हु</w:t>
      </w:r>
      <w:r w:rsidR="00146B18">
        <w:rPr>
          <w:rFonts w:ascii="Mangal" w:hAnsi="Mangal" w:hint="cs"/>
          <w:sz w:val="24"/>
          <w:szCs w:val="24"/>
          <w:cs/>
        </w:rPr>
        <w:t xml:space="preserve">ई हानि </w:t>
      </w:r>
      <w:r w:rsidRPr="00746F20">
        <w:rPr>
          <w:rFonts w:ascii="Mangal" w:hAnsi="Mangal"/>
          <w:sz w:val="24"/>
          <w:szCs w:val="24"/>
        </w:rPr>
        <w:t xml:space="preserve">2022-23 </w:t>
      </w:r>
      <w:r w:rsidRPr="00746F20">
        <w:rPr>
          <w:rFonts w:ascii="Mangal" w:hAnsi="Mangal"/>
          <w:sz w:val="24"/>
          <w:szCs w:val="24"/>
          <w:cs/>
        </w:rPr>
        <w:t xml:space="preserve">में </w:t>
      </w:r>
      <w:r w:rsidRPr="00746F20">
        <w:rPr>
          <w:rFonts w:ascii="Mangal" w:hAnsi="Mangal"/>
          <w:sz w:val="24"/>
          <w:szCs w:val="24"/>
        </w:rPr>
        <w:t xml:space="preserve">₹ 60,041.18 </w:t>
      </w:r>
      <w:r w:rsidRPr="00746F20">
        <w:rPr>
          <w:rFonts w:ascii="Mangal" w:hAnsi="Mangal"/>
          <w:sz w:val="24"/>
          <w:szCs w:val="24"/>
          <w:cs/>
        </w:rPr>
        <w:t xml:space="preserve">करोड़ से बढ़कर </w:t>
      </w:r>
      <w:r w:rsidRPr="00746F20">
        <w:rPr>
          <w:rFonts w:ascii="Mangal" w:hAnsi="Mangal"/>
          <w:sz w:val="24"/>
          <w:szCs w:val="24"/>
        </w:rPr>
        <w:t xml:space="preserve">2023-24 </w:t>
      </w:r>
      <w:r w:rsidRPr="00746F20">
        <w:rPr>
          <w:rFonts w:ascii="Mangal" w:hAnsi="Mangal"/>
          <w:sz w:val="24"/>
          <w:szCs w:val="24"/>
          <w:cs/>
        </w:rPr>
        <w:t xml:space="preserve">में </w:t>
      </w:r>
      <w:r w:rsidRPr="00746F20">
        <w:rPr>
          <w:rFonts w:ascii="Mangal" w:hAnsi="Mangal"/>
          <w:sz w:val="24"/>
          <w:szCs w:val="24"/>
        </w:rPr>
        <w:t xml:space="preserve">₹ 64,569.94 </w:t>
      </w:r>
      <w:r w:rsidRPr="00746F20">
        <w:rPr>
          <w:rFonts w:ascii="Mangal" w:hAnsi="Mangal"/>
          <w:sz w:val="24"/>
          <w:szCs w:val="24"/>
          <w:cs/>
        </w:rPr>
        <w:t>करोड़ हो ग</w:t>
      </w:r>
      <w:r w:rsidR="00146B18">
        <w:rPr>
          <w:rFonts w:ascii="Mangal" w:hAnsi="Mangal" w:hint="cs"/>
          <w:sz w:val="24"/>
          <w:szCs w:val="24"/>
          <w:cs/>
        </w:rPr>
        <w:t xml:space="preserve">ई </w:t>
      </w:r>
      <w:r w:rsidRPr="00746F20">
        <w:rPr>
          <w:rFonts w:ascii="Mangal" w:hAnsi="Mangal"/>
          <w:sz w:val="24"/>
          <w:szCs w:val="24"/>
          <w:cs/>
        </w:rPr>
        <w:t xml:space="preserve">। </w:t>
      </w:r>
      <w:r w:rsidR="00ED3C61">
        <w:rPr>
          <w:rFonts w:ascii="Mangal" w:hAnsi="Mangal"/>
          <w:sz w:val="24"/>
          <w:szCs w:val="24"/>
          <w:cs/>
        </w:rPr>
        <w:t>क्षेत्रीय</w:t>
      </w:r>
      <w:r w:rsidR="00A366F5" w:rsidRPr="00746F20">
        <w:rPr>
          <w:rFonts w:ascii="Mangal" w:hAnsi="Mangal"/>
          <w:sz w:val="24"/>
          <w:szCs w:val="24"/>
          <w:cs/>
        </w:rPr>
        <w:t xml:space="preserve"> रेलवे पर क्रॉस सब्सिडीकरण के विस्तृत विश्लेषण (परिशिष्ट-</w:t>
      </w:r>
      <w:r w:rsidR="00A366F5" w:rsidRPr="00746F20">
        <w:rPr>
          <w:rFonts w:ascii="Mangal" w:hAnsi="Mangal"/>
          <w:sz w:val="24"/>
          <w:szCs w:val="24"/>
        </w:rPr>
        <w:t xml:space="preserve">1.1) </w:t>
      </w:r>
      <w:r w:rsidR="00A366F5" w:rsidRPr="00746F20">
        <w:rPr>
          <w:rFonts w:ascii="Mangal" w:hAnsi="Mangal"/>
          <w:sz w:val="24"/>
          <w:szCs w:val="24"/>
          <w:cs/>
        </w:rPr>
        <w:t xml:space="preserve">से यह पाया गया कि प्रत्येक </w:t>
      </w:r>
      <w:r w:rsidR="00ED3C61">
        <w:rPr>
          <w:rFonts w:ascii="Mangal" w:hAnsi="Mangal"/>
          <w:sz w:val="24"/>
          <w:szCs w:val="24"/>
          <w:cs/>
        </w:rPr>
        <w:t>क्षेत्रीय</w:t>
      </w:r>
      <w:r w:rsidR="00A366F5" w:rsidRPr="00746F20">
        <w:rPr>
          <w:rFonts w:ascii="Mangal" w:hAnsi="Mangal"/>
          <w:sz w:val="24"/>
          <w:szCs w:val="24"/>
          <w:cs/>
        </w:rPr>
        <w:t xml:space="preserve"> रेलवे यात्री सेवाओं में </w:t>
      </w:r>
      <w:r w:rsidR="00146B18">
        <w:rPr>
          <w:rFonts w:ascii="Mangal" w:hAnsi="Mangal" w:hint="cs"/>
          <w:sz w:val="24"/>
          <w:szCs w:val="24"/>
          <w:cs/>
        </w:rPr>
        <w:t xml:space="preserve">हानि </w:t>
      </w:r>
      <w:r w:rsidR="00A366F5" w:rsidRPr="00746F20">
        <w:rPr>
          <w:rFonts w:ascii="Mangal" w:hAnsi="Mangal"/>
          <w:sz w:val="24"/>
          <w:szCs w:val="24"/>
          <w:cs/>
        </w:rPr>
        <w:t>उठा रहा था।</w:t>
      </w:r>
      <w:r w:rsidR="00C967F6" w:rsidRPr="00746F20">
        <w:rPr>
          <w:rFonts w:ascii="Mangal" w:hAnsi="Mangal"/>
          <w:sz w:val="24"/>
          <w:szCs w:val="24"/>
          <w:cs/>
        </w:rPr>
        <w:t xml:space="preserve"> वर्ष </w:t>
      </w:r>
      <w:r w:rsidR="00C967F6" w:rsidRPr="00746F20">
        <w:rPr>
          <w:rFonts w:ascii="Mangal" w:hAnsi="Mangal"/>
          <w:sz w:val="24"/>
          <w:szCs w:val="24"/>
        </w:rPr>
        <w:t xml:space="preserve">2023-24 </w:t>
      </w:r>
      <w:r w:rsidR="00C967F6" w:rsidRPr="00746F20">
        <w:rPr>
          <w:rFonts w:ascii="Mangal" w:hAnsi="Mangal"/>
          <w:sz w:val="24"/>
          <w:szCs w:val="24"/>
          <w:cs/>
        </w:rPr>
        <w:t>के दौरान चार क्षेत्रीय रेलवे</w:t>
      </w:r>
      <w:r w:rsidR="00C967F6" w:rsidRPr="00746F20">
        <w:rPr>
          <w:rStyle w:val="FootnoteReference"/>
          <w:rFonts w:ascii="Mangal" w:hAnsi="Mangal"/>
          <w:sz w:val="24"/>
          <w:szCs w:val="24"/>
          <w:cs/>
        </w:rPr>
        <w:footnoteReference w:id="15"/>
      </w:r>
      <w:r w:rsidR="00C967F6" w:rsidRPr="00746F20">
        <w:rPr>
          <w:rFonts w:ascii="Mangal" w:hAnsi="Mangal"/>
          <w:sz w:val="24"/>
          <w:szCs w:val="24"/>
          <w:cs/>
        </w:rPr>
        <w:t xml:space="preserve"> को छोड़कर सभी क्षेत्रीय रेलवे ने माल ढुलाई सेवाओं पर लाभ अर्जित किया। यात्री और अन्य कोचिंग सेवाओं पर होने वाले नुकसान की तुलना माल ढुलाई सेवाओं पर होने वाले लाभ से </w:t>
      </w:r>
      <w:r w:rsidR="00C967F6" w:rsidRPr="00746F20">
        <w:rPr>
          <w:rFonts w:ascii="Mangal" w:hAnsi="Mangal"/>
          <w:sz w:val="24"/>
          <w:szCs w:val="24"/>
        </w:rPr>
        <w:t xml:space="preserve">2019-20 </w:t>
      </w:r>
      <w:r w:rsidR="00C967F6" w:rsidRPr="00746F20">
        <w:rPr>
          <w:rFonts w:ascii="Mangal" w:hAnsi="Mangal"/>
          <w:sz w:val="24"/>
          <w:szCs w:val="24"/>
          <w:cs/>
        </w:rPr>
        <w:t xml:space="preserve">से </w:t>
      </w:r>
      <w:r w:rsidR="00C967F6" w:rsidRPr="00746F20">
        <w:rPr>
          <w:rFonts w:ascii="Mangal" w:hAnsi="Mangal"/>
          <w:sz w:val="24"/>
          <w:szCs w:val="24"/>
        </w:rPr>
        <w:t xml:space="preserve">2023-24 </w:t>
      </w:r>
      <w:r w:rsidR="00C967F6" w:rsidRPr="00746F20">
        <w:rPr>
          <w:rFonts w:ascii="Mangal" w:hAnsi="Mangal"/>
          <w:sz w:val="24"/>
          <w:szCs w:val="24"/>
          <w:cs/>
        </w:rPr>
        <w:t xml:space="preserve">के दौरान की गई है और वर्ष </w:t>
      </w:r>
      <w:r w:rsidR="00C967F6" w:rsidRPr="00746F20">
        <w:rPr>
          <w:rFonts w:ascii="Mangal" w:hAnsi="Mangal"/>
          <w:sz w:val="24"/>
          <w:szCs w:val="24"/>
        </w:rPr>
        <w:t xml:space="preserve">2023-24 </w:t>
      </w:r>
      <w:r w:rsidR="00C967F6" w:rsidRPr="00746F20">
        <w:rPr>
          <w:rFonts w:ascii="Mangal" w:hAnsi="Mangal"/>
          <w:sz w:val="24"/>
          <w:szCs w:val="24"/>
          <w:cs/>
        </w:rPr>
        <w:t xml:space="preserve">के लिए परिचालन हानि/लाभ को निम्नलिखित चित्र </w:t>
      </w:r>
      <w:r w:rsidR="00C967F6" w:rsidRPr="00746F20">
        <w:rPr>
          <w:rFonts w:ascii="Mangal" w:hAnsi="Mangal"/>
          <w:sz w:val="24"/>
          <w:szCs w:val="24"/>
        </w:rPr>
        <w:t xml:space="preserve">1.6 </w:t>
      </w:r>
      <w:r w:rsidR="00C967F6" w:rsidRPr="00746F20">
        <w:rPr>
          <w:rFonts w:ascii="Mangal" w:hAnsi="Mangal"/>
          <w:sz w:val="24"/>
          <w:szCs w:val="24"/>
          <w:cs/>
        </w:rPr>
        <w:t>में दर्शाया गया है।</w:t>
      </w:r>
    </w:p>
    <w:p w14:paraId="434D89C0" w14:textId="77777777" w:rsidR="00C40DDF" w:rsidRPr="00746F20" w:rsidRDefault="00C40DDF" w:rsidP="00AD5232">
      <w:pPr>
        <w:spacing w:before="120" w:after="0"/>
        <w:jc w:val="both"/>
        <w:rPr>
          <w:rFonts w:ascii="Mangal" w:hAnsi="Mangal"/>
          <w:sz w:val="24"/>
          <w:szCs w:val="24"/>
        </w:rPr>
      </w:pPr>
      <w:r w:rsidRPr="00746F20">
        <w:rPr>
          <w:rFonts w:ascii="Mangal" w:hAnsi="Mangal"/>
          <w:sz w:val="24"/>
          <w:szCs w:val="24"/>
          <w:cs/>
        </w:rPr>
        <w:t xml:space="preserve">यह भी उल्लेख करना प्रासंगिक है कि वर्ष </w:t>
      </w:r>
      <w:r w:rsidRPr="00746F20">
        <w:rPr>
          <w:rFonts w:ascii="Mangal" w:hAnsi="Mangal"/>
          <w:sz w:val="24"/>
          <w:szCs w:val="24"/>
        </w:rPr>
        <w:t xml:space="preserve">2023-24 </w:t>
      </w:r>
      <w:r w:rsidRPr="00746F20">
        <w:rPr>
          <w:rFonts w:ascii="Mangal" w:hAnsi="Mangal"/>
          <w:sz w:val="24"/>
          <w:szCs w:val="24"/>
          <w:cs/>
        </w:rPr>
        <w:t xml:space="preserve">के लिए </w:t>
      </w:r>
      <w:r w:rsidRPr="00746F20">
        <w:rPr>
          <w:rFonts w:ascii="Mangal" w:hAnsi="Mangal"/>
          <w:sz w:val="24"/>
          <w:szCs w:val="24"/>
        </w:rPr>
        <w:t xml:space="preserve">₹ 9,652.44 </w:t>
      </w:r>
      <w:r w:rsidRPr="00746F20">
        <w:rPr>
          <w:rFonts w:ascii="Mangal" w:hAnsi="Mangal"/>
          <w:sz w:val="24"/>
          <w:szCs w:val="24"/>
          <w:cs/>
        </w:rPr>
        <w:t xml:space="preserve">करोड़ की विविध आय को वर्ष </w:t>
      </w:r>
      <w:r w:rsidRPr="00746F20">
        <w:rPr>
          <w:rFonts w:ascii="Mangal" w:hAnsi="Mangal"/>
          <w:sz w:val="24"/>
          <w:szCs w:val="24"/>
        </w:rPr>
        <w:t xml:space="preserve">2023-24 </w:t>
      </w:r>
      <w:r w:rsidRPr="00746F20">
        <w:rPr>
          <w:rFonts w:ascii="Mangal" w:hAnsi="Mangal"/>
          <w:sz w:val="24"/>
          <w:szCs w:val="24"/>
          <w:cs/>
        </w:rPr>
        <w:t>के दौरान यात्री आय और माल ढुलाई आय के बीच विभाजित किया गया था।</w:t>
      </w:r>
    </w:p>
    <w:p w14:paraId="3A1C0245" w14:textId="77777777" w:rsidR="0030337A" w:rsidRDefault="0030337A">
      <w:pPr>
        <w:rPr>
          <w:rFonts w:ascii="Mangal" w:hAnsi="Mangal"/>
          <w:b/>
          <w:bCs/>
          <w:sz w:val="24"/>
          <w:szCs w:val="24"/>
          <w:cs/>
        </w:rPr>
      </w:pPr>
      <w:r>
        <w:rPr>
          <w:rFonts w:ascii="Mangal" w:hAnsi="Mangal"/>
          <w:b/>
          <w:bCs/>
          <w:sz w:val="24"/>
          <w:szCs w:val="24"/>
          <w:cs/>
        </w:rPr>
        <w:br w:type="page"/>
      </w:r>
    </w:p>
    <w:p w14:paraId="30A3518C" w14:textId="4C92E305" w:rsidR="00885770" w:rsidRPr="00746F20" w:rsidRDefault="00AD5232" w:rsidP="00A345B9">
      <w:pPr>
        <w:spacing w:before="120" w:after="0"/>
        <w:jc w:val="center"/>
        <w:rPr>
          <w:rFonts w:ascii="Mangal" w:hAnsi="Mangal"/>
          <w:b/>
          <w:bCs/>
          <w:sz w:val="24"/>
          <w:szCs w:val="24"/>
        </w:rPr>
      </w:pPr>
      <w:r w:rsidRPr="00746F20">
        <w:rPr>
          <w:rFonts w:ascii="Mangal" w:hAnsi="Mangal"/>
          <w:b/>
          <w:bCs/>
          <w:sz w:val="24"/>
          <w:szCs w:val="24"/>
          <w:cs/>
        </w:rPr>
        <w:lastRenderedPageBreak/>
        <w:t xml:space="preserve">चित्र </w:t>
      </w:r>
      <w:r w:rsidRPr="00746F20">
        <w:rPr>
          <w:rFonts w:ascii="Mangal" w:hAnsi="Mangal"/>
          <w:b/>
          <w:bCs/>
          <w:sz w:val="24"/>
          <w:szCs w:val="24"/>
        </w:rPr>
        <w:t xml:space="preserve">1.6: </w:t>
      </w:r>
      <w:r w:rsidRPr="00746F20">
        <w:rPr>
          <w:rFonts w:ascii="Mangal" w:hAnsi="Mangal"/>
          <w:b/>
          <w:bCs/>
          <w:sz w:val="24"/>
          <w:szCs w:val="24"/>
          <w:cs/>
        </w:rPr>
        <w:t>यात्री और अन्य कोचिंग सेवाओं पर होने वाली हानि बनाम माल ढुलाई सेवाओं पर होने वाला लाभ</w:t>
      </w:r>
    </w:p>
    <w:tbl>
      <w:tblPr>
        <w:tblStyle w:val="TableGrid"/>
        <w:tblW w:w="8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17"/>
        <w:gridCol w:w="3502"/>
      </w:tblGrid>
      <w:tr w:rsidR="00693D63" w:rsidRPr="00746F20" w14:paraId="5A949740" w14:textId="77777777" w:rsidTr="00443943">
        <w:trPr>
          <w:trHeight w:val="4116"/>
        </w:trPr>
        <w:tc>
          <w:tcPr>
            <w:tcW w:w="4917" w:type="dxa"/>
          </w:tcPr>
          <w:p w14:paraId="497767ED" w14:textId="4A466F57" w:rsidR="00693D63" w:rsidRPr="00746F20" w:rsidRDefault="00443943" w:rsidP="004B6B3D">
            <w:pPr>
              <w:spacing w:before="0" w:after="0"/>
              <w:ind w:left="-113" w:right="-97"/>
              <w:jc w:val="center"/>
              <w:rPr>
                <w:rFonts w:ascii="Mangal" w:hAnsi="Mangal"/>
                <w:b/>
                <w:bCs/>
                <w:sz w:val="24"/>
                <w:szCs w:val="24"/>
              </w:rPr>
            </w:pPr>
            <w:r w:rsidRPr="00746F20">
              <w:rPr>
                <w:rFonts w:ascii="Mangal" w:hAnsi="Mangal"/>
                <w:noProof/>
              </w:rPr>
              <w:drawing>
                <wp:inline distT="0" distB="0" distL="0" distR="0" wp14:anchorId="0B2A34BA" wp14:editId="59C57A12">
                  <wp:extent cx="2985135" cy="2938145"/>
                  <wp:effectExtent l="0" t="0" r="5715" b="14605"/>
                  <wp:docPr id="3" name="Chart 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3502" w:type="dxa"/>
          </w:tcPr>
          <w:p w14:paraId="04DAD7C7" w14:textId="43C24DCD" w:rsidR="00693D63" w:rsidRPr="00746F20" w:rsidRDefault="00443943" w:rsidP="004B6B3D">
            <w:pPr>
              <w:spacing w:before="0" w:after="0"/>
              <w:ind w:left="-108"/>
              <w:jc w:val="center"/>
              <w:rPr>
                <w:rFonts w:ascii="Mangal" w:hAnsi="Mangal"/>
                <w:b/>
                <w:bCs/>
                <w:sz w:val="24"/>
                <w:szCs w:val="24"/>
              </w:rPr>
            </w:pPr>
            <w:r w:rsidRPr="00746F20">
              <w:rPr>
                <w:rFonts w:ascii="Mangal" w:hAnsi="Mangal"/>
                <w:noProof/>
              </w:rPr>
              <w:drawing>
                <wp:inline distT="0" distB="0" distL="0" distR="0" wp14:anchorId="102F7FED" wp14:editId="10FE621E">
                  <wp:extent cx="2086610" cy="2938145"/>
                  <wp:effectExtent l="0" t="0" r="8890" b="14605"/>
                  <wp:docPr id="5" name="Chart 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7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B05ABA" w:rsidRPr="00746F20" w14:paraId="10B16725" w14:textId="77777777" w:rsidTr="0006181B">
        <w:trPr>
          <w:trHeight w:val="405"/>
        </w:trPr>
        <w:tc>
          <w:tcPr>
            <w:tcW w:w="4917" w:type="dxa"/>
          </w:tcPr>
          <w:p w14:paraId="2BABA78B" w14:textId="05753685" w:rsidR="00B05ABA" w:rsidRPr="00746F20" w:rsidRDefault="00CB4BB8" w:rsidP="00CB4BB8">
            <w:pPr>
              <w:spacing w:before="0" w:after="0"/>
              <w:ind w:left="-113" w:right="-97"/>
              <w:jc w:val="center"/>
              <w:rPr>
                <w:rFonts w:ascii="Mangal" w:hAnsi="Mangal"/>
                <w:b/>
                <w:bCs/>
                <w:noProof/>
              </w:rPr>
            </w:pPr>
            <w:r w:rsidRPr="00746F20">
              <w:rPr>
                <w:rFonts w:ascii="Mangal" w:hAnsi="Mangal"/>
                <w:b/>
                <w:bCs/>
                <w:cs/>
                <w:lang w:val="en-US" w:eastAsia="en-US"/>
              </w:rPr>
              <w:t>रेल संचालन पर लाभ और हानि</w:t>
            </w:r>
          </w:p>
        </w:tc>
        <w:tc>
          <w:tcPr>
            <w:tcW w:w="3502" w:type="dxa"/>
          </w:tcPr>
          <w:p w14:paraId="73474866" w14:textId="54011CD9" w:rsidR="00B05ABA" w:rsidRPr="00746F20" w:rsidRDefault="00CB4BB8" w:rsidP="000A2C86">
            <w:pPr>
              <w:spacing w:before="0" w:after="0"/>
              <w:ind w:left="-108"/>
              <w:jc w:val="center"/>
              <w:rPr>
                <w:rFonts w:ascii="Mangal" w:hAnsi="Mangal"/>
                <w:noProof/>
              </w:rPr>
            </w:pPr>
            <w:r w:rsidRPr="00746F20">
              <w:rPr>
                <w:rFonts w:ascii="Mangal" w:hAnsi="Mangal"/>
                <w:b/>
                <w:bCs/>
                <w:cs/>
                <w:lang w:val="en-US" w:eastAsia="en-US"/>
              </w:rPr>
              <w:t xml:space="preserve">वर्ष </w:t>
            </w:r>
            <w:r w:rsidRPr="00746F20">
              <w:rPr>
                <w:rFonts w:ascii="Mangal" w:hAnsi="Mangal"/>
                <w:b/>
                <w:bCs/>
                <w:lang w:val="en-US" w:eastAsia="en-US"/>
              </w:rPr>
              <w:t xml:space="preserve">2023-24 </w:t>
            </w:r>
            <w:r w:rsidRPr="00746F20">
              <w:rPr>
                <w:rFonts w:ascii="Mangal" w:hAnsi="Mangal"/>
                <w:b/>
                <w:bCs/>
                <w:cs/>
                <w:lang w:val="en-US" w:eastAsia="en-US"/>
              </w:rPr>
              <w:t>के दौरान रेल संचालन पर लाभ और हानि</w:t>
            </w:r>
          </w:p>
        </w:tc>
      </w:tr>
    </w:tbl>
    <w:p w14:paraId="67682E28" w14:textId="04B57561" w:rsidR="00294713" w:rsidRPr="003E4A48" w:rsidRDefault="00294713" w:rsidP="003E4A48">
      <w:pPr>
        <w:spacing w:after="0" w:line="240" w:lineRule="auto"/>
        <w:jc w:val="both"/>
        <w:rPr>
          <w:rStyle w:val="Emphasis"/>
          <w:rFonts w:ascii="Mangal" w:hAnsi="Mangal"/>
          <w:b/>
          <w:bCs/>
          <w:sz w:val="20"/>
        </w:rPr>
      </w:pPr>
      <w:r w:rsidRPr="003E4A48">
        <w:rPr>
          <w:rStyle w:val="Emphasis"/>
          <w:rFonts w:ascii="Mangal" w:hAnsi="Mangal"/>
          <w:b/>
          <w:bCs/>
          <w:sz w:val="20"/>
          <w:cs/>
        </w:rPr>
        <w:t>स्रोत: रेल मंत्रालय का वार्षिक सांख्यिकी विवरण संख्या-</w:t>
      </w:r>
      <w:r w:rsidRPr="003E4A48">
        <w:rPr>
          <w:rStyle w:val="Emphasis"/>
          <w:rFonts w:ascii="Mangal" w:hAnsi="Mangal"/>
          <w:b/>
          <w:bCs/>
          <w:sz w:val="20"/>
        </w:rPr>
        <w:t xml:space="preserve">15, </w:t>
      </w:r>
      <w:r w:rsidRPr="003E4A48">
        <w:rPr>
          <w:rStyle w:val="Emphasis"/>
          <w:rFonts w:ascii="Mangal" w:hAnsi="Mangal"/>
          <w:b/>
          <w:bCs/>
          <w:sz w:val="20"/>
          <w:cs/>
        </w:rPr>
        <w:t xml:space="preserve">वर्ष </w:t>
      </w:r>
      <w:r w:rsidRPr="003E4A48">
        <w:rPr>
          <w:rStyle w:val="Emphasis"/>
          <w:rFonts w:ascii="Mangal" w:hAnsi="Mangal"/>
          <w:b/>
          <w:bCs/>
          <w:sz w:val="20"/>
        </w:rPr>
        <w:t>2023-24</w:t>
      </w:r>
    </w:p>
    <w:p w14:paraId="7197430F" w14:textId="77777777" w:rsidR="0069007D" w:rsidRPr="00746F20" w:rsidRDefault="004D66A7" w:rsidP="0069007D">
      <w:pPr>
        <w:spacing w:before="120" w:after="120" w:line="264" w:lineRule="auto"/>
        <w:jc w:val="both"/>
        <w:rPr>
          <w:rFonts w:ascii="Mangal" w:hAnsi="Mangal"/>
          <w:sz w:val="24"/>
          <w:szCs w:val="24"/>
        </w:rPr>
      </w:pPr>
      <w:r w:rsidRPr="00746F20">
        <w:rPr>
          <w:rFonts w:ascii="Mangal" w:hAnsi="Mangal"/>
          <w:sz w:val="24"/>
          <w:szCs w:val="24"/>
          <w:cs/>
        </w:rPr>
        <w:t>जैसा कि ऊपर देखा जा सकता है</w:t>
      </w:r>
      <w:r w:rsidRPr="00746F20">
        <w:rPr>
          <w:rFonts w:ascii="Mangal" w:hAnsi="Mangal"/>
          <w:sz w:val="24"/>
          <w:szCs w:val="24"/>
        </w:rPr>
        <w:t xml:space="preserve">, </w:t>
      </w:r>
      <w:r w:rsidRPr="00746F20">
        <w:rPr>
          <w:rFonts w:ascii="Mangal" w:hAnsi="Mangal"/>
          <w:sz w:val="24"/>
          <w:szCs w:val="24"/>
          <w:cs/>
        </w:rPr>
        <w:t xml:space="preserve">यात्री और अन्य कोचिंग सेवाओं पर होने वाला घाटा </w:t>
      </w:r>
      <w:r w:rsidRPr="00746F20">
        <w:rPr>
          <w:rFonts w:ascii="Mangal" w:hAnsi="Mangal"/>
          <w:sz w:val="24"/>
          <w:szCs w:val="24"/>
        </w:rPr>
        <w:t xml:space="preserve">2019-20 </w:t>
      </w:r>
      <w:r w:rsidRPr="00746F20">
        <w:rPr>
          <w:rFonts w:ascii="Mangal" w:hAnsi="Mangal"/>
          <w:sz w:val="24"/>
          <w:szCs w:val="24"/>
          <w:cs/>
        </w:rPr>
        <w:t xml:space="preserve">से </w:t>
      </w:r>
      <w:r w:rsidRPr="00746F20">
        <w:rPr>
          <w:rFonts w:ascii="Mangal" w:hAnsi="Mangal"/>
          <w:sz w:val="24"/>
          <w:szCs w:val="24"/>
        </w:rPr>
        <w:t xml:space="preserve">2020-21 </w:t>
      </w:r>
      <w:r w:rsidRPr="00746F20">
        <w:rPr>
          <w:rFonts w:ascii="Mangal" w:hAnsi="Mangal"/>
          <w:sz w:val="24"/>
          <w:szCs w:val="24"/>
          <w:cs/>
        </w:rPr>
        <w:t>के दौरान लगातार बढ़ता रहा</w:t>
      </w:r>
      <w:r w:rsidRPr="00746F20">
        <w:rPr>
          <w:rFonts w:ascii="Mangal" w:hAnsi="Mangal"/>
          <w:sz w:val="24"/>
          <w:szCs w:val="24"/>
        </w:rPr>
        <w:t xml:space="preserve">, </w:t>
      </w:r>
      <w:r w:rsidRPr="00746F20">
        <w:rPr>
          <w:rFonts w:ascii="Mangal" w:hAnsi="Mangal"/>
          <w:sz w:val="24"/>
          <w:szCs w:val="24"/>
          <w:cs/>
        </w:rPr>
        <w:t xml:space="preserve">लेकिन </w:t>
      </w:r>
      <w:r w:rsidRPr="00746F20">
        <w:rPr>
          <w:rFonts w:ascii="Mangal" w:hAnsi="Mangal"/>
          <w:sz w:val="24"/>
          <w:szCs w:val="24"/>
        </w:rPr>
        <w:t xml:space="preserve">2021-22 </w:t>
      </w:r>
      <w:r w:rsidRPr="00746F20">
        <w:rPr>
          <w:rFonts w:ascii="Mangal" w:hAnsi="Mangal"/>
          <w:sz w:val="24"/>
          <w:szCs w:val="24"/>
          <w:cs/>
        </w:rPr>
        <w:t xml:space="preserve">और </w:t>
      </w:r>
      <w:r w:rsidRPr="00746F20">
        <w:rPr>
          <w:rFonts w:ascii="Mangal" w:hAnsi="Mangal"/>
          <w:sz w:val="24"/>
          <w:szCs w:val="24"/>
        </w:rPr>
        <w:t xml:space="preserve">2022-23 </w:t>
      </w:r>
      <w:r w:rsidRPr="00746F20">
        <w:rPr>
          <w:rFonts w:ascii="Mangal" w:hAnsi="Mangal"/>
          <w:sz w:val="24"/>
          <w:szCs w:val="24"/>
          <w:cs/>
        </w:rPr>
        <w:t xml:space="preserve">के दौरान इसमें कमी आई और </w:t>
      </w:r>
      <w:r w:rsidRPr="00746F20">
        <w:rPr>
          <w:rFonts w:ascii="Mangal" w:hAnsi="Mangal"/>
          <w:sz w:val="24"/>
          <w:szCs w:val="24"/>
        </w:rPr>
        <w:t xml:space="preserve">2023-24 </w:t>
      </w:r>
      <w:r w:rsidRPr="00746F20">
        <w:rPr>
          <w:rFonts w:ascii="Mangal" w:hAnsi="Mangal"/>
          <w:sz w:val="24"/>
          <w:szCs w:val="24"/>
          <w:cs/>
        </w:rPr>
        <w:t>में यह फिर से बढ़ गया। दूसरी ओर</w:t>
      </w:r>
      <w:r w:rsidRPr="00746F20">
        <w:rPr>
          <w:rFonts w:ascii="Mangal" w:hAnsi="Mangal"/>
          <w:sz w:val="24"/>
          <w:szCs w:val="24"/>
        </w:rPr>
        <w:t xml:space="preserve">, </w:t>
      </w:r>
      <w:r w:rsidRPr="00746F20">
        <w:rPr>
          <w:rFonts w:ascii="Mangal" w:hAnsi="Mangal"/>
          <w:sz w:val="24"/>
          <w:szCs w:val="24"/>
          <w:cs/>
        </w:rPr>
        <w:t xml:space="preserve">माल ढुलाई परिचालन से अर्जित लाभ </w:t>
      </w:r>
      <w:r w:rsidRPr="00746F20">
        <w:rPr>
          <w:rFonts w:ascii="Mangal" w:hAnsi="Mangal"/>
          <w:sz w:val="24"/>
          <w:szCs w:val="24"/>
        </w:rPr>
        <w:t xml:space="preserve">2020-21 </w:t>
      </w:r>
      <w:r w:rsidRPr="00746F20">
        <w:rPr>
          <w:rFonts w:ascii="Mangal" w:hAnsi="Mangal"/>
          <w:sz w:val="24"/>
          <w:szCs w:val="24"/>
          <w:cs/>
        </w:rPr>
        <w:t>तक घटता हुआ प्रतीत हुआ</w:t>
      </w:r>
      <w:r w:rsidRPr="00746F20">
        <w:rPr>
          <w:rFonts w:ascii="Mangal" w:hAnsi="Mangal"/>
          <w:sz w:val="24"/>
          <w:szCs w:val="24"/>
        </w:rPr>
        <w:t xml:space="preserve">, </w:t>
      </w:r>
      <w:r w:rsidRPr="00746F20">
        <w:rPr>
          <w:rFonts w:ascii="Mangal" w:hAnsi="Mangal"/>
          <w:sz w:val="24"/>
          <w:szCs w:val="24"/>
          <w:cs/>
        </w:rPr>
        <w:t xml:space="preserve">लेकिन उसके बाद इसमें वृद्धि देखी गई। </w:t>
      </w:r>
      <w:r w:rsidR="0069007D" w:rsidRPr="00746F20">
        <w:rPr>
          <w:rFonts w:ascii="Mangal" w:hAnsi="Mangal"/>
          <w:sz w:val="24"/>
          <w:szCs w:val="24"/>
          <w:cs/>
        </w:rPr>
        <w:t xml:space="preserve">माल ढुलाई परिचालन से अर्जित लाभ </w:t>
      </w:r>
      <w:r w:rsidR="0069007D" w:rsidRPr="00746F20">
        <w:rPr>
          <w:rFonts w:ascii="Mangal" w:hAnsi="Mangal"/>
          <w:sz w:val="24"/>
          <w:szCs w:val="24"/>
        </w:rPr>
        <w:t xml:space="preserve">2023-24 </w:t>
      </w:r>
      <w:r w:rsidR="0069007D" w:rsidRPr="00746F20">
        <w:rPr>
          <w:rFonts w:ascii="Mangal" w:hAnsi="Mangal"/>
          <w:sz w:val="24"/>
          <w:szCs w:val="24"/>
          <w:cs/>
        </w:rPr>
        <w:t xml:space="preserve">में </w:t>
      </w:r>
      <w:r w:rsidR="0069007D" w:rsidRPr="00746F20">
        <w:rPr>
          <w:rFonts w:ascii="Mangal" w:hAnsi="Mangal"/>
          <w:sz w:val="24"/>
          <w:szCs w:val="24"/>
        </w:rPr>
        <w:t xml:space="preserve">₹ 55,889.07 </w:t>
      </w:r>
      <w:r w:rsidR="0069007D" w:rsidRPr="00746F20">
        <w:rPr>
          <w:rFonts w:ascii="Mangal" w:hAnsi="Mangal"/>
          <w:sz w:val="24"/>
          <w:szCs w:val="24"/>
          <w:cs/>
        </w:rPr>
        <w:t>करोड़ था।</w:t>
      </w:r>
    </w:p>
    <w:p w14:paraId="09E8B194" w14:textId="785985BC" w:rsidR="0069007D" w:rsidRPr="00746F20" w:rsidRDefault="0069007D" w:rsidP="0069007D">
      <w:pPr>
        <w:spacing w:before="120" w:after="120" w:line="264" w:lineRule="auto"/>
        <w:jc w:val="both"/>
        <w:rPr>
          <w:rFonts w:ascii="Mangal" w:hAnsi="Mangal"/>
          <w:b/>
          <w:i/>
          <w:szCs w:val="22"/>
          <w:lang w:bidi="ar-SA"/>
        </w:rPr>
      </w:pPr>
      <w:r w:rsidRPr="00746F20">
        <w:rPr>
          <w:rFonts w:ascii="Mangal" w:hAnsi="Mangal"/>
          <w:b/>
          <w:i/>
          <w:sz w:val="24"/>
          <w:szCs w:val="24"/>
          <w:cs/>
        </w:rPr>
        <w:t xml:space="preserve">वर्ष </w:t>
      </w:r>
      <w:r w:rsidRPr="00746F20">
        <w:rPr>
          <w:rFonts w:ascii="Mangal" w:hAnsi="Mangal"/>
          <w:bCs/>
          <w:iCs/>
          <w:sz w:val="24"/>
          <w:szCs w:val="24"/>
        </w:rPr>
        <w:t xml:space="preserve">2019-20 </w:t>
      </w:r>
      <w:r w:rsidRPr="00746F20">
        <w:rPr>
          <w:rFonts w:ascii="Mangal" w:hAnsi="Mangal"/>
          <w:b/>
          <w:i/>
          <w:sz w:val="24"/>
          <w:szCs w:val="24"/>
          <w:cs/>
        </w:rPr>
        <w:t>से</w:t>
      </w:r>
      <w:r w:rsidRPr="00746F20">
        <w:rPr>
          <w:rFonts w:ascii="Mangal" w:hAnsi="Mangal"/>
          <w:bCs/>
          <w:iCs/>
          <w:sz w:val="24"/>
          <w:szCs w:val="24"/>
          <w:cs/>
        </w:rPr>
        <w:t xml:space="preserve"> </w:t>
      </w:r>
      <w:r w:rsidRPr="00746F20">
        <w:rPr>
          <w:rFonts w:ascii="Mangal" w:hAnsi="Mangal"/>
          <w:bCs/>
          <w:iCs/>
          <w:sz w:val="24"/>
          <w:szCs w:val="24"/>
        </w:rPr>
        <w:t xml:space="preserve">2023-24 </w:t>
      </w:r>
      <w:r w:rsidRPr="00746F20">
        <w:rPr>
          <w:rFonts w:ascii="Mangal" w:hAnsi="Mangal"/>
          <w:b/>
          <w:i/>
          <w:sz w:val="24"/>
          <w:szCs w:val="24"/>
          <w:cs/>
        </w:rPr>
        <w:t>के दौरान विभिन्न श्रेणियों की यात्री सेवाओं के परिचालन घाटे को निम्नलिखित तालिका में दिया गया है:</w:t>
      </w:r>
    </w:p>
    <w:p w14:paraId="2CB486E2" w14:textId="77371F9A" w:rsidR="0069007D" w:rsidRPr="00746F20" w:rsidRDefault="0069007D" w:rsidP="00A533B3">
      <w:pPr>
        <w:spacing w:before="120" w:after="0"/>
        <w:jc w:val="right"/>
        <w:rPr>
          <w:rFonts w:ascii="Mangal" w:hAnsi="Mangal"/>
          <w:b/>
          <w:bCs/>
          <w:sz w:val="24"/>
          <w:szCs w:val="24"/>
        </w:rPr>
      </w:pPr>
      <w:r w:rsidRPr="00746F20">
        <w:rPr>
          <w:rFonts w:ascii="Mangal" w:hAnsi="Mangal"/>
          <w:b/>
          <w:bCs/>
          <w:sz w:val="24"/>
          <w:szCs w:val="24"/>
          <w:cs/>
        </w:rPr>
        <w:t xml:space="preserve">तालिका </w:t>
      </w:r>
      <w:r w:rsidRPr="00746F20">
        <w:rPr>
          <w:rFonts w:ascii="Mangal" w:hAnsi="Mangal"/>
          <w:b/>
          <w:bCs/>
          <w:sz w:val="24"/>
          <w:szCs w:val="24"/>
        </w:rPr>
        <w:t xml:space="preserve">1.6: </w:t>
      </w:r>
      <w:r w:rsidRPr="00746F20">
        <w:rPr>
          <w:rFonts w:ascii="Mangal" w:hAnsi="Mangal"/>
          <w:b/>
          <w:bCs/>
          <w:sz w:val="24"/>
          <w:szCs w:val="24"/>
          <w:cs/>
        </w:rPr>
        <w:t>विभिन्न श्रेणियों की यात्री सेवाओं के परिचालन घाटे</w:t>
      </w:r>
    </w:p>
    <w:p w14:paraId="0F46A6AA" w14:textId="40B48E84" w:rsidR="004422C5" w:rsidRPr="00746F20" w:rsidRDefault="00EC78BB" w:rsidP="00A533B3">
      <w:pPr>
        <w:spacing w:before="120" w:after="0"/>
        <w:jc w:val="right"/>
        <w:rPr>
          <w:rFonts w:ascii="Mangal" w:hAnsi="Mangal"/>
          <w:b/>
          <w:bCs/>
          <w:i/>
          <w:iCs/>
          <w:sz w:val="24"/>
          <w:szCs w:val="24"/>
        </w:rPr>
      </w:pPr>
      <w:r>
        <w:rPr>
          <w:rFonts w:ascii="Mangal" w:hAnsi="Mangal"/>
          <w:b/>
          <w:bCs/>
          <w:i/>
          <w:iCs/>
          <w:sz w:val="24"/>
          <w:szCs w:val="24"/>
        </w:rPr>
        <w:t xml:space="preserve"> </w:t>
      </w:r>
      <w:r w:rsidR="00EE4B1C" w:rsidRPr="00746F20">
        <w:rPr>
          <w:rFonts w:ascii="Mangal" w:hAnsi="Mangal"/>
          <w:b/>
          <w:bCs/>
          <w:i/>
          <w:iCs/>
          <w:sz w:val="24"/>
          <w:szCs w:val="24"/>
        </w:rPr>
        <w:tab/>
      </w:r>
      <w:r w:rsidR="00E45EAF" w:rsidRPr="00746F20">
        <w:rPr>
          <w:rFonts w:ascii="Mangal" w:hAnsi="Mangal"/>
          <w:b/>
          <w:bCs/>
          <w:i/>
          <w:iCs/>
          <w:sz w:val="24"/>
          <w:szCs w:val="24"/>
        </w:rPr>
        <w:t xml:space="preserve"> (</w:t>
      </w:r>
      <w:r w:rsidR="00567772" w:rsidRPr="00746F20">
        <w:rPr>
          <w:rFonts w:ascii="Mangal" w:hAnsi="Mangal"/>
          <w:b/>
          <w:bCs/>
          <w:i/>
          <w:iCs/>
          <w:sz w:val="24"/>
          <w:szCs w:val="24"/>
        </w:rPr>
        <w:t>₹</w:t>
      </w:r>
      <w:r w:rsidR="00F46DF4">
        <w:rPr>
          <w:rFonts w:ascii="Mangal" w:hAnsi="Mangal"/>
          <w:b/>
          <w:bCs/>
          <w:i/>
          <w:iCs/>
          <w:sz w:val="24"/>
          <w:szCs w:val="24"/>
        </w:rPr>
        <w:t xml:space="preserve"> </w:t>
      </w:r>
      <w:r w:rsidR="0069007D" w:rsidRPr="00746F20">
        <w:rPr>
          <w:rFonts w:ascii="Mangal" w:hAnsi="Mangal"/>
          <w:b/>
          <w:bCs/>
          <w:i/>
          <w:iCs/>
          <w:sz w:val="24"/>
          <w:szCs w:val="24"/>
          <w:cs/>
        </w:rPr>
        <w:t>करोड़ में</w:t>
      </w:r>
      <w:r w:rsidR="00E45EAF" w:rsidRPr="00746F20">
        <w:rPr>
          <w:rFonts w:ascii="Mangal" w:hAnsi="Mangal"/>
          <w:b/>
          <w:bCs/>
          <w:i/>
          <w:iCs/>
          <w:sz w:val="24"/>
          <w:szCs w:val="24"/>
        </w:rPr>
        <w:t>)</w:t>
      </w:r>
    </w:p>
    <w:tbl>
      <w:tblPr>
        <w:tblStyle w:val="GridTable2-Accent6"/>
        <w:tblW w:w="8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1488"/>
        <w:gridCol w:w="1344"/>
        <w:gridCol w:w="1344"/>
        <w:gridCol w:w="1344"/>
        <w:gridCol w:w="1344"/>
        <w:gridCol w:w="1344"/>
      </w:tblGrid>
      <w:tr w:rsidR="00BC28EC" w:rsidRPr="00F46DF4" w14:paraId="34307E2D" w14:textId="280BA775" w:rsidTr="00F46DF4">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634" w:type="dxa"/>
            <w:tcBorders>
              <w:top w:val="none" w:sz="0" w:space="0" w:color="auto"/>
              <w:bottom w:val="none" w:sz="0" w:space="0" w:color="auto"/>
              <w:right w:val="none" w:sz="0" w:space="0" w:color="auto"/>
            </w:tcBorders>
            <w:shd w:val="clear" w:color="auto" w:fill="FBD4B4" w:themeFill="accent6" w:themeFillTint="66"/>
          </w:tcPr>
          <w:p w14:paraId="1759F4ED" w14:textId="656696B1" w:rsidR="00BC28EC" w:rsidRPr="00F46DF4" w:rsidRDefault="00EC5759" w:rsidP="00F46DF4">
            <w:pPr>
              <w:jc w:val="center"/>
              <w:rPr>
                <w:rFonts w:ascii="Mangal" w:hAnsi="Mangal"/>
                <w:b w:val="0"/>
                <w:bCs w:val="0"/>
                <w:sz w:val="18"/>
                <w:szCs w:val="18"/>
                <w:lang w:bidi="ar-SA"/>
              </w:rPr>
            </w:pPr>
            <w:r w:rsidRPr="00F46DF4">
              <w:rPr>
                <w:rFonts w:ascii="Mangal" w:hAnsi="Mangal"/>
                <w:sz w:val="18"/>
                <w:szCs w:val="18"/>
                <w:cs/>
              </w:rPr>
              <w:t>क्र.सं.</w:t>
            </w:r>
          </w:p>
        </w:tc>
        <w:tc>
          <w:tcPr>
            <w:tcW w:w="1488"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2DD0A72" w14:textId="0F4872B3" w:rsidR="00BC28EC" w:rsidRPr="00F46DF4" w:rsidRDefault="00EC5759" w:rsidP="00F46DF4">
            <w:pPr>
              <w:jc w:val="center"/>
              <w:cnfStyle w:val="100000000000" w:firstRow="1" w:lastRow="0" w:firstColumn="0" w:lastColumn="0" w:oddVBand="0" w:evenVBand="0" w:oddHBand="0" w:evenHBand="0" w:firstRowFirstColumn="0" w:firstRowLastColumn="0" w:lastRowFirstColumn="0" w:lastRowLastColumn="0"/>
              <w:rPr>
                <w:rFonts w:ascii="Mangal" w:hAnsi="Mangal"/>
                <w:b w:val="0"/>
                <w:bCs w:val="0"/>
                <w:i/>
                <w:sz w:val="18"/>
                <w:szCs w:val="18"/>
                <w:lang w:bidi="ar-SA"/>
              </w:rPr>
            </w:pPr>
            <w:r w:rsidRPr="00F46DF4">
              <w:rPr>
                <w:rFonts w:ascii="Mangal" w:hAnsi="Mangal"/>
                <w:sz w:val="18"/>
                <w:szCs w:val="18"/>
                <w:cs/>
              </w:rPr>
              <w:t>श्रेणी</w:t>
            </w:r>
          </w:p>
        </w:tc>
        <w:tc>
          <w:tcPr>
            <w:tcW w:w="1344"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751AF4F" w14:textId="7E70FE00" w:rsidR="00BC28EC" w:rsidRPr="00F46DF4" w:rsidRDefault="00BC28EC" w:rsidP="00F46DF4">
            <w:pPr>
              <w:jc w:val="center"/>
              <w:cnfStyle w:val="100000000000" w:firstRow="1" w:lastRow="0" w:firstColumn="0" w:lastColumn="0" w:oddVBand="0" w:evenVBand="0" w:oddHBand="0" w:evenHBand="0" w:firstRowFirstColumn="0" w:firstRowLastColumn="0" w:lastRowFirstColumn="0" w:lastRowLastColumn="0"/>
              <w:rPr>
                <w:rFonts w:ascii="Mangal" w:hAnsi="Mangal"/>
                <w:b w:val="0"/>
                <w:bCs w:val="0"/>
                <w:sz w:val="18"/>
                <w:szCs w:val="18"/>
                <w:lang w:bidi="ar-SA"/>
              </w:rPr>
            </w:pPr>
            <w:r w:rsidRPr="00F46DF4">
              <w:rPr>
                <w:rFonts w:ascii="Mangal" w:hAnsi="Mangal"/>
                <w:sz w:val="18"/>
                <w:szCs w:val="18"/>
                <w:lang w:bidi="ar-SA"/>
              </w:rPr>
              <w:t>2019-20</w:t>
            </w:r>
          </w:p>
        </w:tc>
        <w:tc>
          <w:tcPr>
            <w:tcW w:w="1344"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3BF29EB" w14:textId="4FCD465A" w:rsidR="00BC28EC" w:rsidRPr="00F46DF4" w:rsidRDefault="00BC28EC" w:rsidP="00F46DF4">
            <w:pPr>
              <w:jc w:val="center"/>
              <w:cnfStyle w:val="100000000000" w:firstRow="1" w:lastRow="0" w:firstColumn="0" w:lastColumn="0" w:oddVBand="0" w:evenVBand="0" w:oddHBand="0" w:evenHBand="0" w:firstRowFirstColumn="0" w:firstRowLastColumn="0" w:lastRowFirstColumn="0" w:lastRowLastColumn="0"/>
              <w:rPr>
                <w:rFonts w:ascii="Mangal" w:hAnsi="Mangal"/>
                <w:b w:val="0"/>
                <w:bCs w:val="0"/>
                <w:sz w:val="18"/>
                <w:szCs w:val="18"/>
                <w:lang w:bidi="ar-SA"/>
              </w:rPr>
            </w:pPr>
            <w:r w:rsidRPr="00F46DF4">
              <w:rPr>
                <w:rFonts w:ascii="Mangal" w:hAnsi="Mangal"/>
                <w:sz w:val="18"/>
                <w:szCs w:val="18"/>
                <w:lang w:bidi="ar-SA"/>
              </w:rPr>
              <w:t>2020-21</w:t>
            </w:r>
          </w:p>
        </w:tc>
        <w:tc>
          <w:tcPr>
            <w:tcW w:w="1344"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7B7C308" w14:textId="1110CA62" w:rsidR="00BC28EC" w:rsidRPr="00F46DF4" w:rsidRDefault="00BC28EC" w:rsidP="00F46DF4">
            <w:pPr>
              <w:jc w:val="center"/>
              <w:cnfStyle w:val="100000000000" w:firstRow="1" w:lastRow="0" w:firstColumn="0" w:lastColumn="0" w:oddVBand="0" w:evenVBand="0" w:oddHBand="0" w:evenHBand="0" w:firstRowFirstColumn="0" w:firstRowLastColumn="0" w:lastRowFirstColumn="0" w:lastRowLastColumn="0"/>
              <w:rPr>
                <w:rFonts w:ascii="Mangal" w:hAnsi="Mangal"/>
                <w:b w:val="0"/>
                <w:bCs w:val="0"/>
                <w:sz w:val="18"/>
                <w:szCs w:val="18"/>
                <w:lang w:bidi="ar-SA"/>
              </w:rPr>
            </w:pPr>
            <w:r w:rsidRPr="00F46DF4">
              <w:rPr>
                <w:rFonts w:ascii="Mangal" w:hAnsi="Mangal"/>
                <w:sz w:val="18"/>
                <w:szCs w:val="18"/>
                <w:lang w:bidi="ar-SA"/>
              </w:rPr>
              <w:t>2021-22</w:t>
            </w:r>
          </w:p>
        </w:tc>
        <w:tc>
          <w:tcPr>
            <w:tcW w:w="1344"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FC1FF9E" w14:textId="4C30C35B" w:rsidR="00BC28EC" w:rsidRPr="00F46DF4" w:rsidRDefault="00BC28EC" w:rsidP="00F46DF4">
            <w:pPr>
              <w:jc w:val="center"/>
              <w:cnfStyle w:val="100000000000" w:firstRow="1" w:lastRow="0" w:firstColumn="0" w:lastColumn="0" w:oddVBand="0" w:evenVBand="0" w:oddHBand="0" w:evenHBand="0" w:firstRowFirstColumn="0" w:firstRowLastColumn="0" w:lastRowFirstColumn="0" w:lastRowLastColumn="0"/>
              <w:rPr>
                <w:rFonts w:ascii="Mangal" w:hAnsi="Mangal"/>
                <w:b w:val="0"/>
                <w:bCs w:val="0"/>
                <w:sz w:val="18"/>
                <w:szCs w:val="18"/>
                <w:lang w:bidi="ar-SA"/>
              </w:rPr>
            </w:pPr>
            <w:r w:rsidRPr="00F46DF4">
              <w:rPr>
                <w:rFonts w:ascii="Mangal" w:hAnsi="Mangal"/>
                <w:sz w:val="18"/>
                <w:szCs w:val="18"/>
                <w:lang w:bidi="ar-SA"/>
              </w:rPr>
              <w:t>2022-23</w:t>
            </w:r>
          </w:p>
        </w:tc>
        <w:tc>
          <w:tcPr>
            <w:tcW w:w="1344" w:type="dxa"/>
            <w:tcBorders>
              <w:top w:val="none" w:sz="0" w:space="0" w:color="auto"/>
              <w:left w:val="none" w:sz="0" w:space="0" w:color="auto"/>
              <w:bottom w:val="none" w:sz="0" w:space="0" w:color="auto"/>
            </w:tcBorders>
            <w:shd w:val="clear" w:color="auto" w:fill="FBD4B4" w:themeFill="accent6" w:themeFillTint="66"/>
          </w:tcPr>
          <w:p w14:paraId="1CD414B7" w14:textId="703A50BC" w:rsidR="00BC28EC" w:rsidRPr="00F46DF4" w:rsidRDefault="00BC28EC" w:rsidP="00F46DF4">
            <w:pPr>
              <w:jc w:val="center"/>
              <w:cnfStyle w:val="100000000000" w:firstRow="1"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2023-24</w:t>
            </w:r>
          </w:p>
        </w:tc>
      </w:tr>
      <w:tr w:rsidR="00187409" w:rsidRPr="00F46DF4" w14:paraId="15F8F89E" w14:textId="1C267A62" w:rsidTr="00F46DF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4" w:type="dxa"/>
          </w:tcPr>
          <w:p w14:paraId="70D44E35" w14:textId="446D501F" w:rsidR="00187409" w:rsidRPr="00F46DF4" w:rsidRDefault="00187409" w:rsidP="00F46DF4">
            <w:pPr>
              <w:jc w:val="both"/>
              <w:rPr>
                <w:rFonts w:ascii="Mangal" w:hAnsi="Mangal"/>
                <w:b w:val="0"/>
                <w:bCs w:val="0"/>
                <w:sz w:val="18"/>
                <w:szCs w:val="18"/>
                <w:lang w:bidi="ar-SA"/>
              </w:rPr>
            </w:pPr>
            <w:r w:rsidRPr="00F46DF4">
              <w:rPr>
                <w:rFonts w:ascii="Mangal" w:hAnsi="Mangal"/>
                <w:b w:val="0"/>
                <w:bCs w:val="0"/>
                <w:sz w:val="18"/>
                <w:szCs w:val="18"/>
                <w:lang w:bidi="ar-SA"/>
              </w:rPr>
              <w:t>1</w:t>
            </w:r>
          </w:p>
        </w:tc>
        <w:tc>
          <w:tcPr>
            <w:tcW w:w="1488" w:type="dxa"/>
          </w:tcPr>
          <w:p w14:paraId="43655D10" w14:textId="0EF44AB0" w:rsidR="00187409" w:rsidRPr="00F46DF4" w:rsidRDefault="00187409" w:rsidP="00F46DF4">
            <w:pPr>
              <w:jc w:val="both"/>
              <w:cnfStyle w:val="000000100000" w:firstRow="0" w:lastRow="0" w:firstColumn="0" w:lastColumn="0" w:oddVBand="0" w:evenVBand="0" w:oddHBand="1" w:evenHBand="0" w:firstRowFirstColumn="0" w:firstRowLastColumn="0" w:lastRowFirstColumn="0" w:lastRowLastColumn="0"/>
              <w:rPr>
                <w:rFonts w:ascii="Mangal" w:hAnsi="Mangal"/>
                <w:bCs/>
                <w:i/>
                <w:sz w:val="18"/>
                <w:szCs w:val="18"/>
                <w:lang w:bidi="ar-SA"/>
              </w:rPr>
            </w:pPr>
            <w:r w:rsidRPr="00F46DF4">
              <w:rPr>
                <w:rFonts w:ascii="Mangal" w:hAnsi="Mangal"/>
                <w:sz w:val="18"/>
                <w:szCs w:val="18"/>
                <w:cs/>
              </w:rPr>
              <w:t xml:space="preserve">एसी-प्रथम श्रेणी </w:t>
            </w:r>
          </w:p>
        </w:tc>
        <w:tc>
          <w:tcPr>
            <w:tcW w:w="1344" w:type="dxa"/>
          </w:tcPr>
          <w:p w14:paraId="6F07402A" w14:textId="5DDCA3E6"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403.11</w:t>
            </w:r>
          </w:p>
        </w:tc>
        <w:tc>
          <w:tcPr>
            <w:tcW w:w="1344" w:type="dxa"/>
          </w:tcPr>
          <w:p w14:paraId="043571C4" w14:textId="37E1F9F7"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718.88</w:t>
            </w:r>
          </w:p>
        </w:tc>
        <w:tc>
          <w:tcPr>
            <w:tcW w:w="1344" w:type="dxa"/>
          </w:tcPr>
          <w:p w14:paraId="115A0BE7" w14:textId="5BF12382"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406.33</w:t>
            </w:r>
          </w:p>
        </w:tc>
        <w:tc>
          <w:tcPr>
            <w:tcW w:w="1344" w:type="dxa"/>
          </w:tcPr>
          <w:p w14:paraId="46874A06" w14:textId="17D9AB5E"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245.16</w:t>
            </w:r>
          </w:p>
        </w:tc>
        <w:tc>
          <w:tcPr>
            <w:tcW w:w="1344" w:type="dxa"/>
          </w:tcPr>
          <w:p w14:paraId="08D4DF80" w14:textId="6F9CD6A4"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246.91</w:t>
            </w:r>
          </w:p>
        </w:tc>
      </w:tr>
      <w:tr w:rsidR="00187409" w:rsidRPr="00F46DF4" w14:paraId="03ADE154" w14:textId="116EDEBA" w:rsidTr="00F46DF4">
        <w:trPr>
          <w:trHeight w:val="20"/>
        </w:trPr>
        <w:tc>
          <w:tcPr>
            <w:cnfStyle w:val="001000000000" w:firstRow="0" w:lastRow="0" w:firstColumn="1" w:lastColumn="0" w:oddVBand="0" w:evenVBand="0" w:oddHBand="0" w:evenHBand="0" w:firstRowFirstColumn="0" w:firstRowLastColumn="0" w:lastRowFirstColumn="0" w:lastRowLastColumn="0"/>
            <w:tcW w:w="634" w:type="dxa"/>
          </w:tcPr>
          <w:p w14:paraId="10F2C5D8" w14:textId="30A79878" w:rsidR="00187409" w:rsidRPr="00F46DF4" w:rsidRDefault="00187409" w:rsidP="00F46DF4">
            <w:pPr>
              <w:jc w:val="both"/>
              <w:rPr>
                <w:rFonts w:ascii="Mangal" w:hAnsi="Mangal"/>
                <w:b w:val="0"/>
                <w:bCs w:val="0"/>
                <w:sz w:val="18"/>
                <w:szCs w:val="18"/>
                <w:lang w:bidi="ar-SA"/>
              </w:rPr>
            </w:pPr>
            <w:r w:rsidRPr="00F46DF4">
              <w:rPr>
                <w:rFonts w:ascii="Mangal" w:hAnsi="Mangal"/>
                <w:b w:val="0"/>
                <w:bCs w:val="0"/>
                <w:sz w:val="18"/>
                <w:szCs w:val="18"/>
                <w:lang w:bidi="ar-SA"/>
              </w:rPr>
              <w:t>2</w:t>
            </w:r>
          </w:p>
        </w:tc>
        <w:tc>
          <w:tcPr>
            <w:tcW w:w="1488" w:type="dxa"/>
          </w:tcPr>
          <w:p w14:paraId="0B669580" w14:textId="160ED879" w:rsidR="00187409" w:rsidRPr="00F46DF4" w:rsidRDefault="00187409" w:rsidP="00F46DF4">
            <w:pPr>
              <w:jc w:val="both"/>
              <w:cnfStyle w:val="000000000000" w:firstRow="0" w:lastRow="0" w:firstColumn="0" w:lastColumn="0" w:oddVBand="0" w:evenVBand="0" w:oddHBand="0" w:evenHBand="0" w:firstRowFirstColumn="0" w:firstRowLastColumn="0" w:lastRowFirstColumn="0" w:lastRowLastColumn="0"/>
              <w:rPr>
                <w:rFonts w:ascii="Mangal" w:hAnsi="Mangal"/>
                <w:bCs/>
                <w:i/>
                <w:sz w:val="18"/>
                <w:szCs w:val="18"/>
                <w:lang w:bidi="ar-SA"/>
              </w:rPr>
            </w:pPr>
            <w:r w:rsidRPr="00F46DF4">
              <w:rPr>
                <w:rFonts w:ascii="Mangal" w:hAnsi="Mangal"/>
                <w:sz w:val="18"/>
                <w:szCs w:val="18"/>
                <w:cs/>
              </w:rPr>
              <w:t xml:space="preserve">प्रथम श्रेणी </w:t>
            </w:r>
          </w:p>
        </w:tc>
        <w:tc>
          <w:tcPr>
            <w:tcW w:w="1344" w:type="dxa"/>
          </w:tcPr>
          <w:p w14:paraId="73671477" w14:textId="1E0AE257"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37.89</w:t>
            </w:r>
          </w:p>
        </w:tc>
        <w:tc>
          <w:tcPr>
            <w:tcW w:w="1344" w:type="dxa"/>
          </w:tcPr>
          <w:p w14:paraId="54891456" w14:textId="07AB5AF4"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43.28</w:t>
            </w:r>
          </w:p>
        </w:tc>
        <w:tc>
          <w:tcPr>
            <w:tcW w:w="1344" w:type="dxa"/>
          </w:tcPr>
          <w:p w14:paraId="29DE11DE" w14:textId="791BEDCB"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45.31</w:t>
            </w:r>
          </w:p>
        </w:tc>
        <w:tc>
          <w:tcPr>
            <w:tcW w:w="1344" w:type="dxa"/>
          </w:tcPr>
          <w:p w14:paraId="47603755" w14:textId="6FF95B7A"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94.86</w:t>
            </w:r>
          </w:p>
        </w:tc>
        <w:tc>
          <w:tcPr>
            <w:tcW w:w="1344" w:type="dxa"/>
          </w:tcPr>
          <w:p w14:paraId="2A1C4582" w14:textId="7DE9D241"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50.14</w:t>
            </w:r>
          </w:p>
        </w:tc>
      </w:tr>
      <w:tr w:rsidR="00187409" w:rsidRPr="00F46DF4" w14:paraId="5E3D1985" w14:textId="2D25754A" w:rsidTr="00F46DF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4" w:type="dxa"/>
          </w:tcPr>
          <w:p w14:paraId="31857FAE" w14:textId="2890F9F4" w:rsidR="00187409" w:rsidRPr="00F46DF4" w:rsidRDefault="00187409" w:rsidP="00F46DF4">
            <w:pPr>
              <w:jc w:val="both"/>
              <w:rPr>
                <w:rFonts w:ascii="Mangal" w:hAnsi="Mangal"/>
                <w:b w:val="0"/>
                <w:bCs w:val="0"/>
                <w:sz w:val="18"/>
                <w:szCs w:val="18"/>
                <w:lang w:bidi="ar-SA"/>
              </w:rPr>
            </w:pPr>
            <w:r w:rsidRPr="00F46DF4">
              <w:rPr>
                <w:rFonts w:ascii="Mangal" w:hAnsi="Mangal"/>
                <w:b w:val="0"/>
                <w:bCs w:val="0"/>
                <w:sz w:val="18"/>
                <w:szCs w:val="18"/>
                <w:lang w:bidi="ar-SA"/>
              </w:rPr>
              <w:t>3</w:t>
            </w:r>
          </w:p>
        </w:tc>
        <w:tc>
          <w:tcPr>
            <w:tcW w:w="1488" w:type="dxa"/>
          </w:tcPr>
          <w:p w14:paraId="40AA17C7" w14:textId="78DD63AE" w:rsidR="00187409" w:rsidRPr="00F46DF4" w:rsidRDefault="00187409" w:rsidP="00F46DF4">
            <w:pPr>
              <w:jc w:val="both"/>
              <w:cnfStyle w:val="000000100000" w:firstRow="0" w:lastRow="0" w:firstColumn="0" w:lastColumn="0" w:oddVBand="0" w:evenVBand="0" w:oddHBand="1" w:evenHBand="0" w:firstRowFirstColumn="0" w:firstRowLastColumn="0" w:lastRowFirstColumn="0" w:lastRowLastColumn="0"/>
              <w:rPr>
                <w:rFonts w:ascii="Mangal" w:hAnsi="Mangal"/>
                <w:bCs/>
                <w:i/>
                <w:sz w:val="18"/>
                <w:szCs w:val="18"/>
                <w:lang w:bidi="ar-SA"/>
              </w:rPr>
            </w:pPr>
            <w:r w:rsidRPr="00F46DF4">
              <w:rPr>
                <w:rFonts w:ascii="Mangal" w:hAnsi="Mangal"/>
                <w:sz w:val="18"/>
                <w:szCs w:val="18"/>
                <w:cs/>
              </w:rPr>
              <w:t xml:space="preserve">एसी </w:t>
            </w:r>
            <w:r w:rsidRPr="00F46DF4">
              <w:rPr>
                <w:rFonts w:ascii="Mangal" w:hAnsi="Mangal"/>
                <w:sz w:val="18"/>
                <w:szCs w:val="18"/>
              </w:rPr>
              <w:t>2</w:t>
            </w:r>
            <w:r w:rsidRPr="00F46DF4">
              <w:rPr>
                <w:rFonts w:ascii="Mangal" w:hAnsi="Mangal"/>
                <w:sz w:val="18"/>
                <w:szCs w:val="18"/>
                <w:cs/>
              </w:rPr>
              <w:t xml:space="preserve"> टियर</w:t>
            </w:r>
          </w:p>
        </w:tc>
        <w:tc>
          <w:tcPr>
            <w:tcW w:w="1344" w:type="dxa"/>
          </w:tcPr>
          <w:p w14:paraId="5B70D66E" w14:textId="7C3F58B4"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1,378.28</w:t>
            </w:r>
          </w:p>
        </w:tc>
        <w:tc>
          <w:tcPr>
            <w:tcW w:w="1344" w:type="dxa"/>
          </w:tcPr>
          <w:p w14:paraId="12DF1680" w14:textId="5F285F00"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2,994.88</w:t>
            </w:r>
          </w:p>
        </w:tc>
        <w:tc>
          <w:tcPr>
            <w:tcW w:w="1344" w:type="dxa"/>
          </w:tcPr>
          <w:p w14:paraId="136EEC7E" w14:textId="3D5F1037"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1564.27</w:t>
            </w:r>
          </w:p>
        </w:tc>
        <w:tc>
          <w:tcPr>
            <w:tcW w:w="1344" w:type="dxa"/>
          </w:tcPr>
          <w:p w14:paraId="217355E6" w14:textId="63D27C84"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560.55</w:t>
            </w:r>
          </w:p>
        </w:tc>
        <w:tc>
          <w:tcPr>
            <w:tcW w:w="1344" w:type="dxa"/>
          </w:tcPr>
          <w:p w14:paraId="7D15FBFA" w14:textId="1BAC2008"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756.58</w:t>
            </w:r>
          </w:p>
        </w:tc>
      </w:tr>
      <w:tr w:rsidR="00187409" w:rsidRPr="00F46DF4" w14:paraId="7ABA9C84" w14:textId="6122C778" w:rsidTr="00F46DF4">
        <w:trPr>
          <w:trHeight w:val="20"/>
        </w:trPr>
        <w:tc>
          <w:tcPr>
            <w:cnfStyle w:val="001000000000" w:firstRow="0" w:lastRow="0" w:firstColumn="1" w:lastColumn="0" w:oddVBand="0" w:evenVBand="0" w:oddHBand="0" w:evenHBand="0" w:firstRowFirstColumn="0" w:firstRowLastColumn="0" w:lastRowFirstColumn="0" w:lastRowLastColumn="0"/>
            <w:tcW w:w="634" w:type="dxa"/>
          </w:tcPr>
          <w:p w14:paraId="6FAA0344" w14:textId="5CD1CE9F" w:rsidR="00187409" w:rsidRPr="00F46DF4" w:rsidRDefault="00187409" w:rsidP="00F46DF4">
            <w:pPr>
              <w:jc w:val="both"/>
              <w:rPr>
                <w:rFonts w:ascii="Mangal" w:hAnsi="Mangal"/>
                <w:b w:val="0"/>
                <w:bCs w:val="0"/>
                <w:sz w:val="18"/>
                <w:szCs w:val="18"/>
                <w:lang w:bidi="ar-SA"/>
              </w:rPr>
            </w:pPr>
            <w:r w:rsidRPr="00F46DF4">
              <w:rPr>
                <w:rFonts w:ascii="Mangal" w:hAnsi="Mangal"/>
                <w:b w:val="0"/>
                <w:bCs w:val="0"/>
                <w:sz w:val="18"/>
                <w:szCs w:val="18"/>
                <w:lang w:bidi="ar-SA"/>
              </w:rPr>
              <w:t>4</w:t>
            </w:r>
          </w:p>
        </w:tc>
        <w:tc>
          <w:tcPr>
            <w:tcW w:w="1488" w:type="dxa"/>
          </w:tcPr>
          <w:p w14:paraId="6908DAE8" w14:textId="7B800570" w:rsidR="00187409" w:rsidRPr="00F46DF4" w:rsidRDefault="00187409" w:rsidP="00F46DF4">
            <w:pPr>
              <w:jc w:val="both"/>
              <w:cnfStyle w:val="000000000000" w:firstRow="0" w:lastRow="0" w:firstColumn="0" w:lastColumn="0" w:oddVBand="0" w:evenVBand="0" w:oddHBand="0" w:evenHBand="0" w:firstRowFirstColumn="0" w:firstRowLastColumn="0" w:lastRowFirstColumn="0" w:lastRowLastColumn="0"/>
              <w:rPr>
                <w:rFonts w:ascii="Mangal" w:hAnsi="Mangal"/>
                <w:bCs/>
                <w:i/>
                <w:sz w:val="18"/>
                <w:szCs w:val="18"/>
                <w:lang w:bidi="ar-SA"/>
              </w:rPr>
            </w:pPr>
            <w:r w:rsidRPr="00F46DF4">
              <w:rPr>
                <w:rFonts w:ascii="Mangal" w:hAnsi="Mangal"/>
                <w:sz w:val="18"/>
                <w:szCs w:val="18"/>
                <w:cs/>
              </w:rPr>
              <w:t xml:space="preserve">एसी </w:t>
            </w:r>
            <w:r w:rsidRPr="00F46DF4">
              <w:rPr>
                <w:rFonts w:ascii="Mangal" w:hAnsi="Mangal"/>
                <w:sz w:val="18"/>
                <w:szCs w:val="18"/>
              </w:rPr>
              <w:t xml:space="preserve">3 </w:t>
            </w:r>
            <w:r w:rsidRPr="00F46DF4">
              <w:rPr>
                <w:rFonts w:ascii="Mangal" w:hAnsi="Mangal"/>
                <w:sz w:val="18"/>
                <w:szCs w:val="18"/>
                <w:cs/>
              </w:rPr>
              <w:t>टियर</w:t>
            </w:r>
          </w:p>
        </w:tc>
        <w:tc>
          <w:tcPr>
            <w:tcW w:w="1344" w:type="dxa"/>
          </w:tcPr>
          <w:p w14:paraId="50293D58" w14:textId="7377C826" w:rsidR="00187409" w:rsidRPr="00F46DF4" w:rsidRDefault="00187409"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64.65</w:t>
            </w:r>
          </w:p>
        </w:tc>
        <w:tc>
          <w:tcPr>
            <w:tcW w:w="1344" w:type="dxa"/>
          </w:tcPr>
          <w:p w14:paraId="59233E6C" w14:textId="2D562C2C"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6,500.46</w:t>
            </w:r>
          </w:p>
        </w:tc>
        <w:tc>
          <w:tcPr>
            <w:tcW w:w="1344" w:type="dxa"/>
          </w:tcPr>
          <w:p w14:paraId="381E8CD4" w14:textId="5BC2F061"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698.12</w:t>
            </w:r>
          </w:p>
        </w:tc>
        <w:tc>
          <w:tcPr>
            <w:tcW w:w="1344" w:type="dxa"/>
          </w:tcPr>
          <w:p w14:paraId="070D6175" w14:textId="35110908" w:rsidR="00187409" w:rsidRPr="00F46DF4" w:rsidRDefault="00187409"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3,300.08</w:t>
            </w:r>
          </w:p>
        </w:tc>
        <w:tc>
          <w:tcPr>
            <w:tcW w:w="1344" w:type="dxa"/>
          </w:tcPr>
          <w:p w14:paraId="1527674D" w14:textId="7F2B9A71" w:rsidR="00187409" w:rsidRPr="00F46DF4" w:rsidRDefault="00187409"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2,501.07</w:t>
            </w:r>
          </w:p>
        </w:tc>
      </w:tr>
      <w:tr w:rsidR="00BC28EC" w:rsidRPr="00F46DF4" w14:paraId="2B5C88C6" w14:textId="7624B198" w:rsidTr="00F46DF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4" w:type="dxa"/>
          </w:tcPr>
          <w:p w14:paraId="4DA6ACAF" w14:textId="77F08073" w:rsidR="00BC28EC" w:rsidRPr="00F46DF4" w:rsidRDefault="00BC28EC" w:rsidP="00F46DF4">
            <w:pPr>
              <w:jc w:val="both"/>
              <w:rPr>
                <w:rFonts w:ascii="Mangal" w:hAnsi="Mangal"/>
                <w:b w:val="0"/>
                <w:bCs w:val="0"/>
                <w:sz w:val="18"/>
                <w:szCs w:val="18"/>
                <w:lang w:bidi="ar-SA"/>
              </w:rPr>
            </w:pPr>
            <w:r w:rsidRPr="00F46DF4">
              <w:rPr>
                <w:rFonts w:ascii="Mangal" w:hAnsi="Mangal"/>
                <w:b w:val="0"/>
                <w:bCs w:val="0"/>
                <w:sz w:val="18"/>
                <w:szCs w:val="18"/>
                <w:lang w:bidi="ar-SA"/>
              </w:rPr>
              <w:t>5</w:t>
            </w:r>
          </w:p>
        </w:tc>
        <w:tc>
          <w:tcPr>
            <w:tcW w:w="1488" w:type="dxa"/>
          </w:tcPr>
          <w:p w14:paraId="641365FE" w14:textId="13686D7A" w:rsidR="00BC28EC" w:rsidRPr="00F46DF4" w:rsidRDefault="00187409" w:rsidP="00F46DF4">
            <w:pPr>
              <w:jc w:val="both"/>
              <w:cnfStyle w:val="000000100000" w:firstRow="0" w:lastRow="0" w:firstColumn="0" w:lastColumn="0" w:oddVBand="0" w:evenVBand="0" w:oddHBand="1" w:evenHBand="0" w:firstRowFirstColumn="0" w:firstRowLastColumn="0" w:lastRowFirstColumn="0" w:lastRowLastColumn="0"/>
              <w:rPr>
                <w:rFonts w:ascii="Mangal" w:hAnsi="Mangal"/>
                <w:bCs/>
                <w:i/>
                <w:sz w:val="18"/>
                <w:szCs w:val="18"/>
                <w:lang w:bidi="ar-SA"/>
              </w:rPr>
            </w:pPr>
            <w:r w:rsidRPr="00F46DF4">
              <w:rPr>
                <w:rFonts w:ascii="Mangal" w:hAnsi="Mangal"/>
                <w:sz w:val="18"/>
                <w:szCs w:val="18"/>
                <w:cs/>
              </w:rPr>
              <w:t>एसी चेयर कार</w:t>
            </w:r>
          </w:p>
        </w:tc>
        <w:tc>
          <w:tcPr>
            <w:tcW w:w="1344" w:type="dxa"/>
          </w:tcPr>
          <w:p w14:paraId="3C4478E4" w14:textId="0E6B9B7D" w:rsidR="00BC28EC"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BC28EC" w:rsidRPr="00F46DF4">
              <w:rPr>
                <w:rFonts w:ascii="Mangal" w:hAnsi="Mangal"/>
                <w:sz w:val="18"/>
                <w:szCs w:val="18"/>
                <w:lang w:bidi="ar-SA"/>
              </w:rPr>
              <w:t>182.21</w:t>
            </w:r>
          </w:p>
        </w:tc>
        <w:tc>
          <w:tcPr>
            <w:tcW w:w="1344" w:type="dxa"/>
          </w:tcPr>
          <w:p w14:paraId="29DE8524" w14:textId="0AE4A79A" w:rsidR="00BC28EC"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BC28EC" w:rsidRPr="00F46DF4">
              <w:rPr>
                <w:rFonts w:ascii="Mangal" w:hAnsi="Mangal"/>
                <w:sz w:val="18"/>
                <w:szCs w:val="18"/>
                <w:lang w:bidi="ar-SA"/>
              </w:rPr>
              <w:t>1,078.55</w:t>
            </w:r>
          </w:p>
        </w:tc>
        <w:tc>
          <w:tcPr>
            <w:tcW w:w="1344" w:type="dxa"/>
          </w:tcPr>
          <w:p w14:paraId="58A68666" w14:textId="3EFC4DF0" w:rsidR="00BC28EC"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BC28EC" w:rsidRPr="00F46DF4">
              <w:rPr>
                <w:rFonts w:ascii="Mangal" w:hAnsi="Mangal"/>
                <w:sz w:val="18"/>
                <w:szCs w:val="18"/>
                <w:lang w:bidi="ar-SA"/>
              </w:rPr>
              <w:t>473.20</w:t>
            </w:r>
          </w:p>
        </w:tc>
        <w:tc>
          <w:tcPr>
            <w:tcW w:w="1344" w:type="dxa"/>
          </w:tcPr>
          <w:p w14:paraId="077EEC79" w14:textId="2E522649" w:rsidR="00BC28EC" w:rsidRPr="00F46DF4" w:rsidRDefault="00BC28EC"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(-)297.62</w:t>
            </w:r>
          </w:p>
        </w:tc>
        <w:tc>
          <w:tcPr>
            <w:tcW w:w="1344" w:type="dxa"/>
          </w:tcPr>
          <w:p w14:paraId="077B5DD8" w14:textId="5B33BD0E" w:rsidR="00BC28EC" w:rsidRPr="00F46DF4" w:rsidRDefault="00A74889"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(-)203.96</w:t>
            </w:r>
          </w:p>
        </w:tc>
      </w:tr>
      <w:tr w:rsidR="00187409" w:rsidRPr="00F46DF4" w14:paraId="0B97A283" w14:textId="2BC3EBC8" w:rsidTr="00F46DF4">
        <w:trPr>
          <w:trHeight w:val="20"/>
        </w:trPr>
        <w:tc>
          <w:tcPr>
            <w:cnfStyle w:val="001000000000" w:firstRow="0" w:lastRow="0" w:firstColumn="1" w:lastColumn="0" w:oddVBand="0" w:evenVBand="0" w:oddHBand="0" w:evenHBand="0" w:firstRowFirstColumn="0" w:firstRowLastColumn="0" w:lastRowFirstColumn="0" w:lastRowLastColumn="0"/>
            <w:tcW w:w="634" w:type="dxa"/>
          </w:tcPr>
          <w:p w14:paraId="21272295" w14:textId="607CC20C" w:rsidR="00187409" w:rsidRPr="00F46DF4" w:rsidRDefault="00187409" w:rsidP="00F46DF4">
            <w:pPr>
              <w:jc w:val="both"/>
              <w:rPr>
                <w:rFonts w:ascii="Mangal" w:hAnsi="Mangal"/>
                <w:b w:val="0"/>
                <w:bCs w:val="0"/>
                <w:sz w:val="18"/>
                <w:szCs w:val="18"/>
                <w:lang w:bidi="ar-SA"/>
              </w:rPr>
            </w:pPr>
            <w:r w:rsidRPr="00F46DF4">
              <w:rPr>
                <w:rFonts w:ascii="Mangal" w:hAnsi="Mangal"/>
                <w:b w:val="0"/>
                <w:bCs w:val="0"/>
                <w:sz w:val="18"/>
                <w:szCs w:val="18"/>
                <w:lang w:bidi="ar-SA"/>
              </w:rPr>
              <w:t>6</w:t>
            </w:r>
          </w:p>
        </w:tc>
        <w:tc>
          <w:tcPr>
            <w:tcW w:w="1488" w:type="dxa"/>
          </w:tcPr>
          <w:p w14:paraId="17F7E289" w14:textId="1EF3BA11" w:rsidR="00187409" w:rsidRPr="00F46DF4" w:rsidRDefault="00CE000E" w:rsidP="00CE000E">
            <w:pPr>
              <w:jc w:val="both"/>
              <w:cnfStyle w:val="000000000000" w:firstRow="0" w:lastRow="0" w:firstColumn="0" w:lastColumn="0" w:oddVBand="0" w:evenVBand="0" w:oddHBand="0" w:evenHBand="0" w:firstRowFirstColumn="0" w:firstRowLastColumn="0" w:lastRowFirstColumn="0" w:lastRowLastColumn="0"/>
              <w:rPr>
                <w:rFonts w:ascii="Mangal" w:hAnsi="Mangal"/>
                <w:bCs/>
                <w:i/>
                <w:sz w:val="18"/>
                <w:szCs w:val="18"/>
                <w:lang w:bidi="ar-SA"/>
              </w:rPr>
            </w:pPr>
            <w:r>
              <w:rPr>
                <w:rFonts w:ascii="Mangal" w:hAnsi="Mangal" w:hint="cs"/>
                <w:sz w:val="18"/>
                <w:szCs w:val="18"/>
                <w:cs/>
              </w:rPr>
              <w:t xml:space="preserve">शयनयान </w:t>
            </w:r>
            <w:r>
              <w:rPr>
                <w:rFonts w:ascii="Mangal" w:hAnsi="Mangal" w:hint="cs"/>
                <w:sz w:val="18"/>
                <w:szCs w:val="18"/>
                <w:cs/>
              </w:rPr>
              <w:t>श्रेणी</w:t>
            </w:r>
          </w:p>
        </w:tc>
        <w:tc>
          <w:tcPr>
            <w:tcW w:w="1344" w:type="dxa"/>
          </w:tcPr>
          <w:p w14:paraId="31B2D971" w14:textId="66541097"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16,055.93</w:t>
            </w:r>
          </w:p>
        </w:tc>
        <w:tc>
          <w:tcPr>
            <w:tcW w:w="1344" w:type="dxa"/>
          </w:tcPr>
          <w:p w14:paraId="354C82B1" w14:textId="17EDE72D"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20,134.47</w:t>
            </w:r>
          </w:p>
        </w:tc>
        <w:tc>
          <w:tcPr>
            <w:tcW w:w="1344" w:type="dxa"/>
          </w:tcPr>
          <w:p w14:paraId="533E9472" w14:textId="1D433AB4"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17,038.17</w:t>
            </w:r>
          </w:p>
        </w:tc>
        <w:tc>
          <w:tcPr>
            <w:tcW w:w="1344" w:type="dxa"/>
          </w:tcPr>
          <w:p w14:paraId="22D1B295" w14:textId="3E105871"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17,819.21</w:t>
            </w:r>
          </w:p>
        </w:tc>
        <w:tc>
          <w:tcPr>
            <w:tcW w:w="1344" w:type="dxa"/>
          </w:tcPr>
          <w:p w14:paraId="65A7483F" w14:textId="5324CC05"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18,681.37</w:t>
            </w:r>
          </w:p>
        </w:tc>
      </w:tr>
      <w:tr w:rsidR="00187409" w:rsidRPr="00F46DF4" w14:paraId="7A2DD470" w14:textId="27B74EA5" w:rsidTr="00F46DF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4" w:type="dxa"/>
          </w:tcPr>
          <w:p w14:paraId="771C820D" w14:textId="2D2D3362" w:rsidR="00187409" w:rsidRPr="00F46DF4" w:rsidRDefault="00187409" w:rsidP="00F46DF4">
            <w:pPr>
              <w:jc w:val="both"/>
              <w:rPr>
                <w:rFonts w:ascii="Mangal" w:hAnsi="Mangal"/>
                <w:b w:val="0"/>
                <w:bCs w:val="0"/>
                <w:sz w:val="18"/>
                <w:szCs w:val="18"/>
                <w:lang w:bidi="ar-SA"/>
              </w:rPr>
            </w:pPr>
            <w:r w:rsidRPr="00F46DF4">
              <w:rPr>
                <w:rFonts w:ascii="Mangal" w:hAnsi="Mangal"/>
                <w:b w:val="0"/>
                <w:bCs w:val="0"/>
                <w:sz w:val="18"/>
                <w:szCs w:val="18"/>
                <w:lang w:bidi="ar-SA"/>
              </w:rPr>
              <w:lastRenderedPageBreak/>
              <w:t>7</w:t>
            </w:r>
          </w:p>
        </w:tc>
        <w:tc>
          <w:tcPr>
            <w:tcW w:w="1488" w:type="dxa"/>
          </w:tcPr>
          <w:p w14:paraId="534236B5" w14:textId="66BF0427" w:rsidR="00187409" w:rsidRPr="00F46DF4" w:rsidRDefault="00CE000E" w:rsidP="00CE000E">
            <w:pPr>
              <w:jc w:val="both"/>
              <w:cnfStyle w:val="000000100000" w:firstRow="0" w:lastRow="0" w:firstColumn="0" w:lastColumn="0" w:oddVBand="0" w:evenVBand="0" w:oddHBand="1" w:evenHBand="0" w:firstRowFirstColumn="0" w:firstRowLastColumn="0" w:lastRowFirstColumn="0" w:lastRowLastColumn="0"/>
              <w:rPr>
                <w:rFonts w:ascii="Mangal" w:hAnsi="Mangal"/>
                <w:bCs/>
                <w:i/>
                <w:sz w:val="18"/>
                <w:szCs w:val="18"/>
                <w:lang w:bidi="ar-SA"/>
              </w:rPr>
            </w:pPr>
            <w:r>
              <w:rPr>
                <w:rFonts w:ascii="Mangal" w:hAnsi="Mangal" w:hint="cs"/>
                <w:sz w:val="18"/>
                <w:szCs w:val="18"/>
                <w:cs/>
              </w:rPr>
              <w:t xml:space="preserve">द्वितीय </w:t>
            </w:r>
            <w:r>
              <w:rPr>
                <w:rFonts w:ascii="Mangal" w:hAnsi="Mangal" w:hint="cs"/>
                <w:sz w:val="18"/>
                <w:szCs w:val="18"/>
                <w:cs/>
              </w:rPr>
              <w:t>श्रेणी</w:t>
            </w:r>
          </w:p>
        </w:tc>
        <w:tc>
          <w:tcPr>
            <w:tcW w:w="1344" w:type="dxa"/>
          </w:tcPr>
          <w:p w14:paraId="1FD68EE5" w14:textId="199A87B9"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14,456.65</w:t>
            </w:r>
          </w:p>
        </w:tc>
        <w:tc>
          <w:tcPr>
            <w:tcW w:w="1344" w:type="dxa"/>
          </w:tcPr>
          <w:p w14:paraId="0534B20C" w14:textId="65979B4F"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17,640.83</w:t>
            </w:r>
          </w:p>
        </w:tc>
        <w:tc>
          <w:tcPr>
            <w:tcW w:w="1344" w:type="dxa"/>
          </w:tcPr>
          <w:p w14:paraId="519F3B71" w14:textId="758E4D55"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16,393.33</w:t>
            </w:r>
          </w:p>
        </w:tc>
        <w:tc>
          <w:tcPr>
            <w:tcW w:w="1344" w:type="dxa"/>
          </w:tcPr>
          <w:p w14:paraId="64B84A05" w14:textId="14F10B08"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16,357.02</w:t>
            </w:r>
          </w:p>
        </w:tc>
        <w:tc>
          <w:tcPr>
            <w:tcW w:w="1344" w:type="dxa"/>
          </w:tcPr>
          <w:p w14:paraId="12A8639E" w14:textId="1DFF8BFF"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16,836.42</w:t>
            </w:r>
          </w:p>
        </w:tc>
      </w:tr>
      <w:tr w:rsidR="00187409" w:rsidRPr="00F46DF4" w14:paraId="1B44269D" w14:textId="3BD2ECA1" w:rsidTr="00F46DF4">
        <w:trPr>
          <w:trHeight w:val="20"/>
        </w:trPr>
        <w:tc>
          <w:tcPr>
            <w:cnfStyle w:val="001000000000" w:firstRow="0" w:lastRow="0" w:firstColumn="1" w:lastColumn="0" w:oddVBand="0" w:evenVBand="0" w:oddHBand="0" w:evenHBand="0" w:firstRowFirstColumn="0" w:firstRowLastColumn="0" w:lastRowFirstColumn="0" w:lastRowLastColumn="0"/>
            <w:tcW w:w="634" w:type="dxa"/>
          </w:tcPr>
          <w:p w14:paraId="34EC689B" w14:textId="3A18F518" w:rsidR="00187409" w:rsidRPr="00F46DF4" w:rsidRDefault="00187409" w:rsidP="00F46DF4">
            <w:pPr>
              <w:jc w:val="both"/>
              <w:rPr>
                <w:rFonts w:ascii="Mangal" w:hAnsi="Mangal"/>
                <w:b w:val="0"/>
                <w:bCs w:val="0"/>
                <w:sz w:val="18"/>
                <w:szCs w:val="18"/>
                <w:lang w:bidi="ar-SA"/>
              </w:rPr>
            </w:pPr>
            <w:r w:rsidRPr="00F46DF4">
              <w:rPr>
                <w:rFonts w:ascii="Mangal" w:hAnsi="Mangal"/>
                <w:b w:val="0"/>
                <w:bCs w:val="0"/>
                <w:sz w:val="18"/>
                <w:szCs w:val="18"/>
                <w:lang w:bidi="ar-SA"/>
              </w:rPr>
              <w:t>8</w:t>
            </w:r>
          </w:p>
        </w:tc>
        <w:tc>
          <w:tcPr>
            <w:tcW w:w="1488" w:type="dxa"/>
          </w:tcPr>
          <w:p w14:paraId="4B3BCF5D" w14:textId="38A3B71D" w:rsidR="00187409" w:rsidRPr="00F46DF4" w:rsidRDefault="009D22D8" w:rsidP="009D22D8">
            <w:pPr>
              <w:jc w:val="both"/>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Pr>
                <w:rFonts w:ascii="Mangal" w:hAnsi="Mangal" w:hint="cs"/>
                <w:sz w:val="18"/>
                <w:szCs w:val="18"/>
                <w:cs/>
              </w:rPr>
              <w:t xml:space="preserve">साधारण श्रेणी </w:t>
            </w:r>
          </w:p>
        </w:tc>
        <w:tc>
          <w:tcPr>
            <w:tcW w:w="1344" w:type="dxa"/>
          </w:tcPr>
          <w:p w14:paraId="5167DC6E" w14:textId="78AEC245"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20,449.92</w:t>
            </w:r>
          </w:p>
        </w:tc>
        <w:tc>
          <w:tcPr>
            <w:tcW w:w="1344" w:type="dxa"/>
          </w:tcPr>
          <w:p w14:paraId="18804420" w14:textId="6F5C0542"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11,438.29</w:t>
            </w:r>
          </w:p>
        </w:tc>
        <w:tc>
          <w:tcPr>
            <w:tcW w:w="1344" w:type="dxa"/>
          </w:tcPr>
          <w:p w14:paraId="0BC24324" w14:textId="6ED7BDF1"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15,282.14</w:t>
            </w:r>
          </w:p>
        </w:tc>
        <w:tc>
          <w:tcPr>
            <w:tcW w:w="1344" w:type="dxa"/>
          </w:tcPr>
          <w:p w14:paraId="36966271" w14:textId="12F47D36"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17,076.90</w:t>
            </w:r>
          </w:p>
        </w:tc>
        <w:tc>
          <w:tcPr>
            <w:tcW w:w="1344" w:type="dxa"/>
          </w:tcPr>
          <w:p w14:paraId="032CB2C0" w14:textId="2E9A5BE6" w:rsidR="00187409" w:rsidRPr="00F46DF4" w:rsidRDefault="00F46DF4" w:rsidP="00F46DF4">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18,149.00</w:t>
            </w:r>
          </w:p>
        </w:tc>
      </w:tr>
      <w:tr w:rsidR="00187409" w:rsidRPr="00F46DF4" w14:paraId="21BBD34A" w14:textId="38F18C65" w:rsidTr="00F46DF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4" w:type="dxa"/>
          </w:tcPr>
          <w:p w14:paraId="00FB8A70" w14:textId="6A7F5FED" w:rsidR="00187409" w:rsidRPr="00F46DF4" w:rsidRDefault="00187409" w:rsidP="00F46DF4">
            <w:pPr>
              <w:rPr>
                <w:rFonts w:ascii="Mangal" w:hAnsi="Mangal"/>
                <w:b w:val="0"/>
                <w:bCs w:val="0"/>
                <w:sz w:val="18"/>
                <w:szCs w:val="18"/>
                <w:lang w:bidi="ar-SA"/>
              </w:rPr>
            </w:pPr>
            <w:r w:rsidRPr="00F46DF4">
              <w:rPr>
                <w:rFonts w:ascii="Mangal" w:hAnsi="Mangal"/>
                <w:b w:val="0"/>
                <w:bCs w:val="0"/>
                <w:sz w:val="18"/>
                <w:szCs w:val="18"/>
                <w:lang w:bidi="ar-SA"/>
              </w:rPr>
              <w:t>9</w:t>
            </w:r>
          </w:p>
        </w:tc>
        <w:tc>
          <w:tcPr>
            <w:tcW w:w="1488" w:type="dxa"/>
          </w:tcPr>
          <w:p w14:paraId="208A1ADF" w14:textId="7D0B17AD" w:rsidR="00187409" w:rsidRPr="00F46DF4" w:rsidRDefault="00187409" w:rsidP="00F46DF4">
            <w:pPr>
              <w:cnfStyle w:val="000000100000" w:firstRow="0" w:lastRow="0" w:firstColumn="0" w:lastColumn="0" w:oddVBand="0" w:evenVBand="0" w:oddHBand="1" w:evenHBand="0" w:firstRowFirstColumn="0" w:firstRowLastColumn="0" w:lastRowFirstColumn="0" w:lastRowLastColumn="0"/>
              <w:rPr>
                <w:rFonts w:ascii="Mangal" w:hAnsi="Mangal"/>
                <w:bCs/>
                <w:i/>
                <w:sz w:val="18"/>
                <w:szCs w:val="18"/>
                <w:lang w:bidi="ar-SA"/>
              </w:rPr>
            </w:pPr>
            <w:r w:rsidRPr="00F46DF4">
              <w:rPr>
                <w:rFonts w:ascii="Mangal" w:hAnsi="Mangal"/>
                <w:sz w:val="18"/>
                <w:szCs w:val="18"/>
                <w:cs/>
              </w:rPr>
              <w:t>ईएमयू उपनगरीय सेवाएं</w:t>
            </w:r>
          </w:p>
        </w:tc>
        <w:tc>
          <w:tcPr>
            <w:tcW w:w="1344" w:type="dxa"/>
          </w:tcPr>
          <w:p w14:paraId="611D9680" w14:textId="708DCD10"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6,937.72</w:t>
            </w:r>
          </w:p>
        </w:tc>
        <w:tc>
          <w:tcPr>
            <w:tcW w:w="1344" w:type="dxa"/>
          </w:tcPr>
          <w:p w14:paraId="472385E4" w14:textId="38A40ECA"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7,798.60</w:t>
            </w:r>
          </w:p>
        </w:tc>
        <w:tc>
          <w:tcPr>
            <w:tcW w:w="1344" w:type="dxa"/>
          </w:tcPr>
          <w:p w14:paraId="38D44A0E" w14:textId="6AE02D78"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8,316.27</w:t>
            </w:r>
          </w:p>
        </w:tc>
        <w:tc>
          <w:tcPr>
            <w:tcW w:w="1344" w:type="dxa"/>
          </w:tcPr>
          <w:p w14:paraId="4329C6D7" w14:textId="0BA056A8" w:rsidR="00187409" w:rsidRPr="00F46DF4" w:rsidRDefault="00F46DF4"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w:t>
            </w:r>
            <w:r w:rsidR="00187409" w:rsidRPr="00F46DF4">
              <w:rPr>
                <w:rFonts w:ascii="Mangal" w:hAnsi="Mangal"/>
                <w:sz w:val="18"/>
                <w:szCs w:val="18"/>
                <w:lang w:bidi="ar-SA"/>
              </w:rPr>
              <w:t>7,841.95</w:t>
            </w:r>
          </w:p>
        </w:tc>
        <w:tc>
          <w:tcPr>
            <w:tcW w:w="1344" w:type="dxa"/>
          </w:tcPr>
          <w:p w14:paraId="1F877FFD" w14:textId="6AA06F7C" w:rsidR="00187409" w:rsidRPr="00F46DF4" w:rsidRDefault="00187409" w:rsidP="00F46DF4">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F46DF4">
              <w:rPr>
                <w:rFonts w:ascii="Mangal" w:hAnsi="Mangal"/>
                <w:sz w:val="18"/>
                <w:szCs w:val="18"/>
                <w:lang w:bidi="ar-SA"/>
              </w:rPr>
              <w:t>(-)8,024.31</w:t>
            </w:r>
          </w:p>
        </w:tc>
      </w:tr>
    </w:tbl>
    <w:p w14:paraId="5ECC55D5" w14:textId="532FC5D3" w:rsidR="00ED7408" w:rsidRPr="00622946" w:rsidRDefault="00ED7408" w:rsidP="00622946">
      <w:pPr>
        <w:spacing w:after="0" w:line="240" w:lineRule="auto"/>
        <w:jc w:val="both"/>
        <w:rPr>
          <w:rFonts w:ascii="Mangal" w:hAnsi="Mangal"/>
          <w:b/>
          <w:bCs/>
          <w:i/>
          <w:iCs/>
          <w:sz w:val="20"/>
        </w:rPr>
      </w:pPr>
      <w:r w:rsidRPr="00622946">
        <w:rPr>
          <w:rFonts w:ascii="Mangal" w:hAnsi="Mangal"/>
          <w:b/>
          <w:bCs/>
          <w:i/>
          <w:iCs/>
          <w:sz w:val="20"/>
          <w:cs/>
        </w:rPr>
        <w:t xml:space="preserve">स्रोत: रेल मंत्रालय के वार्षिक सांख्यिकीय विवरण </w:t>
      </w:r>
      <w:r w:rsidRPr="00622946">
        <w:rPr>
          <w:rFonts w:ascii="Mangal" w:hAnsi="Mangal"/>
          <w:b/>
          <w:bCs/>
          <w:i/>
          <w:iCs/>
          <w:sz w:val="20"/>
        </w:rPr>
        <w:t xml:space="preserve">2023-24 </w:t>
      </w:r>
      <w:r w:rsidRPr="00622946">
        <w:rPr>
          <w:rFonts w:ascii="Mangal" w:hAnsi="Mangal"/>
          <w:b/>
          <w:bCs/>
          <w:i/>
          <w:iCs/>
          <w:sz w:val="20"/>
          <w:cs/>
        </w:rPr>
        <w:t>के अंतिम परिणाम कोचिंग सेवाओं की लाभप्रदता/इकाई लागत का सारांश</w:t>
      </w:r>
    </w:p>
    <w:p w14:paraId="7C249642" w14:textId="560B7278" w:rsidR="00187409" w:rsidRPr="00622946" w:rsidRDefault="00ED7408" w:rsidP="00622946">
      <w:pPr>
        <w:spacing w:after="0" w:line="240" w:lineRule="auto"/>
        <w:jc w:val="both"/>
        <w:rPr>
          <w:rFonts w:ascii="Mangal" w:hAnsi="Mangal"/>
          <w:b/>
          <w:bCs/>
          <w:sz w:val="24"/>
          <w:szCs w:val="24"/>
        </w:rPr>
      </w:pPr>
      <w:r w:rsidRPr="00622946">
        <w:rPr>
          <w:rFonts w:ascii="Mangal" w:hAnsi="Mangal"/>
          <w:b/>
          <w:bCs/>
          <w:sz w:val="20"/>
          <w:cs/>
        </w:rPr>
        <w:t>नोट: ऋणात्मक आंकड़े यात्री सेवाओं पर हानि दर्शाते हैं और धनात्मक आंकड़े लाभ दर्शाते हैं।</w:t>
      </w:r>
    </w:p>
    <w:p w14:paraId="47936208" w14:textId="64C64832" w:rsidR="00187409" w:rsidRPr="00746F20" w:rsidRDefault="003C3259" w:rsidP="002F0E90">
      <w:pPr>
        <w:spacing w:before="120" w:after="240"/>
        <w:jc w:val="both"/>
        <w:rPr>
          <w:rFonts w:ascii="Mangal" w:hAnsi="Mangal"/>
          <w:sz w:val="24"/>
          <w:szCs w:val="24"/>
        </w:rPr>
      </w:pPr>
      <w:r w:rsidRPr="00746F20">
        <w:rPr>
          <w:rFonts w:ascii="Mangal" w:hAnsi="Mangal"/>
          <w:sz w:val="24"/>
          <w:szCs w:val="24"/>
          <w:cs/>
        </w:rPr>
        <w:t>जैसा कि ऊपर दिए गए आंकड़ों से देखा जा सकता है</w:t>
      </w:r>
      <w:r w:rsidRPr="00746F20">
        <w:rPr>
          <w:rFonts w:ascii="Mangal" w:hAnsi="Mangal"/>
          <w:sz w:val="24"/>
          <w:szCs w:val="24"/>
        </w:rPr>
        <w:t xml:space="preserve">, </w:t>
      </w:r>
      <w:r w:rsidRPr="00746F20">
        <w:rPr>
          <w:rFonts w:ascii="Mangal" w:hAnsi="Mangal"/>
          <w:sz w:val="24"/>
          <w:szCs w:val="24"/>
          <w:cs/>
        </w:rPr>
        <w:t xml:space="preserve">एसी </w:t>
      </w:r>
      <w:r w:rsidRPr="00746F20">
        <w:rPr>
          <w:rFonts w:ascii="Mangal" w:hAnsi="Mangal"/>
          <w:sz w:val="24"/>
          <w:szCs w:val="24"/>
        </w:rPr>
        <w:t xml:space="preserve">3 </w:t>
      </w:r>
      <w:r w:rsidRPr="00746F20">
        <w:rPr>
          <w:rFonts w:ascii="Mangal" w:hAnsi="Mangal"/>
          <w:sz w:val="24"/>
          <w:szCs w:val="24"/>
          <w:cs/>
        </w:rPr>
        <w:t>टियर को छोड़कर</w:t>
      </w:r>
      <w:r w:rsidRPr="00746F20">
        <w:rPr>
          <w:rFonts w:ascii="Mangal" w:hAnsi="Mangal"/>
          <w:sz w:val="24"/>
          <w:szCs w:val="24"/>
        </w:rPr>
        <w:t xml:space="preserve">, </w:t>
      </w:r>
      <w:r w:rsidRPr="00746F20">
        <w:rPr>
          <w:rFonts w:ascii="Mangal" w:hAnsi="Mangal"/>
          <w:sz w:val="24"/>
          <w:szCs w:val="24"/>
          <w:cs/>
        </w:rPr>
        <w:t xml:space="preserve">सभी प्रकार की रेल सेवाओं को </w:t>
      </w:r>
      <w:r w:rsidRPr="00746F20">
        <w:rPr>
          <w:rFonts w:ascii="Mangal" w:hAnsi="Mangal"/>
          <w:sz w:val="24"/>
          <w:szCs w:val="24"/>
        </w:rPr>
        <w:t xml:space="preserve">2023-24 </w:t>
      </w:r>
      <w:r w:rsidRPr="00746F20">
        <w:rPr>
          <w:rFonts w:ascii="Mangal" w:hAnsi="Mangal"/>
          <w:sz w:val="24"/>
          <w:szCs w:val="24"/>
          <w:cs/>
        </w:rPr>
        <w:t>के दौरान नुकसान हुआ</w:t>
      </w:r>
      <w:r w:rsidRPr="00746F20">
        <w:rPr>
          <w:rFonts w:ascii="Mangal" w:hAnsi="Mangal"/>
          <w:sz w:val="24"/>
          <w:szCs w:val="24"/>
        </w:rPr>
        <w:t xml:space="preserve">, </w:t>
      </w:r>
      <w:r w:rsidRPr="00746F20">
        <w:rPr>
          <w:rFonts w:ascii="Mangal" w:hAnsi="Mangal"/>
          <w:sz w:val="24"/>
          <w:szCs w:val="24"/>
          <w:cs/>
        </w:rPr>
        <w:t xml:space="preserve">एसी </w:t>
      </w:r>
      <w:r w:rsidRPr="00746F20">
        <w:rPr>
          <w:rFonts w:ascii="Mangal" w:hAnsi="Mangal"/>
          <w:sz w:val="24"/>
          <w:szCs w:val="24"/>
        </w:rPr>
        <w:t xml:space="preserve">3 </w:t>
      </w:r>
      <w:r w:rsidRPr="00746F20">
        <w:rPr>
          <w:rFonts w:ascii="Mangal" w:hAnsi="Mangal"/>
          <w:sz w:val="24"/>
          <w:szCs w:val="24"/>
          <w:cs/>
        </w:rPr>
        <w:t xml:space="preserve">टियर ही एकमात्र ऐसी श्रेणी थी जो अपनी परिचालन लागत वसूल करने और </w:t>
      </w:r>
      <w:r w:rsidRPr="00746F20">
        <w:rPr>
          <w:rFonts w:ascii="Mangal" w:hAnsi="Mangal"/>
          <w:sz w:val="24"/>
          <w:szCs w:val="24"/>
        </w:rPr>
        <w:t xml:space="preserve">2023-24 </w:t>
      </w:r>
      <w:r w:rsidRPr="00746F20">
        <w:rPr>
          <w:rFonts w:ascii="Mangal" w:hAnsi="Mangal"/>
          <w:sz w:val="24"/>
          <w:szCs w:val="24"/>
          <w:cs/>
        </w:rPr>
        <w:t xml:space="preserve">के दौरान लाभ अर्जित करने में सक्षम रही। वर्ष </w:t>
      </w:r>
      <w:r w:rsidRPr="00746F20">
        <w:rPr>
          <w:rFonts w:ascii="Mangal" w:hAnsi="Mangal"/>
          <w:sz w:val="24"/>
          <w:szCs w:val="24"/>
        </w:rPr>
        <w:t xml:space="preserve">2023-24 </w:t>
      </w:r>
      <w:r w:rsidRPr="00746F20">
        <w:rPr>
          <w:rFonts w:ascii="Mangal" w:hAnsi="Mangal"/>
          <w:sz w:val="24"/>
          <w:szCs w:val="24"/>
          <w:cs/>
        </w:rPr>
        <w:t xml:space="preserve">के दौरान विभिन्न श्रेणियों की यात्री सेवाओं में घाटा </w:t>
      </w:r>
      <w:r w:rsidRPr="00746F20">
        <w:rPr>
          <w:rFonts w:ascii="Mangal" w:hAnsi="Mangal"/>
          <w:sz w:val="24"/>
          <w:szCs w:val="24"/>
        </w:rPr>
        <w:t xml:space="preserve">₹18,681.37 </w:t>
      </w:r>
      <w:r w:rsidRPr="00746F20">
        <w:rPr>
          <w:rFonts w:ascii="Mangal" w:hAnsi="Mangal"/>
          <w:sz w:val="24"/>
          <w:szCs w:val="24"/>
          <w:cs/>
        </w:rPr>
        <w:t xml:space="preserve">करोड़ (स्लीपर क्लास) से लेकर </w:t>
      </w:r>
      <w:r w:rsidRPr="00746F20">
        <w:rPr>
          <w:rFonts w:ascii="Mangal" w:hAnsi="Mangal"/>
          <w:sz w:val="24"/>
          <w:szCs w:val="24"/>
        </w:rPr>
        <w:t xml:space="preserve">₹50.14 </w:t>
      </w:r>
      <w:r w:rsidRPr="00746F20">
        <w:rPr>
          <w:rFonts w:ascii="Mangal" w:hAnsi="Mangal"/>
          <w:sz w:val="24"/>
          <w:szCs w:val="24"/>
          <w:cs/>
        </w:rPr>
        <w:t>करोड़ (फर्स्ट क्लास) तक रहा।</w:t>
      </w:r>
    </w:p>
    <w:p w14:paraId="72F98F0B" w14:textId="2A034C0E" w:rsidR="006937C3" w:rsidRPr="00746F20" w:rsidRDefault="006937C3" w:rsidP="00A57173">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after="0"/>
        <w:ind w:right="48"/>
        <w:rPr>
          <w:rFonts w:ascii="Mangal" w:hAnsi="Mangal"/>
          <w:color w:val="auto"/>
          <w:sz w:val="24"/>
          <w:szCs w:val="24"/>
        </w:rPr>
      </w:pPr>
      <w:r w:rsidRPr="00746F20">
        <w:rPr>
          <w:rFonts w:ascii="Mangal" w:hAnsi="Mangal"/>
          <w:color w:val="auto"/>
          <w:sz w:val="24"/>
          <w:szCs w:val="24"/>
        </w:rPr>
        <w:t>1.4</w:t>
      </w:r>
      <w:r w:rsidR="00A57173">
        <w:rPr>
          <w:rFonts w:ascii="Mangal" w:hAnsi="Mangal"/>
          <w:color w:val="auto"/>
          <w:sz w:val="24"/>
          <w:szCs w:val="24"/>
          <w:cs/>
        </w:rPr>
        <w:tab/>
      </w:r>
      <w:r w:rsidR="003C3259" w:rsidRPr="00746F20">
        <w:rPr>
          <w:rFonts w:ascii="Mangal" w:hAnsi="Mangal"/>
          <w:color w:val="auto"/>
          <w:sz w:val="24"/>
          <w:szCs w:val="24"/>
          <w:cs/>
        </w:rPr>
        <w:t>संसाधनों का अनुप्रयोग</w:t>
      </w:r>
    </w:p>
    <w:p w14:paraId="6AF1905B" w14:textId="718052BE" w:rsidR="006937C3" w:rsidRPr="00746F20" w:rsidRDefault="00282F4B" w:rsidP="008B2CFF">
      <w:pPr>
        <w:widowControl w:val="0"/>
        <w:spacing w:before="120" w:after="120" w:line="269" w:lineRule="auto"/>
        <w:jc w:val="both"/>
        <w:rPr>
          <w:rFonts w:ascii="Mangal" w:hAnsi="Mangal"/>
          <w:sz w:val="24"/>
          <w:szCs w:val="24"/>
        </w:rPr>
      </w:pPr>
      <w:r w:rsidRPr="00746F20">
        <w:rPr>
          <w:rFonts w:ascii="Mangal" w:hAnsi="Mangal"/>
          <w:sz w:val="24"/>
          <w:szCs w:val="24"/>
          <w:cs/>
        </w:rPr>
        <w:t xml:space="preserve">रेल मंत्रालय में व्यय के दो मुख्य घटक </w:t>
      </w:r>
      <w:r w:rsidR="00790D58">
        <w:rPr>
          <w:rFonts w:ascii="Mangal" w:hAnsi="Mangal"/>
          <w:sz w:val="24"/>
          <w:szCs w:val="24"/>
        </w:rPr>
        <w:t>‘</w:t>
      </w:r>
      <w:r w:rsidRPr="00746F20">
        <w:rPr>
          <w:rFonts w:ascii="Mangal" w:hAnsi="Mangal"/>
          <w:sz w:val="24"/>
          <w:szCs w:val="24"/>
          <w:cs/>
        </w:rPr>
        <w:t>राजस्व व्यय</w:t>
      </w:r>
      <w:r w:rsidR="00790D58">
        <w:rPr>
          <w:rFonts w:ascii="Mangal" w:hAnsi="Mangal"/>
          <w:sz w:val="24"/>
          <w:szCs w:val="24"/>
        </w:rPr>
        <w:t>’</w:t>
      </w:r>
      <w:r w:rsidRPr="00746F20">
        <w:rPr>
          <w:rFonts w:ascii="Mangal" w:hAnsi="Mangal"/>
          <w:sz w:val="24"/>
          <w:szCs w:val="24"/>
        </w:rPr>
        <w:t xml:space="preserve"> </w:t>
      </w:r>
      <w:r w:rsidRPr="00746F20">
        <w:rPr>
          <w:rFonts w:ascii="Mangal" w:hAnsi="Mangal"/>
          <w:sz w:val="24"/>
          <w:szCs w:val="24"/>
          <w:cs/>
        </w:rPr>
        <w:t xml:space="preserve">और </w:t>
      </w:r>
      <w:r w:rsidR="00790D58">
        <w:rPr>
          <w:rFonts w:ascii="Mangal" w:hAnsi="Mangal"/>
          <w:sz w:val="24"/>
          <w:szCs w:val="24"/>
        </w:rPr>
        <w:t>‘</w:t>
      </w:r>
      <w:r w:rsidRPr="00746F20">
        <w:rPr>
          <w:rFonts w:ascii="Mangal" w:hAnsi="Mangal"/>
          <w:sz w:val="24"/>
          <w:szCs w:val="24"/>
          <w:cs/>
        </w:rPr>
        <w:t>पूंजीगत व्यय</w:t>
      </w:r>
      <w:r w:rsidR="00790D58">
        <w:rPr>
          <w:rFonts w:ascii="Mangal" w:hAnsi="Mangal"/>
          <w:sz w:val="24"/>
          <w:szCs w:val="24"/>
        </w:rPr>
        <w:t>’</w:t>
      </w:r>
      <w:r w:rsidRPr="00746F20">
        <w:rPr>
          <w:rFonts w:ascii="Mangal" w:hAnsi="Mangal"/>
          <w:sz w:val="24"/>
          <w:szCs w:val="24"/>
        </w:rPr>
        <w:t xml:space="preserve"> </w:t>
      </w:r>
      <w:r w:rsidRPr="00746F20">
        <w:rPr>
          <w:rFonts w:ascii="Mangal" w:hAnsi="Mangal"/>
          <w:sz w:val="24"/>
          <w:szCs w:val="24"/>
          <w:cs/>
        </w:rPr>
        <w:t>हैं। राजस्व व्यय में सामान्य परिचालन व्यय और विविध व्यय शामिल हैं।</w:t>
      </w:r>
    </w:p>
    <w:p w14:paraId="30E225B4" w14:textId="0CC827F2" w:rsidR="00AD331E" w:rsidRPr="00746F20" w:rsidRDefault="00ED3C61" w:rsidP="004F048D">
      <w:pPr>
        <w:widowControl w:val="0"/>
        <w:spacing w:before="120" w:after="0" w:line="269" w:lineRule="auto"/>
        <w:jc w:val="both"/>
        <w:rPr>
          <w:rFonts w:ascii="Mangal" w:hAnsi="Mangal"/>
          <w:sz w:val="24"/>
          <w:szCs w:val="24"/>
        </w:rPr>
      </w:pPr>
      <w:r>
        <w:rPr>
          <w:rFonts w:ascii="Mangal" w:hAnsi="Mangal"/>
          <w:sz w:val="24"/>
          <w:szCs w:val="24"/>
          <w:cs/>
        </w:rPr>
        <w:t>रे मं</w:t>
      </w:r>
      <w:r w:rsidR="00282F4B" w:rsidRPr="00746F20">
        <w:rPr>
          <w:rFonts w:ascii="Mangal" w:hAnsi="Mangal"/>
          <w:sz w:val="24"/>
          <w:szCs w:val="24"/>
          <w:cs/>
        </w:rPr>
        <w:t xml:space="preserve"> का </w:t>
      </w:r>
      <w:r w:rsidR="000F67D2">
        <w:rPr>
          <w:rFonts w:ascii="Mangal" w:hAnsi="Mangal"/>
          <w:sz w:val="24"/>
          <w:szCs w:val="24"/>
          <w:cs/>
        </w:rPr>
        <w:t xml:space="preserve">योग </w:t>
      </w:r>
      <w:r w:rsidR="00282F4B" w:rsidRPr="00746F20">
        <w:rPr>
          <w:rFonts w:ascii="Mangal" w:hAnsi="Mangal"/>
          <w:sz w:val="24"/>
          <w:szCs w:val="24"/>
          <w:cs/>
        </w:rPr>
        <w:t xml:space="preserve"> व्यय </w:t>
      </w:r>
      <w:r w:rsidR="00282F4B" w:rsidRPr="00746F20">
        <w:rPr>
          <w:rFonts w:ascii="Mangal" w:hAnsi="Mangal"/>
          <w:sz w:val="24"/>
          <w:szCs w:val="24"/>
        </w:rPr>
        <w:t xml:space="preserve">2022-23 </w:t>
      </w:r>
      <w:r w:rsidR="00282F4B" w:rsidRPr="00746F20">
        <w:rPr>
          <w:rFonts w:ascii="Mangal" w:hAnsi="Mangal"/>
          <w:sz w:val="24"/>
          <w:szCs w:val="24"/>
          <w:cs/>
        </w:rPr>
        <w:t xml:space="preserve">में </w:t>
      </w:r>
      <w:r w:rsidR="00282F4B" w:rsidRPr="00746F20">
        <w:rPr>
          <w:rFonts w:ascii="Mangal" w:hAnsi="Mangal"/>
          <w:sz w:val="24"/>
          <w:szCs w:val="24"/>
        </w:rPr>
        <w:t xml:space="preserve">₹ 4,41,642.66 </w:t>
      </w:r>
      <w:r w:rsidR="00282F4B" w:rsidRPr="00746F20">
        <w:rPr>
          <w:rFonts w:ascii="Mangal" w:hAnsi="Mangal"/>
          <w:sz w:val="24"/>
          <w:szCs w:val="24"/>
          <w:cs/>
        </w:rPr>
        <w:t xml:space="preserve">करोड़ से बढ़कर </w:t>
      </w:r>
      <w:r w:rsidR="00282F4B" w:rsidRPr="00746F20">
        <w:rPr>
          <w:rFonts w:ascii="Mangal" w:hAnsi="Mangal"/>
          <w:sz w:val="24"/>
          <w:szCs w:val="24"/>
        </w:rPr>
        <w:t xml:space="preserve">2023-24 </w:t>
      </w:r>
      <w:r w:rsidR="00282F4B" w:rsidRPr="00746F20">
        <w:rPr>
          <w:rFonts w:ascii="Mangal" w:hAnsi="Mangal"/>
          <w:sz w:val="24"/>
          <w:szCs w:val="24"/>
          <w:cs/>
        </w:rPr>
        <w:t xml:space="preserve">में </w:t>
      </w:r>
      <w:r w:rsidR="00282F4B" w:rsidRPr="00746F20">
        <w:rPr>
          <w:rFonts w:ascii="Mangal" w:hAnsi="Mangal"/>
          <w:sz w:val="24"/>
          <w:szCs w:val="24"/>
        </w:rPr>
        <w:t xml:space="preserve">₹ 5,15,050.66 </w:t>
      </w:r>
      <w:r w:rsidR="00282F4B" w:rsidRPr="00746F20">
        <w:rPr>
          <w:rFonts w:ascii="Mangal" w:hAnsi="Mangal"/>
          <w:sz w:val="24"/>
          <w:szCs w:val="24"/>
          <w:cs/>
        </w:rPr>
        <w:t>करोड़ हो गया है</w:t>
      </w:r>
      <w:r w:rsidR="00282F4B" w:rsidRPr="00746F20">
        <w:rPr>
          <w:rFonts w:ascii="Mangal" w:hAnsi="Mangal"/>
          <w:sz w:val="24"/>
          <w:szCs w:val="24"/>
        </w:rPr>
        <w:t xml:space="preserve">, </w:t>
      </w:r>
      <w:r w:rsidR="00282F4B" w:rsidRPr="00746F20">
        <w:rPr>
          <w:rFonts w:ascii="Mangal" w:hAnsi="Mangal"/>
          <w:sz w:val="24"/>
          <w:szCs w:val="24"/>
          <w:cs/>
        </w:rPr>
        <w:t xml:space="preserve">जो </w:t>
      </w:r>
      <w:r w:rsidR="00282F4B" w:rsidRPr="00746F20">
        <w:rPr>
          <w:rFonts w:ascii="Mangal" w:hAnsi="Mangal"/>
          <w:sz w:val="24"/>
          <w:szCs w:val="24"/>
        </w:rPr>
        <w:t xml:space="preserve">16.62 </w:t>
      </w:r>
      <w:r w:rsidR="00282F4B" w:rsidRPr="00746F20">
        <w:rPr>
          <w:rFonts w:ascii="Mangal" w:hAnsi="Mangal"/>
          <w:sz w:val="24"/>
          <w:szCs w:val="24"/>
          <w:cs/>
        </w:rPr>
        <w:t>प्रतिशत की वृद्धि है।</w:t>
      </w:r>
      <w:r w:rsidR="006937C3" w:rsidRPr="00746F20">
        <w:rPr>
          <w:rFonts w:ascii="Mangal" w:hAnsi="Mangal"/>
          <w:sz w:val="24"/>
          <w:szCs w:val="24"/>
        </w:rPr>
        <w:t xml:space="preserve"> </w:t>
      </w:r>
      <w:r w:rsidR="00282F4B" w:rsidRPr="00746F20">
        <w:rPr>
          <w:rFonts w:ascii="Mangal" w:hAnsi="Mangal"/>
          <w:sz w:val="24"/>
          <w:szCs w:val="24"/>
          <w:cs/>
        </w:rPr>
        <w:t xml:space="preserve">इसी अवधि के दौरान पूंजीगत व्यय में </w:t>
      </w:r>
      <w:r w:rsidR="00282F4B" w:rsidRPr="00746F20">
        <w:rPr>
          <w:rFonts w:ascii="Mangal" w:hAnsi="Mangal"/>
          <w:sz w:val="24"/>
          <w:szCs w:val="24"/>
        </w:rPr>
        <w:t xml:space="preserve">28.55 </w:t>
      </w:r>
      <w:r w:rsidR="00282F4B" w:rsidRPr="00746F20">
        <w:rPr>
          <w:rFonts w:ascii="Mangal" w:hAnsi="Mangal"/>
          <w:sz w:val="24"/>
          <w:szCs w:val="24"/>
          <w:cs/>
        </w:rPr>
        <w:t>प्रतिशत की वृद्धि हुई</w:t>
      </w:r>
      <w:r w:rsidR="00282F4B" w:rsidRPr="00746F20">
        <w:rPr>
          <w:rFonts w:ascii="Mangal" w:hAnsi="Mangal"/>
          <w:sz w:val="24"/>
          <w:szCs w:val="24"/>
        </w:rPr>
        <w:t xml:space="preserve">, </w:t>
      </w:r>
      <w:r w:rsidR="00282F4B" w:rsidRPr="00746F20">
        <w:rPr>
          <w:rFonts w:ascii="Mangal" w:hAnsi="Mangal"/>
          <w:sz w:val="24"/>
          <w:szCs w:val="24"/>
          <w:cs/>
        </w:rPr>
        <w:t>जबकि राजस्व व्यय</w:t>
      </w:r>
      <w:r w:rsidR="00282F4B" w:rsidRPr="00746F20">
        <w:rPr>
          <w:rStyle w:val="FootnoteReference"/>
          <w:rFonts w:ascii="Mangal" w:hAnsi="Mangal"/>
          <w:sz w:val="24"/>
          <w:szCs w:val="24"/>
          <w:cs/>
        </w:rPr>
        <w:footnoteReference w:id="16"/>
      </w:r>
      <w:r w:rsidR="00282F4B" w:rsidRPr="00746F20">
        <w:rPr>
          <w:rFonts w:ascii="Mangal" w:hAnsi="Mangal"/>
          <w:sz w:val="24"/>
          <w:szCs w:val="24"/>
          <w:cs/>
        </w:rPr>
        <w:t xml:space="preserve"> में </w:t>
      </w:r>
      <w:r w:rsidR="00282F4B" w:rsidRPr="00746F20">
        <w:rPr>
          <w:rFonts w:ascii="Mangal" w:hAnsi="Mangal"/>
          <w:sz w:val="24"/>
          <w:szCs w:val="24"/>
        </w:rPr>
        <w:t xml:space="preserve">6.38 </w:t>
      </w:r>
      <w:r w:rsidR="00282F4B" w:rsidRPr="00746F20">
        <w:rPr>
          <w:rFonts w:ascii="Mangal" w:hAnsi="Mangal"/>
          <w:sz w:val="24"/>
          <w:szCs w:val="24"/>
          <w:cs/>
        </w:rPr>
        <w:t>प्रतिशत की वृद्धि हुई।</w:t>
      </w:r>
    </w:p>
    <w:p w14:paraId="4CC58B3C" w14:textId="26A991B4" w:rsidR="00832C97" w:rsidRPr="00746F20" w:rsidRDefault="000F67D2" w:rsidP="004F048D">
      <w:pPr>
        <w:widowControl w:val="0"/>
        <w:spacing w:before="120" w:after="0" w:line="269" w:lineRule="auto"/>
        <w:jc w:val="both"/>
        <w:rPr>
          <w:rFonts w:ascii="Mangal" w:hAnsi="Mangal"/>
          <w:color w:val="00B050"/>
          <w:sz w:val="24"/>
          <w:szCs w:val="24"/>
        </w:rPr>
      </w:pPr>
      <w:r>
        <w:rPr>
          <w:rFonts w:ascii="Mangal" w:hAnsi="Mangal"/>
          <w:sz w:val="24"/>
          <w:szCs w:val="24"/>
          <w:cs/>
        </w:rPr>
        <w:t xml:space="preserve">योग </w:t>
      </w:r>
      <w:r w:rsidR="00411D13" w:rsidRPr="00746F20">
        <w:rPr>
          <w:rFonts w:ascii="Mangal" w:hAnsi="Mangal"/>
          <w:sz w:val="24"/>
          <w:szCs w:val="24"/>
          <w:cs/>
        </w:rPr>
        <w:t xml:space="preserve"> व्यय में पूंजीगत व्यय का हिस्सा </w:t>
      </w:r>
      <w:r w:rsidR="00411D13" w:rsidRPr="00746F20">
        <w:rPr>
          <w:rFonts w:ascii="Mangal" w:hAnsi="Mangal"/>
          <w:sz w:val="24"/>
          <w:szCs w:val="24"/>
        </w:rPr>
        <w:t xml:space="preserve">2022-23 </w:t>
      </w:r>
      <w:r w:rsidR="00411D13" w:rsidRPr="00746F20">
        <w:rPr>
          <w:rFonts w:ascii="Mangal" w:hAnsi="Mangal"/>
          <w:sz w:val="24"/>
          <w:szCs w:val="24"/>
          <w:cs/>
        </w:rPr>
        <w:t xml:space="preserve">में </w:t>
      </w:r>
      <w:r w:rsidR="00411D13" w:rsidRPr="00746F20">
        <w:rPr>
          <w:rFonts w:ascii="Mangal" w:hAnsi="Mangal"/>
          <w:sz w:val="24"/>
          <w:szCs w:val="24"/>
        </w:rPr>
        <w:t xml:space="preserve">46.40 </w:t>
      </w:r>
      <w:r w:rsidR="00411D13" w:rsidRPr="00746F20">
        <w:rPr>
          <w:rFonts w:ascii="Mangal" w:hAnsi="Mangal"/>
          <w:sz w:val="24"/>
          <w:szCs w:val="24"/>
          <w:cs/>
        </w:rPr>
        <w:t xml:space="preserve">प्रतिशत से बढ़कर </w:t>
      </w:r>
      <w:r w:rsidR="00411D13" w:rsidRPr="00746F20">
        <w:rPr>
          <w:rFonts w:ascii="Mangal" w:hAnsi="Mangal"/>
          <w:sz w:val="24"/>
          <w:szCs w:val="24"/>
        </w:rPr>
        <w:t xml:space="preserve">2023-24 </w:t>
      </w:r>
      <w:r w:rsidR="00411D13" w:rsidRPr="00746F20">
        <w:rPr>
          <w:rFonts w:ascii="Mangal" w:hAnsi="Mangal"/>
          <w:sz w:val="24"/>
          <w:szCs w:val="24"/>
          <w:cs/>
        </w:rPr>
        <w:t xml:space="preserve">में </w:t>
      </w:r>
      <w:r w:rsidR="00411D13" w:rsidRPr="00746F20">
        <w:rPr>
          <w:rFonts w:ascii="Mangal" w:hAnsi="Mangal"/>
          <w:sz w:val="24"/>
          <w:szCs w:val="24"/>
        </w:rPr>
        <w:t xml:space="preserve">50.91 </w:t>
      </w:r>
      <w:r w:rsidR="00411D13" w:rsidRPr="00746F20">
        <w:rPr>
          <w:rFonts w:ascii="Mangal" w:hAnsi="Mangal"/>
          <w:sz w:val="24"/>
          <w:szCs w:val="24"/>
          <w:cs/>
        </w:rPr>
        <w:t xml:space="preserve">प्रतिशत हो गया। </w:t>
      </w:r>
      <w:r w:rsidR="00832C97" w:rsidRPr="00746F20">
        <w:rPr>
          <w:rFonts w:ascii="Mangal" w:hAnsi="Mangal"/>
          <w:sz w:val="24"/>
          <w:szCs w:val="24"/>
          <w:cs/>
        </w:rPr>
        <w:t xml:space="preserve">राजस्व व्यय का हिस्सा </w:t>
      </w:r>
      <w:r w:rsidR="00832C97" w:rsidRPr="00746F20">
        <w:rPr>
          <w:rFonts w:ascii="Mangal" w:hAnsi="Mangal"/>
          <w:sz w:val="24"/>
          <w:szCs w:val="24"/>
        </w:rPr>
        <w:t xml:space="preserve">2022-23 </w:t>
      </w:r>
      <w:r w:rsidR="00832C97" w:rsidRPr="00746F20">
        <w:rPr>
          <w:rFonts w:ascii="Mangal" w:hAnsi="Mangal"/>
          <w:sz w:val="24"/>
          <w:szCs w:val="24"/>
          <w:cs/>
        </w:rPr>
        <w:t xml:space="preserve">में </w:t>
      </w:r>
      <w:r w:rsidR="00832C97" w:rsidRPr="00746F20">
        <w:rPr>
          <w:rFonts w:ascii="Mangal" w:hAnsi="Mangal"/>
          <w:sz w:val="24"/>
          <w:szCs w:val="24"/>
        </w:rPr>
        <w:t xml:space="preserve">53.60 </w:t>
      </w:r>
      <w:r w:rsidR="00832C97" w:rsidRPr="00746F20">
        <w:rPr>
          <w:rFonts w:ascii="Mangal" w:hAnsi="Mangal"/>
          <w:sz w:val="24"/>
          <w:szCs w:val="24"/>
          <w:cs/>
        </w:rPr>
        <w:t xml:space="preserve">प्रतिशत से घटकर </w:t>
      </w:r>
      <w:r w:rsidR="00832C97" w:rsidRPr="00746F20">
        <w:rPr>
          <w:rFonts w:ascii="Mangal" w:hAnsi="Mangal"/>
          <w:sz w:val="24"/>
          <w:szCs w:val="24"/>
        </w:rPr>
        <w:t xml:space="preserve">2023-24 </w:t>
      </w:r>
      <w:r w:rsidR="00832C97" w:rsidRPr="00746F20">
        <w:rPr>
          <w:rFonts w:ascii="Mangal" w:hAnsi="Mangal"/>
          <w:sz w:val="24"/>
          <w:szCs w:val="24"/>
          <w:cs/>
        </w:rPr>
        <w:t xml:space="preserve">में </w:t>
      </w:r>
      <w:r w:rsidR="00832C97" w:rsidRPr="00746F20">
        <w:rPr>
          <w:rFonts w:ascii="Mangal" w:hAnsi="Mangal"/>
          <w:sz w:val="24"/>
          <w:szCs w:val="24"/>
        </w:rPr>
        <w:t xml:space="preserve">49.09 </w:t>
      </w:r>
      <w:r w:rsidR="00832C97" w:rsidRPr="00746F20">
        <w:rPr>
          <w:rFonts w:ascii="Mangal" w:hAnsi="Mangal"/>
          <w:sz w:val="24"/>
          <w:szCs w:val="24"/>
          <w:cs/>
        </w:rPr>
        <w:t xml:space="preserve">प्रतिशत हो गया। </w:t>
      </w:r>
      <w:r w:rsidR="009E4BAA" w:rsidRPr="00746F20">
        <w:rPr>
          <w:rFonts w:ascii="Mangal" w:hAnsi="Mangal"/>
          <w:sz w:val="24"/>
          <w:szCs w:val="24"/>
          <w:cs/>
        </w:rPr>
        <w:t xml:space="preserve">वर्ष </w:t>
      </w:r>
      <w:r w:rsidR="009E4BAA" w:rsidRPr="00746F20">
        <w:rPr>
          <w:rFonts w:ascii="Mangal" w:hAnsi="Mangal"/>
          <w:sz w:val="24"/>
          <w:szCs w:val="24"/>
        </w:rPr>
        <w:t xml:space="preserve">2019-20 </w:t>
      </w:r>
      <w:r w:rsidR="009E4BAA" w:rsidRPr="00746F20">
        <w:rPr>
          <w:rFonts w:ascii="Mangal" w:hAnsi="Mangal"/>
          <w:sz w:val="24"/>
          <w:szCs w:val="24"/>
          <w:cs/>
        </w:rPr>
        <w:t xml:space="preserve">से </w:t>
      </w:r>
      <w:r w:rsidR="009E4BAA" w:rsidRPr="00746F20">
        <w:rPr>
          <w:rFonts w:ascii="Mangal" w:hAnsi="Mangal"/>
          <w:sz w:val="24"/>
          <w:szCs w:val="24"/>
        </w:rPr>
        <w:t xml:space="preserve">2023-24 </w:t>
      </w:r>
      <w:r w:rsidR="009E4BAA" w:rsidRPr="00746F20">
        <w:rPr>
          <w:rFonts w:ascii="Mangal" w:hAnsi="Mangal"/>
          <w:sz w:val="24"/>
          <w:szCs w:val="24"/>
          <w:cs/>
        </w:rPr>
        <w:t>की अवधि के दौरान राजस्व और पूंजीगत व्यय का विवरण निम्नलिखित चित्र में दिखाया गया है:</w:t>
      </w:r>
    </w:p>
    <w:p w14:paraId="5A994D9A" w14:textId="411AFFD9" w:rsidR="00AD64B8" w:rsidRPr="00746F20" w:rsidRDefault="00AD64B8" w:rsidP="004F048D">
      <w:pPr>
        <w:widowControl w:val="0"/>
        <w:spacing w:before="120" w:after="0"/>
        <w:jc w:val="center"/>
        <w:rPr>
          <w:rFonts w:ascii="Mangal" w:hAnsi="Mangal"/>
          <w:bCs/>
          <w:sz w:val="28"/>
          <w:szCs w:val="22"/>
        </w:rPr>
      </w:pPr>
      <w:r w:rsidRPr="00746F20">
        <w:rPr>
          <w:rFonts w:ascii="Mangal" w:hAnsi="Mangal"/>
          <w:bCs/>
          <w:sz w:val="28"/>
          <w:szCs w:val="22"/>
          <w:cs/>
        </w:rPr>
        <w:t>चित्र</w:t>
      </w:r>
      <w:r w:rsidRPr="00746F20">
        <w:rPr>
          <w:rFonts w:ascii="Mangal" w:hAnsi="Mangal"/>
          <w:b/>
          <w:sz w:val="24"/>
          <w:cs/>
        </w:rPr>
        <w:t xml:space="preserve"> </w:t>
      </w:r>
      <w:r w:rsidRPr="00746F20">
        <w:rPr>
          <w:rFonts w:ascii="Mangal" w:hAnsi="Mangal"/>
          <w:b/>
          <w:sz w:val="24"/>
        </w:rPr>
        <w:t xml:space="preserve">1.7: </w:t>
      </w:r>
      <w:r w:rsidRPr="00746F20">
        <w:rPr>
          <w:rFonts w:ascii="Mangal" w:hAnsi="Mangal"/>
          <w:bCs/>
          <w:sz w:val="28"/>
          <w:szCs w:val="22"/>
          <w:cs/>
        </w:rPr>
        <w:t>वर्ष</w:t>
      </w:r>
      <w:r w:rsidRPr="00746F20">
        <w:rPr>
          <w:rFonts w:ascii="Mangal" w:hAnsi="Mangal"/>
          <w:b/>
          <w:sz w:val="24"/>
          <w:cs/>
        </w:rPr>
        <w:t xml:space="preserve"> </w:t>
      </w:r>
      <w:r w:rsidRPr="00746F20">
        <w:rPr>
          <w:rFonts w:ascii="Mangal" w:hAnsi="Mangal"/>
          <w:b/>
          <w:sz w:val="24"/>
        </w:rPr>
        <w:t xml:space="preserve">2019-20 </w:t>
      </w:r>
      <w:r w:rsidRPr="00746F20">
        <w:rPr>
          <w:rFonts w:ascii="Mangal" w:hAnsi="Mangal"/>
          <w:bCs/>
          <w:sz w:val="28"/>
          <w:szCs w:val="22"/>
          <w:cs/>
        </w:rPr>
        <w:t xml:space="preserve">से </w:t>
      </w:r>
      <w:r w:rsidRPr="00746F20">
        <w:rPr>
          <w:rFonts w:ascii="Mangal" w:hAnsi="Mangal"/>
          <w:b/>
          <w:sz w:val="24"/>
        </w:rPr>
        <w:t xml:space="preserve">2023-24 </w:t>
      </w:r>
      <w:r w:rsidRPr="00746F20">
        <w:rPr>
          <w:rFonts w:ascii="Mangal" w:hAnsi="Mangal"/>
          <w:bCs/>
          <w:sz w:val="28"/>
          <w:szCs w:val="22"/>
          <w:cs/>
        </w:rPr>
        <w:t>के दौरान पूंजीगत और राजस्व व्यय</w:t>
      </w:r>
    </w:p>
    <w:p w14:paraId="33F27EF7" w14:textId="65ABC87E" w:rsidR="00190465" w:rsidRPr="00746F20" w:rsidRDefault="00F5408D" w:rsidP="002224E9">
      <w:pPr>
        <w:widowControl w:val="0"/>
        <w:spacing w:after="0" w:line="240" w:lineRule="auto"/>
        <w:jc w:val="center"/>
        <w:rPr>
          <w:rFonts w:ascii="Mangal" w:hAnsi="Mangal"/>
          <w:b/>
          <w:sz w:val="24"/>
        </w:rPr>
      </w:pPr>
      <w:r>
        <w:rPr>
          <w:rFonts w:ascii="Mangal" w:eastAsia="Calibri" w:hAnsi="Mangal"/>
          <w:bCs/>
          <w:noProof/>
          <w:sz w:val="24"/>
          <w:szCs w:val="24"/>
          <w:lang w:val="en-IN" w:eastAsia="en-IN"/>
        </w:rPr>
        <w:lastRenderedPageBreak/>
        <mc:AlternateContent>
          <mc:Choice Requires="wps">
            <w:drawing>
              <wp:anchor distT="0" distB="0" distL="114300" distR="114300" simplePos="0" relativeHeight="251666432" behindDoc="0" locked="0" layoutInCell="1" allowOverlap="1" wp14:anchorId="21F46A3A" wp14:editId="1888F5E5">
                <wp:simplePos x="0" y="0"/>
                <wp:positionH relativeFrom="margin">
                  <wp:posOffset>596900</wp:posOffset>
                </wp:positionH>
                <wp:positionV relativeFrom="paragraph">
                  <wp:posOffset>2519045</wp:posOffset>
                </wp:positionV>
                <wp:extent cx="4222750" cy="279400"/>
                <wp:effectExtent l="0" t="0" r="0" b="6350"/>
                <wp:wrapNone/>
                <wp:docPr id="17" name="Text Box 17"/>
                <wp:cNvGraphicFramePr/>
                <a:graphic xmlns:a="http://schemas.openxmlformats.org/drawingml/2006/main">
                  <a:graphicData uri="http://schemas.microsoft.com/office/word/2010/wordprocessingShape">
                    <wps:wsp>
                      <wps:cNvSpPr txBox="1"/>
                      <wps:spPr>
                        <a:xfrm>
                          <a:off x="0" y="0"/>
                          <a:ext cx="4222750"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8D418C" w14:textId="234E5E7E" w:rsidR="00F5408D" w:rsidRPr="00F5408D" w:rsidRDefault="00F5408D" w:rsidP="00F5408D">
                            <w:pPr>
                              <w:spacing w:after="0" w:line="240" w:lineRule="auto"/>
                              <w:rPr>
                                <w:b/>
                                <w:bCs/>
                                <w:sz w:val="20"/>
                                <w:szCs w:val="18"/>
                                <w:cs/>
                                <w:lang w:val="en-IN"/>
                              </w:rPr>
                            </w:pPr>
                            <w:r>
                              <w:rPr>
                                <w:rFonts w:hint="cs"/>
                                <w:b/>
                                <w:bCs/>
                                <w:sz w:val="20"/>
                                <w:szCs w:val="18"/>
                                <w:cs/>
                                <w:lang w:val="en-IN"/>
                              </w:rPr>
                              <w:t xml:space="preserve">पूंजी </w:t>
                            </w:r>
                            <w:r>
                              <w:rPr>
                                <w:b/>
                                <w:bCs/>
                                <w:sz w:val="20"/>
                                <w:szCs w:val="18"/>
                                <w:cs/>
                                <w:lang w:val="en-IN"/>
                              </w:rPr>
                              <w:t xml:space="preserve">व्यय </w:t>
                            </w:r>
                            <w:r>
                              <w:rPr>
                                <w:rFonts w:hint="cs"/>
                                <w:b/>
                                <w:bCs/>
                                <w:sz w:val="20"/>
                                <w:szCs w:val="18"/>
                                <w:cs/>
                                <w:lang w:val="en-IN"/>
                              </w:rPr>
                              <w:t xml:space="preserve"> </w:t>
                            </w:r>
                            <w:r>
                              <w:rPr>
                                <w:b/>
                                <w:bCs/>
                                <w:sz w:val="20"/>
                                <w:szCs w:val="18"/>
                                <w:cs/>
                                <w:lang w:val="en-IN"/>
                              </w:rPr>
                              <w:t xml:space="preserve">                राजस्व व्यय </w:t>
                            </w:r>
                            <w:r>
                              <w:rPr>
                                <w:rFonts w:hint="cs"/>
                                <w:b/>
                                <w:bCs/>
                                <w:sz w:val="20"/>
                                <w:szCs w:val="18"/>
                                <w:cs/>
                                <w:lang w:val="en-IN"/>
                              </w:rPr>
                              <w:t xml:space="preserve">  </w:t>
                            </w:r>
                            <w:r>
                              <w:rPr>
                                <w:b/>
                                <w:bCs/>
                                <w:sz w:val="20"/>
                                <w:szCs w:val="18"/>
                                <w:cs/>
                                <w:lang w:val="en-IN"/>
                              </w:rPr>
                              <w:t xml:space="preserve">              कुल व्यय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46A3A" id="Text Box 17" o:spid="_x0000_s1029" type="#_x0000_t202" style="position:absolute;left:0;text-align:left;margin-left:47pt;margin-top:198.35pt;width:332.5pt;height:2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" filled="f" stroked="f" strokeweight=".5pt">
                <v:textbox>
                  <w:txbxContent>
                    <w:p w14:paraId="608D418C" w14:textId="234E5E7E" w:rsidR="00F5408D" w:rsidRPr="00F5408D" w:rsidRDefault="00F5408D" w:rsidP="00F5408D">
                      <w:pPr>
                        <w:spacing w:after="0" w:line="240" w:lineRule="auto"/>
                        <w:rPr>
                          <w:b/>
                          <w:bCs/>
                          <w:sz w:val="20"/>
                          <w:szCs w:val="18"/>
                          <w:cs/>
                          <w:lang w:val="en-IN"/>
                        </w:rPr>
                      </w:pPr>
                      <w:r>
                        <w:rPr>
                          <w:rFonts w:hint="cs"/>
                          <w:b/>
                          <w:bCs/>
                          <w:sz w:val="20"/>
                          <w:szCs w:val="18"/>
                          <w:cs/>
                          <w:lang w:val="en-IN"/>
                        </w:rPr>
                        <w:t xml:space="preserve">पूंजी </w:t>
                      </w:r>
                      <w:r>
                        <w:rPr>
                          <w:b/>
                          <w:bCs/>
                          <w:sz w:val="20"/>
                          <w:szCs w:val="18"/>
                          <w:cs/>
                          <w:lang w:val="en-IN"/>
                        </w:rPr>
                        <w:t xml:space="preserve">व्यय </w:t>
                      </w:r>
                      <w:r>
                        <w:rPr>
                          <w:rFonts w:hint="cs"/>
                          <w:b/>
                          <w:bCs/>
                          <w:sz w:val="20"/>
                          <w:szCs w:val="18"/>
                          <w:cs/>
                          <w:lang w:val="en-IN"/>
                        </w:rPr>
                        <w:t xml:space="preserve"> </w:t>
                      </w:r>
                      <w:r>
                        <w:rPr>
                          <w:b/>
                          <w:bCs/>
                          <w:sz w:val="20"/>
                          <w:szCs w:val="18"/>
                          <w:cs/>
                          <w:lang w:val="en-IN"/>
                        </w:rPr>
                        <w:t xml:space="preserve">                राजस्व व्यय </w:t>
                      </w:r>
                      <w:r>
                        <w:rPr>
                          <w:rFonts w:hint="cs"/>
                          <w:b/>
                          <w:bCs/>
                          <w:sz w:val="20"/>
                          <w:szCs w:val="18"/>
                          <w:cs/>
                          <w:lang w:val="en-IN"/>
                        </w:rPr>
                        <w:t xml:space="preserve">  </w:t>
                      </w:r>
                      <w:r>
                        <w:rPr>
                          <w:b/>
                          <w:bCs/>
                          <w:sz w:val="20"/>
                          <w:szCs w:val="18"/>
                          <w:cs/>
                          <w:lang w:val="en-IN"/>
                        </w:rPr>
                        <w:t xml:space="preserve">              कुल व्यय</w:t>
                      </w:r>
                    </w:p>
                  </w:txbxContent>
                </v:textbox>
                <w10:wrap anchorx="margin"/>
              </v:shape>
            </w:pict>
          </mc:Fallback>
        </mc:AlternateContent>
      </w:r>
      <w:r w:rsidR="006C6B29" w:rsidRPr="00746F20">
        <w:rPr>
          <w:rFonts w:ascii="Mangal" w:hAnsi="Mangal"/>
          <w:noProof/>
          <w:lang w:val="en-IN" w:eastAsia="en-IN"/>
        </w:rPr>
        <w:drawing>
          <wp:inline distT="0" distB="0" distL="0" distR="0" wp14:anchorId="6955F4BA" wp14:editId="3EEA59BC">
            <wp:extent cx="5002530" cy="2770496"/>
            <wp:effectExtent l="0" t="0" r="7620" b="11430"/>
            <wp:docPr id="9" name="Chart 9">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48775C" w:rsidRPr="00746F20">
        <w:rPr>
          <w:rFonts w:ascii="Mangal" w:hAnsi="Mangal"/>
          <w:b/>
          <w:sz w:val="24"/>
        </w:rPr>
        <w:t xml:space="preserve"> </w:t>
      </w:r>
    </w:p>
    <w:p w14:paraId="695E5CFE" w14:textId="34CE33F3" w:rsidR="006210C2" w:rsidRPr="00F5408D" w:rsidRDefault="006210C2" w:rsidP="00F5408D">
      <w:pPr>
        <w:spacing w:after="0" w:line="240" w:lineRule="auto"/>
        <w:jc w:val="both"/>
        <w:rPr>
          <w:rFonts w:ascii="Mangal" w:hAnsi="Mangal"/>
          <w:b/>
          <w:bCs/>
          <w:i/>
          <w:iCs/>
          <w:sz w:val="20"/>
        </w:rPr>
      </w:pPr>
      <w:r w:rsidRPr="00F5408D">
        <w:rPr>
          <w:rFonts w:ascii="Mangal" w:hAnsi="Mangal"/>
          <w:b/>
          <w:bCs/>
          <w:i/>
          <w:iCs/>
          <w:sz w:val="20"/>
          <w:cs/>
        </w:rPr>
        <w:t xml:space="preserve">स्रोत: रेल मंत्रालय के वित्त लेखे </w:t>
      </w:r>
      <w:r w:rsidRPr="00F5408D">
        <w:rPr>
          <w:rFonts w:ascii="Mangal" w:hAnsi="Mangal"/>
          <w:b/>
          <w:bCs/>
          <w:i/>
          <w:iCs/>
          <w:sz w:val="20"/>
        </w:rPr>
        <w:t>2023-24</w:t>
      </w:r>
    </w:p>
    <w:p w14:paraId="09FC8DD6" w14:textId="31212F6F" w:rsidR="006937C3" w:rsidRPr="00746F20" w:rsidRDefault="006937C3" w:rsidP="00F5408D">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after="240"/>
        <w:ind w:right="48"/>
        <w:rPr>
          <w:rFonts w:ascii="Mangal" w:hAnsi="Mangal"/>
          <w:color w:val="auto"/>
          <w:sz w:val="24"/>
          <w:szCs w:val="24"/>
        </w:rPr>
      </w:pPr>
      <w:r w:rsidRPr="00746F20">
        <w:rPr>
          <w:rFonts w:ascii="Mangal" w:hAnsi="Mangal"/>
          <w:color w:val="auto"/>
          <w:sz w:val="24"/>
          <w:szCs w:val="24"/>
        </w:rPr>
        <w:t>1.4.1</w:t>
      </w:r>
      <w:r w:rsidR="00F5408D">
        <w:rPr>
          <w:rFonts w:ascii="Mangal" w:hAnsi="Mangal"/>
          <w:color w:val="auto"/>
          <w:sz w:val="24"/>
          <w:szCs w:val="24"/>
          <w:cs/>
        </w:rPr>
        <w:tab/>
      </w:r>
      <w:r w:rsidR="00946527" w:rsidRPr="00746F20">
        <w:rPr>
          <w:rFonts w:ascii="Mangal" w:hAnsi="Mangal"/>
          <w:color w:val="auto"/>
          <w:sz w:val="24"/>
          <w:szCs w:val="24"/>
          <w:cs/>
        </w:rPr>
        <w:t>राजस्व व्यय</w:t>
      </w:r>
    </w:p>
    <w:p w14:paraId="2A0C411A" w14:textId="7C88A2A5" w:rsidR="00946527" w:rsidRPr="00746F20" w:rsidRDefault="00946527" w:rsidP="008B2CFF">
      <w:pPr>
        <w:widowControl w:val="0"/>
        <w:spacing w:before="120" w:after="120" w:line="269" w:lineRule="auto"/>
        <w:jc w:val="both"/>
        <w:rPr>
          <w:rFonts w:ascii="Mangal" w:hAnsi="Mangal"/>
          <w:sz w:val="24"/>
          <w:szCs w:val="24"/>
        </w:rPr>
      </w:pPr>
      <w:r w:rsidRPr="00746F20">
        <w:rPr>
          <w:rFonts w:ascii="Mangal" w:hAnsi="Mangal"/>
          <w:sz w:val="24"/>
          <w:szCs w:val="24"/>
          <w:cs/>
        </w:rPr>
        <w:t xml:space="preserve">वर्ष </w:t>
      </w:r>
      <w:r w:rsidRPr="00746F20">
        <w:rPr>
          <w:rFonts w:ascii="Mangal" w:hAnsi="Mangal"/>
          <w:sz w:val="24"/>
          <w:szCs w:val="24"/>
        </w:rPr>
        <w:t xml:space="preserve">2023-24 </w:t>
      </w:r>
      <w:r w:rsidRPr="00746F20">
        <w:rPr>
          <w:rFonts w:ascii="Mangal" w:hAnsi="Mangal"/>
          <w:sz w:val="24"/>
          <w:szCs w:val="24"/>
          <w:cs/>
        </w:rPr>
        <w:t xml:space="preserve">के दौरान राजस्व व्यय के हिस्से की तुलना वर्ष </w:t>
      </w:r>
      <w:r w:rsidRPr="00746F20">
        <w:rPr>
          <w:rFonts w:ascii="Mangal" w:hAnsi="Mangal"/>
          <w:sz w:val="24"/>
          <w:szCs w:val="24"/>
        </w:rPr>
        <w:t xml:space="preserve">2019-20 </w:t>
      </w:r>
      <w:r w:rsidRPr="00746F20">
        <w:rPr>
          <w:rFonts w:ascii="Mangal" w:hAnsi="Mangal"/>
          <w:sz w:val="24"/>
          <w:szCs w:val="24"/>
          <w:cs/>
        </w:rPr>
        <w:t xml:space="preserve">से </w:t>
      </w:r>
      <w:r w:rsidRPr="00746F20">
        <w:rPr>
          <w:rFonts w:ascii="Mangal" w:hAnsi="Mangal"/>
          <w:sz w:val="24"/>
          <w:szCs w:val="24"/>
        </w:rPr>
        <w:t xml:space="preserve">2023-24 </w:t>
      </w:r>
      <w:r w:rsidRPr="00746F20">
        <w:rPr>
          <w:rFonts w:ascii="Mangal" w:hAnsi="Mangal"/>
          <w:sz w:val="24"/>
          <w:szCs w:val="24"/>
          <w:cs/>
        </w:rPr>
        <w:t>के दौरान राजस्व व्यय के औसत हिस्से से इस प्रकार की गई:</w:t>
      </w:r>
      <w:r w:rsidR="00F5408D" w:rsidRPr="00F5408D">
        <w:rPr>
          <w:rFonts w:ascii="Mangal" w:eastAsia="Calibri" w:hAnsi="Mangal"/>
          <w:bCs/>
          <w:noProof/>
          <w:sz w:val="24"/>
          <w:szCs w:val="24"/>
          <w:lang w:val="en-IN" w:eastAsia="en-IN"/>
        </w:rPr>
        <w:t xml:space="preserve"> </w:t>
      </w:r>
    </w:p>
    <w:p w14:paraId="34B103A1" w14:textId="61257323" w:rsidR="00B06FFA" w:rsidRPr="00746F20" w:rsidRDefault="00946527" w:rsidP="008B2CFF">
      <w:pPr>
        <w:widowControl w:val="0"/>
        <w:spacing w:before="120" w:after="120" w:line="269" w:lineRule="auto"/>
        <w:jc w:val="center"/>
        <w:rPr>
          <w:rFonts w:ascii="Mangal" w:hAnsi="Mangal"/>
          <w:bCs/>
          <w:sz w:val="32"/>
          <w:szCs w:val="22"/>
        </w:rPr>
      </w:pPr>
      <w:r w:rsidRPr="00746F20">
        <w:rPr>
          <w:rFonts w:ascii="Mangal" w:hAnsi="Mangal"/>
          <w:bCs/>
          <w:sz w:val="32"/>
          <w:szCs w:val="22"/>
          <w:cs/>
        </w:rPr>
        <w:t>चित्र</w:t>
      </w:r>
      <w:r w:rsidRPr="00746F20">
        <w:rPr>
          <w:rFonts w:ascii="Mangal" w:hAnsi="Mangal"/>
          <w:b/>
          <w:sz w:val="24"/>
          <w:szCs w:val="18"/>
          <w:cs/>
        </w:rPr>
        <w:t xml:space="preserve"> </w:t>
      </w:r>
      <w:r w:rsidRPr="00746F20">
        <w:rPr>
          <w:rFonts w:ascii="Mangal" w:hAnsi="Mangal"/>
          <w:b/>
          <w:sz w:val="24"/>
          <w:szCs w:val="18"/>
        </w:rPr>
        <w:t xml:space="preserve">1.8: </w:t>
      </w:r>
      <w:r w:rsidRPr="00746F20">
        <w:rPr>
          <w:rFonts w:ascii="Mangal" w:hAnsi="Mangal"/>
          <w:bCs/>
          <w:sz w:val="32"/>
          <w:szCs w:val="22"/>
          <w:cs/>
        </w:rPr>
        <w:t>राजस्व व्यय का हिस्सा</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3910"/>
      </w:tblGrid>
      <w:tr w:rsidR="00CB125A" w:rsidRPr="00746F20" w14:paraId="459E553B" w14:textId="77777777" w:rsidTr="00896EB2">
        <w:tc>
          <w:tcPr>
            <w:tcW w:w="3968" w:type="dxa"/>
          </w:tcPr>
          <w:p w14:paraId="3B7BDF97" w14:textId="7672A74D" w:rsidR="00655DB4" w:rsidRPr="00746F20" w:rsidRDefault="00AE4E96" w:rsidP="008B2CFF">
            <w:pPr>
              <w:widowControl w:val="0"/>
              <w:spacing w:line="269" w:lineRule="auto"/>
              <w:jc w:val="center"/>
              <w:rPr>
                <w:rFonts w:ascii="Mangal" w:hAnsi="Mangal"/>
                <w:b/>
                <w:sz w:val="24"/>
                <w:szCs w:val="18"/>
              </w:rPr>
            </w:pPr>
            <w:r w:rsidRPr="00746F20">
              <w:rPr>
                <w:rFonts w:ascii="Mangal" w:hAnsi="Mangal"/>
                <w:noProof/>
              </w:rPr>
              <w:drawing>
                <wp:inline distT="0" distB="0" distL="0" distR="0" wp14:anchorId="278936FA" wp14:editId="7AC9AC65">
                  <wp:extent cx="2428875" cy="2562225"/>
                  <wp:effectExtent l="0" t="0" r="9525" b="9525"/>
                  <wp:docPr id="22" name="Chart 2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A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3910" w:type="dxa"/>
          </w:tcPr>
          <w:p w14:paraId="1A3D8830" w14:textId="3FC5B211" w:rsidR="00655DB4" w:rsidRPr="00746F20" w:rsidRDefault="00E47E76" w:rsidP="008B2CFF">
            <w:pPr>
              <w:widowControl w:val="0"/>
              <w:spacing w:line="269" w:lineRule="auto"/>
              <w:jc w:val="center"/>
              <w:rPr>
                <w:rFonts w:ascii="Mangal" w:hAnsi="Mangal"/>
                <w:b/>
                <w:sz w:val="24"/>
                <w:szCs w:val="18"/>
              </w:rPr>
            </w:pPr>
            <w:r w:rsidRPr="00746F20">
              <w:rPr>
                <w:rFonts w:ascii="Mangal" w:hAnsi="Mangal"/>
                <w:noProof/>
              </w:rPr>
              <w:drawing>
                <wp:inline distT="0" distB="0" distL="0" distR="0" wp14:anchorId="1E4D0E85" wp14:editId="106F4F58">
                  <wp:extent cx="2390775" cy="2562225"/>
                  <wp:effectExtent l="0" t="0" r="9525" b="9525"/>
                  <wp:docPr id="23" name="Chart 2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A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bl>
    <w:p w14:paraId="53C51CD9" w14:textId="5A05E89D" w:rsidR="00AD331E" w:rsidRPr="00746F20" w:rsidRDefault="00896EB2" w:rsidP="00DE3BA1">
      <w:pPr>
        <w:spacing w:after="0" w:line="240" w:lineRule="auto"/>
        <w:jc w:val="both"/>
        <w:rPr>
          <w:rFonts w:ascii="Mangal" w:hAnsi="Mangal"/>
          <w:b/>
          <w:i/>
          <w:sz w:val="21"/>
          <w:szCs w:val="21"/>
        </w:rPr>
      </w:pPr>
      <w:r w:rsidRPr="00DE3BA1">
        <w:rPr>
          <w:rFonts w:ascii="Mangal" w:hAnsi="Mangal"/>
          <w:b/>
          <w:bCs/>
          <w:i/>
          <w:iCs/>
          <w:sz w:val="20"/>
          <w:cs/>
        </w:rPr>
        <w:t xml:space="preserve">स्रोत: रेल मंत्रालय के </w:t>
      </w:r>
      <w:r w:rsidRPr="00DE3BA1">
        <w:rPr>
          <w:rFonts w:ascii="Mangal" w:hAnsi="Mangal"/>
          <w:b/>
          <w:bCs/>
          <w:i/>
          <w:iCs/>
          <w:sz w:val="20"/>
        </w:rPr>
        <w:t xml:space="preserve">2019-20 </w:t>
      </w:r>
      <w:r w:rsidRPr="00DE3BA1">
        <w:rPr>
          <w:rFonts w:ascii="Mangal" w:hAnsi="Mangal"/>
          <w:b/>
          <w:bCs/>
          <w:i/>
          <w:iCs/>
          <w:sz w:val="20"/>
          <w:cs/>
        </w:rPr>
        <w:t xml:space="preserve">से </w:t>
      </w:r>
      <w:r w:rsidRPr="00DE3BA1">
        <w:rPr>
          <w:rFonts w:ascii="Mangal" w:hAnsi="Mangal"/>
          <w:b/>
          <w:bCs/>
          <w:i/>
          <w:iCs/>
          <w:sz w:val="20"/>
        </w:rPr>
        <w:t xml:space="preserve">2023-24 </w:t>
      </w:r>
      <w:r w:rsidRPr="00DE3BA1">
        <w:rPr>
          <w:rFonts w:ascii="Mangal" w:hAnsi="Mangal"/>
          <w:b/>
          <w:bCs/>
          <w:i/>
          <w:iCs/>
          <w:sz w:val="20"/>
          <w:cs/>
        </w:rPr>
        <w:t>तक के वित्तीय लेखे</w:t>
      </w:r>
    </w:p>
    <w:p w14:paraId="04202369" w14:textId="16946838" w:rsidR="00DE3BA1" w:rsidRPr="00DE3BA1" w:rsidRDefault="00DE3BA1" w:rsidP="002F0E90">
      <w:pPr>
        <w:spacing w:before="120" w:after="240"/>
        <w:jc w:val="both"/>
        <w:rPr>
          <w:rFonts w:ascii="Mangal" w:hAnsi="Mangal"/>
          <w:sz w:val="24"/>
          <w:szCs w:val="24"/>
        </w:rPr>
      </w:pPr>
      <w:r w:rsidRPr="00DE3BA1">
        <w:rPr>
          <w:rFonts w:ascii="Mangal" w:hAnsi="Mangal"/>
          <w:sz w:val="24"/>
          <w:szCs w:val="24"/>
          <w:cs/>
        </w:rPr>
        <w:t>सामान्य परिचालन व्यय (ओडब्ल्यूई) में रेलवे के दैनिक रखरखाव और संचालन पर होने वाला व्यय शामिल है। इसमें कार्यालय प्रशासन</w:t>
      </w:r>
      <w:r w:rsidRPr="00DE3BA1">
        <w:rPr>
          <w:rFonts w:ascii="Mangal" w:hAnsi="Mangal"/>
          <w:sz w:val="24"/>
          <w:szCs w:val="24"/>
        </w:rPr>
        <w:t xml:space="preserve">, </w:t>
      </w:r>
      <w:r w:rsidRPr="00DE3BA1">
        <w:rPr>
          <w:rFonts w:ascii="Mangal" w:hAnsi="Mangal"/>
          <w:sz w:val="24"/>
          <w:szCs w:val="24"/>
          <w:cs/>
        </w:rPr>
        <w:t>पटरियों और पुलों की मरम्मत और रखरखाव</w:t>
      </w:r>
      <w:r w:rsidRPr="00DE3BA1">
        <w:rPr>
          <w:rFonts w:ascii="Mangal" w:hAnsi="Mangal"/>
          <w:sz w:val="24"/>
          <w:szCs w:val="24"/>
        </w:rPr>
        <w:t xml:space="preserve">, </w:t>
      </w:r>
      <w:r w:rsidRPr="00DE3BA1">
        <w:rPr>
          <w:rFonts w:ascii="Mangal" w:hAnsi="Mangal"/>
          <w:sz w:val="24"/>
          <w:szCs w:val="24"/>
          <w:cs/>
        </w:rPr>
        <w:t>लोकोमोटिव</w:t>
      </w:r>
      <w:r w:rsidRPr="00DE3BA1">
        <w:rPr>
          <w:rFonts w:ascii="Mangal" w:hAnsi="Mangal"/>
          <w:sz w:val="24"/>
          <w:szCs w:val="24"/>
        </w:rPr>
        <w:t xml:space="preserve">, </w:t>
      </w:r>
      <w:r w:rsidRPr="00DE3BA1">
        <w:rPr>
          <w:rFonts w:ascii="Mangal" w:hAnsi="Mangal"/>
          <w:sz w:val="24"/>
          <w:szCs w:val="24"/>
          <w:cs/>
        </w:rPr>
        <w:t>डिब्बों और वैगनों</w:t>
      </w:r>
      <w:r w:rsidRPr="00DE3BA1">
        <w:rPr>
          <w:rFonts w:ascii="Mangal" w:hAnsi="Mangal"/>
          <w:sz w:val="24"/>
          <w:szCs w:val="24"/>
        </w:rPr>
        <w:t xml:space="preserve">, </w:t>
      </w:r>
      <w:r w:rsidRPr="00DE3BA1">
        <w:rPr>
          <w:rFonts w:ascii="Mangal" w:hAnsi="Mangal"/>
          <w:sz w:val="24"/>
          <w:szCs w:val="24"/>
          <w:cs/>
        </w:rPr>
        <w:t>संयंत्र और उपकरणों पर होने वाला व्यय</w:t>
      </w:r>
      <w:r w:rsidRPr="00DE3BA1">
        <w:rPr>
          <w:rFonts w:ascii="Mangal" w:hAnsi="Mangal"/>
          <w:sz w:val="24"/>
          <w:szCs w:val="24"/>
        </w:rPr>
        <w:t xml:space="preserve">, </w:t>
      </w:r>
      <w:r w:rsidRPr="00DE3BA1">
        <w:rPr>
          <w:rFonts w:ascii="Mangal" w:hAnsi="Mangal"/>
          <w:sz w:val="24"/>
          <w:szCs w:val="24"/>
          <w:cs/>
        </w:rPr>
        <w:t>कर्मचारियों पर परिचालन व्यय</w:t>
      </w:r>
      <w:r w:rsidRPr="00DE3BA1">
        <w:rPr>
          <w:rFonts w:ascii="Mangal" w:hAnsi="Mangal"/>
          <w:sz w:val="24"/>
          <w:szCs w:val="24"/>
        </w:rPr>
        <w:t xml:space="preserve">, </w:t>
      </w:r>
      <w:r w:rsidRPr="00DE3BA1">
        <w:rPr>
          <w:rFonts w:ascii="Mangal" w:hAnsi="Mangal"/>
          <w:sz w:val="24"/>
          <w:szCs w:val="24"/>
          <w:cs/>
        </w:rPr>
        <w:t>ईंधन</w:t>
      </w:r>
      <w:r w:rsidRPr="00DE3BA1">
        <w:rPr>
          <w:rFonts w:ascii="Mangal" w:hAnsi="Mangal"/>
          <w:sz w:val="24"/>
          <w:szCs w:val="24"/>
        </w:rPr>
        <w:t xml:space="preserve">, </w:t>
      </w:r>
      <w:r w:rsidRPr="00DE3BA1">
        <w:rPr>
          <w:rFonts w:ascii="Mangal" w:hAnsi="Mangal"/>
          <w:sz w:val="24"/>
          <w:szCs w:val="24"/>
          <w:cs/>
        </w:rPr>
        <w:t>विविध व्यय</w:t>
      </w:r>
      <w:r w:rsidRPr="00DE3BA1">
        <w:rPr>
          <w:rFonts w:ascii="Mangal" w:hAnsi="Mangal"/>
          <w:sz w:val="24"/>
          <w:szCs w:val="24"/>
        </w:rPr>
        <w:t xml:space="preserve">, </w:t>
      </w:r>
      <w:r w:rsidRPr="00DE3BA1">
        <w:rPr>
          <w:rFonts w:ascii="Mangal" w:hAnsi="Mangal"/>
          <w:sz w:val="24"/>
          <w:szCs w:val="24"/>
          <w:cs/>
        </w:rPr>
        <w:t xml:space="preserve">पट्टे के </w:t>
      </w:r>
      <w:r w:rsidRPr="00DE3BA1">
        <w:rPr>
          <w:rFonts w:ascii="Mangal" w:hAnsi="Mangal"/>
          <w:sz w:val="24"/>
          <w:szCs w:val="24"/>
          <w:cs/>
        </w:rPr>
        <w:lastRenderedPageBreak/>
        <w:t>शुल्कों के ब्याज घटक का भुगतान</w:t>
      </w:r>
      <w:r w:rsidRPr="00DE3BA1">
        <w:rPr>
          <w:rFonts w:ascii="Mangal" w:hAnsi="Mangal"/>
          <w:sz w:val="24"/>
          <w:szCs w:val="24"/>
        </w:rPr>
        <w:t xml:space="preserve">, </w:t>
      </w:r>
      <w:r w:rsidRPr="00DE3BA1">
        <w:rPr>
          <w:rFonts w:ascii="Mangal" w:hAnsi="Mangal"/>
          <w:sz w:val="24"/>
          <w:szCs w:val="24"/>
          <w:cs/>
        </w:rPr>
        <w:t xml:space="preserve">पेंशन देनदारियां आदि शामिल हैं। </w:t>
      </w:r>
      <w:hyperlink r:id="rId23" w:tgtFrame="_blank" w:history="1">
        <w:r w:rsidRPr="00DE3BA1">
          <w:rPr>
            <w:rFonts w:ascii="Mangal" w:hAnsi="Mangal"/>
            <w:sz w:val="24"/>
            <w:szCs w:val="24"/>
            <w:cs/>
          </w:rPr>
          <w:t xml:space="preserve">वर्ष 2023-24 के दौरान </w:t>
        </w:r>
        <w:r w:rsidR="000F67D2">
          <w:rPr>
            <w:rFonts w:ascii="Mangal" w:hAnsi="Mangal"/>
            <w:sz w:val="24"/>
            <w:szCs w:val="24"/>
            <w:cs/>
          </w:rPr>
          <w:t xml:space="preserve">योग </w:t>
        </w:r>
        <w:r w:rsidRPr="00DE3BA1">
          <w:rPr>
            <w:rFonts w:ascii="Mangal" w:hAnsi="Mangal"/>
            <w:sz w:val="24"/>
            <w:szCs w:val="24"/>
            <w:cs/>
          </w:rPr>
          <w:t xml:space="preserve"> राजस्व व्यय में ओडब्ल्यूई की हिस्सेदारी 75.58 प्रतिशत थी</w:t>
        </w:r>
        <w:r w:rsidRPr="00DE3BA1">
          <w:rPr>
            <w:rFonts w:ascii="Mangal" w:hAnsi="Mangal"/>
            <w:sz w:val="24"/>
            <w:szCs w:val="24"/>
          </w:rPr>
          <w:t xml:space="preserve">, </w:t>
        </w:r>
        <w:r w:rsidRPr="00DE3BA1">
          <w:rPr>
            <w:rFonts w:ascii="Mangal" w:hAnsi="Mangal"/>
            <w:sz w:val="24"/>
            <w:szCs w:val="24"/>
            <w:cs/>
          </w:rPr>
          <w:t>जबकि पिछले पांच वर्षों के दौरान औसत 80.73 प्रतिशत थी।</w:t>
        </w:r>
      </w:hyperlink>
    </w:p>
    <w:p w14:paraId="63928D57" w14:textId="5FFB30E2" w:rsidR="006E79C2" w:rsidRPr="00746F20" w:rsidRDefault="00BF31F9" w:rsidP="002F0E90">
      <w:pPr>
        <w:spacing w:before="120" w:after="240"/>
        <w:jc w:val="both"/>
        <w:rPr>
          <w:rFonts w:ascii="Mangal" w:hAnsi="Mangal"/>
          <w:sz w:val="24"/>
          <w:szCs w:val="24"/>
        </w:rPr>
      </w:pPr>
      <w:r w:rsidRPr="00746F20">
        <w:rPr>
          <w:rFonts w:ascii="Mangal" w:hAnsi="Mangal"/>
          <w:sz w:val="24"/>
          <w:szCs w:val="24"/>
          <w:cs/>
        </w:rPr>
        <w:t xml:space="preserve">वर्ष </w:t>
      </w:r>
      <w:r w:rsidRPr="00746F20">
        <w:rPr>
          <w:rFonts w:ascii="Mangal" w:hAnsi="Mangal"/>
          <w:sz w:val="24"/>
          <w:szCs w:val="24"/>
        </w:rPr>
        <w:t xml:space="preserve">2023-24 </w:t>
      </w:r>
      <w:r w:rsidRPr="00746F20">
        <w:rPr>
          <w:rFonts w:ascii="Mangal" w:hAnsi="Mangal"/>
          <w:sz w:val="24"/>
          <w:szCs w:val="24"/>
          <w:cs/>
        </w:rPr>
        <w:t xml:space="preserve">में पेंशन फंड के लिए विनियोजन का हिस्सा </w:t>
      </w:r>
      <w:r w:rsidRPr="00746F20">
        <w:rPr>
          <w:rFonts w:ascii="Mangal" w:hAnsi="Mangal"/>
          <w:sz w:val="24"/>
          <w:szCs w:val="24"/>
        </w:rPr>
        <w:t xml:space="preserve">23.34 </w:t>
      </w:r>
      <w:r w:rsidRPr="00746F20">
        <w:rPr>
          <w:rFonts w:ascii="Mangal" w:hAnsi="Mangal"/>
          <w:sz w:val="24"/>
          <w:szCs w:val="24"/>
          <w:cs/>
        </w:rPr>
        <w:t>प्रतिशत था</w:t>
      </w:r>
      <w:r w:rsidRPr="00746F20">
        <w:rPr>
          <w:rFonts w:ascii="Mangal" w:hAnsi="Mangal"/>
          <w:sz w:val="24"/>
          <w:szCs w:val="24"/>
        </w:rPr>
        <w:t xml:space="preserve">, </w:t>
      </w:r>
      <w:r w:rsidRPr="00746F20">
        <w:rPr>
          <w:rFonts w:ascii="Mangal" w:hAnsi="Mangal"/>
          <w:sz w:val="24"/>
          <w:szCs w:val="24"/>
          <w:cs/>
        </w:rPr>
        <w:t xml:space="preserve">जो वर्ष </w:t>
      </w:r>
      <w:r w:rsidRPr="00746F20">
        <w:rPr>
          <w:rFonts w:ascii="Mangal" w:hAnsi="Mangal"/>
          <w:sz w:val="24"/>
          <w:szCs w:val="24"/>
        </w:rPr>
        <w:t xml:space="preserve">2019-20 </w:t>
      </w:r>
      <w:r w:rsidRPr="00746F20">
        <w:rPr>
          <w:rFonts w:ascii="Mangal" w:hAnsi="Mangal"/>
          <w:sz w:val="24"/>
          <w:szCs w:val="24"/>
          <w:cs/>
        </w:rPr>
        <w:t xml:space="preserve">से </w:t>
      </w:r>
      <w:r w:rsidRPr="00746F20">
        <w:rPr>
          <w:rFonts w:ascii="Mangal" w:hAnsi="Mangal"/>
          <w:sz w:val="24"/>
          <w:szCs w:val="24"/>
        </w:rPr>
        <w:t xml:space="preserve">2023-24 </w:t>
      </w:r>
      <w:r w:rsidRPr="00746F20">
        <w:rPr>
          <w:rFonts w:ascii="Mangal" w:hAnsi="Mangal"/>
          <w:sz w:val="24"/>
          <w:szCs w:val="24"/>
          <w:cs/>
        </w:rPr>
        <w:t xml:space="preserve">की अवधि के दौरान पेंशन फंड के लिए विनियोजन के औसत हिस्से </w:t>
      </w:r>
      <w:r w:rsidRPr="00746F20">
        <w:rPr>
          <w:rFonts w:ascii="Mangal" w:hAnsi="Mangal"/>
          <w:sz w:val="24"/>
          <w:szCs w:val="24"/>
        </w:rPr>
        <w:t xml:space="preserve">18.15 </w:t>
      </w:r>
      <w:r w:rsidRPr="00746F20">
        <w:rPr>
          <w:rFonts w:ascii="Mangal" w:hAnsi="Mangal"/>
          <w:sz w:val="24"/>
          <w:szCs w:val="24"/>
          <w:cs/>
        </w:rPr>
        <w:t>प्रतिशत से अधिक था।</w:t>
      </w:r>
      <w:r w:rsidRPr="00746F20">
        <w:rPr>
          <w:rFonts w:ascii="Mangal" w:hAnsi="Mangal"/>
          <w:sz w:val="24"/>
          <w:szCs w:val="24"/>
        </w:rPr>
        <w:t xml:space="preserve"> </w:t>
      </w:r>
      <w:r w:rsidRPr="00746F20">
        <w:rPr>
          <w:rFonts w:ascii="Mangal" w:hAnsi="Mangal"/>
          <w:sz w:val="24"/>
          <w:szCs w:val="24"/>
          <w:cs/>
        </w:rPr>
        <w:t>पेंशन फंड के बारे में विस्तृत जानकारी पेंशन फंड शीर्षक के अंतर्गत अगले पैराग्राफ में दी गई है।</w:t>
      </w:r>
    </w:p>
    <w:p w14:paraId="477893A3" w14:textId="4BA50510" w:rsidR="0060213B" w:rsidRPr="00EB4B58" w:rsidRDefault="00787200" w:rsidP="00787200">
      <w:pPr>
        <w:pStyle w:val="Heading2"/>
        <w:numPr>
          <w:ilvl w:val="0"/>
          <w:numId w:val="0"/>
        </w:numPr>
        <w:pBdr>
          <w:top w:val="single" w:sz="4" w:space="0" w:color="auto"/>
          <w:left w:val="single" w:sz="4" w:space="4" w:color="auto"/>
          <w:bottom w:val="single" w:sz="4" w:space="1" w:color="auto"/>
          <w:right w:val="single" w:sz="4" w:space="4" w:color="auto"/>
        </w:pBdr>
        <w:shd w:val="clear" w:color="auto" w:fill="FDE9D9" w:themeFill="accent6" w:themeFillTint="33"/>
        <w:spacing w:before="0" w:after="0" w:line="240" w:lineRule="auto"/>
        <w:rPr>
          <w:rFonts w:ascii="Mangal" w:hAnsi="Mangal"/>
          <w:color w:val="auto"/>
          <w:sz w:val="24"/>
          <w:szCs w:val="24"/>
        </w:rPr>
      </w:pPr>
      <w:r w:rsidRPr="00EB4B58">
        <w:rPr>
          <w:rFonts w:ascii="Mangal" w:hAnsi="Mangal"/>
          <w:color w:val="auto"/>
          <w:sz w:val="24"/>
          <w:szCs w:val="24"/>
          <w:cs/>
        </w:rPr>
        <w:t>घटकवार राजस्व व्यय</w:t>
      </w:r>
    </w:p>
    <w:p w14:paraId="003174F8" w14:textId="5D0F8BE6" w:rsidR="0060213B" w:rsidRPr="00787200" w:rsidRDefault="0060213B" w:rsidP="00787200">
      <w:pPr>
        <w:spacing w:before="120" w:after="240"/>
        <w:jc w:val="both"/>
        <w:rPr>
          <w:rFonts w:ascii="Mangal" w:hAnsi="Mangal"/>
          <w:sz w:val="24"/>
          <w:szCs w:val="24"/>
        </w:rPr>
      </w:pPr>
      <w:r w:rsidRPr="00787200">
        <w:rPr>
          <w:rFonts w:ascii="Mangal" w:hAnsi="Mangal"/>
          <w:sz w:val="24"/>
          <w:szCs w:val="24"/>
          <w:cs/>
        </w:rPr>
        <w:t xml:space="preserve">वर्ष </w:t>
      </w:r>
      <w:r w:rsidRPr="00787200">
        <w:rPr>
          <w:rFonts w:ascii="Mangal" w:hAnsi="Mangal"/>
          <w:sz w:val="24"/>
          <w:szCs w:val="24"/>
        </w:rPr>
        <w:t xml:space="preserve">2019-20 </w:t>
      </w:r>
      <w:r w:rsidRPr="00787200">
        <w:rPr>
          <w:rFonts w:ascii="Mangal" w:hAnsi="Mangal"/>
          <w:sz w:val="24"/>
          <w:szCs w:val="24"/>
          <w:cs/>
        </w:rPr>
        <w:t xml:space="preserve">से </w:t>
      </w:r>
      <w:r w:rsidRPr="00787200">
        <w:rPr>
          <w:rFonts w:ascii="Mangal" w:hAnsi="Mangal"/>
          <w:sz w:val="24"/>
          <w:szCs w:val="24"/>
        </w:rPr>
        <w:t xml:space="preserve">2023-24 </w:t>
      </w:r>
      <w:r w:rsidRPr="00787200">
        <w:rPr>
          <w:rFonts w:ascii="Mangal" w:hAnsi="Mangal"/>
          <w:sz w:val="24"/>
          <w:szCs w:val="24"/>
          <w:cs/>
        </w:rPr>
        <w:t xml:space="preserve">की अवधि के दौरान </w:t>
      </w:r>
      <w:r w:rsidR="00055341" w:rsidRPr="00787200">
        <w:rPr>
          <w:rFonts w:ascii="Mangal" w:hAnsi="Mangal"/>
          <w:sz w:val="24"/>
          <w:szCs w:val="24"/>
          <w:cs/>
        </w:rPr>
        <w:t>रेल मंत्रालय</w:t>
      </w:r>
      <w:r w:rsidRPr="00787200">
        <w:rPr>
          <w:rFonts w:ascii="Mangal" w:hAnsi="Mangal"/>
          <w:sz w:val="24"/>
          <w:szCs w:val="24"/>
        </w:rPr>
        <w:t xml:space="preserve"> </w:t>
      </w:r>
      <w:r w:rsidRPr="00787200">
        <w:rPr>
          <w:rFonts w:ascii="Mangal" w:hAnsi="Mangal"/>
          <w:sz w:val="24"/>
          <w:szCs w:val="24"/>
          <w:cs/>
        </w:rPr>
        <w:t>के कर्मचारी</w:t>
      </w:r>
      <w:r w:rsidRPr="00787200">
        <w:rPr>
          <w:rFonts w:ascii="Mangal" w:hAnsi="Mangal"/>
          <w:sz w:val="24"/>
          <w:szCs w:val="24"/>
        </w:rPr>
        <w:t xml:space="preserve">, </w:t>
      </w:r>
      <w:r w:rsidRPr="00787200">
        <w:rPr>
          <w:rFonts w:ascii="Mangal" w:hAnsi="Mangal"/>
          <w:sz w:val="24"/>
          <w:szCs w:val="24"/>
          <w:cs/>
        </w:rPr>
        <w:t>ईंधन</w:t>
      </w:r>
      <w:r w:rsidRPr="00787200">
        <w:rPr>
          <w:rFonts w:ascii="Mangal" w:hAnsi="Mangal"/>
          <w:sz w:val="24"/>
          <w:szCs w:val="24"/>
        </w:rPr>
        <w:t xml:space="preserve">, </w:t>
      </w:r>
      <w:r w:rsidRPr="00787200">
        <w:rPr>
          <w:rFonts w:ascii="Mangal" w:hAnsi="Mangal"/>
          <w:sz w:val="24"/>
          <w:szCs w:val="24"/>
          <w:cs/>
        </w:rPr>
        <w:t>पट्टे के शुल्क</w:t>
      </w:r>
      <w:r w:rsidRPr="00787200">
        <w:rPr>
          <w:rFonts w:ascii="Mangal" w:hAnsi="Mangal"/>
          <w:sz w:val="24"/>
          <w:szCs w:val="24"/>
        </w:rPr>
        <w:t xml:space="preserve">, </w:t>
      </w:r>
      <w:r w:rsidRPr="00787200">
        <w:rPr>
          <w:rFonts w:ascii="Mangal" w:hAnsi="Mangal"/>
          <w:sz w:val="24"/>
          <w:szCs w:val="24"/>
          <w:cs/>
        </w:rPr>
        <w:t>भंडार</w:t>
      </w:r>
      <w:r w:rsidRPr="00787200">
        <w:rPr>
          <w:rFonts w:ascii="Mangal" w:hAnsi="Mangal"/>
          <w:sz w:val="24"/>
          <w:szCs w:val="24"/>
        </w:rPr>
        <w:t xml:space="preserve">, </w:t>
      </w:r>
      <w:r w:rsidRPr="00787200">
        <w:rPr>
          <w:rFonts w:ascii="Mangal" w:hAnsi="Mangal"/>
          <w:sz w:val="24"/>
          <w:szCs w:val="24"/>
          <w:cs/>
        </w:rPr>
        <w:t>अन्य और पेंशन व्यय के अंतर्गत परिचालन व्यय का विवरण निम्नलिखित चित्र में दिखाया गया है:</w:t>
      </w:r>
    </w:p>
    <w:p w14:paraId="0D399E05" w14:textId="29219295" w:rsidR="0098687D" w:rsidRPr="00746F20" w:rsidRDefault="00F66479" w:rsidP="009504A4">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jc w:val="center"/>
        <w:rPr>
          <w:rFonts w:ascii="Mangal" w:hAnsi="Mangal"/>
          <w:i w:val="0"/>
          <w:szCs w:val="18"/>
          <w:u w:val="none"/>
        </w:rPr>
      </w:pPr>
      <w:r>
        <w:rPr>
          <w:rFonts w:ascii="Mangal" w:hAnsi="Mangal"/>
          <w:bCs/>
          <w:noProof/>
          <w:lang w:val="en-IN"/>
        </w:rPr>
        <mc:AlternateContent>
          <mc:Choice Requires="wps">
            <w:drawing>
              <wp:anchor distT="0" distB="0" distL="114300" distR="114300" simplePos="0" relativeHeight="251668480" behindDoc="0" locked="0" layoutInCell="1" allowOverlap="1" wp14:anchorId="12D1D270" wp14:editId="30971D5D">
                <wp:simplePos x="0" y="0"/>
                <wp:positionH relativeFrom="margin">
                  <wp:posOffset>654050</wp:posOffset>
                </wp:positionH>
                <wp:positionV relativeFrom="paragraph">
                  <wp:posOffset>3749040</wp:posOffset>
                </wp:positionV>
                <wp:extent cx="4222750" cy="279400"/>
                <wp:effectExtent l="0" t="0" r="0" b="6350"/>
                <wp:wrapNone/>
                <wp:docPr id="18" name="Text Box 18"/>
                <wp:cNvGraphicFramePr/>
                <a:graphic xmlns:a="http://schemas.openxmlformats.org/drawingml/2006/main">
                  <a:graphicData uri="http://schemas.microsoft.com/office/word/2010/wordprocessingShape">
                    <wps:wsp>
                      <wps:cNvSpPr txBox="1"/>
                      <wps:spPr>
                        <a:xfrm>
                          <a:off x="0" y="0"/>
                          <a:ext cx="4222750"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9CB15F" w14:textId="065AD37C" w:rsidR="00F66479" w:rsidRPr="00F66479" w:rsidRDefault="00F66479" w:rsidP="00F66479">
                            <w:pPr>
                              <w:spacing w:after="0" w:line="240" w:lineRule="auto"/>
                              <w:rPr>
                                <w:b/>
                                <w:bCs/>
                                <w:sz w:val="16"/>
                                <w:szCs w:val="14"/>
                                <w:cs/>
                                <w:lang w:val="en-IN"/>
                              </w:rPr>
                            </w:pPr>
                            <w:r>
                              <w:rPr>
                                <w:rFonts w:hint="cs"/>
                                <w:b/>
                                <w:bCs/>
                                <w:sz w:val="16"/>
                                <w:szCs w:val="14"/>
                                <w:cs/>
                                <w:lang w:val="en-IN"/>
                              </w:rPr>
                              <w:t xml:space="preserve">स्टाफ  </w:t>
                            </w:r>
                            <w:r>
                              <w:rPr>
                                <w:b/>
                                <w:bCs/>
                                <w:sz w:val="16"/>
                                <w:szCs w:val="14"/>
                                <w:cs/>
                                <w:lang w:val="en-IN"/>
                              </w:rPr>
                              <w:t xml:space="preserve">     पेंशन व्यय               ईंधन      अन्य          भं</w:t>
                            </w:r>
                            <w:r>
                              <w:rPr>
                                <w:rFonts w:hint="cs"/>
                                <w:b/>
                                <w:bCs/>
                                <w:sz w:val="16"/>
                                <w:szCs w:val="14"/>
                                <w:cs/>
                                <w:lang w:val="en-IN"/>
                              </w:rPr>
                              <w:t xml:space="preserve">डार </w:t>
                            </w:r>
                            <w:r>
                              <w:rPr>
                                <w:b/>
                                <w:bCs/>
                                <w:sz w:val="16"/>
                                <w:szCs w:val="14"/>
                                <w:cs/>
                                <w:lang w:val="en-IN"/>
                              </w:rPr>
                              <w:t xml:space="preserve">        पट्टा शुल्क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1D270" id="Text Box 18" o:spid="_x0000_s1030" type="#_x0000_t202" style="position:absolute;left:0;text-align:left;margin-left:51.5pt;margin-top:295.2pt;width:332.5pt;height:2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" filled="f" stroked="f" strokeweight=".5pt">
                <v:textbox>
                  <w:txbxContent>
                    <w:p w14:paraId="769CB15F" w14:textId="065AD37C" w:rsidR="00F66479" w:rsidRPr="00F66479" w:rsidRDefault="00F66479" w:rsidP="00F66479">
                      <w:pPr>
                        <w:spacing w:after="0" w:line="240" w:lineRule="auto"/>
                        <w:rPr>
                          <w:b/>
                          <w:bCs/>
                          <w:sz w:val="16"/>
                          <w:szCs w:val="14"/>
                          <w:cs/>
                          <w:lang w:val="en-IN"/>
                        </w:rPr>
                      </w:pPr>
                      <w:r>
                        <w:rPr>
                          <w:rFonts w:hint="cs"/>
                          <w:b/>
                          <w:bCs/>
                          <w:sz w:val="16"/>
                          <w:szCs w:val="14"/>
                          <w:cs/>
                          <w:lang w:val="en-IN"/>
                        </w:rPr>
                        <w:t xml:space="preserve">स्टाफ  </w:t>
                      </w:r>
                      <w:r>
                        <w:rPr>
                          <w:b/>
                          <w:bCs/>
                          <w:sz w:val="16"/>
                          <w:szCs w:val="14"/>
                          <w:cs/>
                          <w:lang w:val="en-IN"/>
                        </w:rPr>
                        <w:t xml:space="preserve">     पेंशन व्यय               ईंधन      अन्य          भं</w:t>
                      </w:r>
                      <w:r>
                        <w:rPr>
                          <w:rFonts w:hint="cs"/>
                          <w:b/>
                          <w:bCs/>
                          <w:sz w:val="16"/>
                          <w:szCs w:val="14"/>
                          <w:cs/>
                          <w:lang w:val="en-IN"/>
                        </w:rPr>
                        <w:t xml:space="preserve">डार </w:t>
                      </w:r>
                      <w:r>
                        <w:rPr>
                          <w:b/>
                          <w:bCs/>
                          <w:sz w:val="16"/>
                          <w:szCs w:val="14"/>
                          <w:cs/>
                          <w:lang w:val="en-IN"/>
                        </w:rPr>
                        <w:t xml:space="preserve">        पट्टा शुल्क</w:t>
                      </w:r>
                    </w:p>
                  </w:txbxContent>
                </v:textbox>
                <w10:wrap anchorx="margin"/>
              </v:shape>
            </w:pict>
          </mc:Fallback>
        </mc:AlternateContent>
      </w:r>
      <w:r w:rsidR="006B5928" w:rsidRPr="00746F20">
        <w:rPr>
          <w:rFonts w:ascii="Mangal" w:hAnsi="Mangal"/>
          <w:b w:val="0"/>
          <w:bCs/>
          <w:i w:val="0"/>
          <w:sz w:val="32"/>
          <w:szCs w:val="22"/>
          <w:u w:val="none"/>
          <w:cs/>
        </w:rPr>
        <w:t>चित्र</w:t>
      </w:r>
      <w:r w:rsidR="006B5928" w:rsidRPr="00746F20">
        <w:rPr>
          <w:rFonts w:ascii="Mangal" w:hAnsi="Mangal"/>
          <w:i w:val="0"/>
          <w:szCs w:val="18"/>
          <w:u w:val="none"/>
          <w:cs/>
        </w:rPr>
        <w:t xml:space="preserve"> </w:t>
      </w:r>
      <w:r w:rsidR="006B5928" w:rsidRPr="00746F20">
        <w:rPr>
          <w:rFonts w:ascii="Mangal" w:hAnsi="Mangal"/>
          <w:i w:val="0"/>
          <w:szCs w:val="18"/>
          <w:u w:val="none"/>
        </w:rPr>
        <w:t xml:space="preserve">1.9: </w:t>
      </w:r>
      <w:r w:rsidR="006B5928" w:rsidRPr="00746F20">
        <w:rPr>
          <w:rFonts w:ascii="Mangal" w:hAnsi="Mangal"/>
          <w:b w:val="0"/>
          <w:bCs/>
          <w:i w:val="0"/>
          <w:sz w:val="32"/>
          <w:szCs w:val="22"/>
          <w:u w:val="none"/>
          <w:cs/>
        </w:rPr>
        <w:t>घटकवार व्यय</w:t>
      </w:r>
      <w:r w:rsidR="00BA0849" w:rsidRPr="00746F20">
        <w:rPr>
          <w:rFonts w:ascii="Mangal" w:hAnsi="Mangal"/>
          <w:noProof/>
          <w:lang w:val="en-IN"/>
        </w:rPr>
        <w:drawing>
          <wp:inline distT="0" distB="0" distL="0" distR="0" wp14:anchorId="1A801C99" wp14:editId="6664B375">
            <wp:extent cx="5002530" cy="3769995"/>
            <wp:effectExtent l="0" t="0" r="7620" b="1905"/>
            <wp:docPr id="1"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B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D2D7960" w14:textId="5BD22D52" w:rsidR="00694745" w:rsidRPr="00313B0B" w:rsidRDefault="00694745" w:rsidP="00103B80">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ascii="Mangal" w:eastAsia="Times New Roman" w:hAnsi="Mangal"/>
          <w:b w:val="0"/>
          <w:bCs/>
          <w:i w:val="0"/>
          <w:iCs/>
          <w:sz w:val="21"/>
          <w:szCs w:val="21"/>
          <w:u w:val="none"/>
          <w:lang w:eastAsia="en-US"/>
        </w:rPr>
      </w:pPr>
      <w:r w:rsidRPr="00313B0B">
        <w:rPr>
          <w:rFonts w:ascii="Mangal" w:eastAsia="Times New Roman" w:hAnsi="Mangal"/>
          <w:b w:val="0"/>
          <w:bCs/>
          <w:i w:val="0"/>
          <w:iCs/>
          <w:sz w:val="21"/>
          <w:szCs w:val="21"/>
          <w:u w:val="none"/>
          <w:cs/>
          <w:lang w:eastAsia="en-US"/>
        </w:rPr>
        <w:t>स्रोत: बजट निदेशालय से प्राप्त आंकड़े</w:t>
      </w:r>
    </w:p>
    <w:p w14:paraId="0E8CC09D" w14:textId="2BE3755C" w:rsidR="00694745" w:rsidRPr="00746F20" w:rsidRDefault="00694745" w:rsidP="00103B80">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ascii="Mangal" w:hAnsi="Mangal"/>
          <w:b w:val="0"/>
          <w:i w:val="0"/>
          <w:u w:val="none"/>
        </w:rPr>
      </w:pPr>
      <w:r w:rsidRPr="00746F20">
        <w:rPr>
          <w:rFonts w:ascii="Mangal" w:hAnsi="Mangal"/>
          <w:b w:val="0"/>
          <w:i w:val="0"/>
          <w:u w:val="none"/>
          <w:cs/>
        </w:rPr>
        <w:lastRenderedPageBreak/>
        <w:t xml:space="preserve">वर्ष </w:t>
      </w:r>
      <w:r w:rsidRPr="00746F20">
        <w:rPr>
          <w:rFonts w:ascii="Mangal" w:hAnsi="Mangal"/>
          <w:b w:val="0"/>
          <w:i w:val="0"/>
          <w:u w:val="none"/>
        </w:rPr>
        <w:t xml:space="preserve">2023-24 </w:t>
      </w:r>
      <w:r w:rsidRPr="00746F20">
        <w:rPr>
          <w:rFonts w:ascii="Mangal" w:hAnsi="Mangal"/>
          <w:b w:val="0"/>
          <w:i w:val="0"/>
          <w:u w:val="none"/>
          <w:cs/>
        </w:rPr>
        <w:t xml:space="preserve">के दौरान </w:t>
      </w:r>
      <w:r w:rsidR="000F67D2">
        <w:rPr>
          <w:rFonts w:ascii="Mangal" w:hAnsi="Mangal"/>
          <w:b w:val="0"/>
          <w:i w:val="0"/>
          <w:u w:val="none"/>
          <w:cs/>
        </w:rPr>
        <w:t xml:space="preserve">योग </w:t>
      </w:r>
      <w:r w:rsidRPr="00746F20">
        <w:rPr>
          <w:rFonts w:ascii="Mangal" w:hAnsi="Mangal"/>
          <w:b w:val="0"/>
          <w:i w:val="0"/>
          <w:u w:val="none"/>
          <w:cs/>
        </w:rPr>
        <w:t xml:space="preserve"> परिचालन व्यय में पेंशन व्यय सहित कर्मचारियों की लागत </w:t>
      </w:r>
      <w:r w:rsidRPr="00746F20">
        <w:rPr>
          <w:rFonts w:ascii="Mangal" w:hAnsi="Mangal"/>
          <w:b w:val="0"/>
          <w:i w:val="0"/>
          <w:u w:val="none"/>
        </w:rPr>
        <w:t xml:space="preserve">66.14 </w:t>
      </w:r>
      <w:r w:rsidRPr="00746F20">
        <w:rPr>
          <w:rFonts w:ascii="Mangal" w:hAnsi="Mangal"/>
          <w:b w:val="0"/>
          <w:i w:val="0"/>
          <w:u w:val="none"/>
          <w:cs/>
        </w:rPr>
        <w:t>प्रतिशत रही</w:t>
      </w:r>
      <w:r w:rsidRPr="00746F20">
        <w:rPr>
          <w:rFonts w:ascii="Mangal" w:hAnsi="Mangal"/>
          <w:b w:val="0"/>
          <w:i w:val="0"/>
          <w:u w:val="none"/>
        </w:rPr>
        <w:t xml:space="preserve">, </w:t>
      </w:r>
      <w:r w:rsidRPr="00746F20">
        <w:rPr>
          <w:rFonts w:ascii="Mangal" w:hAnsi="Mangal"/>
          <w:b w:val="0"/>
          <w:i w:val="0"/>
          <w:u w:val="none"/>
          <w:cs/>
        </w:rPr>
        <w:t xml:space="preserve">जबकि पिछले वर्ष यह </w:t>
      </w:r>
      <w:r w:rsidRPr="00746F20">
        <w:rPr>
          <w:rFonts w:ascii="Mangal" w:hAnsi="Mangal"/>
          <w:b w:val="0"/>
          <w:i w:val="0"/>
          <w:u w:val="none"/>
        </w:rPr>
        <w:t xml:space="preserve">65 </w:t>
      </w:r>
      <w:r w:rsidRPr="00746F20">
        <w:rPr>
          <w:rFonts w:ascii="Mangal" w:hAnsi="Mangal"/>
          <w:b w:val="0"/>
          <w:i w:val="0"/>
          <w:u w:val="none"/>
          <w:cs/>
        </w:rPr>
        <w:t>प्रतिशत थी।</w:t>
      </w:r>
      <w:r w:rsidRPr="00746F20">
        <w:rPr>
          <w:rFonts w:ascii="Mangal" w:hAnsi="Mangal"/>
          <w:b w:val="0"/>
          <w:i w:val="0"/>
          <w:u w:val="none"/>
        </w:rPr>
        <w:t xml:space="preserve"> </w:t>
      </w:r>
      <w:r w:rsidRPr="00746F20">
        <w:rPr>
          <w:rFonts w:ascii="Mangal" w:hAnsi="Mangal"/>
          <w:b w:val="0"/>
          <w:i w:val="0"/>
          <w:u w:val="none"/>
          <w:cs/>
        </w:rPr>
        <w:t xml:space="preserve">वर्ष </w:t>
      </w:r>
      <w:r w:rsidRPr="00746F20">
        <w:rPr>
          <w:rFonts w:ascii="Mangal" w:hAnsi="Mangal"/>
          <w:b w:val="0"/>
          <w:i w:val="0"/>
          <w:u w:val="none"/>
        </w:rPr>
        <w:t xml:space="preserve">2023-24 </w:t>
      </w:r>
      <w:r w:rsidRPr="00746F20">
        <w:rPr>
          <w:rFonts w:ascii="Mangal" w:hAnsi="Mangal"/>
          <w:b w:val="0"/>
          <w:i w:val="0"/>
          <w:u w:val="none"/>
          <w:cs/>
        </w:rPr>
        <w:t xml:space="preserve">में </w:t>
      </w:r>
      <w:r w:rsidR="000F67D2">
        <w:rPr>
          <w:rFonts w:ascii="Mangal" w:hAnsi="Mangal"/>
          <w:b w:val="0"/>
          <w:i w:val="0"/>
          <w:u w:val="none"/>
          <w:cs/>
        </w:rPr>
        <w:t xml:space="preserve">योग </w:t>
      </w:r>
      <w:r w:rsidRPr="00746F20">
        <w:rPr>
          <w:rFonts w:ascii="Mangal" w:hAnsi="Mangal"/>
          <w:b w:val="0"/>
          <w:i w:val="0"/>
          <w:u w:val="none"/>
          <w:cs/>
        </w:rPr>
        <w:t xml:space="preserve"> परिचालन व्यय का </w:t>
      </w:r>
      <w:r w:rsidRPr="00746F20">
        <w:rPr>
          <w:rFonts w:ascii="Mangal" w:hAnsi="Mangal"/>
          <w:b w:val="0"/>
          <w:i w:val="0"/>
          <w:u w:val="none"/>
        </w:rPr>
        <w:t xml:space="preserve">72.89 </w:t>
      </w:r>
      <w:r w:rsidRPr="00746F20">
        <w:rPr>
          <w:rFonts w:ascii="Mangal" w:hAnsi="Mangal"/>
          <w:b w:val="0"/>
          <w:i w:val="0"/>
          <w:u w:val="none"/>
          <w:cs/>
        </w:rPr>
        <w:t>प्रतिशत परिचालन व्यय था</w:t>
      </w:r>
      <w:r w:rsidRPr="00746F20">
        <w:rPr>
          <w:rFonts w:ascii="Mangal" w:hAnsi="Mangal"/>
          <w:b w:val="0"/>
          <w:i w:val="0"/>
          <w:u w:val="none"/>
        </w:rPr>
        <w:t xml:space="preserve">, </w:t>
      </w:r>
      <w:r w:rsidRPr="00746F20">
        <w:rPr>
          <w:rFonts w:ascii="Mangal" w:hAnsi="Mangal"/>
          <w:b w:val="0"/>
          <w:i w:val="0"/>
          <w:u w:val="none"/>
          <w:cs/>
        </w:rPr>
        <w:t>जिसमें कर्मचारियों की लागत</w:t>
      </w:r>
      <w:r w:rsidRPr="00746F20">
        <w:rPr>
          <w:rFonts w:ascii="Mangal" w:hAnsi="Mangal"/>
          <w:b w:val="0"/>
          <w:i w:val="0"/>
          <w:u w:val="none"/>
        </w:rPr>
        <w:t xml:space="preserve">, </w:t>
      </w:r>
      <w:r w:rsidRPr="00746F20">
        <w:rPr>
          <w:rFonts w:ascii="Mangal" w:hAnsi="Mangal"/>
          <w:b w:val="0"/>
          <w:i w:val="0"/>
          <w:u w:val="none"/>
          <w:cs/>
        </w:rPr>
        <w:t>पेंशन भुगतान और रोलिंग स्टॉक पर लीज किराया शुल्क शामिल थे।</w:t>
      </w:r>
    </w:p>
    <w:p w14:paraId="18AD6D29" w14:textId="510A0346" w:rsidR="00F666AF" w:rsidRPr="00D06F06" w:rsidRDefault="00D06F06" w:rsidP="008743DE">
      <w:pPr>
        <w:pStyle w:val="Heading2"/>
        <w:numPr>
          <w:ilvl w:val="0"/>
          <w:numId w:val="9"/>
        </w:numPr>
        <w:pBdr>
          <w:top w:val="single" w:sz="4" w:space="1" w:color="auto"/>
          <w:left w:val="single" w:sz="4" w:space="4" w:color="auto"/>
          <w:bottom w:val="single" w:sz="4" w:space="1" w:color="auto"/>
          <w:right w:val="single" w:sz="4" w:space="4" w:color="auto"/>
        </w:pBdr>
        <w:shd w:val="clear" w:color="auto" w:fill="FDE9D9" w:themeFill="accent6" w:themeFillTint="33"/>
        <w:ind w:left="0" w:right="48" w:firstLine="0"/>
        <w:rPr>
          <w:rFonts w:ascii="Mangal" w:hAnsi="Mangal"/>
          <w:b w:val="0"/>
          <w:color w:val="auto"/>
          <w:sz w:val="24"/>
          <w:szCs w:val="24"/>
        </w:rPr>
      </w:pPr>
      <w:r w:rsidRPr="00D06F06">
        <w:rPr>
          <w:rFonts w:ascii="Mangal" w:hAnsi="Mangal"/>
          <w:b w:val="0"/>
          <w:i/>
          <w:color w:val="auto"/>
          <w:cs/>
        </w:rPr>
        <w:t>पेंशन निधि के लिए विनियोजन</w:t>
      </w:r>
    </w:p>
    <w:p w14:paraId="7A0215CA" w14:textId="2B52FE2F" w:rsidR="001101F2" w:rsidRPr="00746F20" w:rsidRDefault="001101F2" w:rsidP="00103B80">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ascii="Mangal" w:hAnsi="Mangal"/>
          <w:b w:val="0"/>
          <w:bCs/>
          <w:i w:val="0"/>
          <w:iCs/>
          <w:u w:val="none"/>
        </w:rPr>
      </w:pPr>
      <w:r w:rsidRPr="00B972D1">
        <w:rPr>
          <w:rFonts w:ascii="Mangal" w:hAnsi="Mangal"/>
          <w:b w:val="0"/>
          <w:i w:val="0"/>
          <w:u w:val="none"/>
          <w:cs/>
        </w:rPr>
        <w:t>पेंशन कोष के लिए विनियोजन राजस्व व्यय का दूसरा सबसे बड़ा घटक है।</w:t>
      </w:r>
      <w:r w:rsidRPr="00B972D1">
        <w:rPr>
          <w:rFonts w:ascii="Mangal" w:hAnsi="Mangal"/>
          <w:b w:val="0"/>
          <w:i w:val="0"/>
          <w:u w:val="none"/>
        </w:rPr>
        <w:t xml:space="preserve"> </w:t>
      </w:r>
      <w:r w:rsidR="00BF2EEA" w:rsidRPr="00B972D1">
        <w:rPr>
          <w:rFonts w:ascii="Mangal" w:hAnsi="Mangal"/>
          <w:b w:val="0"/>
          <w:i w:val="0"/>
          <w:u w:val="none"/>
          <w:cs/>
        </w:rPr>
        <w:t xml:space="preserve">रेलवे ने वर्ष </w:t>
      </w:r>
      <w:r w:rsidR="00BF2EEA" w:rsidRPr="00B972D1">
        <w:rPr>
          <w:rFonts w:ascii="Mangal" w:hAnsi="Mangal"/>
          <w:b w:val="0"/>
          <w:i w:val="0"/>
          <w:u w:val="none"/>
        </w:rPr>
        <w:t xml:space="preserve">2023-24 </w:t>
      </w:r>
      <w:r w:rsidR="00BF2EEA" w:rsidRPr="00B972D1">
        <w:rPr>
          <w:rFonts w:ascii="Mangal" w:hAnsi="Mangal"/>
          <w:b w:val="0"/>
          <w:i w:val="0"/>
          <w:u w:val="none"/>
          <w:cs/>
        </w:rPr>
        <w:t>के दौरान पेंशन फंड के लिए (राजस्व से</w:t>
      </w:r>
      <w:r w:rsidR="00BF2EEA" w:rsidRPr="00B972D1">
        <w:rPr>
          <w:rFonts w:ascii="Mangal" w:hAnsi="Mangal"/>
          <w:b w:val="0"/>
          <w:i w:val="0"/>
          <w:u w:val="none"/>
        </w:rPr>
        <w:t xml:space="preserve">, </w:t>
      </w:r>
      <w:r w:rsidR="00BF2EEA" w:rsidRPr="00B972D1">
        <w:rPr>
          <w:rFonts w:ascii="Mangal" w:hAnsi="Mangal"/>
          <w:b w:val="0"/>
          <w:i w:val="0"/>
          <w:u w:val="none"/>
          <w:cs/>
        </w:rPr>
        <w:t xml:space="preserve">अर्थात् क्षेत्रीय रेलवे के लिए) </w:t>
      </w:r>
      <w:r w:rsidR="00BF2EEA" w:rsidRPr="00B972D1">
        <w:rPr>
          <w:rFonts w:ascii="Mangal" w:hAnsi="Mangal"/>
          <w:b w:val="0"/>
          <w:i w:val="0"/>
          <w:u w:val="none"/>
        </w:rPr>
        <w:t xml:space="preserve">₹ 59,000 </w:t>
      </w:r>
      <w:r w:rsidR="00BF2EEA" w:rsidRPr="00B972D1">
        <w:rPr>
          <w:rFonts w:ascii="Mangal" w:hAnsi="Mangal"/>
          <w:b w:val="0"/>
          <w:i w:val="0"/>
          <w:u w:val="none"/>
          <w:cs/>
        </w:rPr>
        <w:t>करोड़ की राशि आवंटित की</w:t>
      </w:r>
      <w:r w:rsidR="00BF2EEA" w:rsidRPr="00B972D1">
        <w:rPr>
          <w:rFonts w:ascii="Mangal" w:hAnsi="Mangal"/>
          <w:b w:val="0"/>
          <w:i w:val="0"/>
          <w:u w:val="none"/>
        </w:rPr>
        <w:t xml:space="preserve">, </w:t>
      </w:r>
      <w:r w:rsidR="00BF2EEA" w:rsidRPr="00B972D1">
        <w:rPr>
          <w:rFonts w:ascii="Mangal" w:hAnsi="Mangal"/>
          <w:b w:val="0"/>
          <w:i w:val="0"/>
          <w:u w:val="none"/>
          <w:cs/>
        </w:rPr>
        <w:t xml:space="preserve">जबकि पिछले वर्ष यह राशि </w:t>
      </w:r>
      <w:r w:rsidR="00BF2EEA" w:rsidRPr="00B972D1">
        <w:rPr>
          <w:rFonts w:ascii="Mangal" w:hAnsi="Mangal"/>
          <w:b w:val="0"/>
          <w:i w:val="0"/>
          <w:u w:val="none"/>
        </w:rPr>
        <w:t xml:space="preserve">₹ 54,700 </w:t>
      </w:r>
      <w:r w:rsidR="00BF2EEA" w:rsidRPr="00B972D1">
        <w:rPr>
          <w:rFonts w:ascii="Mangal" w:hAnsi="Mangal"/>
          <w:b w:val="0"/>
          <w:i w:val="0"/>
          <w:u w:val="none"/>
          <w:cs/>
        </w:rPr>
        <w:t>करोड़ थी।</w:t>
      </w:r>
      <w:r w:rsidR="00BF2EEA" w:rsidRPr="00B972D1">
        <w:rPr>
          <w:rFonts w:ascii="Mangal" w:hAnsi="Mangal"/>
          <w:b w:val="0"/>
          <w:i w:val="0"/>
          <w:u w:val="none"/>
        </w:rPr>
        <w:t xml:space="preserve"> </w:t>
      </w:r>
      <w:r w:rsidR="0046362D" w:rsidRPr="00B972D1">
        <w:rPr>
          <w:rFonts w:ascii="Mangal" w:hAnsi="Mangal"/>
          <w:b w:val="0"/>
          <w:i w:val="0"/>
          <w:u w:val="none"/>
          <w:cs/>
        </w:rPr>
        <w:t xml:space="preserve">वर्ष </w:t>
      </w:r>
      <w:r w:rsidR="0046362D" w:rsidRPr="00B972D1">
        <w:rPr>
          <w:rFonts w:ascii="Mangal" w:hAnsi="Mangal"/>
          <w:b w:val="0"/>
          <w:i w:val="0"/>
          <w:u w:val="none"/>
        </w:rPr>
        <w:t xml:space="preserve">2023-24 </w:t>
      </w:r>
      <w:r w:rsidR="0046362D" w:rsidRPr="00B972D1">
        <w:rPr>
          <w:rFonts w:ascii="Mangal" w:hAnsi="Mangal"/>
          <w:b w:val="0"/>
          <w:i w:val="0"/>
          <w:u w:val="none"/>
          <w:cs/>
        </w:rPr>
        <w:t xml:space="preserve">में पेंशन पर वास्तविक व्यय </w:t>
      </w:r>
      <w:r w:rsidR="0046362D" w:rsidRPr="00B972D1">
        <w:rPr>
          <w:rFonts w:ascii="Mangal" w:hAnsi="Mangal"/>
          <w:b w:val="0"/>
          <w:i w:val="0"/>
          <w:u w:val="none"/>
        </w:rPr>
        <w:t xml:space="preserve">₹ 58,037.76 </w:t>
      </w:r>
      <w:r w:rsidR="0046362D" w:rsidRPr="00B972D1">
        <w:rPr>
          <w:rFonts w:ascii="Mangal" w:hAnsi="Mangal"/>
          <w:b w:val="0"/>
          <w:i w:val="0"/>
          <w:u w:val="none"/>
          <w:cs/>
        </w:rPr>
        <w:t>करोड़ था।</w:t>
      </w:r>
      <w:r w:rsidR="0046362D" w:rsidRPr="00B972D1">
        <w:rPr>
          <w:rFonts w:ascii="Mangal" w:hAnsi="Mangal"/>
          <w:b w:val="0"/>
          <w:i w:val="0"/>
          <w:u w:val="none"/>
        </w:rPr>
        <w:t xml:space="preserve"> </w:t>
      </w:r>
      <w:r w:rsidR="00134A68" w:rsidRPr="00746F20">
        <w:rPr>
          <w:rFonts w:ascii="Mangal" w:hAnsi="Mangal"/>
          <w:b w:val="0"/>
          <w:i w:val="0"/>
          <w:u w:val="none"/>
          <w:cs/>
        </w:rPr>
        <w:t xml:space="preserve">रेलवे ने </w:t>
      </w:r>
      <w:r w:rsidR="00134A68" w:rsidRPr="00746F20">
        <w:rPr>
          <w:rFonts w:ascii="Mangal" w:hAnsi="Mangal"/>
          <w:b w:val="0"/>
          <w:i w:val="0"/>
          <w:u w:val="none"/>
        </w:rPr>
        <w:t xml:space="preserve">2020-21 </w:t>
      </w:r>
      <w:r w:rsidR="00134A68" w:rsidRPr="00746F20">
        <w:rPr>
          <w:rFonts w:ascii="Mangal" w:hAnsi="Mangal"/>
          <w:b w:val="0"/>
          <w:i w:val="0"/>
          <w:u w:val="none"/>
          <w:cs/>
        </w:rPr>
        <w:t xml:space="preserve">में कोविड-संबंधित संसाधन अंतर को पूरा करने और </w:t>
      </w:r>
      <w:r w:rsidR="00134A68" w:rsidRPr="00746F20">
        <w:rPr>
          <w:rFonts w:ascii="Mangal" w:hAnsi="Mangal"/>
          <w:b w:val="0"/>
          <w:i w:val="0"/>
          <w:u w:val="none"/>
        </w:rPr>
        <w:t xml:space="preserve">2019-20 </w:t>
      </w:r>
      <w:r w:rsidR="00134A68" w:rsidRPr="00746F20">
        <w:rPr>
          <w:rFonts w:ascii="Mangal" w:hAnsi="Mangal"/>
          <w:b w:val="0"/>
          <w:i w:val="0"/>
          <w:u w:val="none"/>
          <w:cs/>
        </w:rPr>
        <w:t xml:space="preserve">के दौरान पेंशन फंड में प्रतिकूल शेष राशि को समाप्त करने के लिए सामान्य राजस्व से </w:t>
      </w:r>
      <w:r w:rsidR="00134A68" w:rsidRPr="00746F20">
        <w:rPr>
          <w:rFonts w:ascii="Mangal" w:hAnsi="Mangal"/>
          <w:b w:val="0"/>
          <w:i w:val="0"/>
          <w:u w:val="none"/>
        </w:rPr>
        <w:t xml:space="preserve">₹79,398 </w:t>
      </w:r>
      <w:r w:rsidR="00134A68" w:rsidRPr="00746F20">
        <w:rPr>
          <w:rFonts w:ascii="Mangal" w:hAnsi="Mangal"/>
          <w:b w:val="0"/>
          <w:i w:val="0"/>
          <w:u w:val="none"/>
          <w:cs/>
        </w:rPr>
        <w:t>करोड़ का विशेष ऋण लिया था।</w:t>
      </w:r>
    </w:p>
    <w:p w14:paraId="6523C4C6" w14:textId="6CCE4F56" w:rsidR="00A8045E" w:rsidRPr="00746F20" w:rsidRDefault="00EC78BB" w:rsidP="008743DE">
      <w:pPr>
        <w:pStyle w:val="Heading2"/>
        <w:numPr>
          <w:ilvl w:val="0"/>
          <w:numId w:val="9"/>
        </w:numPr>
        <w:shd w:val="clear" w:color="auto" w:fill="FDE9D9" w:themeFill="accent6" w:themeFillTint="33"/>
        <w:ind w:left="0" w:right="48" w:firstLine="0"/>
        <w:rPr>
          <w:rFonts w:ascii="Mangal" w:hAnsi="Mangal"/>
          <w:b w:val="0"/>
        </w:rPr>
      </w:pPr>
      <w:r>
        <w:rPr>
          <w:rFonts w:ascii="Mangal" w:hAnsi="Mangal"/>
          <w:color w:val="auto"/>
          <w:sz w:val="28"/>
          <w:szCs w:val="24"/>
        </w:rPr>
        <w:t xml:space="preserve"> </w:t>
      </w:r>
      <w:r w:rsidR="00A8045E" w:rsidRPr="00746F20">
        <w:rPr>
          <w:rFonts w:ascii="Mangal" w:hAnsi="Mangal"/>
          <w:color w:val="auto"/>
          <w:sz w:val="24"/>
          <w:szCs w:val="24"/>
          <w:cs/>
        </w:rPr>
        <w:t>मूल्यह्रास आरक्षित निधि के लिए विनियोजन</w:t>
      </w:r>
    </w:p>
    <w:p w14:paraId="2840C29D" w14:textId="3E8BFDCD" w:rsidR="00A8045E" w:rsidRPr="00746F20" w:rsidRDefault="00A8045E" w:rsidP="007C30CB">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ascii="Mangal" w:hAnsi="Mangal"/>
          <w:u w:val="none"/>
        </w:rPr>
      </w:pPr>
      <w:r w:rsidRPr="00746F20">
        <w:rPr>
          <w:rFonts w:ascii="Mangal" w:eastAsia="Times New Roman" w:hAnsi="Mangal"/>
          <w:b w:val="0"/>
          <w:i w:val="0"/>
          <w:u w:val="none"/>
          <w:cs/>
          <w:lang w:eastAsia="en-US"/>
        </w:rPr>
        <w:t xml:space="preserve">क्षेत्रीय रेलवे के लिए बजट में आवंटित </w:t>
      </w:r>
      <w:r w:rsidRPr="00746F20">
        <w:rPr>
          <w:rFonts w:ascii="Mangal" w:eastAsia="Times New Roman" w:hAnsi="Mangal"/>
          <w:b w:val="0"/>
          <w:i w:val="0"/>
          <w:u w:val="none"/>
          <w:lang w:val="en-IN" w:eastAsia="en-US"/>
        </w:rPr>
        <w:t>₹</w:t>
      </w:r>
      <w:r w:rsidRPr="00746F20">
        <w:rPr>
          <w:rFonts w:ascii="Mangal" w:eastAsia="Times New Roman" w:hAnsi="Mangal"/>
          <w:b w:val="0"/>
          <w:i w:val="0"/>
          <w:u w:val="none"/>
          <w:lang w:eastAsia="en-US"/>
        </w:rPr>
        <w:t xml:space="preserve">1,000 </w:t>
      </w:r>
      <w:r w:rsidRPr="00746F20">
        <w:rPr>
          <w:rFonts w:ascii="Mangal" w:eastAsia="Times New Roman" w:hAnsi="Mangal"/>
          <w:b w:val="0"/>
          <w:i w:val="0"/>
          <w:u w:val="none"/>
          <w:cs/>
          <w:lang w:eastAsia="en-US"/>
        </w:rPr>
        <w:t>करोड़ के मुकाबले</w:t>
      </w:r>
      <w:r w:rsidRPr="00746F20">
        <w:rPr>
          <w:rFonts w:ascii="Mangal" w:eastAsia="Times New Roman" w:hAnsi="Mangal"/>
          <w:b w:val="0"/>
          <w:i w:val="0"/>
          <w:u w:val="none"/>
          <w:lang w:eastAsia="en-US"/>
        </w:rPr>
        <w:t xml:space="preserve">, </w:t>
      </w:r>
      <w:r w:rsidRPr="00746F20">
        <w:rPr>
          <w:rFonts w:ascii="Mangal" w:eastAsia="Times New Roman" w:hAnsi="Mangal"/>
          <w:b w:val="0"/>
          <w:i w:val="0"/>
          <w:u w:val="none"/>
          <w:cs/>
          <w:lang w:eastAsia="en-US"/>
        </w:rPr>
        <w:t xml:space="preserve">वर्ष </w:t>
      </w:r>
      <w:r w:rsidRPr="00746F20">
        <w:rPr>
          <w:rFonts w:ascii="Mangal" w:eastAsia="Times New Roman" w:hAnsi="Mangal"/>
          <w:b w:val="0"/>
          <w:i w:val="0"/>
          <w:u w:val="none"/>
          <w:lang w:eastAsia="en-US"/>
        </w:rPr>
        <w:t xml:space="preserve">2023-24 </w:t>
      </w:r>
      <w:r w:rsidRPr="00746F20">
        <w:rPr>
          <w:rFonts w:ascii="Mangal" w:eastAsia="Times New Roman" w:hAnsi="Mangal"/>
          <w:b w:val="0"/>
          <w:i w:val="0"/>
          <w:u w:val="none"/>
          <w:cs/>
          <w:lang w:eastAsia="en-US"/>
        </w:rPr>
        <w:t xml:space="preserve">के लिए डीआरएफ को </w:t>
      </w:r>
      <w:r w:rsidRPr="00746F20">
        <w:rPr>
          <w:rFonts w:ascii="Mangal" w:eastAsia="Times New Roman" w:hAnsi="Mangal"/>
          <w:b w:val="0"/>
          <w:i w:val="0"/>
          <w:u w:val="none"/>
          <w:lang w:eastAsia="en-US"/>
        </w:rPr>
        <w:t xml:space="preserve">₹800 </w:t>
      </w:r>
      <w:r w:rsidRPr="00746F20">
        <w:rPr>
          <w:rFonts w:ascii="Mangal" w:eastAsia="Times New Roman" w:hAnsi="Mangal"/>
          <w:b w:val="0"/>
          <w:i w:val="0"/>
          <w:u w:val="none"/>
          <w:cs/>
          <w:lang w:eastAsia="en-US"/>
        </w:rPr>
        <w:t>करोड़ आवंटित किए गए थे।</w:t>
      </w:r>
      <w:r w:rsidRPr="00746F20">
        <w:rPr>
          <w:rFonts w:ascii="Mangal" w:eastAsia="Times New Roman" w:hAnsi="Mangal"/>
          <w:b w:val="0"/>
          <w:i w:val="0"/>
          <w:u w:val="none"/>
          <w:lang w:eastAsia="en-US"/>
        </w:rPr>
        <w:t xml:space="preserve"> </w:t>
      </w:r>
      <w:r w:rsidR="006410D4" w:rsidRPr="00746F20">
        <w:rPr>
          <w:rFonts w:ascii="Mangal" w:eastAsia="Times New Roman" w:hAnsi="Mangal"/>
          <w:b w:val="0"/>
          <w:i w:val="0"/>
          <w:u w:val="none"/>
          <w:cs/>
          <w:lang w:eastAsia="en-US"/>
        </w:rPr>
        <w:t xml:space="preserve">डीआरएफ के लिए विनियोजन में </w:t>
      </w:r>
      <w:r w:rsidR="006410D4" w:rsidRPr="00746F20">
        <w:rPr>
          <w:rFonts w:ascii="Mangal" w:eastAsia="Times New Roman" w:hAnsi="Mangal"/>
          <w:b w:val="0"/>
          <w:i w:val="0"/>
          <w:u w:val="none"/>
          <w:lang w:eastAsia="en-US"/>
        </w:rPr>
        <w:t xml:space="preserve">2019-20 </w:t>
      </w:r>
      <w:r w:rsidR="006410D4" w:rsidRPr="00746F20">
        <w:rPr>
          <w:rFonts w:ascii="Mangal" w:eastAsia="Times New Roman" w:hAnsi="Mangal"/>
          <w:b w:val="0"/>
          <w:i w:val="0"/>
          <w:u w:val="none"/>
          <w:cs/>
          <w:lang w:eastAsia="en-US"/>
        </w:rPr>
        <w:t>से गिरावट का रुझान रहा है</w:t>
      </w:r>
      <w:r w:rsidR="006410D4" w:rsidRPr="00746F20">
        <w:rPr>
          <w:rFonts w:ascii="Mangal" w:eastAsia="Times New Roman" w:hAnsi="Mangal"/>
          <w:b w:val="0"/>
          <w:i w:val="0"/>
          <w:u w:val="none"/>
          <w:lang w:eastAsia="en-US"/>
        </w:rPr>
        <w:t xml:space="preserve">, </w:t>
      </w:r>
      <w:r w:rsidR="006410D4" w:rsidRPr="00746F20">
        <w:rPr>
          <w:rFonts w:ascii="Mangal" w:eastAsia="Times New Roman" w:hAnsi="Mangal"/>
          <w:b w:val="0"/>
          <w:i w:val="0"/>
          <w:u w:val="none"/>
          <w:cs/>
          <w:lang w:eastAsia="en-US"/>
        </w:rPr>
        <w:t>सिवाय पिछले वर्ष और वर्तमान वर्ष के।</w:t>
      </w:r>
      <w:r w:rsidR="006410D4" w:rsidRPr="00746F20">
        <w:rPr>
          <w:rFonts w:ascii="Mangal" w:eastAsia="Times New Roman" w:hAnsi="Mangal"/>
          <w:b w:val="0"/>
          <w:i w:val="0"/>
          <w:u w:val="none"/>
          <w:lang w:eastAsia="en-US"/>
        </w:rPr>
        <w:t xml:space="preserve"> </w:t>
      </w:r>
      <w:r w:rsidR="006410D4" w:rsidRPr="00746F20">
        <w:rPr>
          <w:rFonts w:ascii="Mangal" w:eastAsia="Times New Roman" w:hAnsi="Mangal"/>
          <w:b w:val="0"/>
          <w:i w:val="0"/>
          <w:u w:val="none"/>
          <w:cs/>
          <w:lang w:eastAsia="en-US"/>
        </w:rPr>
        <w:t>मूल्यह्रास के लिए अपर्याप्त प्रावधान के परिणामस्वरूप पुरानी संपत्तियों के नवीनीकरण और प्रतिस्थापन से संबंधित कार्यों का ढेर लग रहा है।</w:t>
      </w:r>
      <w:r w:rsidR="006410D4" w:rsidRPr="00746F20">
        <w:rPr>
          <w:rFonts w:ascii="Mangal" w:eastAsia="Times New Roman" w:hAnsi="Mangal"/>
          <w:b w:val="0"/>
          <w:i w:val="0"/>
          <w:u w:val="none"/>
          <w:lang w:eastAsia="en-US"/>
        </w:rPr>
        <w:t xml:space="preserve"> </w:t>
      </w:r>
      <w:r w:rsidR="006410D4" w:rsidRPr="00746F20">
        <w:rPr>
          <w:rFonts w:ascii="Mangal" w:hAnsi="Mangal"/>
          <w:u w:val="none"/>
          <w:cs/>
        </w:rPr>
        <w:t xml:space="preserve">विभिन्न रेलवे निधियों का विस्तृत विश्लेषण पैरा </w:t>
      </w:r>
      <w:r w:rsidR="006410D4" w:rsidRPr="00746F20">
        <w:rPr>
          <w:rFonts w:ascii="Mangal" w:hAnsi="Mangal"/>
          <w:b w:val="0"/>
          <w:bCs/>
          <w:i w:val="0"/>
          <w:iCs/>
          <w:u w:val="none"/>
        </w:rPr>
        <w:t>1.7</w:t>
      </w:r>
      <w:r w:rsidR="006410D4" w:rsidRPr="00746F20">
        <w:rPr>
          <w:rFonts w:ascii="Mangal" w:hAnsi="Mangal"/>
          <w:u w:val="none"/>
        </w:rPr>
        <w:t xml:space="preserve"> </w:t>
      </w:r>
      <w:r w:rsidR="006410D4" w:rsidRPr="00746F20">
        <w:rPr>
          <w:rFonts w:ascii="Mangal" w:hAnsi="Mangal"/>
          <w:u w:val="none"/>
          <w:cs/>
        </w:rPr>
        <w:t>में दिया गया है।</w:t>
      </w:r>
    </w:p>
    <w:p w14:paraId="3EBB67A8" w14:textId="462FC4BC" w:rsidR="007E3C9C" w:rsidRPr="00746F20" w:rsidRDefault="00804B4C" w:rsidP="00B972D1">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right="48"/>
        <w:rPr>
          <w:rFonts w:ascii="Mangal" w:hAnsi="Mangal"/>
          <w:b w:val="0"/>
          <w:i/>
        </w:rPr>
      </w:pPr>
      <w:r w:rsidRPr="00746F20">
        <w:rPr>
          <w:rFonts w:ascii="Mangal" w:hAnsi="Mangal"/>
          <w:color w:val="auto"/>
          <w:sz w:val="24"/>
          <w:szCs w:val="24"/>
        </w:rPr>
        <w:t>1.4.2</w:t>
      </w:r>
      <w:r w:rsidR="00B972D1">
        <w:rPr>
          <w:rFonts w:ascii="Mangal" w:hAnsi="Mangal"/>
          <w:color w:val="auto"/>
          <w:sz w:val="24"/>
          <w:szCs w:val="24"/>
          <w:cs/>
        </w:rPr>
        <w:tab/>
      </w:r>
      <w:bookmarkStart w:id="5" w:name="_1.4.2__Capital"/>
      <w:bookmarkEnd w:id="5"/>
      <w:r w:rsidR="007E3C9C" w:rsidRPr="00746F20">
        <w:rPr>
          <w:rFonts w:ascii="Mangal" w:hAnsi="Mangal"/>
          <w:color w:val="auto"/>
          <w:sz w:val="24"/>
          <w:szCs w:val="24"/>
          <w:cs/>
        </w:rPr>
        <w:t>पूंजीगत व्यय</w:t>
      </w:r>
    </w:p>
    <w:p w14:paraId="7ECDF84C" w14:textId="57F60972" w:rsidR="007E3C9C" w:rsidRPr="00746F20" w:rsidRDefault="001F265F" w:rsidP="007C30CB">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ascii="Mangal" w:hAnsi="Mangal"/>
          <w:b w:val="0"/>
          <w:i w:val="0"/>
          <w:u w:val="none"/>
        </w:rPr>
      </w:pPr>
      <w:r w:rsidRPr="00746F20">
        <w:rPr>
          <w:rFonts w:ascii="Mangal" w:hAnsi="Mangal"/>
          <w:b w:val="0"/>
          <w:i w:val="0"/>
          <w:u w:val="none"/>
          <w:cs/>
        </w:rPr>
        <w:t>रेल मंत्रालय को सतत आर्थिक विकास के लिए बुनियादी ढांचे को बढ़ाने की आवश्यकता है। परिवहन क्षेत्र की समग्र प्रगति के साथ तालमेल बनाए रखने और एक मजबूत अर्थव्यवस्था के दबावों का सामना करने के लिए</w:t>
      </w:r>
      <w:r w:rsidRPr="00746F20">
        <w:rPr>
          <w:rFonts w:ascii="Mangal" w:hAnsi="Mangal"/>
          <w:b w:val="0"/>
          <w:i w:val="0"/>
          <w:u w:val="none"/>
        </w:rPr>
        <w:t xml:space="preserve">, </w:t>
      </w:r>
      <w:r w:rsidRPr="00746F20">
        <w:rPr>
          <w:rFonts w:ascii="Mangal" w:hAnsi="Mangal"/>
          <w:b w:val="0"/>
          <w:i w:val="0"/>
          <w:u w:val="none"/>
          <w:cs/>
        </w:rPr>
        <w:t>यह आवश्यक है कि इसके संसाधनों का प्रभावी ढंग से उपयोग किया जाए।</w:t>
      </w:r>
      <w:r w:rsidR="006937C3" w:rsidRPr="00746F20">
        <w:rPr>
          <w:rFonts w:ascii="Mangal" w:hAnsi="Mangal"/>
          <w:b w:val="0"/>
          <w:i w:val="0"/>
          <w:u w:val="none"/>
        </w:rPr>
        <w:t xml:space="preserve"> </w:t>
      </w:r>
      <w:r w:rsidRPr="00746F20">
        <w:rPr>
          <w:rFonts w:ascii="Mangal" w:hAnsi="Mangal"/>
          <w:b w:val="0"/>
          <w:i w:val="0"/>
          <w:u w:val="none"/>
          <w:cs/>
        </w:rPr>
        <w:t>नई संपत्तियों का निर्माण</w:t>
      </w:r>
      <w:r w:rsidRPr="00746F20">
        <w:rPr>
          <w:rFonts w:ascii="Mangal" w:hAnsi="Mangal"/>
          <w:b w:val="0"/>
          <w:i w:val="0"/>
          <w:u w:val="none"/>
        </w:rPr>
        <w:t xml:space="preserve">, </w:t>
      </w:r>
      <w:r w:rsidRPr="00746F20">
        <w:rPr>
          <w:rFonts w:ascii="Mangal" w:hAnsi="Mangal"/>
          <w:b w:val="0"/>
          <w:i w:val="0"/>
          <w:u w:val="none"/>
          <w:cs/>
        </w:rPr>
        <w:t>समय पर पुरानी संपत्तियों का प्रतिस्थापन और नवीनीकरण आदि पूंजीगत व्यय के माध्यम से किए जाते हैं।</w:t>
      </w:r>
    </w:p>
    <w:p w14:paraId="24171051" w14:textId="49A2D217" w:rsidR="006B7AE6" w:rsidRPr="00746F20" w:rsidRDefault="006B7AE6" w:rsidP="008743DE">
      <w:pPr>
        <w:pStyle w:val="Heading2"/>
        <w:numPr>
          <w:ilvl w:val="0"/>
          <w:numId w:val="10"/>
        </w:numPr>
        <w:pBdr>
          <w:top w:val="single" w:sz="4" w:space="1" w:color="auto"/>
          <w:left w:val="single" w:sz="4" w:space="4" w:color="auto"/>
          <w:bottom w:val="single" w:sz="4" w:space="1" w:color="auto"/>
          <w:right w:val="single" w:sz="4" w:space="4" w:color="auto"/>
        </w:pBdr>
        <w:shd w:val="clear" w:color="auto" w:fill="FDE9D9" w:themeFill="accent6" w:themeFillTint="33"/>
        <w:ind w:left="0" w:right="48" w:firstLine="0"/>
        <w:rPr>
          <w:rFonts w:ascii="Mangal" w:hAnsi="Mangal"/>
          <w:color w:val="auto"/>
          <w:sz w:val="24"/>
          <w:szCs w:val="24"/>
        </w:rPr>
      </w:pPr>
      <w:r w:rsidRPr="00746F20">
        <w:rPr>
          <w:rFonts w:ascii="Mangal" w:hAnsi="Mangal"/>
          <w:color w:val="auto"/>
          <w:sz w:val="24"/>
          <w:szCs w:val="24"/>
          <w:cs/>
        </w:rPr>
        <w:lastRenderedPageBreak/>
        <w:t>स्रोतवार पूंजीगत व्यय</w:t>
      </w:r>
    </w:p>
    <w:p w14:paraId="6B55714E" w14:textId="642E2D60" w:rsidR="002758D0" w:rsidRPr="00746F20" w:rsidRDefault="00055341" w:rsidP="00652FF2">
      <w:pPr>
        <w:pStyle w:val="BodyText"/>
        <w:pBdr>
          <w:top w:val="none" w:sz="0" w:space="0" w:color="auto"/>
          <w:left w:val="none" w:sz="0" w:space="0" w:color="auto"/>
          <w:bottom w:val="none" w:sz="0" w:space="0" w:color="auto"/>
          <w:right w:val="none" w:sz="0" w:space="0" w:color="auto"/>
          <w:between w:val="none" w:sz="0" w:space="0" w:color="auto"/>
          <w:bar w:val="none" w:sz="0" w:color="auto"/>
        </w:pBdr>
        <w:spacing w:after="0"/>
        <w:rPr>
          <w:rFonts w:ascii="Mangal" w:hAnsi="Mangal"/>
          <w:b w:val="0"/>
          <w:i w:val="0"/>
          <w:u w:val="none"/>
        </w:rPr>
      </w:pPr>
      <w:r w:rsidRPr="00746F20">
        <w:rPr>
          <w:rFonts w:ascii="Mangal" w:hAnsi="Mangal"/>
          <w:b w:val="0"/>
          <w:i w:val="0"/>
          <w:u w:val="none"/>
          <w:cs/>
        </w:rPr>
        <w:t>रेल मंत्रालय</w:t>
      </w:r>
      <w:r w:rsidR="002758D0" w:rsidRPr="00746F20">
        <w:rPr>
          <w:rFonts w:ascii="Mangal" w:hAnsi="Mangal"/>
          <w:b w:val="0"/>
          <w:i w:val="0"/>
          <w:u w:val="none"/>
          <w:cs/>
        </w:rPr>
        <w:t xml:space="preserve"> का पूंजीगत व्यय तीन स्रोतों से वित्तपोषित होता है</w:t>
      </w:r>
      <w:r w:rsidR="002758D0" w:rsidRPr="00746F20">
        <w:rPr>
          <w:rFonts w:ascii="Mangal" w:hAnsi="Mangal"/>
          <w:b w:val="0"/>
          <w:i w:val="0"/>
          <w:u w:val="none"/>
        </w:rPr>
        <w:t xml:space="preserve">, </w:t>
      </w:r>
      <w:r w:rsidR="002758D0" w:rsidRPr="00746F20">
        <w:rPr>
          <w:rFonts w:ascii="Mangal" w:hAnsi="Mangal"/>
          <w:b w:val="0"/>
          <w:i w:val="0"/>
          <w:u w:val="none"/>
          <w:cs/>
        </w:rPr>
        <w:t>अर्थात् जीबीएस</w:t>
      </w:r>
      <w:r w:rsidR="002758D0" w:rsidRPr="00746F20">
        <w:rPr>
          <w:rFonts w:ascii="Mangal" w:hAnsi="Mangal"/>
          <w:b w:val="0"/>
          <w:i w:val="0"/>
          <w:u w:val="none"/>
        </w:rPr>
        <w:t xml:space="preserve">, </w:t>
      </w:r>
      <w:r w:rsidR="002758D0" w:rsidRPr="00746F20">
        <w:rPr>
          <w:rFonts w:ascii="Mangal" w:hAnsi="Mangal"/>
          <w:b w:val="0"/>
          <w:i w:val="0"/>
          <w:u w:val="none"/>
          <w:cs/>
        </w:rPr>
        <w:t>आंतरिक संसाधन</w:t>
      </w:r>
      <w:r w:rsidR="002758D0" w:rsidRPr="00746F20">
        <w:rPr>
          <w:rStyle w:val="FootnoteReference"/>
          <w:rFonts w:ascii="Mangal" w:hAnsi="Mangal"/>
          <w:b w:val="0"/>
          <w:i w:val="0"/>
          <w:u w:val="none"/>
          <w:cs/>
        </w:rPr>
        <w:footnoteReference w:id="17"/>
      </w:r>
      <w:r w:rsidR="002758D0" w:rsidRPr="00746F20">
        <w:rPr>
          <w:rFonts w:ascii="Mangal" w:hAnsi="Mangal"/>
          <w:b w:val="0"/>
          <w:i w:val="0"/>
          <w:u w:val="none"/>
          <w:cs/>
        </w:rPr>
        <w:t xml:space="preserve"> और अतिरिक्त बजटीय संसाधन</w:t>
      </w:r>
      <w:r w:rsidR="002758D0" w:rsidRPr="00746F20">
        <w:rPr>
          <w:rStyle w:val="FootnoteReference"/>
          <w:rFonts w:ascii="Mangal" w:hAnsi="Mangal"/>
          <w:b w:val="0"/>
          <w:i w:val="0"/>
          <w:u w:val="none"/>
          <w:cs/>
        </w:rPr>
        <w:footnoteReference w:id="18"/>
      </w:r>
      <w:r w:rsidR="002758D0" w:rsidRPr="00746F20">
        <w:rPr>
          <w:rFonts w:ascii="Mangal" w:hAnsi="Mangal"/>
          <w:b w:val="0"/>
          <w:i w:val="0"/>
          <w:u w:val="none"/>
          <w:cs/>
        </w:rPr>
        <w:t xml:space="preserve">। वर्ष </w:t>
      </w:r>
      <w:r w:rsidR="002758D0" w:rsidRPr="00746F20">
        <w:rPr>
          <w:rFonts w:ascii="Mangal" w:hAnsi="Mangal"/>
          <w:b w:val="0"/>
          <w:i w:val="0"/>
          <w:u w:val="none"/>
        </w:rPr>
        <w:t xml:space="preserve">2019-20 </w:t>
      </w:r>
      <w:r w:rsidR="002758D0" w:rsidRPr="00746F20">
        <w:rPr>
          <w:rFonts w:ascii="Mangal" w:hAnsi="Mangal"/>
          <w:b w:val="0"/>
          <w:i w:val="0"/>
          <w:u w:val="none"/>
          <w:cs/>
        </w:rPr>
        <w:t xml:space="preserve">से </w:t>
      </w:r>
      <w:r w:rsidR="002758D0" w:rsidRPr="00746F20">
        <w:rPr>
          <w:rFonts w:ascii="Mangal" w:hAnsi="Mangal"/>
          <w:b w:val="0"/>
          <w:i w:val="0"/>
          <w:u w:val="none"/>
        </w:rPr>
        <w:t xml:space="preserve">2023-24 </w:t>
      </w:r>
      <w:r w:rsidR="002758D0" w:rsidRPr="00746F20">
        <w:rPr>
          <w:rFonts w:ascii="Mangal" w:hAnsi="Mangal"/>
          <w:b w:val="0"/>
          <w:i w:val="0"/>
          <w:u w:val="none"/>
          <w:cs/>
        </w:rPr>
        <w:t>की अवधि के दौरान पूंजीगत व्यय में विभिन्न स्रोतों से प्राप्त योगदान को निम्नलिखित तालिका से देखा जा सकता है:</w:t>
      </w:r>
    </w:p>
    <w:p w14:paraId="74587E98" w14:textId="1401B4B5" w:rsidR="00F21782" w:rsidRPr="0019112C" w:rsidRDefault="00F21782" w:rsidP="00F21782">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bCs/>
          <w:i w:val="0"/>
          <w:u w:val="none"/>
        </w:rPr>
      </w:pPr>
      <w:r w:rsidRPr="0019112C">
        <w:rPr>
          <w:rFonts w:ascii="Mangal" w:hAnsi="Mangal"/>
          <w:bCs/>
          <w:i w:val="0"/>
          <w:u w:val="none"/>
          <w:cs/>
        </w:rPr>
        <w:t xml:space="preserve">तालिका </w:t>
      </w:r>
      <w:r w:rsidRPr="0019112C">
        <w:rPr>
          <w:rFonts w:ascii="Mangal" w:hAnsi="Mangal"/>
          <w:bCs/>
          <w:i w:val="0"/>
          <w:u w:val="none"/>
          <w:lang w:bidi="ar-SA"/>
        </w:rPr>
        <w:t xml:space="preserve">1.7: </w:t>
      </w:r>
      <w:r w:rsidRPr="0019112C">
        <w:rPr>
          <w:rFonts w:ascii="Mangal" w:hAnsi="Mangal"/>
          <w:bCs/>
          <w:i w:val="0"/>
          <w:u w:val="none"/>
          <w:cs/>
        </w:rPr>
        <w:t>भारतीय रेलवे के लिए स्रोतवार पूंजीगत व्यय</w:t>
      </w:r>
    </w:p>
    <w:p w14:paraId="2223CE24" w14:textId="780CEF6C" w:rsidR="006937C3" w:rsidRPr="00B82061" w:rsidRDefault="00DD538C" w:rsidP="00B82061">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right"/>
        <w:rPr>
          <w:rFonts w:ascii="Mangal" w:hAnsi="Mangal"/>
          <w:bCs/>
          <w:i w:val="0"/>
          <w:u w:val="none"/>
        </w:rPr>
      </w:pPr>
      <w:r w:rsidRPr="00B82061">
        <w:rPr>
          <w:rFonts w:ascii="Mangal" w:hAnsi="Mangal"/>
          <w:bCs/>
          <w:i w:val="0"/>
          <w:u w:val="none"/>
        </w:rPr>
        <w:t>(</w:t>
      </w:r>
      <w:r w:rsidR="00567772" w:rsidRPr="00B82061">
        <w:rPr>
          <w:rFonts w:ascii="Mangal" w:hAnsi="Mangal"/>
          <w:bCs/>
          <w:i w:val="0"/>
          <w:u w:val="none"/>
        </w:rPr>
        <w:t>₹</w:t>
      </w:r>
      <w:r w:rsidR="0019112C" w:rsidRPr="00B82061">
        <w:rPr>
          <w:rFonts w:ascii="Mangal" w:hAnsi="Mangal"/>
          <w:bCs/>
          <w:i w:val="0"/>
          <w:u w:val="none"/>
        </w:rPr>
        <w:t xml:space="preserve"> </w:t>
      </w:r>
      <w:r w:rsidR="00F21782" w:rsidRPr="00B82061">
        <w:rPr>
          <w:rFonts w:ascii="Mangal" w:hAnsi="Mangal"/>
          <w:bCs/>
          <w:i w:val="0"/>
          <w:u w:val="none"/>
          <w:cs/>
        </w:rPr>
        <w:t>करोड़ में</w:t>
      </w:r>
      <w:r w:rsidRPr="00B82061">
        <w:rPr>
          <w:rFonts w:ascii="Mangal" w:hAnsi="Mangal"/>
          <w:bCs/>
          <w:i w:val="0"/>
          <w:u w:val="none"/>
        </w:rPr>
        <w:t>)</w:t>
      </w:r>
    </w:p>
    <w:tbl>
      <w:tblPr>
        <w:tblStyle w:val="GridTable2-Accent6"/>
        <w:tblW w:w="878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18"/>
        <w:gridCol w:w="1276"/>
        <w:gridCol w:w="1276"/>
        <w:gridCol w:w="1275"/>
        <w:gridCol w:w="1418"/>
        <w:gridCol w:w="992"/>
        <w:gridCol w:w="1134"/>
      </w:tblGrid>
      <w:tr w:rsidR="006142E4" w:rsidRPr="00BA7F6F" w14:paraId="63D6D26F" w14:textId="77777777" w:rsidTr="00D86E1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418" w:type="dxa"/>
            <w:vMerge w:val="restart"/>
            <w:tcBorders>
              <w:top w:val="none" w:sz="0" w:space="0" w:color="auto"/>
              <w:bottom w:val="none" w:sz="0" w:space="0" w:color="auto"/>
              <w:right w:val="none" w:sz="0" w:space="0" w:color="auto"/>
            </w:tcBorders>
            <w:shd w:val="clear" w:color="auto" w:fill="FBD4B4" w:themeFill="accent6" w:themeFillTint="66"/>
          </w:tcPr>
          <w:p w14:paraId="44DE4091" w14:textId="3E2F3444" w:rsidR="006142E4" w:rsidRPr="00BA7F6F" w:rsidRDefault="001606AD" w:rsidP="00BA7F6F">
            <w:pPr>
              <w:jc w:val="center"/>
              <w:rPr>
                <w:rFonts w:ascii="Mangal" w:hAnsi="Mangal"/>
                <w:b w:val="0"/>
                <w:sz w:val="18"/>
                <w:szCs w:val="18"/>
                <w:lang w:bidi="ar-SA"/>
              </w:rPr>
            </w:pPr>
            <w:r w:rsidRPr="00BA7F6F">
              <w:rPr>
                <w:rFonts w:ascii="Mangal" w:hAnsi="Mangal"/>
                <w:b w:val="0"/>
                <w:sz w:val="18"/>
                <w:szCs w:val="18"/>
                <w:cs/>
              </w:rPr>
              <w:t>स्रोत</w:t>
            </w: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D5FDE2F" w14:textId="745EA8F9" w:rsidR="006142E4" w:rsidRPr="00BA7F6F" w:rsidRDefault="006142E4" w:rsidP="00BA7F6F">
            <w:pPr>
              <w:jc w:val="center"/>
              <w:rPr>
                <w:rFonts w:ascii="Mangal" w:hAnsi="Mangal"/>
                <w:sz w:val="18"/>
                <w:szCs w:val="18"/>
                <w:lang w:bidi="ar-SA"/>
              </w:rPr>
            </w:pPr>
            <w:r w:rsidRPr="00BA7F6F">
              <w:rPr>
                <w:rFonts w:ascii="Mangal" w:hAnsi="Mangal"/>
                <w:sz w:val="18"/>
                <w:szCs w:val="18"/>
                <w:lang w:bidi="ar-SA"/>
              </w:rPr>
              <w:t>2019-20</w:t>
            </w:r>
          </w:p>
        </w:tc>
        <w:tc>
          <w:tcPr>
            <w:tcW w:w="1276"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1DB6CF2" w14:textId="09F25C63" w:rsidR="006142E4" w:rsidRPr="00BA7F6F" w:rsidRDefault="006142E4" w:rsidP="00BA7F6F">
            <w:pPr>
              <w:jc w:val="center"/>
              <w:cnfStyle w:val="100000000000" w:firstRow="1"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2020-21</w:t>
            </w:r>
          </w:p>
        </w:tc>
        <w:tc>
          <w:tcPr>
            <w:cnfStyle w:val="000010000000" w:firstRow="0" w:lastRow="0" w:firstColumn="0" w:lastColumn="0" w:oddVBand="1" w:evenVBand="0" w:oddHBand="0" w:evenHBand="0" w:firstRowFirstColumn="0" w:firstRowLastColumn="0" w:lastRowFirstColumn="0" w:lastRowLastColumn="0"/>
            <w:tcW w:w="1275"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9EF3869" w14:textId="6D0F31AF" w:rsidR="006142E4" w:rsidRPr="00BA7F6F" w:rsidRDefault="006142E4" w:rsidP="00BA7F6F">
            <w:pPr>
              <w:jc w:val="center"/>
              <w:rPr>
                <w:rFonts w:ascii="Mangal" w:hAnsi="Mangal"/>
                <w:sz w:val="18"/>
                <w:szCs w:val="18"/>
                <w:lang w:bidi="ar-SA"/>
              </w:rPr>
            </w:pPr>
            <w:r w:rsidRPr="00BA7F6F">
              <w:rPr>
                <w:rFonts w:ascii="Mangal" w:hAnsi="Mangal"/>
                <w:sz w:val="18"/>
                <w:szCs w:val="18"/>
                <w:lang w:bidi="ar-SA"/>
              </w:rPr>
              <w:t>2021-22</w:t>
            </w:r>
          </w:p>
        </w:tc>
        <w:tc>
          <w:tcPr>
            <w:tcW w:w="1418"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953EC56" w14:textId="205B7C87" w:rsidR="006142E4" w:rsidRPr="00BA7F6F" w:rsidRDefault="006142E4" w:rsidP="00BA7F6F">
            <w:pPr>
              <w:jc w:val="center"/>
              <w:cnfStyle w:val="100000000000" w:firstRow="1"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2022-23</w:t>
            </w:r>
          </w:p>
        </w:tc>
        <w:tc>
          <w:tcPr>
            <w:cnfStyle w:val="000010000000" w:firstRow="0" w:lastRow="0" w:firstColumn="0" w:lastColumn="0" w:oddVBand="1" w:evenVBand="0" w:oddHBand="0" w:evenHBand="0" w:firstRowFirstColumn="0" w:firstRowLastColumn="0" w:lastRowFirstColumn="0" w:lastRowLastColumn="0"/>
            <w:tcW w:w="2126" w:type="dxa"/>
            <w:gridSpan w:val="2"/>
            <w:tcBorders>
              <w:top w:val="none" w:sz="0" w:space="0" w:color="auto"/>
              <w:left w:val="none" w:sz="0" w:space="0" w:color="auto"/>
              <w:bottom w:val="none" w:sz="0" w:space="0" w:color="auto"/>
            </w:tcBorders>
            <w:shd w:val="clear" w:color="auto" w:fill="FBD4B4" w:themeFill="accent6" w:themeFillTint="66"/>
          </w:tcPr>
          <w:p w14:paraId="339E8811" w14:textId="42BF371E" w:rsidR="006142E4" w:rsidRPr="00BA7F6F" w:rsidRDefault="00624C7C" w:rsidP="00BA7F6F">
            <w:pPr>
              <w:jc w:val="center"/>
              <w:rPr>
                <w:rFonts w:ascii="Mangal" w:hAnsi="Mangal"/>
                <w:sz w:val="18"/>
                <w:szCs w:val="18"/>
                <w:lang w:bidi="ar-SA"/>
              </w:rPr>
            </w:pPr>
            <w:r w:rsidRPr="00BA7F6F">
              <w:rPr>
                <w:rFonts w:ascii="Mangal" w:hAnsi="Mangal"/>
                <w:sz w:val="18"/>
                <w:szCs w:val="18"/>
                <w:lang w:bidi="ar-SA"/>
              </w:rPr>
              <w:t>2023-24</w:t>
            </w:r>
          </w:p>
        </w:tc>
      </w:tr>
      <w:tr w:rsidR="006142E4" w:rsidRPr="00BA7F6F" w14:paraId="2346D943" w14:textId="77777777" w:rsidTr="00D86E1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418" w:type="dxa"/>
            <w:vMerge/>
            <w:tcBorders>
              <w:top w:val="none" w:sz="0" w:space="0" w:color="auto"/>
              <w:bottom w:val="none" w:sz="0" w:space="0" w:color="auto"/>
              <w:right w:val="none" w:sz="0" w:space="0" w:color="auto"/>
            </w:tcBorders>
            <w:shd w:val="clear" w:color="auto" w:fill="FBD4B4" w:themeFill="accent6" w:themeFillTint="66"/>
          </w:tcPr>
          <w:p w14:paraId="4353D97F" w14:textId="77777777" w:rsidR="006142E4" w:rsidRPr="00BA7F6F" w:rsidRDefault="006142E4" w:rsidP="00BA7F6F">
            <w:pPr>
              <w:jc w:val="center"/>
              <w:rPr>
                <w:rFonts w:ascii="Mangal" w:hAnsi="Mangal"/>
                <w:b w:val="0"/>
                <w:i/>
                <w:sz w:val="18"/>
                <w:szCs w:val="18"/>
                <w:lang w:bidi="ar-SA"/>
              </w:rPr>
            </w:pP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2CBA991" w14:textId="6B4DF98D" w:rsidR="006142E4" w:rsidRPr="00BA7F6F" w:rsidRDefault="001606AD" w:rsidP="00BA7F6F">
            <w:pPr>
              <w:jc w:val="center"/>
              <w:rPr>
                <w:rFonts w:ascii="Mangal" w:hAnsi="Mangal"/>
                <w:sz w:val="18"/>
                <w:szCs w:val="18"/>
                <w:lang w:bidi="ar-SA"/>
              </w:rPr>
            </w:pPr>
            <w:r w:rsidRPr="00BA7F6F">
              <w:rPr>
                <w:rFonts w:ascii="Mangal" w:hAnsi="Mangal"/>
                <w:sz w:val="18"/>
                <w:szCs w:val="18"/>
                <w:cs/>
              </w:rPr>
              <w:t>वास्तविक</w:t>
            </w:r>
          </w:p>
        </w:tc>
        <w:tc>
          <w:tcPr>
            <w:tcW w:w="1276"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A34DDA4" w14:textId="40BE631F" w:rsidR="006142E4" w:rsidRPr="00BA7F6F" w:rsidRDefault="001606AD" w:rsidP="00BA7F6F">
            <w:pPr>
              <w:jc w:val="center"/>
              <w:cnfStyle w:val="100000000000" w:firstRow="1"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cs/>
              </w:rPr>
              <w:t>वास्तविक</w:t>
            </w:r>
          </w:p>
        </w:tc>
        <w:tc>
          <w:tcPr>
            <w:cnfStyle w:val="000010000000" w:firstRow="0" w:lastRow="0" w:firstColumn="0" w:lastColumn="0" w:oddVBand="1" w:evenVBand="0" w:oddHBand="0" w:evenHBand="0" w:firstRowFirstColumn="0" w:firstRowLastColumn="0" w:lastRowFirstColumn="0" w:lastRowLastColumn="0"/>
            <w:tcW w:w="1275"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927BEBD" w14:textId="3D802094" w:rsidR="006142E4" w:rsidRPr="00BA7F6F" w:rsidRDefault="001606AD" w:rsidP="00BA7F6F">
            <w:pPr>
              <w:jc w:val="center"/>
              <w:rPr>
                <w:rFonts w:ascii="Mangal" w:hAnsi="Mangal"/>
                <w:sz w:val="18"/>
                <w:szCs w:val="18"/>
                <w:lang w:bidi="ar-SA"/>
              </w:rPr>
            </w:pPr>
            <w:r w:rsidRPr="00BA7F6F">
              <w:rPr>
                <w:rFonts w:ascii="Mangal" w:hAnsi="Mangal"/>
                <w:sz w:val="18"/>
                <w:szCs w:val="18"/>
                <w:cs/>
              </w:rPr>
              <w:t>वास्तविक</w:t>
            </w:r>
          </w:p>
        </w:tc>
        <w:tc>
          <w:tcPr>
            <w:tcW w:w="1418"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4CD2131" w14:textId="2DFF041A" w:rsidR="006142E4" w:rsidRPr="00BA7F6F" w:rsidRDefault="001606AD" w:rsidP="00BA7F6F">
            <w:pPr>
              <w:jc w:val="center"/>
              <w:cnfStyle w:val="100000000000" w:firstRow="1"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cs/>
              </w:rPr>
              <w:t>वास्तविक</w:t>
            </w:r>
          </w:p>
        </w:tc>
        <w:tc>
          <w:tcPr>
            <w:cnfStyle w:val="000010000000" w:firstRow="0" w:lastRow="0" w:firstColumn="0" w:lastColumn="0" w:oddVBand="1" w:evenVBand="0" w:oddHBand="0" w:evenHBand="0" w:firstRowFirstColumn="0" w:firstRowLastColumn="0" w:lastRowFirstColumn="0" w:lastRowLastColumn="0"/>
            <w:tcW w:w="992"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C7F280D" w14:textId="2C2184F2" w:rsidR="006142E4" w:rsidRPr="00BA7F6F" w:rsidRDefault="001606AD" w:rsidP="00BA7F6F">
            <w:pPr>
              <w:jc w:val="center"/>
              <w:rPr>
                <w:rFonts w:ascii="Mangal" w:hAnsi="Mangal"/>
                <w:sz w:val="18"/>
                <w:szCs w:val="18"/>
                <w:lang w:bidi="ar-SA"/>
              </w:rPr>
            </w:pPr>
            <w:r w:rsidRPr="00BA7F6F">
              <w:rPr>
                <w:rFonts w:ascii="Mangal" w:hAnsi="Mangal"/>
                <w:sz w:val="18"/>
                <w:szCs w:val="18"/>
                <w:cs/>
              </w:rPr>
              <w:t>संशोधित अनुमान</w:t>
            </w:r>
          </w:p>
        </w:tc>
        <w:tc>
          <w:tcPr>
            <w:tcW w:w="1134" w:type="dxa"/>
            <w:tcBorders>
              <w:top w:val="none" w:sz="0" w:space="0" w:color="auto"/>
              <w:left w:val="none" w:sz="0" w:space="0" w:color="auto"/>
              <w:bottom w:val="none" w:sz="0" w:space="0" w:color="auto"/>
            </w:tcBorders>
            <w:shd w:val="clear" w:color="auto" w:fill="FBD4B4" w:themeFill="accent6" w:themeFillTint="66"/>
          </w:tcPr>
          <w:p w14:paraId="053026A2" w14:textId="509C9F79" w:rsidR="006142E4" w:rsidRPr="00BA7F6F" w:rsidRDefault="001606AD" w:rsidP="00BA7F6F">
            <w:pPr>
              <w:jc w:val="center"/>
              <w:cnfStyle w:val="100000000000" w:firstRow="1"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cs/>
              </w:rPr>
              <w:t>वास्तविक</w:t>
            </w:r>
          </w:p>
        </w:tc>
      </w:tr>
      <w:tr w:rsidR="006142E4" w:rsidRPr="00BA7F6F" w14:paraId="7357F19E" w14:textId="77777777" w:rsidTr="00D86E18">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8" w:type="dxa"/>
            <w:shd w:val="clear" w:color="auto" w:fill="FFFFFF" w:themeFill="background1"/>
          </w:tcPr>
          <w:p w14:paraId="7009B2F5" w14:textId="1D70B511" w:rsidR="006142E4" w:rsidRPr="00BA7F6F" w:rsidRDefault="00F21782" w:rsidP="00BA7F6F">
            <w:pPr>
              <w:rPr>
                <w:rFonts w:ascii="Mangal" w:hAnsi="Mangal"/>
                <w:b w:val="0"/>
                <w:bCs w:val="0"/>
                <w:i/>
                <w:sz w:val="18"/>
                <w:szCs w:val="18"/>
                <w:lang w:bidi="ar-SA"/>
              </w:rPr>
            </w:pPr>
            <w:r w:rsidRPr="00BA7F6F">
              <w:rPr>
                <w:rFonts w:ascii="Mangal" w:hAnsi="Mangal"/>
                <w:b w:val="0"/>
                <w:bCs w:val="0"/>
                <w:sz w:val="18"/>
                <w:szCs w:val="18"/>
                <w:cs/>
              </w:rPr>
              <w:t>सकल बजटीय सहायता</w:t>
            </w:r>
            <w:r w:rsidRPr="00BA7F6F">
              <w:rPr>
                <w:rStyle w:val="FootnoteReference"/>
                <w:rFonts w:ascii="Mangal" w:hAnsi="Mangal"/>
                <w:b w:val="0"/>
                <w:bCs w:val="0"/>
                <w:sz w:val="18"/>
                <w:szCs w:val="18"/>
                <w:cs/>
              </w:rPr>
              <w:footnoteReference w:id="19"/>
            </w:r>
          </w:p>
        </w:tc>
        <w:tc>
          <w:tcPr>
            <w:cnfStyle w:val="000010000000" w:firstRow="0" w:lastRow="0" w:firstColumn="0" w:lastColumn="0" w:oddVBand="1" w:evenVBand="0" w:oddHBand="0" w:evenHBand="0" w:firstRowFirstColumn="0" w:firstRowLastColumn="0" w:lastRowFirstColumn="0" w:lastRowLastColumn="0"/>
            <w:tcW w:w="1276" w:type="dxa"/>
            <w:shd w:val="clear" w:color="auto" w:fill="FFFFFF" w:themeFill="background1"/>
            <w:noWrap/>
          </w:tcPr>
          <w:p w14:paraId="3BBABCC1" w14:textId="77777777" w:rsidR="006142E4" w:rsidRPr="00BA7F6F" w:rsidRDefault="006142E4" w:rsidP="00BA7F6F">
            <w:pPr>
              <w:jc w:val="right"/>
              <w:rPr>
                <w:rFonts w:ascii="Mangal" w:hAnsi="Mangal"/>
                <w:sz w:val="18"/>
                <w:szCs w:val="18"/>
                <w:lang w:bidi="ar-SA"/>
              </w:rPr>
            </w:pPr>
            <w:r w:rsidRPr="00BA7F6F">
              <w:rPr>
                <w:rFonts w:ascii="Mangal" w:hAnsi="Mangal"/>
                <w:sz w:val="18"/>
                <w:szCs w:val="18"/>
                <w:lang w:bidi="ar-SA"/>
              </w:rPr>
              <w:t>67,477.49</w:t>
            </w:r>
          </w:p>
          <w:p w14:paraId="49AB9324" w14:textId="05E8134E" w:rsidR="006142E4" w:rsidRPr="00BA7F6F" w:rsidRDefault="006142E4" w:rsidP="00BA7F6F">
            <w:pPr>
              <w:jc w:val="right"/>
              <w:rPr>
                <w:rFonts w:ascii="Mangal" w:hAnsi="Mangal"/>
                <w:sz w:val="18"/>
                <w:szCs w:val="18"/>
                <w:lang w:bidi="ar-SA"/>
              </w:rPr>
            </w:pPr>
            <w:r w:rsidRPr="00BA7F6F">
              <w:rPr>
                <w:rFonts w:ascii="Mangal" w:hAnsi="Mangal"/>
                <w:sz w:val="18"/>
                <w:szCs w:val="18"/>
                <w:lang w:bidi="ar-SA"/>
              </w:rPr>
              <w:t>(45.57)</w:t>
            </w:r>
          </w:p>
        </w:tc>
        <w:tc>
          <w:tcPr>
            <w:tcW w:w="1276" w:type="dxa"/>
            <w:shd w:val="clear" w:color="auto" w:fill="FFFFFF" w:themeFill="background1"/>
          </w:tcPr>
          <w:p w14:paraId="384B3B7C" w14:textId="77777777" w:rsidR="006142E4" w:rsidRPr="00BA7F6F" w:rsidRDefault="006142E4"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29,925.69</w:t>
            </w:r>
          </w:p>
          <w:p w14:paraId="56A69584" w14:textId="3935D904" w:rsidR="006142E4" w:rsidRPr="00BA7F6F" w:rsidRDefault="006142E4"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(19.28)</w:t>
            </w:r>
          </w:p>
        </w:tc>
        <w:tc>
          <w:tcPr>
            <w:cnfStyle w:val="000010000000" w:firstRow="0" w:lastRow="0" w:firstColumn="0" w:lastColumn="0" w:oddVBand="1" w:evenVBand="0" w:oddHBand="0" w:evenHBand="0" w:firstRowFirstColumn="0" w:firstRowLastColumn="0" w:lastRowFirstColumn="0" w:lastRowLastColumn="0"/>
            <w:tcW w:w="1275" w:type="dxa"/>
            <w:shd w:val="clear" w:color="auto" w:fill="FFFFFF" w:themeFill="background1"/>
          </w:tcPr>
          <w:p w14:paraId="016C7837" w14:textId="77777777" w:rsidR="006142E4" w:rsidRPr="00BA7F6F" w:rsidRDefault="006142E4" w:rsidP="00BA7F6F">
            <w:pPr>
              <w:jc w:val="right"/>
              <w:rPr>
                <w:rFonts w:ascii="Mangal" w:hAnsi="Mangal"/>
                <w:sz w:val="18"/>
                <w:szCs w:val="18"/>
                <w:lang w:bidi="ar-SA"/>
              </w:rPr>
            </w:pPr>
            <w:r w:rsidRPr="00BA7F6F">
              <w:rPr>
                <w:rFonts w:ascii="Mangal" w:hAnsi="Mangal"/>
                <w:sz w:val="18"/>
                <w:szCs w:val="18"/>
                <w:lang w:bidi="ar-SA"/>
              </w:rPr>
              <w:t>1,17,270.54</w:t>
            </w:r>
          </w:p>
          <w:p w14:paraId="7F080849" w14:textId="394C8BDB" w:rsidR="006142E4" w:rsidRPr="00BA7F6F" w:rsidRDefault="006142E4" w:rsidP="00BA7F6F">
            <w:pPr>
              <w:jc w:val="right"/>
              <w:rPr>
                <w:rFonts w:ascii="Mangal" w:hAnsi="Mangal"/>
                <w:sz w:val="18"/>
                <w:szCs w:val="18"/>
                <w:lang w:bidi="ar-SA"/>
              </w:rPr>
            </w:pPr>
            <w:r w:rsidRPr="00BA7F6F">
              <w:rPr>
                <w:rFonts w:ascii="Mangal" w:hAnsi="Mangal"/>
                <w:sz w:val="18"/>
                <w:szCs w:val="18"/>
                <w:lang w:bidi="ar-SA"/>
              </w:rPr>
              <w:t>(61.63)</w:t>
            </w:r>
          </w:p>
        </w:tc>
        <w:tc>
          <w:tcPr>
            <w:tcW w:w="1418" w:type="dxa"/>
            <w:shd w:val="clear" w:color="auto" w:fill="FFFFFF" w:themeFill="background1"/>
            <w:noWrap/>
          </w:tcPr>
          <w:p w14:paraId="205B4971" w14:textId="59F882AF" w:rsidR="006142E4" w:rsidRPr="00BA7F6F" w:rsidRDefault="006142E4"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1,59,256.15 (78.07)</w:t>
            </w:r>
          </w:p>
        </w:tc>
        <w:tc>
          <w:tcPr>
            <w:cnfStyle w:val="000010000000" w:firstRow="0" w:lastRow="0" w:firstColumn="0" w:lastColumn="0" w:oddVBand="1" w:evenVBand="0" w:oddHBand="0" w:evenHBand="0" w:firstRowFirstColumn="0" w:firstRowLastColumn="0" w:lastRowFirstColumn="0" w:lastRowLastColumn="0"/>
            <w:tcW w:w="992" w:type="dxa"/>
            <w:shd w:val="clear" w:color="auto" w:fill="FFFFFF" w:themeFill="background1"/>
          </w:tcPr>
          <w:p w14:paraId="1FFDA6A5" w14:textId="104E933A" w:rsidR="006142E4" w:rsidRPr="00BA7F6F" w:rsidRDefault="00E81816" w:rsidP="00BA7F6F">
            <w:pPr>
              <w:jc w:val="right"/>
              <w:rPr>
                <w:rFonts w:ascii="Mangal" w:hAnsi="Mangal"/>
                <w:color w:val="000000" w:themeColor="text1"/>
                <w:sz w:val="18"/>
                <w:szCs w:val="18"/>
                <w:lang w:bidi="ar-SA"/>
              </w:rPr>
            </w:pPr>
            <w:r w:rsidRPr="00BA7F6F">
              <w:rPr>
                <w:rFonts w:ascii="Mangal" w:hAnsi="Mangal"/>
                <w:color w:val="000000" w:themeColor="text1"/>
                <w:sz w:val="18"/>
                <w:szCs w:val="18"/>
                <w:lang w:bidi="ar-SA"/>
              </w:rPr>
              <w:t>2</w:t>
            </w:r>
            <w:r w:rsidR="00775B06" w:rsidRPr="00BA7F6F">
              <w:rPr>
                <w:rFonts w:ascii="Mangal" w:hAnsi="Mangal"/>
                <w:color w:val="000000" w:themeColor="text1"/>
                <w:sz w:val="18"/>
                <w:szCs w:val="18"/>
                <w:lang w:bidi="ar-SA"/>
              </w:rPr>
              <w:t>,</w:t>
            </w:r>
            <w:r w:rsidRPr="00BA7F6F">
              <w:rPr>
                <w:rFonts w:ascii="Mangal" w:hAnsi="Mangal"/>
                <w:color w:val="000000" w:themeColor="text1"/>
                <w:sz w:val="18"/>
                <w:szCs w:val="18"/>
                <w:lang w:bidi="ar-SA"/>
              </w:rPr>
              <w:t>40</w:t>
            </w:r>
            <w:r w:rsidR="00775B06" w:rsidRPr="00BA7F6F">
              <w:rPr>
                <w:rFonts w:ascii="Mangal" w:hAnsi="Mangal"/>
                <w:color w:val="000000" w:themeColor="text1"/>
                <w:sz w:val="18"/>
                <w:szCs w:val="18"/>
                <w:lang w:bidi="ar-SA"/>
              </w:rPr>
              <w:t>,</w:t>
            </w:r>
            <w:r w:rsidRPr="00BA7F6F">
              <w:rPr>
                <w:rFonts w:ascii="Mangal" w:hAnsi="Mangal"/>
                <w:color w:val="000000" w:themeColor="text1"/>
                <w:sz w:val="18"/>
                <w:szCs w:val="18"/>
                <w:lang w:bidi="ar-SA"/>
              </w:rPr>
              <w:t>200</w:t>
            </w:r>
          </w:p>
        </w:tc>
        <w:tc>
          <w:tcPr>
            <w:tcW w:w="1134" w:type="dxa"/>
            <w:shd w:val="clear" w:color="auto" w:fill="FFFFFF" w:themeFill="background1"/>
          </w:tcPr>
          <w:p w14:paraId="7999516A" w14:textId="77777777" w:rsidR="006142E4" w:rsidRPr="00BA7F6F" w:rsidRDefault="00E81816"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2,42,648.79</w:t>
            </w:r>
          </w:p>
          <w:p w14:paraId="463ED401" w14:textId="09D5460C" w:rsidR="003D6959" w:rsidRPr="00BA7F6F" w:rsidRDefault="003D6959"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(92.54)</w:t>
            </w:r>
          </w:p>
        </w:tc>
      </w:tr>
      <w:tr w:rsidR="006142E4" w:rsidRPr="00BA7F6F" w14:paraId="7F9A5632" w14:textId="77777777" w:rsidTr="00D86E18">
        <w:trPr>
          <w:trHeight w:val="458"/>
        </w:trPr>
        <w:tc>
          <w:tcPr>
            <w:cnfStyle w:val="001000000000" w:firstRow="0" w:lastRow="0" w:firstColumn="1" w:lastColumn="0" w:oddVBand="0" w:evenVBand="0" w:oddHBand="0" w:evenHBand="0" w:firstRowFirstColumn="0" w:firstRowLastColumn="0" w:lastRowFirstColumn="0" w:lastRowLastColumn="0"/>
            <w:tcW w:w="1418" w:type="dxa"/>
          </w:tcPr>
          <w:p w14:paraId="0FDD30A3" w14:textId="07DF084C" w:rsidR="006142E4" w:rsidRPr="00BA7F6F" w:rsidRDefault="00D14F8C" w:rsidP="00BA7F6F">
            <w:pPr>
              <w:rPr>
                <w:rFonts w:ascii="Mangal" w:hAnsi="Mangal"/>
                <w:b w:val="0"/>
                <w:bCs w:val="0"/>
                <w:sz w:val="18"/>
                <w:szCs w:val="18"/>
                <w:lang w:bidi="ar-SA"/>
              </w:rPr>
            </w:pPr>
            <w:r w:rsidRPr="00BA7F6F">
              <w:rPr>
                <w:rFonts w:ascii="Mangal" w:hAnsi="Mangal"/>
                <w:b w:val="0"/>
                <w:bCs w:val="0"/>
                <w:sz w:val="18"/>
                <w:szCs w:val="18"/>
                <w:cs/>
              </w:rPr>
              <w:t>आंतरिक संसाधन (रेलवे निधि से)</w:t>
            </w:r>
          </w:p>
        </w:tc>
        <w:tc>
          <w:tcPr>
            <w:cnfStyle w:val="000010000000" w:firstRow="0" w:lastRow="0" w:firstColumn="0" w:lastColumn="0" w:oddVBand="1" w:evenVBand="0" w:oddHBand="0" w:evenHBand="0" w:firstRowFirstColumn="0" w:firstRowLastColumn="0" w:lastRowFirstColumn="0" w:lastRowLastColumn="0"/>
            <w:tcW w:w="1276" w:type="dxa"/>
            <w:noWrap/>
          </w:tcPr>
          <w:p w14:paraId="748022B3" w14:textId="77777777" w:rsidR="006142E4" w:rsidRPr="00BA7F6F" w:rsidRDefault="006142E4" w:rsidP="00BA7F6F">
            <w:pPr>
              <w:jc w:val="right"/>
              <w:rPr>
                <w:rFonts w:ascii="Mangal" w:hAnsi="Mangal"/>
                <w:sz w:val="18"/>
                <w:szCs w:val="18"/>
                <w:lang w:bidi="ar-SA"/>
              </w:rPr>
            </w:pPr>
            <w:r w:rsidRPr="00BA7F6F">
              <w:rPr>
                <w:rFonts w:ascii="Mangal" w:hAnsi="Mangal"/>
                <w:sz w:val="18"/>
                <w:szCs w:val="18"/>
                <w:lang w:bidi="ar-SA"/>
              </w:rPr>
              <w:t>1,685.08</w:t>
            </w:r>
          </w:p>
          <w:p w14:paraId="0F21FE13" w14:textId="72C02596" w:rsidR="006142E4" w:rsidRPr="00BA7F6F" w:rsidRDefault="006142E4" w:rsidP="00BA7F6F">
            <w:pPr>
              <w:jc w:val="right"/>
              <w:rPr>
                <w:rFonts w:ascii="Mangal" w:hAnsi="Mangal"/>
                <w:sz w:val="18"/>
                <w:szCs w:val="18"/>
                <w:lang w:bidi="ar-SA"/>
              </w:rPr>
            </w:pPr>
            <w:r w:rsidRPr="00BA7F6F">
              <w:rPr>
                <w:rFonts w:ascii="Mangal" w:hAnsi="Mangal"/>
                <w:sz w:val="18"/>
                <w:szCs w:val="18"/>
                <w:lang w:bidi="ar-SA"/>
              </w:rPr>
              <w:t>(1.14)</w:t>
            </w:r>
          </w:p>
        </w:tc>
        <w:tc>
          <w:tcPr>
            <w:tcW w:w="1276" w:type="dxa"/>
          </w:tcPr>
          <w:p w14:paraId="46164E4C" w14:textId="77777777" w:rsidR="006142E4" w:rsidRPr="00BA7F6F" w:rsidRDefault="006142E4" w:rsidP="00BA7F6F">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2,059.17</w:t>
            </w:r>
          </w:p>
          <w:p w14:paraId="3BCDD8C1" w14:textId="60C68AD4" w:rsidR="006142E4" w:rsidRPr="00BA7F6F" w:rsidRDefault="006142E4" w:rsidP="00BA7F6F">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(1.33)</w:t>
            </w:r>
          </w:p>
        </w:tc>
        <w:tc>
          <w:tcPr>
            <w:cnfStyle w:val="000010000000" w:firstRow="0" w:lastRow="0" w:firstColumn="0" w:lastColumn="0" w:oddVBand="1" w:evenVBand="0" w:oddHBand="0" w:evenHBand="0" w:firstRowFirstColumn="0" w:firstRowLastColumn="0" w:lastRowFirstColumn="0" w:lastRowLastColumn="0"/>
            <w:tcW w:w="1275" w:type="dxa"/>
          </w:tcPr>
          <w:p w14:paraId="24C5A7BE" w14:textId="77777777" w:rsidR="006142E4" w:rsidRPr="00BA7F6F" w:rsidRDefault="006142E4" w:rsidP="00BA7F6F">
            <w:pPr>
              <w:jc w:val="right"/>
              <w:rPr>
                <w:rFonts w:ascii="Mangal" w:hAnsi="Mangal"/>
                <w:sz w:val="18"/>
                <w:szCs w:val="18"/>
                <w:lang w:bidi="ar-SA"/>
              </w:rPr>
            </w:pPr>
            <w:r w:rsidRPr="00BA7F6F">
              <w:rPr>
                <w:rFonts w:ascii="Mangal" w:hAnsi="Mangal"/>
                <w:sz w:val="18"/>
                <w:szCs w:val="18"/>
                <w:lang w:bidi="ar-SA"/>
              </w:rPr>
              <w:t>1,930.67</w:t>
            </w:r>
          </w:p>
          <w:p w14:paraId="4111928E" w14:textId="4DC0ED87" w:rsidR="006142E4" w:rsidRPr="00BA7F6F" w:rsidRDefault="006142E4" w:rsidP="00BA7F6F">
            <w:pPr>
              <w:jc w:val="right"/>
              <w:rPr>
                <w:rFonts w:ascii="Mangal" w:hAnsi="Mangal"/>
                <w:sz w:val="18"/>
                <w:szCs w:val="18"/>
                <w:lang w:bidi="ar-SA"/>
              </w:rPr>
            </w:pPr>
            <w:r w:rsidRPr="00BA7F6F">
              <w:rPr>
                <w:rFonts w:ascii="Mangal" w:hAnsi="Mangal"/>
                <w:sz w:val="18"/>
                <w:szCs w:val="18"/>
                <w:lang w:bidi="ar-SA"/>
              </w:rPr>
              <w:t>(1.01)</w:t>
            </w:r>
          </w:p>
        </w:tc>
        <w:tc>
          <w:tcPr>
            <w:tcW w:w="1418" w:type="dxa"/>
            <w:noWrap/>
          </w:tcPr>
          <w:p w14:paraId="60833E4E" w14:textId="77777777" w:rsidR="006142E4" w:rsidRPr="00BA7F6F" w:rsidRDefault="006142E4" w:rsidP="00BA7F6F">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3,401.47 (1.67)</w:t>
            </w:r>
          </w:p>
          <w:p w14:paraId="05048604" w14:textId="2DBA5608" w:rsidR="006142E4" w:rsidRPr="00BA7F6F" w:rsidRDefault="006142E4" w:rsidP="00BA7F6F">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p>
        </w:tc>
        <w:tc>
          <w:tcPr>
            <w:cnfStyle w:val="000010000000" w:firstRow="0" w:lastRow="0" w:firstColumn="0" w:lastColumn="0" w:oddVBand="1" w:evenVBand="0" w:oddHBand="0" w:evenHBand="0" w:firstRowFirstColumn="0" w:firstRowLastColumn="0" w:lastRowFirstColumn="0" w:lastRowLastColumn="0"/>
            <w:tcW w:w="992" w:type="dxa"/>
          </w:tcPr>
          <w:p w14:paraId="287ADD23" w14:textId="6AFFE75B" w:rsidR="006142E4" w:rsidRPr="00BA7F6F" w:rsidRDefault="00E81816" w:rsidP="00BA7F6F">
            <w:pPr>
              <w:jc w:val="right"/>
              <w:rPr>
                <w:rFonts w:ascii="Mangal" w:hAnsi="Mangal"/>
                <w:color w:val="000000" w:themeColor="text1"/>
                <w:sz w:val="18"/>
                <w:szCs w:val="18"/>
                <w:lang w:bidi="ar-SA"/>
              </w:rPr>
            </w:pPr>
            <w:r w:rsidRPr="00BA7F6F">
              <w:rPr>
                <w:rFonts w:ascii="Mangal" w:hAnsi="Mangal"/>
                <w:color w:val="000000" w:themeColor="text1"/>
                <w:sz w:val="18"/>
                <w:szCs w:val="18"/>
                <w:lang w:bidi="ar-SA"/>
              </w:rPr>
              <w:t>3</w:t>
            </w:r>
            <w:r w:rsidR="00775B06" w:rsidRPr="00BA7F6F">
              <w:rPr>
                <w:rFonts w:ascii="Mangal" w:hAnsi="Mangal"/>
                <w:color w:val="000000" w:themeColor="text1"/>
                <w:sz w:val="18"/>
                <w:szCs w:val="18"/>
                <w:lang w:bidi="ar-SA"/>
              </w:rPr>
              <w:t>,</w:t>
            </w:r>
            <w:r w:rsidRPr="00BA7F6F">
              <w:rPr>
                <w:rFonts w:ascii="Mangal" w:hAnsi="Mangal"/>
                <w:color w:val="000000" w:themeColor="text1"/>
                <w:sz w:val="18"/>
                <w:szCs w:val="18"/>
                <w:lang w:bidi="ar-SA"/>
              </w:rPr>
              <w:t>000</w:t>
            </w:r>
          </w:p>
        </w:tc>
        <w:tc>
          <w:tcPr>
            <w:tcW w:w="1134" w:type="dxa"/>
          </w:tcPr>
          <w:p w14:paraId="55ECFB9F" w14:textId="77777777" w:rsidR="006142E4" w:rsidRPr="00BA7F6F" w:rsidRDefault="00E81816" w:rsidP="00BA7F6F">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2,942.78</w:t>
            </w:r>
          </w:p>
          <w:p w14:paraId="7DBABAB9" w14:textId="7F7DE49D" w:rsidR="003D6959" w:rsidRPr="00BA7F6F" w:rsidRDefault="003D6959" w:rsidP="00BA7F6F">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(1.12)</w:t>
            </w:r>
          </w:p>
        </w:tc>
      </w:tr>
      <w:tr w:rsidR="006142E4" w:rsidRPr="00BA7F6F" w14:paraId="6C8A9FC9" w14:textId="77777777" w:rsidTr="00D86E1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18" w:type="dxa"/>
            <w:shd w:val="clear" w:color="auto" w:fill="FFFFFF" w:themeFill="background1"/>
          </w:tcPr>
          <w:p w14:paraId="00E00742" w14:textId="1344AEAA" w:rsidR="00D14F8C" w:rsidRPr="00BA7F6F" w:rsidRDefault="000F67D2" w:rsidP="00BA7F6F">
            <w:pPr>
              <w:jc w:val="both"/>
              <w:rPr>
                <w:rFonts w:ascii="Mangal" w:hAnsi="Mangal"/>
                <w:bCs w:val="0"/>
                <w:sz w:val="18"/>
                <w:szCs w:val="18"/>
                <w:lang w:bidi="ar-SA"/>
              </w:rPr>
            </w:pPr>
            <w:r>
              <w:rPr>
                <w:rFonts w:ascii="Mangal" w:hAnsi="Mangal"/>
                <w:bCs w:val="0"/>
                <w:sz w:val="18"/>
                <w:szCs w:val="18"/>
                <w:cs/>
              </w:rPr>
              <w:t xml:space="preserve">योग </w:t>
            </w:r>
            <w:r w:rsidR="00D14F8C" w:rsidRPr="00BA7F6F">
              <w:rPr>
                <w:rFonts w:ascii="Mangal" w:hAnsi="Mangal"/>
                <w:bCs w:val="0"/>
                <w:sz w:val="18"/>
                <w:szCs w:val="18"/>
                <w:cs/>
              </w:rPr>
              <w:t xml:space="preserve"> (जीबीएस और</w:t>
            </w:r>
          </w:p>
          <w:p w14:paraId="2D83290C" w14:textId="77777777" w:rsidR="00D14F8C" w:rsidRPr="00BA7F6F" w:rsidRDefault="00D14F8C" w:rsidP="00BA7F6F">
            <w:pPr>
              <w:jc w:val="both"/>
              <w:rPr>
                <w:rFonts w:ascii="Mangal" w:hAnsi="Mangal"/>
                <w:bCs w:val="0"/>
                <w:sz w:val="18"/>
                <w:szCs w:val="18"/>
                <w:lang w:bidi="ar-SA"/>
              </w:rPr>
            </w:pPr>
            <w:r w:rsidRPr="00BA7F6F">
              <w:rPr>
                <w:rFonts w:ascii="Mangal" w:hAnsi="Mangal"/>
                <w:bCs w:val="0"/>
                <w:sz w:val="18"/>
                <w:szCs w:val="18"/>
                <w:cs/>
              </w:rPr>
              <w:t>आंतरिक</w:t>
            </w:r>
          </w:p>
          <w:p w14:paraId="479BB784" w14:textId="1BCA826F" w:rsidR="006142E4" w:rsidRPr="00BA7F6F" w:rsidRDefault="00D14F8C" w:rsidP="00BA7F6F">
            <w:pPr>
              <w:jc w:val="both"/>
              <w:rPr>
                <w:rFonts w:ascii="Mangal" w:hAnsi="Mangal"/>
                <w:bCs w:val="0"/>
                <w:sz w:val="18"/>
                <w:szCs w:val="18"/>
                <w:lang w:bidi="ar-SA"/>
              </w:rPr>
            </w:pPr>
            <w:r w:rsidRPr="00BA7F6F">
              <w:rPr>
                <w:rFonts w:ascii="Mangal" w:hAnsi="Mangal"/>
                <w:bCs w:val="0"/>
                <w:sz w:val="18"/>
                <w:szCs w:val="18"/>
                <w:cs/>
              </w:rPr>
              <w:t>संसाधन)</w:t>
            </w:r>
          </w:p>
        </w:tc>
        <w:tc>
          <w:tcPr>
            <w:cnfStyle w:val="000010000000" w:firstRow="0" w:lastRow="0" w:firstColumn="0" w:lastColumn="0" w:oddVBand="1" w:evenVBand="0" w:oddHBand="0" w:evenHBand="0" w:firstRowFirstColumn="0" w:firstRowLastColumn="0" w:lastRowFirstColumn="0" w:lastRowLastColumn="0"/>
            <w:tcW w:w="1276" w:type="dxa"/>
            <w:shd w:val="clear" w:color="auto" w:fill="FFFFFF" w:themeFill="background1"/>
            <w:noWrap/>
          </w:tcPr>
          <w:p w14:paraId="2EB4DC3B" w14:textId="77777777" w:rsidR="006142E4" w:rsidRPr="00BA7F6F" w:rsidRDefault="006142E4" w:rsidP="00BA7F6F">
            <w:pPr>
              <w:jc w:val="right"/>
              <w:rPr>
                <w:rFonts w:ascii="Mangal" w:hAnsi="Mangal"/>
                <w:b/>
                <w:i/>
                <w:iCs/>
                <w:color w:val="000000"/>
                <w:sz w:val="18"/>
                <w:szCs w:val="18"/>
                <w:lang w:bidi="ar-SA"/>
              </w:rPr>
            </w:pPr>
            <w:r w:rsidRPr="00BA7F6F">
              <w:rPr>
                <w:rFonts w:ascii="Mangal" w:hAnsi="Mangal"/>
                <w:b/>
                <w:i/>
                <w:iCs/>
                <w:sz w:val="18"/>
                <w:szCs w:val="18"/>
                <w:lang w:bidi="ar-SA"/>
              </w:rPr>
              <w:t>69,162.57</w:t>
            </w:r>
          </w:p>
          <w:p w14:paraId="074EFDA7" w14:textId="6B718CC9" w:rsidR="006142E4" w:rsidRPr="00BA7F6F" w:rsidRDefault="006142E4" w:rsidP="00BA7F6F">
            <w:pPr>
              <w:jc w:val="right"/>
              <w:rPr>
                <w:rFonts w:ascii="Mangal" w:hAnsi="Mangal"/>
                <w:b/>
                <w:i/>
                <w:iCs/>
                <w:color w:val="000000"/>
                <w:sz w:val="18"/>
                <w:szCs w:val="18"/>
                <w:lang w:bidi="ar-SA"/>
              </w:rPr>
            </w:pPr>
            <w:r w:rsidRPr="00BA7F6F">
              <w:rPr>
                <w:rFonts w:ascii="Mangal" w:hAnsi="Mangal"/>
                <w:b/>
                <w:i/>
                <w:iCs/>
                <w:color w:val="000000"/>
                <w:sz w:val="18"/>
                <w:szCs w:val="18"/>
                <w:lang w:bidi="ar-SA"/>
              </w:rPr>
              <w:t>(46.71)</w:t>
            </w:r>
          </w:p>
        </w:tc>
        <w:tc>
          <w:tcPr>
            <w:tcW w:w="1276" w:type="dxa"/>
            <w:shd w:val="clear" w:color="auto" w:fill="FFFFFF" w:themeFill="background1"/>
          </w:tcPr>
          <w:p w14:paraId="03DCB70B" w14:textId="77777777" w:rsidR="006142E4" w:rsidRPr="00BA7F6F" w:rsidRDefault="006142E4"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b/>
                <w:i/>
                <w:iCs/>
                <w:color w:val="000000"/>
                <w:sz w:val="18"/>
                <w:szCs w:val="18"/>
                <w:lang w:bidi="ar-SA"/>
              </w:rPr>
            </w:pPr>
            <w:r w:rsidRPr="00BA7F6F">
              <w:rPr>
                <w:rFonts w:ascii="Mangal" w:hAnsi="Mangal"/>
                <w:b/>
                <w:i/>
                <w:iCs/>
                <w:sz w:val="18"/>
                <w:szCs w:val="18"/>
                <w:lang w:bidi="ar-SA"/>
              </w:rPr>
              <w:t>31,984.86</w:t>
            </w:r>
          </w:p>
          <w:p w14:paraId="6369E604" w14:textId="4566D12D" w:rsidR="006142E4" w:rsidRPr="00BA7F6F" w:rsidRDefault="006142E4"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b/>
                <w:i/>
                <w:iCs/>
                <w:color w:val="000000"/>
                <w:sz w:val="18"/>
                <w:szCs w:val="18"/>
                <w:lang w:bidi="ar-SA"/>
              </w:rPr>
            </w:pPr>
            <w:r w:rsidRPr="00BA7F6F">
              <w:rPr>
                <w:rFonts w:ascii="Mangal" w:hAnsi="Mangal"/>
                <w:b/>
                <w:i/>
                <w:iCs/>
                <w:color w:val="000000"/>
                <w:sz w:val="18"/>
                <w:szCs w:val="18"/>
                <w:lang w:bidi="ar-SA"/>
              </w:rPr>
              <w:t>(20.61)</w:t>
            </w:r>
          </w:p>
        </w:tc>
        <w:tc>
          <w:tcPr>
            <w:cnfStyle w:val="000010000000" w:firstRow="0" w:lastRow="0" w:firstColumn="0" w:lastColumn="0" w:oddVBand="1" w:evenVBand="0" w:oddHBand="0" w:evenHBand="0" w:firstRowFirstColumn="0" w:firstRowLastColumn="0" w:lastRowFirstColumn="0" w:lastRowLastColumn="0"/>
            <w:tcW w:w="1275" w:type="dxa"/>
            <w:shd w:val="clear" w:color="auto" w:fill="FFFFFF" w:themeFill="background1"/>
          </w:tcPr>
          <w:p w14:paraId="2D9B81B1" w14:textId="77777777" w:rsidR="006142E4" w:rsidRPr="00BA7F6F" w:rsidRDefault="006142E4" w:rsidP="00BA7F6F">
            <w:pPr>
              <w:jc w:val="right"/>
              <w:rPr>
                <w:rFonts w:ascii="Mangal" w:hAnsi="Mangal"/>
                <w:b/>
                <w:i/>
                <w:iCs/>
                <w:sz w:val="18"/>
                <w:szCs w:val="18"/>
                <w:lang w:bidi="ar-SA"/>
              </w:rPr>
            </w:pPr>
            <w:r w:rsidRPr="00BA7F6F">
              <w:rPr>
                <w:rFonts w:ascii="Mangal" w:hAnsi="Mangal"/>
                <w:b/>
                <w:i/>
                <w:iCs/>
                <w:sz w:val="18"/>
                <w:szCs w:val="18"/>
                <w:lang w:bidi="ar-SA"/>
              </w:rPr>
              <w:t>1,19,201.21</w:t>
            </w:r>
          </w:p>
          <w:p w14:paraId="469E594C" w14:textId="41CB210B" w:rsidR="006142E4" w:rsidRPr="00BA7F6F" w:rsidRDefault="006142E4" w:rsidP="00BA7F6F">
            <w:pPr>
              <w:jc w:val="right"/>
              <w:rPr>
                <w:rFonts w:ascii="Mangal" w:hAnsi="Mangal"/>
                <w:b/>
                <w:i/>
                <w:iCs/>
                <w:color w:val="000000"/>
                <w:sz w:val="18"/>
                <w:szCs w:val="18"/>
                <w:lang w:bidi="ar-SA"/>
              </w:rPr>
            </w:pPr>
            <w:r w:rsidRPr="00BA7F6F">
              <w:rPr>
                <w:rFonts w:ascii="Mangal" w:hAnsi="Mangal"/>
                <w:b/>
                <w:i/>
                <w:iCs/>
                <w:color w:val="000000"/>
                <w:sz w:val="18"/>
                <w:szCs w:val="18"/>
                <w:lang w:bidi="ar-SA"/>
              </w:rPr>
              <w:t>(62.65)</w:t>
            </w:r>
          </w:p>
        </w:tc>
        <w:tc>
          <w:tcPr>
            <w:tcW w:w="1418" w:type="dxa"/>
            <w:shd w:val="clear" w:color="auto" w:fill="FFFFFF" w:themeFill="background1"/>
            <w:noWrap/>
          </w:tcPr>
          <w:p w14:paraId="08F195FE" w14:textId="77777777" w:rsidR="006142E4" w:rsidRPr="00BA7F6F" w:rsidRDefault="006142E4"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b/>
                <w:i/>
                <w:iCs/>
                <w:sz w:val="18"/>
                <w:szCs w:val="18"/>
                <w:lang w:bidi="ar-SA"/>
              </w:rPr>
            </w:pPr>
            <w:r w:rsidRPr="00BA7F6F">
              <w:rPr>
                <w:rFonts w:ascii="Mangal" w:hAnsi="Mangal"/>
                <w:b/>
                <w:i/>
                <w:iCs/>
                <w:sz w:val="18"/>
                <w:szCs w:val="18"/>
                <w:lang w:bidi="ar-SA"/>
              </w:rPr>
              <w:t>1,62,657.62</w:t>
            </w:r>
          </w:p>
          <w:p w14:paraId="4A45B701" w14:textId="3713E7AC" w:rsidR="006142E4" w:rsidRPr="00BA7F6F" w:rsidRDefault="006142E4"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b/>
                <w:i/>
                <w:iCs/>
                <w:color w:val="000000"/>
                <w:sz w:val="18"/>
                <w:szCs w:val="18"/>
                <w:lang w:bidi="ar-SA"/>
              </w:rPr>
            </w:pPr>
            <w:r w:rsidRPr="00BA7F6F">
              <w:rPr>
                <w:rFonts w:ascii="Mangal" w:hAnsi="Mangal"/>
                <w:b/>
                <w:i/>
                <w:iCs/>
                <w:sz w:val="18"/>
                <w:szCs w:val="18"/>
                <w:lang w:bidi="ar-SA"/>
              </w:rPr>
              <w:t>(79.74)</w:t>
            </w:r>
          </w:p>
        </w:tc>
        <w:tc>
          <w:tcPr>
            <w:cnfStyle w:val="000010000000" w:firstRow="0" w:lastRow="0" w:firstColumn="0" w:lastColumn="0" w:oddVBand="1" w:evenVBand="0" w:oddHBand="0" w:evenHBand="0" w:firstRowFirstColumn="0" w:firstRowLastColumn="0" w:lastRowFirstColumn="0" w:lastRowLastColumn="0"/>
            <w:tcW w:w="992" w:type="dxa"/>
            <w:shd w:val="clear" w:color="auto" w:fill="FFFFFF" w:themeFill="background1"/>
          </w:tcPr>
          <w:p w14:paraId="2FCA7E5F" w14:textId="0507EAE3" w:rsidR="006142E4" w:rsidRPr="00BA7F6F" w:rsidRDefault="00E81816" w:rsidP="00BA7F6F">
            <w:pPr>
              <w:jc w:val="right"/>
              <w:rPr>
                <w:rFonts w:ascii="Mangal" w:hAnsi="Mangal"/>
                <w:b/>
                <w:i/>
                <w:iCs/>
                <w:color w:val="000000" w:themeColor="text1"/>
                <w:sz w:val="18"/>
                <w:szCs w:val="18"/>
                <w:lang w:bidi="ar-SA"/>
              </w:rPr>
            </w:pPr>
            <w:r w:rsidRPr="00BA7F6F">
              <w:rPr>
                <w:rFonts w:ascii="Mangal" w:hAnsi="Mangal"/>
                <w:b/>
                <w:i/>
                <w:iCs/>
                <w:color w:val="000000" w:themeColor="text1"/>
                <w:sz w:val="18"/>
                <w:szCs w:val="18"/>
                <w:lang w:bidi="ar-SA"/>
              </w:rPr>
              <w:t>2</w:t>
            </w:r>
            <w:r w:rsidR="00775B06" w:rsidRPr="00BA7F6F">
              <w:rPr>
                <w:rFonts w:ascii="Mangal" w:hAnsi="Mangal"/>
                <w:b/>
                <w:i/>
                <w:iCs/>
                <w:color w:val="000000" w:themeColor="text1"/>
                <w:sz w:val="18"/>
                <w:szCs w:val="18"/>
                <w:lang w:bidi="ar-SA"/>
              </w:rPr>
              <w:t>,</w:t>
            </w:r>
            <w:r w:rsidRPr="00BA7F6F">
              <w:rPr>
                <w:rFonts w:ascii="Mangal" w:hAnsi="Mangal"/>
                <w:b/>
                <w:i/>
                <w:iCs/>
                <w:color w:val="000000" w:themeColor="text1"/>
                <w:sz w:val="18"/>
                <w:szCs w:val="18"/>
                <w:lang w:bidi="ar-SA"/>
              </w:rPr>
              <w:t>43</w:t>
            </w:r>
            <w:r w:rsidR="00775B06" w:rsidRPr="00BA7F6F">
              <w:rPr>
                <w:rFonts w:ascii="Mangal" w:hAnsi="Mangal"/>
                <w:b/>
                <w:i/>
                <w:iCs/>
                <w:color w:val="000000" w:themeColor="text1"/>
                <w:sz w:val="18"/>
                <w:szCs w:val="18"/>
                <w:lang w:bidi="ar-SA"/>
              </w:rPr>
              <w:t>,</w:t>
            </w:r>
            <w:r w:rsidRPr="00BA7F6F">
              <w:rPr>
                <w:rFonts w:ascii="Mangal" w:hAnsi="Mangal"/>
                <w:b/>
                <w:i/>
                <w:iCs/>
                <w:color w:val="000000" w:themeColor="text1"/>
                <w:sz w:val="18"/>
                <w:szCs w:val="18"/>
                <w:lang w:bidi="ar-SA"/>
              </w:rPr>
              <w:t>200</w:t>
            </w:r>
          </w:p>
        </w:tc>
        <w:tc>
          <w:tcPr>
            <w:tcW w:w="1134" w:type="dxa"/>
            <w:shd w:val="clear" w:color="auto" w:fill="FFFFFF" w:themeFill="background1"/>
          </w:tcPr>
          <w:p w14:paraId="1BB863C8" w14:textId="77777777" w:rsidR="006142E4" w:rsidRPr="00BA7F6F" w:rsidRDefault="00E81816"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b/>
                <w:i/>
                <w:iCs/>
                <w:sz w:val="18"/>
                <w:szCs w:val="18"/>
                <w:lang w:bidi="ar-SA"/>
              </w:rPr>
            </w:pPr>
            <w:r w:rsidRPr="00BA7F6F">
              <w:rPr>
                <w:rFonts w:ascii="Mangal" w:hAnsi="Mangal"/>
                <w:b/>
                <w:i/>
                <w:iCs/>
                <w:sz w:val="18"/>
                <w:szCs w:val="18"/>
                <w:lang w:bidi="ar-SA"/>
              </w:rPr>
              <w:t>2,45,591.57</w:t>
            </w:r>
          </w:p>
          <w:p w14:paraId="0066384D" w14:textId="0BD8B62B" w:rsidR="003D6959" w:rsidRPr="00BA7F6F" w:rsidRDefault="003D6959"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b/>
                <w:i/>
                <w:iCs/>
                <w:sz w:val="18"/>
                <w:szCs w:val="18"/>
                <w:lang w:bidi="ar-SA"/>
              </w:rPr>
            </w:pPr>
            <w:r w:rsidRPr="00BA7F6F">
              <w:rPr>
                <w:rFonts w:ascii="Mangal" w:hAnsi="Mangal"/>
                <w:b/>
                <w:i/>
                <w:iCs/>
                <w:sz w:val="18"/>
                <w:szCs w:val="18"/>
                <w:lang w:bidi="ar-SA"/>
              </w:rPr>
              <w:t>(93.66)</w:t>
            </w:r>
          </w:p>
        </w:tc>
      </w:tr>
      <w:tr w:rsidR="006142E4" w:rsidRPr="00BA7F6F" w14:paraId="7EC29965" w14:textId="77777777" w:rsidTr="00D86E18">
        <w:trPr>
          <w:trHeight w:val="20"/>
        </w:trPr>
        <w:tc>
          <w:tcPr>
            <w:cnfStyle w:val="001000000000" w:firstRow="0" w:lastRow="0" w:firstColumn="1" w:lastColumn="0" w:oddVBand="0" w:evenVBand="0" w:oddHBand="0" w:evenHBand="0" w:firstRowFirstColumn="0" w:firstRowLastColumn="0" w:lastRowFirstColumn="0" w:lastRowLastColumn="0"/>
            <w:tcW w:w="1418" w:type="dxa"/>
          </w:tcPr>
          <w:p w14:paraId="106B628E" w14:textId="570E8BD7" w:rsidR="00D14F8C" w:rsidRPr="00BA7F6F" w:rsidRDefault="00D14F8C" w:rsidP="00BA7F6F">
            <w:pPr>
              <w:rPr>
                <w:rFonts w:ascii="Mangal" w:hAnsi="Mangal"/>
                <w:b w:val="0"/>
                <w:bCs w:val="0"/>
                <w:sz w:val="18"/>
                <w:szCs w:val="18"/>
                <w:lang w:bidi="ar-SA"/>
              </w:rPr>
            </w:pPr>
            <w:r w:rsidRPr="00BA7F6F">
              <w:rPr>
                <w:rFonts w:ascii="Mangal" w:hAnsi="Mangal"/>
                <w:b w:val="0"/>
                <w:bCs w:val="0"/>
                <w:sz w:val="18"/>
                <w:szCs w:val="18"/>
                <w:cs/>
              </w:rPr>
              <w:t>अतिरिक्त बजटीय</w:t>
            </w:r>
          </w:p>
          <w:p w14:paraId="02B08C26" w14:textId="77777777" w:rsidR="00D14F8C" w:rsidRPr="00BA7F6F" w:rsidRDefault="00D14F8C" w:rsidP="00BA7F6F">
            <w:pPr>
              <w:rPr>
                <w:rFonts w:ascii="Mangal" w:hAnsi="Mangal"/>
                <w:b w:val="0"/>
                <w:bCs w:val="0"/>
                <w:sz w:val="18"/>
                <w:szCs w:val="18"/>
                <w:lang w:bidi="ar-SA"/>
              </w:rPr>
            </w:pPr>
            <w:r w:rsidRPr="00BA7F6F">
              <w:rPr>
                <w:rFonts w:ascii="Mangal" w:hAnsi="Mangal"/>
                <w:b w:val="0"/>
                <w:bCs w:val="0"/>
                <w:sz w:val="18"/>
                <w:szCs w:val="18"/>
                <w:cs/>
              </w:rPr>
              <w:t>संसाधन (आईआरएफसी</w:t>
            </w:r>
          </w:p>
          <w:p w14:paraId="1D20DC9B" w14:textId="49FD47E0" w:rsidR="006142E4" w:rsidRPr="00BA7F6F" w:rsidRDefault="00D14F8C" w:rsidP="00BA7F6F">
            <w:pPr>
              <w:rPr>
                <w:rFonts w:ascii="Mangal" w:hAnsi="Mangal"/>
                <w:b w:val="0"/>
                <w:bCs w:val="0"/>
                <w:i/>
                <w:sz w:val="18"/>
                <w:szCs w:val="18"/>
                <w:lang w:bidi="ar-SA"/>
              </w:rPr>
            </w:pPr>
            <w:r w:rsidRPr="00BA7F6F">
              <w:rPr>
                <w:rFonts w:ascii="Mangal" w:hAnsi="Mangal"/>
                <w:b w:val="0"/>
                <w:bCs w:val="0"/>
                <w:sz w:val="18"/>
                <w:szCs w:val="18"/>
                <w:cs/>
              </w:rPr>
              <w:t>और पीपीपी)</w:t>
            </w:r>
          </w:p>
        </w:tc>
        <w:tc>
          <w:tcPr>
            <w:cnfStyle w:val="000010000000" w:firstRow="0" w:lastRow="0" w:firstColumn="0" w:lastColumn="0" w:oddVBand="1" w:evenVBand="0" w:oddHBand="0" w:evenHBand="0" w:firstRowFirstColumn="0" w:firstRowLastColumn="0" w:lastRowFirstColumn="0" w:lastRowLastColumn="0"/>
            <w:tcW w:w="1276" w:type="dxa"/>
            <w:noWrap/>
          </w:tcPr>
          <w:p w14:paraId="53420524" w14:textId="77777777" w:rsidR="006142E4" w:rsidRPr="00BA7F6F" w:rsidRDefault="006142E4" w:rsidP="00BA7F6F">
            <w:pPr>
              <w:jc w:val="right"/>
              <w:rPr>
                <w:rFonts w:ascii="Mangal" w:hAnsi="Mangal"/>
                <w:sz w:val="18"/>
                <w:szCs w:val="18"/>
                <w:lang w:bidi="ar-SA"/>
              </w:rPr>
            </w:pPr>
            <w:r w:rsidRPr="00BA7F6F">
              <w:rPr>
                <w:rFonts w:ascii="Mangal" w:hAnsi="Mangal"/>
                <w:sz w:val="18"/>
                <w:szCs w:val="18"/>
                <w:lang w:bidi="ar-SA"/>
              </w:rPr>
              <w:t>78,901.91</w:t>
            </w:r>
          </w:p>
          <w:p w14:paraId="14B82200" w14:textId="26CC1145" w:rsidR="006142E4" w:rsidRPr="00BA7F6F" w:rsidRDefault="006142E4" w:rsidP="00BA7F6F">
            <w:pPr>
              <w:jc w:val="right"/>
              <w:rPr>
                <w:rFonts w:ascii="Mangal" w:hAnsi="Mangal"/>
                <w:sz w:val="18"/>
                <w:szCs w:val="18"/>
                <w:lang w:bidi="ar-SA"/>
              </w:rPr>
            </w:pPr>
            <w:r w:rsidRPr="00BA7F6F">
              <w:rPr>
                <w:rFonts w:ascii="Mangal" w:hAnsi="Mangal"/>
                <w:sz w:val="18"/>
                <w:szCs w:val="18"/>
                <w:lang w:bidi="ar-SA"/>
              </w:rPr>
              <w:t>(53.29)</w:t>
            </w:r>
          </w:p>
        </w:tc>
        <w:tc>
          <w:tcPr>
            <w:tcW w:w="1276" w:type="dxa"/>
          </w:tcPr>
          <w:p w14:paraId="2C15FD6B" w14:textId="77777777" w:rsidR="006142E4" w:rsidRPr="00BA7F6F" w:rsidRDefault="006142E4" w:rsidP="00BA7F6F">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1,23,196.17</w:t>
            </w:r>
          </w:p>
          <w:p w14:paraId="66EEFC7D" w14:textId="62A7C6EA" w:rsidR="006142E4" w:rsidRPr="00BA7F6F" w:rsidRDefault="006142E4" w:rsidP="00BA7F6F">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(79.39)</w:t>
            </w:r>
          </w:p>
        </w:tc>
        <w:tc>
          <w:tcPr>
            <w:cnfStyle w:val="000010000000" w:firstRow="0" w:lastRow="0" w:firstColumn="0" w:lastColumn="0" w:oddVBand="1" w:evenVBand="0" w:oddHBand="0" w:evenHBand="0" w:firstRowFirstColumn="0" w:firstRowLastColumn="0" w:lastRowFirstColumn="0" w:lastRowLastColumn="0"/>
            <w:tcW w:w="1275" w:type="dxa"/>
          </w:tcPr>
          <w:p w14:paraId="262863C6" w14:textId="77777777" w:rsidR="006142E4" w:rsidRPr="00BA7F6F" w:rsidRDefault="006142E4" w:rsidP="00BA7F6F">
            <w:pPr>
              <w:jc w:val="right"/>
              <w:rPr>
                <w:rFonts w:ascii="Mangal" w:hAnsi="Mangal"/>
                <w:sz w:val="18"/>
                <w:szCs w:val="18"/>
                <w:lang w:bidi="ar-SA"/>
              </w:rPr>
            </w:pPr>
            <w:r w:rsidRPr="00BA7F6F">
              <w:rPr>
                <w:rFonts w:ascii="Mangal" w:hAnsi="Mangal"/>
                <w:sz w:val="18"/>
                <w:szCs w:val="18"/>
                <w:lang w:bidi="ar-SA"/>
              </w:rPr>
              <w:t>71,065.86</w:t>
            </w:r>
          </w:p>
          <w:p w14:paraId="6D125243" w14:textId="6114FAC4" w:rsidR="006142E4" w:rsidRPr="00BA7F6F" w:rsidRDefault="001A66D4" w:rsidP="00BA7F6F">
            <w:pPr>
              <w:jc w:val="right"/>
              <w:rPr>
                <w:rFonts w:ascii="Mangal" w:hAnsi="Mangal"/>
                <w:sz w:val="18"/>
                <w:szCs w:val="18"/>
                <w:lang w:bidi="ar-SA"/>
              </w:rPr>
            </w:pPr>
            <w:r>
              <w:rPr>
                <w:rFonts w:ascii="Mangal" w:hAnsi="Mangal"/>
                <w:sz w:val="18"/>
                <w:szCs w:val="18"/>
                <w:lang w:bidi="ar-SA"/>
              </w:rPr>
              <w:t>(</w:t>
            </w:r>
            <w:r w:rsidR="006142E4" w:rsidRPr="00BA7F6F">
              <w:rPr>
                <w:rFonts w:ascii="Mangal" w:hAnsi="Mangal"/>
                <w:sz w:val="18"/>
                <w:szCs w:val="18"/>
                <w:lang w:bidi="ar-SA"/>
              </w:rPr>
              <w:t>37.35)</w:t>
            </w:r>
          </w:p>
        </w:tc>
        <w:tc>
          <w:tcPr>
            <w:tcW w:w="1418" w:type="dxa"/>
            <w:noWrap/>
          </w:tcPr>
          <w:p w14:paraId="7C4F095B" w14:textId="77777777" w:rsidR="006142E4" w:rsidRPr="00BA7F6F" w:rsidRDefault="006142E4" w:rsidP="00BA7F6F">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41,325.46</w:t>
            </w:r>
          </w:p>
          <w:p w14:paraId="33FA407D" w14:textId="7F26EB41" w:rsidR="006142E4" w:rsidRPr="00BA7F6F" w:rsidRDefault="006142E4" w:rsidP="00BA7F6F">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(20.26)</w:t>
            </w:r>
          </w:p>
        </w:tc>
        <w:tc>
          <w:tcPr>
            <w:cnfStyle w:val="000010000000" w:firstRow="0" w:lastRow="0" w:firstColumn="0" w:lastColumn="0" w:oddVBand="1" w:evenVBand="0" w:oddHBand="0" w:evenHBand="0" w:firstRowFirstColumn="0" w:firstRowLastColumn="0" w:lastRowFirstColumn="0" w:lastRowLastColumn="0"/>
            <w:tcW w:w="992" w:type="dxa"/>
          </w:tcPr>
          <w:p w14:paraId="74646133" w14:textId="73C55CCA" w:rsidR="006142E4" w:rsidRPr="00BA7F6F" w:rsidRDefault="00775B06" w:rsidP="00BA7F6F">
            <w:pPr>
              <w:jc w:val="right"/>
              <w:rPr>
                <w:rFonts w:ascii="Mangal" w:hAnsi="Mangal"/>
                <w:color w:val="000000" w:themeColor="text1"/>
                <w:sz w:val="18"/>
                <w:szCs w:val="18"/>
                <w:lang w:bidi="ar-SA"/>
              </w:rPr>
            </w:pPr>
            <w:r w:rsidRPr="00BA7F6F">
              <w:rPr>
                <w:rFonts w:ascii="Mangal" w:hAnsi="Mangal"/>
                <w:color w:val="000000" w:themeColor="text1"/>
                <w:sz w:val="18"/>
                <w:szCs w:val="18"/>
                <w:lang w:bidi="ar-SA"/>
              </w:rPr>
              <w:t>17,000</w:t>
            </w:r>
          </w:p>
        </w:tc>
        <w:tc>
          <w:tcPr>
            <w:tcW w:w="1134" w:type="dxa"/>
          </w:tcPr>
          <w:p w14:paraId="13D1402D" w14:textId="77777777" w:rsidR="006142E4" w:rsidRPr="00BA7F6F" w:rsidRDefault="00E81816" w:rsidP="00BA7F6F">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16,625.36</w:t>
            </w:r>
          </w:p>
          <w:p w14:paraId="5B8B016D" w14:textId="454A55B8" w:rsidR="003D6959" w:rsidRPr="00BA7F6F" w:rsidRDefault="003D6959" w:rsidP="00BA7F6F">
            <w:pPr>
              <w:jc w:val="right"/>
              <w:cnfStyle w:val="000000000000" w:firstRow="0" w:lastRow="0" w:firstColumn="0" w:lastColumn="0" w:oddVBand="0" w:evenVBand="0" w:oddHBand="0" w:evenHBand="0" w:firstRowFirstColumn="0" w:firstRowLastColumn="0" w:lastRowFirstColumn="0" w:lastRowLastColumn="0"/>
              <w:rPr>
                <w:rFonts w:ascii="Mangal" w:hAnsi="Mangal"/>
                <w:sz w:val="18"/>
                <w:szCs w:val="18"/>
                <w:lang w:bidi="ar-SA"/>
              </w:rPr>
            </w:pPr>
            <w:r w:rsidRPr="00BA7F6F">
              <w:rPr>
                <w:rFonts w:ascii="Mangal" w:hAnsi="Mangal"/>
                <w:sz w:val="18"/>
                <w:szCs w:val="18"/>
                <w:lang w:bidi="ar-SA"/>
              </w:rPr>
              <w:t>(6.34)</w:t>
            </w:r>
          </w:p>
        </w:tc>
      </w:tr>
      <w:tr w:rsidR="006142E4" w:rsidRPr="00BA7F6F" w14:paraId="2EF430A7" w14:textId="77777777" w:rsidTr="00D86E1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18" w:type="dxa"/>
            <w:shd w:val="clear" w:color="auto" w:fill="FFFFFF" w:themeFill="background1"/>
          </w:tcPr>
          <w:p w14:paraId="0A83BFFD" w14:textId="4C9708DA" w:rsidR="006142E4" w:rsidRPr="00BA7F6F" w:rsidRDefault="000F67D2" w:rsidP="00BA7F6F">
            <w:pPr>
              <w:rPr>
                <w:rFonts w:ascii="Mangal" w:hAnsi="Mangal"/>
                <w:sz w:val="18"/>
                <w:szCs w:val="18"/>
                <w:lang w:bidi="ar-SA"/>
              </w:rPr>
            </w:pPr>
            <w:r>
              <w:rPr>
                <w:rFonts w:ascii="Mangal" w:hAnsi="Mangal"/>
                <w:sz w:val="18"/>
                <w:szCs w:val="18"/>
                <w:cs/>
              </w:rPr>
              <w:t xml:space="preserve">योग </w:t>
            </w:r>
            <w:r w:rsidR="00987C5B" w:rsidRPr="00BA7F6F">
              <w:rPr>
                <w:rFonts w:ascii="Mangal" w:hAnsi="Mangal"/>
                <w:sz w:val="18"/>
                <w:szCs w:val="18"/>
                <w:cs/>
              </w:rPr>
              <w:t xml:space="preserve"> योग</w:t>
            </w:r>
          </w:p>
        </w:tc>
        <w:tc>
          <w:tcPr>
            <w:cnfStyle w:val="000010000000" w:firstRow="0" w:lastRow="0" w:firstColumn="0" w:lastColumn="0" w:oddVBand="1" w:evenVBand="0" w:oddHBand="0" w:evenHBand="0" w:firstRowFirstColumn="0" w:firstRowLastColumn="0" w:lastRowFirstColumn="0" w:lastRowLastColumn="0"/>
            <w:tcW w:w="1276" w:type="dxa"/>
            <w:shd w:val="clear" w:color="auto" w:fill="FFFFFF" w:themeFill="background1"/>
            <w:noWrap/>
          </w:tcPr>
          <w:p w14:paraId="7B690FF8" w14:textId="7E707A8E" w:rsidR="006142E4" w:rsidRPr="00BA7F6F" w:rsidRDefault="006142E4" w:rsidP="00BA7F6F">
            <w:pPr>
              <w:jc w:val="right"/>
              <w:rPr>
                <w:rFonts w:ascii="Mangal" w:hAnsi="Mangal"/>
                <w:b/>
                <w:sz w:val="18"/>
                <w:szCs w:val="18"/>
                <w:lang w:bidi="ar-SA"/>
              </w:rPr>
            </w:pPr>
            <w:r w:rsidRPr="00BA7F6F">
              <w:rPr>
                <w:rFonts w:ascii="Mangal" w:hAnsi="Mangal"/>
                <w:b/>
                <w:sz w:val="18"/>
                <w:szCs w:val="18"/>
                <w:lang w:bidi="ar-SA"/>
              </w:rPr>
              <w:t>1,48,064.48</w:t>
            </w:r>
          </w:p>
        </w:tc>
        <w:tc>
          <w:tcPr>
            <w:tcW w:w="1276" w:type="dxa"/>
            <w:shd w:val="clear" w:color="auto" w:fill="FFFFFF" w:themeFill="background1"/>
          </w:tcPr>
          <w:p w14:paraId="08968CBE" w14:textId="64EC3C4C" w:rsidR="006142E4" w:rsidRPr="00BA7F6F" w:rsidRDefault="006142E4"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b/>
                <w:sz w:val="18"/>
                <w:szCs w:val="18"/>
                <w:lang w:bidi="ar-SA"/>
              </w:rPr>
            </w:pPr>
            <w:r w:rsidRPr="00BA7F6F">
              <w:rPr>
                <w:rFonts w:ascii="Mangal" w:hAnsi="Mangal"/>
                <w:b/>
                <w:sz w:val="18"/>
                <w:szCs w:val="18"/>
                <w:lang w:bidi="ar-SA"/>
              </w:rPr>
              <w:t>1,55,181.03</w:t>
            </w:r>
          </w:p>
        </w:tc>
        <w:tc>
          <w:tcPr>
            <w:cnfStyle w:val="000010000000" w:firstRow="0" w:lastRow="0" w:firstColumn="0" w:lastColumn="0" w:oddVBand="1" w:evenVBand="0" w:oddHBand="0" w:evenHBand="0" w:firstRowFirstColumn="0" w:firstRowLastColumn="0" w:lastRowFirstColumn="0" w:lastRowLastColumn="0"/>
            <w:tcW w:w="1275" w:type="dxa"/>
            <w:shd w:val="clear" w:color="auto" w:fill="FFFFFF" w:themeFill="background1"/>
          </w:tcPr>
          <w:p w14:paraId="12A1FB04" w14:textId="768D6944" w:rsidR="006142E4" w:rsidRPr="00BA7F6F" w:rsidRDefault="006142E4" w:rsidP="00BA7F6F">
            <w:pPr>
              <w:jc w:val="right"/>
              <w:rPr>
                <w:rFonts w:ascii="Mangal" w:hAnsi="Mangal"/>
                <w:b/>
                <w:sz w:val="18"/>
                <w:szCs w:val="18"/>
                <w:lang w:bidi="ar-SA"/>
              </w:rPr>
            </w:pPr>
            <w:r w:rsidRPr="00BA7F6F">
              <w:rPr>
                <w:rFonts w:ascii="Mangal" w:hAnsi="Mangal"/>
                <w:b/>
                <w:sz w:val="18"/>
                <w:szCs w:val="18"/>
                <w:lang w:bidi="ar-SA"/>
              </w:rPr>
              <w:t>1,90,267.07</w:t>
            </w:r>
          </w:p>
        </w:tc>
        <w:tc>
          <w:tcPr>
            <w:tcW w:w="1418" w:type="dxa"/>
            <w:shd w:val="clear" w:color="auto" w:fill="FFFFFF" w:themeFill="background1"/>
            <w:noWrap/>
          </w:tcPr>
          <w:p w14:paraId="6B277F73" w14:textId="38DACC0D" w:rsidR="006142E4" w:rsidRPr="00BA7F6F" w:rsidRDefault="006142E4"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b/>
                <w:sz w:val="18"/>
                <w:szCs w:val="18"/>
                <w:lang w:bidi="ar-SA"/>
              </w:rPr>
            </w:pPr>
            <w:r w:rsidRPr="00BA7F6F">
              <w:rPr>
                <w:rFonts w:ascii="Mangal" w:hAnsi="Mangal"/>
                <w:b/>
                <w:sz w:val="18"/>
                <w:szCs w:val="18"/>
                <w:lang w:bidi="ar-SA"/>
              </w:rPr>
              <w:t>2,03,983.08</w:t>
            </w:r>
          </w:p>
        </w:tc>
        <w:tc>
          <w:tcPr>
            <w:cnfStyle w:val="000010000000" w:firstRow="0" w:lastRow="0" w:firstColumn="0" w:lastColumn="0" w:oddVBand="1" w:evenVBand="0" w:oddHBand="0" w:evenHBand="0" w:firstRowFirstColumn="0" w:firstRowLastColumn="0" w:lastRowFirstColumn="0" w:lastRowLastColumn="0"/>
            <w:tcW w:w="992" w:type="dxa"/>
            <w:shd w:val="clear" w:color="auto" w:fill="FFFFFF" w:themeFill="background1"/>
          </w:tcPr>
          <w:p w14:paraId="6551450D" w14:textId="6A79C957" w:rsidR="006142E4" w:rsidRPr="00BA7F6F" w:rsidRDefault="00E81816" w:rsidP="00BA7F6F">
            <w:pPr>
              <w:jc w:val="right"/>
              <w:rPr>
                <w:rFonts w:ascii="Mangal" w:hAnsi="Mangal"/>
                <w:b/>
                <w:color w:val="000000" w:themeColor="text1"/>
                <w:sz w:val="18"/>
                <w:szCs w:val="18"/>
                <w:lang w:bidi="ar-SA"/>
              </w:rPr>
            </w:pPr>
            <w:r w:rsidRPr="00BA7F6F">
              <w:rPr>
                <w:rFonts w:ascii="Mangal" w:hAnsi="Mangal"/>
                <w:b/>
                <w:color w:val="000000" w:themeColor="text1"/>
                <w:sz w:val="18"/>
                <w:szCs w:val="18"/>
                <w:lang w:bidi="ar-SA"/>
              </w:rPr>
              <w:t>2,60,200</w:t>
            </w:r>
            <w:r w:rsidR="00EB19CC" w:rsidRPr="00BA7F6F">
              <w:rPr>
                <w:rFonts w:ascii="Mangal" w:hAnsi="Mangal"/>
                <w:b/>
                <w:color w:val="000000" w:themeColor="text1"/>
                <w:sz w:val="18"/>
                <w:szCs w:val="18"/>
                <w:lang w:bidi="ar-SA"/>
              </w:rPr>
              <w:t>.00</w:t>
            </w:r>
          </w:p>
        </w:tc>
        <w:tc>
          <w:tcPr>
            <w:tcW w:w="1134" w:type="dxa"/>
            <w:shd w:val="clear" w:color="auto" w:fill="FFFFFF" w:themeFill="background1"/>
          </w:tcPr>
          <w:p w14:paraId="79D301AD" w14:textId="1D420FDD" w:rsidR="006142E4" w:rsidRPr="00BA7F6F" w:rsidRDefault="00E81816" w:rsidP="00BA7F6F">
            <w:pPr>
              <w:jc w:val="right"/>
              <w:cnfStyle w:val="000000100000" w:firstRow="0" w:lastRow="0" w:firstColumn="0" w:lastColumn="0" w:oddVBand="0" w:evenVBand="0" w:oddHBand="1" w:evenHBand="0" w:firstRowFirstColumn="0" w:firstRowLastColumn="0" w:lastRowFirstColumn="0" w:lastRowLastColumn="0"/>
              <w:rPr>
                <w:rFonts w:ascii="Mangal" w:hAnsi="Mangal"/>
                <w:b/>
                <w:sz w:val="18"/>
                <w:szCs w:val="18"/>
                <w:lang w:bidi="ar-SA"/>
              </w:rPr>
            </w:pPr>
            <w:r w:rsidRPr="00BA7F6F">
              <w:rPr>
                <w:rFonts w:ascii="Mangal" w:hAnsi="Mangal"/>
                <w:b/>
                <w:sz w:val="18"/>
                <w:szCs w:val="18"/>
                <w:lang w:bidi="ar-SA"/>
              </w:rPr>
              <w:t>2,62,216.93</w:t>
            </w:r>
          </w:p>
        </w:tc>
      </w:tr>
    </w:tbl>
    <w:p w14:paraId="5721D160" w14:textId="77777777" w:rsidR="00987C5B" w:rsidRPr="00313B0B" w:rsidRDefault="00987C5B" w:rsidP="00313B0B">
      <w:pPr>
        <w:spacing w:after="0" w:line="240" w:lineRule="auto"/>
        <w:jc w:val="both"/>
        <w:rPr>
          <w:rFonts w:ascii="Mangal" w:hAnsi="Mangal"/>
          <w:b/>
          <w:bCs/>
          <w:i/>
          <w:iCs/>
          <w:sz w:val="20"/>
        </w:rPr>
      </w:pPr>
      <w:r w:rsidRPr="00313B0B">
        <w:rPr>
          <w:rFonts w:ascii="Mangal" w:hAnsi="Mangal"/>
          <w:b/>
          <w:bCs/>
          <w:i/>
          <w:iCs/>
          <w:sz w:val="20"/>
          <w:cs/>
        </w:rPr>
        <w:t>स्रोत: वित्तीय लेखा</w:t>
      </w:r>
      <w:r w:rsidRPr="00313B0B">
        <w:rPr>
          <w:rFonts w:ascii="Mangal" w:hAnsi="Mangal"/>
          <w:b/>
          <w:bCs/>
          <w:i/>
          <w:iCs/>
          <w:sz w:val="20"/>
        </w:rPr>
        <w:t xml:space="preserve">, </w:t>
      </w:r>
      <w:r w:rsidRPr="00313B0B">
        <w:rPr>
          <w:rFonts w:ascii="Mangal" w:hAnsi="Mangal"/>
          <w:b/>
          <w:bCs/>
          <w:i/>
          <w:iCs/>
          <w:sz w:val="20"/>
          <w:cs/>
        </w:rPr>
        <w:t xml:space="preserve">वर्ष </w:t>
      </w:r>
      <w:r w:rsidRPr="00313B0B">
        <w:rPr>
          <w:rFonts w:ascii="Mangal" w:hAnsi="Mangal"/>
          <w:b/>
          <w:bCs/>
          <w:i/>
          <w:iCs/>
          <w:sz w:val="20"/>
        </w:rPr>
        <w:t>2023-24</w:t>
      </w:r>
      <w:r w:rsidRPr="00313B0B">
        <w:rPr>
          <w:rFonts w:ascii="Mangal" w:hAnsi="Mangal"/>
          <w:b/>
          <w:bCs/>
          <w:i/>
          <w:iCs/>
          <w:sz w:val="20"/>
          <w:cs/>
        </w:rPr>
        <w:t>।</w:t>
      </w:r>
    </w:p>
    <w:p w14:paraId="0A9B1A25" w14:textId="5A0ECA34" w:rsidR="00987C5B" w:rsidRPr="000C7DFB" w:rsidRDefault="00987C5B" w:rsidP="00313B0B">
      <w:pPr>
        <w:spacing w:after="0" w:line="240" w:lineRule="auto"/>
        <w:jc w:val="both"/>
        <w:rPr>
          <w:rFonts w:ascii="Mangal" w:hAnsi="Mangal"/>
          <w:b/>
          <w:bCs/>
          <w:sz w:val="20"/>
        </w:rPr>
      </w:pPr>
      <w:r w:rsidRPr="000C7DFB">
        <w:rPr>
          <w:rFonts w:ascii="Mangal" w:hAnsi="Mangal"/>
          <w:b/>
          <w:bCs/>
          <w:sz w:val="20"/>
          <w:cs/>
        </w:rPr>
        <w:t xml:space="preserve">नोट: कोष्ठक में दिए गए आंकड़े </w:t>
      </w:r>
      <w:r w:rsidR="000F67D2">
        <w:rPr>
          <w:rFonts w:ascii="Mangal" w:hAnsi="Mangal"/>
          <w:b/>
          <w:bCs/>
          <w:sz w:val="20"/>
          <w:cs/>
        </w:rPr>
        <w:t xml:space="preserve">योग </w:t>
      </w:r>
      <w:r w:rsidRPr="000C7DFB">
        <w:rPr>
          <w:rFonts w:ascii="Mangal" w:hAnsi="Mangal"/>
          <w:b/>
          <w:bCs/>
          <w:sz w:val="20"/>
          <w:cs/>
        </w:rPr>
        <w:t xml:space="preserve"> व्यय के प्रतिशत हिस्से को दर्शाते हैं।</w:t>
      </w:r>
    </w:p>
    <w:p w14:paraId="753F998F" w14:textId="512551D7" w:rsidR="000C114E" w:rsidRPr="00746F20" w:rsidRDefault="00C96C9A" w:rsidP="002E45BF">
      <w:pPr>
        <w:spacing w:before="120" w:after="120" w:line="274" w:lineRule="auto"/>
        <w:jc w:val="both"/>
        <w:rPr>
          <w:rFonts w:ascii="Mangal" w:hAnsi="Mangal"/>
          <w:sz w:val="24"/>
          <w:szCs w:val="24"/>
        </w:rPr>
      </w:pPr>
      <w:r w:rsidRPr="00746F20">
        <w:rPr>
          <w:rFonts w:ascii="Mangal" w:hAnsi="Mangal"/>
          <w:sz w:val="24"/>
          <w:szCs w:val="24"/>
          <w:cs/>
        </w:rPr>
        <w:t xml:space="preserve">रेल मंत्रालय का </w:t>
      </w:r>
      <w:r w:rsidR="000F67D2">
        <w:rPr>
          <w:rFonts w:ascii="Mangal" w:hAnsi="Mangal"/>
          <w:sz w:val="24"/>
          <w:szCs w:val="24"/>
          <w:cs/>
        </w:rPr>
        <w:t xml:space="preserve">योग </w:t>
      </w:r>
      <w:r w:rsidRPr="00746F20">
        <w:rPr>
          <w:rFonts w:ascii="Mangal" w:hAnsi="Mangal"/>
          <w:sz w:val="24"/>
          <w:szCs w:val="24"/>
          <w:cs/>
        </w:rPr>
        <w:t xml:space="preserve"> पूंजीगत व्यय </w:t>
      </w:r>
      <w:r w:rsidRPr="00746F20">
        <w:rPr>
          <w:rFonts w:ascii="Mangal" w:hAnsi="Mangal"/>
          <w:sz w:val="24"/>
          <w:szCs w:val="24"/>
        </w:rPr>
        <w:t xml:space="preserve">2023-24 </w:t>
      </w:r>
      <w:r w:rsidRPr="00746F20">
        <w:rPr>
          <w:rFonts w:ascii="Mangal" w:hAnsi="Mangal"/>
          <w:sz w:val="24"/>
          <w:szCs w:val="24"/>
          <w:cs/>
        </w:rPr>
        <w:t xml:space="preserve">के दौरान पिछले वर्ष </w:t>
      </w:r>
      <w:r w:rsidRPr="00746F20">
        <w:rPr>
          <w:rFonts w:ascii="Mangal" w:hAnsi="Mangal"/>
          <w:sz w:val="24"/>
          <w:szCs w:val="24"/>
        </w:rPr>
        <w:t xml:space="preserve">2022-23 </w:t>
      </w:r>
      <w:r w:rsidRPr="00746F20">
        <w:rPr>
          <w:rFonts w:ascii="Mangal" w:hAnsi="Mangal"/>
          <w:sz w:val="24"/>
          <w:szCs w:val="24"/>
          <w:cs/>
        </w:rPr>
        <w:t xml:space="preserve">की तुलना में </w:t>
      </w:r>
      <w:r w:rsidRPr="00746F20">
        <w:rPr>
          <w:rFonts w:ascii="Mangal" w:hAnsi="Mangal"/>
          <w:sz w:val="24"/>
          <w:szCs w:val="24"/>
        </w:rPr>
        <w:t xml:space="preserve">28.55 </w:t>
      </w:r>
      <w:r w:rsidRPr="00746F20">
        <w:rPr>
          <w:rFonts w:ascii="Mangal" w:hAnsi="Mangal"/>
          <w:sz w:val="24"/>
          <w:szCs w:val="24"/>
          <w:cs/>
        </w:rPr>
        <w:t>प्रतिशत बढ़ गया</w:t>
      </w:r>
      <w:r w:rsidRPr="00746F20">
        <w:rPr>
          <w:rFonts w:ascii="Mangal" w:hAnsi="Mangal"/>
          <w:sz w:val="24"/>
          <w:szCs w:val="24"/>
        </w:rPr>
        <w:t xml:space="preserve">, </w:t>
      </w:r>
      <w:r w:rsidRPr="00746F20">
        <w:rPr>
          <w:rFonts w:ascii="Mangal" w:hAnsi="Mangal"/>
          <w:sz w:val="24"/>
          <w:szCs w:val="24"/>
          <w:cs/>
        </w:rPr>
        <w:t xml:space="preserve">जिसका कारण कई योजना मदों के </w:t>
      </w:r>
      <w:r w:rsidR="001431E3">
        <w:rPr>
          <w:rFonts w:ascii="Mangal" w:hAnsi="Mangal"/>
          <w:sz w:val="24"/>
          <w:szCs w:val="24"/>
          <w:cs/>
        </w:rPr>
        <w:t>अंतर्गत</w:t>
      </w:r>
      <w:r w:rsidRPr="00746F20">
        <w:rPr>
          <w:rFonts w:ascii="Mangal" w:hAnsi="Mangal"/>
          <w:sz w:val="24"/>
          <w:szCs w:val="24"/>
          <w:cs/>
        </w:rPr>
        <w:t xml:space="preserve"> किए गए अधिक व्यय थे</w:t>
      </w:r>
      <w:r w:rsidRPr="00746F20">
        <w:rPr>
          <w:rFonts w:ascii="Mangal" w:hAnsi="Mangal"/>
          <w:sz w:val="24"/>
          <w:szCs w:val="24"/>
        </w:rPr>
        <w:t xml:space="preserve">, </w:t>
      </w:r>
      <w:r w:rsidRPr="00746F20">
        <w:rPr>
          <w:rFonts w:ascii="Mangal" w:hAnsi="Mangal"/>
          <w:sz w:val="24"/>
          <w:szCs w:val="24"/>
          <w:cs/>
        </w:rPr>
        <w:t xml:space="preserve">जैसा कि तालिका </w:t>
      </w:r>
      <w:r w:rsidRPr="00746F20">
        <w:rPr>
          <w:rFonts w:ascii="Mangal" w:hAnsi="Mangal"/>
          <w:sz w:val="24"/>
          <w:szCs w:val="24"/>
        </w:rPr>
        <w:t xml:space="preserve">1.8 </w:t>
      </w:r>
      <w:r w:rsidRPr="00746F20">
        <w:rPr>
          <w:rFonts w:ascii="Mangal" w:hAnsi="Mangal"/>
          <w:sz w:val="24"/>
          <w:szCs w:val="24"/>
          <w:cs/>
        </w:rPr>
        <w:t xml:space="preserve">में विस्तार से बताया गया है। </w:t>
      </w:r>
      <w:r w:rsidR="004D3E8B" w:rsidRPr="00746F20">
        <w:rPr>
          <w:rFonts w:ascii="Mangal" w:hAnsi="Mangal"/>
          <w:sz w:val="24"/>
          <w:szCs w:val="24"/>
        </w:rPr>
        <w:lastRenderedPageBreak/>
        <w:t xml:space="preserve">2022-23 </w:t>
      </w:r>
      <w:r w:rsidR="004D3E8B" w:rsidRPr="00746F20">
        <w:rPr>
          <w:rFonts w:ascii="Mangal" w:hAnsi="Mangal"/>
          <w:sz w:val="24"/>
          <w:szCs w:val="24"/>
          <w:cs/>
        </w:rPr>
        <w:t>के दौरान</w:t>
      </w:r>
      <w:r w:rsidR="004D3E8B" w:rsidRPr="00746F20">
        <w:rPr>
          <w:rFonts w:ascii="Mangal" w:hAnsi="Mangal"/>
          <w:sz w:val="24"/>
          <w:szCs w:val="24"/>
        </w:rPr>
        <w:t xml:space="preserve">, </w:t>
      </w:r>
      <w:r w:rsidR="001431E3">
        <w:rPr>
          <w:rFonts w:ascii="Mangal" w:hAnsi="Mangal"/>
          <w:sz w:val="24"/>
          <w:szCs w:val="24"/>
          <w:cs/>
        </w:rPr>
        <w:t>संप्रभु हरित निधि</w:t>
      </w:r>
      <w:r w:rsidR="004D3E8B" w:rsidRPr="00746F20">
        <w:rPr>
          <w:rFonts w:ascii="Mangal" w:hAnsi="Mangal"/>
          <w:sz w:val="24"/>
          <w:szCs w:val="24"/>
          <w:cs/>
        </w:rPr>
        <w:t xml:space="preserve"> (एसजीएफ) नामक एक न</w:t>
      </w:r>
      <w:r w:rsidR="001C6905">
        <w:rPr>
          <w:rFonts w:ascii="Mangal" w:hAnsi="Mangal" w:hint="cs"/>
          <w:sz w:val="24"/>
          <w:szCs w:val="24"/>
          <w:cs/>
        </w:rPr>
        <w:t>ई निधि प्रारम्भ की गई</w:t>
      </w:r>
      <w:r w:rsidR="004D3E8B" w:rsidRPr="00746F20">
        <w:rPr>
          <w:rFonts w:ascii="Mangal" w:hAnsi="Mangal"/>
          <w:sz w:val="24"/>
          <w:szCs w:val="24"/>
        </w:rPr>
        <w:t xml:space="preserve">, </w:t>
      </w:r>
      <w:r w:rsidR="004D3E8B" w:rsidRPr="00746F20">
        <w:rPr>
          <w:rFonts w:ascii="Mangal" w:hAnsi="Mangal"/>
          <w:sz w:val="24"/>
          <w:szCs w:val="24"/>
          <w:cs/>
        </w:rPr>
        <w:t xml:space="preserve">जिसके </w:t>
      </w:r>
      <w:r w:rsidR="001431E3">
        <w:rPr>
          <w:rFonts w:ascii="Mangal" w:hAnsi="Mangal"/>
          <w:sz w:val="24"/>
          <w:szCs w:val="24"/>
          <w:cs/>
        </w:rPr>
        <w:t>अंतर्गत</w:t>
      </w:r>
      <w:r w:rsidR="004D3E8B" w:rsidRPr="00746F20">
        <w:rPr>
          <w:rFonts w:ascii="Mangal" w:hAnsi="Mangal"/>
          <w:sz w:val="24"/>
          <w:szCs w:val="24"/>
          <w:cs/>
        </w:rPr>
        <w:t xml:space="preserve"> </w:t>
      </w:r>
      <w:r w:rsidR="004D3E8B" w:rsidRPr="00746F20">
        <w:rPr>
          <w:rFonts w:ascii="Mangal" w:hAnsi="Mangal"/>
          <w:sz w:val="24"/>
          <w:szCs w:val="24"/>
        </w:rPr>
        <w:t xml:space="preserve">2023-24 </w:t>
      </w:r>
      <w:r w:rsidR="004D3E8B" w:rsidRPr="00746F20">
        <w:rPr>
          <w:rFonts w:ascii="Mangal" w:hAnsi="Mangal"/>
          <w:sz w:val="24"/>
          <w:szCs w:val="24"/>
          <w:cs/>
        </w:rPr>
        <w:t xml:space="preserve">के दौरान जीबीएस के रूप में </w:t>
      </w:r>
      <w:r w:rsidR="004D3E8B" w:rsidRPr="00746F20">
        <w:rPr>
          <w:rFonts w:ascii="Mangal" w:hAnsi="Mangal"/>
          <w:sz w:val="24"/>
          <w:szCs w:val="24"/>
        </w:rPr>
        <w:t xml:space="preserve">₹12,479 </w:t>
      </w:r>
      <w:r w:rsidR="004D3E8B" w:rsidRPr="00746F20">
        <w:rPr>
          <w:rFonts w:ascii="Mangal" w:hAnsi="Mangal"/>
          <w:sz w:val="24"/>
          <w:szCs w:val="24"/>
          <w:cs/>
        </w:rPr>
        <w:t xml:space="preserve">करोड़ आवंटित किए गए। </w:t>
      </w:r>
      <w:r w:rsidR="000F67D2">
        <w:rPr>
          <w:rFonts w:ascii="Mangal" w:hAnsi="Mangal"/>
          <w:sz w:val="24"/>
          <w:szCs w:val="24"/>
          <w:cs/>
        </w:rPr>
        <w:t xml:space="preserve">योग </w:t>
      </w:r>
      <w:r w:rsidR="00A52FA7" w:rsidRPr="00746F20">
        <w:rPr>
          <w:rFonts w:ascii="Mangal" w:hAnsi="Mangal"/>
          <w:sz w:val="24"/>
          <w:szCs w:val="24"/>
          <w:cs/>
        </w:rPr>
        <w:t xml:space="preserve"> पूंजीगत व्यय में जीबीएस की हिस्सेदारी </w:t>
      </w:r>
      <w:r w:rsidR="00A52FA7" w:rsidRPr="00746F20">
        <w:rPr>
          <w:rFonts w:ascii="Mangal" w:hAnsi="Mangal"/>
          <w:sz w:val="24"/>
          <w:szCs w:val="24"/>
        </w:rPr>
        <w:t xml:space="preserve">2022-23 </w:t>
      </w:r>
      <w:r w:rsidR="00A52FA7" w:rsidRPr="00746F20">
        <w:rPr>
          <w:rFonts w:ascii="Mangal" w:hAnsi="Mangal"/>
          <w:sz w:val="24"/>
          <w:szCs w:val="24"/>
          <w:cs/>
        </w:rPr>
        <w:t xml:space="preserve">में </w:t>
      </w:r>
      <w:r w:rsidR="00A52FA7" w:rsidRPr="00746F20">
        <w:rPr>
          <w:rFonts w:ascii="Mangal" w:hAnsi="Mangal"/>
          <w:sz w:val="24"/>
          <w:szCs w:val="24"/>
        </w:rPr>
        <w:t xml:space="preserve">78.07 </w:t>
      </w:r>
      <w:r w:rsidR="00A52FA7" w:rsidRPr="00746F20">
        <w:rPr>
          <w:rFonts w:ascii="Mangal" w:hAnsi="Mangal"/>
          <w:sz w:val="24"/>
          <w:szCs w:val="24"/>
          <w:cs/>
        </w:rPr>
        <w:t xml:space="preserve">प्रतिशत से बढ़कर </w:t>
      </w:r>
      <w:r w:rsidR="00A52FA7" w:rsidRPr="00746F20">
        <w:rPr>
          <w:rFonts w:ascii="Mangal" w:hAnsi="Mangal"/>
          <w:sz w:val="24"/>
          <w:szCs w:val="24"/>
        </w:rPr>
        <w:t xml:space="preserve">2023-24 </w:t>
      </w:r>
      <w:r w:rsidR="00A52FA7" w:rsidRPr="00746F20">
        <w:rPr>
          <w:rFonts w:ascii="Mangal" w:hAnsi="Mangal"/>
          <w:sz w:val="24"/>
          <w:szCs w:val="24"/>
          <w:cs/>
        </w:rPr>
        <w:t xml:space="preserve">में </w:t>
      </w:r>
      <w:r w:rsidR="00A52FA7" w:rsidRPr="00746F20">
        <w:rPr>
          <w:rFonts w:ascii="Mangal" w:hAnsi="Mangal"/>
          <w:sz w:val="24"/>
          <w:szCs w:val="24"/>
        </w:rPr>
        <w:t xml:space="preserve">92.54 </w:t>
      </w:r>
      <w:r w:rsidR="00A52FA7" w:rsidRPr="00746F20">
        <w:rPr>
          <w:rFonts w:ascii="Mangal" w:hAnsi="Mangal"/>
          <w:sz w:val="24"/>
          <w:szCs w:val="24"/>
          <w:cs/>
        </w:rPr>
        <w:t xml:space="preserve">प्रतिशत हो गई। </w:t>
      </w:r>
      <w:r w:rsidR="000F67D2">
        <w:rPr>
          <w:rFonts w:ascii="Mangal" w:hAnsi="Mangal"/>
          <w:color w:val="000000" w:themeColor="text1"/>
          <w:sz w:val="24"/>
          <w:szCs w:val="24"/>
          <w:cs/>
        </w:rPr>
        <w:t xml:space="preserve">योग </w:t>
      </w:r>
      <w:r w:rsidR="000C114E" w:rsidRPr="00746F20">
        <w:rPr>
          <w:rFonts w:ascii="Mangal" w:hAnsi="Mangal"/>
          <w:color w:val="000000" w:themeColor="text1"/>
          <w:sz w:val="24"/>
          <w:szCs w:val="24"/>
          <w:cs/>
        </w:rPr>
        <w:t xml:space="preserve"> पूंजीगत व्यय में आंतरिक संसाधनों (रेलवे निधि से) का हिस्सा </w:t>
      </w:r>
      <w:r w:rsidR="000C114E" w:rsidRPr="00746F20">
        <w:rPr>
          <w:rFonts w:ascii="Mangal" w:hAnsi="Mangal"/>
          <w:color w:val="000000" w:themeColor="text1"/>
          <w:sz w:val="24"/>
          <w:szCs w:val="24"/>
        </w:rPr>
        <w:t xml:space="preserve">2023-24 </w:t>
      </w:r>
      <w:r w:rsidR="000C114E" w:rsidRPr="00746F20">
        <w:rPr>
          <w:rFonts w:ascii="Mangal" w:hAnsi="Mangal"/>
          <w:color w:val="000000" w:themeColor="text1"/>
          <w:sz w:val="24"/>
          <w:szCs w:val="24"/>
          <w:cs/>
        </w:rPr>
        <w:t xml:space="preserve">के दौरान घटकर </w:t>
      </w:r>
      <w:r w:rsidR="000C114E" w:rsidRPr="00746F20">
        <w:rPr>
          <w:rFonts w:ascii="Mangal" w:hAnsi="Mangal"/>
          <w:color w:val="000000" w:themeColor="text1"/>
          <w:sz w:val="24"/>
          <w:szCs w:val="24"/>
        </w:rPr>
        <w:t xml:space="preserve">1.12 </w:t>
      </w:r>
      <w:r w:rsidR="000C114E" w:rsidRPr="00746F20">
        <w:rPr>
          <w:rFonts w:ascii="Mangal" w:hAnsi="Mangal"/>
          <w:color w:val="000000" w:themeColor="text1"/>
          <w:sz w:val="24"/>
          <w:szCs w:val="24"/>
          <w:cs/>
        </w:rPr>
        <w:t>प्रतिशत हो गया</w:t>
      </w:r>
      <w:r w:rsidR="000C114E" w:rsidRPr="00746F20">
        <w:rPr>
          <w:rFonts w:ascii="Mangal" w:hAnsi="Mangal"/>
          <w:color w:val="000000" w:themeColor="text1"/>
          <w:sz w:val="24"/>
          <w:szCs w:val="24"/>
        </w:rPr>
        <w:t xml:space="preserve">, </w:t>
      </w:r>
      <w:r w:rsidR="000C114E" w:rsidRPr="00746F20">
        <w:rPr>
          <w:rFonts w:ascii="Mangal" w:hAnsi="Mangal"/>
          <w:color w:val="000000" w:themeColor="text1"/>
          <w:sz w:val="24"/>
          <w:szCs w:val="24"/>
          <w:cs/>
        </w:rPr>
        <w:t xml:space="preserve">जबकि </w:t>
      </w:r>
      <w:r w:rsidR="000C114E" w:rsidRPr="00746F20">
        <w:rPr>
          <w:rFonts w:ascii="Mangal" w:hAnsi="Mangal"/>
          <w:color w:val="000000" w:themeColor="text1"/>
          <w:sz w:val="24"/>
          <w:szCs w:val="24"/>
        </w:rPr>
        <w:t xml:space="preserve">2022-23 </w:t>
      </w:r>
      <w:r w:rsidR="000C114E" w:rsidRPr="00746F20">
        <w:rPr>
          <w:rFonts w:ascii="Mangal" w:hAnsi="Mangal"/>
          <w:color w:val="000000" w:themeColor="text1"/>
          <w:sz w:val="24"/>
          <w:szCs w:val="24"/>
          <w:cs/>
        </w:rPr>
        <w:t xml:space="preserve">में यह </w:t>
      </w:r>
      <w:r w:rsidR="000C114E" w:rsidRPr="00746F20">
        <w:rPr>
          <w:rFonts w:ascii="Mangal" w:hAnsi="Mangal"/>
          <w:color w:val="000000" w:themeColor="text1"/>
          <w:sz w:val="24"/>
          <w:szCs w:val="24"/>
        </w:rPr>
        <w:t xml:space="preserve">1.67 </w:t>
      </w:r>
      <w:r w:rsidR="000C114E" w:rsidRPr="00746F20">
        <w:rPr>
          <w:rFonts w:ascii="Mangal" w:hAnsi="Mangal"/>
          <w:color w:val="000000" w:themeColor="text1"/>
          <w:sz w:val="24"/>
          <w:szCs w:val="24"/>
          <w:cs/>
        </w:rPr>
        <w:t xml:space="preserve">प्रतिशत था। </w:t>
      </w:r>
      <w:r w:rsidR="000C114E" w:rsidRPr="00746F20">
        <w:rPr>
          <w:rFonts w:ascii="Mangal" w:hAnsi="Mangal"/>
          <w:sz w:val="24"/>
          <w:szCs w:val="24"/>
          <w:cs/>
        </w:rPr>
        <w:t xml:space="preserve">आंतरिक संसाधनों के अपर्याप्त उत्पादन के परिणामस्वरूप </w:t>
      </w:r>
      <w:r w:rsidR="000C114E" w:rsidRPr="00746F20">
        <w:rPr>
          <w:rFonts w:ascii="Mangal" w:hAnsi="Mangal"/>
          <w:sz w:val="24"/>
          <w:szCs w:val="24"/>
        </w:rPr>
        <w:t xml:space="preserve">2023-24 </w:t>
      </w:r>
      <w:r w:rsidR="000C114E" w:rsidRPr="00746F20">
        <w:rPr>
          <w:rFonts w:ascii="Mangal" w:hAnsi="Mangal"/>
          <w:sz w:val="24"/>
          <w:szCs w:val="24"/>
          <w:cs/>
        </w:rPr>
        <w:t>के दौरान जीबीएस पर अधिक निर्भरता हुई।</w:t>
      </w:r>
    </w:p>
    <w:p w14:paraId="26E9D19E" w14:textId="7CB4CA55" w:rsidR="00C76827" w:rsidRPr="00746F20" w:rsidRDefault="00C76827" w:rsidP="002E45BF">
      <w:pPr>
        <w:spacing w:before="120" w:after="120" w:line="274" w:lineRule="auto"/>
        <w:jc w:val="both"/>
        <w:rPr>
          <w:rFonts w:ascii="Mangal" w:hAnsi="Mangal"/>
          <w:sz w:val="24"/>
          <w:szCs w:val="24"/>
        </w:rPr>
      </w:pPr>
      <w:r w:rsidRPr="00746F20">
        <w:rPr>
          <w:rFonts w:ascii="Mangal" w:hAnsi="Mangal"/>
          <w:sz w:val="24"/>
          <w:szCs w:val="24"/>
          <w:cs/>
        </w:rPr>
        <w:t xml:space="preserve">ईबीआर की हिस्सेदारी </w:t>
      </w:r>
      <w:r w:rsidRPr="00746F20">
        <w:rPr>
          <w:rFonts w:ascii="Mangal" w:hAnsi="Mangal"/>
          <w:sz w:val="24"/>
          <w:szCs w:val="24"/>
        </w:rPr>
        <w:t xml:space="preserve">2022-23 </w:t>
      </w:r>
      <w:r w:rsidRPr="00746F20">
        <w:rPr>
          <w:rFonts w:ascii="Mangal" w:hAnsi="Mangal"/>
          <w:sz w:val="24"/>
          <w:szCs w:val="24"/>
          <w:cs/>
        </w:rPr>
        <w:t xml:space="preserve">में </w:t>
      </w:r>
      <w:r w:rsidRPr="00746F20">
        <w:rPr>
          <w:rFonts w:ascii="Mangal" w:hAnsi="Mangal"/>
          <w:sz w:val="24"/>
          <w:szCs w:val="24"/>
        </w:rPr>
        <w:t xml:space="preserve">20.26 </w:t>
      </w:r>
      <w:r w:rsidRPr="00746F20">
        <w:rPr>
          <w:rFonts w:ascii="Mangal" w:hAnsi="Mangal"/>
          <w:sz w:val="24"/>
          <w:szCs w:val="24"/>
          <w:cs/>
        </w:rPr>
        <w:t xml:space="preserve">प्रतिशत से घटकर चालू वर्ष </w:t>
      </w:r>
      <w:r w:rsidRPr="00746F20">
        <w:rPr>
          <w:rFonts w:ascii="Mangal" w:hAnsi="Mangal"/>
          <w:sz w:val="24"/>
          <w:szCs w:val="24"/>
        </w:rPr>
        <w:t xml:space="preserve">2023-24 </w:t>
      </w:r>
      <w:r w:rsidRPr="00746F20">
        <w:rPr>
          <w:rFonts w:ascii="Mangal" w:hAnsi="Mangal"/>
          <w:sz w:val="24"/>
          <w:szCs w:val="24"/>
          <w:cs/>
        </w:rPr>
        <w:t xml:space="preserve">में </w:t>
      </w:r>
      <w:r w:rsidRPr="00746F20">
        <w:rPr>
          <w:rFonts w:ascii="Mangal" w:hAnsi="Mangal"/>
          <w:sz w:val="24"/>
          <w:szCs w:val="24"/>
        </w:rPr>
        <w:t xml:space="preserve">6.34 </w:t>
      </w:r>
      <w:r w:rsidRPr="00746F20">
        <w:rPr>
          <w:rFonts w:ascii="Mangal" w:hAnsi="Mangal"/>
          <w:sz w:val="24"/>
          <w:szCs w:val="24"/>
          <w:cs/>
        </w:rPr>
        <w:t>प्रतिशत हो गई है</w:t>
      </w:r>
      <w:r w:rsidRPr="00746F20">
        <w:rPr>
          <w:rFonts w:ascii="Mangal" w:hAnsi="Mangal"/>
          <w:sz w:val="24"/>
          <w:szCs w:val="24"/>
        </w:rPr>
        <w:t xml:space="preserve">, </w:t>
      </w:r>
      <w:r w:rsidRPr="00746F20">
        <w:rPr>
          <w:rFonts w:ascii="Mangal" w:hAnsi="Mangal"/>
          <w:sz w:val="24"/>
          <w:szCs w:val="24"/>
          <w:cs/>
        </w:rPr>
        <w:t>जिसका अर्थ है कि भारतीय रेल ने ईबीआर पर अपनी निर्भरता में भारी कमी की है।</w:t>
      </w:r>
      <w:r w:rsidR="006937C3" w:rsidRPr="00746F20">
        <w:rPr>
          <w:rFonts w:ascii="Mangal" w:hAnsi="Mangal"/>
          <w:sz w:val="24"/>
          <w:szCs w:val="24"/>
        </w:rPr>
        <w:t xml:space="preserve"> </w:t>
      </w:r>
      <w:r w:rsidRPr="00746F20">
        <w:rPr>
          <w:rFonts w:ascii="Mangal" w:hAnsi="Mangal"/>
          <w:sz w:val="24"/>
          <w:szCs w:val="24"/>
          <w:cs/>
        </w:rPr>
        <w:t xml:space="preserve">सार्वजनिक निजी भागीदारी (पीपीपी) के माध्यम से </w:t>
      </w:r>
      <w:r w:rsidRPr="00746F20">
        <w:rPr>
          <w:rFonts w:ascii="Mangal" w:hAnsi="Mangal"/>
          <w:sz w:val="24"/>
          <w:szCs w:val="24"/>
          <w:lang w:bidi="ar-SA"/>
        </w:rPr>
        <w:t xml:space="preserve">2023-24 </w:t>
      </w:r>
      <w:r w:rsidRPr="00746F20">
        <w:rPr>
          <w:rFonts w:ascii="Mangal" w:hAnsi="Mangal"/>
          <w:sz w:val="24"/>
          <w:szCs w:val="24"/>
          <w:cs/>
        </w:rPr>
        <w:t xml:space="preserve">के दौरान </w:t>
      </w:r>
      <w:r w:rsidRPr="00746F20">
        <w:rPr>
          <w:rFonts w:ascii="Mangal" w:hAnsi="Mangal"/>
          <w:sz w:val="24"/>
          <w:szCs w:val="24"/>
          <w:lang w:bidi="ar-SA"/>
        </w:rPr>
        <w:t xml:space="preserve">₹16,625.36 </w:t>
      </w:r>
      <w:r w:rsidRPr="00746F20">
        <w:rPr>
          <w:rFonts w:ascii="Mangal" w:hAnsi="Mangal"/>
          <w:sz w:val="24"/>
          <w:szCs w:val="24"/>
          <w:cs/>
        </w:rPr>
        <w:t>करोड़ की राशि भी जुटाई गई</w:t>
      </w:r>
      <w:r w:rsidRPr="00746F20">
        <w:rPr>
          <w:rFonts w:ascii="Mangal" w:hAnsi="Mangal"/>
          <w:sz w:val="24"/>
          <w:szCs w:val="24"/>
          <w:lang w:bidi="ar-SA"/>
        </w:rPr>
        <w:t xml:space="preserve">, </w:t>
      </w:r>
      <w:r w:rsidRPr="00746F20">
        <w:rPr>
          <w:rFonts w:ascii="Mangal" w:hAnsi="Mangal"/>
          <w:sz w:val="24"/>
          <w:szCs w:val="24"/>
          <w:cs/>
        </w:rPr>
        <w:t>मुख्य रूप से नई लाइन परियोजनाओं और सड़क सुरक्षा कार्यों (सड़क उपरि/पुल के नीचे) आदि पर व्यय के लिए।</w:t>
      </w:r>
    </w:p>
    <w:p w14:paraId="14FFE0BC" w14:textId="7ABAF31A" w:rsidR="00C773B7" w:rsidRPr="00746F20" w:rsidRDefault="00EC78BB" w:rsidP="008743DE">
      <w:pPr>
        <w:pStyle w:val="Heading2"/>
        <w:numPr>
          <w:ilvl w:val="0"/>
          <w:numId w:val="10"/>
        </w:numPr>
        <w:pBdr>
          <w:top w:val="single" w:sz="4" w:space="1" w:color="auto"/>
          <w:left w:val="single" w:sz="4" w:space="4" w:color="auto"/>
          <w:bottom w:val="single" w:sz="4" w:space="1" w:color="auto"/>
          <w:right w:val="single" w:sz="4" w:space="4" w:color="auto"/>
        </w:pBdr>
        <w:shd w:val="clear" w:color="auto" w:fill="FDE9D9" w:themeFill="accent6" w:themeFillTint="33"/>
        <w:ind w:left="0" w:right="48" w:firstLine="0"/>
        <w:rPr>
          <w:rFonts w:ascii="Mangal" w:hAnsi="Mangal"/>
          <w:sz w:val="24"/>
          <w:szCs w:val="24"/>
        </w:rPr>
      </w:pPr>
      <w:r>
        <w:rPr>
          <w:rFonts w:ascii="Mangal" w:hAnsi="Mangal"/>
          <w:color w:val="auto"/>
          <w:sz w:val="28"/>
          <w:szCs w:val="24"/>
        </w:rPr>
        <w:t xml:space="preserve"> </w:t>
      </w:r>
      <w:r w:rsidR="00C773B7" w:rsidRPr="00746F20">
        <w:rPr>
          <w:rFonts w:ascii="Mangal" w:hAnsi="Mangal"/>
          <w:color w:val="auto"/>
          <w:sz w:val="24"/>
          <w:szCs w:val="24"/>
          <w:cs/>
        </w:rPr>
        <w:t>पूंजीगत व्यय के विभिन्न योजना मदों के अंतर्गत व्यय</w:t>
      </w:r>
    </w:p>
    <w:p w14:paraId="31FF55CA" w14:textId="65A240AD" w:rsidR="003C326C" w:rsidRPr="00746F20" w:rsidRDefault="003C326C" w:rsidP="007A294B">
      <w:pPr>
        <w:spacing w:before="120" w:after="120"/>
        <w:jc w:val="both"/>
        <w:rPr>
          <w:rFonts w:ascii="Mangal" w:hAnsi="Mangal"/>
          <w:b/>
          <w:bCs/>
          <w:iCs/>
          <w:sz w:val="24"/>
          <w:lang w:bidi="ar-SA"/>
        </w:rPr>
      </w:pPr>
      <w:r w:rsidRPr="00746F20">
        <w:rPr>
          <w:rFonts w:ascii="Mangal" w:hAnsi="Mangal"/>
          <w:sz w:val="24"/>
          <w:szCs w:val="24"/>
          <w:cs/>
        </w:rPr>
        <w:t>भारतीय रेलवे के पूंजीगत व्यय को मोटे तौर पर निम्नलिखित योजना मदों के अंतर्गत वर्गीकृत किया गया है:</w:t>
      </w:r>
    </w:p>
    <w:p w14:paraId="30DFF658" w14:textId="77777777" w:rsidR="003C326C" w:rsidRPr="00746F20" w:rsidRDefault="003C326C" w:rsidP="003C326C">
      <w:pPr>
        <w:spacing w:before="120" w:after="120" w:line="240" w:lineRule="auto"/>
        <w:jc w:val="center"/>
        <w:rPr>
          <w:rFonts w:ascii="Mangal" w:hAnsi="Mangal"/>
          <w:b/>
          <w:bCs/>
          <w:iCs/>
          <w:sz w:val="28"/>
          <w:szCs w:val="22"/>
        </w:rPr>
      </w:pPr>
      <w:r w:rsidRPr="00746F20">
        <w:rPr>
          <w:rFonts w:ascii="Mangal" w:hAnsi="Mangal"/>
          <w:b/>
          <w:bCs/>
          <w:i/>
          <w:sz w:val="28"/>
          <w:szCs w:val="22"/>
          <w:cs/>
        </w:rPr>
        <w:t>तालिका</w:t>
      </w:r>
      <w:r w:rsidRPr="00746F20">
        <w:rPr>
          <w:rFonts w:ascii="Mangal" w:hAnsi="Mangal"/>
          <w:b/>
          <w:bCs/>
          <w:iCs/>
          <w:sz w:val="24"/>
          <w:cs/>
        </w:rPr>
        <w:t xml:space="preserve"> </w:t>
      </w:r>
      <w:r w:rsidRPr="00746F20">
        <w:rPr>
          <w:rFonts w:ascii="Mangal" w:hAnsi="Mangal"/>
          <w:b/>
          <w:bCs/>
          <w:iCs/>
          <w:sz w:val="24"/>
          <w:lang w:bidi="ar-SA"/>
        </w:rPr>
        <w:t xml:space="preserve">1.8: </w:t>
      </w:r>
      <w:r w:rsidRPr="00746F20">
        <w:rPr>
          <w:rFonts w:ascii="Mangal" w:hAnsi="Mangal"/>
          <w:b/>
          <w:bCs/>
          <w:i/>
          <w:sz w:val="28"/>
          <w:szCs w:val="22"/>
          <w:cs/>
        </w:rPr>
        <w:t>श्रेणीवार पूंजीगत व्यय</w:t>
      </w:r>
    </w:p>
    <w:p w14:paraId="7E5175C1" w14:textId="4617328D" w:rsidR="006937C3" w:rsidRPr="003806AF" w:rsidRDefault="00EC78BB" w:rsidP="003806AF">
      <w:pPr>
        <w:spacing w:after="0" w:line="240" w:lineRule="auto"/>
        <w:jc w:val="right"/>
        <w:rPr>
          <w:rFonts w:ascii="Mangal" w:hAnsi="Mangal"/>
          <w:b/>
          <w:bCs/>
          <w:i/>
          <w:iCs/>
          <w:szCs w:val="22"/>
        </w:rPr>
      </w:pPr>
      <w:r w:rsidRPr="003806AF">
        <w:rPr>
          <w:rFonts w:ascii="Mangal" w:hAnsi="Mangal"/>
          <w:b/>
          <w:bCs/>
          <w:i/>
          <w:iCs/>
          <w:szCs w:val="22"/>
        </w:rPr>
        <w:t xml:space="preserve"> </w:t>
      </w:r>
      <w:r w:rsidR="00DD538C" w:rsidRPr="003806AF">
        <w:rPr>
          <w:rFonts w:ascii="Mangal" w:hAnsi="Mangal"/>
          <w:b/>
          <w:bCs/>
          <w:i/>
          <w:iCs/>
          <w:szCs w:val="22"/>
        </w:rPr>
        <w:t>(</w:t>
      </w:r>
      <w:r w:rsidR="00567772" w:rsidRPr="003806AF">
        <w:rPr>
          <w:rFonts w:ascii="Mangal" w:hAnsi="Mangal"/>
          <w:b/>
          <w:bCs/>
          <w:i/>
          <w:iCs/>
          <w:szCs w:val="22"/>
        </w:rPr>
        <w:t>₹</w:t>
      </w:r>
      <w:r w:rsidR="003806AF" w:rsidRPr="003806AF">
        <w:rPr>
          <w:rFonts w:ascii="Mangal" w:hAnsi="Mangal"/>
          <w:b/>
          <w:bCs/>
          <w:i/>
          <w:iCs/>
          <w:szCs w:val="22"/>
        </w:rPr>
        <w:t xml:space="preserve"> </w:t>
      </w:r>
      <w:r w:rsidR="003C326C" w:rsidRPr="003806AF">
        <w:rPr>
          <w:rFonts w:ascii="Mangal" w:hAnsi="Mangal"/>
          <w:b/>
          <w:bCs/>
          <w:i/>
          <w:iCs/>
          <w:szCs w:val="22"/>
          <w:cs/>
        </w:rPr>
        <w:t>करोड़ में</w:t>
      </w:r>
      <w:r w:rsidR="00DD538C" w:rsidRPr="003806AF">
        <w:rPr>
          <w:rFonts w:ascii="Mangal" w:hAnsi="Mangal"/>
          <w:b/>
          <w:bCs/>
          <w:i/>
          <w:iCs/>
          <w:szCs w:val="22"/>
        </w:rPr>
        <w:t>)</w:t>
      </w:r>
    </w:p>
    <w:tbl>
      <w:tblPr>
        <w:tblStyle w:val="GridTable2-Accent6"/>
        <w:tblW w:w="8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1313"/>
        <w:gridCol w:w="1313"/>
        <w:gridCol w:w="1313"/>
        <w:gridCol w:w="1313"/>
        <w:gridCol w:w="1313"/>
      </w:tblGrid>
      <w:tr w:rsidR="00A95717" w:rsidRPr="005C699B" w14:paraId="441EB6FB" w14:textId="77777777" w:rsidTr="005C699B">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184" w:type="dxa"/>
            <w:tcBorders>
              <w:top w:val="none" w:sz="0" w:space="0" w:color="auto"/>
              <w:bottom w:val="none" w:sz="0" w:space="0" w:color="auto"/>
              <w:right w:val="none" w:sz="0" w:space="0" w:color="auto"/>
            </w:tcBorders>
            <w:shd w:val="clear" w:color="auto" w:fill="FBD4B4" w:themeFill="accent6" w:themeFillTint="66"/>
            <w:hideMark/>
          </w:tcPr>
          <w:p w14:paraId="27127716" w14:textId="50B23D20" w:rsidR="00A95717" w:rsidRPr="005C699B" w:rsidRDefault="0026245D" w:rsidP="00A95717">
            <w:pPr>
              <w:jc w:val="center"/>
              <w:rPr>
                <w:rFonts w:ascii="Mangal" w:hAnsi="Mangal"/>
                <w:sz w:val="18"/>
                <w:szCs w:val="18"/>
                <w:lang w:eastAsia="en-IN"/>
              </w:rPr>
            </w:pPr>
            <w:r w:rsidRPr="005C699B">
              <w:rPr>
                <w:rFonts w:ascii="Mangal" w:hAnsi="Mangal"/>
                <w:sz w:val="18"/>
                <w:szCs w:val="18"/>
                <w:cs/>
                <w:lang w:eastAsia="en-IN"/>
              </w:rPr>
              <w:t>योजना शीर्ष</w:t>
            </w:r>
          </w:p>
        </w:tc>
        <w:tc>
          <w:tcPr>
            <w:tcW w:w="1313"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CE3691C" w14:textId="248E02AB" w:rsidR="00A95717" w:rsidRPr="005C699B" w:rsidRDefault="00A95717" w:rsidP="00A95717">
            <w:pPr>
              <w:jc w:val="center"/>
              <w:cnfStyle w:val="100000000000" w:firstRow="1" w:lastRow="0" w:firstColumn="0" w:lastColumn="0" w:oddVBand="0" w:evenVBand="0" w:oddHBand="0" w:evenHBand="0" w:firstRowFirstColumn="0" w:firstRowLastColumn="0" w:lastRowFirstColumn="0" w:lastRowLastColumn="0"/>
              <w:rPr>
                <w:rFonts w:ascii="Mangal" w:hAnsi="Mangal"/>
                <w:sz w:val="18"/>
                <w:szCs w:val="18"/>
                <w:lang w:eastAsia="en-IN"/>
              </w:rPr>
            </w:pPr>
            <w:r w:rsidRPr="005C699B">
              <w:rPr>
                <w:rFonts w:ascii="Mangal" w:hAnsi="Mangal"/>
                <w:sz w:val="18"/>
                <w:szCs w:val="18"/>
                <w:lang w:eastAsia="en-IN"/>
              </w:rPr>
              <w:t>2019-20</w:t>
            </w:r>
          </w:p>
        </w:tc>
        <w:tc>
          <w:tcPr>
            <w:tcW w:w="1313"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B443068" w14:textId="77091CCE" w:rsidR="00A95717" w:rsidRPr="005C699B" w:rsidRDefault="00A95717" w:rsidP="00A95717">
            <w:pPr>
              <w:jc w:val="center"/>
              <w:cnfStyle w:val="100000000000" w:firstRow="1" w:lastRow="0" w:firstColumn="0" w:lastColumn="0" w:oddVBand="0" w:evenVBand="0" w:oddHBand="0" w:evenHBand="0" w:firstRowFirstColumn="0" w:firstRowLastColumn="0" w:lastRowFirstColumn="0" w:lastRowLastColumn="0"/>
              <w:rPr>
                <w:rFonts w:ascii="Mangal" w:hAnsi="Mangal"/>
                <w:sz w:val="18"/>
                <w:szCs w:val="18"/>
                <w:lang w:eastAsia="en-IN"/>
              </w:rPr>
            </w:pPr>
            <w:r w:rsidRPr="005C699B">
              <w:rPr>
                <w:rFonts w:ascii="Mangal" w:hAnsi="Mangal"/>
                <w:sz w:val="18"/>
                <w:szCs w:val="18"/>
                <w:lang w:eastAsia="en-IN"/>
              </w:rPr>
              <w:t>2020-21</w:t>
            </w:r>
          </w:p>
        </w:tc>
        <w:tc>
          <w:tcPr>
            <w:tcW w:w="1313"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20212CD" w14:textId="33A2FE00" w:rsidR="00A95717" w:rsidRPr="005C699B" w:rsidRDefault="00A95717" w:rsidP="00A95717">
            <w:pPr>
              <w:jc w:val="center"/>
              <w:cnfStyle w:val="100000000000" w:firstRow="1" w:lastRow="0" w:firstColumn="0" w:lastColumn="0" w:oddVBand="0" w:evenVBand="0" w:oddHBand="0" w:evenHBand="0" w:firstRowFirstColumn="0" w:firstRowLastColumn="0" w:lastRowFirstColumn="0" w:lastRowLastColumn="0"/>
              <w:rPr>
                <w:rFonts w:ascii="Mangal" w:hAnsi="Mangal"/>
                <w:sz w:val="18"/>
                <w:szCs w:val="18"/>
                <w:lang w:eastAsia="en-IN"/>
              </w:rPr>
            </w:pPr>
            <w:r w:rsidRPr="005C699B">
              <w:rPr>
                <w:rFonts w:ascii="Mangal" w:hAnsi="Mangal"/>
                <w:sz w:val="18"/>
                <w:szCs w:val="18"/>
                <w:lang w:eastAsia="en-IN"/>
              </w:rPr>
              <w:t>2021-22</w:t>
            </w:r>
          </w:p>
        </w:tc>
        <w:tc>
          <w:tcPr>
            <w:tcW w:w="1313"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497F041" w14:textId="0EF726E3" w:rsidR="00A95717" w:rsidRPr="005C699B" w:rsidRDefault="00A95717" w:rsidP="00A95717">
            <w:pPr>
              <w:jc w:val="center"/>
              <w:cnfStyle w:val="100000000000" w:firstRow="1" w:lastRow="0" w:firstColumn="0" w:lastColumn="0" w:oddVBand="0" w:evenVBand="0" w:oddHBand="0" w:evenHBand="0" w:firstRowFirstColumn="0" w:firstRowLastColumn="0" w:lastRowFirstColumn="0" w:lastRowLastColumn="0"/>
              <w:rPr>
                <w:rFonts w:ascii="Mangal" w:hAnsi="Mangal"/>
                <w:sz w:val="18"/>
                <w:szCs w:val="18"/>
                <w:lang w:eastAsia="en-IN"/>
              </w:rPr>
            </w:pPr>
            <w:r w:rsidRPr="005C699B">
              <w:rPr>
                <w:rFonts w:ascii="Mangal" w:hAnsi="Mangal"/>
                <w:sz w:val="18"/>
                <w:szCs w:val="18"/>
                <w:lang w:eastAsia="en-IN"/>
              </w:rPr>
              <w:t>2022-23</w:t>
            </w:r>
          </w:p>
        </w:tc>
        <w:tc>
          <w:tcPr>
            <w:tcW w:w="1313" w:type="dxa"/>
            <w:tcBorders>
              <w:top w:val="none" w:sz="0" w:space="0" w:color="auto"/>
              <w:left w:val="none" w:sz="0" w:space="0" w:color="auto"/>
              <w:bottom w:val="none" w:sz="0" w:space="0" w:color="auto"/>
            </w:tcBorders>
            <w:shd w:val="clear" w:color="auto" w:fill="FBD4B4" w:themeFill="accent6" w:themeFillTint="66"/>
          </w:tcPr>
          <w:p w14:paraId="73E8C6C7" w14:textId="46EED3D4" w:rsidR="00A95717" w:rsidRPr="005C699B" w:rsidRDefault="00A95717" w:rsidP="00A95717">
            <w:pPr>
              <w:jc w:val="center"/>
              <w:cnfStyle w:val="100000000000" w:firstRow="1" w:lastRow="0" w:firstColumn="0" w:lastColumn="0" w:oddVBand="0" w:evenVBand="0" w:oddHBand="0" w:evenHBand="0" w:firstRowFirstColumn="0" w:firstRowLastColumn="0" w:lastRowFirstColumn="0" w:lastRowLastColumn="0"/>
              <w:rPr>
                <w:rFonts w:ascii="Mangal" w:hAnsi="Mangal"/>
                <w:sz w:val="18"/>
                <w:szCs w:val="18"/>
                <w:lang w:eastAsia="en-IN"/>
              </w:rPr>
            </w:pPr>
            <w:r w:rsidRPr="005C699B">
              <w:rPr>
                <w:rFonts w:ascii="Mangal" w:hAnsi="Mangal"/>
                <w:sz w:val="18"/>
                <w:szCs w:val="18"/>
                <w:lang w:eastAsia="en-IN"/>
              </w:rPr>
              <w:t>2023-24</w:t>
            </w:r>
          </w:p>
        </w:tc>
      </w:tr>
      <w:tr w:rsidR="00A95717" w:rsidRPr="005C699B" w14:paraId="5FA0B856" w14:textId="77777777" w:rsidTr="005C699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184" w:type="dxa"/>
            <w:vMerge w:val="restart"/>
            <w:noWrap/>
            <w:hideMark/>
          </w:tcPr>
          <w:p w14:paraId="695E8A3B" w14:textId="2CE5CD84" w:rsidR="00A95717" w:rsidRPr="005C699B" w:rsidRDefault="0026245D" w:rsidP="00A95717">
            <w:pPr>
              <w:rPr>
                <w:rFonts w:ascii="Mangal" w:hAnsi="Mangal"/>
                <w:i/>
                <w:sz w:val="18"/>
                <w:szCs w:val="18"/>
                <w:lang w:eastAsia="en-IN"/>
              </w:rPr>
            </w:pPr>
            <w:r w:rsidRPr="005C699B">
              <w:rPr>
                <w:rFonts w:ascii="Mangal" w:hAnsi="Mangal"/>
                <w:i/>
                <w:sz w:val="18"/>
                <w:szCs w:val="18"/>
                <w:cs/>
                <w:lang w:eastAsia="en-IN"/>
              </w:rPr>
              <w:t>नई लाइनें (निर्माण)</w:t>
            </w:r>
          </w:p>
        </w:tc>
        <w:tc>
          <w:tcPr>
            <w:tcW w:w="1313" w:type="dxa"/>
          </w:tcPr>
          <w:p w14:paraId="64311AEC" w14:textId="3D261958"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12,683.17</w:t>
            </w:r>
          </w:p>
        </w:tc>
        <w:tc>
          <w:tcPr>
            <w:tcW w:w="1313" w:type="dxa"/>
          </w:tcPr>
          <w:p w14:paraId="4AE2AFCB" w14:textId="79A71D75"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14,901.34</w:t>
            </w:r>
          </w:p>
        </w:tc>
        <w:tc>
          <w:tcPr>
            <w:tcW w:w="1313" w:type="dxa"/>
          </w:tcPr>
          <w:p w14:paraId="757ED356" w14:textId="1B21FF34"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21,244.91</w:t>
            </w:r>
          </w:p>
        </w:tc>
        <w:tc>
          <w:tcPr>
            <w:tcW w:w="1313" w:type="dxa"/>
          </w:tcPr>
          <w:p w14:paraId="1D7E8D38" w14:textId="02481E60"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24,310.17</w:t>
            </w:r>
          </w:p>
        </w:tc>
        <w:tc>
          <w:tcPr>
            <w:tcW w:w="1313" w:type="dxa"/>
          </w:tcPr>
          <w:p w14:paraId="1AFC644E" w14:textId="74FE779B" w:rsidR="00A95717" w:rsidRPr="005C699B" w:rsidRDefault="00DB4A6E"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33</w:t>
            </w:r>
            <w:r w:rsidR="00A26527" w:rsidRPr="005C699B">
              <w:rPr>
                <w:rFonts w:ascii="Mangal" w:hAnsi="Mangal"/>
                <w:bCs/>
                <w:iCs/>
                <w:sz w:val="18"/>
                <w:szCs w:val="18"/>
                <w:lang w:eastAsia="en-IN"/>
              </w:rPr>
              <w:t>,</w:t>
            </w:r>
            <w:r w:rsidRPr="005C699B">
              <w:rPr>
                <w:rFonts w:ascii="Mangal" w:hAnsi="Mangal"/>
                <w:bCs/>
                <w:iCs/>
                <w:sz w:val="18"/>
                <w:szCs w:val="18"/>
                <w:lang w:eastAsia="en-IN"/>
              </w:rPr>
              <w:t>575.45</w:t>
            </w:r>
          </w:p>
        </w:tc>
      </w:tr>
      <w:tr w:rsidR="00A95717" w:rsidRPr="005C699B" w14:paraId="34F2108B" w14:textId="77777777" w:rsidTr="005C699B">
        <w:trPr>
          <w:trHeight w:val="360"/>
        </w:trPr>
        <w:tc>
          <w:tcPr>
            <w:cnfStyle w:val="001000000000" w:firstRow="0" w:lastRow="0" w:firstColumn="1" w:lastColumn="0" w:oddVBand="0" w:evenVBand="0" w:oddHBand="0" w:evenHBand="0" w:firstRowFirstColumn="0" w:firstRowLastColumn="0" w:lastRowFirstColumn="0" w:lastRowLastColumn="0"/>
            <w:tcW w:w="2184" w:type="dxa"/>
            <w:vMerge/>
            <w:hideMark/>
          </w:tcPr>
          <w:p w14:paraId="33CC9755" w14:textId="77777777" w:rsidR="00A95717" w:rsidRPr="005C699B" w:rsidRDefault="00A95717" w:rsidP="00A95717">
            <w:pPr>
              <w:rPr>
                <w:rFonts w:ascii="Mangal" w:hAnsi="Mangal"/>
                <w:i/>
                <w:sz w:val="18"/>
                <w:szCs w:val="18"/>
                <w:lang w:eastAsia="en-IN"/>
              </w:rPr>
            </w:pPr>
          </w:p>
        </w:tc>
        <w:tc>
          <w:tcPr>
            <w:tcW w:w="1313" w:type="dxa"/>
          </w:tcPr>
          <w:p w14:paraId="347F3CB7" w14:textId="23C1E9FF"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9.36%</w:t>
            </w:r>
          </w:p>
        </w:tc>
        <w:tc>
          <w:tcPr>
            <w:tcW w:w="1313" w:type="dxa"/>
          </w:tcPr>
          <w:p w14:paraId="10490BCE" w14:textId="613A9A0D"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10.70%</w:t>
            </w:r>
          </w:p>
        </w:tc>
        <w:tc>
          <w:tcPr>
            <w:tcW w:w="1313" w:type="dxa"/>
          </w:tcPr>
          <w:p w14:paraId="5D5690B6" w14:textId="2034E155"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11.81%</w:t>
            </w:r>
          </w:p>
        </w:tc>
        <w:tc>
          <w:tcPr>
            <w:tcW w:w="1313" w:type="dxa"/>
          </w:tcPr>
          <w:p w14:paraId="5CFA7CC4" w14:textId="27B52FFB"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12.60%</w:t>
            </w:r>
          </w:p>
        </w:tc>
        <w:tc>
          <w:tcPr>
            <w:tcW w:w="1313" w:type="dxa"/>
          </w:tcPr>
          <w:p w14:paraId="10916590" w14:textId="08E3D2AC" w:rsidR="00A95717" w:rsidRPr="005C699B" w:rsidRDefault="00AA4684"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13.67</w:t>
            </w:r>
            <w:r w:rsidR="00A26527" w:rsidRPr="005C699B">
              <w:rPr>
                <w:rFonts w:ascii="Mangal" w:hAnsi="Mangal"/>
                <w:bCs/>
                <w:iCs/>
                <w:sz w:val="18"/>
                <w:szCs w:val="18"/>
                <w:lang w:eastAsia="en-IN"/>
              </w:rPr>
              <w:t>%</w:t>
            </w:r>
          </w:p>
        </w:tc>
      </w:tr>
      <w:tr w:rsidR="00A95717" w:rsidRPr="005C699B" w14:paraId="732F181E" w14:textId="77777777" w:rsidTr="005C699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184" w:type="dxa"/>
            <w:vMerge w:val="restart"/>
            <w:noWrap/>
            <w:hideMark/>
          </w:tcPr>
          <w:p w14:paraId="4571660F" w14:textId="2A6D5A33" w:rsidR="00A95717" w:rsidRPr="005C699B" w:rsidRDefault="0026245D" w:rsidP="00A95717">
            <w:pPr>
              <w:rPr>
                <w:rFonts w:ascii="Mangal" w:hAnsi="Mangal"/>
                <w:i/>
                <w:sz w:val="18"/>
                <w:szCs w:val="18"/>
                <w:lang w:eastAsia="en-IN"/>
              </w:rPr>
            </w:pPr>
            <w:r w:rsidRPr="005C699B">
              <w:rPr>
                <w:rFonts w:ascii="Mangal" w:hAnsi="Mangal"/>
                <w:i/>
                <w:sz w:val="18"/>
                <w:szCs w:val="18"/>
                <w:cs/>
                <w:lang w:eastAsia="en-IN"/>
              </w:rPr>
              <w:t>आमान रूपांतरण</w:t>
            </w:r>
          </w:p>
        </w:tc>
        <w:tc>
          <w:tcPr>
            <w:tcW w:w="1313" w:type="dxa"/>
          </w:tcPr>
          <w:p w14:paraId="133C64F0" w14:textId="733D81E3"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4</w:t>
            </w:r>
            <w:r w:rsidR="005B21B8" w:rsidRPr="005C699B">
              <w:rPr>
                <w:rFonts w:ascii="Mangal" w:hAnsi="Mangal"/>
                <w:bCs/>
                <w:iCs/>
                <w:sz w:val="18"/>
                <w:szCs w:val="18"/>
                <w:lang w:eastAsia="en-IN"/>
              </w:rPr>
              <w:t>,</w:t>
            </w:r>
            <w:r w:rsidRPr="005C699B">
              <w:rPr>
                <w:rFonts w:ascii="Mangal" w:hAnsi="Mangal"/>
                <w:bCs/>
                <w:iCs/>
                <w:sz w:val="18"/>
                <w:szCs w:val="18"/>
                <w:lang w:eastAsia="en-IN"/>
              </w:rPr>
              <w:t>140.15</w:t>
            </w:r>
          </w:p>
        </w:tc>
        <w:tc>
          <w:tcPr>
            <w:tcW w:w="1313" w:type="dxa"/>
          </w:tcPr>
          <w:p w14:paraId="0EF90C9A" w14:textId="4FFEDAC0"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w:t>
            </w:r>
            <w:r w:rsidR="005B21B8" w:rsidRPr="005C699B">
              <w:rPr>
                <w:rFonts w:ascii="Mangal" w:hAnsi="Mangal"/>
                <w:bCs/>
                <w:iCs/>
                <w:sz w:val="18"/>
                <w:szCs w:val="18"/>
                <w:lang w:eastAsia="en-IN"/>
              </w:rPr>
              <w:t>,</w:t>
            </w:r>
            <w:r w:rsidRPr="005C699B">
              <w:rPr>
                <w:rFonts w:ascii="Mangal" w:hAnsi="Mangal"/>
                <w:bCs/>
                <w:iCs/>
                <w:sz w:val="18"/>
                <w:szCs w:val="18"/>
                <w:lang w:eastAsia="en-IN"/>
              </w:rPr>
              <w:t>980.30</w:t>
            </w:r>
          </w:p>
        </w:tc>
        <w:tc>
          <w:tcPr>
            <w:tcW w:w="1313" w:type="dxa"/>
          </w:tcPr>
          <w:p w14:paraId="03653961" w14:textId="1364C688"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w:t>
            </w:r>
            <w:r w:rsidR="005B21B8" w:rsidRPr="005C699B">
              <w:rPr>
                <w:rFonts w:ascii="Mangal" w:hAnsi="Mangal"/>
                <w:bCs/>
                <w:iCs/>
                <w:sz w:val="18"/>
                <w:szCs w:val="18"/>
                <w:lang w:eastAsia="en-IN"/>
              </w:rPr>
              <w:t>,</w:t>
            </w:r>
            <w:r w:rsidRPr="005C699B">
              <w:rPr>
                <w:rFonts w:ascii="Mangal" w:hAnsi="Mangal"/>
                <w:bCs/>
                <w:iCs/>
                <w:sz w:val="18"/>
                <w:szCs w:val="18"/>
                <w:lang w:eastAsia="en-IN"/>
              </w:rPr>
              <w:t>836.87</w:t>
            </w:r>
          </w:p>
        </w:tc>
        <w:tc>
          <w:tcPr>
            <w:tcW w:w="1313" w:type="dxa"/>
          </w:tcPr>
          <w:p w14:paraId="5D56F203" w14:textId="2B696C09"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w:t>
            </w:r>
            <w:r w:rsidR="005B21B8" w:rsidRPr="005C699B">
              <w:rPr>
                <w:rFonts w:ascii="Mangal" w:hAnsi="Mangal"/>
                <w:bCs/>
                <w:iCs/>
                <w:sz w:val="18"/>
                <w:szCs w:val="18"/>
                <w:lang w:eastAsia="en-IN"/>
              </w:rPr>
              <w:t>,</w:t>
            </w:r>
            <w:r w:rsidRPr="005C699B">
              <w:rPr>
                <w:rFonts w:ascii="Mangal" w:hAnsi="Mangal"/>
                <w:bCs/>
                <w:iCs/>
                <w:sz w:val="18"/>
                <w:szCs w:val="18"/>
                <w:lang w:eastAsia="en-IN"/>
              </w:rPr>
              <w:t>833.8</w:t>
            </w:r>
            <w:r w:rsidR="009026C2" w:rsidRPr="005C699B">
              <w:rPr>
                <w:rFonts w:ascii="Mangal" w:hAnsi="Mangal"/>
                <w:bCs/>
                <w:iCs/>
                <w:sz w:val="18"/>
                <w:szCs w:val="18"/>
                <w:lang w:eastAsia="en-IN"/>
              </w:rPr>
              <w:t>0</w:t>
            </w:r>
          </w:p>
        </w:tc>
        <w:tc>
          <w:tcPr>
            <w:tcW w:w="1313" w:type="dxa"/>
          </w:tcPr>
          <w:p w14:paraId="6B8F4AA2" w14:textId="3D36BE86" w:rsidR="00A95717" w:rsidRPr="005C699B" w:rsidRDefault="00DB4A6E"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4</w:t>
            </w:r>
            <w:r w:rsidR="00A26527" w:rsidRPr="005C699B">
              <w:rPr>
                <w:rFonts w:ascii="Mangal" w:hAnsi="Mangal"/>
                <w:bCs/>
                <w:iCs/>
                <w:sz w:val="18"/>
                <w:szCs w:val="18"/>
                <w:lang w:eastAsia="en-IN"/>
              </w:rPr>
              <w:t>,</w:t>
            </w:r>
            <w:r w:rsidRPr="005C699B">
              <w:rPr>
                <w:rFonts w:ascii="Mangal" w:hAnsi="Mangal"/>
                <w:bCs/>
                <w:iCs/>
                <w:sz w:val="18"/>
                <w:szCs w:val="18"/>
                <w:lang w:eastAsia="en-IN"/>
              </w:rPr>
              <w:t>356.95</w:t>
            </w:r>
          </w:p>
        </w:tc>
      </w:tr>
      <w:tr w:rsidR="00A95717" w:rsidRPr="005C699B" w14:paraId="3A54ADF4" w14:textId="77777777" w:rsidTr="005C699B">
        <w:trPr>
          <w:trHeight w:val="360"/>
        </w:trPr>
        <w:tc>
          <w:tcPr>
            <w:cnfStyle w:val="001000000000" w:firstRow="0" w:lastRow="0" w:firstColumn="1" w:lastColumn="0" w:oddVBand="0" w:evenVBand="0" w:oddHBand="0" w:evenHBand="0" w:firstRowFirstColumn="0" w:firstRowLastColumn="0" w:lastRowFirstColumn="0" w:lastRowLastColumn="0"/>
            <w:tcW w:w="2184" w:type="dxa"/>
            <w:vMerge/>
            <w:hideMark/>
          </w:tcPr>
          <w:p w14:paraId="70BD2D0F" w14:textId="77777777" w:rsidR="00A95717" w:rsidRPr="005C699B" w:rsidRDefault="00A95717" w:rsidP="00A95717">
            <w:pPr>
              <w:rPr>
                <w:rFonts w:ascii="Mangal" w:hAnsi="Mangal"/>
                <w:i/>
                <w:sz w:val="18"/>
                <w:szCs w:val="18"/>
                <w:lang w:eastAsia="en-IN"/>
              </w:rPr>
            </w:pPr>
          </w:p>
        </w:tc>
        <w:tc>
          <w:tcPr>
            <w:tcW w:w="1313" w:type="dxa"/>
          </w:tcPr>
          <w:p w14:paraId="6311322F" w14:textId="023DCBDA"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3.06%</w:t>
            </w:r>
          </w:p>
        </w:tc>
        <w:tc>
          <w:tcPr>
            <w:tcW w:w="1313" w:type="dxa"/>
          </w:tcPr>
          <w:p w14:paraId="25BF0F5D" w14:textId="17C2156F"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2.86%</w:t>
            </w:r>
          </w:p>
        </w:tc>
        <w:tc>
          <w:tcPr>
            <w:tcW w:w="1313" w:type="dxa"/>
          </w:tcPr>
          <w:p w14:paraId="2DBD37E8" w14:textId="0BBCEF63"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1.58%</w:t>
            </w:r>
          </w:p>
        </w:tc>
        <w:tc>
          <w:tcPr>
            <w:tcW w:w="1313" w:type="dxa"/>
          </w:tcPr>
          <w:p w14:paraId="4F167FF2" w14:textId="6A386BF3"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1.47%</w:t>
            </w:r>
          </w:p>
        </w:tc>
        <w:tc>
          <w:tcPr>
            <w:tcW w:w="1313" w:type="dxa"/>
          </w:tcPr>
          <w:p w14:paraId="2D373763" w14:textId="6FBB1F96" w:rsidR="00A95717" w:rsidRPr="005C699B" w:rsidRDefault="00AA4684"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1.77</w:t>
            </w:r>
            <w:r w:rsidR="00A26527" w:rsidRPr="005C699B">
              <w:rPr>
                <w:rFonts w:ascii="Mangal" w:hAnsi="Mangal"/>
                <w:bCs/>
                <w:iCs/>
                <w:sz w:val="18"/>
                <w:szCs w:val="18"/>
                <w:lang w:eastAsia="en-IN"/>
              </w:rPr>
              <w:t>%</w:t>
            </w:r>
          </w:p>
        </w:tc>
      </w:tr>
      <w:tr w:rsidR="00A95717" w:rsidRPr="005C699B" w14:paraId="6D942E56" w14:textId="77777777" w:rsidTr="005C699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184" w:type="dxa"/>
            <w:vMerge w:val="restart"/>
            <w:noWrap/>
            <w:hideMark/>
          </w:tcPr>
          <w:p w14:paraId="5DA22D13" w14:textId="41323938" w:rsidR="00A95717" w:rsidRPr="005C699B" w:rsidRDefault="0026245D" w:rsidP="00A95717">
            <w:pPr>
              <w:rPr>
                <w:rFonts w:ascii="Mangal" w:hAnsi="Mangal"/>
                <w:i/>
                <w:sz w:val="18"/>
                <w:szCs w:val="18"/>
                <w:lang w:eastAsia="en-IN"/>
              </w:rPr>
            </w:pPr>
            <w:r w:rsidRPr="005C699B">
              <w:rPr>
                <w:rFonts w:ascii="Mangal" w:hAnsi="Mangal"/>
                <w:i/>
                <w:sz w:val="18"/>
                <w:szCs w:val="18"/>
                <w:cs/>
                <w:lang w:eastAsia="en-IN"/>
              </w:rPr>
              <w:t>दोहरीकरण</w:t>
            </w:r>
          </w:p>
        </w:tc>
        <w:tc>
          <w:tcPr>
            <w:tcW w:w="1313" w:type="dxa"/>
          </w:tcPr>
          <w:p w14:paraId="3F4C9CDA" w14:textId="119231F5"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22,385.67</w:t>
            </w:r>
          </w:p>
        </w:tc>
        <w:tc>
          <w:tcPr>
            <w:tcW w:w="1313" w:type="dxa"/>
          </w:tcPr>
          <w:p w14:paraId="792A2112" w14:textId="30932DF7"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24,226.15</w:t>
            </w:r>
          </w:p>
        </w:tc>
        <w:tc>
          <w:tcPr>
            <w:tcW w:w="1313" w:type="dxa"/>
          </w:tcPr>
          <w:p w14:paraId="6043B37C" w14:textId="19572BC8"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32,219.41</w:t>
            </w:r>
          </w:p>
        </w:tc>
        <w:tc>
          <w:tcPr>
            <w:tcW w:w="1313" w:type="dxa"/>
          </w:tcPr>
          <w:p w14:paraId="2049974E" w14:textId="40376356"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29,979.17</w:t>
            </w:r>
          </w:p>
        </w:tc>
        <w:tc>
          <w:tcPr>
            <w:tcW w:w="1313" w:type="dxa"/>
          </w:tcPr>
          <w:p w14:paraId="423E5D75" w14:textId="241D2B6C" w:rsidR="00A95717" w:rsidRPr="005C699B" w:rsidRDefault="00DB4A6E"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36</w:t>
            </w:r>
            <w:r w:rsidR="00A26527" w:rsidRPr="005C699B">
              <w:rPr>
                <w:rFonts w:ascii="Mangal" w:hAnsi="Mangal"/>
                <w:bCs/>
                <w:iCs/>
                <w:sz w:val="18"/>
                <w:szCs w:val="18"/>
                <w:lang w:eastAsia="en-IN"/>
              </w:rPr>
              <w:t>,</w:t>
            </w:r>
            <w:r w:rsidRPr="005C699B">
              <w:rPr>
                <w:rFonts w:ascii="Mangal" w:hAnsi="Mangal"/>
                <w:bCs/>
                <w:iCs/>
                <w:sz w:val="18"/>
                <w:szCs w:val="18"/>
                <w:lang w:eastAsia="en-IN"/>
              </w:rPr>
              <w:t>714.88</w:t>
            </w:r>
          </w:p>
        </w:tc>
      </w:tr>
      <w:tr w:rsidR="00A95717" w:rsidRPr="005C699B" w14:paraId="0FED6CB7" w14:textId="77777777" w:rsidTr="005C699B">
        <w:trPr>
          <w:trHeight w:val="360"/>
        </w:trPr>
        <w:tc>
          <w:tcPr>
            <w:cnfStyle w:val="001000000000" w:firstRow="0" w:lastRow="0" w:firstColumn="1" w:lastColumn="0" w:oddVBand="0" w:evenVBand="0" w:oddHBand="0" w:evenHBand="0" w:firstRowFirstColumn="0" w:firstRowLastColumn="0" w:lastRowFirstColumn="0" w:lastRowLastColumn="0"/>
            <w:tcW w:w="2184" w:type="dxa"/>
            <w:vMerge/>
            <w:hideMark/>
          </w:tcPr>
          <w:p w14:paraId="68C29B77" w14:textId="77777777" w:rsidR="00A95717" w:rsidRPr="005C699B" w:rsidRDefault="00A95717" w:rsidP="00A95717">
            <w:pPr>
              <w:rPr>
                <w:rFonts w:ascii="Mangal" w:hAnsi="Mangal"/>
                <w:i/>
                <w:sz w:val="18"/>
                <w:szCs w:val="18"/>
                <w:lang w:eastAsia="en-IN"/>
              </w:rPr>
            </w:pPr>
          </w:p>
        </w:tc>
        <w:tc>
          <w:tcPr>
            <w:tcW w:w="1313" w:type="dxa"/>
          </w:tcPr>
          <w:p w14:paraId="2FBA78C2" w14:textId="27EA9F41"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16.53%</w:t>
            </w:r>
          </w:p>
        </w:tc>
        <w:tc>
          <w:tcPr>
            <w:tcW w:w="1313" w:type="dxa"/>
          </w:tcPr>
          <w:p w14:paraId="1FB76E5D" w14:textId="6EEC3F40"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17.40%</w:t>
            </w:r>
          </w:p>
        </w:tc>
        <w:tc>
          <w:tcPr>
            <w:tcW w:w="1313" w:type="dxa"/>
          </w:tcPr>
          <w:p w14:paraId="5B11AEFD" w14:textId="784374C1"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17.91%</w:t>
            </w:r>
          </w:p>
        </w:tc>
        <w:tc>
          <w:tcPr>
            <w:tcW w:w="1313" w:type="dxa"/>
          </w:tcPr>
          <w:p w14:paraId="50730B82" w14:textId="4EE30FB7"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15.54%</w:t>
            </w:r>
          </w:p>
        </w:tc>
        <w:tc>
          <w:tcPr>
            <w:tcW w:w="1313" w:type="dxa"/>
          </w:tcPr>
          <w:p w14:paraId="688D4DC5" w14:textId="06158AC7" w:rsidR="007D481C" w:rsidRPr="005C699B" w:rsidRDefault="00AA4684" w:rsidP="009A73A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14.95</w:t>
            </w:r>
            <w:r w:rsidR="00A26527" w:rsidRPr="005C699B">
              <w:rPr>
                <w:rFonts w:ascii="Mangal" w:hAnsi="Mangal"/>
                <w:bCs/>
                <w:iCs/>
                <w:sz w:val="18"/>
                <w:szCs w:val="18"/>
                <w:lang w:eastAsia="en-IN"/>
              </w:rPr>
              <w:t>%</w:t>
            </w:r>
          </w:p>
        </w:tc>
      </w:tr>
      <w:tr w:rsidR="00A95717" w:rsidRPr="005C699B" w14:paraId="4BAEA75C" w14:textId="77777777" w:rsidTr="005C699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184" w:type="dxa"/>
            <w:vMerge w:val="restart"/>
            <w:noWrap/>
            <w:hideMark/>
          </w:tcPr>
          <w:p w14:paraId="22705C68" w14:textId="3C4455C3" w:rsidR="00A95717" w:rsidRPr="005C699B" w:rsidRDefault="0026245D" w:rsidP="00A95717">
            <w:pPr>
              <w:rPr>
                <w:rFonts w:ascii="Mangal" w:hAnsi="Mangal"/>
                <w:i/>
                <w:sz w:val="18"/>
                <w:szCs w:val="18"/>
                <w:lang w:eastAsia="en-IN"/>
              </w:rPr>
            </w:pPr>
            <w:r w:rsidRPr="005C699B">
              <w:rPr>
                <w:rFonts w:ascii="Mangal" w:hAnsi="Mangal"/>
                <w:i/>
                <w:sz w:val="18"/>
                <w:szCs w:val="18"/>
                <w:cs/>
                <w:lang w:eastAsia="en-IN"/>
              </w:rPr>
              <w:t>यातायात सुविधाएं और यार्ड रीमॉडलिंग</w:t>
            </w:r>
          </w:p>
        </w:tc>
        <w:tc>
          <w:tcPr>
            <w:tcW w:w="1313" w:type="dxa"/>
          </w:tcPr>
          <w:p w14:paraId="2AD49443" w14:textId="77DEC634"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1,626.22</w:t>
            </w:r>
          </w:p>
        </w:tc>
        <w:tc>
          <w:tcPr>
            <w:tcW w:w="1313" w:type="dxa"/>
          </w:tcPr>
          <w:p w14:paraId="38489419" w14:textId="3866BA38"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1,241.13</w:t>
            </w:r>
          </w:p>
        </w:tc>
        <w:tc>
          <w:tcPr>
            <w:tcW w:w="1313" w:type="dxa"/>
          </w:tcPr>
          <w:p w14:paraId="5366610B" w14:textId="5802BD99"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2,675.13</w:t>
            </w:r>
          </w:p>
        </w:tc>
        <w:tc>
          <w:tcPr>
            <w:tcW w:w="1313" w:type="dxa"/>
          </w:tcPr>
          <w:p w14:paraId="19A5B44C" w14:textId="7C308CD1"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4,456.36</w:t>
            </w:r>
          </w:p>
        </w:tc>
        <w:tc>
          <w:tcPr>
            <w:tcW w:w="1313" w:type="dxa"/>
          </w:tcPr>
          <w:p w14:paraId="05027E29" w14:textId="766B9EF1" w:rsidR="00A95717" w:rsidRPr="005C699B" w:rsidRDefault="00DB4A6E"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7</w:t>
            </w:r>
            <w:r w:rsidR="00A26527" w:rsidRPr="005C699B">
              <w:rPr>
                <w:rFonts w:ascii="Mangal" w:hAnsi="Mangal"/>
                <w:bCs/>
                <w:iCs/>
                <w:sz w:val="18"/>
                <w:szCs w:val="18"/>
                <w:lang w:eastAsia="en-IN"/>
              </w:rPr>
              <w:t>,</w:t>
            </w:r>
            <w:r w:rsidRPr="005C699B">
              <w:rPr>
                <w:rFonts w:ascii="Mangal" w:hAnsi="Mangal"/>
                <w:bCs/>
                <w:iCs/>
                <w:sz w:val="18"/>
                <w:szCs w:val="18"/>
                <w:lang w:eastAsia="en-IN"/>
              </w:rPr>
              <w:t>372.77</w:t>
            </w:r>
          </w:p>
        </w:tc>
      </w:tr>
      <w:tr w:rsidR="00A95717" w:rsidRPr="005C699B" w14:paraId="7B7CF226" w14:textId="77777777" w:rsidTr="005C699B">
        <w:trPr>
          <w:trHeight w:val="360"/>
        </w:trPr>
        <w:tc>
          <w:tcPr>
            <w:cnfStyle w:val="001000000000" w:firstRow="0" w:lastRow="0" w:firstColumn="1" w:lastColumn="0" w:oddVBand="0" w:evenVBand="0" w:oddHBand="0" w:evenHBand="0" w:firstRowFirstColumn="0" w:firstRowLastColumn="0" w:lastRowFirstColumn="0" w:lastRowLastColumn="0"/>
            <w:tcW w:w="2184" w:type="dxa"/>
            <w:vMerge/>
            <w:hideMark/>
          </w:tcPr>
          <w:p w14:paraId="065764AB" w14:textId="77777777" w:rsidR="00A95717" w:rsidRPr="005C699B" w:rsidRDefault="00A95717" w:rsidP="00A95717">
            <w:pPr>
              <w:rPr>
                <w:rFonts w:ascii="Mangal" w:hAnsi="Mangal"/>
                <w:i/>
                <w:sz w:val="18"/>
                <w:szCs w:val="18"/>
                <w:lang w:eastAsia="en-IN"/>
              </w:rPr>
            </w:pPr>
          </w:p>
        </w:tc>
        <w:tc>
          <w:tcPr>
            <w:tcW w:w="1313" w:type="dxa"/>
          </w:tcPr>
          <w:p w14:paraId="1DA2C20F" w14:textId="6D971FE4"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1.20%</w:t>
            </w:r>
          </w:p>
        </w:tc>
        <w:tc>
          <w:tcPr>
            <w:tcW w:w="1313" w:type="dxa"/>
          </w:tcPr>
          <w:p w14:paraId="07FB8AFA" w14:textId="59AF524E"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0.89%</w:t>
            </w:r>
          </w:p>
        </w:tc>
        <w:tc>
          <w:tcPr>
            <w:tcW w:w="1313" w:type="dxa"/>
          </w:tcPr>
          <w:p w14:paraId="580F3DE9" w14:textId="35F56A81"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1.49%</w:t>
            </w:r>
          </w:p>
        </w:tc>
        <w:tc>
          <w:tcPr>
            <w:tcW w:w="1313" w:type="dxa"/>
          </w:tcPr>
          <w:p w14:paraId="5BC6EA1C" w14:textId="2303AD7C"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2.31%</w:t>
            </w:r>
          </w:p>
        </w:tc>
        <w:tc>
          <w:tcPr>
            <w:tcW w:w="1313" w:type="dxa"/>
          </w:tcPr>
          <w:p w14:paraId="79102589" w14:textId="2497469B" w:rsidR="00A95717" w:rsidRPr="005C699B" w:rsidRDefault="00AA4684"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3.00</w:t>
            </w:r>
            <w:r w:rsidR="00A26527" w:rsidRPr="005C699B">
              <w:rPr>
                <w:rFonts w:ascii="Mangal" w:hAnsi="Mangal"/>
                <w:bCs/>
                <w:iCs/>
                <w:sz w:val="18"/>
                <w:szCs w:val="18"/>
                <w:lang w:eastAsia="en-IN"/>
              </w:rPr>
              <w:t>%</w:t>
            </w:r>
          </w:p>
        </w:tc>
      </w:tr>
      <w:tr w:rsidR="00A95717" w:rsidRPr="005C699B" w14:paraId="59D038CA" w14:textId="77777777" w:rsidTr="005C699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184" w:type="dxa"/>
            <w:vMerge w:val="restart"/>
            <w:noWrap/>
            <w:hideMark/>
          </w:tcPr>
          <w:p w14:paraId="0362A5E7" w14:textId="0F424011" w:rsidR="00A95717" w:rsidRPr="005C699B" w:rsidRDefault="00DD2DF5" w:rsidP="00A95717">
            <w:pPr>
              <w:rPr>
                <w:rFonts w:ascii="Mangal" w:hAnsi="Mangal"/>
                <w:i/>
                <w:sz w:val="18"/>
                <w:szCs w:val="18"/>
                <w:lang w:eastAsia="en-IN"/>
              </w:rPr>
            </w:pPr>
            <w:r w:rsidRPr="005C699B">
              <w:rPr>
                <w:rFonts w:ascii="Mangal" w:hAnsi="Mangal"/>
                <w:i/>
                <w:sz w:val="18"/>
                <w:szCs w:val="18"/>
                <w:cs/>
                <w:lang w:eastAsia="en-IN"/>
              </w:rPr>
              <w:t>ट्रैक नवीकरण</w:t>
            </w:r>
          </w:p>
        </w:tc>
        <w:tc>
          <w:tcPr>
            <w:tcW w:w="1313" w:type="dxa"/>
          </w:tcPr>
          <w:p w14:paraId="2D7C05A8" w14:textId="5F23209F"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7,802.63</w:t>
            </w:r>
          </w:p>
        </w:tc>
        <w:tc>
          <w:tcPr>
            <w:tcW w:w="1313" w:type="dxa"/>
          </w:tcPr>
          <w:p w14:paraId="09F1DC25" w14:textId="61A764E7"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11,657.52</w:t>
            </w:r>
          </w:p>
        </w:tc>
        <w:tc>
          <w:tcPr>
            <w:tcW w:w="1313" w:type="dxa"/>
          </w:tcPr>
          <w:p w14:paraId="1E973050" w14:textId="6DD6D665"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14,082.00</w:t>
            </w:r>
          </w:p>
        </w:tc>
        <w:tc>
          <w:tcPr>
            <w:tcW w:w="1313" w:type="dxa"/>
          </w:tcPr>
          <w:p w14:paraId="292541BC" w14:textId="65EBD0C8"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13,811.98</w:t>
            </w:r>
          </w:p>
        </w:tc>
        <w:tc>
          <w:tcPr>
            <w:tcW w:w="1313" w:type="dxa"/>
          </w:tcPr>
          <w:p w14:paraId="15578684" w14:textId="18FB47AA" w:rsidR="00A95717" w:rsidRPr="005C699B" w:rsidRDefault="00DB4A6E"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15</w:t>
            </w:r>
            <w:r w:rsidR="00A26527" w:rsidRPr="005C699B">
              <w:rPr>
                <w:rFonts w:ascii="Mangal" w:hAnsi="Mangal"/>
                <w:bCs/>
                <w:iCs/>
                <w:sz w:val="18"/>
                <w:szCs w:val="18"/>
                <w:lang w:eastAsia="en-IN"/>
              </w:rPr>
              <w:t>,</w:t>
            </w:r>
            <w:r w:rsidRPr="005C699B">
              <w:rPr>
                <w:rFonts w:ascii="Mangal" w:hAnsi="Mangal"/>
                <w:bCs/>
                <w:iCs/>
                <w:sz w:val="18"/>
                <w:szCs w:val="18"/>
                <w:lang w:eastAsia="en-IN"/>
              </w:rPr>
              <w:t>907.60</w:t>
            </w:r>
          </w:p>
        </w:tc>
      </w:tr>
      <w:tr w:rsidR="00A95717" w:rsidRPr="005C699B" w14:paraId="78382706" w14:textId="77777777" w:rsidTr="005C699B">
        <w:trPr>
          <w:trHeight w:val="360"/>
        </w:trPr>
        <w:tc>
          <w:tcPr>
            <w:cnfStyle w:val="001000000000" w:firstRow="0" w:lastRow="0" w:firstColumn="1" w:lastColumn="0" w:oddVBand="0" w:evenVBand="0" w:oddHBand="0" w:evenHBand="0" w:firstRowFirstColumn="0" w:firstRowLastColumn="0" w:lastRowFirstColumn="0" w:lastRowLastColumn="0"/>
            <w:tcW w:w="2184" w:type="dxa"/>
            <w:vMerge/>
            <w:hideMark/>
          </w:tcPr>
          <w:p w14:paraId="241F781F" w14:textId="77777777" w:rsidR="00A95717" w:rsidRPr="005C699B" w:rsidRDefault="00A95717" w:rsidP="00A95717">
            <w:pPr>
              <w:rPr>
                <w:rFonts w:ascii="Mangal" w:hAnsi="Mangal"/>
                <w:i/>
                <w:sz w:val="18"/>
                <w:szCs w:val="18"/>
                <w:lang w:eastAsia="en-IN"/>
              </w:rPr>
            </w:pPr>
          </w:p>
        </w:tc>
        <w:tc>
          <w:tcPr>
            <w:tcW w:w="1313" w:type="dxa"/>
          </w:tcPr>
          <w:p w14:paraId="509453A7" w14:textId="22B57EAC"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5.76%</w:t>
            </w:r>
          </w:p>
        </w:tc>
        <w:tc>
          <w:tcPr>
            <w:tcW w:w="1313" w:type="dxa"/>
          </w:tcPr>
          <w:p w14:paraId="6559FED0" w14:textId="27C9432F"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8.37%</w:t>
            </w:r>
          </w:p>
        </w:tc>
        <w:tc>
          <w:tcPr>
            <w:tcW w:w="1313" w:type="dxa"/>
          </w:tcPr>
          <w:p w14:paraId="489166E6" w14:textId="6F232C7A"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7.83%</w:t>
            </w:r>
          </w:p>
        </w:tc>
        <w:tc>
          <w:tcPr>
            <w:tcW w:w="1313" w:type="dxa"/>
          </w:tcPr>
          <w:p w14:paraId="0D2570A1" w14:textId="336E2C52"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7.16%</w:t>
            </w:r>
          </w:p>
        </w:tc>
        <w:tc>
          <w:tcPr>
            <w:tcW w:w="1313" w:type="dxa"/>
          </w:tcPr>
          <w:p w14:paraId="705E999E" w14:textId="40407FE9" w:rsidR="00A95717" w:rsidRPr="005C699B" w:rsidRDefault="00AA4684"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6.48</w:t>
            </w:r>
            <w:r w:rsidR="00A26527" w:rsidRPr="005C699B">
              <w:rPr>
                <w:rFonts w:ascii="Mangal" w:hAnsi="Mangal"/>
                <w:bCs/>
                <w:iCs/>
                <w:sz w:val="18"/>
                <w:szCs w:val="18"/>
                <w:lang w:eastAsia="en-IN"/>
              </w:rPr>
              <w:t>%</w:t>
            </w:r>
          </w:p>
        </w:tc>
      </w:tr>
      <w:tr w:rsidR="00A95717" w:rsidRPr="005C699B" w14:paraId="113A9C57" w14:textId="77777777" w:rsidTr="005C699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184" w:type="dxa"/>
            <w:vMerge w:val="restart"/>
            <w:noWrap/>
            <w:hideMark/>
          </w:tcPr>
          <w:p w14:paraId="1D3E0F49" w14:textId="75C80E80" w:rsidR="00A95717" w:rsidRPr="005C699B" w:rsidRDefault="00DD2DF5" w:rsidP="00A95717">
            <w:pPr>
              <w:rPr>
                <w:rFonts w:ascii="Mangal" w:hAnsi="Mangal"/>
                <w:i/>
                <w:sz w:val="18"/>
                <w:szCs w:val="18"/>
                <w:lang w:eastAsia="en-IN"/>
              </w:rPr>
            </w:pPr>
            <w:r w:rsidRPr="005C699B">
              <w:rPr>
                <w:rFonts w:ascii="Mangal" w:hAnsi="Mangal"/>
                <w:i/>
                <w:sz w:val="18"/>
                <w:szCs w:val="18"/>
                <w:cs/>
                <w:lang w:eastAsia="en-IN"/>
              </w:rPr>
              <w:t>पुल का काम</w:t>
            </w:r>
          </w:p>
        </w:tc>
        <w:tc>
          <w:tcPr>
            <w:tcW w:w="1313" w:type="dxa"/>
          </w:tcPr>
          <w:p w14:paraId="2F333E60" w14:textId="24A72420"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777.50</w:t>
            </w:r>
          </w:p>
        </w:tc>
        <w:tc>
          <w:tcPr>
            <w:tcW w:w="1313" w:type="dxa"/>
          </w:tcPr>
          <w:p w14:paraId="5BECA3B1" w14:textId="3B21AD67"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769.67</w:t>
            </w:r>
          </w:p>
        </w:tc>
        <w:tc>
          <w:tcPr>
            <w:tcW w:w="1313" w:type="dxa"/>
          </w:tcPr>
          <w:p w14:paraId="2050ADB2" w14:textId="0D1F3A7A"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w:t>
            </w:r>
            <w:r w:rsidR="005B21B8" w:rsidRPr="005C699B">
              <w:rPr>
                <w:rFonts w:ascii="Mangal" w:hAnsi="Mangal"/>
                <w:bCs/>
                <w:iCs/>
                <w:sz w:val="18"/>
                <w:szCs w:val="18"/>
                <w:lang w:eastAsia="en-IN"/>
              </w:rPr>
              <w:t>,</w:t>
            </w:r>
            <w:r w:rsidRPr="005C699B">
              <w:rPr>
                <w:rFonts w:ascii="Mangal" w:hAnsi="Mangal"/>
                <w:bCs/>
                <w:iCs/>
                <w:sz w:val="18"/>
                <w:szCs w:val="18"/>
                <w:lang w:eastAsia="en-IN"/>
              </w:rPr>
              <w:t>296.79</w:t>
            </w:r>
          </w:p>
        </w:tc>
        <w:tc>
          <w:tcPr>
            <w:tcW w:w="1313" w:type="dxa"/>
          </w:tcPr>
          <w:p w14:paraId="52244AD2" w14:textId="50349B75"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w:t>
            </w:r>
            <w:r w:rsidR="005B21B8" w:rsidRPr="005C699B">
              <w:rPr>
                <w:rFonts w:ascii="Mangal" w:hAnsi="Mangal"/>
                <w:bCs/>
                <w:iCs/>
                <w:sz w:val="18"/>
                <w:szCs w:val="18"/>
                <w:lang w:eastAsia="en-IN"/>
              </w:rPr>
              <w:t>,</w:t>
            </w:r>
            <w:r w:rsidRPr="005C699B">
              <w:rPr>
                <w:rFonts w:ascii="Mangal" w:hAnsi="Mangal"/>
                <w:bCs/>
                <w:iCs/>
                <w:sz w:val="18"/>
                <w:szCs w:val="18"/>
                <w:lang w:eastAsia="en-IN"/>
              </w:rPr>
              <w:t>042.82</w:t>
            </w:r>
          </w:p>
        </w:tc>
        <w:tc>
          <w:tcPr>
            <w:tcW w:w="1313" w:type="dxa"/>
          </w:tcPr>
          <w:p w14:paraId="55574D3A" w14:textId="6BA93404" w:rsidR="00A95717" w:rsidRPr="005C699B" w:rsidRDefault="00DB4A6E"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w:t>
            </w:r>
            <w:r w:rsidR="00A26527" w:rsidRPr="005C699B">
              <w:rPr>
                <w:rFonts w:ascii="Mangal" w:hAnsi="Mangal"/>
                <w:bCs/>
                <w:iCs/>
                <w:sz w:val="18"/>
                <w:szCs w:val="18"/>
                <w:lang w:eastAsia="en-IN"/>
              </w:rPr>
              <w:t>,</w:t>
            </w:r>
            <w:r w:rsidRPr="005C699B">
              <w:rPr>
                <w:rFonts w:ascii="Mangal" w:hAnsi="Mangal"/>
                <w:bCs/>
                <w:iCs/>
                <w:sz w:val="18"/>
                <w:szCs w:val="18"/>
                <w:lang w:eastAsia="en-IN"/>
              </w:rPr>
              <w:t>902.16</w:t>
            </w:r>
          </w:p>
        </w:tc>
      </w:tr>
      <w:tr w:rsidR="00A95717" w:rsidRPr="005C699B" w14:paraId="23908C1E" w14:textId="77777777" w:rsidTr="005C699B">
        <w:trPr>
          <w:trHeight w:val="360"/>
        </w:trPr>
        <w:tc>
          <w:tcPr>
            <w:cnfStyle w:val="001000000000" w:firstRow="0" w:lastRow="0" w:firstColumn="1" w:lastColumn="0" w:oddVBand="0" w:evenVBand="0" w:oddHBand="0" w:evenHBand="0" w:firstRowFirstColumn="0" w:firstRowLastColumn="0" w:lastRowFirstColumn="0" w:lastRowLastColumn="0"/>
            <w:tcW w:w="2184" w:type="dxa"/>
            <w:vMerge/>
            <w:hideMark/>
          </w:tcPr>
          <w:p w14:paraId="108C6929" w14:textId="77777777" w:rsidR="00A95717" w:rsidRPr="005C699B" w:rsidRDefault="00A95717" w:rsidP="00A95717">
            <w:pPr>
              <w:rPr>
                <w:rFonts w:ascii="Mangal" w:hAnsi="Mangal"/>
                <w:i/>
                <w:sz w:val="18"/>
                <w:szCs w:val="18"/>
                <w:lang w:eastAsia="en-IN"/>
              </w:rPr>
            </w:pPr>
          </w:p>
        </w:tc>
        <w:tc>
          <w:tcPr>
            <w:tcW w:w="1313" w:type="dxa"/>
          </w:tcPr>
          <w:p w14:paraId="32BDC049" w14:textId="34D16248"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0.57%</w:t>
            </w:r>
          </w:p>
        </w:tc>
        <w:tc>
          <w:tcPr>
            <w:tcW w:w="1313" w:type="dxa"/>
          </w:tcPr>
          <w:p w14:paraId="34867B99" w14:textId="5FB42771"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0.55%</w:t>
            </w:r>
          </w:p>
        </w:tc>
        <w:tc>
          <w:tcPr>
            <w:tcW w:w="1313" w:type="dxa"/>
          </w:tcPr>
          <w:p w14:paraId="26407693" w14:textId="1D5A0F3E"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0.72%</w:t>
            </w:r>
          </w:p>
        </w:tc>
        <w:tc>
          <w:tcPr>
            <w:tcW w:w="1313" w:type="dxa"/>
          </w:tcPr>
          <w:p w14:paraId="12119EA7" w14:textId="2307744C"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0.54%</w:t>
            </w:r>
          </w:p>
        </w:tc>
        <w:tc>
          <w:tcPr>
            <w:tcW w:w="1313" w:type="dxa"/>
          </w:tcPr>
          <w:p w14:paraId="49001774" w14:textId="462FE288" w:rsidR="00A95717" w:rsidRPr="005C699B" w:rsidRDefault="00AA4684"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0.77</w:t>
            </w:r>
            <w:r w:rsidR="00A26527" w:rsidRPr="005C699B">
              <w:rPr>
                <w:rFonts w:ascii="Mangal" w:hAnsi="Mangal"/>
                <w:bCs/>
                <w:iCs/>
                <w:sz w:val="18"/>
                <w:szCs w:val="18"/>
                <w:lang w:eastAsia="en-IN"/>
              </w:rPr>
              <w:t>%</w:t>
            </w:r>
          </w:p>
        </w:tc>
      </w:tr>
      <w:tr w:rsidR="00A95717" w:rsidRPr="005C699B" w14:paraId="00928A89" w14:textId="77777777" w:rsidTr="005C699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184" w:type="dxa"/>
            <w:vMerge w:val="restart"/>
            <w:noWrap/>
            <w:hideMark/>
          </w:tcPr>
          <w:p w14:paraId="7B5C1F9B" w14:textId="52B14656" w:rsidR="00A95717" w:rsidRPr="005C699B" w:rsidRDefault="00DD2DF5" w:rsidP="00A95717">
            <w:pPr>
              <w:rPr>
                <w:rFonts w:ascii="Mangal" w:hAnsi="Mangal"/>
                <w:i/>
                <w:sz w:val="18"/>
                <w:szCs w:val="18"/>
                <w:lang w:eastAsia="en-IN"/>
              </w:rPr>
            </w:pPr>
            <w:r w:rsidRPr="005C699B">
              <w:rPr>
                <w:rFonts w:ascii="Mangal" w:hAnsi="Mangal"/>
                <w:i/>
                <w:sz w:val="18"/>
                <w:szCs w:val="18"/>
                <w:cs/>
                <w:lang w:eastAsia="en-IN"/>
              </w:rPr>
              <w:lastRenderedPageBreak/>
              <w:t>संकेतन और दूरसंचार</w:t>
            </w:r>
          </w:p>
        </w:tc>
        <w:tc>
          <w:tcPr>
            <w:tcW w:w="1313" w:type="dxa"/>
          </w:tcPr>
          <w:p w14:paraId="5D43E06F" w14:textId="700558FB"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1,620.69</w:t>
            </w:r>
          </w:p>
        </w:tc>
        <w:tc>
          <w:tcPr>
            <w:tcW w:w="1313" w:type="dxa"/>
          </w:tcPr>
          <w:p w14:paraId="1005F305" w14:textId="18337911"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1,900.84</w:t>
            </w:r>
          </w:p>
        </w:tc>
        <w:tc>
          <w:tcPr>
            <w:tcW w:w="1313" w:type="dxa"/>
          </w:tcPr>
          <w:p w14:paraId="4F48C17C" w14:textId="09B8399A"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2,142.18</w:t>
            </w:r>
          </w:p>
        </w:tc>
        <w:tc>
          <w:tcPr>
            <w:tcW w:w="1313" w:type="dxa"/>
          </w:tcPr>
          <w:p w14:paraId="35339481" w14:textId="7B8673CD"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2,448.85</w:t>
            </w:r>
          </w:p>
        </w:tc>
        <w:tc>
          <w:tcPr>
            <w:tcW w:w="1313" w:type="dxa"/>
          </w:tcPr>
          <w:p w14:paraId="16D4E644" w14:textId="4694EBAE" w:rsidR="00A95717" w:rsidRPr="005C699B" w:rsidRDefault="00DB4A6E"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w:t>
            </w:r>
            <w:r w:rsidR="00A26527" w:rsidRPr="005C699B">
              <w:rPr>
                <w:rFonts w:ascii="Mangal" w:hAnsi="Mangal"/>
                <w:bCs/>
                <w:iCs/>
                <w:sz w:val="18"/>
                <w:szCs w:val="18"/>
                <w:lang w:eastAsia="en-IN"/>
              </w:rPr>
              <w:t>,</w:t>
            </w:r>
            <w:r w:rsidRPr="005C699B">
              <w:rPr>
                <w:rFonts w:ascii="Mangal" w:hAnsi="Mangal"/>
                <w:bCs/>
                <w:iCs/>
                <w:sz w:val="18"/>
                <w:szCs w:val="18"/>
                <w:lang w:eastAsia="en-IN"/>
              </w:rPr>
              <w:t>748.38</w:t>
            </w:r>
          </w:p>
        </w:tc>
      </w:tr>
      <w:tr w:rsidR="00A95717" w:rsidRPr="005C699B" w14:paraId="358CA78A" w14:textId="77777777" w:rsidTr="005C699B">
        <w:trPr>
          <w:trHeight w:val="360"/>
        </w:trPr>
        <w:tc>
          <w:tcPr>
            <w:cnfStyle w:val="001000000000" w:firstRow="0" w:lastRow="0" w:firstColumn="1" w:lastColumn="0" w:oddVBand="0" w:evenVBand="0" w:oddHBand="0" w:evenHBand="0" w:firstRowFirstColumn="0" w:firstRowLastColumn="0" w:lastRowFirstColumn="0" w:lastRowLastColumn="0"/>
            <w:tcW w:w="2184" w:type="dxa"/>
            <w:vMerge/>
            <w:hideMark/>
          </w:tcPr>
          <w:p w14:paraId="10D9565B" w14:textId="77777777" w:rsidR="00A95717" w:rsidRPr="005C699B" w:rsidRDefault="00A95717" w:rsidP="00A95717">
            <w:pPr>
              <w:rPr>
                <w:rFonts w:ascii="Mangal" w:hAnsi="Mangal"/>
                <w:i/>
                <w:sz w:val="18"/>
                <w:szCs w:val="18"/>
                <w:lang w:eastAsia="en-IN"/>
              </w:rPr>
            </w:pPr>
          </w:p>
        </w:tc>
        <w:tc>
          <w:tcPr>
            <w:tcW w:w="1313" w:type="dxa"/>
          </w:tcPr>
          <w:p w14:paraId="51CF36E5" w14:textId="70157BC7"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1.20%</w:t>
            </w:r>
          </w:p>
        </w:tc>
        <w:tc>
          <w:tcPr>
            <w:tcW w:w="1313" w:type="dxa"/>
          </w:tcPr>
          <w:p w14:paraId="1579E0A3" w14:textId="033A6853"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1.37%</w:t>
            </w:r>
          </w:p>
        </w:tc>
        <w:tc>
          <w:tcPr>
            <w:tcW w:w="1313" w:type="dxa"/>
          </w:tcPr>
          <w:p w14:paraId="7FAB80D6" w14:textId="72C0E256"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1.19%</w:t>
            </w:r>
          </w:p>
        </w:tc>
        <w:tc>
          <w:tcPr>
            <w:tcW w:w="1313" w:type="dxa"/>
          </w:tcPr>
          <w:p w14:paraId="717A97B6" w14:textId="6CB7E132"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1.27%</w:t>
            </w:r>
          </w:p>
        </w:tc>
        <w:tc>
          <w:tcPr>
            <w:tcW w:w="1313" w:type="dxa"/>
          </w:tcPr>
          <w:p w14:paraId="071B18A2" w14:textId="365B6E79" w:rsidR="00A95717" w:rsidRPr="005C699B" w:rsidRDefault="00AA4684"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1.53</w:t>
            </w:r>
            <w:r w:rsidR="00A26527" w:rsidRPr="005C699B">
              <w:rPr>
                <w:rFonts w:ascii="Mangal" w:hAnsi="Mangal"/>
                <w:bCs/>
                <w:iCs/>
                <w:sz w:val="18"/>
                <w:szCs w:val="18"/>
                <w:lang w:eastAsia="en-IN"/>
              </w:rPr>
              <w:t>%</w:t>
            </w:r>
          </w:p>
        </w:tc>
      </w:tr>
      <w:tr w:rsidR="00A95717" w:rsidRPr="005C699B" w14:paraId="6F4CD4B0" w14:textId="77777777" w:rsidTr="005C699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184" w:type="dxa"/>
            <w:vMerge w:val="restart"/>
            <w:noWrap/>
            <w:hideMark/>
          </w:tcPr>
          <w:p w14:paraId="700424CF" w14:textId="7C1BB201" w:rsidR="00A95717" w:rsidRPr="005C699B" w:rsidRDefault="00DD2DF5" w:rsidP="00A95717">
            <w:pPr>
              <w:rPr>
                <w:rFonts w:ascii="Mangal" w:hAnsi="Mangal"/>
                <w:i/>
                <w:sz w:val="18"/>
                <w:szCs w:val="18"/>
                <w:lang w:eastAsia="en-IN"/>
              </w:rPr>
            </w:pPr>
            <w:r w:rsidRPr="005C699B">
              <w:rPr>
                <w:rFonts w:ascii="Mangal" w:hAnsi="Mangal"/>
                <w:i/>
                <w:sz w:val="18"/>
                <w:szCs w:val="18"/>
                <w:cs/>
                <w:lang w:eastAsia="en-IN"/>
              </w:rPr>
              <w:t>रोलिंग स्टॉक और लीज शुल्क के पूंजी घटक का भुगतान</w:t>
            </w:r>
          </w:p>
        </w:tc>
        <w:tc>
          <w:tcPr>
            <w:tcW w:w="1313" w:type="dxa"/>
          </w:tcPr>
          <w:p w14:paraId="14B8EC6A" w14:textId="654737EB"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47,564.00</w:t>
            </w:r>
          </w:p>
        </w:tc>
        <w:tc>
          <w:tcPr>
            <w:tcW w:w="1313" w:type="dxa"/>
          </w:tcPr>
          <w:p w14:paraId="15524CBE" w14:textId="78391CD7"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44,161.40</w:t>
            </w:r>
          </w:p>
        </w:tc>
        <w:tc>
          <w:tcPr>
            <w:tcW w:w="1313" w:type="dxa"/>
          </w:tcPr>
          <w:p w14:paraId="1156D6C7" w14:textId="42146894"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55,986.96</w:t>
            </w:r>
          </w:p>
        </w:tc>
        <w:tc>
          <w:tcPr>
            <w:tcW w:w="1313" w:type="dxa"/>
          </w:tcPr>
          <w:p w14:paraId="4B7A3F89" w14:textId="23FCD500"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61,335.38</w:t>
            </w:r>
          </w:p>
        </w:tc>
        <w:tc>
          <w:tcPr>
            <w:tcW w:w="1313" w:type="dxa"/>
          </w:tcPr>
          <w:p w14:paraId="2BE4458C" w14:textId="24B9F44F" w:rsidR="00A95717" w:rsidRPr="005C699B" w:rsidRDefault="00DB4A6E"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74</w:t>
            </w:r>
            <w:r w:rsidR="00A26527" w:rsidRPr="005C699B">
              <w:rPr>
                <w:rFonts w:ascii="Mangal" w:hAnsi="Mangal"/>
                <w:bCs/>
                <w:iCs/>
                <w:sz w:val="18"/>
                <w:szCs w:val="18"/>
                <w:lang w:eastAsia="en-IN"/>
              </w:rPr>
              <w:t>,</w:t>
            </w:r>
            <w:r w:rsidRPr="005C699B">
              <w:rPr>
                <w:rFonts w:ascii="Mangal" w:hAnsi="Mangal"/>
                <w:bCs/>
                <w:iCs/>
                <w:sz w:val="18"/>
                <w:szCs w:val="18"/>
                <w:lang w:eastAsia="en-IN"/>
              </w:rPr>
              <w:t>184.41</w:t>
            </w:r>
          </w:p>
        </w:tc>
      </w:tr>
      <w:tr w:rsidR="00A95717" w:rsidRPr="005C699B" w14:paraId="450CD5C2" w14:textId="77777777" w:rsidTr="005C699B">
        <w:trPr>
          <w:trHeight w:val="748"/>
        </w:trPr>
        <w:tc>
          <w:tcPr>
            <w:cnfStyle w:val="001000000000" w:firstRow="0" w:lastRow="0" w:firstColumn="1" w:lastColumn="0" w:oddVBand="0" w:evenVBand="0" w:oddHBand="0" w:evenHBand="0" w:firstRowFirstColumn="0" w:firstRowLastColumn="0" w:lastRowFirstColumn="0" w:lastRowLastColumn="0"/>
            <w:tcW w:w="2184" w:type="dxa"/>
            <w:vMerge/>
            <w:hideMark/>
          </w:tcPr>
          <w:p w14:paraId="7188530E" w14:textId="77777777" w:rsidR="00A95717" w:rsidRPr="005C699B" w:rsidRDefault="00A95717" w:rsidP="00A95717">
            <w:pPr>
              <w:rPr>
                <w:rFonts w:ascii="Mangal" w:hAnsi="Mangal"/>
                <w:i/>
                <w:sz w:val="18"/>
                <w:szCs w:val="18"/>
                <w:lang w:eastAsia="en-IN"/>
              </w:rPr>
            </w:pPr>
          </w:p>
        </w:tc>
        <w:tc>
          <w:tcPr>
            <w:tcW w:w="1313" w:type="dxa"/>
          </w:tcPr>
          <w:p w14:paraId="657CAB3C" w14:textId="358435AC"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35.11%</w:t>
            </w:r>
          </w:p>
        </w:tc>
        <w:tc>
          <w:tcPr>
            <w:tcW w:w="1313" w:type="dxa"/>
          </w:tcPr>
          <w:p w14:paraId="7AC206D1" w14:textId="2C0BC4B4"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31.71%</w:t>
            </w:r>
          </w:p>
        </w:tc>
        <w:tc>
          <w:tcPr>
            <w:tcW w:w="1313" w:type="dxa"/>
          </w:tcPr>
          <w:p w14:paraId="008C80F5" w14:textId="5A85F03A"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31.12%</w:t>
            </w:r>
          </w:p>
        </w:tc>
        <w:tc>
          <w:tcPr>
            <w:tcW w:w="1313" w:type="dxa"/>
          </w:tcPr>
          <w:p w14:paraId="293BE264" w14:textId="5F5DBBCF"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31.80%</w:t>
            </w:r>
          </w:p>
        </w:tc>
        <w:tc>
          <w:tcPr>
            <w:tcW w:w="1313" w:type="dxa"/>
          </w:tcPr>
          <w:p w14:paraId="7968D052" w14:textId="2F53AC2F" w:rsidR="00A95717" w:rsidRPr="005C699B" w:rsidRDefault="00AA4684"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30.21</w:t>
            </w:r>
            <w:r w:rsidR="00A26527" w:rsidRPr="005C699B">
              <w:rPr>
                <w:rFonts w:ascii="Mangal" w:hAnsi="Mangal"/>
                <w:bCs/>
                <w:iCs/>
                <w:sz w:val="18"/>
                <w:szCs w:val="18"/>
                <w:lang w:eastAsia="en-IN"/>
              </w:rPr>
              <w:t>%</w:t>
            </w:r>
          </w:p>
        </w:tc>
      </w:tr>
      <w:tr w:rsidR="00A95717" w:rsidRPr="005C699B" w14:paraId="435EC4F9" w14:textId="77777777" w:rsidTr="005C699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184" w:type="dxa"/>
            <w:vMerge w:val="restart"/>
            <w:noWrap/>
            <w:hideMark/>
          </w:tcPr>
          <w:p w14:paraId="18714E5E" w14:textId="3810F1AD" w:rsidR="00A95717" w:rsidRPr="005C699B" w:rsidRDefault="00DD2DF5" w:rsidP="00A95717">
            <w:pPr>
              <w:rPr>
                <w:rFonts w:ascii="Mangal" w:hAnsi="Mangal"/>
                <w:i/>
                <w:sz w:val="18"/>
                <w:szCs w:val="18"/>
                <w:lang w:eastAsia="en-IN"/>
              </w:rPr>
            </w:pPr>
            <w:r w:rsidRPr="005C699B">
              <w:rPr>
                <w:rFonts w:ascii="Mangal" w:hAnsi="Mangal"/>
                <w:i/>
                <w:sz w:val="18"/>
                <w:szCs w:val="18"/>
                <w:cs/>
                <w:lang w:eastAsia="en-IN"/>
              </w:rPr>
              <w:t>कारख़ाना और उत्पादन इकाइयां और संयंत्र एवं मशीनरी</w:t>
            </w:r>
          </w:p>
        </w:tc>
        <w:tc>
          <w:tcPr>
            <w:tcW w:w="1313" w:type="dxa"/>
          </w:tcPr>
          <w:p w14:paraId="46B36D6D" w14:textId="29FACCC4"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2,567.23</w:t>
            </w:r>
          </w:p>
        </w:tc>
        <w:tc>
          <w:tcPr>
            <w:tcW w:w="1313" w:type="dxa"/>
          </w:tcPr>
          <w:p w14:paraId="6C79BB3F" w14:textId="158E4982"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3,003.18</w:t>
            </w:r>
          </w:p>
        </w:tc>
        <w:tc>
          <w:tcPr>
            <w:tcW w:w="1313" w:type="dxa"/>
          </w:tcPr>
          <w:p w14:paraId="15115920" w14:textId="0EA6AC96"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3,555.47</w:t>
            </w:r>
          </w:p>
        </w:tc>
        <w:tc>
          <w:tcPr>
            <w:tcW w:w="1313" w:type="dxa"/>
          </w:tcPr>
          <w:p w14:paraId="5594D034" w14:textId="2B37BE5A"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2,478.67</w:t>
            </w:r>
          </w:p>
        </w:tc>
        <w:tc>
          <w:tcPr>
            <w:tcW w:w="1313" w:type="dxa"/>
          </w:tcPr>
          <w:p w14:paraId="490441D8" w14:textId="1FF2AEE3" w:rsidR="00A95717" w:rsidRPr="005C699B" w:rsidRDefault="00DB4A6E"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5</w:t>
            </w:r>
            <w:r w:rsidR="00A26527" w:rsidRPr="005C699B">
              <w:rPr>
                <w:rFonts w:ascii="Mangal" w:hAnsi="Mangal"/>
                <w:bCs/>
                <w:iCs/>
                <w:sz w:val="18"/>
                <w:szCs w:val="18"/>
                <w:lang w:eastAsia="en-IN"/>
              </w:rPr>
              <w:t>,</w:t>
            </w:r>
            <w:r w:rsidRPr="005C699B">
              <w:rPr>
                <w:rFonts w:ascii="Mangal" w:hAnsi="Mangal"/>
                <w:bCs/>
                <w:iCs/>
                <w:sz w:val="18"/>
                <w:szCs w:val="18"/>
                <w:lang w:eastAsia="en-IN"/>
              </w:rPr>
              <w:t>028.07</w:t>
            </w:r>
          </w:p>
        </w:tc>
      </w:tr>
      <w:tr w:rsidR="00A95717" w:rsidRPr="005C699B" w14:paraId="6691698A" w14:textId="77777777" w:rsidTr="005C699B">
        <w:trPr>
          <w:trHeight w:val="533"/>
        </w:trPr>
        <w:tc>
          <w:tcPr>
            <w:cnfStyle w:val="001000000000" w:firstRow="0" w:lastRow="0" w:firstColumn="1" w:lastColumn="0" w:oddVBand="0" w:evenVBand="0" w:oddHBand="0" w:evenHBand="0" w:firstRowFirstColumn="0" w:firstRowLastColumn="0" w:lastRowFirstColumn="0" w:lastRowLastColumn="0"/>
            <w:tcW w:w="2184" w:type="dxa"/>
            <w:vMerge/>
            <w:hideMark/>
          </w:tcPr>
          <w:p w14:paraId="25B76591" w14:textId="77777777" w:rsidR="00A95717" w:rsidRPr="005C699B" w:rsidRDefault="00A95717" w:rsidP="00A95717">
            <w:pPr>
              <w:rPr>
                <w:rFonts w:ascii="Mangal" w:hAnsi="Mangal"/>
                <w:i/>
                <w:sz w:val="18"/>
                <w:szCs w:val="18"/>
                <w:lang w:eastAsia="en-IN"/>
              </w:rPr>
            </w:pPr>
          </w:p>
        </w:tc>
        <w:tc>
          <w:tcPr>
            <w:tcW w:w="1313" w:type="dxa"/>
          </w:tcPr>
          <w:p w14:paraId="43C84B29" w14:textId="148E3D98"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1.90%</w:t>
            </w:r>
          </w:p>
        </w:tc>
        <w:tc>
          <w:tcPr>
            <w:tcW w:w="1313" w:type="dxa"/>
          </w:tcPr>
          <w:p w14:paraId="75F8368A" w14:textId="2FDD9ADB"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2.16%</w:t>
            </w:r>
          </w:p>
        </w:tc>
        <w:tc>
          <w:tcPr>
            <w:tcW w:w="1313" w:type="dxa"/>
          </w:tcPr>
          <w:p w14:paraId="4E513362" w14:textId="638A8498"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1.98%</w:t>
            </w:r>
          </w:p>
        </w:tc>
        <w:tc>
          <w:tcPr>
            <w:tcW w:w="1313" w:type="dxa"/>
          </w:tcPr>
          <w:p w14:paraId="1C2D1C22" w14:textId="540DAE88"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1.28%</w:t>
            </w:r>
          </w:p>
        </w:tc>
        <w:tc>
          <w:tcPr>
            <w:tcW w:w="1313" w:type="dxa"/>
          </w:tcPr>
          <w:p w14:paraId="099CFC8D" w14:textId="5BDA3756" w:rsidR="00A95717" w:rsidRPr="005C699B" w:rsidRDefault="00AA4684"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2.05</w:t>
            </w:r>
            <w:r w:rsidR="00A26527" w:rsidRPr="005C699B">
              <w:rPr>
                <w:rFonts w:ascii="Mangal" w:hAnsi="Mangal"/>
                <w:bCs/>
                <w:iCs/>
                <w:sz w:val="18"/>
                <w:szCs w:val="18"/>
                <w:lang w:eastAsia="en-IN"/>
              </w:rPr>
              <w:t>%</w:t>
            </w:r>
          </w:p>
        </w:tc>
      </w:tr>
      <w:tr w:rsidR="00A95717" w:rsidRPr="005C699B" w14:paraId="7EE017A8" w14:textId="77777777" w:rsidTr="005C699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184" w:type="dxa"/>
            <w:vMerge w:val="restart"/>
            <w:noWrap/>
            <w:hideMark/>
          </w:tcPr>
          <w:p w14:paraId="738AB570" w14:textId="320B4751" w:rsidR="00A95717" w:rsidRPr="005C699B" w:rsidRDefault="000B58A4" w:rsidP="00A95717">
            <w:pPr>
              <w:rPr>
                <w:rFonts w:ascii="Mangal" w:hAnsi="Mangal"/>
                <w:i/>
                <w:sz w:val="18"/>
                <w:szCs w:val="18"/>
                <w:lang w:eastAsia="en-IN"/>
              </w:rPr>
            </w:pPr>
            <w:r w:rsidRPr="005C699B">
              <w:rPr>
                <w:rFonts w:ascii="Mangal" w:hAnsi="Mangal"/>
                <w:i/>
                <w:sz w:val="18"/>
                <w:szCs w:val="18"/>
                <w:cs/>
                <w:lang w:eastAsia="en-IN"/>
              </w:rPr>
              <w:t>सरकारी उपक्रमों में निवेश</w:t>
            </w:r>
          </w:p>
        </w:tc>
        <w:tc>
          <w:tcPr>
            <w:tcW w:w="1313" w:type="dxa"/>
          </w:tcPr>
          <w:p w14:paraId="6E72CC27" w14:textId="2BED8627"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16,924.88</w:t>
            </w:r>
          </w:p>
        </w:tc>
        <w:tc>
          <w:tcPr>
            <w:tcW w:w="1313" w:type="dxa"/>
          </w:tcPr>
          <w:p w14:paraId="450EE562" w14:textId="52404B7A"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15,629.65</w:t>
            </w:r>
          </w:p>
        </w:tc>
        <w:tc>
          <w:tcPr>
            <w:tcW w:w="1313" w:type="dxa"/>
          </w:tcPr>
          <w:p w14:paraId="6782CC1F" w14:textId="079C61D6"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25,750.57</w:t>
            </w:r>
          </w:p>
        </w:tc>
        <w:tc>
          <w:tcPr>
            <w:tcW w:w="1313" w:type="dxa"/>
          </w:tcPr>
          <w:p w14:paraId="1FDDB434" w14:textId="15621268"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27,532.93</w:t>
            </w:r>
          </w:p>
        </w:tc>
        <w:tc>
          <w:tcPr>
            <w:tcW w:w="1313" w:type="dxa"/>
          </w:tcPr>
          <w:p w14:paraId="1756FACC" w14:textId="61670D6C" w:rsidR="00A95717" w:rsidRPr="005C699B" w:rsidRDefault="00DB4A6E"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31</w:t>
            </w:r>
            <w:r w:rsidR="00A26527" w:rsidRPr="005C699B">
              <w:rPr>
                <w:rFonts w:ascii="Mangal" w:hAnsi="Mangal"/>
                <w:bCs/>
                <w:iCs/>
                <w:sz w:val="18"/>
                <w:szCs w:val="18"/>
                <w:lang w:eastAsia="en-IN"/>
              </w:rPr>
              <w:t>,</w:t>
            </w:r>
            <w:r w:rsidRPr="005C699B">
              <w:rPr>
                <w:rFonts w:ascii="Mangal" w:hAnsi="Mangal"/>
                <w:bCs/>
                <w:iCs/>
                <w:sz w:val="18"/>
                <w:szCs w:val="18"/>
                <w:lang w:eastAsia="en-IN"/>
              </w:rPr>
              <w:t>909.37</w:t>
            </w:r>
          </w:p>
        </w:tc>
      </w:tr>
      <w:tr w:rsidR="00A95717" w:rsidRPr="005C699B" w14:paraId="3CD391D3" w14:textId="77777777" w:rsidTr="005C699B">
        <w:trPr>
          <w:trHeight w:val="501"/>
        </w:trPr>
        <w:tc>
          <w:tcPr>
            <w:cnfStyle w:val="001000000000" w:firstRow="0" w:lastRow="0" w:firstColumn="1" w:lastColumn="0" w:oddVBand="0" w:evenVBand="0" w:oddHBand="0" w:evenHBand="0" w:firstRowFirstColumn="0" w:firstRowLastColumn="0" w:lastRowFirstColumn="0" w:lastRowLastColumn="0"/>
            <w:tcW w:w="2184" w:type="dxa"/>
            <w:vMerge/>
            <w:hideMark/>
          </w:tcPr>
          <w:p w14:paraId="75F88708" w14:textId="77777777" w:rsidR="00A95717" w:rsidRPr="005C699B" w:rsidRDefault="00A95717" w:rsidP="00A95717">
            <w:pPr>
              <w:rPr>
                <w:rFonts w:ascii="Mangal" w:hAnsi="Mangal"/>
                <w:i/>
                <w:sz w:val="18"/>
                <w:szCs w:val="18"/>
                <w:lang w:eastAsia="en-IN"/>
              </w:rPr>
            </w:pPr>
          </w:p>
        </w:tc>
        <w:tc>
          <w:tcPr>
            <w:tcW w:w="1313" w:type="dxa"/>
          </w:tcPr>
          <w:p w14:paraId="70CF1D9E" w14:textId="6E68D414"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12.49%</w:t>
            </w:r>
          </w:p>
        </w:tc>
        <w:tc>
          <w:tcPr>
            <w:tcW w:w="1313" w:type="dxa"/>
          </w:tcPr>
          <w:p w14:paraId="54B02DE8" w14:textId="469CFB3A"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11.22%</w:t>
            </w:r>
          </w:p>
        </w:tc>
        <w:tc>
          <w:tcPr>
            <w:tcW w:w="1313" w:type="dxa"/>
          </w:tcPr>
          <w:p w14:paraId="05DE12B3" w14:textId="0F5EB292"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14.32%</w:t>
            </w:r>
          </w:p>
        </w:tc>
        <w:tc>
          <w:tcPr>
            <w:tcW w:w="1313" w:type="dxa"/>
          </w:tcPr>
          <w:p w14:paraId="33800258" w14:textId="3EF53DFE"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14.27%</w:t>
            </w:r>
          </w:p>
        </w:tc>
        <w:tc>
          <w:tcPr>
            <w:tcW w:w="1313" w:type="dxa"/>
          </w:tcPr>
          <w:p w14:paraId="50E6AEFA" w14:textId="2F53FF1E" w:rsidR="00A95717" w:rsidRPr="005C699B" w:rsidRDefault="00AA4684"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12.99</w:t>
            </w:r>
            <w:r w:rsidR="00A26527" w:rsidRPr="005C699B">
              <w:rPr>
                <w:rFonts w:ascii="Mangal" w:hAnsi="Mangal"/>
                <w:bCs/>
                <w:iCs/>
                <w:sz w:val="18"/>
                <w:szCs w:val="18"/>
                <w:lang w:eastAsia="en-IN"/>
              </w:rPr>
              <w:t>%</w:t>
            </w:r>
          </w:p>
        </w:tc>
      </w:tr>
      <w:tr w:rsidR="00A95717" w:rsidRPr="005C699B" w14:paraId="4918D90D" w14:textId="77777777" w:rsidTr="005C699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184" w:type="dxa"/>
            <w:vMerge w:val="restart"/>
            <w:noWrap/>
            <w:hideMark/>
          </w:tcPr>
          <w:p w14:paraId="1B8E1FCD" w14:textId="0AAA3EC1" w:rsidR="00A95717" w:rsidRPr="005C699B" w:rsidRDefault="000B58A4" w:rsidP="00A95717">
            <w:pPr>
              <w:rPr>
                <w:rFonts w:ascii="Mangal" w:hAnsi="Mangal"/>
                <w:i/>
                <w:sz w:val="18"/>
                <w:szCs w:val="18"/>
                <w:lang w:eastAsia="en-IN"/>
              </w:rPr>
            </w:pPr>
            <w:r w:rsidRPr="005C699B">
              <w:rPr>
                <w:rFonts w:ascii="Mangal" w:hAnsi="Mangal"/>
                <w:i/>
                <w:sz w:val="18"/>
                <w:szCs w:val="18"/>
                <w:cs/>
                <w:lang w:eastAsia="en-IN"/>
              </w:rPr>
              <w:t>अन्य</w:t>
            </w:r>
          </w:p>
        </w:tc>
        <w:tc>
          <w:tcPr>
            <w:tcW w:w="1313" w:type="dxa"/>
          </w:tcPr>
          <w:p w14:paraId="3EC555C4" w14:textId="61580087"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17,362.96</w:t>
            </w:r>
          </w:p>
        </w:tc>
        <w:tc>
          <w:tcPr>
            <w:tcW w:w="1313" w:type="dxa"/>
          </w:tcPr>
          <w:p w14:paraId="337805D0" w14:textId="08193149"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17,774.81</w:t>
            </w:r>
          </w:p>
        </w:tc>
        <w:tc>
          <w:tcPr>
            <w:tcW w:w="1313" w:type="dxa"/>
          </w:tcPr>
          <w:p w14:paraId="1E83CC97" w14:textId="498462C2"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18,088.37</w:t>
            </w:r>
          </w:p>
        </w:tc>
        <w:tc>
          <w:tcPr>
            <w:tcW w:w="1313" w:type="dxa"/>
          </w:tcPr>
          <w:p w14:paraId="414C7008" w14:textId="76CD90E1"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22,666.94</w:t>
            </w:r>
          </w:p>
        </w:tc>
        <w:tc>
          <w:tcPr>
            <w:tcW w:w="1313" w:type="dxa"/>
          </w:tcPr>
          <w:p w14:paraId="2C72BF12" w14:textId="74704930" w:rsidR="00A95717" w:rsidRPr="005C699B" w:rsidRDefault="00AA4684"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30</w:t>
            </w:r>
            <w:r w:rsidR="00A26527" w:rsidRPr="005C699B">
              <w:rPr>
                <w:rFonts w:ascii="Mangal" w:hAnsi="Mangal"/>
                <w:bCs/>
                <w:iCs/>
                <w:sz w:val="18"/>
                <w:szCs w:val="18"/>
                <w:lang w:eastAsia="en-IN"/>
              </w:rPr>
              <w:t>,</w:t>
            </w:r>
            <w:r w:rsidRPr="005C699B">
              <w:rPr>
                <w:rFonts w:ascii="Mangal" w:hAnsi="Mangal"/>
                <w:bCs/>
                <w:iCs/>
                <w:sz w:val="18"/>
                <w:szCs w:val="18"/>
                <w:lang w:eastAsia="en-IN"/>
              </w:rPr>
              <w:t>891.53</w:t>
            </w:r>
          </w:p>
        </w:tc>
      </w:tr>
      <w:tr w:rsidR="00A95717" w:rsidRPr="005C699B" w14:paraId="5F03073A" w14:textId="77777777" w:rsidTr="005C699B">
        <w:trPr>
          <w:trHeight w:val="360"/>
        </w:trPr>
        <w:tc>
          <w:tcPr>
            <w:cnfStyle w:val="001000000000" w:firstRow="0" w:lastRow="0" w:firstColumn="1" w:lastColumn="0" w:oddVBand="0" w:evenVBand="0" w:oddHBand="0" w:evenHBand="0" w:firstRowFirstColumn="0" w:firstRowLastColumn="0" w:lastRowFirstColumn="0" w:lastRowLastColumn="0"/>
            <w:tcW w:w="2184" w:type="dxa"/>
            <w:vMerge/>
            <w:hideMark/>
          </w:tcPr>
          <w:p w14:paraId="594B9473" w14:textId="77777777" w:rsidR="00A95717" w:rsidRPr="005C699B" w:rsidRDefault="00A95717" w:rsidP="00A95717">
            <w:pPr>
              <w:rPr>
                <w:rFonts w:ascii="Mangal" w:hAnsi="Mangal"/>
                <w:i/>
                <w:sz w:val="18"/>
                <w:szCs w:val="18"/>
                <w:lang w:eastAsia="en-IN"/>
              </w:rPr>
            </w:pPr>
          </w:p>
        </w:tc>
        <w:tc>
          <w:tcPr>
            <w:tcW w:w="1313" w:type="dxa"/>
          </w:tcPr>
          <w:p w14:paraId="74FE8AB0" w14:textId="473BF0DD"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12.82%</w:t>
            </w:r>
          </w:p>
        </w:tc>
        <w:tc>
          <w:tcPr>
            <w:tcW w:w="1313" w:type="dxa"/>
          </w:tcPr>
          <w:p w14:paraId="641B7447" w14:textId="61942221"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12.77%</w:t>
            </w:r>
          </w:p>
        </w:tc>
        <w:tc>
          <w:tcPr>
            <w:tcW w:w="1313" w:type="dxa"/>
          </w:tcPr>
          <w:p w14:paraId="0C48A8D4" w14:textId="0AEE2FA5"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10.06%</w:t>
            </w:r>
          </w:p>
        </w:tc>
        <w:tc>
          <w:tcPr>
            <w:tcW w:w="1313" w:type="dxa"/>
          </w:tcPr>
          <w:p w14:paraId="5A81891B" w14:textId="6EA696BE" w:rsidR="00A95717" w:rsidRPr="005C699B" w:rsidRDefault="00A95717"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11.75%</w:t>
            </w:r>
          </w:p>
        </w:tc>
        <w:tc>
          <w:tcPr>
            <w:tcW w:w="1313" w:type="dxa"/>
          </w:tcPr>
          <w:p w14:paraId="3675C493" w14:textId="2CDB16D9" w:rsidR="00A95717" w:rsidRPr="005C699B" w:rsidRDefault="00AA4684" w:rsidP="00A95717">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8"/>
                <w:szCs w:val="18"/>
                <w:lang w:eastAsia="en-IN"/>
              </w:rPr>
            </w:pPr>
            <w:r w:rsidRPr="005C699B">
              <w:rPr>
                <w:rFonts w:ascii="Mangal" w:hAnsi="Mangal"/>
                <w:bCs/>
                <w:iCs/>
                <w:sz w:val="18"/>
                <w:szCs w:val="18"/>
                <w:lang w:eastAsia="en-IN"/>
              </w:rPr>
              <w:t>12.58</w:t>
            </w:r>
            <w:r w:rsidR="00A26527" w:rsidRPr="005C699B">
              <w:rPr>
                <w:rFonts w:ascii="Mangal" w:hAnsi="Mangal"/>
                <w:bCs/>
                <w:iCs/>
                <w:sz w:val="18"/>
                <w:szCs w:val="18"/>
                <w:lang w:eastAsia="en-IN"/>
              </w:rPr>
              <w:t>%</w:t>
            </w:r>
          </w:p>
        </w:tc>
      </w:tr>
      <w:tr w:rsidR="00A95717" w:rsidRPr="005C699B" w14:paraId="6ABBC92F" w14:textId="77777777" w:rsidTr="005C699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184" w:type="dxa"/>
            <w:noWrap/>
            <w:hideMark/>
          </w:tcPr>
          <w:p w14:paraId="12393562" w14:textId="2EAF1564" w:rsidR="00A95717" w:rsidRPr="005C699B" w:rsidRDefault="000F67D2" w:rsidP="00A95717">
            <w:pPr>
              <w:jc w:val="center"/>
              <w:rPr>
                <w:rFonts w:ascii="Mangal" w:hAnsi="Mangal"/>
                <w:i/>
                <w:sz w:val="18"/>
                <w:szCs w:val="18"/>
                <w:lang w:eastAsia="en-IN"/>
              </w:rPr>
            </w:pPr>
            <w:r>
              <w:rPr>
                <w:rFonts w:ascii="Mangal" w:hAnsi="Mangal"/>
                <w:i/>
                <w:sz w:val="18"/>
                <w:szCs w:val="18"/>
                <w:cs/>
                <w:lang w:eastAsia="en-IN"/>
              </w:rPr>
              <w:t xml:space="preserve">योग </w:t>
            </w:r>
          </w:p>
        </w:tc>
        <w:tc>
          <w:tcPr>
            <w:tcW w:w="1313" w:type="dxa"/>
          </w:tcPr>
          <w:p w14:paraId="7D701E6A" w14:textId="07F1F402"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
                <w:iCs/>
                <w:sz w:val="18"/>
                <w:szCs w:val="18"/>
                <w:lang w:eastAsia="en-IN"/>
              </w:rPr>
            </w:pPr>
            <w:r w:rsidRPr="005C699B">
              <w:rPr>
                <w:rFonts w:ascii="Mangal" w:hAnsi="Mangal"/>
                <w:b/>
                <w:iCs/>
                <w:sz w:val="18"/>
                <w:szCs w:val="18"/>
                <w:lang w:eastAsia="en-IN"/>
              </w:rPr>
              <w:t>1,35,455.10</w:t>
            </w:r>
          </w:p>
        </w:tc>
        <w:tc>
          <w:tcPr>
            <w:tcW w:w="1313" w:type="dxa"/>
          </w:tcPr>
          <w:p w14:paraId="514BBCDF" w14:textId="682AA34D"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
                <w:iCs/>
                <w:sz w:val="18"/>
                <w:szCs w:val="18"/>
                <w:lang w:eastAsia="en-IN"/>
              </w:rPr>
            </w:pPr>
            <w:r w:rsidRPr="005C699B">
              <w:rPr>
                <w:rFonts w:ascii="Mangal" w:hAnsi="Mangal"/>
                <w:b/>
                <w:iCs/>
                <w:sz w:val="18"/>
                <w:szCs w:val="18"/>
                <w:lang w:eastAsia="en-IN"/>
              </w:rPr>
              <w:t>1,39,245.99</w:t>
            </w:r>
          </w:p>
        </w:tc>
        <w:tc>
          <w:tcPr>
            <w:tcW w:w="1313" w:type="dxa"/>
          </w:tcPr>
          <w:p w14:paraId="6199944C" w14:textId="46C7B21D"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
                <w:iCs/>
                <w:sz w:val="18"/>
                <w:szCs w:val="18"/>
                <w:lang w:eastAsia="en-IN"/>
              </w:rPr>
            </w:pPr>
            <w:r w:rsidRPr="005C699B">
              <w:rPr>
                <w:rFonts w:ascii="Mangal" w:hAnsi="Mangal"/>
                <w:b/>
                <w:iCs/>
                <w:sz w:val="18"/>
                <w:szCs w:val="18"/>
                <w:lang w:eastAsia="en-IN"/>
              </w:rPr>
              <w:t>1,79,878.66</w:t>
            </w:r>
          </w:p>
        </w:tc>
        <w:tc>
          <w:tcPr>
            <w:tcW w:w="1313" w:type="dxa"/>
          </w:tcPr>
          <w:p w14:paraId="5BDB06EB" w14:textId="7608E703" w:rsidR="00A95717" w:rsidRPr="005C699B" w:rsidRDefault="00A95717"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
                <w:iCs/>
                <w:sz w:val="18"/>
                <w:szCs w:val="18"/>
                <w:lang w:eastAsia="en-IN"/>
              </w:rPr>
            </w:pPr>
            <w:r w:rsidRPr="005C699B">
              <w:rPr>
                <w:rFonts w:ascii="Mangal" w:hAnsi="Mangal"/>
                <w:b/>
                <w:iCs/>
                <w:sz w:val="18"/>
                <w:szCs w:val="18"/>
                <w:lang w:eastAsia="en-IN"/>
              </w:rPr>
              <w:t>1,92,897.07</w:t>
            </w:r>
          </w:p>
        </w:tc>
        <w:tc>
          <w:tcPr>
            <w:tcW w:w="1313" w:type="dxa"/>
          </w:tcPr>
          <w:p w14:paraId="7CA54101" w14:textId="1ECEB313" w:rsidR="00A95717" w:rsidRPr="005C699B" w:rsidRDefault="00DB4A6E" w:rsidP="00A95717">
            <w:pPr>
              <w:jc w:val="right"/>
              <w:cnfStyle w:val="000000100000" w:firstRow="0" w:lastRow="0" w:firstColumn="0" w:lastColumn="0" w:oddVBand="0" w:evenVBand="0" w:oddHBand="1" w:evenHBand="0" w:firstRowFirstColumn="0" w:firstRowLastColumn="0" w:lastRowFirstColumn="0" w:lastRowLastColumn="0"/>
              <w:rPr>
                <w:rFonts w:ascii="Mangal" w:hAnsi="Mangal"/>
                <w:b/>
                <w:iCs/>
                <w:sz w:val="18"/>
                <w:szCs w:val="18"/>
                <w:lang w:eastAsia="en-IN"/>
              </w:rPr>
            </w:pPr>
            <w:r w:rsidRPr="005C699B">
              <w:rPr>
                <w:rFonts w:ascii="Mangal" w:hAnsi="Mangal"/>
                <w:b/>
                <w:iCs/>
                <w:sz w:val="18"/>
                <w:szCs w:val="18"/>
                <w:lang w:eastAsia="en-IN"/>
              </w:rPr>
              <w:t>2</w:t>
            </w:r>
            <w:r w:rsidR="00A26527" w:rsidRPr="005C699B">
              <w:rPr>
                <w:rFonts w:ascii="Mangal" w:hAnsi="Mangal"/>
                <w:b/>
                <w:iCs/>
                <w:sz w:val="18"/>
                <w:szCs w:val="18"/>
                <w:lang w:eastAsia="en-IN"/>
              </w:rPr>
              <w:t>,</w:t>
            </w:r>
            <w:r w:rsidRPr="005C699B">
              <w:rPr>
                <w:rFonts w:ascii="Mangal" w:hAnsi="Mangal"/>
                <w:b/>
                <w:iCs/>
                <w:sz w:val="18"/>
                <w:szCs w:val="18"/>
                <w:lang w:eastAsia="en-IN"/>
              </w:rPr>
              <w:t>45</w:t>
            </w:r>
            <w:r w:rsidR="00A26527" w:rsidRPr="005C699B">
              <w:rPr>
                <w:rFonts w:ascii="Mangal" w:hAnsi="Mangal"/>
                <w:b/>
                <w:iCs/>
                <w:sz w:val="18"/>
                <w:szCs w:val="18"/>
                <w:lang w:eastAsia="en-IN"/>
              </w:rPr>
              <w:t>,</w:t>
            </w:r>
            <w:r w:rsidRPr="005C699B">
              <w:rPr>
                <w:rFonts w:ascii="Mangal" w:hAnsi="Mangal"/>
                <w:b/>
                <w:iCs/>
                <w:sz w:val="18"/>
                <w:szCs w:val="18"/>
                <w:lang w:eastAsia="en-IN"/>
              </w:rPr>
              <w:t>591.57</w:t>
            </w:r>
          </w:p>
        </w:tc>
      </w:tr>
    </w:tbl>
    <w:p w14:paraId="751C0A49" w14:textId="4927E11D" w:rsidR="00BC2F82" w:rsidRPr="005F3C33" w:rsidRDefault="00BC2F82" w:rsidP="005F3C33">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Mangal" w:hAnsi="Mangal"/>
          <w:b w:val="0"/>
          <w:bCs/>
          <w:i w:val="0"/>
          <w:iCs/>
          <w:sz w:val="20"/>
          <w:szCs w:val="20"/>
          <w:u w:val="none"/>
        </w:rPr>
      </w:pPr>
      <w:r w:rsidRPr="005F3C33">
        <w:rPr>
          <w:rFonts w:ascii="Mangal" w:hAnsi="Mangal"/>
          <w:b w:val="0"/>
          <w:bCs/>
          <w:i w:val="0"/>
          <w:iCs/>
          <w:sz w:val="20"/>
          <w:szCs w:val="20"/>
          <w:u w:val="none"/>
          <w:cs/>
        </w:rPr>
        <w:t>स्रोत: संबंधित वर्षों के भारतीय रेलवे विनियोजन लेखे।</w:t>
      </w:r>
    </w:p>
    <w:p w14:paraId="5514F046" w14:textId="1828048D" w:rsidR="00BC2F82" w:rsidRPr="005F3C33" w:rsidRDefault="00BC2F82" w:rsidP="005F3C33">
      <w:pPr>
        <w:spacing w:after="0" w:line="240" w:lineRule="auto"/>
        <w:jc w:val="both"/>
        <w:rPr>
          <w:rFonts w:ascii="Mangal" w:hAnsi="Mangal"/>
          <w:b/>
          <w:bCs/>
          <w:i/>
          <w:iCs/>
          <w:sz w:val="20"/>
          <w:lang w:bidi="ar-SA"/>
        </w:rPr>
      </w:pPr>
      <w:r w:rsidRPr="005F3C33">
        <w:rPr>
          <w:rFonts w:ascii="Mangal" w:hAnsi="Mangal"/>
          <w:b/>
          <w:bCs/>
          <w:i/>
          <w:iCs/>
          <w:sz w:val="20"/>
          <w:cs/>
        </w:rPr>
        <w:t xml:space="preserve">नोट: </w:t>
      </w:r>
      <w:r w:rsidR="00790D58" w:rsidRPr="005F3C33">
        <w:rPr>
          <w:rFonts w:ascii="Mangal" w:hAnsi="Mangal"/>
          <w:b/>
          <w:bCs/>
          <w:i/>
          <w:iCs/>
          <w:sz w:val="20"/>
          <w:cs/>
        </w:rPr>
        <w:t>‘</w:t>
      </w:r>
      <w:r w:rsidRPr="005F3C33">
        <w:rPr>
          <w:rFonts w:ascii="Mangal" w:hAnsi="Mangal"/>
          <w:b/>
          <w:bCs/>
          <w:i/>
          <w:iCs/>
          <w:sz w:val="20"/>
          <w:cs/>
        </w:rPr>
        <w:t>अन्य</w:t>
      </w:r>
      <w:r w:rsidR="00790D58" w:rsidRPr="005F3C33">
        <w:rPr>
          <w:rFonts w:ascii="Mangal" w:hAnsi="Mangal"/>
          <w:b/>
          <w:bCs/>
          <w:i/>
          <w:iCs/>
          <w:sz w:val="20"/>
          <w:cs/>
        </w:rPr>
        <w:t>’</w:t>
      </w:r>
      <w:r w:rsidRPr="005F3C33">
        <w:rPr>
          <w:rFonts w:ascii="Mangal" w:hAnsi="Mangal"/>
          <w:b/>
          <w:bCs/>
          <w:i/>
          <w:iCs/>
          <w:sz w:val="20"/>
          <w:cs/>
        </w:rPr>
        <w:t xml:space="preserve"> में सड़क सुरक्षा कार्य</w:t>
      </w:r>
      <w:r w:rsidRPr="005F3C33">
        <w:rPr>
          <w:rFonts w:ascii="Mangal" w:hAnsi="Mangal"/>
          <w:b/>
          <w:bCs/>
          <w:i/>
          <w:iCs/>
          <w:sz w:val="20"/>
          <w:lang w:bidi="ar-SA"/>
        </w:rPr>
        <w:t xml:space="preserve">, </w:t>
      </w:r>
      <w:r w:rsidRPr="005F3C33">
        <w:rPr>
          <w:rFonts w:ascii="Mangal" w:hAnsi="Mangal"/>
          <w:b/>
          <w:bCs/>
          <w:i/>
          <w:iCs/>
          <w:sz w:val="20"/>
          <w:cs/>
        </w:rPr>
        <w:t>विद्युतीकरण परियोजनाएं</w:t>
      </w:r>
      <w:r w:rsidRPr="005F3C33">
        <w:rPr>
          <w:rFonts w:ascii="Mangal" w:hAnsi="Mangal"/>
          <w:b/>
          <w:bCs/>
          <w:i/>
          <w:iCs/>
          <w:sz w:val="20"/>
          <w:lang w:bidi="ar-SA"/>
        </w:rPr>
        <w:t xml:space="preserve">, </w:t>
      </w:r>
      <w:r w:rsidRPr="005F3C33">
        <w:rPr>
          <w:rFonts w:ascii="Mangal" w:hAnsi="Mangal"/>
          <w:b/>
          <w:bCs/>
          <w:i/>
          <w:iCs/>
          <w:sz w:val="20"/>
          <w:cs/>
        </w:rPr>
        <w:t>कम्प्यूटरीकरण</w:t>
      </w:r>
      <w:r w:rsidRPr="005F3C33">
        <w:rPr>
          <w:rFonts w:ascii="Mangal" w:hAnsi="Mangal"/>
          <w:b/>
          <w:bCs/>
          <w:i/>
          <w:iCs/>
          <w:sz w:val="20"/>
          <w:lang w:bidi="ar-SA"/>
        </w:rPr>
        <w:t xml:space="preserve">, </w:t>
      </w:r>
      <w:r w:rsidRPr="005F3C33">
        <w:rPr>
          <w:rFonts w:ascii="Mangal" w:hAnsi="Mangal"/>
          <w:b/>
          <w:bCs/>
          <w:i/>
          <w:iCs/>
          <w:sz w:val="20"/>
          <w:cs/>
        </w:rPr>
        <w:t>अन्य विद्युत कार्य</w:t>
      </w:r>
      <w:r w:rsidRPr="005F3C33">
        <w:rPr>
          <w:rFonts w:ascii="Mangal" w:hAnsi="Mangal"/>
          <w:b/>
          <w:bCs/>
          <w:i/>
          <w:iCs/>
          <w:sz w:val="20"/>
          <w:lang w:bidi="ar-SA"/>
        </w:rPr>
        <w:t xml:space="preserve">, </w:t>
      </w:r>
      <w:r w:rsidRPr="005F3C33">
        <w:rPr>
          <w:rFonts w:ascii="Mangal" w:hAnsi="Mangal"/>
          <w:b/>
          <w:bCs/>
          <w:i/>
          <w:iCs/>
          <w:sz w:val="20"/>
          <w:cs/>
        </w:rPr>
        <w:t>रेलवे अनुसंधान</w:t>
      </w:r>
      <w:r w:rsidRPr="005F3C33">
        <w:rPr>
          <w:rFonts w:ascii="Mangal" w:hAnsi="Mangal"/>
          <w:b/>
          <w:bCs/>
          <w:i/>
          <w:iCs/>
          <w:sz w:val="20"/>
          <w:lang w:bidi="ar-SA"/>
        </w:rPr>
        <w:t xml:space="preserve">, </w:t>
      </w:r>
      <w:r w:rsidRPr="005F3C33">
        <w:rPr>
          <w:rFonts w:ascii="Mangal" w:hAnsi="Mangal"/>
          <w:b/>
          <w:bCs/>
          <w:i/>
          <w:iCs/>
          <w:sz w:val="20"/>
          <w:cs/>
        </w:rPr>
        <w:t>अन्य निर्दिष्ट कार्य</w:t>
      </w:r>
      <w:r w:rsidRPr="005F3C33">
        <w:rPr>
          <w:rFonts w:ascii="Mangal" w:hAnsi="Mangal"/>
          <w:b/>
          <w:bCs/>
          <w:i/>
          <w:iCs/>
          <w:sz w:val="20"/>
          <w:lang w:bidi="ar-SA"/>
        </w:rPr>
        <w:t xml:space="preserve">, </w:t>
      </w:r>
      <w:r w:rsidRPr="005F3C33">
        <w:rPr>
          <w:rFonts w:ascii="Mangal" w:hAnsi="Mangal"/>
          <w:b/>
          <w:bCs/>
          <w:i/>
          <w:iCs/>
          <w:sz w:val="20"/>
          <w:cs/>
        </w:rPr>
        <w:t>भंडार लंबित</w:t>
      </w:r>
      <w:r w:rsidRPr="005F3C33">
        <w:rPr>
          <w:rFonts w:ascii="Mangal" w:hAnsi="Mangal"/>
          <w:b/>
          <w:bCs/>
          <w:i/>
          <w:iCs/>
          <w:sz w:val="20"/>
          <w:lang w:bidi="ar-SA"/>
        </w:rPr>
        <w:t xml:space="preserve">, </w:t>
      </w:r>
      <w:r w:rsidRPr="005F3C33">
        <w:rPr>
          <w:rFonts w:ascii="Mangal" w:hAnsi="Mangal"/>
          <w:b/>
          <w:bCs/>
          <w:i/>
          <w:iCs/>
          <w:sz w:val="20"/>
          <w:cs/>
        </w:rPr>
        <w:t>विनिर्माण लंबित</w:t>
      </w:r>
      <w:r w:rsidRPr="005F3C33">
        <w:rPr>
          <w:rFonts w:ascii="Mangal" w:hAnsi="Mangal"/>
          <w:b/>
          <w:bCs/>
          <w:i/>
          <w:iCs/>
          <w:sz w:val="20"/>
          <w:lang w:bidi="ar-SA"/>
        </w:rPr>
        <w:t xml:space="preserve">, </w:t>
      </w:r>
      <w:r w:rsidRPr="005F3C33">
        <w:rPr>
          <w:rFonts w:ascii="Mangal" w:hAnsi="Mangal"/>
          <w:b/>
          <w:bCs/>
          <w:i/>
          <w:iCs/>
          <w:sz w:val="20"/>
          <w:cs/>
        </w:rPr>
        <w:t>विविध अग्रिम</w:t>
      </w:r>
      <w:r w:rsidRPr="005F3C33">
        <w:rPr>
          <w:rFonts w:ascii="Mangal" w:hAnsi="Mangal"/>
          <w:b/>
          <w:bCs/>
          <w:i/>
          <w:iCs/>
          <w:sz w:val="20"/>
          <w:lang w:bidi="ar-SA"/>
        </w:rPr>
        <w:t xml:space="preserve">, </w:t>
      </w:r>
      <w:r w:rsidRPr="005F3C33">
        <w:rPr>
          <w:rFonts w:ascii="Mangal" w:hAnsi="Mangal"/>
          <w:b/>
          <w:bCs/>
          <w:i/>
          <w:iCs/>
          <w:sz w:val="20"/>
          <w:cs/>
        </w:rPr>
        <w:t>कर्मचारी कल्याण</w:t>
      </w:r>
      <w:r w:rsidRPr="005F3C33">
        <w:rPr>
          <w:rFonts w:ascii="Mangal" w:hAnsi="Mangal"/>
          <w:b/>
          <w:bCs/>
          <w:i/>
          <w:iCs/>
          <w:sz w:val="20"/>
          <w:lang w:bidi="ar-SA"/>
        </w:rPr>
        <w:t xml:space="preserve">, </w:t>
      </w:r>
      <w:r w:rsidRPr="005F3C33">
        <w:rPr>
          <w:rFonts w:ascii="Mangal" w:hAnsi="Mangal"/>
          <w:b/>
          <w:bCs/>
          <w:i/>
          <w:iCs/>
          <w:sz w:val="20"/>
          <w:cs/>
        </w:rPr>
        <w:t xml:space="preserve">ग्राहक सुविधाएं और महानगरीय परिवहन परियोजनाएं शामिल हैं। </w:t>
      </w:r>
    </w:p>
    <w:p w14:paraId="2C61E95B" w14:textId="284BDC8F" w:rsidR="008F61BC" w:rsidRPr="005F3C33" w:rsidRDefault="00BC2F82" w:rsidP="005F3C33">
      <w:pPr>
        <w:spacing w:after="0" w:line="240" w:lineRule="auto"/>
        <w:jc w:val="both"/>
        <w:rPr>
          <w:rFonts w:ascii="Mangal" w:hAnsi="Mangal"/>
          <w:b/>
          <w:bCs/>
          <w:i/>
          <w:iCs/>
          <w:sz w:val="20"/>
        </w:rPr>
      </w:pPr>
      <w:r w:rsidRPr="005F3C33">
        <w:rPr>
          <w:rFonts w:ascii="Mangal" w:hAnsi="Mangal"/>
          <w:b/>
          <w:bCs/>
          <w:i/>
          <w:iCs/>
          <w:sz w:val="20"/>
        </w:rPr>
        <w:t>(</w:t>
      </w:r>
      <w:r w:rsidRPr="005F3C33">
        <w:rPr>
          <w:rFonts w:ascii="Mangal" w:hAnsi="Mangal"/>
          <w:b/>
          <w:bCs/>
          <w:i/>
          <w:iCs/>
          <w:sz w:val="20"/>
          <w:cs/>
        </w:rPr>
        <w:t xml:space="preserve">प्रतिशत </w:t>
      </w:r>
      <w:r w:rsidR="000F67D2">
        <w:rPr>
          <w:rFonts w:ascii="Mangal" w:hAnsi="Mangal"/>
          <w:b/>
          <w:bCs/>
          <w:i/>
          <w:iCs/>
          <w:sz w:val="20"/>
          <w:cs/>
        </w:rPr>
        <w:t xml:space="preserve">योग </w:t>
      </w:r>
      <w:r w:rsidRPr="005F3C33">
        <w:rPr>
          <w:rFonts w:ascii="Mangal" w:hAnsi="Mangal"/>
          <w:b/>
          <w:bCs/>
          <w:i/>
          <w:iCs/>
          <w:sz w:val="20"/>
          <w:cs/>
        </w:rPr>
        <w:t xml:space="preserve"> व्यय में योजना मदवार व्यय का हिस्सा दर्शाता है)</w:t>
      </w:r>
    </w:p>
    <w:p w14:paraId="5AAD0B00" w14:textId="67A840D9" w:rsidR="009E2D9F" w:rsidRPr="005C699B" w:rsidRDefault="00BC2F82" w:rsidP="005C699B">
      <w:pPr>
        <w:spacing w:before="120" w:after="120"/>
        <w:jc w:val="both"/>
        <w:rPr>
          <w:rFonts w:ascii="Mangal" w:hAnsi="Mangal"/>
          <w:sz w:val="24"/>
          <w:szCs w:val="24"/>
        </w:rPr>
      </w:pPr>
      <w:r w:rsidRPr="005C699B">
        <w:rPr>
          <w:rFonts w:ascii="Mangal" w:hAnsi="Mangal"/>
          <w:sz w:val="24"/>
          <w:szCs w:val="24"/>
          <w:cs/>
        </w:rPr>
        <w:t xml:space="preserve">वर्ष </w:t>
      </w:r>
      <w:r w:rsidRPr="005C699B">
        <w:rPr>
          <w:rFonts w:ascii="Mangal" w:hAnsi="Mangal"/>
          <w:sz w:val="24"/>
          <w:szCs w:val="24"/>
        </w:rPr>
        <w:t xml:space="preserve">2023-24 </w:t>
      </w:r>
      <w:r w:rsidRPr="005C699B">
        <w:rPr>
          <w:rFonts w:ascii="Mangal" w:hAnsi="Mangal"/>
          <w:sz w:val="24"/>
          <w:szCs w:val="24"/>
          <w:cs/>
        </w:rPr>
        <w:t xml:space="preserve">के दौरान </w:t>
      </w:r>
      <w:r w:rsidR="00790D58" w:rsidRPr="005C699B">
        <w:rPr>
          <w:rFonts w:ascii="Mangal" w:hAnsi="Mangal"/>
          <w:sz w:val="24"/>
          <w:szCs w:val="24"/>
        </w:rPr>
        <w:t>‘</w:t>
      </w:r>
      <w:r w:rsidRPr="005C699B">
        <w:rPr>
          <w:rFonts w:ascii="Mangal" w:hAnsi="Mangal"/>
          <w:sz w:val="24"/>
          <w:szCs w:val="24"/>
          <w:cs/>
        </w:rPr>
        <w:t>रोलिंग स्टॉक और लीज शुल्क के पूंजी घटक</w:t>
      </w:r>
      <w:r w:rsidR="00790D58" w:rsidRPr="005C699B">
        <w:rPr>
          <w:rFonts w:ascii="Mangal" w:hAnsi="Mangal"/>
          <w:sz w:val="24"/>
          <w:szCs w:val="24"/>
        </w:rPr>
        <w:t>’</w:t>
      </w:r>
      <w:r w:rsidRPr="005C699B">
        <w:rPr>
          <w:rFonts w:ascii="Mangal" w:hAnsi="Mangal"/>
          <w:sz w:val="24"/>
          <w:szCs w:val="24"/>
        </w:rPr>
        <w:t xml:space="preserve"> </w:t>
      </w:r>
      <w:r w:rsidRPr="005C699B">
        <w:rPr>
          <w:rFonts w:ascii="Mangal" w:hAnsi="Mangal"/>
          <w:sz w:val="24"/>
          <w:szCs w:val="24"/>
          <w:cs/>
        </w:rPr>
        <w:t xml:space="preserve">पर व्यय अधिकतम रहा और यह </w:t>
      </w:r>
      <w:r w:rsidRPr="005C699B">
        <w:rPr>
          <w:rFonts w:ascii="Mangal" w:hAnsi="Mangal"/>
          <w:sz w:val="24"/>
          <w:szCs w:val="24"/>
        </w:rPr>
        <w:t xml:space="preserve">₹ 74,184.41 </w:t>
      </w:r>
      <w:r w:rsidRPr="005C699B">
        <w:rPr>
          <w:rFonts w:ascii="Mangal" w:hAnsi="Mangal"/>
          <w:sz w:val="24"/>
          <w:szCs w:val="24"/>
          <w:cs/>
        </w:rPr>
        <w:t xml:space="preserve">करोड़ था। </w:t>
      </w:r>
      <w:r w:rsidR="003B34F4" w:rsidRPr="005C699B">
        <w:rPr>
          <w:rFonts w:ascii="Mangal" w:hAnsi="Mangal"/>
          <w:sz w:val="24"/>
          <w:szCs w:val="24"/>
          <w:cs/>
        </w:rPr>
        <w:t>दोहरीकरण</w:t>
      </w:r>
      <w:r w:rsidR="003B34F4" w:rsidRPr="005C699B">
        <w:rPr>
          <w:rFonts w:ascii="Mangal" w:hAnsi="Mangal"/>
          <w:sz w:val="24"/>
          <w:szCs w:val="24"/>
        </w:rPr>
        <w:t xml:space="preserve">, </w:t>
      </w:r>
      <w:r w:rsidR="003B34F4" w:rsidRPr="005C699B">
        <w:rPr>
          <w:rFonts w:ascii="Mangal" w:hAnsi="Mangal"/>
          <w:sz w:val="24"/>
          <w:szCs w:val="24"/>
          <w:cs/>
        </w:rPr>
        <w:t>नई लाइनों का निर्माण</w:t>
      </w:r>
      <w:r w:rsidR="003B34F4" w:rsidRPr="005C699B">
        <w:rPr>
          <w:rFonts w:ascii="Mangal" w:hAnsi="Mangal"/>
          <w:sz w:val="24"/>
          <w:szCs w:val="24"/>
        </w:rPr>
        <w:t xml:space="preserve">, </w:t>
      </w:r>
      <w:r w:rsidR="003B34F4" w:rsidRPr="005C699B">
        <w:rPr>
          <w:rFonts w:ascii="Mangal" w:hAnsi="Mangal"/>
          <w:sz w:val="24"/>
          <w:szCs w:val="24"/>
          <w:cs/>
        </w:rPr>
        <w:t xml:space="preserve">सरकारी उपक्रमों में निवेश और अन्य पूंजीगत व्यय के प्रमुख घटक हैं। </w:t>
      </w:r>
      <w:r w:rsidR="009A5FA5" w:rsidRPr="005C699B">
        <w:rPr>
          <w:rFonts w:ascii="Mangal" w:hAnsi="Mangal"/>
          <w:sz w:val="24"/>
          <w:szCs w:val="24"/>
          <w:cs/>
        </w:rPr>
        <w:t>उपरोक्त के अतिरिक्त</w:t>
      </w:r>
      <w:r w:rsidR="009A5FA5" w:rsidRPr="005C699B">
        <w:rPr>
          <w:rFonts w:ascii="Mangal" w:hAnsi="Mangal"/>
          <w:sz w:val="24"/>
          <w:szCs w:val="24"/>
        </w:rPr>
        <w:t xml:space="preserve">, </w:t>
      </w:r>
      <w:r w:rsidR="009A5FA5" w:rsidRPr="005C699B">
        <w:rPr>
          <w:rFonts w:ascii="Mangal" w:hAnsi="Mangal"/>
          <w:sz w:val="24"/>
          <w:szCs w:val="24"/>
          <w:cs/>
        </w:rPr>
        <w:t>रेल मंत्रालय ने पीपीपी मोड के माध्यम से नई लाइन (निर्माण)</w:t>
      </w:r>
      <w:r w:rsidR="009A5FA5" w:rsidRPr="005C699B">
        <w:rPr>
          <w:rFonts w:ascii="Mangal" w:hAnsi="Mangal"/>
          <w:sz w:val="24"/>
          <w:szCs w:val="24"/>
        </w:rPr>
        <w:t xml:space="preserve">, </w:t>
      </w:r>
      <w:r w:rsidR="009A5FA5" w:rsidRPr="005C699B">
        <w:rPr>
          <w:rFonts w:ascii="Mangal" w:hAnsi="Mangal"/>
          <w:sz w:val="24"/>
          <w:szCs w:val="24"/>
          <w:cs/>
        </w:rPr>
        <w:t>सड़क सुरक्षा कार्य (ओवर/अंडर ब्रिज) आदि भी शुरू किए।</w:t>
      </w:r>
    </w:p>
    <w:p w14:paraId="52FDD778" w14:textId="667F735E" w:rsidR="006937C3" w:rsidRPr="00746F20" w:rsidRDefault="006937C3" w:rsidP="005C699B">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right="48"/>
        <w:rPr>
          <w:rFonts w:ascii="Mangal" w:hAnsi="Mangal"/>
          <w:color w:val="auto"/>
          <w:sz w:val="24"/>
          <w:szCs w:val="24"/>
        </w:rPr>
      </w:pPr>
      <w:r w:rsidRPr="00746F20">
        <w:rPr>
          <w:rFonts w:ascii="Mangal" w:hAnsi="Mangal"/>
          <w:color w:val="auto"/>
          <w:sz w:val="24"/>
          <w:szCs w:val="24"/>
        </w:rPr>
        <w:t>1.5</w:t>
      </w:r>
      <w:r w:rsidR="00EC78BB">
        <w:rPr>
          <w:rFonts w:ascii="Mangal" w:hAnsi="Mangal"/>
          <w:color w:val="auto"/>
          <w:sz w:val="24"/>
          <w:szCs w:val="24"/>
        </w:rPr>
        <w:t xml:space="preserve"> </w:t>
      </w:r>
      <w:r w:rsidR="00CC46CD" w:rsidRPr="00746F20">
        <w:rPr>
          <w:rFonts w:ascii="Mangal" w:hAnsi="Mangal"/>
          <w:color w:val="auto"/>
          <w:sz w:val="24"/>
          <w:szCs w:val="24"/>
          <w:cs/>
        </w:rPr>
        <w:t>राजस्व अधिशेष</w:t>
      </w:r>
    </w:p>
    <w:p w14:paraId="6C60B0F4" w14:textId="1D4D1A4A" w:rsidR="00750509" w:rsidRPr="005C699B" w:rsidRDefault="00790D58" w:rsidP="009E2D9F">
      <w:pPr>
        <w:spacing w:before="120" w:after="120"/>
        <w:jc w:val="both"/>
        <w:rPr>
          <w:rFonts w:ascii="Mangal" w:hAnsi="Mangal"/>
          <w:sz w:val="24"/>
          <w:szCs w:val="24"/>
        </w:rPr>
      </w:pPr>
      <w:r w:rsidRPr="005C699B">
        <w:rPr>
          <w:rFonts w:ascii="Mangal" w:hAnsi="Mangal"/>
          <w:sz w:val="24"/>
          <w:szCs w:val="24"/>
        </w:rPr>
        <w:t>‘</w:t>
      </w:r>
      <w:r w:rsidR="002565CD" w:rsidRPr="005C699B">
        <w:rPr>
          <w:rFonts w:ascii="Mangal" w:hAnsi="Mangal"/>
          <w:sz w:val="24"/>
          <w:szCs w:val="24"/>
          <w:cs/>
        </w:rPr>
        <w:t>शुद्ध राजस्व अधिशेष</w:t>
      </w:r>
      <w:r w:rsidRPr="005C699B">
        <w:rPr>
          <w:rFonts w:ascii="Mangal" w:hAnsi="Mangal"/>
          <w:sz w:val="24"/>
          <w:szCs w:val="24"/>
        </w:rPr>
        <w:t>’</w:t>
      </w:r>
      <w:r w:rsidR="002565CD" w:rsidRPr="005C699B">
        <w:rPr>
          <w:rFonts w:ascii="Mangal" w:hAnsi="Mangal"/>
          <w:sz w:val="24"/>
          <w:szCs w:val="24"/>
        </w:rPr>
        <w:t xml:space="preserve"> </w:t>
      </w:r>
      <w:r w:rsidR="002565CD" w:rsidRPr="005C699B">
        <w:rPr>
          <w:rFonts w:ascii="Mangal" w:hAnsi="Mangal"/>
          <w:sz w:val="24"/>
          <w:szCs w:val="24"/>
          <w:cs/>
        </w:rPr>
        <w:t>वह अधिशेष है जो रेलवे के पास राजस्व प्रकृति के सभी व्ययों जैसे कि पेंशन सहित कर्मचारी लागत</w:t>
      </w:r>
      <w:r w:rsidR="002565CD" w:rsidRPr="005C699B">
        <w:rPr>
          <w:rFonts w:ascii="Mangal" w:hAnsi="Mangal"/>
          <w:sz w:val="24"/>
          <w:szCs w:val="24"/>
        </w:rPr>
        <w:t xml:space="preserve">, </w:t>
      </w:r>
      <w:r w:rsidR="002565CD" w:rsidRPr="005C699B">
        <w:rPr>
          <w:rFonts w:ascii="Mangal" w:hAnsi="Mangal"/>
          <w:sz w:val="24"/>
          <w:szCs w:val="24"/>
          <w:cs/>
        </w:rPr>
        <w:t>परिचालन व्यय</w:t>
      </w:r>
      <w:r w:rsidR="002565CD" w:rsidRPr="005C699B">
        <w:rPr>
          <w:rFonts w:ascii="Mangal" w:hAnsi="Mangal"/>
          <w:sz w:val="24"/>
          <w:szCs w:val="24"/>
        </w:rPr>
        <w:t xml:space="preserve">, </w:t>
      </w:r>
      <w:r w:rsidR="002565CD" w:rsidRPr="005C699B">
        <w:rPr>
          <w:rFonts w:ascii="Mangal" w:hAnsi="Mangal"/>
          <w:sz w:val="24"/>
          <w:szCs w:val="24"/>
          <w:cs/>
        </w:rPr>
        <w:t>मरम्मत और रखरखाव लागत और डीआरएफ और पेंशन फंड के लिए विनियोजन को पूरा करने के बाद उपलब्ध होता है।</w:t>
      </w:r>
      <w:r w:rsidR="006937C3" w:rsidRPr="005C699B">
        <w:rPr>
          <w:rFonts w:ascii="Mangal" w:hAnsi="Mangal"/>
          <w:sz w:val="24"/>
          <w:szCs w:val="24"/>
        </w:rPr>
        <w:t xml:space="preserve"> </w:t>
      </w:r>
      <w:r w:rsidR="002565CD" w:rsidRPr="005C699B">
        <w:rPr>
          <w:rFonts w:ascii="Mangal" w:hAnsi="Mangal"/>
          <w:sz w:val="24"/>
          <w:szCs w:val="24"/>
          <w:cs/>
        </w:rPr>
        <w:t>यह अधिशेष आगे चलकर विभिन्न रेलवे फंडों जैसे कि डीएफ</w:t>
      </w:r>
      <w:r w:rsidR="002565CD" w:rsidRPr="005C699B">
        <w:rPr>
          <w:rFonts w:ascii="Mangal" w:hAnsi="Mangal"/>
          <w:sz w:val="24"/>
          <w:szCs w:val="24"/>
        </w:rPr>
        <w:t xml:space="preserve">, </w:t>
      </w:r>
      <w:r w:rsidR="002565CD" w:rsidRPr="005C699B">
        <w:rPr>
          <w:rFonts w:ascii="Mangal" w:hAnsi="Mangal"/>
          <w:sz w:val="24"/>
          <w:szCs w:val="24"/>
          <w:cs/>
        </w:rPr>
        <w:t>सीएफ</w:t>
      </w:r>
      <w:r w:rsidR="002565CD" w:rsidRPr="005C699B">
        <w:rPr>
          <w:rFonts w:ascii="Mangal" w:hAnsi="Mangal"/>
          <w:sz w:val="24"/>
          <w:szCs w:val="24"/>
        </w:rPr>
        <w:t xml:space="preserve">, </w:t>
      </w:r>
      <w:r w:rsidR="002565CD" w:rsidRPr="005C699B">
        <w:rPr>
          <w:rFonts w:ascii="Mangal" w:hAnsi="Mangal"/>
          <w:sz w:val="24"/>
          <w:szCs w:val="24"/>
          <w:cs/>
        </w:rPr>
        <w:t>डीएसएफ</w:t>
      </w:r>
      <w:r w:rsidR="002565CD" w:rsidRPr="005C699B">
        <w:rPr>
          <w:rFonts w:ascii="Mangal" w:hAnsi="Mangal"/>
          <w:sz w:val="24"/>
          <w:szCs w:val="24"/>
        </w:rPr>
        <w:t xml:space="preserve">, </w:t>
      </w:r>
      <w:r w:rsidR="002565CD" w:rsidRPr="005C699B">
        <w:rPr>
          <w:rFonts w:ascii="Mangal" w:hAnsi="Mangal"/>
          <w:sz w:val="24"/>
          <w:szCs w:val="24"/>
          <w:cs/>
        </w:rPr>
        <w:t xml:space="preserve">आरएसएफ और आरआरएसके को आवंटित किया जाता है। </w:t>
      </w:r>
      <w:r w:rsidR="002E0F62" w:rsidRPr="005C699B">
        <w:rPr>
          <w:rFonts w:ascii="Mangal" w:hAnsi="Mangal"/>
          <w:sz w:val="24"/>
          <w:szCs w:val="24"/>
          <w:cs/>
        </w:rPr>
        <w:t xml:space="preserve">वर्ष </w:t>
      </w:r>
      <w:r w:rsidR="002E0F62" w:rsidRPr="005C699B">
        <w:rPr>
          <w:rFonts w:ascii="Mangal" w:hAnsi="Mangal"/>
          <w:sz w:val="24"/>
          <w:szCs w:val="24"/>
        </w:rPr>
        <w:t xml:space="preserve">2019-20 </w:t>
      </w:r>
      <w:r w:rsidR="002E0F62" w:rsidRPr="005C699B">
        <w:rPr>
          <w:rFonts w:ascii="Mangal" w:hAnsi="Mangal"/>
          <w:sz w:val="24"/>
          <w:szCs w:val="24"/>
          <w:cs/>
        </w:rPr>
        <w:t xml:space="preserve">से </w:t>
      </w:r>
      <w:r w:rsidR="002E0F62" w:rsidRPr="005C699B">
        <w:rPr>
          <w:rFonts w:ascii="Mangal" w:hAnsi="Mangal"/>
          <w:sz w:val="24"/>
          <w:szCs w:val="24"/>
        </w:rPr>
        <w:t xml:space="preserve">2023-24 </w:t>
      </w:r>
      <w:r w:rsidR="002E0F62" w:rsidRPr="005C699B">
        <w:rPr>
          <w:rFonts w:ascii="Mangal" w:hAnsi="Mangal"/>
          <w:sz w:val="24"/>
          <w:szCs w:val="24"/>
          <w:cs/>
        </w:rPr>
        <w:t>की अवधि के दौरान शुद्ध राजस्व अधिशेष को निम्नलिखित चित्र में देखा जा सकता है:</w:t>
      </w:r>
    </w:p>
    <w:p w14:paraId="78A574A5" w14:textId="77777777" w:rsidR="001431E3" w:rsidRDefault="001431E3" w:rsidP="00E81946">
      <w:pPr>
        <w:jc w:val="center"/>
        <w:rPr>
          <w:rFonts w:ascii="Mangal" w:eastAsia="Calibri" w:hAnsi="Mangal"/>
          <w:b/>
          <w:bCs/>
          <w:sz w:val="24"/>
          <w:szCs w:val="24"/>
        </w:rPr>
      </w:pPr>
    </w:p>
    <w:p w14:paraId="59B1FCA8" w14:textId="71F39059" w:rsidR="00E81946" w:rsidRPr="00746F20" w:rsidRDefault="00E81946" w:rsidP="00E81946">
      <w:pPr>
        <w:jc w:val="center"/>
        <w:rPr>
          <w:rFonts w:ascii="Mangal" w:hAnsi="Mangal"/>
        </w:rPr>
      </w:pPr>
      <w:r w:rsidRPr="00746F20">
        <w:rPr>
          <w:rFonts w:ascii="Mangal" w:eastAsia="Calibri" w:hAnsi="Mangal"/>
          <w:b/>
          <w:bCs/>
          <w:sz w:val="24"/>
          <w:szCs w:val="24"/>
          <w:cs/>
        </w:rPr>
        <w:t xml:space="preserve">चित्र </w:t>
      </w:r>
      <w:r w:rsidRPr="00746F20">
        <w:rPr>
          <w:rFonts w:ascii="Mangal" w:eastAsia="Calibri" w:hAnsi="Mangal"/>
          <w:b/>
          <w:bCs/>
          <w:sz w:val="24"/>
          <w:szCs w:val="24"/>
        </w:rPr>
        <w:t xml:space="preserve">1.10: </w:t>
      </w:r>
      <w:r w:rsidRPr="00746F20">
        <w:rPr>
          <w:rFonts w:ascii="Mangal" w:eastAsia="Calibri" w:hAnsi="Mangal"/>
          <w:b/>
          <w:bCs/>
          <w:sz w:val="24"/>
          <w:szCs w:val="24"/>
          <w:cs/>
        </w:rPr>
        <w:t>राजस्व अधिशेष</w:t>
      </w:r>
    </w:p>
    <w:p w14:paraId="3B3F3A05" w14:textId="3348E4FF" w:rsidR="00CC7695" w:rsidRPr="00746F20" w:rsidRDefault="00D0217F" w:rsidP="00CC7695">
      <w:pPr>
        <w:rPr>
          <w:rFonts w:ascii="Mangal" w:hAnsi="Mangal"/>
        </w:rPr>
      </w:pPr>
      <w:r w:rsidRPr="00746F20">
        <w:rPr>
          <w:rFonts w:ascii="Mangal" w:hAnsi="Mangal"/>
          <w:noProof/>
          <w:lang w:val="en-IN" w:eastAsia="en-IN"/>
        </w:rPr>
        <w:drawing>
          <wp:inline distT="0" distB="0" distL="0" distR="0" wp14:anchorId="0E85E767" wp14:editId="15E5C6D8">
            <wp:extent cx="5002530" cy="1323833"/>
            <wp:effectExtent l="0" t="0" r="7620" b="10160"/>
            <wp:docPr id="6" name="Chart 6" title="Revenue Surplus">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C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33635B5" w14:textId="495DF601" w:rsidR="00BA2509" w:rsidRPr="00746F20" w:rsidRDefault="00BA2509" w:rsidP="005C699B">
      <w:pPr>
        <w:spacing w:after="0" w:line="240" w:lineRule="auto"/>
        <w:jc w:val="both"/>
        <w:rPr>
          <w:rFonts w:ascii="Mangal" w:hAnsi="Mangal"/>
          <w:b/>
          <w:bCs/>
          <w:i/>
          <w:iCs/>
          <w:sz w:val="20"/>
        </w:rPr>
      </w:pPr>
      <w:r w:rsidRPr="00746F20">
        <w:rPr>
          <w:rFonts w:ascii="Mangal" w:hAnsi="Mangal"/>
          <w:b/>
          <w:bCs/>
          <w:i/>
          <w:iCs/>
          <w:sz w:val="20"/>
          <w:cs/>
        </w:rPr>
        <w:t>स्रोत: रेल मंत्रालय के बजट दस्तावेज</w:t>
      </w:r>
    </w:p>
    <w:p w14:paraId="34B351EA" w14:textId="7ACAEC4A" w:rsidR="00BA2509" w:rsidRPr="00746F20" w:rsidRDefault="00BA2509" w:rsidP="00F75403">
      <w:pPr>
        <w:spacing w:before="120" w:after="120" w:line="264" w:lineRule="auto"/>
        <w:jc w:val="both"/>
        <w:rPr>
          <w:rFonts w:ascii="Mangal" w:hAnsi="Mangal"/>
          <w:sz w:val="24"/>
          <w:szCs w:val="24"/>
        </w:rPr>
      </w:pPr>
      <w:r w:rsidRPr="00746F20">
        <w:rPr>
          <w:rFonts w:ascii="Mangal" w:hAnsi="Mangal"/>
          <w:sz w:val="24"/>
          <w:szCs w:val="24"/>
        </w:rPr>
        <w:t xml:space="preserve">2023-24 </w:t>
      </w:r>
      <w:r w:rsidRPr="00746F20">
        <w:rPr>
          <w:rFonts w:ascii="Mangal" w:hAnsi="Mangal"/>
          <w:sz w:val="24"/>
          <w:szCs w:val="24"/>
          <w:cs/>
        </w:rPr>
        <w:t xml:space="preserve">में </w:t>
      </w:r>
      <w:r w:rsidRPr="00746F20">
        <w:rPr>
          <w:rFonts w:ascii="Mangal" w:hAnsi="Mangal"/>
          <w:sz w:val="24"/>
          <w:szCs w:val="24"/>
        </w:rPr>
        <w:t xml:space="preserve">₹ 2,210 </w:t>
      </w:r>
      <w:r w:rsidRPr="00746F20">
        <w:rPr>
          <w:rFonts w:ascii="Mangal" w:hAnsi="Mangal"/>
          <w:sz w:val="24"/>
          <w:szCs w:val="24"/>
          <w:cs/>
        </w:rPr>
        <w:t>करोड़ के अनुमानित लाभ (बीई) के मुकाबले</w:t>
      </w:r>
      <w:r w:rsidRPr="00746F20">
        <w:rPr>
          <w:rFonts w:ascii="Mangal" w:hAnsi="Mangal"/>
          <w:sz w:val="24"/>
          <w:szCs w:val="24"/>
        </w:rPr>
        <w:t xml:space="preserve">, </w:t>
      </w:r>
      <w:r w:rsidR="00790D58">
        <w:rPr>
          <w:rFonts w:ascii="Mangal" w:hAnsi="Mangal"/>
          <w:sz w:val="24"/>
          <w:szCs w:val="24"/>
        </w:rPr>
        <w:t>‘</w:t>
      </w:r>
      <w:r w:rsidRPr="00746F20">
        <w:rPr>
          <w:rFonts w:ascii="Mangal" w:hAnsi="Mangal"/>
          <w:sz w:val="24"/>
          <w:szCs w:val="24"/>
          <w:cs/>
        </w:rPr>
        <w:t>शुद्ध अधिशेष</w:t>
      </w:r>
      <w:r w:rsidR="00790D58">
        <w:rPr>
          <w:rFonts w:ascii="Mangal" w:hAnsi="Mangal"/>
          <w:sz w:val="24"/>
          <w:szCs w:val="24"/>
        </w:rPr>
        <w:t>’</w:t>
      </w:r>
      <w:r w:rsidRPr="00746F20">
        <w:rPr>
          <w:rFonts w:ascii="Mangal" w:hAnsi="Mangal"/>
          <w:sz w:val="24"/>
          <w:szCs w:val="24"/>
        </w:rPr>
        <w:t xml:space="preserve"> ₹ 3,259.68 </w:t>
      </w:r>
      <w:r w:rsidRPr="00746F20">
        <w:rPr>
          <w:rFonts w:ascii="Mangal" w:hAnsi="Mangal"/>
          <w:sz w:val="24"/>
          <w:szCs w:val="24"/>
          <w:cs/>
        </w:rPr>
        <w:t>करोड़ था</w:t>
      </w:r>
      <w:r w:rsidRPr="00746F20">
        <w:rPr>
          <w:rFonts w:ascii="Mangal" w:hAnsi="Mangal"/>
          <w:sz w:val="24"/>
          <w:szCs w:val="24"/>
        </w:rPr>
        <w:t xml:space="preserve">, </w:t>
      </w:r>
      <w:r w:rsidRPr="00746F20">
        <w:rPr>
          <w:rFonts w:ascii="Mangal" w:hAnsi="Mangal"/>
          <w:sz w:val="24"/>
          <w:szCs w:val="24"/>
          <w:cs/>
        </w:rPr>
        <w:t xml:space="preserve">जबकि </w:t>
      </w:r>
      <w:r w:rsidRPr="00746F20">
        <w:rPr>
          <w:rFonts w:ascii="Mangal" w:hAnsi="Mangal"/>
          <w:sz w:val="24"/>
          <w:szCs w:val="24"/>
        </w:rPr>
        <w:t xml:space="preserve">2022-23 </w:t>
      </w:r>
      <w:r w:rsidRPr="00746F20">
        <w:rPr>
          <w:rFonts w:ascii="Mangal" w:hAnsi="Mangal"/>
          <w:sz w:val="24"/>
          <w:szCs w:val="24"/>
          <w:cs/>
        </w:rPr>
        <w:t xml:space="preserve">में शुद्ध अधिशेष </w:t>
      </w:r>
      <w:r w:rsidRPr="00746F20">
        <w:rPr>
          <w:rFonts w:ascii="Mangal" w:hAnsi="Mangal"/>
          <w:sz w:val="24"/>
          <w:szCs w:val="24"/>
        </w:rPr>
        <w:t xml:space="preserve">₹ 2,517.38 </w:t>
      </w:r>
      <w:r w:rsidRPr="00746F20">
        <w:rPr>
          <w:rFonts w:ascii="Mangal" w:hAnsi="Mangal"/>
          <w:sz w:val="24"/>
          <w:szCs w:val="24"/>
          <w:cs/>
        </w:rPr>
        <w:t xml:space="preserve">करोड़ था। भारतीय रेलवे ने </w:t>
      </w:r>
      <w:r w:rsidRPr="00746F20">
        <w:rPr>
          <w:rFonts w:ascii="Mangal" w:hAnsi="Mangal"/>
          <w:sz w:val="24"/>
          <w:szCs w:val="24"/>
        </w:rPr>
        <w:t xml:space="preserve">2023-24 </w:t>
      </w:r>
      <w:r w:rsidRPr="00746F20">
        <w:rPr>
          <w:rFonts w:ascii="Mangal" w:hAnsi="Mangal"/>
          <w:sz w:val="24"/>
          <w:szCs w:val="24"/>
          <w:cs/>
        </w:rPr>
        <w:t xml:space="preserve">के दौरान </w:t>
      </w:r>
      <w:r w:rsidRPr="00746F20">
        <w:rPr>
          <w:rFonts w:ascii="Mangal" w:hAnsi="Mangal"/>
          <w:sz w:val="24"/>
          <w:szCs w:val="24"/>
        </w:rPr>
        <w:t xml:space="preserve">2022-23 </w:t>
      </w:r>
      <w:r w:rsidRPr="00746F20">
        <w:rPr>
          <w:rFonts w:ascii="Mangal" w:hAnsi="Mangal"/>
          <w:sz w:val="24"/>
          <w:szCs w:val="24"/>
          <w:cs/>
        </w:rPr>
        <w:t xml:space="preserve">की तुलना में </w:t>
      </w:r>
      <w:r w:rsidRPr="00746F20">
        <w:rPr>
          <w:rFonts w:ascii="Mangal" w:hAnsi="Mangal"/>
          <w:sz w:val="24"/>
          <w:szCs w:val="24"/>
        </w:rPr>
        <w:t xml:space="preserve">29.49% </w:t>
      </w:r>
      <w:r w:rsidRPr="00746F20">
        <w:rPr>
          <w:rFonts w:ascii="Mangal" w:hAnsi="Mangal"/>
          <w:sz w:val="24"/>
          <w:szCs w:val="24"/>
          <w:cs/>
        </w:rPr>
        <w:t>अधिक अधिशेष अर्जित किया।</w:t>
      </w:r>
      <w:r w:rsidR="00993623" w:rsidRPr="00746F20">
        <w:rPr>
          <w:rFonts w:ascii="Mangal" w:hAnsi="Mangal"/>
          <w:sz w:val="24"/>
          <w:szCs w:val="24"/>
        </w:rPr>
        <w:t xml:space="preserve"> </w:t>
      </w:r>
      <w:r w:rsidRPr="00746F20">
        <w:rPr>
          <w:rFonts w:ascii="Mangal" w:hAnsi="Mangal"/>
          <w:sz w:val="24"/>
          <w:szCs w:val="24"/>
        </w:rPr>
        <w:t xml:space="preserve">₹3,259.68 </w:t>
      </w:r>
      <w:r w:rsidRPr="00746F20">
        <w:rPr>
          <w:rFonts w:ascii="Mangal" w:hAnsi="Mangal"/>
          <w:sz w:val="24"/>
          <w:szCs w:val="24"/>
          <w:cs/>
        </w:rPr>
        <w:t xml:space="preserve">करोड़ के शुद्ध अधिशेष को आगे डीएफ के लिए </w:t>
      </w:r>
      <w:r w:rsidRPr="00746F20">
        <w:rPr>
          <w:rFonts w:ascii="Mangal" w:hAnsi="Mangal"/>
          <w:sz w:val="24"/>
          <w:szCs w:val="24"/>
        </w:rPr>
        <w:t xml:space="preserve">₹1,500 </w:t>
      </w:r>
      <w:r w:rsidRPr="00746F20">
        <w:rPr>
          <w:rFonts w:ascii="Mangal" w:hAnsi="Mangal"/>
          <w:sz w:val="24"/>
          <w:szCs w:val="24"/>
          <w:cs/>
        </w:rPr>
        <w:t xml:space="preserve">करोड़ और आरआरएसके के लिए </w:t>
      </w:r>
      <w:r w:rsidRPr="00746F20">
        <w:rPr>
          <w:rFonts w:ascii="Mangal" w:hAnsi="Mangal"/>
          <w:sz w:val="24"/>
          <w:szCs w:val="24"/>
        </w:rPr>
        <w:t xml:space="preserve">₹1,759.68 </w:t>
      </w:r>
      <w:r w:rsidRPr="00746F20">
        <w:rPr>
          <w:rFonts w:ascii="Mangal" w:hAnsi="Mangal"/>
          <w:sz w:val="24"/>
          <w:szCs w:val="24"/>
          <w:cs/>
        </w:rPr>
        <w:t>करोड़ आवंटित किया गया।</w:t>
      </w:r>
    </w:p>
    <w:p w14:paraId="205D0C35" w14:textId="54DD9D84" w:rsidR="006937C3" w:rsidRPr="00746F20" w:rsidRDefault="006937C3" w:rsidP="003B21DF">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after="240"/>
        <w:rPr>
          <w:rFonts w:ascii="Mangal" w:hAnsi="Mangal"/>
          <w:color w:val="auto"/>
          <w:sz w:val="24"/>
          <w:szCs w:val="24"/>
        </w:rPr>
      </w:pPr>
      <w:r w:rsidRPr="00746F20">
        <w:rPr>
          <w:rFonts w:ascii="Mangal" w:hAnsi="Mangal"/>
          <w:color w:val="auto"/>
          <w:sz w:val="24"/>
          <w:szCs w:val="24"/>
        </w:rPr>
        <w:t>1.6</w:t>
      </w:r>
      <w:r w:rsidR="00EC78BB">
        <w:rPr>
          <w:rFonts w:ascii="Mangal" w:hAnsi="Mangal"/>
          <w:color w:val="auto"/>
          <w:sz w:val="24"/>
          <w:szCs w:val="24"/>
        </w:rPr>
        <w:t xml:space="preserve"> </w:t>
      </w:r>
      <w:r w:rsidR="00BA2509" w:rsidRPr="00746F20">
        <w:rPr>
          <w:rFonts w:ascii="Mangal" w:hAnsi="Mangal"/>
          <w:color w:val="auto"/>
          <w:sz w:val="24"/>
          <w:szCs w:val="24"/>
          <w:cs/>
        </w:rPr>
        <w:t>दक्षता सूचकांक</w:t>
      </w:r>
    </w:p>
    <w:p w14:paraId="0034D43C" w14:textId="4171EBCB" w:rsidR="001B41A2" w:rsidRPr="00746F20" w:rsidRDefault="001B41A2" w:rsidP="008B2CFF">
      <w:pPr>
        <w:spacing w:before="120" w:after="120"/>
        <w:jc w:val="both"/>
        <w:rPr>
          <w:rFonts w:ascii="Mangal" w:hAnsi="Mangal"/>
          <w:b/>
          <w:i/>
          <w:sz w:val="24"/>
          <w:szCs w:val="24"/>
        </w:rPr>
      </w:pPr>
      <w:r w:rsidRPr="00746F20">
        <w:rPr>
          <w:rFonts w:ascii="Mangal" w:hAnsi="Mangal"/>
          <w:b/>
          <w:i/>
          <w:sz w:val="24"/>
          <w:szCs w:val="24"/>
          <w:cs/>
        </w:rPr>
        <w:t>किसी उद्यम के वित्तीय प्रदर्शन और परिचालन दक्षता को उसके वित्तीय और प्रदर्शन अनुपातों से सबसे अच्छी तरह मापा जा सकता है।</w:t>
      </w:r>
      <w:r w:rsidRPr="00746F20">
        <w:rPr>
          <w:rFonts w:ascii="Mangal" w:hAnsi="Mangal"/>
          <w:bCs/>
          <w:iCs/>
          <w:sz w:val="24"/>
          <w:szCs w:val="24"/>
          <w:cs/>
        </w:rPr>
        <w:t xml:space="preserve"> </w:t>
      </w:r>
      <w:r w:rsidRPr="00746F20">
        <w:rPr>
          <w:rFonts w:ascii="Mangal" w:hAnsi="Mangal"/>
          <w:b/>
          <w:i/>
          <w:sz w:val="24"/>
          <w:szCs w:val="24"/>
          <w:cs/>
        </w:rPr>
        <w:t xml:space="preserve">रेल मंत्रालय के लिए इस संबंध में प्रासंगिक अनुपात </w:t>
      </w:r>
      <w:r w:rsidR="00790D58">
        <w:rPr>
          <w:rFonts w:ascii="Mangal" w:hAnsi="Mangal"/>
          <w:b/>
          <w:i/>
          <w:sz w:val="24"/>
          <w:szCs w:val="24"/>
        </w:rPr>
        <w:t>‘</w:t>
      </w:r>
      <w:r w:rsidRPr="00746F20">
        <w:rPr>
          <w:rFonts w:ascii="Mangal" w:hAnsi="Mangal"/>
          <w:b/>
          <w:i/>
          <w:sz w:val="24"/>
          <w:szCs w:val="24"/>
          <w:cs/>
        </w:rPr>
        <w:t>परिचालन अनुपात</w:t>
      </w:r>
      <w:r w:rsidR="00790D58">
        <w:rPr>
          <w:rFonts w:ascii="Mangal" w:hAnsi="Mangal"/>
          <w:b/>
          <w:i/>
          <w:sz w:val="24"/>
          <w:szCs w:val="24"/>
        </w:rPr>
        <w:t>’</w:t>
      </w:r>
      <w:r w:rsidRPr="00746F20">
        <w:rPr>
          <w:rFonts w:ascii="Mangal" w:hAnsi="Mangal"/>
          <w:b/>
          <w:i/>
          <w:sz w:val="24"/>
          <w:szCs w:val="24"/>
        </w:rPr>
        <w:t xml:space="preserve"> </w:t>
      </w:r>
      <w:r w:rsidRPr="00746F20">
        <w:rPr>
          <w:rFonts w:ascii="Mangal" w:hAnsi="Mangal"/>
          <w:b/>
          <w:i/>
          <w:sz w:val="24"/>
          <w:szCs w:val="24"/>
          <w:cs/>
        </w:rPr>
        <w:t xml:space="preserve">और </w:t>
      </w:r>
      <w:r w:rsidR="00790D58">
        <w:rPr>
          <w:rFonts w:ascii="Mangal" w:hAnsi="Mangal"/>
          <w:b/>
          <w:i/>
          <w:sz w:val="24"/>
          <w:szCs w:val="24"/>
        </w:rPr>
        <w:t>‘</w:t>
      </w:r>
      <w:r w:rsidRPr="00746F20">
        <w:rPr>
          <w:rFonts w:ascii="Mangal" w:hAnsi="Mangal"/>
          <w:b/>
          <w:i/>
          <w:sz w:val="24"/>
          <w:szCs w:val="24"/>
          <w:cs/>
        </w:rPr>
        <w:t>कर्मचारी उत्पादकता</w:t>
      </w:r>
      <w:r w:rsidR="00790D58">
        <w:rPr>
          <w:rFonts w:ascii="Mangal" w:hAnsi="Mangal"/>
          <w:b/>
          <w:i/>
          <w:sz w:val="24"/>
          <w:szCs w:val="24"/>
        </w:rPr>
        <w:t>’</w:t>
      </w:r>
      <w:r w:rsidRPr="00746F20">
        <w:rPr>
          <w:rFonts w:ascii="Mangal" w:hAnsi="Mangal"/>
          <w:b/>
          <w:i/>
          <w:sz w:val="24"/>
          <w:szCs w:val="24"/>
        </w:rPr>
        <w:t xml:space="preserve"> </w:t>
      </w:r>
      <w:r w:rsidRPr="00746F20">
        <w:rPr>
          <w:rFonts w:ascii="Mangal" w:hAnsi="Mangal"/>
          <w:b/>
          <w:i/>
          <w:sz w:val="24"/>
          <w:szCs w:val="24"/>
          <w:cs/>
        </w:rPr>
        <w:t>हैं</w:t>
      </w:r>
      <w:r w:rsidRPr="00746F20">
        <w:rPr>
          <w:rFonts w:ascii="Mangal" w:hAnsi="Mangal"/>
          <w:b/>
          <w:i/>
          <w:sz w:val="24"/>
          <w:szCs w:val="24"/>
        </w:rPr>
        <w:t xml:space="preserve">, </w:t>
      </w:r>
      <w:r w:rsidRPr="00746F20">
        <w:rPr>
          <w:rFonts w:ascii="Mangal" w:hAnsi="Mangal"/>
          <w:b/>
          <w:i/>
          <w:sz w:val="24"/>
          <w:szCs w:val="24"/>
          <w:cs/>
        </w:rPr>
        <w:t>जिनकी चर्चा नीचे की गई हैः</w:t>
      </w:r>
    </w:p>
    <w:p w14:paraId="11AE4ED0" w14:textId="33BA728B" w:rsidR="00105E77" w:rsidRPr="003B21DF" w:rsidRDefault="00105E77" w:rsidP="003B21DF">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after="240"/>
        <w:rPr>
          <w:rFonts w:ascii="Mangal" w:hAnsi="Mangal"/>
          <w:iCs/>
          <w:color w:val="auto"/>
          <w:sz w:val="24"/>
          <w:szCs w:val="24"/>
        </w:rPr>
      </w:pPr>
      <w:r w:rsidRPr="003B21DF">
        <w:rPr>
          <w:rFonts w:ascii="Mangal" w:hAnsi="Mangal"/>
          <w:color w:val="auto"/>
          <w:sz w:val="24"/>
          <w:szCs w:val="24"/>
        </w:rPr>
        <w:t>1.6.1</w:t>
      </w:r>
      <w:r w:rsidR="00EC78BB" w:rsidRPr="003B21DF">
        <w:rPr>
          <w:rFonts w:ascii="Mangal" w:hAnsi="Mangal"/>
          <w:color w:val="auto"/>
          <w:sz w:val="24"/>
          <w:szCs w:val="24"/>
        </w:rPr>
        <w:t xml:space="preserve"> </w:t>
      </w:r>
      <w:r w:rsidR="001B41A2" w:rsidRPr="003B21DF">
        <w:rPr>
          <w:rFonts w:ascii="Mangal" w:hAnsi="Mangal"/>
          <w:color w:val="auto"/>
          <w:sz w:val="24"/>
          <w:szCs w:val="24"/>
          <w:cs/>
        </w:rPr>
        <w:t>परिचालन अनुपात</w:t>
      </w:r>
    </w:p>
    <w:p w14:paraId="5AD3CEA8" w14:textId="404B0179" w:rsidR="001710F3" w:rsidRPr="00746F20" w:rsidRDefault="00C80317" w:rsidP="008B2CFF">
      <w:pPr>
        <w:spacing w:before="120" w:after="120"/>
        <w:ind w:right="-130"/>
        <w:jc w:val="both"/>
        <w:rPr>
          <w:rFonts w:ascii="Mangal" w:hAnsi="Mangal"/>
          <w:b/>
          <w:i/>
          <w:sz w:val="24"/>
          <w:szCs w:val="24"/>
        </w:rPr>
      </w:pPr>
      <w:r w:rsidRPr="00746F20">
        <w:rPr>
          <w:rFonts w:ascii="Mangal" w:hAnsi="Mangal"/>
          <w:b/>
          <w:i/>
          <w:sz w:val="24"/>
          <w:szCs w:val="24"/>
          <w:cs/>
        </w:rPr>
        <w:t>परिचालन अनुपात (</w:t>
      </w:r>
      <w:r w:rsidR="001431E3">
        <w:rPr>
          <w:rFonts w:ascii="Mangal" w:hAnsi="Mangal"/>
          <w:b/>
          <w:i/>
          <w:sz w:val="24"/>
          <w:szCs w:val="24"/>
          <w:cs/>
        </w:rPr>
        <w:t>प अ</w:t>
      </w:r>
      <w:r w:rsidRPr="00746F20">
        <w:rPr>
          <w:rFonts w:ascii="Mangal" w:hAnsi="Mangal"/>
          <w:b/>
          <w:i/>
          <w:sz w:val="24"/>
          <w:szCs w:val="24"/>
          <w:cs/>
        </w:rPr>
        <w:t>) केवल प्रमुख मद</w:t>
      </w:r>
      <w:r w:rsidRPr="00746F20">
        <w:rPr>
          <w:rFonts w:ascii="Mangal" w:hAnsi="Mangal"/>
          <w:bCs/>
          <w:iCs/>
          <w:sz w:val="24"/>
          <w:szCs w:val="24"/>
          <w:cs/>
        </w:rPr>
        <w:t xml:space="preserve"> </w:t>
      </w:r>
      <w:r w:rsidRPr="00746F20">
        <w:rPr>
          <w:rFonts w:ascii="Mangal" w:hAnsi="Mangal"/>
          <w:bCs/>
          <w:iCs/>
          <w:sz w:val="24"/>
          <w:szCs w:val="24"/>
        </w:rPr>
        <w:t xml:space="preserve">3002-03 </w:t>
      </w:r>
      <w:r w:rsidRPr="00746F20">
        <w:rPr>
          <w:rFonts w:ascii="Mangal" w:hAnsi="Mangal"/>
          <w:b/>
          <w:i/>
          <w:sz w:val="24"/>
          <w:szCs w:val="24"/>
          <w:cs/>
        </w:rPr>
        <w:t>के अंतर्गत कार्यशील व्यय और यातायात आय के अनुपात को दर्शाता है।</w:t>
      </w:r>
      <w:r w:rsidRPr="00746F20">
        <w:rPr>
          <w:rFonts w:ascii="Mangal" w:hAnsi="Mangal"/>
          <w:bCs/>
          <w:iCs/>
          <w:sz w:val="24"/>
          <w:szCs w:val="24"/>
          <w:cs/>
        </w:rPr>
        <w:t xml:space="preserve"> </w:t>
      </w:r>
      <w:r w:rsidRPr="00746F20">
        <w:rPr>
          <w:rFonts w:ascii="Mangal" w:hAnsi="Mangal"/>
          <w:b/>
          <w:i/>
          <w:sz w:val="24"/>
          <w:szCs w:val="24"/>
          <w:cs/>
        </w:rPr>
        <w:t>उच्च अनुपात अधिशेष उत्पन्न करने की कम क्षमता को दर्शाता है।</w:t>
      </w:r>
      <w:r w:rsidR="006937C3" w:rsidRPr="00746F20">
        <w:rPr>
          <w:rFonts w:ascii="Mangal" w:hAnsi="Mangal"/>
          <w:b/>
          <w:i/>
          <w:sz w:val="24"/>
          <w:szCs w:val="24"/>
        </w:rPr>
        <w:t xml:space="preserve"> </w:t>
      </w:r>
      <w:r w:rsidRPr="00746F20">
        <w:rPr>
          <w:rFonts w:ascii="Mangal" w:hAnsi="Mangal"/>
          <w:b/>
          <w:i/>
          <w:sz w:val="24"/>
          <w:szCs w:val="24"/>
          <w:cs/>
        </w:rPr>
        <w:t xml:space="preserve">बजट अनुमानों में निर्धारित </w:t>
      </w:r>
      <w:r w:rsidRPr="00746F20">
        <w:rPr>
          <w:rFonts w:ascii="Mangal" w:hAnsi="Mangal"/>
          <w:bCs/>
          <w:iCs/>
          <w:sz w:val="24"/>
          <w:szCs w:val="24"/>
        </w:rPr>
        <w:t>98.45</w:t>
      </w:r>
      <w:r w:rsidRPr="00746F20">
        <w:rPr>
          <w:rFonts w:ascii="Mangal" w:hAnsi="Mangal"/>
          <w:b/>
          <w:i/>
          <w:sz w:val="24"/>
          <w:szCs w:val="24"/>
        </w:rPr>
        <w:t xml:space="preserve"> </w:t>
      </w:r>
      <w:r w:rsidRPr="00746F20">
        <w:rPr>
          <w:rFonts w:ascii="Mangal" w:hAnsi="Mangal"/>
          <w:b/>
          <w:i/>
          <w:sz w:val="24"/>
          <w:szCs w:val="24"/>
          <w:cs/>
        </w:rPr>
        <w:t>प्रतिशत के लक्ष्य के मुकाबले</w:t>
      </w:r>
      <w:r w:rsidRPr="00746F20">
        <w:rPr>
          <w:rFonts w:ascii="Mangal" w:hAnsi="Mangal"/>
          <w:bCs/>
          <w:iCs/>
          <w:sz w:val="24"/>
          <w:szCs w:val="24"/>
        </w:rPr>
        <w:t xml:space="preserve">, 2023-24 </w:t>
      </w:r>
      <w:r w:rsidRPr="00746F20">
        <w:rPr>
          <w:rFonts w:ascii="Mangal" w:hAnsi="Mangal"/>
          <w:b/>
          <w:i/>
          <w:sz w:val="24"/>
          <w:szCs w:val="24"/>
          <w:cs/>
        </w:rPr>
        <w:t>में रेलवे का परिचालन दर (</w:t>
      </w:r>
      <w:r w:rsidR="001431E3">
        <w:rPr>
          <w:rFonts w:ascii="Mangal" w:hAnsi="Mangal"/>
          <w:b/>
          <w:i/>
          <w:sz w:val="24"/>
          <w:szCs w:val="24"/>
          <w:cs/>
        </w:rPr>
        <w:t>प अ</w:t>
      </w:r>
      <w:r w:rsidRPr="00746F20">
        <w:rPr>
          <w:rFonts w:ascii="Mangal" w:hAnsi="Mangal"/>
          <w:b/>
          <w:i/>
          <w:sz w:val="24"/>
          <w:szCs w:val="24"/>
          <w:cs/>
        </w:rPr>
        <w:t>)</w:t>
      </w:r>
      <w:r w:rsidRPr="00746F20">
        <w:rPr>
          <w:rFonts w:ascii="Mangal" w:hAnsi="Mangal"/>
          <w:bCs/>
          <w:iCs/>
          <w:sz w:val="24"/>
          <w:szCs w:val="24"/>
          <w:cs/>
        </w:rPr>
        <w:t xml:space="preserve"> </w:t>
      </w:r>
      <w:r w:rsidRPr="00746F20">
        <w:rPr>
          <w:rFonts w:ascii="Mangal" w:hAnsi="Mangal"/>
          <w:bCs/>
          <w:iCs/>
          <w:sz w:val="24"/>
          <w:szCs w:val="24"/>
        </w:rPr>
        <w:t xml:space="preserve">98.43 </w:t>
      </w:r>
      <w:r w:rsidRPr="00746F20">
        <w:rPr>
          <w:rFonts w:ascii="Mangal" w:hAnsi="Mangal"/>
          <w:b/>
          <w:i/>
          <w:sz w:val="24"/>
          <w:szCs w:val="24"/>
          <w:cs/>
        </w:rPr>
        <w:t>प्रतिशत रहा।</w:t>
      </w:r>
      <w:r w:rsidRPr="00746F20">
        <w:rPr>
          <w:rFonts w:ascii="Mangal" w:hAnsi="Mangal"/>
          <w:bCs/>
          <w:iCs/>
          <w:sz w:val="24"/>
          <w:szCs w:val="24"/>
          <w:cs/>
        </w:rPr>
        <w:t xml:space="preserve"> </w:t>
      </w:r>
      <w:r w:rsidR="00A15FF3" w:rsidRPr="00746F20">
        <w:rPr>
          <w:rFonts w:ascii="Mangal" w:hAnsi="Mangal"/>
          <w:b/>
          <w:i/>
          <w:sz w:val="24"/>
          <w:szCs w:val="24"/>
          <w:cs/>
        </w:rPr>
        <w:t xml:space="preserve">इसका मतलब यह था कि रेलवे ने </w:t>
      </w:r>
      <w:r w:rsidR="00A15FF3" w:rsidRPr="00746F20">
        <w:rPr>
          <w:rFonts w:ascii="Mangal" w:hAnsi="Mangal"/>
          <w:bCs/>
          <w:iCs/>
          <w:sz w:val="24"/>
          <w:szCs w:val="24"/>
        </w:rPr>
        <w:t>₹100.00</w:t>
      </w:r>
      <w:r w:rsidR="00A15FF3" w:rsidRPr="00746F20">
        <w:rPr>
          <w:rFonts w:ascii="Mangal" w:hAnsi="Mangal"/>
          <w:b/>
          <w:i/>
          <w:sz w:val="24"/>
          <w:szCs w:val="24"/>
        </w:rPr>
        <w:t xml:space="preserve"> </w:t>
      </w:r>
      <w:r w:rsidR="00A15FF3" w:rsidRPr="00746F20">
        <w:rPr>
          <w:rFonts w:ascii="Mangal" w:hAnsi="Mangal"/>
          <w:b/>
          <w:i/>
          <w:sz w:val="24"/>
          <w:szCs w:val="24"/>
          <w:cs/>
        </w:rPr>
        <w:t xml:space="preserve">कमाने के लिए </w:t>
      </w:r>
      <w:r w:rsidR="00A15FF3" w:rsidRPr="00746F20">
        <w:rPr>
          <w:rFonts w:ascii="Mangal" w:hAnsi="Mangal"/>
          <w:bCs/>
          <w:iCs/>
          <w:sz w:val="24"/>
          <w:szCs w:val="24"/>
        </w:rPr>
        <w:t>₹98.43</w:t>
      </w:r>
      <w:r w:rsidR="00A15FF3" w:rsidRPr="00746F20">
        <w:rPr>
          <w:rFonts w:ascii="Mangal" w:hAnsi="Mangal"/>
          <w:b/>
          <w:i/>
          <w:sz w:val="24"/>
          <w:szCs w:val="24"/>
        </w:rPr>
        <w:t xml:space="preserve"> </w:t>
      </w:r>
      <w:r w:rsidR="00A15FF3" w:rsidRPr="00746F20">
        <w:rPr>
          <w:rFonts w:ascii="Mangal" w:hAnsi="Mangal"/>
          <w:b/>
          <w:i/>
          <w:sz w:val="24"/>
          <w:szCs w:val="24"/>
          <w:cs/>
        </w:rPr>
        <w:t>खर्च किए।</w:t>
      </w:r>
      <w:r w:rsidR="00EC78BB">
        <w:rPr>
          <w:rFonts w:ascii="Mangal" w:hAnsi="Mangal"/>
          <w:b/>
          <w:i/>
          <w:sz w:val="24"/>
          <w:szCs w:val="24"/>
          <w:cs/>
        </w:rPr>
        <w:t xml:space="preserve"> </w:t>
      </w:r>
      <w:r w:rsidR="00A15FF3" w:rsidRPr="00746F20">
        <w:rPr>
          <w:rFonts w:ascii="Mangal" w:hAnsi="Mangal"/>
          <w:bCs/>
          <w:iCs/>
          <w:sz w:val="24"/>
          <w:szCs w:val="24"/>
        </w:rPr>
        <w:t>2022-23</w:t>
      </w:r>
      <w:r w:rsidR="00A15FF3" w:rsidRPr="00746F20">
        <w:rPr>
          <w:rFonts w:ascii="Mangal" w:hAnsi="Mangal"/>
          <w:b/>
          <w:i/>
          <w:sz w:val="24"/>
          <w:szCs w:val="24"/>
        </w:rPr>
        <w:t xml:space="preserve"> </w:t>
      </w:r>
      <w:r w:rsidR="00A15FF3" w:rsidRPr="00746F20">
        <w:rPr>
          <w:rFonts w:ascii="Mangal" w:hAnsi="Mangal"/>
          <w:b/>
          <w:i/>
          <w:sz w:val="24"/>
          <w:szCs w:val="24"/>
          <w:cs/>
        </w:rPr>
        <w:t xml:space="preserve">के दौरान </w:t>
      </w:r>
      <w:r w:rsidR="00A15FF3" w:rsidRPr="00746F20">
        <w:rPr>
          <w:rFonts w:ascii="Mangal" w:hAnsi="Mangal"/>
          <w:bCs/>
          <w:iCs/>
          <w:sz w:val="24"/>
          <w:szCs w:val="24"/>
        </w:rPr>
        <w:t>98.10</w:t>
      </w:r>
      <w:r w:rsidR="00A15FF3" w:rsidRPr="00746F20">
        <w:rPr>
          <w:rFonts w:ascii="Mangal" w:hAnsi="Mangal"/>
          <w:b/>
          <w:i/>
          <w:sz w:val="24"/>
          <w:szCs w:val="24"/>
        </w:rPr>
        <w:t xml:space="preserve"> </w:t>
      </w:r>
      <w:r w:rsidR="00A15FF3" w:rsidRPr="00746F20">
        <w:rPr>
          <w:rFonts w:ascii="Mangal" w:hAnsi="Mangal"/>
          <w:b/>
          <w:i/>
          <w:sz w:val="24"/>
          <w:szCs w:val="24"/>
          <w:cs/>
        </w:rPr>
        <w:t>प्रतिशत के परिचालन अनुपात की तुलना में</w:t>
      </w:r>
      <w:r w:rsidR="00A15FF3" w:rsidRPr="00746F20">
        <w:rPr>
          <w:rFonts w:ascii="Mangal" w:hAnsi="Mangal"/>
          <w:b/>
          <w:i/>
          <w:sz w:val="24"/>
          <w:szCs w:val="24"/>
        </w:rPr>
        <w:t xml:space="preserve">, </w:t>
      </w:r>
      <w:r w:rsidR="00A15FF3" w:rsidRPr="00746F20">
        <w:rPr>
          <w:rFonts w:ascii="Mangal" w:hAnsi="Mangal"/>
          <w:bCs/>
          <w:iCs/>
          <w:sz w:val="24"/>
          <w:szCs w:val="24"/>
        </w:rPr>
        <w:t>2023-24</w:t>
      </w:r>
      <w:r w:rsidR="00A15FF3" w:rsidRPr="00746F20">
        <w:rPr>
          <w:rFonts w:ascii="Mangal" w:hAnsi="Mangal"/>
          <w:b/>
          <w:i/>
          <w:sz w:val="24"/>
          <w:szCs w:val="24"/>
        </w:rPr>
        <w:t xml:space="preserve"> </w:t>
      </w:r>
      <w:r w:rsidR="00A15FF3" w:rsidRPr="00746F20">
        <w:rPr>
          <w:rFonts w:ascii="Mangal" w:hAnsi="Mangal"/>
          <w:b/>
          <w:i/>
          <w:sz w:val="24"/>
          <w:szCs w:val="24"/>
          <w:cs/>
        </w:rPr>
        <w:t>के दौरान परिचालन अनुपात में गिरावट आई।</w:t>
      </w:r>
      <w:r w:rsidR="00EC78BB">
        <w:rPr>
          <w:rFonts w:ascii="Mangal" w:hAnsi="Mangal"/>
          <w:b/>
          <w:i/>
          <w:sz w:val="24"/>
          <w:szCs w:val="24"/>
          <w:cs/>
        </w:rPr>
        <w:t xml:space="preserve"> </w:t>
      </w:r>
      <w:r w:rsidR="00A15FF3" w:rsidRPr="00746F20">
        <w:rPr>
          <w:rFonts w:ascii="Mangal" w:hAnsi="Mangal"/>
          <w:b/>
          <w:i/>
          <w:sz w:val="24"/>
          <w:szCs w:val="24"/>
          <w:cs/>
        </w:rPr>
        <w:t xml:space="preserve">वर्ष </w:t>
      </w:r>
      <w:r w:rsidR="00A15FF3" w:rsidRPr="00746F20">
        <w:rPr>
          <w:rFonts w:ascii="Mangal" w:hAnsi="Mangal"/>
          <w:bCs/>
          <w:iCs/>
          <w:sz w:val="24"/>
          <w:szCs w:val="24"/>
        </w:rPr>
        <w:t>2017-18</w:t>
      </w:r>
      <w:r w:rsidR="00A15FF3" w:rsidRPr="00746F20">
        <w:rPr>
          <w:rFonts w:ascii="Mangal" w:hAnsi="Mangal"/>
          <w:b/>
          <w:i/>
          <w:sz w:val="24"/>
          <w:szCs w:val="24"/>
        </w:rPr>
        <w:t xml:space="preserve"> </w:t>
      </w:r>
      <w:r w:rsidR="00A15FF3" w:rsidRPr="00746F20">
        <w:rPr>
          <w:rFonts w:ascii="Mangal" w:hAnsi="Mangal"/>
          <w:b/>
          <w:i/>
          <w:sz w:val="24"/>
          <w:szCs w:val="24"/>
          <w:cs/>
        </w:rPr>
        <w:t xml:space="preserve">से </w:t>
      </w:r>
      <w:r w:rsidR="00A15FF3" w:rsidRPr="00746F20">
        <w:rPr>
          <w:rFonts w:ascii="Mangal" w:hAnsi="Mangal"/>
          <w:bCs/>
          <w:iCs/>
          <w:sz w:val="24"/>
          <w:szCs w:val="24"/>
        </w:rPr>
        <w:t>2023-24</w:t>
      </w:r>
      <w:r w:rsidR="00A15FF3" w:rsidRPr="00746F20">
        <w:rPr>
          <w:rFonts w:ascii="Mangal" w:hAnsi="Mangal"/>
          <w:b/>
          <w:i/>
          <w:sz w:val="24"/>
          <w:szCs w:val="24"/>
        </w:rPr>
        <w:t xml:space="preserve"> </w:t>
      </w:r>
      <w:r w:rsidR="00A15FF3" w:rsidRPr="00746F20">
        <w:rPr>
          <w:rFonts w:ascii="Mangal" w:hAnsi="Mangal"/>
          <w:b/>
          <w:i/>
          <w:sz w:val="24"/>
          <w:szCs w:val="24"/>
          <w:cs/>
        </w:rPr>
        <w:t>की अवधि के दौरान भारतीय रेलवे का परिचालन अनुपात निम्नलिखित 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8"/>
      </w:tblGrid>
      <w:tr w:rsidR="007960F8" w:rsidRPr="00746F20" w14:paraId="4C1D5FC2" w14:textId="77777777" w:rsidTr="007222C8">
        <w:tc>
          <w:tcPr>
            <w:tcW w:w="7878" w:type="dxa"/>
          </w:tcPr>
          <w:p w14:paraId="7136530F" w14:textId="7C855763" w:rsidR="007960F8" w:rsidRPr="00746F20" w:rsidRDefault="00212015" w:rsidP="008F2F28">
            <w:pPr>
              <w:spacing w:before="0" w:after="0"/>
              <w:ind w:right="-130"/>
              <w:jc w:val="center"/>
              <w:rPr>
                <w:rFonts w:ascii="Mangal" w:hAnsi="Mangal"/>
                <w:bCs/>
                <w:iCs/>
                <w:sz w:val="24"/>
                <w:szCs w:val="24"/>
              </w:rPr>
            </w:pPr>
            <w:r w:rsidRPr="00746F20">
              <w:rPr>
                <w:rFonts w:ascii="Mangal" w:hAnsi="Mangal"/>
                <w:b/>
                <w:bCs/>
                <w:sz w:val="24"/>
                <w:szCs w:val="24"/>
                <w:cs/>
              </w:rPr>
              <w:lastRenderedPageBreak/>
              <w:t xml:space="preserve">चित्र </w:t>
            </w:r>
            <w:r w:rsidRPr="00746F20">
              <w:rPr>
                <w:rFonts w:ascii="Mangal" w:hAnsi="Mangal"/>
                <w:b/>
                <w:bCs/>
                <w:sz w:val="24"/>
                <w:szCs w:val="24"/>
              </w:rPr>
              <w:t xml:space="preserve">1.11: </w:t>
            </w:r>
            <w:r w:rsidRPr="00746F20">
              <w:rPr>
                <w:rFonts w:ascii="Mangal" w:hAnsi="Mangal"/>
                <w:b/>
                <w:bCs/>
                <w:sz w:val="24"/>
                <w:szCs w:val="24"/>
                <w:cs/>
              </w:rPr>
              <w:t>भारतीय रेलवे का परिचालन अनुपात</w:t>
            </w:r>
            <w:r w:rsidR="007222C8" w:rsidRPr="00746F20">
              <w:rPr>
                <w:rFonts w:ascii="Mangal" w:hAnsi="Mangal"/>
                <w:noProof/>
              </w:rPr>
              <w:drawing>
                <wp:inline distT="0" distB="0" distL="0" distR="0" wp14:anchorId="07BC12BE" wp14:editId="61230134">
                  <wp:extent cx="4867275" cy="1819275"/>
                  <wp:effectExtent l="0" t="0" r="9525" b="9525"/>
                  <wp:docPr id="29" name="Chart 29">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D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bl>
    <w:p w14:paraId="0FC60234" w14:textId="173B98FA" w:rsidR="00DD2E02" w:rsidRPr="003B21DF" w:rsidRDefault="00DD2E02" w:rsidP="007C0C20">
      <w:pPr>
        <w:spacing w:before="120" w:after="120" w:line="264" w:lineRule="auto"/>
        <w:jc w:val="both"/>
        <w:rPr>
          <w:rFonts w:ascii="Mangal" w:eastAsia="Calibri" w:hAnsi="Mangal"/>
          <w:bCs/>
          <w:iCs/>
          <w:sz w:val="20"/>
        </w:rPr>
      </w:pPr>
      <w:r w:rsidRPr="003B21DF">
        <w:rPr>
          <w:rFonts w:ascii="Mangal" w:eastAsia="Calibri" w:hAnsi="Mangal"/>
          <w:bCs/>
          <w:iCs/>
          <w:sz w:val="20"/>
          <w:cs/>
        </w:rPr>
        <w:t>स्रोत: रेल मंत्रालय के संबंधित वर्षों के वित्तीय लेखे</w:t>
      </w:r>
    </w:p>
    <w:p w14:paraId="555E9059" w14:textId="0919DE72" w:rsidR="008624BD" w:rsidRPr="00746F20" w:rsidRDefault="008624BD" w:rsidP="00236E74">
      <w:pPr>
        <w:spacing w:before="120" w:after="120" w:line="264" w:lineRule="auto"/>
        <w:jc w:val="both"/>
        <w:rPr>
          <w:rFonts w:ascii="Mangal" w:hAnsi="Mangal"/>
          <w:b/>
          <w:i/>
          <w:sz w:val="24"/>
          <w:szCs w:val="24"/>
        </w:rPr>
      </w:pPr>
      <w:r w:rsidRPr="00746F20">
        <w:rPr>
          <w:rFonts w:ascii="Mangal" w:hAnsi="Mangal"/>
          <w:b/>
          <w:i/>
          <w:sz w:val="24"/>
          <w:szCs w:val="24"/>
          <w:cs/>
        </w:rPr>
        <w:t>जैसा कि ऊपर दिए गए चित्र से देखा जा सकता है</w:t>
      </w:r>
      <w:r w:rsidRPr="00746F20">
        <w:rPr>
          <w:rFonts w:ascii="Mangal" w:hAnsi="Mangal"/>
          <w:b/>
          <w:i/>
          <w:sz w:val="24"/>
          <w:szCs w:val="24"/>
        </w:rPr>
        <w:t xml:space="preserve">, </w:t>
      </w:r>
      <w:r w:rsidRPr="00746F20">
        <w:rPr>
          <w:rFonts w:ascii="Mangal" w:hAnsi="Mangal"/>
          <w:b/>
          <w:i/>
          <w:sz w:val="24"/>
          <w:szCs w:val="24"/>
          <w:cs/>
        </w:rPr>
        <w:t>भारतीय रेलवे का परिचालन दर (</w:t>
      </w:r>
      <w:r w:rsidR="001431E3">
        <w:rPr>
          <w:rFonts w:ascii="Mangal" w:hAnsi="Mangal"/>
          <w:b/>
          <w:i/>
          <w:sz w:val="24"/>
          <w:szCs w:val="24"/>
          <w:cs/>
        </w:rPr>
        <w:t xml:space="preserve">प अ </w:t>
      </w:r>
      <w:r w:rsidRPr="00746F20">
        <w:rPr>
          <w:rFonts w:ascii="Mangal" w:hAnsi="Mangal"/>
          <w:b/>
          <w:i/>
          <w:sz w:val="24"/>
          <w:szCs w:val="24"/>
          <w:cs/>
        </w:rPr>
        <w:t xml:space="preserve">) </w:t>
      </w:r>
      <w:r w:rsidRPr="00746F20">
        <w:rPr>
          <w:rFonts w:ascii="Mangal" w:hAnsi="Mangal"/>
          <w:bCs/>
          <w:iCs/>
          <w:sz w:val="24"/>
          <w:szCs w:val="24"/>
        </w:rPr>
        <w:t xml:space="preserve">2021-22 </w:t>
      </w:r>
      <w:r w:rsidRPr="00746F20">
        <w:rPr>
          <w:rFonts w:ascii="Mangal" w:hAnsi="Mangal"/>
          <w:b/>
          <w:i/>
          <w:sz w:val="24"/>
          <w:szCs w:val="24"/>
          <w:cs/>
        </w:rPr>
        <w:t>में सर्वकालिक उच्च स्तर</w:t>
      </w:r>
      <w:r w:rsidRPr="00746F20">
        <w:rPr>
          <w:rFonts w:ascii="Mangal" w:hAnsi="Mangal"/>
          <w:bCs/>
          <w:iCs/>
          <w:sz w:val="24"/>
          <w:szCs w:val="24"/>
          <w:cs/>
        </w:rPr>
        <w:t xml:space="preserve"> </w:t>
      </w:r>
      <w:r w:rsidRPr="00746F20">
        <w:rPr>
          <w:rFonts w:ascii="Mangal" w:hAnsi="Mangal"/>
          <w:bCs/>
          <w:iCs/>
          <w:sz w:val="24"/>
          <w:szCs w:val="24"/>
        </w:rPr>
        <w:t xml:space="preserve">107.39 </w:t>
      </w:r>
      <w:r w:rsidRPr="00746F20">
        <w:rPr>
          <w:rFonts w:ascii="Mangal" w:hAnsi="Mangal"/>
          <w:b/>
          <w:i/>
          <w:sz w:val="24"/>
          <w:szCs w:val="24"/>
          <w:cs/>
        </w:rPr>
        <w:t>प्रतिशत पर पहुंच गया।</w:t>
      </w:r>
    </w:p>
    <w:p w14:paraId="5BA3B7A7" w14:textId="119DA114" w:rsidR="00A4068F" w:rsidRPr="00746F20" w:rsidRDefault="00222586" w:rsidP="007C0C20">
      <w:pPr>
        <w:spacing w:before="120" w:after="120" w:line="264" w:lineRule="auto"/>
        <w:jc w:val="both"/>
        <w:rPr>
          <w:rFonts w:ascii="Mangal" w:hAnsi="Mangal"/>
          <w:i/>
          <w:sz w:val="24"/>
          <w:szCs w:val="24"/>
        </w:rPr>
      </w:pPr>
      <w:r w:rsidRPr="00746F20">
        <w:rPr>
          <w:rFonts w:ascii="Mangal" w:hAnsi="Mangal"/>
          <w:i/>
          <w:sz w:val="24"/>
          <w:szCs w:val="24"/>
          <w:cs/>
        </w:rPr>
        <w:t>इसके अलावा</w:t>
      </w:r>
      <w:r w:rsidRPr="00746F20">
        <w:rPr>
          <w:rFonts w:ascii="Mangal" w:hAnsi="Mangal"/>
          <w:i/>
          <w:sz w:val="24"/>
          <w:szCs w:val="24"/>
        </w:rPr>
        <w:t xml:space="preserve">, </w:t>
      </w:r>
      <w:r w:rsidRPr="00746F20">
        <w:rPr>
          <w:rFonts w:ascii="Mangal" w:hAnsi="Mangal"/>
          <w:i/>
          <w:sz w:val="24"/>
          <w:szCs w:val="24"/>
          <w:cs/>
        </w:rPr>
        <w:t xml:space="preserve">डीआरएफ के </w:t>
      </w:r>
      <w:r w:rsidR="001431E3">
        <w:rPr>
          <w:rFonts w:ascii="Mangal" w:hAnsi="Mangal"/>
          <w:i/>
          <w:sz w:val="24"/>
          <w:szCs w:val="24"/>
          <w:cs/>
        </w:rPr>
        <w:t>अंतर्गत</w:t>
      </w:r>
      <w:r w:rsidRPr="00746F20">
        <w:rPr>
          <w:rFonts w:ascii="Mangal" w:hAnsi="Mangal"/>
          <w:i/>
          <w:sz w:val="24"/>
          <w:szCs w:val="24"/>
          <w:cs/>
        </w:rPr>
        <w:t xml:space="preserve"> धन की कमी के कारण</w:t>
      </w:r>
      <w:r w:rsidRPr="00746F20">
        <w:rPr>
          <w:rFonts w:ascii="Mangal" w:hAnsi="Mangal"/>
          <w:i/>
          <w:sz w:val="24"/>
          <w:szCs w:val="24"/>
        </w:rPr>
        <w:t xml:space="preserve">, </w:t>
      </w:r>
      <w:r w:rsidRPr="00746F20">
        <w:rPr>
          <w:rFonts w:ascii="Mangal" w:hAnsi="Mangal"/>
          <w:i/>
          <w:sz w:val="24"/>
          <w:szCs w:val="24"/>
          <w:cs/>
        </w:rPr>
        <w:t xml:space="preserve">डीआरएफ से </w:t>
      </w:r>
      <w:r w:rsidRPr="00746F20">
        <w:rPr>
          <w:rFonts w:ascii="Mangal" w:hAnsi="Mangal"/>
          <w:iCs/>
          <w:sz w:val="24"/>
          <w:szCs w:val="24"/>
        </w:rPr>
        <w:t>2023-24</w:t>
      </w:r>
      <w:r w:rsidRPr="00746F20">
        <w:rPr>
          <w:rFonts w:ascii="Mangal" w:hAnsi="Mangal"/>
          <w:i/>
          <w:sz w:val="24"/>
          <w:szCs w:val="24"/>
        </w:rPr>
        <w:t xml:space="preserve"> </w:t>
      </w:r>
      <w:r w:rsidRPr="00746F20">
        <w:rPr>
          <w:rFonts w:ascii="Mangal" w:hAnsi="Mangal"/>
          <w:i/>
          <w:sz w:val="24"/>
          <w:szCs w:val="24"/>
          <w:cs/>
        </w:rPr>
        <w:t xml:space="preserve">तक प्रतिस्थापित की जाने वाली संपत्तियों का अनुमानित मूल्य </w:t>
      </w:r>
      <w:r w:rsidRPr="00746F20">
        <w:rPr>
          <w:rFonts w:ascii="Mangal" w:hAnsi="Mangal"/>
          <w:iCs/>
          <w:sz w:val="24"/>
          <w:szCs w:val="24"/>
        </w:rPr>
        <w:t>₹ 30,921</w:t>
      </w:r>
      <w:r w:rsidRPr="00746F20">
        <w:rPr>
          <w:rFonts w:ascii="Mangal" w:hAnsi="Mangal"/>
          <w:i/>
          <w:sz w:val="24"/>
          <w:szCs w:val="24"/>
        </w:rPr>
        <w:t xml:space="preserve"> </w:t>
      </w:r>
      <w:r w:rsidRPr="00746F20">
        <w:rPr>
          <w:rFonts w:ascii="Mangal" w:hAnsi="Mangal"/>
          <w:i/>
          <w:sz w:val="24"/>
          <w:szCs w:val="24"/>
          <w:cs/>
        </w:rPr>
        <w:t>करोड़ था</w:t>
      </w:r>
      <w:r w:rsidRPr="00746F20">
        <w:rPr>
          <w:rFonts w:ascii="Mangal" w:hAnsi="Mangal"/>
          <w:i/>
          <w:sz w:val="24"/>
          <w:szCs w:val="24"/>
        </w:rPr>
        <w:t xml:space="preserve">, </w:t>
      </w:r>
      <w:r w:rsidRPr="00746F20">
        <w:rPr>
          <w:rFonts w:ascii="Mangal" w:hAnsi="Mangal"/>
          <w:i/>
          <w:sz w:val="24"/>
          <w:szCs w:val="24"/>
          <w:cs/>
        </w:rPr>
        <w:t xml:space="preserve">जिसे </w:t>
      </w:r>
      <w:r w:rsidRPr="00746F20">
        <w:rPr>
          <w:rFonts w:ascii="Mangal" w:hAnsi="Mangal"/>
          <w:iCs/>
          <w:sz w:val="24"/>
          <w:szCs w:val="24"/>
        </w:rPr>
        <w:t>2024-25</w:t>
      </w:r>
      <w:r w:rsidRPr="00746F20">
        <w:rPr>
          <w:rFonts w:ascii="Mangal" w:hAnsi="Mangal"/>
          <w:i/>
          <w:sz w:val="24"/>
          <w:szCs w:val="24"/>
        </w:rPr>
        <w:t xml:space="preserve"> </w:t>
      </w:r>
      <w:r w:rsidRPr="00746F20">
        <w:rPr>
          <w:rFonts w:ascii="Mangal" w:hAnsi="Mangal"/>
          <w:i/>
          <w:sz w:val="24"/>
          <w:szCs w:val="24"/>
          <w:cs/>
        </w:rPr>
        <w:t>तक आगे बढ़ा दिया गया।</w:t>
      </w:r>
      <w:r w:rsidRPr="00746F20">
        <w:rPr>
          <w:rFonts w:ascii="Mangal" w:hAnsi="Mangal"/>
          <w:iCs/>
          <w:sz w:val="24"/>
          <w:szCs w:val="24"/>
          <w:cs/>
        </w:rPr>
        <w:t xml:space="preserve"> </w:t>
      </w:r>
      <w:r w:rsidR="00034A86" w:rsidRPr="00746F20">
        <w:rPr>
          <w:rFonts w:ascii="Mangal" w:hAnsi="Mangal"/>
          <w:i/>
          <w:sz w:val="24"/>
          <w:szCs w:val="24"/>
          <w:cs/>
        </w:rPr>
        <w:t>जैसा कि पिछले पैराग्राफ में चर्चा की गई है</w:t>
      </w:r>
      <w:r w:rsidR="00034A86" w:rsidRPr="00746F20">
        <w:rPr>
          <w:rFonts w:ascii="Mangal" w:hAnsi="Mangal"/>
          <w:i/>
          <w:sz w:val="24"/>
          <w:szCs w:val="24"/>
        </w:rPr>
        <w:t xml:space="preserve">, </w:t>
      </w:r>
      <w:r w:rsidR="00034A86" w:rsidRPr="00746F20">
        <w:rPr>
          <w:rFonts w:ascii="Mangal" w:hAnsi="Mangal"/>
          <w:iCs/>
          <w:sz w:val="24"/>
          <w:szCs w:val="24"/>
        </w:rPr>
        <w:t>2023-24</w:t>
      </w:r>
      <w:r w:rsidR="00034A86" w:rsidRPr="00746F20">
        <w:rPr>
          <w:rFonts w:ascii="Mangal" w:hAnsi="Mangal"/>
          <w:i/>
          <w:sz w:val="24"/>
          <w:szCs w:val="24"/>
        </w:rPr>
        <w:t xml:space="preserve"> </w:t>
      </w:r>
      <w:r w:rsidR="00034A86" w:rsidRPr="00746F20">
        <w:rPr>
          <w:rFonts w:ascii="Mangal" w:hAnsi="Mangal"/>
          <w:i/>
          <w:sz w:val="24"/>
          <w:szCs w:val="24"/>
          <w:cs/>
        </w:rPr>
        <w:t xml:space="preserve">के दौरान </w:t>
      </w:r>
      <w:r w:rsidR="00034A86" w:rsidRPr="00746F20">
        <w:rPr>
          <w:rFonts w:ascii="Mangal" w:hAnsi="Mangal"/>
          <w:iCs/>
          <w:sz w:val="24"/>
          <w:szCs w:val="24"/>
        </w:rPr>
        <w:t>₹ 3,259.68</w:t>
      </w:r>
      <w:r w:rsidR="00034A86" w:rsidRPr="00746F20">
        <w:rPr>
          <w:rFonts w:ascii="Mangal" w:hAnsi="Mangal"/>
          <w:i/>
          <w:sz w:val="24"/>
          <w:szCs w:val="24"/>
        </w:rPr>
        <w:t xml:space="preserve"> </w:t>
      </w:r>
      <w:r w:rsidR="00034A86" w:rsidRPr="00746F20">
        <w:rPr>
          <w:rFonts w:ascii="Mangal" w:hAnsi="Mangal"/>
          <w:i/>
          <w:sz w:val="24"/>
          <w:szCs w:val="24"/>
          <w:cs/>
        </w:rPr>
        <w:t>करोड़ का शुद्ध अधिशेष था।</w:t>
      </w:r>
      <w:r w:rsidR="00034A86" w:rsidRPr="00746F20">
        <w:rPr>
          <w:rFonts w:ascii="Mangal" w:hAnsi="Mangal"/>
          <w:iCs/>
          <w:sz w:val="24"/>
          <w:szCs w:val="24"/>
          <w:cs/>
        </w:rPr>
        <w:t xml:space="preserve"> </w:t>
      </w:r>
      <w:r w:rsidR="00A4068F" w:rsidRPr="00746F20">
        <w:rPr>
          <w:rFonts w:ascii="Mangal" w:hAnsi="Mangal"/>
          <w:i/>
          <w:sz w:val="24"/>
          <w:szCs w:val="24"/>
          <w:cs/>
        </w:rPr>
        <w:t xml:space="preserve">यदि </w:t>
      </w:r>
      <w:r w:rsidR="00A4068F" w:rsidRPr="00746F20">
        <w:rPr>
          <w:rFonts w:ascii="Mangal" w:hAnsi="Mangal"/>
          <w:iCs/>
          <w:sz w:val="24"/>
          <w:szCs w:val="24"/>
        </w:rPr>
        <w:t>₹ 3,259.68</w:t>
      </w:r>
      <w:r w:rsidR="00A4068F" w:rsidRPr="00746F20">
        <w:rPr>
          <w:rFonts w:ascii="Mangal" w:hAnsi="Mangal"/>
          <w:i/>
          <w:sz w:val="24"/>
          <w:szCs w:val="24"/>
        </w:rPr>
        <w:t xml:space="preserve"> </w:t>
      </w:r>
      <w:r w:rsidR="00A4068F" w:rsidRPr="00746F20">
        <w:rPr>
          <w:rFonts w:ascii="Mangal" w:hAnsi="Mangal"/>
          <w:i/>
          <w:sz w:val="24"/>
          <w:szCs w:val="24"/>
          <w:cs/>
        </w:rPr>
        <w:t>करोड़ की पूरी अधिशेष राशि विनियोजित की जाती है</w:t>
      </w:r>
      <w:r w:rsidR="00A4068F" w:rsidRPr="00746F20">
        <w:rPr>
          <w:rFonts w:ascii="Mangal" w:hAnsi="Mangal"/>
          <w:i/>
          <w:sz w:val="24"/>
          <w:szCs w:val="24"/>
        </w:rPr>
        <w:t xml:space="preserve">, </w:t>
      </w:r>
      <w:r w:rsidR="00A4068F" w:rsidRPr="00746F20">
        <w:rPr>
          <w:rFonts w:ascii="Mangal" w:hAnsi="Mangal"/>
          <w:i/>
          <w:sz w:val="24"/>
          <w:szCs w:val="24"/>
          <w:cs/>
        </w:rPr>
        <w:t xml:space="preserve">यद्यपि यह डीआरएफ के </w:t>
      </w:r>
      <w:r w:rsidR="001431E3">
        <w:rPr>
          <w:rFonts w:ascii="Mangal" w:hAnsi="Mangal"/>
          <w:i/>
          <w:sz w:val="24"/>
          <w:szCs w:val="24"/>
          <w:cs/>
        </w:rPr>
        <w:t>अंतर्गत</w:t>
      </w:r>
      <w:r w:rsidR="00A4068F" w:rsidRPr="00746F20">
        <w:rPr>
          <w:rFonts w:ascii="Mangal" w:hAnsi="Mangal"/>
          <w:i/>
          <w:sz w:val="24"/>
          <w:szCs w:val="24"/>
          <w:cs/>
        </w:rPr>
        <w:t xml:space="preserve"> आवश्यकता की तुलना में कम है</w:t>
      </w:r>
      <w:r w:rsidR="00A4068F" w:rsidRPr="00746F20">
        <w:rPr>
          <w:rFonts w:ascii="Mangal" w:hAnsi="Mangal"/>
          <w:i/>
          <w:sz w:val="24"/>
          <w:szCs w:val="24"/>
        </w:rPr>
        <w:t xml:space="preserve">, </w:t>
      </w:r>
      <w:r w:rsidR="00A4068F" w:rsidRPr="00746F20">
        <w:rPr>
          <w:rFonts w:ascii="Mangal" w:hAnsi="Mangal"/>
          <w:i/>
          <w:sz w:val="24"/>
          <w:szCs w:val="24"/>
          <w:cs/>
        </w:rPr>
        <w:t xml:space="preserve">तो इससे परिचालन अनुपात में वृद्धि होगी जो </w:t>
      </w:r>
      <w:r w:rsidR="00A4068F" w:rsidRPr="00746F20">
        <w:rPr>
          <w:rFonts w:ascii="Mangal" w:hAnsi="Mangal"/>
          <w:iCs/>
          <w:sz w:val="24"/>
          <w:szCs w:val="24"/>
        </w:rPr>
        <w:t>98.43</w:t>
      </w:r>
      <w:r w:rsidR="00A4068F" w:rsidRPr="00746F20">
        <w:rPr>
          <w:rFonts w:ascii="Mangal" w:hAnsi="Mangal"/>
          <w:i/>
          <w:sz w:val="24"/>
          <w:szCs w:val="24"/>
        </w:rPr>
        <w:t xml:space="preserve"> </w:t>
      </w:r>
      <w:r w:rsidR="00A4068F" w:rsidRPr="00746F20">
        <w:rPr>
          <w:rFonts w:ascii="Mangal" w:hAnsi="Mangal"/>
          <w:i/>
          <w:sz w:val="24"/>
          <w:szCs w:val="24"/>
          <w:cs/>
        </w:rPr>
        <w:t xml:space="preserve">के बजाय </w:t>
      </w:r>
      <w:r w:rsidR="00A4068F" w:rsidRPr="00746F20">
        <w:rPr>
          <w:rFonts w:ascii="Mangal" w:hAnsi="Mangal"/>
          <w:iCs/>
          <w:sz w:val="24"/>
          <w:szCs w:val="24"/>
        </w:rPr>
        <w:t>99.71</w:t>
      </w:r>
      <w:r w:rsidR="00A4068F" w:rsidRPr="00746F20">
        <w:rPr>
          <w:rFonts w:ascii="Mangal" w:hAnsi="Mangal"/>
          <w:i/>
          <w:sz w:val="24"/>
          <w:szCs w:val="24"/>
        </w:rPr>
        <w:t xml:space="preserve"> </w:t>
      </w:r>
      <w:r w:rsidR="00A4068F" w:rsidRPr="00746F20">
        <w:rPr>
          <w:rFonts w:ascii="Mangal" w:hAnsi="Mangal"/>
          <w:i/>
          <w:sz w:val="24"/>
          <w:szCs w:val="24"/>
          <w:cs/>
        </w:rPr>
        <w:t>हो जाएगा।</w:t>
      </w:r>
    </w:p>
    <w:p w14:paraId="3FEA07C0" w14:textId="3DD206DA" w:rsidR="004A0F2C" w:rsidRPr="00746F20" w:rsidRDefault="004A0F2C" w:rsidP="007C0C20">
      <w:pPr>
        <w:spacing w:before="120" w:after="120" w:line="264" w:lineRule="auto"/>
        <w:jc w:val="both"/>
        <w:rPr>
          <w:rFonts w:ascii="Mangal" w:hAnsi="Mangal"/>
          <w:b/>
          <w:i/>
          <w:sz w:val="24"/>
          <w:szCs w:val="24"/>
        </w:rPr>
      </w:pPr>
      <w:r w:rsidRPr="00746F20">
        <w:rPr>
          <w:rFonts w:ascii="Mangal" w:hAnsi="Mangal"/>
          <w:bCs/>
          <w:iCs/>
          <w:sz w:val="24"/>
          <w:szCs w:val="24"/>
        </w:rPr>
        <w:t xml:space="preserve">31 </w:t>
      </w:r>
      <w:r w:rsidRPr="00746F20">
        <w:rPr>
          <w:rFonts w:ascii="Mangal" w:hAnsi="Mangal"/>
          <w:b/>
          <w:i/>
          <w:sz w:val="24"/>
          <w:szCs w:val="24"/>
          <w:cs/>
        </w:rPr>
        <w:t>मार्च</w:t>
      </w:r>
      <w:r w:rsidRPr="00746F20">
        <w:rPr>
          <w:rFonts w:ascii="Mangal" w:hAnsi="Mangal"/>
          <w:bCs/>
          <w:iCs/>
          <w:sz w:val="24"/>
          <w:szCs w:val="24"/>
          <w:cs/>
        </w:rPr>
        <w:t xml:space="preserve"> </w:t>
      </w:r>
      <w:r w:rsidRPr="00746F20">
        <w:rPr>
          <w:rFonts w:ascii="Mangal" w:hAnsi="Mangal"/>
          <w:bCs/>
          <w:iCs/>
          <w:sz w:val="24"/>
          <w:szCs w:val="24"/>
        </w:rPr>
        <w:t xml:space="preserve">2024 </w:t>
      </w:r>
      <w:r w:rsidRPr="00746F20">
        <w:rPr>
          <w:rFonts w:ascii="Mangal" w:hAnsi="Mangal"/>
          <w:b/>
          <w:i/>
          <w:sz w:val="24"/>
          <w:szCs w:val="24"/>
          <w:cs/>
        </w:rPr>
        <w:t>को समाप्त हुए पिछले पांच वर्षों के दौरान क्षेत्रीय रेलवे के परिचालन अनुपात को निम्नलिखित तालिका में दर्शाया गया है:</w:t>
      </w:r>
    </w:p>
    <w:p w14:paraId="1D7CEE7A" w14:textId="046A060D" w:rsidR="0047446C" w:rsidRPr="00746F20" w:rsidRDefault="0047446C" w:rsidP="00C225C7">
      <w:pPr>
        <w:spacing w:after="0" w:line="240" w:lineRule="auto"/>
        <w:jc w:val="center"/>
        <w:rPr>
          <w:rFonts w:ascii="Mangal" w:hAnsi="Mangal"/>
          <w:bCs/>
          <w:sz w:val="24"/>
          <w:szCs w:val="24"/>
        </w:rPr>
      </w:pPr>
      <w:r w:rsidRPr="00746F20">
        <w:rPr>
          <w:rFonts w:ascii="Mangal" w:hAnsi="Mangal"/>
          <w:bCs/>
          <w:sz w:val="24"/>
          <w:szCs w:val="24"/>
          <w:cs/>
        </w:rPr>
        <w:t xml:space="preserve">तालिका </w:t>
      </w:r>
      <w:r w:rsidRPr="00746F20">
        <w:rPr>
          <w:rFonts w:ascii="Mangal" w:hAnsi="Mangal"/>
          <w:b/>
          <w:sz w:val="24"/>
          <w:szCs w:val="24"/>
        </w:rPr>
        <w:t>1.9:</w:t>
      </w:r>
      <w:r w:rsidRPr="00746F20">
        <w:rPr>
          <w:rFonts w:ascii="Mangal" w:hAnsi="Mangal"/>
          <w:bCs/>
          <w:sz w:val="24"/>
          <w:szCs w:val="24"/>
        </w:rPr>
        <w:t xml:space="preserve"> </w:t>
      </w:r>
      <w:r w:rsidRPr="00746F20">
        <w:rPr>
          <w:rFonts w:ascii="Mangal" w:hAnsi="Mangal"/>
          <w:bCs/>
          <w:sz w:val="24"/>
          <w:szCs w:val="24"/>
          <w:cs/>
        </w:rPr>
        <w:t>क्षेत्रीय रेलवे का परिचालन अनुपात</w:t>
      </w:r>
    </w:p>
    <w:p w14:paraId="1333817D" w14:textId="32718C35" w:rsidR="00CB1836" w:rsidRPr="00746F20" w:rsidRDefault="00C63B3A" w:rsidP="00C225C7">
      <w:pPr>
        <w:spacing w:after="0" w:line="240" w:lineRule="auto"/>
        <w:jc w:val="right"/>
        <w:rPr>
          <w:rFonts w:ascii="Mangal" w:hAnsi="Mangal"/>
          <w:b/>
          <w:i/>
          <w:sz w:val="24"/>
          <w:szCs w:val="24"/>
        </w:rPr>
      </w:pPr>
      <w:r w:rsidRPr="00746F20">
        <w:rPr>
          <w:rFonts w:ascii="Mangal" w:hAnsi="Mangal"/>
          <w:b/>
          <w:i/>
          <w:sz w:val="24"/>
          <w:szCs w:val="24"/>
        </w:rPr>
        <w:t>(</w:t>
      </w:r>
      <w:r w:rsidR="002F1FD3" w:rsidRPr="00746F20">
        <w:rPr>
          <w:rFonts w:ascii="Mangal" w:hAnsi="Mangal"/>
          <w:bCs/>
          <w:iCs/>
          <w:sz w:val="24"/>
          <w:szCs w:val="24"/>
          <w:cs/>
        </w:rPr>
        <w:t>प्रतिशत में</w:t>
      </w:r>
      <w:r w:rsidR="00FA18EF" w:rsidRPr="00746F20">
        <w:rPr>
          <w:rFonts w:ascii="Mangal" w:hAnsi="Mangal"/>
          <w:b/>
          <w:i/>
          <w:sz w:val="24"/>
          <w:szCs w:val="24"/>
        </w:rPr>
        <w:t>)</w:t>
      </w:r>
    </w:p>
    <w:tbl>
      <w:tblPr>
        <w:tblStyle w:val="GridTable2-Accent6"/>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1980"/>
        <w:gridCol w:w="1080"/>
        <w:gridCol w:w="990"/>
        <w:gridCol w:w="990"/>
        <w:gridCol w:w="990"/>
        <w:gridCol w:w="990"/>
      </w:tblGrid>
      <w:tr w:rsidR="007222C8" w:rsidRPr="00C225C7" w14:paraId="4BB89A63" w14:textId="77777777" w:rsidTr="007222C8">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805" w:type="dxa"/>
            <w:tcBorders>
              <w:top w:val="none" w:sz="0" w:space="0" w:color="auto"/>
              <w:bottom w:val="none" w:sz="0" w:space="0" w:color="auto"/>
              <w:right w:val="none" w:sz="0" w:space="0" w:color="auto"/>
            </w:tcBorders>
            <w:shd w:val="clear" w:color="auto" w:fill="FBD4B4" w:themeFill="accent6" w:themeFillTint="66"/>
            <w:hideMark/>
          </w:tcPr>
          <w:p w14:paraId="6DE887F5" w14:textId="4288B1A5" w:rsidR="007222C8" w:rsidRPr="00C225C7" w:rsidRDefault="007222C8" w:rsidP="00C225C7">
            <w:pPr>
              <w:jc w:val="center"/>
              <w:rPr>
                <w:rFonts w:ascii="Mangal" w:hAnsi="Mangal"/>
                <w:b w:val="0"/>
                <w:sz w:val="20"/>
                <w:lang w:val="en-IN" w:eastAsia="en-IN"/>
              </w:rPr>
            </w:pPr>
            <w:r w:rsidRPr="00C225C7">
              <w:rPr>
                <w:rFonts w:ascii="Mangal" w:hAnsi="Mangal"/>
                <w:i/>
                <w:sz w:val="20"/>
              </w:rPr>
              <w:br w:type="page"/>
            </w:r>
            <w:r w:rsidR="00156C42" w:rsidRPr="00C225C7">
              <w:rPr>
                <w:rFonts w:ascii="Mangal" w:hAnsi="Mangal"/>
                <w:sz w:val="20"/>
                <w:cs/>
                <w:lang w:val="en-IN" w:eastAsia="en-IN"/>
              </w:rPr>
              <w:t>क्र.सं.</w:t>
            </w:r>
          </w:p>
        </w:tc>
        <w:tc>
          <w:tcPr>
            <w:tcW w:w="19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CB4A5A9" w14:textId="34DA5956" w:rsidR="007222C8" w:rsidRPr="00C225C7" w:rsidRDefault="00156C42" w:rsidP="00C225C7">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20"/>
                <w:lang w:val="en-IN" w:eastAsia="en-IN"/>
              </w:rPr>
            </w:pPr>
            <w:r w:rsidRPr="00C225C7">
              <w:rPr>
                <w:rFonts w:ascii="Mangal" w:hAnsi="Mangal"/>
                <w:sz w:val="20"/>
                <w:cs/>
                <w:lang w:val="en-IN" w:eastAsia="en-IN"/>
              </w:rPr>
              <w:t>क्षेत्रीय रेलवे</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9440E5A" w14:textId="148B8605" w:rsidR="007222C8" w:rsidRPr="00C225C7" w:rsidRDefault="007222C8" w:rsidP="00C225C7">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20"/>
                <w:lang w:val="en-IN" w:eastAsia="en-IN"/>
              </w:rPr>
            </w:pPr>
            <w:r w:rsidRPr="00C225C7">
              <w:rPr>
                <w:rFonts w:ascii="Mangal" w:hAnsi="Mangal"/>
                <w:sz w:val="20"/>
                <w:lang w:val="en-IN" w:eastAsia="en-IN"/>
              </w:rPr>
              <w:t>2019-20</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2E750E4" w14:textId="47A1335A" w:rsidR="007222C8" w:rsidRPr="00C225C7" w:rsidRDefault="007222C8" w:rsidP="00C225C7">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20"/>
                <w:lang w:val="en-IN" w:eastAsia="en-IN"/>
              </w:rPr>
            </w:pPr>
            <w:r w:rsidRPr="00C225C7">
              <w:rPr>
                <w:rFonts w:ascii="Mangal" w:hAnsi="Mangal"/>
                <w:sz w:val="20"/>
                <w:lang w:val="en-IN" w:eastAsia="en-IN"/>
              </w:rPr>
              <w:t>2020-21</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F16E529" w14:textId="0E3BCCC1" w:rsidR="007222C8" w:rsidRPr="00C225C7" w:rsidRDefault="007222C8" w:rsidP="00C225C7">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20"/>
                <w:lang w:val="en-IN" w:eastAsia="en-IN"/>
              </w:rPr>
            </w:pPr>
            <w:r w:rsidRPr="00C225C7">
              <w:rPr>
                <w:rFonts w:ascii="Mangal" w:hAnsi="Mangal"/>
                <w:sz w:val="20"/>
                <w:lang w:val="en-IN" w:eastAsia="en-IN"/>
              </w:rPr>
              <w:t>2021-22</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C6247C9" w14:textId="272ABF6A" w:rsidR="007222C8" w:rsidRPr="00C225C7" w:rsidRDefault="007222C8" w:rsidP="00C225C7">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20"/>
                <w:lang w:val="en-IN" w:eastAsia="en-IN"/>
              </w:rPr>
            </w:pPr>
            <w:r w:rsidRPr="00C225C7">
              <w:rPr>
                <w:rFonts w:ascii="Mangal" w:hAnsi="Mangal"/>
                <w:sz w:val="20"/>
                <w:lang w:val="en-IN" w:eastAsia="en-IN"/>
              </w:rPr>
              <w:t>2022-23</w:t>
            </w:r>
          </w:p>
        </w:tc>
        <w:tc>
          <w:tcPr>
            <w:tcW w:w="990" w:type="dxa"/>
            <w:tcBorders>
              <w:top w:val="none" w:sz="0" w:space="0" w:color="auto"/>
              <w:left w:val="none" w:sz="0" w:space="0" w:color="auto"/>
              <w:bottom w:val="none" w:sz="0" w:space="0" w:color="auto"/>
            </w:tcBorders>
            <w:shd w:val="clear" w:color="auto" w:fill="FBD4B4" w:themeFill="accent6" w:themeFillTint="66"/>
          </w:tcPr>
          <w:p w14:paraId="2168C775" w14:textId="2DDAA3E4" w:rsidR="007222C8" w:rsidRPr="00C225C7" w:rsidRDefault="00F1642F" w:rsidP="00C225C7">
            <w:pPr>
              <w:jc w:val="center"/>
              <w:cnfStyle w:val="100000000000" w:firstRow="1" w:lastRow="0" w:firstColumn="0" w:lastColumn="0" w:oddVBand="0" w:evenVBand="0" w:oddHBand="0" w:evenHBand="0" w:firstRowFirstColumn="0" w:firstRowLastColumn="0" w:lastRowFirstColumn="0" w:lastRowLastColumn="0"/>
              <w:rPr>
                <w:rFonts w:ascii="Mangal" w:hAnsi="Mangal"/>
                <w:bCs w:val="0"/>
                <w:sz w:val="20"/>
                <w:lang w:val="en-IN" w:eastAsia="en-IN"/>
              </w:rPr>
            </w:pPr>
            <w:r w:rsidRPr="00C225C7">
              <w:rPr>
                <w:rFonts w:ascii="Mangal" w:hAnsi="Mangal"/>
                <w:bCs w:val="0"/>
                <w:sz w:val="20"/>
                <w:lang w:val="en-IN" w:eastAsia="en-IN"/>
              </w:rPr>
              <w:t>2023-24</w:t>
            </w:r>
          </w:p>
        </w:tc>
      </w:tr>
      <w:tr w:rsidR="00135658" w:rsidRPr="00C225C7" w14:paraId="373AEDEB" w14:textId="77777777" w:rsidTr="007222C8">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05" w:type="dxa"/>
            <w:hideMark/>
          </w:tcPr>
          <w:p w14:paraId="04079B5D"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1</w:t>
            </w:r>
          </w:p>
        </w:tc>
        <w:tc>
          <w:tcPr>
            <w:tcW w:w="1980" w:type="dxa"/>
            <w:hideMark/>
          </w:tcPr>
          <w:p w14:paraId="32DFF8A2" w14:textId="02CF0150" w:rsidR="00135658" w:rsidRPr="00C225C7" w:rsidRDefault="00135658" w:rsidP="00135658">
            <w:pPr>
              <w:jc w:val="both"/>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cs/>
              </w:rPr>
              <w:t>मध्य</w:t>
            </w:r>
          </w:p>
        </w:tc>
        <w:tc>
          <w:tcPr>
            <w:tcW w:w="1080" w:type="dxa"/>
          </w:tcPr>
          <w:p w14:paraId="55521B05" w14:textId="2DFDFAEF"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104.67</w:t>
            </w:r>
          </w:p>
        </w:tc>
        <w:tc>
          <w:tcPr>
            <w:tcW w:w="990" w:type="dxa"/>
          </w:tcPr>
          <w:p w14:paraId="49E3632F" w14:textId="039069DC"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126.24</w:t>
            </w:r>
          </w:p>
        </w:tc>
        <w:tc>
          <w:tcPr>
            <w:tcW w:w="990" w:type="dxa"/>
          </w:tcPr>
          <w:p w14:paraId="3360F025" w14:textId="5639D7E4"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121.72</w:t>
            </w:r>
          </w:p>
        </w:tc>
        <w:tc>
          <w:tcPr>
            <w:tcW w:w="990" w:type="dxa"/>
          </w:tcPr>
          <w:p w14:paraId="28E98EC3" w14:textId="041C1DCC"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110.04</w:t>
            </w:r>
          </w:p>
        </w:tc>
        <w:tc>
          <w:tcPr>
            <w:tcW w:w="990" w:type="dxa"/>
          </w:tcPr>
          <w:p w14:paraId="2316A815" w14:textId="0401067C"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107.82</w:t>
            </w:r>
          </w:p>
        </w:tc>
      </w:tr>
      <w:tr w:rsidR="00135658" w:rsidRPr="00C225C7" w14:paraId="2C0FFDFB" w14:textId="77777777" w:rsidTr="007222C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6AC6245D"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2</w:t>
            </w:r>
          </w:p>
        </w:tc>
        <w:tc>
          <w:tcPr>
            <w:tcW w:w="1980" w:type="dxa"/>
            <w:hideMark/>
          </w:tcPr>
          <w:p w14:paraId="4E6DF560" w14:textId="42A996C1" w:rsidR="00135658" w:rsidRPr="00C225C7" w:rsidRDefault="001431E3" w:rsidP="00135658">
            <w:pPr>
              <w:jc w:val="both"/>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1431E3">
              <w:rPr>
                <w:rFonts w:ascii="Mangal" w:hAnsi="Mangal"/>
                <w:sz w:val="20"/>
                <w:cs/>
              </w:rPr>
              <w:t>पूर्व</w:t>
            </w:r>
          </w:p>
        </w:tc>
        <w:tc>
          <w:tcPr>
            <w:tcW w:w="1080" w:type="dxa"/>
          </w:tcPr>
          <w:p w14:paraId="6B6B4BCC" w14:textId="45AFD807"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169.75</w:t>
            </w:r>
          </w:p>
        </w:tc>
        <w:tc>
          <w:tcPr>
            <w:tcW w:w="990" w:type="dxa"/>
          </w:tcPr>
          <w:p w14:paraId="0E47CED8" w14:textId="05FF51DF"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175.29</w:t>
            </w:r>
          </w:p>
        </w:tc>
        <w:tc>
          <w:tcPr>
            <w:tcW w:w="990" w:type="dxa"/>
          </w:tcPr>
          <w:p w14:paraId="73D6E026" w14:textId="2EF49CDF"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192.88</w:t>
            </w:r>
          </w:p>
        </w:tc>
        <w:tc>
          <w:tcPr>
            <w:tcW w:w="990" w:type="dxa"/>
          </w:tcPr>
          <w:p w14:paraId="15620E0A" w14:textId="7932EE13"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167.43</w:t>
            </w:r>
          </w:p>
        </w:tc>
        <w:tc>
          <w:tcPr>
            <w:tcW w:w="990" w:type="dxa"/>
          </w:tcPr>
          <w:p w14:paraId="6DC14F66" w14:textId="3A4D2D75"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170.79</w:t>
            </w:r>
          </w:p>
        </w:tc>
      </w:tr>
      <w:tr w:rsidR="00135658" w:rsidRPr="00C225C7" w14:paraId="2B4E2A1A" w14:textId="77777777" w:rsidTr="007222C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7C8F5ED2"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3</w:t>
            </w:r>
          </w:p>
        </w:tc>
        <w:tc>
          <w:tcPr>
            <w:tcW w:w="1980" w:type="dxa"/>
            <w:hideMark/>
          </w:tcPr>
          <w:p w14:paraId="233599EC" w14:textId="370F2DBF" w:rsidR="00135658" w:rsidRPr="00C225C7" w:rsidRDefault="001431E3" w:rsidP="00135658">
            <w:pPr>
              <w:jc w:val="both"/>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1431E3">
              <w:rPr>
                <w:rFonts w:ascii="Mangal" w:hAnsi="Mangal"/>
                <w:sz w:val="20"/>
                <w:cs/>
              </w:rPr>
              <w:t>पूर्व</w:t>
            </w:r>
            <w:r w:rsidR="00135658" w:rsidRPr="00C225C7">
              <w:rPr>
                <w:rFonts w:ascii="Mangal" w:hAnsi="Mangal"/>
                <w:sz w:val="20"/>
                <w:cs/>
              </w:rPr>
              <w:t xml:space="preserve"> मध्य</w:t>
            </w:r>
          </w:p>
        </w:tc>
        <w:tc>
          <w:tcPr>
            <w:tcW w:w="1080" w:type="dxa"/>
          </w:tcPr>
          <w:p w14:paraId="5A5EC17C" w14:textId="31E451A7"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102.37</w:t>
            </w:r>
          </w:p>
        </w:tc>
        <w:tc>
          <w:tcPr>
            <w:tcW w:w="990" w:type="dxa"/>
          </w:tcPr>
          <w:p w14:paraId="00318838" w14:textId="1F1D4C29"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88.58</w:t>
            </w:r>
          </w:p>
        </w:tc>
        <w:tc>
          <w:tcPr>
            <w:tcW w:w="990" w:type="dxa"/>
          </w:tcPr>
          <w:p w14:paraId="07437B7A" w14:textId="41FF883A"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103.64</w:t>
            </w:r>
          </w:p>
        </w:tc>
        <w:tc>
          <w:tcPr>
            <w:tcW w:w="990" w:type="dxa"/>
          </w:tcPr>
          <w:p w14:paraId="42E4B477" w14:textId="0319EFEB"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98.41</w:t>
            </w:r>
          </w:p>
        </w:tc>
        <w:tc>
          <w:tcPr>
            <w:tcW w:w="990" w:type="dxa"/>
          </w:tcPr>
          <w:p w14:paraId="5AEC0379" w14:textId="01CDD047"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103.41</w:t>
            </w:r>
          </w:p>
        </w:tc>
      </w:tr>
      <w:tr w:rsidR="00135658" w:rsidRPr="00C225C7" w14:paraId="6668B936" w14:textId="77777777" w:rsidTr="007222C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70B1E58F"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4</w:t>
            </w:r>
          </w:p>
        </w:tc>
        <w:tc>
          <w:tcPr>
            <w:tcW w:w="1980" w:type="dxa"/>
            <w:hideMark/>
          </w:tcPr>
          <w:p w14:paraId="73C08F0A" w14:textId="0013A225" w:rsidR="00135658" w:rsidRPr="00C225C7" w:rsidRDefault="001431E3" w:rsidP="00135658">
            <w:pPr>
              <w:jc w:val="both"/>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1431E3">
              <w:rPr>
                <w:rFonts w:ascii="Mangal" w:hAnsi="Mangal"/>
                <w:sz w:val="20"/>
                <w:cs/>
              </w:rPr>
              <w:t>पूर्व</w:t>
            </w:r>
            <w:r w:rsidR="00135658" w:rsidRPr="00C225C7">
              <w:rPr>
                <w:rFonts w:ascii="Mangal" w:hAnsi="Mangal"/>
                <w:sz w:val="20"/>
                <w:cs/>
              </w:rPr>
              <w:t xml:space="preserve"> तट</w:t>
            </w:r>
          </w:p>
        </w:tc>
        <w:tc>
          <w:tcPr>
            <w:tcW w:w="1080" w:type="dxa"/>
          </w:tcPr>
          <w:p w14:paraId="3D3C68A5" w14:textId="1515AB7E"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51.49</w:t>
            </w:r>
          </w:p>
        </w:tc>
        <w:tc>
          <w:tcPr>
            <w:tcW w:w="990" w:type="dxa"/>
          </w:tcPr>
          <w:p w14:paraId="51875F14" w14:textId="7B60BF30"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47.34</w:t>
            </w:r>
          </w:p>
        </w:tc>
        <w:tc>
          <w:tcPr>
            <w:tcW w:w="990" w:type="dxa"/>
          </w:tcPr>
          <w:p w14:paraId="515753A3" w14:textId="4993910B"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54.58</w:t>
            </w:r>
          </w:p>
        </w:tc>
        <w:tc>
          <w:tcPr>
            <w:tcW w:w="990" w:type="dxa"/>
          </w:tcPr>
          <w:p w14:paraId="1E307819" w14:textId="3D302F88"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53.86</w:t>
            </w:r>
          </w:p>
        </w:tc>
        <w:tc>
          <w:tcPr>
            <w:tcW w:w="990" w:type="dxa"/>
          </w:tcPr>
          <w:p w14:paraId="447C0F6E" w14:textId="5C68A20B"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54.51</w:t>
            </w:r>
          </w:p>
        </w:tc>
      </w:tr>
      <w:tr w:rsidR="00135658" w:rsidRPr="00C225C7" w14:paraId="16284F68" w14:textId="77777777" w:rsidTr="007222C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5A964D0B"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5</w:t>
            </w:r>
          </w:p>
        </w:tc>
        <w:tc>
          <w:tcPr>
            <w:tcW w:w="1980" w:type="dxa"/>
            <w:hideMark/>
          </w:tcPr>
          <w:p w14:paraId="53168592" w14:textId="27A0DC60" w:rsidR="00135658" w:rsidRPr="00C225C7" w:rsidRDefault="001431E3" w:rsidP="00135658">
            <w:pPr>
              <w:jc w:val="both"/>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1431E3">
              <w:rPr>
                <w:rFonts w:ascii="Mangal" w:hAnsi="Mangal"/>
                <w:sz w:val="20"/>
                <w:cs/>
              </w:rPr>
              <w:t>उत्तर</w:t>
            </w:r>
          </w:p>
        </w:tc>
        <w:tc>
          <w:tcPr>
            <w:tcW w:w="1080" w:type="dxa"/>
          </w:tcPr>
          <w:p w14:paraId="220F256E" w14:textId="7C9C5AC1"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154.79</w:t>
            </w:r>
          </w:p>
        </w:tc>
        <w:tc>
          <w:tcPr>
            <w:tcW w:w="990" w:type="dxa"/>
          </w:tcPr>
          <w:p w14:paraId="3A1BBC50" w14:textId="1552A2F7"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153.65</w:t>
            </w:r>
          </w:p>
        </w:tc>
        <w:tc>
          <w:tcPr>
            <w:tcW w:w="990" w:type="dxa"/>
          </w:tcPr>
          <w:p w14:paraId="55140A40" w14:textId="1E429328"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146.12</w:t>
            </w:r>
          </w:p>
        </w:tc>
        <w:tc>
          <w:tcPr>
            <w:tcW w:w="990" w:type="dxa"/>
          </w:tcPr>
          <w:p w14:paraId="7CDA1422" w14:textId="7B142C8F"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118.38</w:t>
            </w:r>
          </w:p>
        </w:tc>
        <w:tc>
          <w:tcPr>
            <w:tcW w:w="990" w:type="dxa"/>
          </w:tcPr>
          <w:p w14:paraId="55436937" w14:textId="29921249"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134.73</w:t>
            </w:r>
          </w:p>
        </w:tc>
      </w:tr>
      <w:tr w:rsidR="00135658" w:rsidRPr="00C225C7" w14:paraId="7DAAD25A" w14:textId="77777777" w:rsidTr="007222C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237AF5E4"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6</w:t>
            </w:r>
          </w:p>
        </w:tc>
        <w:tc>
          <w:tcPr>
            <w:tcW w:w="1980" w:type="dxa"/>
            <w:hideMark/>
          </w:tcPr>
          <w:p w14:paraId="3F37ECA4" w14:textId="2A78AB71" w:rsidR="00135658" w:rsidRPr="00C225C7" w:rsidRDefault="00135658" w:rsidP="00135658">
            <w:pPr>
              <w:jc w:val="both"/>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cs/>
              </w:rPr>
              <w:t>उत्तर मध्य</w:t>
            </w:r>
          </w:p>
        </w:tc>
        <w:tc>
          <w:tcPr>
            <w:tcW w:w="1080" w:type="dxa"/>
          </w:tcPr>
          <w:p w14:paraId="5F7E2DFC" w14:textId="4FFE71A5"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74.38</w:t>
            </w:r>
          </w:p>
        </w:tc>
        <w:tc>
          <w:tcPr>
            <w:tcW w:w="990" w:type="dxa"/>
          </w:tcPr>
          <w:p w14:paraId="06B717A8" w14:textId="6F5A9EFB"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79.22</w:t>
            </w:r>
          </w:p>
        </w:tc>
        <w:tc>
          <w:tcPr>
            <w:tcW w:w="990" w:type="dxa"/>
          </w:tcPr>
          <w:p w14:paraId="39134C37" w14:textId="0291ED70"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81.14</w:t>
            </w:r>
          </w:p>
        </w:tc>
        <w:tc>
          <w:tcPr>
            <w:tcW w:w="990" w:type="dxa"/>
          </w:tcPr>
          <w:p w14:paraId="345FBF0F" w14:textId="334E84AE"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73.46</w:t>
            </w:r>
          </w:p>
        </w:tc>
        <w:tc>
          <w:tcPr>
            <w:tcW w:w="990" w:type="dxa"/>
          </w:tcPr>
          <w:p w14:paraId="58317D90" w14:textId="3A0C72E7"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57.09</w:t>
            </w:r>
          </w:p>
        </w:tc>
      </w:tr>
      <w:tr w:rsidR="00135658" w:rsidRPr="00C225C7" w14:paraId="00840934" w14:textId="77777777" w:rsidTr="007222C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1D54CD1E"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7</w:t>
            </w:r>
          </w:p>
        </w:tc>
        <w:tc>
          <w:tcPr>
            <w:tcW w:w="1980" w:type="dxa"/>
            <w:hideMark/>
          </w:tcPr>
          <w:p w14:paraId="594DCCA4" w14:textId="01F2574C" w:rsidR="00135658" w:rsidRPr="00C225C7" w:rsidRDefault="001431E3" w:rsidP="00135658">
            <w:pPr>
              <w:jc w:val="both"/>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1431E3">
              <w:rPr>
                <w:rFonts w:ascii="Mangal" w:hAnsi="Mangal"/>
                <w:sz w:val="20"/>
                <w:cs/>
              </w:rPr>
              <w:t>पूर्वोत्तर</w:t>
            </w:r>
          </w:p>
        </w:tc>
        <w:tc>
          <w:tcPr>
            <w:tcW w:w="1080" w:type="dxa"/>
          </w:tcPr>
          <w:p w14:paraId="18B09A21" w14:textId="6644DA62"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188.16</w:t>
            </w:r>
          </w:p>
        </w:tc>
        <w:tc>
          <w:tcPr>
            <w:tcW w:w="990" w:type="dxa"/>
          </w:tcPr>
          <w:p w14:paraId="4A15A2B4" w14:textId="7A7AC3E7"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202.99</w:t>
            </w:r>
          </w:p>
        </w:tc>
        <w:tc>
          <w:tcPr>
            <w:tcW w:w="990" w:type="dxa"/>
          </w:tcPr>
          <w:p w14:paraId="3B0FAE81" w14:textId="52BA811C"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232.86</w:t>
            </w:r>
          </w:p>
        </w:tc>
        <w:tc>
          <w:tcPr>
            <w:tcW w:w="990" w:type="dxa"/>
          </w:tcPr>
          <w:p w14:paraId="63A65FE8" w14:textId="57F7E351"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205.63</w:t>
            </w:r>
          </w:p>
        </w:tc>
        <w:tc>
          <w:tcPr>
            <w:tcW w:w="990" w:type="dxa"/>
          </w:tcPr>
          <w:p w14:paraId="00BA2758" w14:textId="1E14CDF7"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208.35</w:t>
            </w:r>
          </w:p>
        </w:tc>
      </w:tr>
      <w:tr w:rsidR="00135658" w:rsidRPr="00C225C7" w14:paraId="7605513B" w14:textId="77777777" w:rsidTr="007222C8">
        <w:trPr>
          <w:trHeight w:val="287"/>
        </w:trPr>
        <w:tc>
          <w:tcPr>
            <w:cnfStyle w:val="001000000000" w:firstRow="0" w:lastRow="0" w:firstColumn="1" w:lastColumn="0" w:oddVBand="0" w:evenVBand="0" w:oddHBand="0" w:evenHBand="0" w:firstRowFirstColumn="0" w:firstRowLastColumn="0" w:lastRowFirstColumn="0" w:lastRowLastColumn="0"/>
            <w:tcW w:w="805" w:type="dxa"/>
            <w:hideMark/>
          </w:tcPr>
          <w:p w14:paraId="6461C623"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8</w:t>
            </w:r>
          </w:p>
        </w:tc>
        <w:tc>
          <w:tcPr>
            <w:tcW w:w="1980" w:type="dxa"/>
            <w:hideMark/>
          </w:tcPr>
          <w:p w14:paraId="15FB258A" w14:textId="7C608C02" w:rsidR="00135658" w:rsidRPr="00C225C7" w:rsidRDefault="00135658" w:rsidP="00135658">
            <w:pPr>
              <w:jc w:val="both"/>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cs/>
              </w:rPr>
              <w:t>पूर्वोत्तर सीमांत</w:t>
            </w:r>
          </w:p>
        </w:tc>
        <w:tc>
          <w:tcPr>
            <w:tcW w:w="1080" w:type="dxa"/>
          </w:tcPr>
          <w:p w14:paraId="5EDBCAD1" w14:textId="5BD87397"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151.67</w:t>
            </w:r>
          </w:p>
        </w:tc>
        <w:tc>
          <w:tcPr>
            <w:tcW w:w="990" w:type="dxa"/>
          </w:tcPr>
          <w:p w14:paraId="310089CB" w14:textId="19D7478B"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138.91</w:t>
            </w:r>
          </w:p>
        </w:tc>
        <w:tc>
          <w:tcPr>
            <w:tcW w:w="990" w:type="dxa"/>
          </w:tcPr>
          <w:p w14:paraId="7CB310BA" w14:textId="72E0513F"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164.8</w:t>
            </w:r>
          </w:p>
        </w:tc>
        <w:tc>
          <w:tcPr>
            <w:tcW w:w="990" w:type="dxa"/>
          </w:tcPr>
          <w:p w14:paraId="7C95A38E" w14:textId="2299CF1B"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148.21</w:t>
            </w:r>
          </w:p>
        </w:tc>
        <w:tc>
          <w:tcPr>
            <w:tcW w:w="990" w:type="dxa"/>
          </w:tcPr>
          <w:p w14:paraId="13B085AF" w14:textId="4E0354FD"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158.75</w:t>
            </w:r>
          </w:p>
        </w:tc>
      </w:tr>
      <w:tr w:rsidR="00135658" w:rsidRPr="00C225C7" w14:paraId="0C460F28" w14:textId="77777777" w:rsidTr="007222C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450A2949"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9</w:t>
            </w:r>
          </w:p>
        </w:tc>
        <w:tc>
          <w:tcPr>
            <w:tcW w:w="1980" w:type="dxa"/>
            <w:hideMark/>
          </w:tcPr>
          <w:p w14:paraId="31DEC23E" w14:textId="32DE98FF" w:rsidR="00135658" w:rsidRPr="00C225C7" w:rsidRDefault="00135658" w:rsidP="00135658">
            <w:pPr>
              <w:jc w:val="both"/>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cs/>
              </w:rPr>
              <w:t xml:space="preserve">उत्तर </w:t>
            </w:r>
            <w:r w:rsidR="001431E3" w:rsidRPr="001431E3">
              <w:rPr>
                <w:rFonts w:ascii="Mangal" w:hAnsi="Mangal"/>
                <w:sz w:val="20"/>
                <w:cs/>
              </w:rPr>
              <w:t>पश्चिम</w:t>
            </w:r>
          </w:p>
        </w:tc>
        <w:tc>
          <w:tcPr>
            <w:tcW w:w="1080" w:type="dxa"/>
          </w:tcPr>
          <w:p w14:paraId="49CE8D81" w14:textId="01AB03F9"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112.66</w:t>
            </w:r>
          </w:p>
        </w:tc>
        <w:tc>
          <w:tcPr>
            <w:tcW w:w="990" w:type="dxa"/>
          </w:tcPr>
          <w:p w14:paraId="1417648F" w14:textId="18C40DAC"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107.24</w:t>
            </w:r>
          </w:p>
        </w:tc>
        <w:tc>
          <w:tcPr>
            <w:tcW w:w="990" w:type="dxa"/>
          </w:tcPr>
          <w:p w14:paraId="60797B7E" w14:textId="344D4B64"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129.2</w:t>
            </w:r>
          </w:p>
        </w:tc>
        <w:tc>
          <w:tcPr>
            <w:tcW w:w="990" w:type="dxa"/>
          </w:tcPr>
          <w:p w14:paraId="2F837DCC" w14:textId="145205E3"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110.43</w:t>
            </w:r>
          </w:p>
        </w:tc>
        <w:tc>
          <w:tcPr>
            <w:tcW w:w="990" w:type="dxa"/>
          </w:tcPr>
          <w:p w14:paraId="627DB999" w14:textId="26DEF53D"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115.45</w:t>
            </w:r>
          </w:p>
        </w:tc>
      </w:tr>
      <w:tr w:rsidR="00135658" w:rsidRPr="00C225C7" w14:paraId="1BB450B6" w14:textId="77777777" w:rsidTr="007222C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76C02C92"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lastRenderedPageBreak/>
              <w:t>10</w:t>
            </w:r>
          </w:p>
        </w:tc>
        <w:tc>
          <w:tcPr>
            <w:tcW w:w="1980" w:type="dxa"/>
            <w:hideMark/>
          </w:tcPr>
          <w:p w14:paraId="457AE256" w14:textId="2986ABF5" w:rsidR="00135658" w:rsidRPr="00C225C7" w:rsidRDefault="001431E3" w:rsidP="00135658">
            <w:pPr>
              <w:jc w:val="both"/>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1431E3">
              <w:rPr>
                <w:rFonts w:ascii="Mangal" w:hAnsi="Mangal"/>
                <w:sz w:val="20"/>
                <w:cs/>
              </w:rPr>
              <w:t>दक्षिण</w:t>
            </w:r>
          </w:p>
        </w:tc>
        <w:tc>
          <w:tcPr>
            <w:tcW w:w="1080" w:type="dxa"/>
          </w:tcPr>
          <w:p w14:paraId="1649DC7B" w14:textId="29B87EAD"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146.48</w:t>
            </w:r>
          </w:p>
        </w:tc>
        <w:tc>
          <w:tcPr>
            <w:tcW w:w="990" w:type="dxa"/>
          </w:tcPr>
          <w:p w14:paraId="2A9C08FE" w14:textId="25E088F1"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218.65</w:t>
            </w:r>
          </w:p>
        </w:tc>
        <w:tc>
          <w:tcPr>
            <w:tcW w:w="990" w:type="dxa"/>
          </w:tcPr>
          <w:p w14:paraId="3F11B57E" w14:textId="31F25414"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189.27</w:t>
            </w:r>
          </w:p>
        </w:tc>
        <w:tc>
          <w:tcPr>
            <w:tcW w:w="990" w:type="dxa"/>
          </w:tcPr>
          <w:p w14:paraId="256C659D" w14:textId="38904487"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153.06</w:t>
            </w:r>
          </w:p>
        </w:tc>
        <w:tc>
          <w:tcPr>
            <w:tcW w:w="990" w:type="dxa"/>
          </w:tcPr>
          <w:p w14:paraId="4A82EC69" w14:textId="037A8D04"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147.28</w:t>
            </w:r>
          </w:p>
        </w:tc>
      </w:tr>
      <w:tr w:rsidR="00135658" w:rsidRPr="00C225C7" w14:paraId="6FFCD8EA" w14:textId="77777777" w:rsidTr="007222C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6F89246A"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11</w:t>
            </w:r>
          </w:p>
        </w:tc>
        <w:tc>
          <w:tcPr>
            <w:tcW w:w="1980" w:type="dxa"/>
            <w:hideMark/>
          </w:tcPr>
          <w:p w14:paraId="7B46EF97" w14:textId="38E6FB51" w:rsidR="00135658" w:rsidRPr="00C225C7" w:rsidRDefault="00135658" w:rsidP="00135658">
            <w:pPr>
              <w:jc w:val="both"/>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cs/>
              </w:rPr>
              <w:t>दक्षिण मध्य</w:t>
            </w:r>
          </w:p>
        </w:tc>
        <w:tc>
          <w:tcPr>
            <w:tcW w:w="1080" w:type="dxa"/>
          </w:tcPr>
          <w:p w14:paraId="6B626213" w14:textId="11A1D0E7"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87.55</w:t>
            </w:r>
          </w:p>
        </w:tc>
        <w:tc>
          <w:tcPr>
            <w:tcW w:w="990" w:type="dxa"/>
          </w:tcPr>
          <w:p w14:paraId="3859543C" w14:textId="07D7E9F0"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101.23</w:t>
            </w:r>
          </w:p>
        </w:tc>
        <w:tc>
          <w:tcPr>
            <w:tcW w:w="990" w:type="dxa"/>
          </w:tcPr>
          <w:p w14:paraId="560159D6" w14:textId="013662A0"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98.25</w:t>
            </w:r>
          </w:p>
        </w:tc>
        <w:tc>
          <w:tcPr>
            <w:tcW w:w="990" w:type="dxa"/>
          </w:tcPr>
          <w:p w14:paraId="0CE050FE" w14:textId="1E723DB6"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88.20</w:t>
            </w:r>
          </w:p>
        </w:tc>
        <w:tc>
          <w:tcPr>
            <w:tcW w:w="990" w:type="dxa"/>
          </w:tcPr>
          <w:p w14:paraId="148FE97B" w14:textId="2C089ACF"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86.61</w:t>
            </w:r>
          </w:p>
        </w:tc>
      </w:tr>
      <w:tr w:rsidR="00135658" w:rsidRPr="00C225C7" w14:paraId="6167FB51" w14:textId="77777777" w:rsidTr="007222C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521A82EA"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12</w:t>
            </w:r>
          </w:p>
        </w:tc>
        <w:tc>
          <w:tcPr>
            <w:tcW w:w="1980" w:type="dxa"/>
            <w:hideMark/>
          </w:tcPr>
          <w:p w14:paraId="5E1D393A" w14:textId="59F69511" w:rsidR="00135658" w:rsidRPr="00C225C7" w:rsidRDefault="00135658" w:rsidP="00135658">
            <w:pPr>
              <w:jc w:val="both"/>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cs/>
              </w:rPr>
              <w:t xml:space="preserve">दक्षिण </w:t>
            </w:r>
            <w:r w:rsidR="001431E3" w:rsidRPr="001431E3">
              <w:rPr>
                <w:rFonts w:ascii="Mangal" w:hAnsi="Mangal"/>
                <w:sz w:val="20"/>
                <w:cs/>
              </w:rPr>
              <w:t>पूर्व</w:t>
            </w:r>
          </w:p>
        </w:tc>
        <w:tc>
          <w:tcPr>
            <w:tcW w:w="1080" w:type="dxa"/>
          </w:tcPr>
          <w:p w14:paraId="22294754" w14:textId="1FB641B1"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64.86</w:t>
            </w:r>
          </w:p>
        </w:tc>
        <w:tc>
          <w:tcPr>
            <w:tcW w:w="990" w:type="dxa"/>
          </w:tcPr>
          <w:p w14:paraId="24A23284" w14:textId="2E02E8B9"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57.31</w:t>
            </w:r>
          </w:p>
        </w:tc>
        <w:tc>
          <w:tcPr>
            <w:tcW w:w="990" w:type="dxa"/>
          </w:tcPr>
          <w:p w14:paraId="7D78B2FD" w14:textId="40A6D2FE"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75.19</w:t>
            </w:r>
          </w:p>
        </w:tc>
        <w:tc>
          <w:tcPr>
            <w:tcW w:w="990" w:type="dxa"/>
          </w:tcPr>
          <w:p w14:paraId="1A77873A" w14:textId="5AF92AEF"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73.73</w:t>
            </w:r>
          </w:p>
        </w:tc>
        <w:tc>
          <w:tcPr>
            <w:tcW w:w="990" w:type="dxa"/>
          </w:tcPr>
          <w:p w14:paraId="768B8486" w14:textId="64ECD7F3"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79.24</w:t>
            </w:r>
          </w:p>
        </w:tc>
      </w:tr>
      <w:tr w:rsidR="00135658" w:rsidRPr="00C225C7" w14:paraId="605F114A" w14:textId="77777777" w:rsidTr="007222C8">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805" w:type="dxa"/>
            <w:hideMark/>
          </w:tcPr>
          <w:p w14:paraId="6D214F54"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13</w:t>
            </w:r>
          </w:p>
        </w:tc>
        <w:tc>
          <w:tcPr>
            <w:tcW w:w="1980" w:type="dxa"/>
            <w:hideMark/>
          </w:tcPr>
          <w:p w14:paraId="31ED41DA" w14:textId="10CB0857" w:rsidR="00135658" w:rsidRPr="00C225C7" w:rsidRDefault="00135658" w:rsidP="00135658">
            <w:pPr>
              <w:jc w:val="both"/>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cs/>
              </w:rPr>
              <w:t>दक्षिण पूर्व मध्य</w:t>
            </w:r>
          </w:p>
        </w:tc>
        <w:tc>
          <w:tcPr>
            <w:tcW w:w="1080" w:type="dxa"/>
          </w:tcPr>
          <w:p w14:paraId="7604173E" w14:textId="23F0EE17"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53.66</w:t>
            </w:r>
          </w:p>
        </w:tc>
        <w:tc>
          <w:tcPr>
            <w:tcW w:w="990" w:type="dxa"/>
          </w:tcPr>
          <w:p w14:paraId="15FC9791" w14:textId="6CEAA4F8"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46.07</w:t>
            </w:r>
          </w:p>
        </w:tc>
        <w:tc>
          <w:tcPr>
            <w:tcW w:w="990" w:type="dxa"/>
          </w:tcPr>
          <w:p w14:paraId="164F5AD6" w14:textId="00C7BC47"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55.43</w:t>
            </w:r>
          </w:p>
        </w:tc>
        <w:tc>
          <w:tcPr>
            <w:tcW w:w="990" w:type="dxa"/>
          </w:tcPr>
          <w:p w14:paraId="7D5C9051" w14:textId="098E9EC7"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57.48</w:t>
            </w:r>
          </w:p>
        </w:tc>
        <w:tc>
          <w:tcPr>
            <w:tcW w:w="990" w:type="dxa"/>
          </w:tcPr>
          <w:p w14:paraId="631965B1" w14:textId="57C0D2C8"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56.68</w:t>
            </w:r>
          </w:p>
        </w:tc>
      </w:tr>
      <w:tr w:rsidR="00135658" w:rsidRPr="00C225C7" w14:paraId="4288B7A9" w14:textId="77777777" w:rsidTr="007222C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3A27237E"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14</w:t>
            </w:r>
          </w:p>
        </w:tc>
        <w:tc>
          <w:tcPr>
            <w:tcW w:w="1980" w:type="dxa"/>
            <w:hideMark/>
          </w:tcPr>
          <w:p w14:paraId="0A8969ED" w14:textId="190DE535" w:rsidR="00135658" w:rsidRPr="00C225C7" w:rsidRDefault="00135658" w:rsidP="00135658">
            <w:pPr>
              <w:jc w:val="both"/>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cs/>
              </w:rPr>
              <w:t xml:space="preserve">दक्षिण </w:t>
            </w:r>
            <w:r w:rsidR="001431E3" w:rsidRPr="001431E3">
              <w:rPr>
                <w:rFonts w:ascii="Mangal" w:hAnsi="Mangal"/>
                <w:sz w:val="20"/>
                <w:cs/>
              </w:rPr>
              <w:t>पश्चिम</w:t>
            </w:r>
          </w:p>
        </w:tc>
        <w:tc>
          <w:tcPr>
            <w:tcW w:w="1080" w:type="dxa"/>
          </w:tcPr>
          <w:p w14:paraId="54B151B5" w14:textId="3F6DE780"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124.37</w:t>
            </w:r>
          </w:p>
        </w:tc>
        <w:tc>
          <w:tcPr>
            <w:tcW w:w="990" w:type="dxa"/>
          </w:tcPr>
          <w:p w14:paraId="319877D4" w14:textId="7656E91C"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137.68</w:t>
            </w:r>
          </w:p>
        </w:tc>
        <w:tc>
          <w:tcPr>
            <w:tcW w:w="990" w:type="dxa"/>
          </w:tcPr>
          <w:p w14:paraId="4139C925" w14:textId="7F39C3F7"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138.92</w:t>
            </w:r>
          </w:p>
        </w:tc>
        <w:tc>
          <w:tcPr>
            <w:tcW w:w="990" w:type="dxa"/>
          </w:tcPr>
          <w:p w14:paraId="60E67512" w14:textId="661FD10A"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128.95</w:t>
            </w:r>
          </w:p>
        </w:tc>
        <w:tc>
          <w:tcPr>
            <w:tcW w:w="990" w:type="dxa"/>
          </w:tcPr>
          <w:p w14:paraId="04260B36" w14:textId="54AE75E3"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127.42</w:t>
            </w:r>
          </w:p>
        </w:tc>
      </w:tr>
      <w:tr w:rsidR="00135658" w:rsidRPr="00C225C7" w14:paraId="71A94B40" w14:textId="77777777" w:rsidTr="007222C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11FAAC35"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15</w:t>
            </w:r>
          </w:p>
        </w:tc>
        <w:tc>
          <w:tcPr>
            <w:tcW w:w="1980" w:type="dxa"/>
            <w:hideMark/>
          </w:tcPr>
          <w:p w14:paraId="58AD309D" w14:textId="58DEC594" w:rsidR="00135658" w:rsidRPr="00C225C7" w:rsidRDefault="001431E3" w:rsidP="00135658">
            <w:pPr>
              <w:jc w:val="both"/>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1431E3">
              <w:rPr>
                <w:rFonts w:ascii="Mangal" w:hAnsi="Mangal"/>
                <w:sz w:val="20"/>
                <w:cs/>
              </w:rPr>
              <w:t>पश्चिम</w:t>
            </w:r>
          </w:p>
        </w:tc>
        <w:tc>
          <w:tcPr>
            <w:tcW w:w="1080" w:type="dxa"/>
          </w:tcPr>
          <w:p w14:paraId="072EDC31" w14:textId="6DA365A4"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114.9</w:t>
            </w:r>
          </w:p>
        </w:tc>
        <w:tc>
          <w:tcPr>
            <w:tcW w:w="990" w:type="dxa"/>
          </w:tcPr>
          <w:p w14:paraId="2BC1FF85" w14:textId="307F2BD5"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128.32</w:t>
            </w:r>
          </w:p>
        </w:tc>
        <w:tc>
          <w:tcPr>
            <w:tcW w:w="990" w:type="dxa"/>
          </w:tcPr>
          <w:p w14:paraId="4C74623D" w14:textId="19C1498C"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131.72</w:t>
            </w:r>
          </w:p>
        </w:tc>
        <w:tc>
          <w:tcPr>
            <w:tcW w:w="990" w:type="dxa"/>
          </w:tcPr>
          <w:p w14:paraId="27E99E98" w14:textId="272F380F"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114.70</w:t>
            </w:r>
          </w:p>
        </w:tc>
        <w:tc>
          <w:tcPr>
            <w:tcW w:w="990" w:type="dxa"/>
          </w:tcPr>
          <w:p w14:paraId="4875FE4A" w14:textId="5F33AAAD"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108.67</w:t>
            </w:r>
          </w:p>
        </w:tc>
      </w:tr>
      <w:tr w:rsidR="00135658" w:rsidRPr="00C225C7" w14:paraId="3DA2EA1E" w14:textId="77777777" w:rsidTr="007222C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06B8C573"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16</w:t>
            </w:r>
          </w:p>
        </w:tc>
        <w:tc>
          <w:tcPr>
            <w:tcW w:w="1980" w:type="dxa"/>
            <w:hideMark/>
          </w:tcPr>
          <w:p w14:paraId="797B6F2B" w14:textId="7CDD0602" w:rsidR="00135658" w:rsidRPr="00C225C7" w:rsidRDefault="00135658" w:rsidP="00135658">
            <w:pPr>
              <w:jc w:val="both"/>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cs/>
              </w:rPr>
              <w:t>पश्चिम मध्य</w:t>
            </w:r>
          </w:p>
        </w:tc>
        <w:tc>
          <w:tcPr>
            <w:tcW w:w="1080" w:type="dxa"/>
          </w:tcPr>
          <w:p w14:paraId="0F64ACC6" w14:textId="598653C4"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70.61</w:t>
            </w:r>
          </w:p>
        </w:tc>
        <w:tc>
          <w:tcPr>
            <w:tcW w:w="990" w:type="dxa"/>
          </w:tcPr>
          <w:p w14:paraId="2444EDFD" w14:textId="11486883"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68.03</w:t>
            </w:r>
          </w:p>
        </w:tc>
        <w:tc>
          <w:tcPr>
            <w:tcW w:w="990" w:type="dxa"/>
          </w:tcPr>
          <w:p w14:paraId="036AD662" w14:textId="21DE290E"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72.02</w:t>
            </w:r>
          </w:p>
        </w:tc>
        <w:tc>
          <w:tcPr>
            <w:tcW w:w="990" w:type="dxa"/>
          </w:tcPr>
          <w:p w14:paraId="34AF2E6A" w14:textId="62D9D227"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66.74</w:t>
            </w:r>
          </w:p>
        </w:tc>
        <w:tc>
          <w:tcPr>
            <w:tcW w:w="990" w:type="dxa"/>
          </w:tcPr>
          <w:p w14:paraId="3F9476EB" w14:textId="494BF0E3" w:rsidR="00135658" w:rsidRPr="00C225C7" w:rsidRDefault="00135658" w:rsidP="00135658">
            <w:pPr>
              <w:jc w:val="right"/>
              <w:cnfStyle w:val="000000000000" w:firstRow="0" w:lastRow="0" w:firstColumn="0" w:lastColumn="0" w:oddVBand="0" w:evenVBand="0" w:oddHBand="0"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67.09</w:t>
            </w:r>
          </w:p>
        </w:tc>
      </w:tr>
      <w:tr w:rsidR="00135658" w:rsidRPr="00C225C7" w14:paraId="6671BB21" w14:textId="77777777" w:rsidTr="007222C8">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805" w:type="dxa"/>
            <w:hideMark/>
          </w:tcPr>
          <w:p w14:paraId="2DFC4516" w14:textId="77777777" w:rsidR="00135658" w:rsidRPr="00C225C7" w:rsidRDefault="00135658" w:rsidP="00135658">
            <w:pPr>
              <w:jc w:val="center"/>
              <w:rPr>
                <w:rFonts w:ascii="Mangal" w:hAnsi="Mangal"/>
                <w:b w:val="0"/>
                <w:bCs w:val="0"/>
                <w:sz w:val="20"/>
                <w:lang w:val="en-IN" w:eastAsia="en-IN"/>
              </w:rPr>
            </w:pPr>
            <w:r w:rsidRPr="00C225C7">
              <w:rPr>
                <w:rFonts w:ascii="Mangal" w:hAnsi="Mangal"/>
                <w:b w:val="0"/>
                <w:bCs w:val="0"/>
                <w:sz w:val="20"/>
                <w:lang w:val="en-IN" w:eastAsia="en-IN"/>
              </w:rPr>
              <w:t>17</w:t>
            </w:r>
          </w:p>
        </w:tc>
        <w:tc>
          <w:tcPr>
            <w:tcW w:w="1980" w:type="dxa"/>
            <w:hideMark/>
          </w:tcPr>
          <w:p w14:paraId="41F31BB5" w14:textId="16E9295E" w:rsidR="00135658" w:rsidRPr="00C225C7" w:rsidRDefault="00135658" w:rsidP="00135658">
            <w:pPr>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cs/>
              </w:rPr>
              <w:t>मेट्रो रेलवे/कोलकाता</w:t>
            </w:r>
          </w:p>
        </w:tc>
        <w:tc>
          <w:tcPr>
            <w:tcW w:w="1080" w:type="dxa"/>
          </w:tcPr>
          <w:p w14:paraId="267AC9DE" w14:textId="1BAA1454"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215.97</w:t>
            </w:r>
          </w:p>
        </w:tc>
        <w:tc>
          <w:tcPr>
            <w:tcW w:w="990" w:type="dxa"/>
          </w:tcPr>
          <w:p w14:paraId="4F9F1EB1" w14:textId="66DA9FD2"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677.9</w:t>
            </w:r>
          </w:p>
        </w:tc>
        <w:tc>
          <w:tcPr>
            <w:tcW w:w="990" w:type="dxa"/>
          </w:tcPr>
          <w:p w14:paraId="26694C5C" w14:textId="6C323C2A"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432.19</w:t>
            </w:r>
          </w:p>
        </w:tc>
        <w:tc>
          <w:tcPr>
            <w:tcW w:w="990" w:type="dxa"/>
          </w:tcPr>
          <w:p w14:paraId="30A33A04" w14:textId="5E3B0148"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237.58</w:t>
            </w:r>
          </w:p>
        </w:tc>
        <w:tc>
          <w:tcPr>
            <w:tcW w:w="990" w:type="dxa"/>
          </w:tcPr>
          <w:p w14:paraId="00F58812" w14:textId="1B677948" w:rsidR="00135658" w:rsidRPr="00C225C7" w:rsidRDefault="00135658" w:rsidP="00135658">
            <w:pPr>
              <w:jc w:val="right"/>
              <w:cnfStyle w:val="000000100000" w:firstRow="0" w:lastRow="0" w:firstColumn="0" w:lastColumn="0" w:oddVBand="0" w:evenVBand="0" w:oddHBand="1" w:evenHBand="0" w:firstRowFirstColumn="0" w:firstRowLastColumn="0" w:lastRowFirstColumn="0" w:lastRowLastColumn="0"/>
              <w:rPr>
                <w:rFonts w:ascii="Mangal" w:hAnsi="Mangal"/>
                <w:sz w:val="20"/>
                <w:lang w:val="en-IN" w:eastAsia="en-IN"/>
              </w:rPr>
            </w:pPr>
            <w:r w:rsidRPr="00C225C7">
              <w:rPr>
                <w:rFonts w:ascii="Mangal" w:hAnsi="Mangal"/>
                <w:sz w:val="20"/>
                <w:lang w:val="en-IN" w:eastAsia="en-IN"/>
              </w:rPr>
              <w:t>237.93</w:t>
            </w:r>
          </w:p>
        </w:tc>
      </w:tr>
      <w:tr w:rsidR="007222C8" w:rsidRPr="00C225C7" w14:paraId="10C95786" w14:textId="77777777" w:rsidTr="007222C8">
        <w:trPr>
          <w:trHeight w:val="295"/>
        </w:trPr>
        <w:tc>
          <w:tcPr>
            <w:cnfStyle w:val="001000000000" w:firstRow="0" w:lastRow="0" w:firstColumn="1" w:lastColumn="0" w:oddVBand="0" w:evenVBand="0" w:oddHBand="0" w:evenHBand="0" w:firstRowFirstColumn="0" w:firstRowLastColumn="0" w:lastRowFirstColumn="0" w:lastRowLastColumn="0"/>
            <w:tcW w:w="2785" w:type="dxa"/>
            <w:gridSpan w:val="2"/>
            <w:hideMark/>
          </w:tcPr>
          <w:p w14:paraId="05F41109" w14:textId="3527735B" w:rsidR="007222C8" w:rsidRPr="00C225C7" w:rsidRDefault="00386749" w:rsidP="007222C8">
            <w:pPr>
              <w:jc w:val="center"/>
              <w:rPr>
                <w:rFonts w:ascii="Mangal" w:hAnsi="Mangal"/>
                <w:b w:val="0"/>
                <w:sz w:val="20"/>
                <w:lang w:val="en-IN" w:eastAsia="en-IN"/>
              </w:rPr>
            </w:pPr>
            <w:r w:rsidRPr="00C225C7">
              <w:rPr>
                <w:rFonts w:ascii="Mangal" w:hAnsi="Mangal"/>
                <w:sz w:val="20"/>
                <w:cs/>
                <w:lang w:val="en-IN" w:eastAsia="en-IN"/>
              </w:rPr>
              <w:t>समग्र भारतीय रेलवे</w:t>
            </w:r>
          </w:p>
        </w:tc>
        <w:tc>
          <w:tcPr>
            <w:tcW w:w="1080" w:type="dxa"/>
          </w:tcPr>
          <w:p w14:paraId="7F3E3ACA" w14:textId="5E675D6C" w:rsidR="007222C8" w:rsidRPr="00C225C7" w:rsidRDefault="007222C8" w:rsidP="007222C8">
            <w:pPr>
              <w:jc w:val="right"/>
              <w:cnfStyle w:val="000000000000" w:firstRow="0" w:lastRow="0" w:firstColumn="0" w:lastColumn="0" w:oddVBand="0" w:evenVBand="0" w:oddHBand="0" w:evenHBand="0" w:firstRowFirstColumn="0" w:firstRowLastColumn="0" w:lastRowFirstColumn="0" w:lastRowLastColumn="0"/>
              <w:rPr>
                <w:rFonts w:ascii="Mangal" w:hAnsi="Mangal"/>
                <w:b/>
                <w:sz w:val="20"/>
                <w:lang w:val="en-IN" w:eastAsia="en-IN"/>
              </w:rPr>
            </w:pPr>
            <w:r w:rsidRPr="00C225C7">
              <w:rPr>
                <w:rFonts w:ascii="Mangal" w:hAnsi="Mangal"/>
                <w:b/>
                <w:sz w:val="20"/>
                <w:lang w:val="en-IN" w:eastAsia="en-IN"/>
              </w:rPr>
              <w:t>98.36</w:t>
            </w:r>
          </w:p>
        </w:tc>
        <w:tc>
          <w:tcPr>
            <w:tcW w:w="990" w:type="dxa"/>
          </w:tcPr>
          <w:p w14:paraId="11626440" w14:textId="3E77DF7C" w:rsidR="007222C8" w:rsidRPr="00C225C7" w:rsidRDefault="007222C8" w:rsidP="007222C8">
            <w:pPr>
              <w:jc w:val="right"/>
              <w:cnfStyle w:val="000000000000" w:firstRow="0" w:lastRow="0" w:firstColumn="0" w:lastColumn="0" w:oddVBand="0" w:evenVBand="0" w:oddHBand="0" w:evenHBand="0" w:firstRowFirstColumn="0" w:firstRowLastColumn="0" w:lastRowFirstColumn="0" w:lastRowLastColumn="0"/>
              <w:rPr>
                <w:rFonts w:ascii="Mangal" w:hAnsi="Mangal"/>
                <w:b/>
                <w:sz w:val="20"/>
                <w:lang w:val="en-IN" w:eastAsia="en-IN"/>
              </w:rPr>
            </w:pPr>
            <w:r w:rsidRPr="00C225C7">
              <w:rPr>
                <w:rFonts w:ascii="Mangal" w:hAnsi="Mangal"/>
                <w:b/>
                <w:sz w:val="20"/>
                <w:lang w:val="en-IN" w:eastAsia="en-IN"/>
              </w:rPr>
              <w:t>97.45</w:t>
            </w:r>
          </w:p>
        </w:tc>
        <w:tc>
          <w:tcPr>
            <w:tcW w:w="990" w:type="dxa"/>
          </w:tcPr>
          <w:p w14:paraId="06ACB150" w14:textId="17C57D6D" w:rsidR="007222C8" w:rsidRPr="00C225C7" w:rsidRDefault="007222C8" w:rsidP="007222C8">
            <w:pPr>
              <w:jc w:val="right"/>
              <w:cnfStyle w:val="000000000000" w:firstRow="0" w:lastRow="0" w:firstColumn="0" w:lastColumn="0" w:oddVBand="0" w:evenVBand="0" w:oddHBand="0" w:evenHBand="0" w:firstRowFirstColumn="0" w:firstRowLastColumn="0" w:lastRowFirstColumn="0" w:lastRowLastColumn="0"/>
              <w:rPr>
                <w:rFonts w:ascii="Mangal" w:hAnsi="Mangal"/>
                <w:b/>
                <w:sz w:val="20"/>
                <w:lang w:val="en-IN" w:eastAsia="en-IN"/>
              </w:rPr>
            </w:pPr>
            <w:r w:rsidRPr="00C225C7">
              <w:rPr>
                <w:rFonts w:ascii="Mangal" w:hAnsi="Mangal"/>
                <w:b/>
                <w:sz w:val="20"/>
                <w:lang w:val="en-IN" w:eastAsia="en-IN"/>
              </w:rPr>
              <w:t>107.39</w:t>
            </w:r>
          </w:p>
        </w:tc>
        <w:tc>
          <w:tcPr>
            <w:tcW w:w="990" w:type="dxa"/>
          </w:tcPr>
          <w:p w14:paraId="2A1AF72C" w14:textId="0E698F39" w:rsidR="007222C8" w:rsidRPr="00C225C7" w:rsidRDefault="007222C8" w:rsidP="007222C8">
            <w:pPr>
              <w:jc w:val="right"/>
              <w:cnfStyle w:val="000000000000" w:firstRow="0" w:lastRow="0" w:firstColumn="0" w:lastColumn="0" w:oddVBand="0" w:evenVBand="0" w:oddHBand="0" w:evenHBand="0" w:firstRowFirstColumn="0" w:firstRowLastColumn="0" w:lastRowFirstColumn="0" w:lastRowLastColumn="0"/>
              <w:rPr>
                <w:rFonts w:ascii="Mangal" w:hAnsi="Mangal"/>
                <w:b/>
                <w:sz w:val="20"/>
                <w:lang w:val="en-IN" w:eastAsia="en-IN"/>
              </w:rPr>
            </w:pPr>
            <w:r w:rsidRPr="00C225C7">
              <w:rPr>
                <w:rFonts w:ascii="Mangal" w:hAnsi="Mangal"/>
                <w:b/>
                <w:sz w:val="20"/>
                <w:lang w:val="en-IN" w:eastAsia="en-IN"/>
              </w:rPr>
              <w:t>98.10</w:t>
            </w:r>
          </w:p>
        </w:tc>
        <w:tc>
          <w:tcPr>
            <w:tcW w:w="990" w:type="dxa"/>
          </w:tcPr>
          <w:p w14:paraId="678913CC" w14:textId="11230F38" w:rsidR="007222C8" w:rsidRPr="00C225C7" w:rsidRDefault="00F1642F" w:rsidP="007222C8">
            <w:pPr>
              <w:jc w:val="right"/>
              <w:cnfStyle w:val="000000000000" w:firstRow="0" w:lastRow="0" w:firstColumn="0" w:lastColumn="0" w:oddVBand="0" w:evenVBand="0" w:oddHBand="0" w:evenHBand="0" w:firstRowFirstColumn="0" w:firstRowLastColumn="0" w:lastRowFirstColumn="0" w:lastRowLastColumn="0"/>
              <w:rPr>
                <w:rFonts w:ascii="Mangal" w:hAnsi="Mangal"/>
                <w:b/>
                <w:sz w:val="20"/>
                <w:lang w:val="en-IN" w:eastAsia="en-IN"/>
              </w:rPr>
            </w:pPr>
            <w:r w:rsidRPr="00C225C7">
              <w:rPr>
                <w:rFonts w:ascii="Mangal" w:hAnsi="Mangal"/>
                <w:b/>
                <w:sz w:val="20"/>
                <w:lang w:val="en-IN" w:eastAsia="en-IN"/>
              </w:rPr>
              <w:t>98.43</w:t>
            </w:r>
          </w:p>
        </w:tc>
      </w:tr>
    </w:tbl>
    <w:p w14:paraId="45812A46" w14:textId="77E294C2" w:rsidR="00386749" w:rsidRPr="00C225C7" w:rsidRDefault="00386749" w:rsidP="000B70E1">
      <w:pPr>
        <w:spacing w:before="120" w:after="120"/>
        <w:jc w:val="both"/>
        <w:rPr>
          <w:rFonts w:ascii="Mangal" w:eastAsia="Calibri" w:hAnsi="Mangal"/>
          <w:bCs/>
          <w:iCs/>
          <w:sz w:val="20"/>
        </w:rPr>
      </w:pPr>
      <w:r w:rsidRPr="00C225C7">
        <w:rPr>
          <w:rFonts w:ascii="Mangal" w:eastAsia="Calibri" w:hAnsi="Mangal"/>
          <w:bCs/>
          <w:iCs/>
          <w:sz w:val="20"/>
          <w:cs/>
        </w:rPr>
        <w:t>स्रोत: रेल मंत्रालय के क्षेत्रीय रेलवे के संबंधित वर्षों के वित्तीय लेखे</w:t>
      </w:r>
    </w:p>
    <w:p w14:paraId="4F4511EB" w14:textId="5CE39052" w:rsidR="00BE58C6" w:rsidRPr="00746F20" w:rsidRDefault="00B87BF6" w:rsidP="000B70E1">
      <w:pPr>
        <w:spacing w:before="120" w:after="120"/>
        <w:jc w:val="both"/>
        <w:rPr>
          <w:rFonts w:ascii="Mangal" w:hAnsi="Mangal"/>
          <w:sz w:val="24"/>
          <w:szCs w:val="24"/>
        </w:rPr>
      </w:pPr>
      <w:r w:rsidRPr="00746F20">
        <w:rPr>
          <w:rFonts w:ascii="Mangal" w:hAnsi="Mangal"/>
          <w:sz w:val="24"/>
          <w:szCs w:val="24"/>
          <w:cs/>
        </w:rPr>
        <w:t xml:space="preserve">उपरोक्त तालिका से पता चलता है कि </w:t>
      </w:r>
      <w:r w:rsidRPr="00746F20">
        <w:rPr>
          <w:rFonts w:ascii="Mangal" w:hAnsi="Mangal"/>
          <w:sz w:val="24"/>
          <w:szCs w:val="24"/>
        </w:rPr>
        <w:t xml:space="preserve">2023-24 </w:t>
      </w:r>
      <w:r w:rsidRPr="00746F20">
        <w:rPr>
          <w:rFonts w:ascii="Mangal" w:hAnsi="Mangal"/>
          <w:sz w:val="24"/>
          <w:szCs w:val="24"/>
          <w:cs/>
        </w:rPr>
        <w:t>में छह क्षेत्रीय रेलवे (पूर्व तट</w:t>
      </w:r>
      <w:r w:rsidRPr="00746F20">
        <w:rPr>
          <w:rFonts w:ascii="Mangal" w:hAnsi="Mangal"/>
          <w:sz w:val="24"/>
          <w:szCs w:val="24"/>
        </w:rPr>
        <w:t xml:space="preserve">, </w:t>
      </w:r>
      <w:r w:rsidRPr="00746F20">
        <w:rPr>
          <w:rFonts w:ascii="Mangal" w:hAnsi="Mangal"/>
          <w:sz w:val="24"/>
          <w:szCs w:val="24"/>
          <w:cs/>
        </w:rPr>
        <w:t>उत्तर मध्य</w:t>
      </w:r>
      <w:r w:rsidRPr="00746F20">
        <w:rPr>
          <w:rFonts w:ascii="Mangal" w:hAnsi="Mangal"/>
          <w:sz w:val="24"/>
          <w:szCs w:val="24"/>
        </w:rPr>
        <w:t xml:space="preserve">, </w:t>
      </w:r>
      <w:r w:rsidR="009A5AC5" w:rsidRPr="00746F20">
        <w:rPr>
          <w:rFonts w:ascii="Mangal" w:hAnsi="Mangal"/>
          <w:sz w:val="24"/>
          <w:szCs w:val="24"/>
          <w:cs/>
        </w:rPr>
        <w:t>दक्षिण मध्य</w:t>
      </w:r>
      <w:r w:rsidRPr="00746F20">
        <w:rPr>
          <w:rFonts w:ascii="Mangal" w:hAnsi="Mangal"/>
          <w:sz w:val="24"/>
          <w:szCs w:val="24"/>
        </w:rPr>
        <w:t xml:space="preserve">, </w:t>
      </w:r>
      <w:r w:rsidR="009A5AC5" w:rsidRPr="00746F20">
        <w:rPr>
          <w:rFonts w:ascii="Mangal" w:hAnsi="Mangal"/>
          <w:sz w:val="24"/>
          <w:szCs w:val="24"/>
          <w:cs/>
        </w:rPr>
        <w:t>दक्षिण पूर्व</w:t>
      </w:r>
      <w:r w:rsidRPr="00746F20">
        <w:rPr>
          <w:rFonts w:ascii="Mangal" w:hAnsi="Mangal"/>
          <w:sz w:val="24"/>
          <w:szCs w:val="24"/>
        </w:rPr>
        <w:t xml:space="preserve">, </w:t>
      </w:r>
      <w:r w:rsidR="009A5AC5" w:rsidRPr="00746F20">
        <w:rPr>
          <w:rFonts w:ascii="Mangal" w:hAnsi="Mangal"/>
          <w:sz w:val="24"/>
          <w:szCs w:val="24"/>
          <w:cs/>
        </w:rPr>
        <w:t xml:space="preserve">दक्षिण पूर्व मध्य </w:t>
      </w:r>
      <w:r w:rsidRPr="00746F20">
        <w:rPr>
          <w:rFonts w:ascii="Mangal" w:hAnsi="Mangal"/>
          <w:sz w:val="24"/>
          <w:szCs w:val="24"/>
          <w:cs/>
        </w:rPr>
        <w:t xml:space="preserve">और </w:t>
      </w:r>
      <w:r w:rsidR="009A5AC5" w:rsidRPr="00746F20">
        <w:rPr>
          <w:rFonts w:ascii="Mangal" w:hAnsi="Mangal"/>
          <w:sz w:val="24"/>
          <w:szCs w:val="24"/>
          <w:cs/>
        </w:rPr>
        <w:t xml:space="preserve">पश्चिम मध्य </w:t>
      </w:r>
      <w:r w:rsidRPr="00746F20">
        <w:rPr>
          <w:rFonts w:ascii="Mangal" w:hAnsi="Mangal"/>
          <w:sz w:val="24"/>
          <w:szCs w:val="24"/>
          <w:cs/>
        </w:rPr>
        <w:t xml:space="preserve">रेलवे) का </w:t>
      </w:r>
      <w:r w:rsidR="001431E3">
        <w:rPr>
          <w:rFonts w:ascii="Mangal" w:hAnsi="Mangal"/>
          <w:sz w:val="24"/>
          <w:szCs w:val="24"/>
          <w:cs/>
        </w:rPr>
        <w:t>प</w:t>
      </w:r>
      <w:r w:rsidR="00C7450B">
        <w:rPr>
          <w:rFonts w:ascii="Mangal" w:hAnsi="Mangal" w:hint="cs"/>
          <w:sz w:val="24"/>
          <w:szCs w:val="24"/>
          <w:cs/>
        </w:rPr>
        <w:t xml:space="preserve">. </w:t>
      </w:r>
      <w:r w:rsidR="001431E3">
        <w:rPr>
          <w:rFonts w:ascii="Mangal" w:hAnsi="Mangal"/>
          <w:sz w:val="24"/>
          <w:szCs w:val="24"/>
          <w:cs/>
        </w:rPr>
        <w:t>अ</w:t>
      </w:r>
      <w:r w:rsidR="00C7450B">
        <w:rPr>
          <w:rFonts w:ascii="Mangal" w:hAnsi="Mangal" w:hint="cs"/>
          <w:sz w:val="24"/>
          <w:szCs w:val="24"/>
          <w:cs/>
        </w:rPr>
        <w:t xml:space="preserve">. </w:t>
      </w:r>
      <w:r w:rsidR="001431E3">
        <w:rPr>
          <w:rFonts w:ascii="Mangal" w:hAnsi="Mangal"/>
          <w:sz w:val="24"/>
          <w:szCs w:val="24"/>
          <w:cs/>
        </w:rPr>
        <w:t xml:space="preserve"> </w:t>
      </w:r>
      <w:r w:rsidRPr="00746F20">
        <w:rPr>
          <w:rFonts w:ascii="Mangal" w:hAnsi="Mangal"/>
          <w:sz w:val="24"/>
          <w:szCs w:val="24"/>
          <w:cs/>
        </w:rPr>
        <w:t xml:space="preserve"> </w:t>
      </w:r>
      <w:r w:rsidRPr="00746F20">
        <w:rPr>
          <w:rFonts w:ascii="Mangal" w:hAnsi="Mangal"/>
          <w:sz w:val="24"/>
          <w:szCs w:val="24"/>
        </w:rPr>
        <w:t xml:space="preserve">100 </w:t>
      </w:r>
      <w:r w:rsidRPr="00746F20">
        <w:rPr>
          <w:rFonts w:ascii="Mangal" w:hAnsi="Mangal"/>
          <w:sz w:val="24"/>
          <w:szCs w:val="24"/>
          <w:cs/>
        </w:rPr>
        <w:t>प्रतिशत से नीचे था</w:t>
      </w:r>
      <w:r w:rsidRPr="00746F20">
        <w:rPr>
          <w:rFonts w:ascii="Mangal" w:hAnsi="Mangal"/>
          <w:sz w:val="24"/>
          <w:szCs w:val="24"/>
        </w:rPr>
        <w:t xml:space="preserve">, </w:t>
      </w:r>
      <w:r w:rsidRPr="00746F20">
        <w:rPr>
          <w:rFonts w:ascii="Mangal" w:hAnsi="Mangal"/>
          <w:sz w:val="24"/>
          <w:szCs w:val="24"/>
          <w:cs/>
        </w:rPr>
        <w:t>जिसमें</w:t>
      </w:r>
      <w:r w:rsidR="00C7450B">
        <w:rPr>
          <w:rFonts w:ascii="Mangal" w:hAnsi="Mangal" w:hint="cs"/>
          <w:sz w:val="24"/>
          <w:szCs w:val="24"/>
          <w:cs/>
        </w:rPr>
        <w:t xml:space="preserve"> पूर्व तट रेलवे </w:t>
      </w:r>
      <w:r w:rsidRPr="00746F20">
        <w:rPr>
          <w:rFonts w:ascii="Mangal" w:hAnsi="Mangal"/>
          <w:sz w:val="24"/>
          <w:szCs w:val="24"/>
          <w:cs/>
        </w:rPr>
        <w:t xml:space="preserve">का </w:t>
      </w:r>
      <w:r w:rsidR="001431E3">
        <w:rPr>
          <w:rFonts w:ascii="Mangal" w:hAnsi="Mangal"/>
          <w:sz w:val="24"/>
          <w:szCs w:val="24"/>
          <w:cs/>
        </w:rPr>
        <w:t xml:space="preserve">प अ </w:t>
      </w:r>
      <w:r w:rsidRPr="00746F20">
        <w:rPr>
          <w:rFonts w:ascii="Mangal" w:hAnsi="Mangal"/>
          <w:sz w:val="24"/>
          <w:szCs w:val="24"/>
          <w:cs/>
        </w:rPr>
        <w:t xml:space="preserve"> </w:t>
      </w:r>
      <w:r w:rsidRPr="00746F20">
        <w:rPr>
          <w:rFonts w:ascii="Mangal" w:hAnsi="Mangal"/>
          <w:sz w:val="24"/>
          <w:szCs w:val="24"/>
        </w:rPr>
        <w:t xml:space="preserve">54.51 </w:t>
      </w:r>
      <w:r w:rsidRPr="00746F20">
        <w:rPr>
          <w:rFonts w:ascii="Mangal" w:hAnsi="Mangal"/>
          <w:sz w:val="24"/>
          <w:szCs w:val="24"/>
          <w:cs/>
        </w:rPr>
        <w:t>प्रतिशत के साथ सबसे अच्छा था।</w:t>
      </w:r>
      <w:r w:rsidR="00BE58C6" w:rsidRPr="00746F20">
        <w:rPr>
          <w:rFonts w:ascii="Mangal" w:hAnsi="Mangal"/>
          <w:sz w:val="24"/>
          <w:szCs w:val="24"/>
          <w:cs/>
        </w:rPr>
        <w:t xml:space="preserve"> </w:t>
      </w:r>
    </w:p>
    <w:p w14:paraId="0E31FF07" w14:textId="615012CB" w:rsidR="00B313DF" w:rsidRPr="00746F20" w:rsidRDefault="00BE58C6" w:rsidP="000B70E1">
      <w:pPr>
        <w:spacing w:before="120" w:after="120"/>
        <w:jc w:val="both"/>
        <w:rPr>
          <w:rFonts w:ascii="Mangal" w:hAnsi="Mangal"/>
          <w:sz w:val="24"/>
          <w:szCs w:val="24"/>
        </w:rPr>
      </w:pPr>
      <w:r w:rsidRPr="00746F20">
        <w:rPr>
          <w:rFonts w:ascii="Mangal" w:hAnsi="Mangal"/>
          <w:sz w:val="24"/>
          <w:szCs w:val="24"/>
          <w:cs/>
        </w:rPr>
        <w:t>हालांकि</w:t>
      </w:r>
      <w:r w:rsidRPr="00746F20">
        <w:rPr>
          <w:rFonts w:ascii="Mangal" w:hAnsi="Mangal"/>
          <w:sz w:val="24"/>
          <w:szCs w:val="24"/>
        </w:rPr>
        <w:t xml:space="preserve">, 2023-24 </w:t>
      </w:r>
      <w:r w:rsidRPr="00746F20">
        <w:rPr>
          <w:rFonts w:ascii="Mangal" w:hAnsi="Mangal"/>
          <w:sz w:val="24"/>
          <w:szCs w:val="24"/>
          <w:cs/>
        </w:rPr>
        <w:t xml:space="preserve">के दौरान </w:t>
      </w:r>
      <w:r w:rsidRPr="00746F20">
        <w:rPr>
          <w:rFonts w:ascii="Mangal" w:hAnsi="Mangal"/>
          <w:sz w:val="24"/>
          <w:szCs w:val="24"/>
        </w:rPr>
        <w:t xml:space="preserve">11 </w:t>
      </w:r>
      <w:r w:rsidRPr="00746F20">
        <w:rPr>
          <w:rFonts w:ascii="Mangal" w:hAnsi="Mangal"/>
          <w:sz w:val="24"/>
          <w:szCs w:val="24"/>
          <w:cs/>
        </w:rPr>
        <w:t>क्षेत्रीय रेलवे (मध्य</w:t>
      </w:r>
      <w:r w:rsidRPr="00746F20">
        <w:rPr>
          <w:rFonts w:ascii="Mangal" w:hAnsi="Mangal"/>
          <w:sz w:val="24"/>
          <w:szCs w:val="24"/>
        </w:rPr>
        <w:t xml:space="preserve">, </w:t>
      </w:r>
      <w:r w:rsidR="001431E3" w:rsidRPr="001431E3">
        <w:rPr>
          <w:rFonts w:ascii="Mangal" w:hAnsi="Mangal"/>
          <w:sz w:val="24"/>
          <w:szCs w:val="24"/>
          <w:cs/>
        </w:rPr>
        <w:t>पूर्व</w:t>
      </w:r>
      <w:r w:rsidRPr="00746F20">
        <w:rPr>
          <w:rFonts w:ascii="Mangal" w:hAnsi="Mangal"/>
          <w:sz w:val="24"/>
          <w:szCs w:val="24"/>
        </w:rPr>
        <w:t xml:space="preserve">, </w:t>
      </w:r>
      <w:r w:rsidRPr="00746F20">
        <w:rPr>
          <w:rFonts w:ascii="Mangal" w:hAnsi="Mangal"/>
          <w:sz w:val="24"/>
          <w:szCs w:val="24"/>
          <w:cs/>
        </w:rPr>
        <w:t>पूर्व मध्य</w:t>
      </w:r>
      <w:r w:rsidRPr="00746F20">
        <w:rPr>
          <w:rFonts w:ascii="Mangal" w:hAnsi="Mangal"/>
          <w:sz w:val="24"/>
          <w:szCs w:val="24"/>
        </w:rPr>
        <w:t xml:space="preserve">, </w:t>
      </w:r>
      <w:r w:rsidR="001431E3" w:rsidRPr="001431E3">
        <w:rPr>
          <w:rFonts w:ascii="Mangal" w:hAnsi="Mangal"/>
          <w:sz w:val="24"/>
          <w:szCs w:val="24"/>
          <w:cs/>
        </w:rPr>
        <w:t>उत्तर</w:t>
      </w:r>
      <w:r w:rsidRPr="00746F20">
        <w:rPr>
          <w:rFonts w:ascii="Mangal" w:hAnsi="Mangal"/>
          <w:sz w:val="24"/>
          <w:szCs w:val="24"/>
        </w:rPr>
        <w:t xml:space="preserve">, </w:t>
      </w:r>
      <w:r w:rsidRPr="00746F20">
        <w:rPr>
          <w:rFonts w:ascii="Mangal" w:hAnsi="Mangal"/>
          <w:sz w:val="24"/>
          <w:szCs w:val="24"/>
          <w:cs/>
        </w:rPr>
        <w:t xml:space="preserve">उत्तर </w:t>
      </w:r>
      <w:r w:rsidR="001431E3" w:rsidRPr="001431E3">
        <w:rPr>
          <w:rFonts w:ascii="Mangal" w:hAnsi="Mangal"/>
          <w:sz w:val="24"/>
          <w:szCs w:val="24"/>
          <w:cs/>
        </w:rPr>
        <w:t>पूर्व</w:t>
      </w:r>
      <w:r w:rsidRPr="00746F20">
        <w:rPr>
          <w:rFonts w:ascii="Mangal" w:hAnsi="Mangal"/>
          <w:sz w:val="24"/>
          <w:szCs w:val="24"/>
        </w:rPr>
        <w:t xml:space="preserve">, </w:t>
      </w:r>
      <w:r w:rsidRPr="00746F20">
        <w:rPr>
          <w:rFonts w:ascii="Mangal" w:hAnsi="Mangal"/>
          <w:sz w:val="24"/>
          <w:szCs w:val="24"/>
          <w:cs/>
        </w:rPr>
        <w:t xml:space="preserve">पूर्वोत्तर </w:t>
      </w:r>
      <w:r w:rsidR="001431E3" w:rsidRPr="001431E3">
        <w:rPr>
          <w:rFonts w:ascii="Mangal" w:hAnsi="Mangal"/>
          <w:sz w:val="24"/>
          <w:szCs w:val="24"/>
          <w:cs/>
        </w:rPr>
        <w:t>सीमांत</w:t>
      </w:r>
      <w:r w:rsidRPr="00746F20">
        <w:rPr>
          <w:rFonts w:ascii="Mangal" w:hAnsi="Mangal"/>
          <w:sz w:val="24"/>
          <w:szCs w:val="24"/>
        </w:rPr>
        <w:t xml:space="preserve">, </w:t>
      </w:r>
      <w:r w:rsidRPr="00746F20">
        <w:rPr>
          <w:rFonts w:ascii="Mangal" w:hAnsi="Mangal"/>
          <w:sz w:val="24"/>
          <w:szCs w:val="24"/>
          <w:cs/>
        </w:rPr>
        <w:t>उत्तर पश्चिम</w:t>
      </w:r>
      <w:r w:rsidRPr="00746F20">
        <w:rPr>
          <w:rFonts w:ascii="Mangal" w:hAnsi="Mangal"/>
          <w:sz w:val="24"/>
          <w:szCs w:val="24"/>
        </w:rPr>
        <w:t xml:space="preserve">, </w:t>
      </w:r>
      <w:r w:rsidR="001431E3" w:rsidRPr="001431E3">
        <w:rPr>
          <w:rFonts w:ascii="Mangal" w:hAnsi="Mangal"/>
          <w:sz w:val="24"/>
          <w:szCs w:val="24"/>
          <w:cs/>
        </w:rPr>
        <w:t>दक्षिण</w:t>
      </w:r>
      <w:r w:rsidRPr="00746F20">
        <w:rPr>
          <w:rFonts w:ascii="Mangal" w:hAnsi="Mangal"/>
          <w:sz w:val="24"/>
          <w:szCs w:val="24"/>
        </w:rPr>
        <w:t xml:space="preserve">, </w:t>
      </w:r>
      <w:r w:rsidRPr="00746F20">
        <w:rPr>
          <w:rFonts w:ascii="Mangal" w:hAnsi="Mangal"/>
          <w:sz w:val="24"/>
          <w:szCs w:val="24"/>
          <w:cs/>
        </w:rPr>
        <w:t>दक्षिण पश्चिम</w:t>
      </w:r>
      <w:r w:rsidRPr="00746F20">
        <w:rPr>
          <w:rFonts w:ascii="Mangal" w:hAnsi="Mangal"/>
          <w:sz w:val="24"/>
          <w:szCs w:val="24"/>
        </w:rPr>
        <w:t xml:space="preserve">, </w:t>
      </w:r>
      <w:r w:rsidR="001431E3" w:rsidRPr="001431E3">
        <w:rPr>
          <w:rFonts w:ascii="Mangal" w:hAnsi="Mangal"/>
          <w:sz w:val="24"/>
          <w:szCs w:val="24"/>
          <w:cs/>
        </w:rPr>
        <w:t xml:space="preserve">पश्चिम </w:t>
      </w:r>
      <w:r w:rsidRPr="00746F20">
        <w:rPr>
          <w:rFonts w:ascii="Mangal" w:hAnsi="Mangal"/>
          <w:sz w:val="24"/>
          <w:szCs w:val="24"/>
          <w:cs/>
        </w:rPr>
        <w:t xml:space="preserve">और मेट्रो रेलवे/कोलकाता) का </w:t>
      </w:r>
      <w:r w:rsidR="001431E3">
        <w:rPr>
          <w:rFonts w:ascii="Mangal" w:hAnsi="Mangal"/>
          <w:sz w:val="24"/>
          <w:szCs w:val="24"/>
          <w:cs/>
        </w:rPr>
        <w:t xml:space="preserve">प अ </w:t>
      </w:r>
      <w:r w:rsidRPr="00746F20">
        <w:rPr>
          <w:rFonts w:ascii="Mangal" w:hAnsi="Mangal"/>
          <w:sz w:val="24"/>
          <w:szCs w:val="24"/>
          <w:cs/>
        </w:rPr>
        <w:t xml:space="preserve"> </w:t>
      </w:r>
      <w:r w:rsidRPr="00746F20">
        <w:rPr>
          <w:rFonts w:ascii="Mangal" w:hAnsi="Mangal"/>
          <w:sz w:val="24"/>
          <w:szCs w:val="24"/>
        </w:rPr>
        <w:t xml:space="preserve">100 </w:t>
      </w:r>
      <w:r w:rsidRPr="00746F20">
        <w:rPr>
          <w:rFonts w:ascii="Mangal" w:hAnsi="Mangal"/>
          <w:sz w:val="24"/>
          <w:szCs w:val="24"/>
          <w:cs/>
        </w:rPr>
        <w:t>प्रतिशत से अधिक था</w:t>
      </w:r>
      <w:r w:rsidRPr="00746F20">
        <w:rPr>
          <w:rFonts w:ascii="Mangal" w:hAnsi="Mangal"/>
          <w:sz w:val="24"/>
          <w:szCs w:val="24"/>
        </w:rPr>
        <w:t xml:space="preserve">, </w:t>
      </w:r>
      <w:r w:rsidRPr="00746F20">
        <w:rPr>
          <w:rFonts w:ascii="Mangal" w:hAnsi="Mangal"/>
          <w:sz w:val="24"/>
          <w:szCs w:val="24"/>
          <w:cs/>
        </w:rPr>
        <w:t xml:space="preserve">जिसमें मेट्रो रेलवे/कोलकाता का </w:t>
      </w:r>
      <w:r w:rsidR="001431E3">
        <w:rPr>
          <w:rFonts w:ascii="Mangal" w:hAnsi="Mangal"/>
          <w:sz w:val="24"/>
          <w:szCs w:val="24"/>
          <w:cs/>
        </w:rPr>
        <w:t xml:space="preserve">प अ </w:t>
      </w:r>
      <w:r w:rsidRPr="00746F20">
        <w:rPr>
          <w:rFonts w:ascii="Mangal" w:hAnsi="Mangal"/>
          <w:sz w:val="24"/>
          <w:szCs w:val="24"/>
          <w:cs/>
        </w:rPr>
        <w:t xml:space="preserve"> सबसे खराब </w:t>
      </w:r>
      <w:r w:rsidRPr="00746F20">
        <w:rPr>
          <w:rFonts w:ascii="Mangal" w:hAnsi="Mangal"/>
          <w:sz w:val="24"/>
          <w:szCs w:val="24"/>
        </w:rPr>
        <w:t xml:space="preserve">237.93 </w:t>
      </w:r>
      <w:r w:rsidRPr="00746F20">
        <w:rPr>
          <w:rFonts w:ascii="Mangal" w:hAnsi="Mangal"/>
          <w:sz w:val="24"/>
          <w:szCs w:val="24"/>
          <w:cs/>
        </w:rPr>
        <w:t>प्रतिशत था।</w:t>
      </w:r>
      <w:r w:rsidR="00421250" w:rsidRPr="00746F20">
        <w:rPr>
          <w:rFonts w:ascii="Mangal" w:hAnsi="Mangal"/>
          <w:sz w:val="24"/>
          <w:szCs w:val="24"/>
        </w:rPr>
        <w:t xml:space="preserve"> </w:t>
      </w:r>
      <w:r w:rsidR="000D758D" w:rsidRPr="00746F20">
        <w:rPr>
          <w:rFonts w:ascii="Mangal" w:hAnsi="Mangal"/>
          <w:sz w:val="24"/>
          <w:szCs w:val="24"/>
          <w:cs/>
        </w:rPr>
        <w:t>इसका तात्पर्य यह था कि इन रेलवे का परिचालन व्यय उनकी यातायात आय से अधिक था।</w:t>
      </w:r>
    </w:p>
    <w:p w14:paraId="2C3E9F47" w14:textId="4610DFED" w:rsidR="006937C3" w:rsidRPr="00746F20" w:rsidRDefault="006937C3" w:rsidP="001A66D4">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right="48"/>
        <w:rPr>
          <w:rFonts w:ascii="Mangal" w:hAnsi="Mangal"/>
          <w:color w:val="auto"/>
          <w:sz w:val="24"/>
          <w:szCs w:val="24"/>
        </w:rPr>
      </w:pPr>
      <w:r w:rsidRPr="00746F20">
        <w:rPr>
          <w:rFonts w:ascii="Mangal" w:hAnsi="Mangal"/>
          <w:color w:val="auto"/>
          <w:sz w:val="24"/>
          <w:szCs w:val="24"/>
        </w:rPr>
        <w:t>1.6.</w:t>
      </w:r>
      <w:r w:rsidR="00D57185" w:rsidRPr="00746F20">
        <w:rPr>
          <w:rFonts w:ascii="Mangal" w:hAnsi="Mangal"/>
          <w:color w:val="auto"/>
          <w:sz w:val="24"/>
          <w:szCs w:val="24"/>
        </w:rPr>
        <w:t>2</w:t>
      </w:r>
      <w:r w:rsidR="00EC78BB">
        <w:rPr>
          <w:rFonts w:ascii="Mangal" w:hAnsi="Mangal"/>
          <w:color w:val="auto"/>
          <w:sz w:val="24"/>
          <w:szCs w:val="24"/>
        </w:rPr>
        <w:t xml:space="preserve"> </w:t>
      </w:r>
      <w:r w:rsidR="000D758D" w:rsidRPr="00746F20">
        <w:rPr>
          <w:rFonts w:ascii="Mangal" w:hAnsi="Mangal"/>
          <w:color w:val="auto"/>
          <w:sz w:val="24"/>
          <w:szCs w:val="24"/>
          <w:cs/>
        </w:rPr>
        <w:t>स्टाफ उत्पादकता</w:t>
      </w:r>
    </w:p>
    <w:p w14:paraId="22DEC1F9" w14:textId="034073E2" w:rsidR="005F33AD" w:rsidRPr="00746F20" w:rsidRDefault="00ED7E6D" w:rsidP="009E2D9F">
      <w:pPr>
        <w:spacing w:before="120" w:after="120"/>
        <w:jc w:val="both"/>
        <w:rPr>
          <w:rFonts w:ascii="Mangal" w:hAnsi="Mangal"/>
          <w:b/>
          <w:sz w:val="24"/>
          <w:szCs w:val="24"/>
        </w:rPr>
      </w:pPr>
      <w:r w:rsidRPr="00746F20">
        <w:rPr>
          <w:rFonts w:ascii="Mangal" w:hAnsi="Mangal"/>
          <w:b/>
          <w:sz w:val="24"/>
          <w:szCs w:val="24"/>
          <w:cs/>
        </w:rPr>
        <w:t>भारतीय रेलवे में कर्मचारियों की उत्पादकता</w:t>
      </w:r>
      <w:r w:rsidRPr="00746F20">
        <w:rPr>
          <w:rStyle w:val="FootnoteReference"/>
          <w:rFonts w:ascii="Mangal" w:hAnsi="Mangal"/>
          <w:b/>
          <w:sz w:val="24"/>
          <w:szCs w:val="24"/>
          <w:cs/>
        </w:rPr>
        <w:footnoteReference w:id="20"/>
      </w:r>
      <w:r w:rsidRPr="00746F20">
        <w:rPr>
          <w:rFonts w:ascii="Mangal" w:hAnsi="Mangal"/>
          <w:b/>
          <w:sz w:val="24"/>
          <w:szCs w:val="24"/>
          <w:cs/>
        </w:rPr>
        <w:t xml:space="preserve"> को प्रति हजार कर्मचारियों पर नियंत्रित यातायात की मात्रा के आधार पर मापा जाता है।</w:t>
      </w:r>
      <w:r w:rsidRPr="00746F20">
        <w:rPr>
          <w:rFonts w:ascii="Mangal" w:hAnsi="Mangal"/>
          <w:bCs/>
          <w:sz w:val="24"/>
          <w:szCs w:val="24"/>
          <w:cs/>
        </w:rPr>
        <w:t xml:space="preserve"> </w:t>
      </w:r>
      <w:r w:rsidRPr="00746F20">
        <w:rPr>
          <w:rFonts w:ascii="Mangal" w:hAnsi="Mangal"/>
          <w:b/>
          <w:sz w:val="24"/>
          <w:szCs w:val="24"/>
          <w:cs/>
        </w:rPr>
        <w:t>उच्च अनुपात माल/यात्री परिवहन की दक्षता को दर्शाता है।</w:t>
      </w:r>
      <w:r w:rsidR="006937C3" w:rsidRPr="00746F20">
        <w:rPr>
          <w:rFonts w:ascii="Mangal" w:hAnsi="Mangal"/>
          <w:b/>
          <w:sz w:val="24"/>
          <w:szCs w:val="24"/>
        </w:rPr>
        <w:t xml:space="preserve"> </w:t>
      </w:r>
      <w:r w:rsidRPr="00746F20">
        <w:rPr>
          <w:rFonts w:ascii="Mangal" w:hAnsi="Mangal"/>
          <w:b/>
          <w:sz w:val="24"/>
          <w:szCs w:val="24"/>
          <w:cs/>
        </w:rPr>
        <w:t>सभी क्षेत्रीय रेलवे के ओपन लाइन कर्मचारियों की उत्पादकता</w:t>
      </w:r>
      <w:r w:rsidRPr="00746F20">
        <w:rPr>
          <w:rFonts w:ascii="Mangal" w:hAnsi="Mangal"/>
          <w:bCs/>
          <w:sz w:val="24"/>
          <w:szCs w:val="24"/>
          <w:cs/>
        </w:rPr>
        <w:t xml:space="preserve"> </w:t>
      </w:r>
      <w:r w:rsidRPr="00746F20">
        <w:rPr>
          <w:rFonts w:ascii="Mangal" w:hAnsi="Mangal"/>
          <w:bCs/>
          <w:sz w:val="24"/>
          <w:szCs w:val="24"/>
        </w:rPr>
        <w:t xml:space="preserve">2022-23 </w:t>
      </w:r>
      <w:r w:rsidRPr="00746F20">
        <w:rPr>
          <w:rFonts w:ascii="Mangal" w:hAnsi="Mangal"/>
          <w:b/>
          <w:sz w:val="24"/>
          <w:szCs w:val="24"/>
          <w:cs/>
        </w:rPr>
        <w:t>में</w:t>
      </w:r>
      <w:r w:rsidRPr="00746F20">
        <w:rPr>
          <w:rFonts w:ascii="Mangal" w:hAnsi="Mangal"/>
          <w:bCs/>
          <w:sz w:val="24"/>
          <w:szCs w:val="24"/>
          <w:cs/>
        </w:rPr>
        <w:t xml:space="preserve"> </w:t>
      </w:r>
      <w:r w:rsidRPr="00746F20">
        <w:rPr>
          <w:rFonts w:ascii="Mangal" w:hAnsi="Mangal"/>
          <w:bCs/>
          <w:sz w:val="24"/>
          <w:szCs w:val="24"/>
        </w:rPr>
        <w:t xml:space="preserve">920.93 </w:t>
      </w:r>
      <w:r w:rsidRPr="00746F20">
        <w:rPr>
          <w:rFonts w:ascii="Mangal" w:hAnsi="Mangal"/>
          <w:b/>
          <w:sz w:val="24"/>
          <w:szCs w:val="24"/>
          <w:cs/>
        </w:rPr>
        <w:t>मिलियन नेट टन किलोमीटर (एनटीकेएम) से घटकर</w:t>
      </w:r>
      <w:r w:rsidRPr="00746F20">
        <w:rPr>
          <w:rFonts w:ascii="Mangal" w:hAnsi="Mangal"/>
          <w:bCs/>
          <w:sz w:val="24"/>
          <w:szCs w:val="24"/>
          <w:cs/>
        </w:rPr>
        <w:t xml:space="preserve"> </w:t>
      </w:r>
      <w:r w:rsidRPr="00746F20">
        <w:rPr>
          <w:rFonts w:ascii="Mangal" w:hAnsi="Mangal"/>
          <w:bCs/>
          <w:sz w:val="24"/>
          <w:szCs w:val="24"/>
        </w:rPr>
        <w:t xml:space="preserve">2023-24 </w:t>
      </w:r>
      <w:r w:rsidRPr="00746F20">
        <w:rPr>
          <w:rFonts w:ascii="Mangal" w:hAnsi="Mangal"/>
          <w:b/>
          <w:sz w:val="24"/>
          <w:szCs w:val="24"/>
          <w:cs/>
        </w:rPr>
        <w:t>में</w:t>
      </w:r>
      <w:r w:rsidRPr="00746F20">
        <w:rPr>
          <w:rFonts w:ascii="Mangal" w:hAnsi="Mangal"/>
          <w:bCs/>
          <w:sz w:val="24"/>
          <w:szCs w:val="24"/>
          <w:cs/>
        </w:rPr>
        <w:t xml:space="preserve"> </w:t>
      </w:r>
      <w:r w:rsidRPr="00746F20">
        <w:rPr>
          <w:rFonts w:ascii="Mangal" w:hAnsi="Mangal"/>
          <w:bCs/>
          <w:sz w:val="24"/>
          <w:szCs w:val="24"/>
        </w:rPr>
        <w:t xml:space="preserve">891.10 </w:t>
      </w:r>
      <w:r w:rsidRPr="00746F20">
        <w:rPr>
          <w:rFonts w:ascii="Mangal" w:hAnsi="Mangal"/>
          <w:b/>
          <w:sz w:val="24"/>
          <w:szCs w:val="24"/>
          <w:cs/>
        </w:rPr>
        <w:t>मिलियन एनटीकेएम हो गई।</w:t>
      </w:r>
      <w:r w:rsidRPr="00746F20">
        <w:rPr>
          <w:rFonts w:ascii="Mangal" w:hAnsi="Mangal"/>
          <w:bCs/>
          <w:sz w:val="24"/>
          <w:szCs w:val="24"/>
          <w:cs/>
        </w:rPr>
        <w:t xml:space="preserve"> </w:t>
      </w:r>
      <w:r w:rsidR="006E3058" w:rsidRPr="00746F20">
        <w:rPr>
          <w:rFonts w:ascii="Mangal" w:hAnsi="Mangal"/>
          <w:b/>
          <w:sz w:val="24"/>
          <w:szCs w:val="24"/>
          <w:cs/>
        </w:rPr>
        <w:t xml:space="preserve">पूर्व तटीय </w:t>
      </w:r>
      <w:r w:rsidR="005F33AD" w:rsidRPr="00746F20">
        <w:rPr>
          <w:rFonts w:ascii="Mangal" w:hAnsi="Mangal"/>
          <w:b/>
          <w:sz w:val="24"/>
          <w:szCs w:val="24"/>
          <w:cs/>
        </w:rPr>
        <w:t xml:space="preserve">रेलवे ने </w:t>
      </w:r>
      <w:r w:rsidR="005F33AD" w:rsidRPr="00746F20">
        <w:rPr>
          <w:rFonts w:ascii="Mangal" w:hAnsi="Mangal"/>
          <w:bCs/>
          <w:sz w:val="24"/>
          <w:szCs w:val="24"/>
        </w:rPr>
        <w:t>2023-24</w:t>
      </w:r>
      <w:r w:rsidR="005F33AD" w:rsidRPr="00746F20">
        <w:rPr>
          <w:rFonts w:ascii="Mangal" w:hAnsi="Mangal"/>
          <w:b/>
          <w:sz w:val="24"/>
          <w:szCs w:val="24"/>
        </w:rPr>
        <w:t xml:space="preserve"> </w:t>
      </w:r>
      <w:r w:rsidR="005F33AD" w:rsidRPr="00746F20">
        <w:rPr>
          <w:rFonts w:ascii="Mangal" w:hAnsi="Mangal"/>
          <w:b/>
          <w:sz w:val="24"/>
          <w:szCs w:val="24"/>
          <w:cs/>
        </w:rPr>
        <w:t xml:space="preserve">के दौरान </w:t>
      </w:r>
      <w:r w:rsidR="005F33AD" w:rsidRPr="00746F20">
        <w:rPr>
          <w:rFonts w:ascii="Mangal" w:hAnsi="Mangal"/>
          <w:bCs/>
          <w:sz w:val="24"/>
          <w:szCs w:val="24"/>
        </w:rPr>
        <w:t>2,370.56</w:t>
      </w:r>
      <w:r w:rsidR="005F33AD" w:rsidRPr="00746F20">
        <w:rPr>
          <w:rFonts w:ascii="Mangal" w:hAnsi="Mangal"/>
          <w:b/>
          <w:sz w:val="24"/>
          <w:szCs w:val="24"/>
        </w:rPr>
        <w:t xml:space="preserve"> </w:t>
      </w:r>
      <w:r w:rsidR="005F33AD" w:rsidRPr="00746F20">
        <w:rPr>
          <w:rFonts w:ascii="Mangal" w:hAnsi="Mangal"/>
          <w:b/>
          <w:sz w:val="24"/>
          <w:szCs w:val="24"/>
          <w:cs/>
        </w:rPr>
        <w:t>मिलियन एनटीकेएम की उच्चतम कर्मचारी उत्पादकता हासिल की।</w:t>
      </w:r>
      <w:r w:rsidR="006E3058" w:rsidRPr="00746F20">
        <w:rPr>
          <w:rFonts w:ascii="Mangal" w:hAnsi="Mangal"/>
          <w:b/>
          <w:sz w:val="24"/>
          <w:szCs w:val="24"/>
          <w:cs/>
        </w:rPr>
        <w:t xml:space="preserve"> </w:t>
      </w:r>
      <w:r w:rsidR="006A6FF0" w:rsidRPr="00746F20">
        <w:rPr>
          <w:rFonts w:ascii="Mangal" w:hAnsi="Mangal"/>
          <w:b/>
          <w:sz w:val="24"/>
          <w:szCs w:val="24"/>
          <w:cs/>
        </w:rPr>
        <w:t>वर्ष</w:t>
      </w:r>
      <w:r w:rsidR="006A6FF0" w:rsidRPr="00746F20">
        <w:rPr>
          <w:rFonts w:ascii="Mangal" w:hAnsi="Mangal"/>
          <w:bCs/>
          <w:sz w:val="24"/>
          <w:szCs w:val="24"/>
          <w:cs/>
        </w:rPr>
        <w:t xml:space="preserve"> </w:t>
      </w:r>
      <w:r w:rsidR="006A6FF0" w:rsidRPr="00746F20">
        <w:rPr>
          <w:rFonts w:ascii="Mangal" w:hAnsi="Mangal"/>
          <w:bCs/>
          <w:sz w:val="24"/>
          <w:szCs w:val="24"/>
        </w:rPr>
        <w:t xml:space="preserve">2023-24 </w:t>
      </w:r>
      <w:r w:rsidR="006A6FF0" w:rsidRPr="00746F20">
        <w:rPr>
          <w:rFonts w:ascii="Mangal" w:hAnsi="Mangal"/>
          <w:b/>
          <w:sz w:val="24"/>
          <w:szCs w:val="24"/>
          <w:cs/>
        </w:rPr>
        <w:t xml:space="preserve">के दौरान कर्मचारियों की उत्पादकता सबसे </w:t>
      </w:r>
      <w:r w:rsidR="006A6FF0" w:rsidRPr="00746F20">
        <w:rPr>
          <w:rFonts w:ascii="Mangal" w:hAnsi="Mangal"/>
          <w:b/>
          <w:sz w:val="24"/>
          <w:szCs w:val="24"/>
          <w:cs/>
        </w:rPr>
        <w:lastRenderedPageBreak/>
        <w:t>कम रही</w:t>
      </w:r>
      <w:r w:rsidR="006A6FF0" w:rsidRPr="00746F20">
        <w:rPr>
          <w:rFonts w:ascii="Mangal" w:hAnsi="Mangal"/>
          <w:b/>
          <w:sz w:val="24"/>
          <w:szCs w:val="24"/>
        </w:rPr>
        <w:t xml:space="preserve">, </w:t>
      </w:r>
      <w:r w:rsidR="006A6FF0" w:rsidRPr="00746F20">
        <w:rPr>
          <w:rFonts w:ascii="Mangal" w:hAnsi="Mangal"/>
          <w:b/>
          <w:sz w:val="24"/>
          <w:szCs w:val="24"/>
          <w:cs/>
        </w:rPr>
        <w:t>जो मेट्रो रेलवे/कोलकाता की</w:t>
      </w:r>
      <w:r w:rsidR="006A6FF0" w:rsidRPr="00746F20">
        <w:rPr>
          <w:rFonts w:ascii="Mangal" w:hAnsi="Mangal"/>
          <w:bCs/>
          <w:sz w:val="24"/>
          <w:szCs w:val="24"/>
          <w:cs/>
        </w:rPr>
        <w:t xml:space="preserve"> </w:t>
      </w:r>
      <w:r w:rsidR="006A6FF0" w:rsidRPr="00746F20">
        <w:rPr>
          <w:rFonts w:ascii="Mangal" w:hAnsi="Mangal"/>
          <w:bCs/>
          <w:sz w:val="24"/>
          <w:szCs w:val="24"/>
        </w:rPr>
        <w:t xml:space="preserve">46.06 </w:t>
      </w:r>
      <w:r w:rsidR="006A6FF0" w:rsidRPr="00746F20">
        <w:rPr>
          <w:rFonts w:ascii="Mangal" w:hAnsi="Mangal"/>
          <w:b/>
          <w:sz w:val="24"/>
          <w:szCs w:val="24"/>
          <w:cs/>
        </w:rPr>
        <w:t>एनटीकेएम और उसके बाद दक्षिणी रेलवे की</w:t>
      </w:r>
      <w:r w:rsidR="006A6FF0" w:rsidRPr="00746F20">
        <w:rPr>
          <w:rFonts w:ascii="Mangal" w:hAnsi="Mangal"/>
          <w:bCs/>
          <w:sz w:val="24"/>
          <w:szCs w:val="24"/>
          <w:cs/>
        </w:rPr>
        <w:t xml:space="preserve"> </w:t>
      </w:r>
      <w:r w:rsidR="006A6FF0" w:rsidRPr="00746F20">
        <w:rPr>
          <w:rFonts w:ascii="Mangal" w:hAnsi="Mangal"/>
          <w:bCs/>
          <w:sz w:val="24"/>
          <w:szCs w:val="24"/>
        </w:rPr>
        <w:t xml:space="preserve">319.67 </w:t>
      </w:r>
      <w:r w:rsidR="006A6FF0" w:rsidRPr="00746F20">
        <w:rPr>
          <w:rFonts w:ascii="Mangal" w:hAnsi="Mangal"/>
          <w:b/>
          <w:sz w:val="24"/>
          <w:szCs w:val="24"/>
          <w:cs/>
        </w:rPr>
        <w:t>एनटीकेएम थी।</w:t>
      </w:r>
    </w:p>
    <w:p w14:paraId="5AAA65EA" w14:textId="3FEF6117" w:rsidR="006A6FF0" w:rsidRPr="00746F20" w:rsidRDefault="00AE602C" w:rsidP="00062F16">
      <w:pPr>
        <w:spacing w:after="0" w:line="240" w:lineRule="auto"/>
        <w:jc w:val="center"/>
        <w:rPr>
          <w:rFonts w:ascii="Mangal" w:hAnsi="Mangal"/>
          <w:bCs/>
          <w:sz w:val="24"/>
          <w:szCs w:val="24"/>
        </w:rPr>
      </w:pPr>
      <w:r w:rsidRPr="00746F20">
        <w:rPr>
          <w:rFonts w:ascii="Mangal" w:hAnsi="Mangal"/>
          <w:bCs/>
          <w:sz w:val="24"/>
          <w:szCs w:val="24"/>
          <w:cs/>
        </w:rPr>
        <w:t>तालिका</w:t>
      </w:r>
      <w:r w:rsidRPr="00746F20">
        <w:rPr>
          <w:rFonts w:ascii="Mangal" w:hAnsi="Mangal"/>
          <w:b/>
          <w:sz w:val="24"/>
          <w:szCs w:val="24"/>
          <w:cs/>
        </w:rPr>
        <w:t xml:space="preserve"> </w:t>
      </w:r>
      <w:r w:rsidRPr="00746F20">
        <w:rPr>
          <w:rFonts w:ascii="Mangal" w:hAnsi="Mangal"/>
          <w:b/>
          <w:sz w:val="24"/>
          <w:szCs w:val="24"/>
        </w:rPr>
        <w:t xml:space="preserve">1.10: </w:t>
      </w:r>
      <w:r w:rsidRPr="00746F20">
        <w:rPr>
          <w:rFonts w:ascii="Mangal" w:hAnsi="Mangal"/>
          <w:bCs/>
          <w:sz w:val="24"/>
          <w:szCs w:val="24"/>
          <w:cs/>
        </w:rPr>
        <w:t>वर्ष</w:t>
      </w:r>
      <w:r w:rsidRPr="00746F20">
        <w:rPr>
          <w:rFonts w:ascii="Mangal" w:hAnsi="Mangal"/>
          <w:b/>
          <w:sz w:val="24"/>
          <w:szCs w:val="24"/>
          <w:cs/>
        </w:rPr>
        <w:t xml:space="preserve"> </w:t>
      </w:r>
      <w:r w:rsidRPr="00746F20">
        <w:rPr>
          <w:rFonts w:ascii="Mangal" w:hAnsi="Mangal"/>
          <w:b/>
          <w:sz w:val="24"/>
          <w:szCs w:val="24"/>
        </w:rPr>
        <w:t xml:space="preserve">2023-24 </w:t>
      </w:r>
      <w:r w:rsidRPr="00746F20">
        <w:rPr>
          <w:rFonts w:ascii="Mangal" w:hAnsi="Mangal"/>
          <w:bCs/>
          <w:sz w:val="24"/>
          <w:szCs w:val="24"/>
          <w:cs/>
        </w:rPr>
        <w:t>के लिए कर्मचारियों की उत्पादकता</w:t>
      </w:r>
    </w:p>
    <w:tbl>
      <w:tblPr>
        <w:tblStyle w:val="GridTable2-Accent6"/>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1519"/>
        <w:gridCol w:w="1110"/>
        <w:gridCol w:w="1080"/>
        <w:gridCol w:w="2311"/>
        <w:gridCol w:w="1389"/>
      </w:tblGrid>
      <w:tr w:rsidR="00E65777" w:rsidRPr="00746F20" w14:paraId="037119DE" w14:textId="77777777" w:rsidTr="008B2CFF">
        <w:trPr>
          <w:cnfStyle w:val="100000000000" w:firstRow="1" w:lastRow="0" w:firstColumn="0" w:lastColumn="0" w:oddVBand="0" w:evenVBand="0" w:oddHBand="0" w:evenHBand="0" w:firstRowFirstColumn="0" w:firstRowLastColumn="0" w:lastRowFirstColumn="0" w:lastRowLastColumn="0"/>
          <w:trHeight w:val="629"/>
          <w:tblHeader/>
        </w:trPr>
        <w:tc>
          <w:tcPr>
            <w:cnfStyle w:val="001000000000" w:firstRow="0" w:lastRow="0" w:firstColumn="1" w:lastColumn="0" w:oddVBand="0" w:evenVBand="0" w:oddHBand="0" w:evenHBand="0" w:firstRowFirstColumn="0" w:firstRowLastColumn="0" w:lastRowFirstColumn="0" w:lastRowLastColumn="0"/>
            <w:tcW w:w="866" w:type="dxa"/>
            <w:tcBorders>
              <w:top w:val="none" w:sz="0" w:space="0" w:color="auto"/>
              <w:bottom w:val="none" w:sz="0" w:space="0" w:color="auto"/>
              <w:right w:val="none" w:sz="0" w:space="0" w:color="auto"/>
            </w:tcBorders>
            <w:shd w:val="clear" w:color="auto" w:fill="FBD4B4" w:themeFill="accent6" w:themeFillTint="66"/>
            <w:noWrap/>
            <w:hideMark/>
          </w:tcPr>
          <w:p w14:paraId="2516C46D" w14:textId="7FF64350" w:rsidR="00E65777" w:rsidRPr="00746F20" w:rsidRDefault="00453B36" w:rsidP="0023643C">
            <w:pPr>
              <w:ind w:left="-120" w:right="-93"/>
              <w:jc w:val="center"/>
              <w:rPr>
                <w:rFonts w:ascii="Mangal" w:hAnsi="Mangal"/>
                <w:sz w:val="20"/>
                <w:lang w:eastAsia="en-IN"/>
              </w:rPr>
            </w:pPr>
            <w:r w:rsidRPr="00746F20">
              <w:rPr>
                <w:rFonts w:ascii="Mangal" w:hAnsi="Mangal"/>
                <w:sz w:val="20"/>
                <w:cs/>
                <w:lang w:eastAsia="en-IN"/>
              </w:rPr>
              <w:t>रेलवे</w:t>
            </w:r>
          </w:p>
        </w:tc>
        <w:tc>
          <w:tcPr>
            <w:tcW w:w="1519"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CE5118F" w14:textId="77777777" w:rsidR="001A66D4" w:rsidRDefault="00453B36" w:rsidP="001A66D4">
            <w:pPr>
              <w:ind w:left="-120" w:right="-93"/>
              <w:jc w:val="both"/>
              <w:cnfStyle w:val="100000000000" w:firstRow="1" w:lastRow="0" w:firstColumn="0" w:lastColumn="0" w:oddVBand="0" w:evenVBand="0" w:oddHBand="0" w:evenHBand="0" w:firstRowFirstColumn="0" w:firstRowLastColumn="0" w:lastRowFirstColumn="0" w:lastRowLastColumn="0"/>
              <w:rPr>
                <w:rFonts w:ascii="Mangal" w:hAnsi="Mangal"/>
                <w:sz w:val="20"/>
                <w:lang w:eastAsia="en-IN"/>
              </w:rPr>
            </w:pPr>
            <w:r w:rsidRPr="00746F20">
              <w:rPr>
                <w:rFonts w:ascii="Mangal" w:hAnsi="Mangal"/>
                <w:sz w:val="20"/>
                <w:cs/>
                <w:lang w:eastAsia="en-IN"/>
              </w:rPr>
              <w:t xml:space="preserve">चालू लाइन पर कार्यरत कर्मचारियों की संख्या </w:t>
            </w:r>
          </w:p>
          <w:p w14:paraId="757A5DAA" w14:textId="7ADF8B6A" w:rsidR="00E65777" w:rsidRPr="00746F20" w:rsidRDefault="001A66D4" w:rsidP="001A66D4">
            <w:pPr>
              <w:ind w:left="-120" w:right="-93"/>
              <w:jc w:val="both"/>
              <w:cnfStyle w:val="100000000000" w:firstRow="1" w:lastRow="0" w:firstColumn="0" w:lastColumn="0" w:oddVBand="0" w:evenVBand="0" w:oddHBand="0" w:evenHBand="0" w:firstRowFirstColumn="0" w:firstRowLastColumn="0" w:lastRowFirstColumn="0" w:lastRowLastColumn="0"/>
              <w:rPr>
                <w:rFonts w:ascii="Mangal" w:hAnsi="Mangal"/>
                <w:sz w:val="20"/>
                <w:lang w:eastAsia="en-IN"/>
              </w:rPr>
            </w:pPr>
            <w:r>
              <w:rPr>
                <w:rFonts w:ascii="Mangal" w:hAnsi="Mangal"/>
                <w:sz w:val="20"/>
                <w:cs/>
                <w:lang w:eastAsia="en-IN"/>
              </w:rPr>
              <w:t>(</w:t>
            </w:r>
            <w:r w:rsidR="00453B36" w:rsidRPr="00746F20">
              <w:rPr>
                <w:rFonts w:ascii="Mangal" w:hAnsi="Mangal"/>
                <w:sz w:val="20"/>
                <w:cs/>
                <w:lang w:eastAsia="en-IN"/>
              </w:rPr>
              <w:t>000</w:t>
            </w:r>
            <w:r w:rsidR="00790D58">
              <w:rPr>
                <w:rFonts w:ascii="Mangal" w:hAnsi="Mangal"/>
                <w:sz w:val="20"/>
                <w:cs/>
                <w:lang w:eastAsia="en-IN"/>
              </w:rPr>
              <w:t>’</w:t>
            </w:r>
            <w:r w:rsidR="00453B36" w:rsidRPr="00746F20">
              <w:rPr>
                <w:rFonts w:ascii="Mangal" w:hAnsi="Mangal"/>
                <w:sz w:val="20"/>
                <w:lang w:eastAsia="en-IN"/>
              </w:rPr>
              <w:t>s</w:t>
            </w:r>
            <w:r w:rsidR="00453B36" w:rsidRPr="00746F20">
              <w:rPr>
                <w:rFonts w:ascii="Mangal" w:hAnsi="Mangal"/>
                <w:sz w:val="20"/>
                <w:cs/>
                <w:lang w:eastAsia="en-IN"/>
              </w:rPr>
              <w:t xml:space="preserve"> में</w:t>
            </w:r>
            <w:r w:rsidR="00453B36" w:rsidRPr="00746F20">
              <w:rPr>
                <w:rFonts w:ascii="Mangal" w:hAnsi="Mangal"/>
                <w:sz w:val="20"/>
                <w:lang w:eastAsia="en-IN"/>
              </w:rPr>
              <w:t>)</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A8F2EE8" w14:textId="77777777" w:rsidR="00453B36" w:rsidRPr="00746F20" w:rsidRDefault="00453B36" w:rsidP="00453B36">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sz w:val="20"/>
                <w:lang w:eastAsia="en-IN"/>
              </w:rPr>
            </w:pPr>
            <w:r w:rsidRPr="00746F20">
              <w:rPr>
                <w:rFonts w:ascii="Mangal" w:hAnsi="Mangal"/>
                <w:sz w:val="20"/>
                <w:cs/>
                <w:lang w:eastAsia="en-IN"/>
              </w:rPr>
              <w:t>पीकेएम</w:t>
            </w:r>
          </w:p>
          <w:p w14:paraId="72683B51" w14:textId="49706B90" w:rsidR="00E65777" w:rsidRPr="00746F20" w:rsidRDefault="00453B36" w:rsidP="00453B36">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sz w:val="20"/>
                <w:lang w:eastAsia="en-IN"/>
              </w:rPr>
            </w:pPr>
            <w:r w:rsidRPr="00746F20">
              <w:rPr>
                <w:rFonts w:ascii="Mangal" w:hAnsi="Mangal"/>
                <w:sz w:val="20"/>
                <w:lang w:eastAsia="en-IN"/>
              </w:rPr>
              <w:t>(</w:t>
            </w:r>
            <w:r w:rsidRPr="00746F20">
              <w:rPr>
                <w:rFonts w:ascii="Mangal" w:hAnsi="Mangal"/>
                <w:sz w:val="20"/>
                <w:cs/>
                <w:lang w:eastAsia="en-IN"/>
              </w:rPr>
              <w:t>मिलियन में)</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CDFAAA4" w14:textId="77777777" w:rsidR="00453B36" w:rsidRPr="00746F20" w:rsidRDefault="00453B36" w:rsidP="00453B36">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sz w:val="20"/>
                <w:lang w:eastAsia="en-IN"/>
              </w:rPr>
            </w:pPr>
            <w:r w:rsidRPr="00746F20">
              <w:rPr>
                <w:rFonts w:ascii="Mangal" w:hAnsi="Mangal"/>
                <w:sz w:val="20"/>
                <w:cs/>
                <w:lang w:eastAsia="en-IN"/>
              </w:rPr>
              <w:t>एनटीकेएम</w:t>
            </w:r>
          </w:p>
          <w:p w14:paraId="23B8764F" w14:textId="33FFA49C" w:rsidR="00E65777" w:rsidRPr="00746F20" w:rsidRDefault="00453B36" w:rsidP="00453B36">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sz w:val="20"/>
                <w:lang w:eastAsia="en-IN"/>
              </w:rPr>
            </w:pPr>
            <w:r w:rsidRPr="00746F20">
              <w:rPr>
                <w:rFonts w:ascii="Mangal" w:hAnsi="Mangal"/>
                <w:sz w:val="20"/>
                <w:lang w:eastAsia="en-IN"/>
              </w:rPr>
              <w:t>(</w:t>
            </w:r>
            <w:r w:rsidRPr="00746F20">
              <w:rPr>
                <w:rFonts w:ascii="Mangal" w:hAnsi="Mangal"/>
                <w:sz w:val="20"/>
                <w:cs/>
                <w:lang w:eastAsia="en-IN"/>
              </w:rPr>
              <w:t>मिलियन में)</w:t>
            </w:r>
          </w:p>
        </w:tc>
        <w:tc>
          <w:tcPr>
            <w:tcW w:w="2311"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FE048A2" w14:textId="511CD7FE" w:rsidR="00453B36" w:rsidRPr="00746F20" w:rsidRDefault="000F67D2" w:rsidP="00453B36">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sz w:val="20"/>
                <w:lang w:eastAsia="en-IN"/>
              </w:rPr>
            </w:pPr>
            <w:r>
              <w:rPr>
                <w:rFonts w:ascii="Mangal" w:hAnsi="Mangal"/>
                <w:sz w:val="20"/>
                <w:cs/>
                <w:lang w:eastAsia="en-IN"/>
              </w:rPr>
              <w:t xml:space="preserve">योग </w:t>
            </w:r>
            <w:r w:rsidR="00453B36" w:rsidRPr="00746F20">
              <w:rPr>
                <w:rFonts w:ascii="Mangal" w:hAnsi="Mangal"/>
                <w:sz w:val="20"/>
                <w:cs/>
                <w:lang w:eastAsia="en-IN"/>
              </w:rPr>
              <w:t xml:space="preserve"> एनटीकेएम</w:t>
            </w:r>
          </w:p>
          <w:p w14:paraId="0A4F57FB" w14:textId="07ED8E6B" w:rsidR="00453B36" w:rsidRPr="00746F20" w:rsidRDefault="00453B36" w:rsidP="00453B36">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sz w:val="20"/>
                <w:lang w:eastAsia="en-IN"/>
              </w:rPr>
            </w:pPr>
            <w:r w:rsidRPr="00746F20">
              <w:rPr>
                <w:rFonts w:ascii="Mangal" w:hAnsi="Mangal"/>
                <w:sz w:val="20"/>
                <w:lang w:eastAsia="en-IN"/>
              </w:rPr>
              <w:t>(</w:t>
            </w:r>
            <w:r w:rsidRPr="00746F20">
              <w:rPr>
                <w:rFonts w:ascii="Mangal" w:hAnsi="Mangal"/>
                <w:sz w:val="20"/>
                <w:cs/>
                <w:lang w:eastAsia="en-IN"/>
              </w:rPr>
              <w:t>पीकेएम*</w:t>
            </w:r>
            <w:r w:rsidRPr="00746F20">
              <w:rPr>
                <w:rFonts w:ascii="Mangal" w:hAnsi="Mangal"/>
                <w:sz w:val="20"/>
                <w:lang w:eastAsia="en-IN"/>
              </w:rPr>
              <w:t>0.083</w:t>
            </w:r>
            <w:r w:rsidRPr="00746F20">
              <w:rPr>
                <w:rStyle w:val="FootnoteReference"/>
                <w:rFonts w:ascii="Mangal" w:hAnsi="Mangal"/>
                <w:sz w:val="20"/>
                <w:lang w:eastAsia="en-IN"/>
              </w:rPr>
              <w:footnoteReference w:id="21"/>
            </w:r>
            <w:r w:rsidRPr="00746F20">
              <w:rPr>
                <w:rFonts w:ascii="Mangal" w:hAnsi="Mangal"/>
                <w:sz w:val="20"/>
                <w:lang w:eastAsia="en-IN"/>
              </w:rPr>
              <w:t xml:space="preserve"> +</w:t>
            </w:r>
            <w:r w:rsidRPr="00746F20">
              <w:rPr>
                <w:rFonts w:ascii="Mangal" w:hAnsi="Mangal"/>
                <w:sz w:val="20"/>
                <w:cs/>
                <w:lang w:eastAsia="en-IN"/>
              </w:rPr>
              <w:t>एनटीकेएम)</w:t>
            </w:r>
          </w:p>
          <w:p w14:paraId="5D2A0F7C" w14:textId="20EEE5AB" w:rsidR="00E65777" w:rsidRPr="00746F20" w:rsidRDefault="00453B36" w:rsidP="00453B36">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sz w:val="20"/>
                <w:lang w:eastAsia="en-IN"/>
              </w:rPr>
            </w:pPr>
            <w:r w:rsidRPr="00746F20">
              <w:rPr>
                <w:rFonts w:ascii="Mangal" w:hAnsi="Mangal"/>
                <w:sz w:val="20"/>
                <w:lang w:eastAsia="en-IN"/>
              </w:rPr>
              <w:t>(</w:t>
            </w:r>
            <w:r w:rsidRPr="00746F20">
              <w:rPr>
                <w:rFonts w:ascii="Mangal" w:hAnsi="Mangal"/>
                <w:sz w:val="20"/>
                <w:cs/>
                <w:lang w:eastAsia="en-IN"/>
              </w:rPr>
              <w:t xml:space="preserve">कॉलम </w:t>
            </w:r>
            <w:r w:rsidRPr="00746F20">
              <w:rPr>
                <w:rFonts w:ascii="Mangal" w:hAnsi="Mangal"/>
                <w:sz w:val="20"/>
                <w:lang w:eastAsia="en-IN"/>
              </w:rPr>
              <w:t>3*0.083+</w:t>
            </w:r>
            <w:r w:rsidRPr="00746F20">
              <w:rPr>
                <w:rFonts w:ascii="Mangal" w:hAnsi="Mangal"/>
                <w:sz w:val="20"/>
                <w:cs/>
                <w:lang w:eastAsia="en-IN"/>
              </w:rPr>
              <w:t xml:space="preserve">कॉलम </w:t>
            </w:r>
            <w:r w:rsidRPr="00746F20">
              <w:rPr>
                <w:rFonts w:ascii="Mangal" w:hAnsi="Mangal"/>
                <w:sz w:val="20"/>
                <w:lang w:eastAsia="en-IN"/>
              </w:rPr>
              <w:t>4)</w:t>
            </w:r>
          </w:p>
        </w:tc>
        <w:tc>
          <w:tcPr>
            <w:tcW w:w="1419" w:type="dxa"/>
            <w:tcBorders>
              <w:top w:val="none" w:sz="0" w:space="0" w:color="auto"/>
              <w:left w:val="none" w:sz="0" w:space="0" w:color="auto"/>
              <w:bottom w:val="none" w:sz="0" w:space="0" w:color="auto"/>
            </w:tcBorders>
            <w:shd w:val="clear" w:color="auto" w:fill="FBD4B4" w:themeFill="accent6" w:themeFillTint="66"/>
            <w:hideMark/>
          </w:tcPr>
          <w:p w14:paraId="5D982788" w14:textId="77777777" w:rsidR="00453B36" w:rsidRPr="00746F20" w:rsidRDefault="00453B36" w:rsidP="00453B36">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sz w:val="20"/>
                <w:lang w:eastAsia="en-IN"/>
              </w:rPr>
            </w:pPr>
            <w:r w:rsidRPr="00746F20">
              <w:rPr>
                <w:rFonts w:ascii="Mangal" w:hAnsi="Mangal"/>
                <w:sz w:val="20"/>
                <w:cs/>
                <w:lang w:eastAsia="en-IN"/>
              </w:rPr>
              <w:t>कर्मचारी उत्पादकता</w:t>
            </w:r>
          </w:p>
          <w:p w14:paraId="31A0DDFE" w14:textId="31317143" w:rsidR="00E65777" w:rsidRPr="00746F20" w:rsidRDefault="00453B36" w:rsidP="00453B36">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sz w:val="20"/>
                <w:lang w:eastAsia="en-IN"/>
              </w:rPr>
            </w:pPr>
            <w:r w:rsidRPr="00746F20">
              <w:rPr>
                <w:rFonts w:ascii="Mangal" w:hAnsi="Mangal"/>
                <w:sz w:val="20"/>
                <w:lang w:eastAsia="en-IN"/>
              </w:rPr>
              <w:t>(</w:t>
            </w:r>
            <w:r w:rsidRPr="00746F20">
              <w:rPr>
                <w:rFonts w:ascii="Mangal" w:hAnsi="Mangal"/>
                <w:sz w:val="20"/>
                <w:cs/>
                <w:lang w:eastAsia="en-IN"/>
              </w:rPr>
              <w:t xml:space="preserve">कॉलम </w:t>
            </w:r>
            <w:r w:rsidRPr="00746F20">
              <w:rPr>
                <w:rFonts w:ascii="Mangal" w:hAnsi="Mangal"/>
                <w:sz w:val="20"/>
                <w:lang w:eastAsia="en-IN"/>
              </w:rPr>
              <w:t xml:space="preserve">5/ </w:t>
            </w:r>
            <w:r w:rsidRPr="00746F20">
              <w:rPr>
                <w:rFonts w:ascii="Mangal" w:hAnsi="Mangal"/>
                <w:sz w:val="20"/>
                <w:cs/>
                <w:lang w:eastAsia="en-IN"/>
              </w:rPr>
              <w:t xml:space="preserve">कॉलम </w:t>
            </w:r>
            <w:r w:rsidRPr="00746F20">
              <w:rPr>
                <w:rFonts w:ascii="Mangal" w:hAnsi="Mangal"/>
                <w:sz w:val="20"/>
                <w:lang w:eastAsia="en-IN"/>
              </w:rPr>
              <w:t>2)</w:t>
            </w:r>
          </w:p>
        </w:tc>
      </w:tr>
      <w:tr w:rsidR="009026C2" w:rsidRPr="00746F20" w14:paraId="5B7B96C6" w14:textId="77777777" w:rsidTr="008B2CFF">
        <w:trPr>
          <w:cnfStyle w:val="100000000000" w:firstRow="1" w:lastRow="0" w:firstColumn="0" w:lastColumn="0" w:oddVBand="0" w:evenVBand="0" w:oddHBand="0" w:evenHBand="0" w:firstRowFirstColumn="0" w:firstRowLastColumn="0" w:lastRowFirstColumn="0" w:lastRowLastColumn="0"/>
          <w:trHeight w:val="39"/>
          <w:tblHeader/>
        </w:trPr>
        <w:tc>
          <w:tcPr>
            <w:cnfStyle w:val="001000000000" w:firstRow="0" w:lastRow="0" w:firstColumn="1" w:lastColumn="0" w:oddVBand="0" w:evenVBand="0" w:oddHBand="0" w:evenHBand="0" w:firstRowFirstColumn="0" w:firstRowLastColumn="0" w:lastRowFirstColumn="0" w:lastRowLastColumn="0"/>
            <w:tcW w:w="866" w:type="dxa"/>
            <w:tcBorders>
              <w:top w:val="none" w:sz="0" w:space="0" w:color="auto"/>
              <w:bottom w:val="none" w:sz="0" w:space="0" w:color="auto"/>
              <w:right w:val="none" w:sz="0" w:space="0" w:color="auto"/>
            </w:tcBorders>
            <w:noWrap/>
          </w:tcPr>
          <w:p w14:paraId="5B68EAA0" w14:textId="4EC22051" w:rsidR="009026C2" w:rsidRPr="00746F20" w:rsidRDefault="009026C2" w:rsidP="009026C2">
            <w:pPr>
              <w:ind w:left="-120" w:right="-93"/>
              <w:jc w:val="center"/>
              <w:rPr>
                <w:rFonts w:ascii="Mangal" w:hAnsi="Mangal"/>
                <w:i/>
                <w:iCs/>
                <w:szCs w:val="22"/>
                <w:lang w:eastAsia="en-IN"/>
              </w:rPr>
            </w:pPr>
            <w:r w:rsidRPr="00746F20">
              <w:rPr>
                <w:rFonts w:ascii="Mangal" w:hAnsi="Mangal"/>
                <w:i/>
                <w:iCs/>
                <w:szCs w:val="22"/>
                <w:lang w:eastAsia="en-IN"/>
              </w:rPr>
              <w:t>1</w:t>
            </w:r>
          </w:p>
        </w:tc>
        <w:tc>
          <w:tcPr>
            <w:tcW w:w="1519" w:type="dxa"/>
            <w:tcBorders>
              <w:top w:val="none" w:sz="0" w:space="0" w:color="auto"/>
              <w:left w:val="none" w:sz="0" w:space="0" w:color="auto"/>
              <w:bottom w:val="none" w:sz="0" w:space="0" w:color="auto"/>
              <w:right w:val="none" w:sz="0" w:space="0" w:color="auto"/>
            </w:tcBorders>
          </w:tcPr>
          <w:p w14:paraId="62FDD2E4" w14:textId="085EAB48" w:rsidR="009026C2" w:rsidRPr="00746F20" w:rsidRDefault="009026C2" w:rsidP="009026C2">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i/>
                <w:iCs/>
                <w:szCs w:val="22"/>
                <w:lang w:eastAsia="en-IN"/>
              </w:rPr>
            </w:pPr>
            <w:r w:rsidRPr="00746F20">
              <w:rPr>
                <w:rFonts w:ascii="Mangal" w:hAnsi="Mangal"/>
                <w:i/>
                <w:iCs/>
                <w:szCs w:val="22"/>
                <w:lang w:eastAsia="en-IN"/>
              </w:rPr>
              <w:t>2</w:t>
            </w:r>
          </w:p>
        </w:tc>
        <w:tc>
          <w:tcPr>
            <w:tcW w:w="1080" w:type="dxa"/>
            <w:tcBorders>
              <w:top w:val="none" w:sz="0" w:space="0" w:color="auto"/>
              <w:left w:val="none" w:sz="0" w:space="0" w:color="auto"/>
              <w:bottom w:val="none" w:sz="0" w:space="0" w:color="auto"/>
              <w:right w:val="none" w:sz="0" w:space="0" w:color="auto"/>
            </w:tcBorders>
          </w:tcPr>
          <w:p w14:paraId="3E905BB5" w14:textId="32DD9331" w:rsidR="009026C2" w:rsidRPr="00746F20" w:rsidRDefault="009026C2" w:rsidP="009026C2">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i/>
                <w:iCs/>
                <w:szCs w:val="22"/>
                <w:lang w:eastAsia="en-IN"/>
              </w:rPr>
            </w:pPr>
            <w:r w:rsidRPr="00746F20">
              <w:rPr>
                <w:rFonts w:ascii="Mangal" w:hAnsi="Mangal"/>
                <w:i/>
                <w:iCs/>
                <w:szCs w:val="22"/>
                <w:lang w:eastAsia="en-IN"/>
              </w:rPr>
              <w:t>3</w:t>
            </w:r>
          </w:p>
        </w:tc>
        <w:tc>
          <w:tcPr>
            <w:tcW w:w="1080" w:type="dxa"/>
            <w:tcBorders>
              <w:top w:val="none" w:sz="0" w:space="0" w:color="auto"/>
              <w:left w:val="none" w:sz="0" w:space="0" w:color="auto"/>
              <w:bottom w:val="none" w:sz="0" w:space="0" w:color="auto"/>
              <w:right w:val="none" w:sz="0" w:space="0" w:color="auto"/>
            </w:tcBorders>
          </w:tcPr>
          <w:p w14:paraId="431AF14A" w14:textId="796494D1" w:rsidR="009026C2" w:rsidRPr="00746F20" w:rsidRDefault="009026C2" w:rsidP="009026C2">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i/>
                <w:iCs/>
                <w:szCs w:val="22"/>
                <w:lang w:eastAsia="en-IN"/>
              </w:rPr>
            </w:pPr>
            <w:r w:rsidRPr="00746F20">
              <w:rPr>
                <w:rFonts w:ascii="Mangal" w:hAnsi="Mangal"/>
                <w:i/>
                <w:iCs/>
                <w:szCs w:val="22"/>
                <w:lang w:eastAsia="en-IN"/>
              </w:rPr>
              <w:t>4</w:t>
            </w:r>
          </w:p>
        </w:tc>
        <w:tc>
          <w:tcPr>
            <w:tcW w:w="2311" w:type="dxa"/>
            <w:tcBorders>
              <w:top w:val="none" w:sz="0" w:space="0" w:color="auto"/>
              <w:left w:val="none" w:sz="0" w:space="0" w:color="auto"/>
              <w:bottom w:val="none" w:sz="0" w:space="0" w:color="auto"/>
              <w:right w:val="none" w:sz="0" w:space="0" w:color="auto"/>
            </w:tcBorders>
          </w:tcPr>
          <w:p w14:paraId="6543E038" w14:textId="22AE03D9" w:rsidR="009026C2" w:rsidRPr="00746F20" w:rsidRDefault="009026C2" w:rsidP="009026C2">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i/>
                <w:iCs/>
                <w:szCs w:val="22"/>
                <w:lang w:eastAsia="en-IN"/>
              </w:rPr>
            </w:pPr>
            <w:r w:rsidRPr="00746F20">
              <w:rPr>
                <w:rFonts w:ascii="Mangal" w:hAnsi="Mangal"/>
                <w:i/>
                <w:iCs/>
                <w:szCs w:val="22"/>
                <w:lang w:eastAsia="en-IN"/>
              </w:rPr>
              <w:t>5</w:t>
            </w:r>
          </w:p>
        </w:tc>
        <w:tc>
          <w:tcPr>
            <w:tcW w:w="1419" w:type="dxa"/>
            <w:tcBorders>
              <w:top w:val="none" w:sz="0" w:space="0" w:color="auto"/>
              <w:left w:val="none" w:sz="0" w:space="0" w:color="auto"/>
              <w:bottom w:val="none" w:sz="0" w:space="0" w:color="auto"/>
            </w:tcBorders>
          </w:tcPr>
          <w:p w14:paraId="77FDB7A8" w14:textId="5D8236B3" w:rsidR="009026C2" w:rsidRPr="00746F20" w:rsidRDefault="009026C2" w:rsidP="009026C2">
            <w:pPr>
              <w:ind w:left="-120" w:right="-93"/>
              <w:jc w:val="center"/>
              <w:cnfStyle w:val="100000000000" w:firstRow="1" w:lastRow="0" w:firstColumn="0" w:lastColumn="0" w:oddVBand="0" w:evenVBand="0" w:oddHBand="0" w:evenHBand="0" w:firstRowFirstColumn="0" w:firstRowLastColumn="0" w:lastRowFirstColumn="0" w:lastRowLastColumn="0"/>
              <w:rPr>
                <w:rFonts w:ascii="Mangal" w:hAnsi="Mangal"/>
                <w:i/>
                <w:iCs/>
                <w:szCs w:val="22"/>
                <w:lang w:eastAsia="en-IN"/>
              </w:rPr>
            </w:pPr>
            <w:r w:rsidRPr="00746F20">
              <w:rPr>
                <w:rFonts w:ascii="Mangal" w:hAnsi="Mangal"/>
                <w:i/>
                <w:iCs/>
                <w:szCs w:val="22"/>
                <w:lang w:eastAsia="en-IN"/>
              </w:rPr>
              <w:t>6</w:t>
            </w:r>
          </w:p>
        </w:tc>
      </w:tr>
      <w:tr w:rsidR="009026C2" w:rsidRPr="00746F20" w14:paraId="4608C9F6" w14:textId="77777777" w:rsidTr="004855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24F9FCCB" w14:textId="2EF39D84" w:rsidR="009026C2" w:rsidRPr="009C1762" w:rsidRDefault="002F50FF" w:rsidP="009026C2">
            <w:pPr>
              <w:ind w:left="-120" w:right="-93"/>
              <w:jc w:val="center"/>
              <w:rPr>
                <w:rFonts w:ascii="Mangal" w:hAnsi="Mangal"/>
                <w:bCs w:val="0"/>
                <w:i/>
                <w:szCs w:val="22"/>
                <w:lang w:eastAsia="en-IN"/>
              </w:rPr>
            </w:pPr>
            <w:r w:rsidRPr="009C1762">
              <w:rPr>
                <w:rFonts w:ascii="Mangal" w:hAnsi="Mangal"/>
                <w:bCs w:val="0"/>
                <w:i/>
                <w:szCs w:val="22"/>
                <w:cs/>
                <w:lang w:eastAsia="en-IN"/>
              </w:rPr>
              <w:t>मरे</w:t>
            </w:r>
          </w:p>
        </w:tc>
        <w:tc>
          <w:tcPr>
            <w:tcW w:w="1519" w:type="dxa"/>
          </w:tcPr>
          <w:p w14:paraId="2563B27E" w14:textId="4FBFA9C1"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97.678</w:t>
            </w:r>
          </w:p>
        </w:tc>
        <w:tc>
          <w:tcPr>
            <w:tcW w:w="1080" w:type="dxa"/>
          </w:tcPr>
          <w:p w14:paraId="7CC34ED5" w14:textId="1ECE13D7"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1,34,119</w:t>
            </w:r>
          </w:p>
        </w:tc>
        <w:tc>
          <w:tcPr>
            <w:tcW w:w="1080" w:type="dxa"/>
          </w:tcPr>
          <w:p w14:paraId="6BB43105" w14:textId="00C4F818"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61,291</w:t>
            </w:r>
          </w:p>
        </w:tc>
        <w:tc>
          <w:tcPr>
            <w:tcW w:w="2311" w:type="dxa"/>
          </w:tcPr>
          <w:p w14:paraId="1F2E61D8" w14:textId="417126E9"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72,423</w:t>
            </w:r>
          </w:p>
        </w:tc>
        <w:tc>
          <w:tcPr>
            <w:tcW w:w="1419" w:type="dxa"/>
          </w:tcPr>
          <w:p w14:paraId="516C626D" w14:textId="576CEA8F"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741.45</w:t>
            </w:r>
          </w:p>
        </w:tc>
      </w:tr>
      <w:tr w:rsidR="009026C2" w:rsidRPr="00746F20" w14:paraId="1AE426B1" w14:textId="77777777" w:rsidTr="00485521">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5A38BE74" w14:textId="54600823" w:rsidR="009026C2" w:rsidRPr="009C1762" w:rsidRDefault="002F50FF" w:rsidP="00471794">
            <w:pPr>
              <w:ind w:left="-120" w:right="-93"/>
              <w:jc w:val="center"/>
              <w:rPr>
                <w:rFonts w:ascii="Mangal" w:hAnsi="Mangal"/>
                <w:bCs w:val="0"/>
                <w:i/>
                <w:szCs w:val="22"/>
                <w:lang w:eastAsia="en-IN"/>
              </w:rPr>
            </w:pPr>
            <w:r w:rsidRPr="009C1762">
              <w:rPr>
                <w:rFonts w:ascii="Mangal" w:hAnsi="Mangal"/>
                <w:bCs w:val="0"/>
                <w:i/>
                <w:szCs w:val="22"/>
                <w:cs/>
                <w:lang w:eastAsia="en-IN"/>
              </w:rPr>
              <w:t>पूरे</w:t>
            </w:r>
          </w:p>
        </w:tc>
        <w:tc>
          <w:tcPr>
            <w:tcW w:w="1519" w:type="dxa"/>
          </w:tcPr>
          <w:p w14:paraId="4DEF4B0C" w14:textId="0AC89BA3"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106.840</w:t>
            </w:r>
          </w:p>
        </w:tc>
        <w:tc>
          <w:tcPr>
            <w:tcW w:w="1080" w:type="dxa"/>
          </w:tcPr>
          <w:p w14:paraId="701EDC34" w14:textId="2A6FB533"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65,654</w:t>
            </w:r>
          </w:p>
        </w:tc>
        <w:tc>
          <w:tcPr>
            <w:tcW w:w="1080" w:type="dxa"/>
          </w:tcPr>
          <w:p w14:paraId="6AF2B6B7" w14:textId="2A29F795"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32,690</w:t>
            </w:r>
          </w:p>
        </w:tc>
        <w:tc>
          <w:tcPr>
            <w:tcW w:w="2311" w:type="dxa"/>
          </w:tcPr>
          <w:p w14:paraId="6B20B514" w14:textId="667FC08D"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38,139</w:t>
            </w:r>
          </w:p>
        </w:tc>
        <w:tc>
          <w:tcPr>
            <w:tcW w:w="1419" w:type="dxa"/>
          </w:tcPr>
          <w:p w14:paraId="60CFB1C8" w14:textId="41161B53"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356.98</w:t>
            </w:r>
          </w:p>
        </w:tc>
      </w:tr>
      <w:tr w:rsidR="009026C2" w:rsidRPr="00746F20" w14:paraId="259FBBAC" w14:textId="77777777" w:rsidTr="004855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3DAD1065" w14:textId="0307B042" w:rsidR="009026C2" w:rsidRPr="009C1762" w:rsidRDefault="002F50FF" w:rsidP="009026C2">
            <w:pPr>
              <w:ind w:left="-120" w:right="-93"/>
              <w:jc w:val="center"/>
              <w:rPr>
                <w:rFonts w:ascii="Mangal" w:hAnsi="Mangal"/>
                <w:bCs w:val="0"/>
                <w:i/>
                <w:szCs w:val="22"/>
                <w:lang w:eastAsia="en-IN"/>
              </w:rPr>
            </w:pPr>
            <w:r w:rsidRPr="009C1762">
              <w:rPr>
                <w:rFonts w:ascii="Mangal" w:hAnsi="Mangal"/>
                <w:bCs w:val="0"/>
                <w:i/>
                <w:szCs w:val="22"/>
                <w:cs/>
                <w:lang w:eastAsia="en-IN"/>
              </w:rPr>
              <w:t>पूमरे</w:t>
            </w:r>
          </w:p>
        </w:tc>
        <w:tc>
          <w:tcPr>
            <w:tcW w:w="1519" w:type="dxa"/>
          </w:tcPr>
          <w:p w14:paraId="335AC018" w14:textId="4EA612B9"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83.073</w:t>
            </w:r>
          </w:p>
        </w:tc>
        <w:tc>
          <w:tcPr>
            <w:tcW w:w="1080" w:type="dxa"/>
          </w:tcPr>
          <w:p w14:paraId="3B88248C" w14:textId="52FD38EE"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53,398</w:t>
            </w:r>
          </w:p>
        </w:tc>
        <w:tc>
          <w:tcPr>
            <w:tcW w:w="1080" w:type="dxa"/>
          </w:tcPr>
          <w:p w14:paraId="70EEE1CD" w14:textId="48EE974C"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82,999</w:t>
            </w:r>
          </w:p>
        </w:tc>
        <w:tc>
          <w:tcPr>
            <w:tcW w:w="2311" w:type="dxa"/>
          </w:tcPr>
          <w:p w14:paraId="5E745AA0" w14:textId="52AB8F49"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87,431</w:t>
            </w:r>
          </w:p>
        </w:tc>
        <w:tc>
          <w:tcPr>
            <w:tcW w:w="1419" w:type="dxa"/>
          </w:tcPr>
          <w:p w14:paraId="30C58C2F" w14:textId="30E69A36"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1,052.46</w:t>
            </w:r>
          </w:p>
        </w:tc>
      </w:tr>
      <w:tr w:rsidR="009026C2" w:rsidRPr="00746F20" w14:paraId="6F3A950D" w14:textId="77777777" w:rsidTr="00485521">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7BEF6BBB" w14:textId="5165F97F" w:rsidR="009026C2" w:rsidRPr="009C1762" w:rsidRDefault="002F50FF" w:rsidP="009026C2">
            <w:pPr>
              <w:ind w:left="-120" w:right="-93"/>
              <w:jc w:val="center"/>
              <w:rPr>
                <w:rFonts w:ascii="Mangal" w:hAnsi="Mangal"/>
                <w:bCs w:val="0"/>
                <w:i/>
                <w:szCs w:val="22"/>
                <w:lang w:eastAsia="en-IN"/>
              </w:rPr>
            </w:pPr>
            <w:r w:rsidRPr="009C1762">
              <w:rPr>
                <w:rFonts w:ascii="Mangal" w:hAnsi="Mangal"/>
                <w:bCs w:val="0"/>
                <w:i/>
                <w:szCs w:val="22"/>
                <w:cs/>
                <w:lang w:eastAsia="en-IN"/>
              </w:rPr>
              <w:t>पूसीरे</w:t>
            </w:r>
          </w:p>
        </w:tc>
        <w:tc>
          <w:tcPr>
            <w:tcW w:w="1519" w:type="dxa"/>
          </w:tcPr>
          <w:p w14:paraId="2B04D241" w14:textId="73A059F7"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48.625</w:t>
            </w:r>
          </w:p>
        </w:tc>
        <w:tc>
          <w:tcPr>
            <w:tcW w:w="1080" w:type="dxa"/>
          </w:tcPr>
          <w:p w14:paraId="7302E20D" w14:textId="235ABF2F"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32,643</w:t>
            </w:r>
          </w:p>
        </w:tc>
        <w:tc>
          <w:tcPr>
            <w:tcW w:w="1080" w:type="dxa"/>
          </w:tcPr>
          <w:p w14:paraId="50A6EFC7" w14:textId="36CB685F"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1,12,559</w:t>
            </w:r>
          </w:p>
        </w:tc>
        <w:tc>
          <w:tcPr>
            <w:tcW w:w="2311" w:type="dxa"/>
          </w:tcPr>
          <w:p w14:paraId="3262843B" w14:textId="1230A079"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1,15,268</w:t>
            </w:r>
          </w:p>
        </w:tc>
        <w:tc>
          <w:tcPr>
            <w:tcW w:w="1419" w:type="dxa"/>
          </w:tcPr>
          <w:p w14:paraId="08779923" w14:textId="10229E49"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2,370.56</w:t>
            </w:r>
          </w:p>
        </w:tc>
      </w:tr>
      <w:tr w:rsidR="009026C2" w:rsidRPr="00746F20" w14:paraId="492DD2DD" w14:textId="77777777" w:rsidTr="004855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3574FC8C" w14:textId="76694D4B" w:rsidR="009026C2" w:rsidRPr="009C1762" w:rsidRDefault="002F50FF" w:rsidP="009026C2">
            <w:pPr>
              <w:ind w:left="-120" w:right="-93"/>
              <w:jc w:val="center"/>
              <w:rPr>
                <w:rFonts w:ascii="Mangal" w:hAnsi="Mangal"/>
                <w:bCs w:val="0"/>
                <w:i/>
                <w:szCs w:val="22"/>
                <w:lang w:eastAsia="en-IN"/>
              </w:rPr>
            </w:pPr>
            <w:r w:rsidRPr="009C1762">
              <w:rPr>
                <w:rFonts w:ascii="Mangal" w:hAnsi="Mangal"/>
                <w:bCs w:val="0"/>
                <w:i/>
                <w:szCs w:val="22"/>
                <w:cs/>
                <w:lang w:eastAsia="en-IN"/>
              </w:rPr>
              <w:t>उरे</w:t>
            </w:r>
          </w:p>
        </w:tc>
        <w:tc>
          <w:tcPr>
            <w:tcW w:w="1519" w:type="dxa"/>
          </w:tcPr>
          <w:p w14:paraId="64096531" w14:textId="58BC82C9"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136.907</w:t>
            </w:r>
          </w:p>
        </w:tc>
        <w:tc>
          <w:tcPr>
            <w:tcW w:w="1080" w:type="dxa"/>
          </w:tcPr>
          <w:p w14:paraId="577BFCF0" w14:textId="4B38288D"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1,04,803</w:t>
            </w:r>
          </w:p>
        </w:tc>
        <w:tc>
          <w:tcPr>
            <w:tcW w:w="1080" w:type="dxa"/>
          </w:tcPr>
          <w:p w14:paraId="4AA371DB" w14:textId="7D6B2639"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66,374</w:t>
            </w:r>
          </w:p>
        </w:tc>
        <w:tc>
          <w:tcPr>
            <w:tcW w:w="2311" w:type="dxa"/>
          </w:tcPr>
          <w:p w14:paraId="5776BFF9" w14:textId="07903A3B"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75,073</w:t>
            </w:r>
          </w:p>
        </w:tc>
        <w:tc>
          <w:tcPr>
            <w:tcW w:w="1419" w:type="dxa"/>
          </w:tcPr>
          <w:p w14:paraId="01AF9D2F" w14:textId="7D9DE510"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548.35</w:t>
            </w:r>
          </w:p>
        </w:tc>
      </w:tr>
      <w:tr w:rsidR="009026C2" w:rsidRPr="00746F20" w14:paraId="484D79E6" w14:textId="77777777" w:rsidTr="00485521">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7DFF4A5D" w14:textId="09519F45" w:rsidR="009026C2" w:rsidRPr="009C1762" w:rsidRDefault="002F50FF" w:rsidP="009026C2">
            <w:pPr>
              <w:ind w:left="-120" w:right="-93"/>
              <w:jc w:val="center"/>
              <w:rPr>
                <w:rFonts w:ascii="Mangal" w:hAnsi="Mangal"/>
                <w:bCs w:val="0"/>
                <w:i/>
                <w:szCs w:val="22"/>
                <w:lang w:eastAsia="en-IN"/>
              </w:rPr>
            </w:pPr>
            <w:r w:rsidRPr="009C1762">
              <w:rPr>
                <w:rFonts w:ascii="Mangal" w:hAnsi="Mangal"/>
                <w:bCs w:val="0"/>
                <w:i/>
                <w:szCs w:val="22"/>
                <w:cs/>
                <w:lang w:eastAsia="en-IN"/>
              </w:rPr>
              <w:t>उमरे</w:t>
            </w:r>
          </w:p>
        </w:tc>
        <w:tc>
          <w:tcPr>
            <w:tcW w:w="1519" w:type="dxa"/>
          </w:tcPr>
          <w:p w14:paraId="45D4E013" w14:textId="54A495A5"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70.180</w:t>
            </w:r>
          </w:p>
        </w:tc>
        <w:tc>
          <w:tcPr>
            <w:tcW w:w="1080" w:type="dxa"/>
          </w:tcPr>
          <w:p w14:paraId="12A51059" w14:textId="2845ECE5"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97,626</w:t>
            </w:r>
          </w:p>
        </w:tc>
        <w:tc>
          <w:tcPr>
            <w:tcW w:w="1080" w:type="dxa"/>
          </w:tcPr>
          <w:p w14:paraId="6170D8D5" w14:textId="68CDB3B6"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87,833</w:t>
            </w:r>
          </w:p>
        </w:tc>
        <w:tc>
          <w:tcPr>
            <w:tcW w:w="2311" w:type="dxa"/>
          </w:tcPr>
          <w:p w14:paraId="1B1B02D3" w14:textId="6D0FB4C5"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95,936</w:t>
            </w:r>
          </w:p>
        </w:tc>
        <w:tc>
          <w:tcPr>
            <w:tcW w:w="1419" w:type="dxa"/>
          </w:tcPr>
          <w:p w14:paraId="76482201" w14:textId="7E6A4833"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1,367.00</w:t>
            </w:r>
          </w:p>
        </w:tc>
      </w:tr>
      <w:tr w:rsidR="009026C2" w:rsidRPr="00746F20" w14:paraId="2C3739AB" w14:textId="77777777" w:rsidTr="004855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5F4A3802" w14:textId="16B8DFD4" w:rsidR="009026C2" w:rsidRPr="009C1762" w:rsidRDefault="002F50FF" w:rsidP="009026C2">
            <w:pPr>
              <w:ind w:left="-120" w:right="-93"/>
              <w:jc w:val="center"/>
              <w:rPr>
                <w:rFonts w:ascii="Mangal" w:hAnsi="Mangal"/>
                <w:bCs w:val="0"/>
                <w:i/>
                <w:szCs w:val="22"/>
                <w:lang w:eastAsia="en-IN"/>
              </w:rPr>
            </w:pPr>
            <w:r w:rsidRPr="009C1762">
              <w:rPr>
                <w:rFonts w:ascii="Mangal" w:hAnsi="Mangal"/>
                <w:bCs w:val="0"/>
                <w:i/>
                <w:szCs w:val="22"/>
                <w:cs/>
                <w:lang w:eastAsia="en-IN"/>
              </w:rPr>
              <w:t>उपूरे</w:t>
            </w:r>
          </w:p>
        </w:tc>
        <w:tc>
          <w:tcPr>
            <w:tcW w:w="1519" w:type="dxa"/>
          </w:tcPr>
          <w:p w14:paraId="3D537B32" w14:textId="0641C28E"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49.318</w:t>
            </w:r>
          </w:p>
        </w:tc>
        <w:tc>
          <w:tcPr>
            <w:tcW w:w="1080" w:type="dxa"/>
          </w:tcPr>
          <w:p w14:paraId="46A9F82B" w14:textId="241FB6B8"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34,987</w:t>
            </w:r>
          </w:p>
        </w:tc>
        <w:tc>
          <w:tcPr>
            <w:tcW w:w="1080" w:type="dxa"/>
          </w:tcPr>
          <w:p w14:paraId="01A25CA5" w14:textId="6DFB7FF8"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14,784</w:t>
            </w:r>
          </w:p>
        </w:tc>
        <w:tc>
          <w:tcPr>
            <w:tcW w:w="2311" w:type="dxa"/>
          </w:tcPr>
          <w:p w14:paraId="51C51E79" w14:textId="4F98C734"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17,688</w:t>
            </w:r>
          </w:p>
        </w:tc>
        <w:tc>
          <w:tcPr>
            <w:tcW w:w="1419" w:type="dxa"/>
          </w:tcPr>
          <w:p w14:paraId="122EE5EC" w14:textId="4F15F7BB"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358.65</w:t>
            </w:r>
          </w:p>
        </w:tc>
      </w:tr>
      <w:tr w:rsidR="009026C2" w:rsidRPr="00746F20" w14:paraId="686C5698" w14:textId="77777777" w:rsidTr="00485521">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5DAC3208" w14:textId="03A6959D" w:rsidR="009026C2" w:rsidRPr="009C1762" w:rsidRDefault="00471794" w:rsidP="009026C2">
            <w:pPr>
              <w:ind w:left="-120" w:right="-93"/>
              <w:jc w:val="center"/>
              <w:rPr>
                <w:rFonts w:ascii="Mangal" w:hAnsi="Mangal"/>
                <w:bCs w:val="0"/>
                <w:i/>
                <w:szCs w:val="22"/>
                <w:lang w:eastAsia="en-IN"/>
              </w:rPr>
            </w:pPr>
            <w:r w:rsidRPr="009C1762">
              <w:rPr>
                <w:rFonts w:ascii="Mangal" w:hAnsi="Mangal"/>
                <w:bCs w:val="0"/>
                <w:i/>
                <w:szCs w:val="22"/>
                <w:cs/>
                <w:lang w:eastAsia="en-IN"/>
              </w:rPr>
              <w:t>पूसीरे</w:t>
            </w:r>
          </w:p>
        </w:tc>
        <w:tc>
          <w:tcPr>
            <w:tcW w:w="1519" w:type="dxa"/>
          </w:tcPr>
          <w:p w14:paraId="32083FBD" w14:textId="28308CAF"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58.794</w:t>
            </w:r>
          </w:p>
        </w:tc>
        <w:tc>
          <w:tcPr>
            <w:tcW w:w="1080" w:type="dxa"/>
          </w:tcPr>
          <w:p w14:paraId="0181FF8B" w14:textId="6BFBD766"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23,735</w:t>
            </w:r>
          </w:p>
        </w:tc>
        <w:tc>
          <w:tcPr>
            <w:tcW w:w="1080" w:type="dxa"/>
          </w:tcPr>
          <w:p w14:paraId="73352EB7" w14:textId="246A2212"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20,923</w:t>
            </w:r>
          </w:p>
        </w:tc>
        <w:tc>
          <w:tcPr>
            <w:tcW w:w="2311" w:type="dxa"/>
          </w:tcPr>
          <w:p w14:paraId="01D4D974" w14:textId="74960833"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22,893</w:t>
            </w:r>
          </w:p>
        </w:tc>
        <w:tc>
          <w:tcPr>
            <w:tcW w:w="1419" w:type="dxa"/>
          </w:tcPr>
          <w:p w14:paraId="5DA6F0AF" w14:textId="5F950405"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389.38</w:t>
            </w:r>
          </w:p>
        </w:tc>
      </w:tr>
      <w:tr w:rsidR="009026C2" w:rsidRPr="00746F20" w14:paraId="198EC5BA" w14:textId="77777777" w:rsidTr="004855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1F430114" w14:textId="3013652F" w:rsidR="009026C2" w:rsidRPr="009C1762" w:rsidRDefault="002F50FF" w:rsidP="009026C2">
            <w:pPr>
              <w:ind w:left="-120" w:right="-93"/>
              <w:jc w:val="center"/>
              <w:rPr>
                <w:rFonts w:ascii="Mangal" w:hAnsi="Mangal"/>
                <w:bCs w:val="0"/>
                <w:i/>
                <w:szCs w:val="22"/>
                <w:lang w:eastAsia="en-IN"/>
              </w:rPr>
            </w:pPr>
            <w:r w:rsidRPr="009C1762">
              <w:rPr>
                <w:rFonts w:ascii="Mangal" w:hAnsi="Mangal"/>
                <w:bCs w:val="0"/>
                <w:i/>
                <w:szCs w:val="22"/>
                <w:cs/>
                <w:lang w:eastAsia="en-IN"/>
              </w:rPr>
              <w:t>उपरे</w:t>
            </w:r>
          </w:p>
        </w:tc>
        <w:tc>
          <w:tcPr>
            <w:tcW w:w="1519" w:type="dxa"/>
          </w:tcPr>
          <w:p w14:paraId="688D1968" w14:textId="1EA74219"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49.856</w:t>
            </w:r>
          </w:p>
        </w:tc>
        <w:tc>
          <w:tcPr>
            <w:tcW w:w="1080" w:type="dxa"/>
          </w:tcPr>
          <w:p w14:paraId="08148D04" w14:textId="4FF69E18"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44,414</w:t>
            </w:r>
          </w:p>
        </w:tc>
        <w:tc>
          <w:tcPr>
            <w:tcW w:w="1080" w:type="dxa"/>
          </w:tcPr>
          <w:p w14:paraId="17728AF4" w14:textId="0445EB58"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52,470</w:t>
            </w:r>
          </w:p>
        </w:tc>
        <w:tc>
          <w:tcPr>
            <w:tcW w:w="2311" w:type="dxa"/>
          </w:tcPr>
          <w:p w14:paraId="3AA0216B" w14:textId="68953AB3"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56,156</w:t>
            </w:r>
          </w:p>
        </w:tc>
        <w:tc>
          <w:tcPr>
            <w:tcW w:w="1419" w:type="dxa"/>
          </w:tcPr>
          <w:p w14:paraId="2C2EC6D6" w14:textId="43EBA14E"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1,126.37</w:t>
            </w:r>
          </w:p>
        </w:tc>
      </w:tr>
      <w:tr w:rsidR="009026C2" w:rsidRPr="00746F20" w14:paraId="06BB4A14" w14:textId="77777777" w:rsidTr="00485521">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15443D13" w14:textId="472315D4" w:rsidR="009026C2" w:rsidRPr="009C1762" w:rsidRDefault="002F50FF" w:rsidP="009026C2">
            <w:pPr>
              <w:ind w:left="-120" w:right="-93"/>
              <w:jc w:val="center"/>
              <w:rPr>
                <w:rFonts w:ascii="Mangal" w:hAnsi="Mangal"/>
                <w:bCs w:val="0"/>
                <w:i/>
                <w:szCs w:val="22"/>
                <w:lang w:eastAsia="en-IN"/>
              </w:rPr>
            </w:pPr>
            <w:r w:rsidRPr="009C1762">
              <w:rPr>
                <w:rFonts w:ascii="Mangal" w:hAnsi="Mangal"/>
                <w:bCs w:val="0"/>
                <w:i/>
                <w:szCs w:val="22"/>
                <w:cs/>
                <w:lang w:eastAsia="en-IN"/>
              </w:rPr>
              <w:t>दरे</w:t>
            </w:r>
          </w:p>
        </w:tc>
        <w:tc>
          <w:tcPr>
            <w:tcW w:w="1519" w:type="dxa"/>
          </w:tcPr>
          <w:p w14:paraId="75E7C6D5" w14:textId="6808D31B"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83.819</w:t>
            </w:r>
          </w:p>
        </w:tc>
        <w:tc>
          <w:tcPr>
            <w:tcW w:w="1080" w:type="dxa"/>
          </w:tcPr>
          <w:p w14:paraId="57C3DDC7" w14:textId="728449CA"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90,356</w:t>
            </w:r>
          </w:p>
        </w:tc>
        <w:tc>
          <w:tcPr>
            <w:tcW w:w="1080" w:type="dxa"/>
          </w:tcPr>
          <w:p w14:paraId="101FF3A3" w14:textId="18F19E86"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19,295</w:t>
            </w:r>
          </w:p>
        </w:tc>
        <w:tc>
          <w:tcPr>
            <w:tcW w:w="2311" w:type="dxa"/>
          </w:tcPr>
          <w:p w14:paraId="07C3D8C2" w14:textId="7C49A331"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26,795</w:t>
            </w:r>
          </w:p>
        </w:tc>
        <w:tc>
          <w:tcPr>
            <w:tcW w:w="1419" w:type="dxa"/>
          </w:tcPr>
          <w:p w14:paraId="7F5F5135" w14:textId="0813981A"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319.67</w:t>
            </w:r>
          </w:p>
        </w:tc>
      </w:tr>
      <w:tr w:rsidR="009026C2" w:rsidRPr="00746F20" w14:paraId="19E2D1D0" w14:textId="77777777" w:rsidTr="004855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5A15A36D" w14:textId="296BDEA9" w:rsidR="009026C2" w:rsidRPr="009C1762" w:rsidRDefault="002F50FF" w:rsidP="009026C2">
            <w:pPr>
              <w:ind w:left="-120" w:right="-93"/>
              <w:jc w:val="center"/>
              <w:rPr>
                <w:rFonts w:ascii="Mangal" w:hAnsi="Mangal"/>
                <w:bCs w:val="0"/>
                <w:i/>
                <w:szCs w:val="22"/>
                <w:lang w:eastAsia="en-IN"/>
              </w:rPr>
            </w:pPr>
            <w:r w:rsidRPr="009C1762">
              <w:rPr>
                <w:rFonts w:ascii="Mangal" w:hAnsi="Mangal"/>
                <w:bCs w:val="0"/>
                <w:i/>
                <w:szCs w:val="22"/>
                <w:cs/>
                <w:lang w:eastAsia="en-IN"/>
              </w:rPr>
              <w:t>दमरे</w:t>
            </w:r>
          </w:p>
        </w:tc>
        <w:tc>
          <w:tcPr>
            <w:tcW w:w="1519" w:type="dxa"/>
          </w:tcPr>
          <w:p w14:paraId="0B2B755A" w14:textId="1D1E0F35"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84.770</w:t>
            </w:r>
          </w:p>
        </w:tc>
        <w:tc>
          <w:tcPr>
            <w:tcW w:w="1080" w:type="dxa"/>
          </w:tcPr>
          <w:p w14:paraId="1D41AEA0" w14:textId="5180FEEE"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1,06,485</w:t>
            </w:r>
          </w:p>
        </w:tc>
        <w:tc>
          <w:tcPr>
            <w:tcW w:w="1080" w:type="dxa"/>
          </w:tcPr>
          <w:p w14:paraId="7BD4FB0D" w14:textId="3531DC15"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88,189</w:t>
            </w:r>
          </w:p>
        </w:tc>
        <w:tc>
          <w:tcPr>
            <w:tcW w:w="2311" w:type="dxa"/>
          </w:tcPr>
          <w:p w14:paraId="62016AA3" w14:textId="4DB081B3"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97,027</w:t>
            </w:r>
          </w:p>
        </w:tc>
        <w:tc>
          <w:tcPr>
            <w:tcW w:w="1419" w:type="dxa"/>
          </w:tcPr>
          <w:p w14:paraId="6B64ECF1" w14:textId="3C3F9A9C"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1,144.59</w:t>
            </w:r>
          </w:p>
        </w:tc>
      </w:tr>
      <w:tr w:rsidR="009026C2" w:rsidRPr="00746F20" w14:paraId="536B5EEB" w14:textId="77777777" w:rsidTr="00485521">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2D97E092" w14:textId="0E605A74" w:rsidR="009026C2" w:rsidRPr="009C1762" w:rsidRDefault="002F50FF" w:rsidP="009026C2">
            <w:pPr>
              <w:ind w:left="-120" w:right="-93"/>
              <w:jc w:val="center"/>
              <w:rPr>
                <w:rFonts w:ascii="Mangal" w:hAnsi="Mangal"/>
                <w:bCs w:val="0"/>
                <w:i/>
                <w:szCs w:val="22"/>
                <w:lang w:val="en-IN" w:eastAsia="en-IN"/>
              </w:rPr>
            </w:pPr>
            <w:r w:rsidRPr="009C1762">
              <w:rPr>
                <w:rFonts w:ascii="Mangal" w:hAnsi="Mangal"/>
                <w:bCs w:val="0"/>
                <w:i/>
                <w:szCs w:val="22"/>
                <w:cs/>
                <w:lang w:eastAsia="en-IN"/>
              </w:rPr>
              <w:t>दपूरे</w:t>
            </w:r>
          </w:p>
        </w:tc>
        <w:tc>
          <w:tcPr>
            <w:tcW w:w="1519" w:type="dxa"/>
          </w:tcPr>
          <w:p w14:paraId="368F09DF" w14:textId="004EF93D"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82.032</w:t>
            </w:r>
          </w:p>
        </w:tc>
        <w:tc>
          <w:tcPr>
            <w:tcW w:w="1080" w:type="dxa"/>
          </w:tcPr>
          <w:p w14:paraId="287A78C5" w14:textId="6276997F"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33,715</w:t>
            </w:r>
          </w:p>
        </w:tc>
        <w:tc>
          <w:tcPr>
            <w:tcW w:w="1080" w:type="dxa"/>
          </w:tcPr>
          <w:p w14:paraId="7D77DF5A" w14:textId="6F522D4D"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82,096</w:t>
            </w:r>
          </w:p>
        </w:tc>
        <w:tc>
          <w:tcPr>
            <w:tcW w:w="2311" w:type="dxa"/>
          </w:tcPr>
          <w:p w14:paraId="42FACEB4" w14:textId="7B269494"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84,894</w:t>
            </w:r>
          </w:p>
        </w:tc>
        <w:tc>
          <w:tcPr>
            <w:tcW w:w="1419" w:type="dxa"/>
          </w:tcPr>
          <w:p w14:paraId="2AD89F7E" w14:textId="51673602"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1,034.89</w:t>
            </w:r>
          </w:p>
        </w:tc>
      </w:tr>
      <w:tr w:rsidR="009026C2" w:rsidRPr="00746F20" w14:paraId="5D8F28AE" w14:textId="77777777" w:rsidTr="004855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59253569" w14:textId="24F14106" w:rsidR="009026C2" w:rsidRPr="009C1762" w:rsidRDefault="00471794" w:rsidP="009026C2">
            <w:pPr>
              <w:ind w:left="-120" w:right="-93"/>
              <w:jc w:val="center"/>
              <w:rPr>
                <w:rFonts w:ascii="Mangal" w:hAnsi="Mangal"/>
                <w:bCs w:val="0"/>
                <w:i/>
                <w:szCs w:val="22"/>
                <w:lang w:eastAsia="en-IN"/>
              </w:rPr>
            </w:pPr>
            <w:r w:rsidRPr="009C1762">
              <w:rPr>
                <w:rFonts w:ascii="Mangal" w:hAnsi="Mangal"/>
                <w:bCs w:val="0"/>
                <w:i/>
                <w:szCs w:val="22"/>
                <w:cs/>
                <w:lang w:eastAsia="en-IN"/>
              </w:rPr>
              <w:t>दपूमरे</w:t>
            </w:r>
          </w:p>
        </w:tc>
        <w:tc>
          <w:tcPr>
            <w:tcW w:w="1519" w:type="dxa"/>
          </w:tcPr>
          <w:p w14:paraId="037EE766" w14:textId="3694315C"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48.419</w:t>
            </w:r>
          </w:p>
        </w:tc>
        <w:tc>
          <w:tcPr>
            <w:tcW w:w="1080" w:type="dxa"/>
          </w:tcPr>
          <w:p w14:paraId="367FD6E6" w14:textId="02D5451A"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22,090</w:t>
            </w:r>
          </w:p>
        </w:tc>
        <w:tc>
          <w:tcPr>
            <w:tcW w:w="1080" w:type="dxa"/>
          </w:tcPr>
          <w:p w14:paraId="6163FAC9" w14:textId="24BFD6C7"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88,703</w:t>
            </w:r>
          </w:p>
        </w:tc>
        <w:tc>
          <w:tcPr>
            <w:tcW w:w="2311" w:type="dxa"/>
          </w:tcPr>
          <w:p w14:paraId="2C79743E" w14:textId="742085D1"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90,536</w:t>
            </w:r>
          </w:p>
        </w:tc>
        <w:tc>
          <w:tcPr>
            <w:tcW w:w="1419" w:type="dxa"/>
          </w:tcPr>
          <w:p w14:paraId="4A6D48D0" w14:textId="2FCA8C38"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1,869.85</w:t>
            </w:r>
          </w:p>
        </w:tc>
      </w:tr>
      <w:tr w:rsidR="009026C2" w:rsidRPr="00746F20" w14:paraId="5657ACF0" w14:textId="77777777" w:rsidTr="00485521">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5818823C" w14:textId="41A84D4D" w:rsidR="00471794" w:rsidRPr="009C1762" w:rsidRDefault="00471794" w:rsidP="00471794">
            <w:pPr>
              <w:ind w:left="-120" w:right="-93"/>
              <w:jc w:val="center"/>
              <w:rPr>
                <w:rFonts w:ascii="Mangal" w:hAnsi="Mangal"/>
                <w:bCs w:val="0"/>
                <w:i/>
                <w:szCs w:val="22"/>
                <w:cs/>
                <w:lang w:eastAsia="en-IN"/>
              </w:rPr>
            </w:pPr>
            <w:r w:rsidRPr="009C1762">
              <w:rPr>
                <w:rFonts w:ascii="Mangal" w:hAnsi="Mangal"/>
                <w:bCs w:val="0"/>
                <w:i/>
                <w:szCs w:val="22"/>
                <w:cs/>
                <w:lang w:eastAsia="en-IN"/>
              </w:rPr>
              <w:t>दपरे</w:t>
            </w:r>
          </w:p>
        </w:tc>
        <w:tc>
          <w:tcPr>
            <w:tcW w:w="1519" w:type="dxa"/>
          </w:tcPr>
          <w:p w14:paraId="3F492EA2" w14:textId="69A32882"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38.713</w:t>
            </w:r>
          </w:p>
        </w:tc>
        <w:tc>
          <w:tcPr>
            <w:tcW w:w="1080" w:type="dxa"/>
          </w:tcPr>
          <w:p w14:paraId="758ED9D6" w14:textId="7443E33C"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33,437</w:t>
            </w:r>
          </w:p>
        </w:tc>
        <w:tc>
          <w:tcPr>
            <w:tcW w:w="1080" w:type="dxa"/>
          </w:tcPr>
          <w:p w14:paraId="0447D08B" w14:textId="77E35889"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25,093</w:t>
            </w:r>
          </w:p>
        </w:tc>
        <w:tc>
          <w:tcPr>
            <w:tcW w:w="2311" w:type="dxa"/>
          </w:tcPr>
          <w:p w14:paraId="0419DD94" w14:textId="2CE034B3"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27,868</w:t>
            </w:r>
          </w:p>
        </w:tc>
        <w:tc>
          <w:tcPr>
            <w:tcW w:w="1419" w:type="dxa"/>
          </w:tcPr>
          <w:p w14:paraId="6F5621B2" w14:textId="101097EB"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719.87</w:t>
            </w:r>
          </w:p>
        </w:tc>
      </w:tr>
      <w:tr w:rsidR="009026C2" w:rsidRPr="00746F20" w14:paraId="0F3D26BC" w14:textId="77777777" w:rsidTr="004855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7C925604" w14:textId="492B20B4" w:rsidR="009026C2" w:rsidRPr="009C1762" w:rsidRDefault="00471794" w:rsidP="009026C2">
            <w:pPr>
              <w:ind w:left="-120" w:right="-93"/>
              <w:jc w:val="center"/>
              <w:rPr>
                <w:rFonts w:ascii="Mangal" w:hAnsi="Mangal"/>
                <w:bCs w:val="0"/>
                <w:i/>
                <w:szCs w:val="22"/>
                <w:lang w:eastAsia="en-IN"/>
              </w:rPr>
            </w:pPr>
            <w:r w:rsidRPr="009C1762">
              <w:rPr>
                <w:rFonts w:ascii="Mangal" w:hAnsi="Mangal"/>
                <w:bCs w:val="0"/>
                <w:i/>
                <w:szCs w:val="22"/>
                <w:cs/>
                <w:lang w:eastAsia="en-IN"/>
              </w:rPr>
              <w:t>परे</w:t>
            </w:r>
          </w:p>
        </w:tc>
        <w:tc>
          <w:tcPr>
            <w:tcW w:w="1519" w:type="dxa"/>
          </w:tcPr>
          <w:p w14:paraId="14FAC7B3" w14:textId="5538F28B"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93.851</w:t>
            </w:r>
          </w:p>
        </w:tc>
        <w:tc>
          <w:tcPr>
            <w:tcW w:w="1080" w:type="dxa"/>
          </w:tcPr>
          <w:p w14:paraId="73CBD566" w14:textId="79D1A077"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1,05,443</w:t>
            </w:r>
          </w:p>
        </w:tc>
        <w:tc>
          <w:tcPr>
            <w:tcW w:w="1080" w:type="dxa"/>
          </w:tcPr>
          <w:p w14:paraId="6DC68CCF" w14:textId="0E21282A"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68,918</w:t>
            </w:r>
          </w:p>
        </w:tc>
        <w:tc>
          <w:tcPr>
            <w:tcW w:w="2311" w:type="dxa"/>
          </w:tcPr>
          <w:p w14:paraId="39AE257B" w14:textId="57FFAFB3"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77,670</w:t>
            </w:r>
          </w:p>
        </w:tc>
        <w:tc>
          <w:tcPr>
            <w:tcW w:w="1419" w:type="dxa"/>
          </w:tcPr>
          <w:p w14:paraId="68E0B2ED" w14:textId="029FCA6A"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827.59</w:t>
            </w:r>
          </w:p>
        </w:tc>
      </w:tr>
      <w:tr w:rsidR="009026C2" w:rsidRPr="00746F20" w14:paraId="66385F84" w14:textId="77777777" w:rsidTr="00485521">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3803BEB5" w14:textId="3ED8A6F3" w:rsidR="009026C2" w:rsidRPr="009C1762" w:rsidRDefault="00471794" w:rsidP="009026C2">
            <w:pPr>
              <w:ind w:left="-120" w:right="-93"/>
              <w:jc w:val="center"/>
              <w:rPr>
                <w:rFonts w:ascii="Mangal" w:hAnsi="Mangal"/>
                <w:bCs w:val="0"/>
                <w:i/>
                <w:szCs w:val="22"/>
                <w:lang w:eastAsia="en-IN"/>
              </w:rPr>
            </w:pPr>
            <w:r w:rsidRPr="009C1762">
              <w:rPr>
                <w:rFonts w:ascii="Mangal" w:hAnsi="Mangal"/>
                <w:bCs w:val="0"/>
                <w:i/>
                <w:szCs w:val="22"/>
                <w:cs/>
                <w:lang w:eastAsia="en-IN"/>
              </w:rPr>
              <w:t>मेट्रो</w:t>
            </w:r>
          </w:p>
        </w:tc>
        <w:tc>
          <w:tcPr>
            <w:tcW w:w="1519" w:type="dxa"/>
          </w:tcPr>
          <w:p w14:paraId="02B7F961" w14:textId="39B22F65"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4.247</w:t>
            </w:r>
          </w:p>
        </w:tc>
        <w:tc>
          <w:tcPr>
            <w:tcW w:w="1080" w:type="dxa"/>
          </w:tcPr>
          <w:p w14:paraId="66E6A69F" w14:textId="13078636"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2,357</w:t>
            </w:r>
          </w:p>
        </w:tc>
        <w:tc>
          <w:tcPr>
            <w:tcW w:w="1080" w:type="dxa"/>
          </w:tcPr>
          <w:p w14:paraId="39931E4C" w14:textId="2EAA67E3"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0</w:t>
            </w:r>
          </w:p>
        </w:tc>
        <w:tc>
          <w:tcPr>
            <w:tcW w:w="2311" w:type="dxa"/>
          </w:tcPr>
          <w:p w14:paraId="3CAEC676" w14:textId="03BC4032"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196</w:t>
            </w:r>
          </w:p>
        </w:tc>
        <w:tc>
          <w:tcPr>
            <w:tcW w:w="1419" w:type="dxa"/>
          </w:tcPr>
          <w:p w14:paraId="18007FED" w14:textId="75A499ED"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46.06</w:t>
            </w:r>
          </w:p>
        </w:tc>
      </w:tr>
      <w:tr w:rsidR="009026C2" w:rsidRPr="00746F20" w14:paraId="6DF2A437" w14:textId="77777777" w:rsidTr="004855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noWrap/>
            <w:hideMark/>
          </w:tcPr>
          <w:p w14:paraId="47EBF7B9" w14:textId="79EAD73C" w:rsidR="009026C2" w:rsidRPr="009C1762" w:rsidRDefault="00471794" w:rsidP="009026C2">
            <w:pPr>
              <w:ind w:left="-120" w:right="-93"/>
              <w:jc w:val="center"/>
              <w:rPr>
                <w:rFonts w:ascii="Mangal" w:hAnsi="Mangal"/>
                <w:bCs w:val="0"/>
                <w:i/>
                <w:szCs w:val="22"/>
                <w:lang w:eastAsia="en-IN"/>
              </w:rPr>
            </w:pPr>
            <w:r w:rsidRPr="009C1762">
              <w:rPr>
                <w:rFonts w:ascii="Mangal" w:hAnsi="Mangal"/>
                <w:bCs w:val="0"/>
                <w:i/>
                <w:szCs w:val="22"/>
                <w:cs/>
                <w:lang w:eastAsia="en-IN"/>
              </w:rPr>
              <w:t>पमरे</w:t>
            </w:r>
          </w:p>
        </w:tc>
        <w:tc>
          <w:tcPr>
            <w:tcW w:w="1519" w:type="dxa"/>
          </w:tcPr>
          <w:p w14:paraId="428B3CBD" w14:textId="5BE56080"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55.045</w:t>
            </w:r>
          </w:p>
        </w:tc>
        <w:tc>
          <w:tcPr>
            <w:tcW w:w="1080" w:type="dxa"/>
          </w:tcPr>
          <w:p w14:paraId="72A5F1E7" w14:textId="052FF491"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79,439</w:t>
            </w:r>
          </w:p>
        </w:tc>
        <w:tc>
          <w:tcPr>
            <w:tcW w:w="1080" w:type="dxa"/>
          </w:tcPr>
          <w:p w14:paraId="633E238D" w14:textId="59F67AFA"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69,750</w:t>
            </w:r>
          </w:p>
        </w:tc>
        <w:tc>
          <w:tcPr>
            <w:tcW w:w="2311" w:type="dxa"/>
          </w:tcPr>
          <w:p w14:paraId="6CD943FF" w14:textId="5E121D25"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76,343</w:t>
            </w:r>
          </w:p>
        </w:tc>
        <w:tc>
          <w:tcPr>
            <w:tcW w:w="1419" w:type="dxa"/>
          </w:tcPr>
          <w:p w14:paraId="66127A81" w14:textId="44995D13" w:rsidR="009026C2" w:rsidRPr="00746F20" w:rsidRDefault="009026C2" w:rsidP="009026C2">
            <w:pPr>
              <w:ind w:left="-120" w:right="-93"/>
              <w:jc w:val="right"/>
              <w:cnfStyle w:val="000000100000" w:firstRow="0" w:lastRow="0" w:firstColumn="0" w:lastColumn="0" w:oddVBand="0" w:evenVBand="0" w:oddHBand="1" w:evenHBand="0" w:firstRowFirstColumn="0" w:firstRowLastColumn="0" w:lastRowFirstColumn="0" w:lastRowLastColumn="0"/>
              <w:rPr>
                <w:rFonts w:ascii="Mangal" w:hAnsi="Mangal"/>
                <w:szCs w:val="22"/>
                <w:lang w:eastAsia="en-IN"/>
              </w:rPr>
            </w:pPr>
            <w:r w:rsidRPr="00746F20">
              <w:rPr>
                <w:rFonts w:ascii="Mangal" w:hAnsi="Mangal"/>
                <w:szCs w:val="22"/>
                <w:lang w:eastAsia="en-IN"/>
              </w:rPr>
              <w:t>1,386.93</w:t>
            </w:r>
          </w:p>
        </w:tc>
      </w:tr>
      <w:tr w:rsidR="009026C2" w:rsidRPr="00746F20" w14:paraId="63FFA07B" w14:textId="77777777" w:rsidTr="00485521">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1092CDC4" w14:textId="618CB6F7" w:rsidR="009026C2" w:rsidRPr="009C1762" w:rsidRDefault="001431E3" w:rsidP="009026C2">
            <w:pPr>
              <w:ind w:left="-120" w:right="-93"/>
              <w:jc w:val="center"/>
              <w:rPr>
                <w:rFonts w:ascii="Mangal" w:hAnsi="Mangal"/>
                <w:bCs w:val="0"/>
                <w:i/>
                <w:szCs w:val="22"/>
                <w:lang w:eastAsia="en-IN"/>
              </w:rPr>
            </w:pPr>
            <w:r w:rsidRPr="001431E3">
              <w:rPr>
                <w:rFonts w:ascii="Mangal" w:hAnsi="Mangal"/>
                <w:bCs w:val="0"/>
                <w:i/>
                <w:szCs w:val="22"/>
                <w:cs/>
                <w:lang w:eastAsia="en-IN"/>
              </w:rPr>
              <w:t>योग</w:t>
            </w:r>
          </w:p>
        </w:tc>
        <w:tc>
          <w:tcPr>
            <w:tcW w:w="1519" w:type="dxa"/>
            <w:noWrap/>
          </w:tcPr>
          <w:p w14:paraId="6AEC8E60" w14:textId="7DCEDDF8"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1192.167</w:t>
            </w:r>
          </w:p>
        </w:tc>
        <w:tc>
          <w:tcPr>
            <w:tcW w:w="1080" w:type="dxa"/>
            <w:noWrap/>
          </w:tcPr>
          <w:p w14:paraId="101EDF3B" w14:textId="736CC3F9"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10,64,701</w:t>
            </w:r>
          </w:p>
        </w:tc>
        <w:tc>
          <w:tcPr>
            <w:tcW w:w="1080" w:type="dxa"/>
            <w:noWrap/>
          </w:tcPr>
          <w:p w14:paraId="0B6692B5" w14:textId="058F39A7"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9,73,967</w:t>
            </w:r>
          </w:p>
        </w:tc>
        <w:tc>
          <w:tcPr>
            <w:tcW w:w="2311" w:type="dxa"/>
            <w:noWrap/>
          </w:tcPr>
          <w:p w14:paraId="7F9076D0" w14:textId="02C38706"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10,62,337</w:t>
            </w:r>
          </w:p>
        </w:tc>
        <w:tc>
          <w:tcPr>
            <w:tcW w:w="1419" w:type="dxa"/>
          </w:tcPr>
          <w:p w14:paraId="642B1633" w14:textId="4F6CDCC7" w:rsidR="009026C2" w:rsidRPr="00746F20" w:rsidRDefault="009026C2" w:rsidP="009026C2">
            <w:pPr>
              <w:ind w:left="-120" w:right="-93"/>
              <w:jc w:val="right"/>
              <w:cnfStyle w:val="000000000000" w:firstRow="0" w:lastRow="0" w:firstColumn="0" w:lastColumn="0" w:oddVBand="0" w:evenVBand="0" w:oddHBand="0" w:evenHBand="0" w:firstRowFirstColumn="0" w:firstRowLastColumn="0" w:lastRowFirstColumn="0" w:lastRowLastColumn="0"/>
              <w:rPr>
                <w:rFonts w:ascii="Mangal" w:hAnsi="Mangal"/>
                <w:szCs w:val="22"/>
                <w:lang w:eastAsia="en-IN"/>
              </w:rPr>
            </w:pPr>
            <w:r w:rsidRPr="00746F20">
              <w:rPr>
                <w:rFonts w:ascii="Mangal" w:hAnsi="Mangal"/>
                <w:szCs w:val="22"/>
                <w:lang w:eastAsia="en-IN"/>
              </w:rPr>
              <w:t>891.10</w:t>
            </w:r>
          </w:p>
        </w:tc>
      </w:tr>
    </w:tbl>
    <w:p w14:paraId="74555A97" w14:textId="25B4823E" w:rsidR="006937C3" w:rsidRPr="00746F20" w:rsidRDefault="006937C3" w:rsidP="005D6B72">
      <w:pPr>
        <w:pStyle w:val="Heading2"/>
        <w:numPr>
          <w:ilvl w:val="0"/>
          <w:numId w:val="0"/>
        </w:numPr>
        <w:pBdr>
          <w:top w:val="single" w:sz="4" w:space="0" w:color="auto"/>
          <w:left w:val="single" w:sz="4" w:space="4" w:color="auto"/>
          <w:bottom w:val="single" w:sz="4" w:space="1" w:color="auto"/>
          <w:right w:val="single" w:sz="4" w:space="4" w:color="auto"/>
        </w:pBdr>
        <w:shd w:val="clear" w:color="auto" w:fill="FDE9D9" w:themeFill="accent6" w:themeFillTint="33"/>
        <w:spacing w:before="240"/>
        <w:ind w:left="1162" w:right="45" w:hanging="1077"/>
        <w:rPr>
          <w:rFonts w:ascii="Mangal" w:hAnsi="Mangal"/>
          <w:color w:val="auto"/>
          <w:sz w:val="24"/>
          <w:szCs w:val="24"/>
        </w:rPr>
      </w:pPr>
      <w:r w:rsidRPr="00746F20">
        <w:rPr>
          <w:rFonts w:ascii="Mangal" w:hAnsi="Mangal"/>
          <w:color w:val="auto"/>
          <w:sz w:val="24"/>
          <w:szCs w:val="24"/>
        </w:rPr>
        <w:t>1.7</w:t>
      </w:r>
      <w:r w:rsidR="00EC78BB">
        <w:rPr>
          <w:rFonts w:ascii="Mangal" w:hAnsi="Mangal"/>
          <w:color w:val="auto"/>
          <w:sz w:val="24"/>
          <w:szCs w:val="24"/>
        </w:rPr>
        <w:t xml:space="preserve"> </w:t>
      </w:r>
      <w:r w:rsidR="003216D9" w:rsidRPr="00746F20">
        <w:rPr>
          <w:rFonts w:ascii="Mangal" w:hAnsi="Mangal"/>
          <w:color w:val="auto"/>
          <w:sz w:val="24"/>
          <w:szCs w:val="24"/>
          <w:cs/>
        </w:rPr>
        <w:t>रेलवे निधि</w:t>
      </w:r>
    </w:p>
    <w:p w14:paraId="732FE520" w14:textId="198AA948" w:rsidR="00750509" w:rsidRPr="00746F20" w:rsidRDefault="003216D9" w:rsidP="00623436">
      <w:pPr>
        <w:spacing w:before="120" w:after="120"/>
        <w:jc w:val="both"/>
        <w:rPr>
          <w:rFonts w:ascii="Mangal" w:hAnsi="Mangal"/>
          <w:b/>
          <w:sz w:val="24"/>
          <w:szCs w:val="24"/>
        </w:rPr>
      </w:pPr>
      <w:r w:rsidRPr="006D0663">
        <w:rPr>
          <w:rFonts w:ascii="Mangal" w:hAnsi="Mangal"/>
          <w:b/>
          <w:sz w:val="24"/>
          <w:szCs w:val="24"/>
          <w:cs/>
        </w:rPr>
        <w:t xml:space="preserve">निम्नलिखित निधियों का संचालन भारतीय रेलवे द्वारा विशिष्ट उद्देश्यों के लिए किया जाता है। इन निधियों (आरएसएफ और आरआरएसके को छोड़कर) पर वित्त </w:t>
      </w:r>
      <w:r w:rsidRPr="006D0663">
        <w:rPr>
          <w:rFonts w:ascii="Mangal" w:hAnsi="Mangal"/>
          <w:b/>
          <w:sz w:val="24"/>
          <w:szCs w:val="24"/>
          <w:cs/>
        </w:rPr>
        <w:lastRenderedPageBreak/>
        <w:t>मंत्रालय द्वारा निर्धारित दर पर ब्याज भी अर्जित होता है।</w:t>
      </w:r>
      <w:r w:rsidRPr="006D0663">
        <w:rPr>
          <w:rFonts w:ascii="Mangal" w:hAnsi="Mangal"/>
          <w:bCs/>
          <w:sz w:val="24"/>
          <w:szCs w:val="24"/>
          <w:cs/>
        </w:rPr>
        <w:t xml:space="preserve"> </w:t>
      </w:r>
      <w:r w:rsidRPr="006D0663">
        <w:rPr>
          <w:rFonts w:ascii="Mangal" w:hAnsi="Mangal"/>
          <w:b/>
          <w:sz w:val="24"/>
          <w:szCs w:val="24"/>
          <w:cs/>
        </w:rPr>
        <w:t>निधियों</w:t>
      </w:r>
      <w:r w:rsidRPr="006D0663">
        <w:rPr>
          <w:rFonts w:ascii="Mangal" w:hAnsi="Mangal"/>
          <w:bCs/>
          <w:sz w:val="24"/>
          <w:szCs w:val="24"/>
          <w:cs/>
        </w:rPr>
        <w:t xml:space="preserve"> </w:t>
      </w:r>
      <w:r w:rsidRPr="006D0663">
        <w:rPr>
          <w:rFonts w:ascii="Mangal" w:hAnsi="Mangal"/>
          <w:b/>
          <w:sz w:val="24"/>
          <w:szCs w:val="24"/>
          <w:cs/>
        </w:rPr>
        <w:t>का विवरण निम्नलिखित तालिका में दिया गया है:</w:t>
      </w:r>
    </w:p>
    <w:p w14:paraId="4F4758BB" w14:textId="77777777" w:rsidR="006D0663" w:rsidRDefault="003216D9" w:rsidP="006D0663">
      <w:pPr>
        <w:spacing w:after="0" w:line="240" w:lineRule="auto"/>
        <w:jc w:val="center"/>
        <w:rPr>
          <w:rFonts w:ascii="Mangal" w:hAnsi="Mangal"/>
          <w:b/>
          <w:bCs/>
          <w:color w:val="000000"/>
          <w:szCs w:val="22"/>
        </w:rPr>
      </w:pPr>
      <w:r w:rsidRPr="006D0663">
        <w:rPr>
          <w:rFonts w:ascii="Mangal" w:hAnsi="Mangal"/>
          <w:b/>
          <w:bCs/>
          <w:color w:val="000000"/>
          <w:szCs w:val="22"/>
          <w:cs/>
        </w:rPr>
        <w:t xml:space="preserve">तालिका </w:t>
      </w:r>
      <w:r w:rsidRPr="006D0663">
        <w:rPr>
          <w:rFonts w:ascii="Mangal" w:hAnsi="Mangal"/>
          <w:b/>
          <w:bCs/>
          <w:color w:val="000000"/>
          <w:szCs w:val="22"/>
        </w:rPr>
        <w:t xml:space="preserve">1.11: </w:t>
      </w:r>
      <w:r w:rsidRPr="006D0663">
        <w:rPr>
          <w:rFonts w:ascii="Mangal" w:hAnsi="Mangal"/>
          <w:b/>
          <w:bCs/>
          <w:color w:val="000000"/>
          <w:szCs w:val="22"/>
          <w:cs/>
        </w:rPr>
        <w:t>निधि शेष</w:t>
      </w:r>
      <w:r w:rsidR="00EC78BB" w:rsidRPr="006D0663">
        <w:rPr>
          <w:rFonts w:ascii="Mangal" w:hAnsi="Mangal"/>
          <w:b/>
          <w:bCs/>
          <w:color w:val="000000"/>
          <w:szCs w:val="22"/>
        </w:rPr>
        <w:t xml:space="preserve"> </w:t>
      </w:r>
      <w:r w:rsidR="006D0663">
        <w:rPr>
          <w:rFonts w:ascii="Mangal" w:hAnsi="Mangal"/>
          <w:b/>
          <w:bCs/>
          <w:color w:val="000000"/>
          <w:szCs w:val="22"/>
        </w:rPr>
        <w:t xml:space="preserve"> </w:t>
      </w:r>
    </w:p>
    <w:p w14:paraId="7554D15B" w14:textId="7F23D60C" w:rsidR="00C85ACC" w:rsidRPr="006D0663" w:rsidRDefault="00DD538C" w:rsidP="006D0663">
      <w:pPr>
        <w:spacing w:after="0" w:line="240" w:lineRule="auto"/>
        <w:jc w:val="right"/>
        <w:rPr>
          <w:rFonts w:ascii="Mangal" w:hAnsi="Mangal"/>
          <w:b/>
          <w:bCs/>
          <w:i/>
          <w:iCs/>
          <w:color w:val="000000"/>
          <w:szCs w:val="22"/>
        </w:rPr>
      </w:pPr>
      <w:r w:rsidRPr="006D0663">
        <w:rPr>
          <w:rFonts w:ascii="Mangal" w:hAnsi="Mangal"/>
          <w:b/>
          <w:bCs/>
          <w:i/>
          <w:iCs/>
          <w:color w:val="000000"/>
          <w:szCs w:val="22"/>
        </w:rPr>
        <w:t>(</w:t>
      </w:r>
      <w:r w:rsidR="00567772" w:rsidRPr="006D0663">
        <w:rPr>
          <w:rFonts w:ascii="Mangal" w:hAnsi="Mangal"/>
          <w:b/>
          <w:bCs/>
          <w:i/>
          <w:iCs/>
          <w:color w:val="000000"/>
          <w:szCs w:val="22"/>
        </w:rPr>
        <w:t>₹</w:t>
      </w:r>
      <w:r w:rsidR="006D0663" w:rsidRPr="006D0663">
        <w:rPr>
          <w:rFonts w:ascii="Mangal" w:hAnsi="Mangal"/>
          <w:b/>
          <w:bCs/>
          <w:i/>
          <w:iCs/>
          <w:color w:val="000000"/>
          <w:szCs w:val="22"/>
        </w:rPr>
        <w:t xml:space="preserve"> </w:t>
      </w:r>
      <w:r w:rsidR="003216D9" w:rsidRPr="006D0663">
        <w:rPr>
          <w:rFonts w:ascii="Mangal" w:hAnsi="Mangal"/>
          <w:b/>
          <w:bCs/>
          <w:i/>
          <w:iCs/>
          <w:color w:val="000000"/>
          <w:szCs w:val="22"/>
          <w:cs/>
        </w:rPr>
        <w:t>करोड़ में</w:t>
      </w:r>
      <w:r w:rsidRPr="006D0663">
        <w:rPr>
          <w:rFonts w:ascii="Mangal" w:hAnsi="Mangal"/>
          <w:b/>
          <w:bCs/>
          <w:i/>
          <w:iCs/>
          <w:color w:val="000000"/>
          <w:szCs w:val="22"/>
        </w:rPr>
        <w:t>)</w:t>
      </w:r>
    </w:p>
    <w:tbl>
      <w:tblPr>
        <w:tblStyle w:val="GridTable2-Accent6"/>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276"/>
        <w:gridCol w:w="1276"/>
        <w:gridCol w:w="1275"/>
        <w:gridCol w:w="1418"/>
      </w:tblGrid>
      <w:tr w:rsidR="0064092F" w:rsidRPr="006D0663" w14:paraId="753F6FE6" w14:textId="77777777" w:rsidTr="007929BE">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2972" w:type="dxa"/>
            <w:tcBorders>
              <w:top w:val="none" w:sz="0" w:space="0" w:color="auto"/>
              <w:bottom w:val="none" w:sz="0" w:space="0" w:color="auto"/>
              <w:right w:val="none" w:sz="0" w:space="0" w:color="auto"/>
            </w:tcBorders>
            <w:shd w:val="clear" w:color="auto" w:fill="FBD4B4" w:themeFill="accent6" w:themeFillTint="66"/>
          </w:tcPr>
          <w:p w14:paraId="28066171" w14:textId="0FDAFB47" w:rsidR="006937C3" w:rsidRPr="006D0663" w:rsidRDefault="00C272D9" w:rsidP="00960E9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ascii="Mangal" w:hAnsi="Mangal"/>
                <w:b/>
                <w:sz w:val="18"/>
                <w:szCs w:val="18"/>
                <w:u w:val="none"/>
                <w:lang w:bidi="ar-SA"/>
              </w:rPr>
            </w:pPr>
            <w:r w:rsidRPr="006D0663">
              <w:rPr>
                <w:rFonts w:ascii="Mangal" w:hAnsi="Mangal"/>
                <w:b/>
                <w:sz w:val="18"/>
                <w:szCs w:val="18"/>
                <w:u w:val="none"/>
                <w:cs/>
              </w:rPr>
              <w:t>निधि का नाम</w:t>
            </w:r>
          </w:p>
        </w:tc>
        <w:tc>
          <w:tcPr>
            <w:tcW w:w="1276"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7D5006C" w14:textId="4872C8ED" w:rsidR="006937C3" w:rsidRPr="006D0663" w:rsidRDefault="00C272D9" w:rsidP="00B7434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cnfStyle w:val="100000000000" w:firstRow="1" w:lastRow="0" w:firstColumn="0" w:lastColumn="0" w:oddVBand="0" w:evenVBand="0" w:oddHBand="0" w:evenHBand="0" w:firstRowFirstColumn="0" w:firstRowLastColumn="0" w:lastRowFirstColumn="0" w:lastRowLastColumn="0"/>
              <w:rPr>
                <w:rFonts w:ascii="Mangal" w:hAnsi="Mangal"/>
                <w:b/>
                <w:i w:val="0"/>
                <w:iCs/>
                <w:sz w:val="18"/>
                <w:szCs w:val="18"/>
                <w:u w:val="none"/>
                <w:lang w:bidi="ar-SA"/>
              </w:rPr>
            </w:pPr>
            <w:r w:rsidRPr="006D0663">
              <w:rPr>
                <w:rFonts w:ascii="Mangal" w:hAnsi="Mangal"/>
                <w:b/>
                <w:i w:val="0"/>
                <w:iCs/>
                <w:sz w:val="18"/>
                <w:szCs w:val="18"/>
                <w:u w:val="none"/>
                <w:lang w:bidi="ar-SA"/>
              </w:rPr>
              <w:t xml:space="preserve">1 </w:t>
            </w:r>
            <w:r w:rsidRPr="006D0663">
              <w:rPr>
                <w:rFonts w:ascii="Mangal" w:hAnsi="Mangal"/>
                <w:b/>
                <w:sz w:val="18"/>
                <w:szCs w:val="18"/>
                <w:u w:val="none"/>
                <w:cs/>
              </w:rPr>
              <w:t>अप्रैल</w:t>
            </w:r>
            <w:r w:rsidRPr="006D0663">
              <w:rPr>
                <w:rFonts w:ascii="Mangal" w:hAnsi="Mangal"/>
                <w:b/>
                <w:i w:val="0"/>
                <w:iCs/>
                <w:sz w:val="18"/>
                <w:szCs w:val="18"/>
                <w:u w:val="none"/>
                <w:cs/>
              </w:rPr>
              <w:t xml:space="preserve"> </w:t>
            </w:r>
            <w:r w:rsidRPr="006D0663">
              <w:rPr>
                <w:rFonts w:ascii="Mangal" w:hAnsi="Mangal"/>
                <w:b/>
                <w:i w:val="0"/>
                <w:iCs/>
                <w:sz w:val="18"/>
                <w:szCs w:val="18"/>
                <w:u w:val="none"/>
                <w:lang w:bidi="ar-SA"/>
              </w:rPr>
              <w:t xml:space="preserve">2023 </w:t>
            </w:r>
            <w:r w:rsidRPr="006D0663">
              <w:rPr>
                <w:rFonts w:ascii="Mangal" w:hAnsi="Mangal"/>
                <w:b/>
                <w:sz w:val="18"/>
                <w:szCs w:val="18"/>
                <w:u w:val="none"/>
                <w:cs/>
              </w:rPr>
              <w:t>को प्रारंभिक शेष</w:t>
            </w:r>
          </w:p>
        </w:tc>
        <w:tc>
          <w:tcPr>
            <w:tcW w:w="1276"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17DF6F0" w14:textId="038F98CF" w:rsidR="006937C3" w:rsidRPr="006D0663" w:rsidRDefault="00C272D9" w:rsidP="00960E9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cnfStyle w:val="100000000000" w:firstRow="1" w:lastRow="0" w:firstColumn="0" w:lastColumn="0" w:oddVBand="0" w:evenVBand="0" w:oddHBand="0" w:evenHBand="0" w:firstRowFirstColumn="0" w:firstRowLastColumn="0" w:lastRowFirstColumn="0" w:lastRowLastColumn="0"/>
              <w:rPr>
                <w:rFonts w:ascii="Mangal" w:hAnsi="Mangal"/>
                <w:b/>
                <w:sz w:val="18"/>
                <w:szCs w:val="18"/>
                <w:u w:val="none"/>
                <w:lang w:bidi="ar-SA"/>
              </w:rPr>
            </w:pPr>
            <w:r w:rsidRPr="006D0663">
              <w:rPr>
                <w:rFonts w:ascii="Mangal" w:hAnsi="Mangal"/>
                <w:b/>
                <w:sz w:val="18"/>
                <w:szCs w:val="18"/>
                <w:u w:val="none"/>
                <w:cs/>
              </w:rPr>
              <w:t>वर्ष के दौरान संचय</w:t>
            </w:r>
          </w:p>
        </w:tc>
        <w:tc>
          <w:tcPr>
            <w:tcW w:w="1275"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8774EDF" w14:textId="2C69D166" w:rsidR="006937C3" w:rsidRPr="006D0663" w:rsidRDefault="00C272D9" w:rsidP="00960E9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ind w:left="-103"/>
              <w:jc w:val="center"/>
              <w:cnfStyle w:val="100000000000" w:firstRow="1" w:lastRow="0" w:firstColumn="0" w:lastColumn="0" w:oddVBand="0" w:evenVBand="0" w:oddHBand="0" w:evenHBand="0" w:firstRowFirstColumn="0" w:firstRowLastColumn="0" w:lastRowFirstColumn="0" w:lastRowLastColumn="0"/>
              <w:rPr>
                <w:rFonts w:ascii="Mangal" w:hAnsi="Mangal"/>
                <w:b/>
                <w:sz w:val="18"/>
                <w:szCs w:val="18"/>
                <w:u w:val="none"/>
                <w:lang w:bidi="ar-SA"/>
              </w:rPr>
            </w:pPr>
            <w:r w:rsidRPr="006D0663">
              <w:rPr>
                <w:rFonts w:ascii="Mangal" w:hAnsi="Mangal"/>
                <w:b/>
                <w:sz w:val="18"/>
                <w:szCs w:val="18"/>
                <w:u w:val="none"/>
                <w:cs/>
              </w:rPr>
              <w:t>वर्ष के दौरान निकासी</w:t>
            </w:r>
          </w:p>
        </w:tc>
        <w:tc>
          <w:tcPr>
            <w:tcW w:w="1418" w:type="dxa"/>
            <w:tcBorders>
              <w:top w:val="none" w:sz="0" w:space="0" w:color="auto"/>
              <w:left w:val="none" w:sz="0" w:space="0" w:color="auto"/>
              <w:bottom w:val="none" w:sz="0" w:space="0" w:color="auto"/>
            </w:tcBorders>
            <w:shd w:val="clear" w:color="auto" w:fill="FBD4B4" w:themeFill="accent6" w:themeFillTint="66"/>
          </w:tcPr>
          <w:p w14:paraId="54199A40" w14:textId="7AA8AF6F" w:rsidR="006937C3" w:rsidRPr="006D0663" w:rsidRDefault="00C272D9" w:rsidP="00B7434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cnfStyle w:val="100000000000" w:firstRow="1" w:lastRow="0" w:firstColumn="0" w:lastColumn="0" w:oddVBand="0" w:evenVBand="0" w:oddHBand="0" w:evenHBand="0" w:firstRowFirstColumn="0" w:firstRowLastColumn="0" w:lastRowFirstColumn="0" w:lastRowLastColumn="0"/>
              <w:rPr>
                <w:rFonts w:ascii="Mangal" w:hAnsi="Mangal"/>
                <w:b/>
                <w:i w:val="0"/>
                <w:iCs/>
                <w:sz w:val="18"/>
                <w:szCs w:val="18"/>
                <w:u w:val="none"/>
                <w:lang w:bidi="ar-SA"/>
              </w:rPr>
            </w:pPr>
            <w:r w:rsidRPr="006D0663">
              <w:rPr>
                <w:rFonts w:ascii="Mangal" w:hAnsi="Mangal"/>
                <w:b/>
                <w:i w:val="0"/>
                <w:iCs/>
                <w:sz w:val="18"/>
                <w:szCs w:val="18"/>
                <w:u w:val="none"/>
                <w:lang w:bidi="ar-SA"/>
              </w:rPr>
              <w:t xml:space="preserve">31 </w:t>
            </w:r>
            <w:r w:rsidRPr="006D0663">
              <w:rPr>
                <w:rFonts w:ascii="Mangal" w:hAnsi="Mangal"/>
                <w:b/>
                <w:sz w:val="18"/>
                <w:szCs w:val="18"/>
                <w:u w:val="none"/>
                <w:cs/>
              </w:rPr>
              <w:t>मार्च</w:t>
            </w:r>
            <w:r w:rsidRPr="006D0663">
              <w:rPr>
                <w:rFonts w:ascii="Mangal" w:hAnsi="Mangal"/>
                <w:b/>
                <w:i w:val="0"/>
                <w:iCs/>
                <w:sz w:val="18"/>
                <w:szCs w:val="18"/>
                <w:u w:val="none"/>
                <w:cs/>
              </w:rPr>
              <w:t xml:space="preserve"> </w:t>
            </w:r>
            <w:r w:rsidRPr="006D0663">
              <w:rPr>
                <w:rFonts w:ascii="Mangal" w:hAnsi="Mangal"/>
                <w:b/>
                <w:i w:val="0"/>
                <w:iCs/>
                <w:sz w:val="18"/>
                <w:szCs w:val="18"/>
                <w:u w:val="none"/>
                <w:lang w:bidi="ar-SA"/>
              </w:rPr>
              <w:t xml:space="preserve">2024 </w:t>
            </w:r>
            <w:r w:rsidRPr="006D0663">
              <w:rPr>
                <w:rFonts w:ascii="Mangal" w:hAnsi="Mangal"/>
                <w:b/>
                <w:sz w:val="18"/>
                <w:szCs w:val="18"/>
                <w:u w:val="none"/>
                <w:cs/>
              </w:rPr>
              <w:t>को समापन शेष</w:t>
            </w:r>
          </w:p>
        </w:tc>
      </w:tr>
      <w:tr w:rsidR="00FA434D" w:rsidRPr="006D0663" w14:paraId="2BF69746" w14:textId="77777777" w:rsidTr="007929B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72" w:type="dxa"/>
          </w:tcPr>
          <w:p w14:paraId="1DB4C4EA" w14:textId="2DA858B0" w:rsidR="00FA434D" w:rsidRPr="006D0663" w:rsidRDefault="00C00B08" w:rsidP="00FA434D">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ind w:left="-27" w:right="-115"/>
              <w:jc w:val="left"/>
              <w:rPr>
                <w:rFonts w:ascii="Mangal" w:hAnsi="Mangal"/>
                <w:b/>
                <w:bCs w:val="0"/>
                <w:i w:val="0"/>
                <w:sz w:val="18"/>
                <w:szCs w:val="18"/>
                <w:u w:val="none"/>
                <w:lang w:bidi="ar-SA"/>
              </w:rPr>
            </w:pPr>
            <w:r w:rsidRPr="006D0663">
              <w:rPr>
                <w:rFonts w:ascii="Mangal" w:hAnsi="Mangal"/>
                <w:b/>
                <w:bCs w:val="0"/>
                <w:i w:val="0"/>
                <w:sz w:val="18"/>
                <w:szCs w:val="18"/>
                <w:u w:val="none"/>
                <w:cs/>
              </w:rPr>
              <w:t>मूल्यह्रास आरक्षित निधि (डीआरएफ)</w:t>
            </w:r>
          </w:p>
        </w:tc>
        <w:tc>
          <w:tcPr>
            <w:tcW w:w="1276" w:type="dxa"/>
          </w:tcPr>
          <w:p w14:paraId="3AF31050" w14:textId="14A2FC10" w:rsidR="00FA434D" w:rsidRPr="006D0663" w:rsidRDefault="00FA434D"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
                <w:i/>
                <w:iCs/>
                <w:sz w:val="18"/>
                <w:szCs w:val="18"/>
                <w:lang w:bidi="ar-SA"/>
              </w:rPr>
            </w:pPr>
            <w:r w:rsidRPr="006D0663">
              <w:rPr>
                <w:rFonts w:ascii="Mangal" w:hAnsi="Mangal"/>
                <w:bCs/>
                <w:iCs/>
                <w:sz w:val="18"/>
                <w:szCs w:val="18"/>
                <w:lang w:bidi="ar-SA"/>
              </w:rPr>
              <w:t>428.13</w:t>
            </w:r>
          </w:p>
        </w:tc>
        <w:tc>
          <w:tcPr>
            <w:tcW w:w="1276" w:type="dxa"/>
          </w:tcPr>
          <w:p w14:paraId="19C59599" w14:textId="3BC9A4A3" w:rsidR="00FA434D" w:rsidRPr="006D0663" w:rsidRDefault="002F368A"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1</w:t>
            </w:r>
            <w:r w:rsidR="00246120" w:rsidRPr="006D0663">
              <w:rPr>
                <w:rFonts w:ascii="Mangal" w:hAnsi="Mangal"/>
                <w:bCs/>
                <w:color w:val="000000"/>
                <w:sz w:val="18"/>
                <w:szCs w:val="18"/>
              </w:rPr>
              <w:t>,</w:t>
            </w:r>
            <w:r w:rsidRPr="006D0663">
              <w:rPr>
                <w:rFonts w:ascii="Mangal" w:hAnsi="Mangal"/>
                <w:bCs/>
                <w:color w:val="000000"/>
                <w:sz w:val="18"/>
                <w:szCs w:val="18"/>
              </w:rPr>
              <w:t>019.90</w:t>
            </w:r>
          </w:p>
        </w:tc>
        <w:tc>
          <w:tcPr>
            <w:tcW w:w="1275" w:type="dxa"/>
          </w:tcPr>
          <w:p w14:paraId="4C08BB77" w14:textId="23EA6818" w:rsidR="00FA434D" w:rsidRPr="006D0663" w:rsidRDefault="002F368A"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667.94</w:t>
            </w:r>
          </w:p>
        </w:tc>
        <w:tc>
          <w:tcPr>
            <w:tcW w:w="1418" w:type="dxa"/>
          </w:tcPr>
          <w:p w14:paraId="060C9681" w14:textId="2B4A6C91" w:rsidR="00FA434D" w:rsidRPr="006D0663" w:rsidRDefault="002F368A"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sz w:val="18"/>
                <w:szCs w:val="18"/>
                <w:lang w:bidi="ar-SA"/>
              </w:rPr>
            </w:pPr>
            <w:r w:rsidRPr="006D0663">
              <w:rPr>
                <w:rFonts w:ascii="Mangal" w:hAnsi="Mangal"/>
                <w:sz w:val="18"/>
                <w:szCs w:val="18"/>
                <w:lang w:bidi="ar-SA"/>
              </w:rPr>
              <w:t>780.09</w:t>
            </w:r>
          </w:p>
        </w:tc>
      </w:tr>
      <w:tr w:rsidR="00FA434D" w:rsidRPr="006D0663" w14:paraId="0B9190A8" w14:textId="77777777" w:rsidTr="007929BE">
        <w:trPr>
          <w:trHeight w:val="273"/>
        </w:trPr>
        <w:tc>
          <w:tcPr>
            <w:cnfStyle w:val="001000000000" w:firstRow="0" w:lastRow="0" w:firstColumn="1" w:lastColumn="0" w:oddVBand="0" w:evenVBand="0" w:oddHBand="0" w:evenHBand="0" w:firstRowFirstColumn="0" w:firstRowLastColumn="0" w:lastRowFirstColumn="0" w:lastRowLastColumn="0"/>
            <w:tcW w:w="2972" w:type="dxa"/>
          </w:tcPr>
          <w:p w14:paraId="2E162C0D" w14:textId="45D05793" w:rsidR="00FA434D" w:rsidRPr="006D0663" w:rsidRDefault="00C00B08" w:rsidP="00FA434D">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ascii="Mangal" w:hAnsi="Mangal"/>
                <w:b/>
                <w:bCs w:val="0"/>
                <w:i w:val="0"/>
                <w:sz w:val="18"/>
                <w:szCs w:val="18"/>
                <w:u w:val="none"/>
                <w:lang w:bidi="ar-SA"/>
              </w:rPr>
            </w:pPr>
            <w:r w:rsidRPr="006D0663">
              <w:rPr>
                <w:rFonts w:ascii="Mangal" w:hAnsi="Mangal"/>
                <w:b/>
                <w:bCs w:val="0"/>
                <w:i w:val="0"/>
                <w:sz w:val="18"/>
                <w:szCs w:val="18"/>
                <w:u w:val="none"/>
                <w:cs/>
              </w:rPr>
              <w:t>पेंशन निधि</w:t>
            </w:r>
          </w:p>
        </w:tc>
        <w:tc>
          <w:tcPr>
            <w:tcW w:w="1276" w:type="dxa"/>
          </w:tcPr>
          <w:p w14:paraId="23A4BD79" w14:textId="3981973A" w:rsidR="00FA434D" w:rsidRPr="006D0663" w:rsidRDefault="00FA434D"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
                <w:i/>
                <w:iCs/>
                <w:sz w:val="18"/>
                <w:szCs w:val="18"/>
                <w:lang w:bidi="ar-SA"/>
              </w:rPr>
            </w:pPr>
            <w:r w:rsidRPr="006D0663">
              <w:rPr>
                <w:rFonts w:ascii="Mangal" w:hAnsi="Mangal"/>
                <w:bCs/>
                <w:iCs/>
                <w:sz w:val="18"/>
                <w:szCs w:val="18"/>
                <w:lang w:bidi="ar-SA"/>
              </w:rPr>
              <w:t>360.90</w:t>
            </w:r>
          </w:p>
        </w:tc>
        <w:tc>
          <w:tcPr>
            <w:tcW w:w="1276" w:type="dxa"/>
          </w:tcPr>
          <w:p w14:paraId="0205A121" w14:textId="2F2BF7DB" w:rsidR="00FA434D" w:rsidRPr="006D0663" w:rsidRDefault="002F368A"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59</w:t>
            </w:r>
            <w:r w:rsidR="00246120" w:rsidRPr="006D0663">
              <w:rPr>
                <w:rFonts w:ascii="Mangal" w:hAnsi="Mangal"/>
                <w:bCs/>
                <w:color w:val="000000"/>
                <w:sz w:val="18"/>
                <w:szCs w:val="18"/>
              </w:rPr>
              <w:t>,</w:t>
            </w:r>
            <w:r w:rsidRPr="006D0663">
              <w:rPr>
                <w:rFonts w:ascii="Mangal" w:hAnsi="Mangal"/>
                <w:bCs/>
                <w:color w:val="000000"/>
                <w:sz w:val="18"/>
                <w:szCs w:val="18"/>
              </w:rPr>
              <w:t>638.26</w:t>
            </w:r>
          </w:p>
        </w:tc>
        <w:tc>
          <w:tcPr>
            <w:tcW w:w="1275" w:type="dxa"/>
          </w:tcPr>
          <w:p w14:paraId="2D031E1F" w14:textId="4DCC45B9" w:rsidR="00FA434D" w:rsidRPr="006D0663" w:rsidRDefault="002F368A"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58</w:t>
            </w:r>
            <w:r w:rsidR="00246120" w:rsidRPr="006D0663">
              <w:rPr>
                <w:rFonts w:ascii="Mangal" w:hAnsi="Mangal"/>
                <w:bCs/>
                <w:color w:val="000000"/>
                <w:sz w:val="18"/>
                <w:szCs w:val="18"/>
              </w:rPr>
              <w:t>,</w:t>
            </w:r>
            <w:r w:rsidRPr="006D0663">
              <w:rPr>
                <w:rFonts w:ascii="Mangal" w:hAnsi="Mangal"/>
                <w:bCs/>
                <w:color w:val="000000"/>
                <w:sz w:val="18"/>
                <w:szCs w:val="18"/>
              </w:rPr>
              <w:t>037.76</w:t>
            </w:r>
          </w:p>
        </w:tc>
        <w:tc>
          <w:tcPr>
            <w:tcW w:w="1418" w:type="dxa"/>
          </w:tcPr>
          <w:p w14:paraId="6BA74867" w14:textId="2C238288" w:rsidR="00FA434D" w:rsidRPr="006D0663" w:rsidRDefault="002F368A"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Cs/>
                <w:sz w:val="18"/>
                <w:szCs w:val="18"/>
                <w:lang w:bidi="ar-SA"/>
              </w:rPr>
            </w:pPr>
            <w:r w:rsidRPr="006D0663">
              <w:rPr>
                <w:rFonts w:ascii="Mangal" w:hAnsi="Mangal"/>
                <w:bCs/>
                <w:sz w:val="18"/>
                <w:szCs w:val="18"/>
                <w:lang w:bidi="ar-SA"/>
              </w:rPr>
              <w:t>1</w:t>
            </w:r>
            <w:r w:rsidR="00246120" w:rsidRPr="006D0663">
              <w:rPr>
                <w:rFonts w:ascii="Mangal" w:hAnsi="Mangal"/>
                <w:bCs/>
                <w:sz w:val="18"/>
                <w:szCs w:val="18"/>
                <w:lang w:bidi="ar-SA"/>
              </w:rPr>
              <w:t>,</w:t>
            </w:r>
            <w:r w:rsidRPr="006D0663">
              <w:rPr>
                <w:rFonts w:ascii="Mangal" w:hAnsi="Mangal"/>
                <w:bCs/>
                <w:sz w:val="18"/>
                <w:szCs w:val="18"/>
                <w:lang w:bidi="ar-SA"/>
              </w:rPr>
              <w:t>961.40</w:t>
            </w:r>
          </w:p>
        </w:tc>
      </w:tr>
      <w:tr w:rsidR="00FA434D" w:rsidRPr="006D0663" w14:paraId="6C19BE4B" w14:textId="77777777" w:rsidTr="007929B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72" w:type="dxa"/>
          </w:tcPr>
          <w:p w14:paraId="6A672C9C" w14:textId="4D868D21" w:rsidR="00FA434D" w:rsidRPr="006D0663" w:rsidRDefault="00C00B08" w:rsidP="00FA434D">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ascii="Mangal" w:hAnsi="Mangal"/>
                <w:b/>
                <w:bCs w:val="0"/>
                <w:i w:val="0"/>
                <w:sz w:val="18"/>
                <w:szCs w:val="18"/>
                <w:u w:val="none"/>
                <w:lang w:bidi="ar-SA"/>
              </w:rPr>
            </w:pPr>
            <w:r w:rsidRPr="006D0663">
              <w:rPr>
                <w:rFonts w:ascii="Mangal" w:hAnsi="Mangal"/>
                <w:b/>
                <w:bCs w:val="0"/>
                <w:i w:val="0"/>
                <w:sz w:val="18"/>
                <w:szCs w:val="18"/>
                <w:u w:val="none"/>
                <w:cs/>
              </w:rPr>
              <w:t>विकास कोष (डीएफ)</w:t>
            </w:r>
          </w:p>
        </w:tc>
        <w:tc>
          <w:tcPr>
            <w:tcW w:w="1276" w:type="dxa"/>
          </w:tcPr>
          <w:p w14:paraId="132743A0" w14:textId="2109E9B3" w:rsidR="00FA434D" w:rsidRPr="006D0663" w:rsidRDefault="00FA434D"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
                <w:i/>
                <w:iCs/>
                <w:sz w:val="18"/>
                <w:szCs w:val="18"/>
                <w:lang w:bidi="ar-SA"/>
              </w:rPr>
            </w:pPr>
            <w:r w:rsidRPr="006D0663">
              <w:rPr>
                <w:rFonts w:ascii="Mangal" w:hAnsi="Mangal"/>
                <w:bCs/>
                <w:iCs/>
                <w:sz w:val="18"/>
                <w:szCs w:val="18"/>
                <w:lang w:bidi="ar-SA"/>
              </w:rPr>
              <w:t>15.52</w:t>
            </w:r>
          </w:p>
        </w:tc>
        <w:tc>
          <w:tcPr>
            <w:tcW w:w="1276" w:type="dxa"/>
          </w:tcPr>
          <w:p w14:paraId="645A1AA1" w14:textId="28324D12" w:rsidR="00FA434D" w:rsidRPr="006D0663" w:rsidRDefault="002F368A"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1</w:t>
            </w:r>
            <w:r w:rsidR="00246120" w:rsidRPr="006D0663">
              <w:rPr>
                <w:rFonts w:ascii="Mangal" w:hAnsi="Mangal"/>
                <w:bCs/>
                <w:color w:val="000000"/>
                <w:sz w:val="18"/>
                <w:szCs w:val="18"/>
              </w:rPr>
              <w:t>,</w:t>
            </w:r>
            <w:r w:rsidRPr="006D0663">
              <w:rPr>
                <w:rFonts w:ascii="Mangal" w:hAnsi="Mangal"/>
                <w:bCs/>
                <w:color w:val="000000"/>
                <w:sz w:val="18"/>
                <w:szCs w:val="18"/>
              </w:rPr>
              <w:t>509.68</w:t>
            </w:r>
          </w:p>
        </w:tc>
        <w:tc>
          <w:tcPr>
            <w:tcW w:w="1275" w:type="dxa"/>
          </w:tcPr>
          <w:p w14:paraId="6FBC7398" w14:textId="4E4903F7" w:rsidR="00FA434D" w:rsidRPr="006D0663" w:rsidRDefault="002F368A"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952.66</w:t>
            </w:r>
          </w:p>
        </w:tc>
        <w:tc>
          <w:tcPr>
            <w:tcW w:w="1418" w:type="dxa"/>
          </w:tcPr>
          <w:p w14:paraId="2BAB77A5" w14:textId="7F0BD726" w:rsidR="00FA434D" w:rsidRPr="006D0663" w:rsidRDefault="002F368A"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Cs/>
                <w:sz w:val="18"/>
                <w:szCs w:val="18"/>
                <w:lang w:bidi="ar-SA"/>
              </w:rPr>
            </w:pPr>
            <w:r w:rsidRPr="006D0663">
              <w:rPr>
                <w:rFonts w:ascii="Mangal" w:hAnsi="Mangal"/>
                <w:bCs/>
                <w:sz w:val="18"/>
                <w:szCs w:val="18"/>
                <w:lang w:bidi="ar-SA"/>
              </w:rPr>
              <w:t>572.54</w:t>
            </w:r>
          </w:p>
        </w:tc>
      </w:tr>
      <w:tr w:rsidR="00FA434D" w:rsidRPr="006D0663" w14:paraId="47AF4689" w14:textId="77777777" w:rsidTr="007929BE">
        <w:trPr>
          <w:trHeight w:val="20"/>
        </w:trPr>
        <w:tc>
          <w:tcPr>
            <w:cnfStyle w:val="001000000000" w:firstRow="0" w:lastRow="0" w:firstColumn="1" w:lastColumn="0" w:oddVBand="0" w:evenVBand="0" w:oddHBand="0" w:evenHBand="0" w:firstRowFirstColumn="0" w:firstRowLastColumn="0" w:lastRowFirstColumn="0" w:lastRowLastColumn="0"/>
            <w:tcW w:w="2972" w:type="dxa"/>
          </w:tcPr>
          <w:p w14:paraId="32A63CC8" w14:textId="1C9BC9F8" w:rsidR="00FA434D" w:rsidRPr="006D0663" w:rsidRDefault="00C00B08" w:rsidP="00FA434D">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ascii="Mangal" w:hAnsi="Mangal"/>
                <w:b/>
                <w:bCs w:val="0"/>
                <w:i w:val="0"/>
                <w:sz w:val="18"/>
                <w:szCs w:val="18"/>
                <w:u w:val="none"/>
                <w:lang w:bidi="ar-SA"/>
              </w:rPr>
            </w:pPr>
            <w:r w:rsidRPr="006D0663">
              <w:rPr>
                <w:rFonts w:ascii="Mangal" w:hAnsi="Mangal"/>
                <w:b/>
                <w:bCs w:val="0"/>
                <w:i w:val="0"/>
                <w:sz w:val="18"/>
                <w:szCs w:val="18"/>
                <w:u w:val="none"/>
                <w:cs/>
              </w:rPr>
              <w:t>पूंजी निधि (सीएफ)</w:t>
            </w:r>
          </w:p>
        </w:tc>
        <w:tc>
          <w:tcPr>
            <w:tcW w:w="1276" w:type="dxa"/>
          </w:tcPr>
          <w:p w14:paraId="2E76901C" w14:textId="6F1006D3" w:rsidR="00FA434D" w:rsidRPr="006D0663" w:rsidRDefault="00FA434D"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
                <w:i/>
                <w:iCs/>
                <w:sz w:val="18"/>
                <w:szCs w:val="18"/>
                <w:lang w:bidi="ar-SA"/>
              </w:rPr>
            </w:pPr>
            <w:r w:rsidRPr="006D0663">
              <w:rPr>
                <w:rFonts w:ascii="Mangal" w:hAnsi="Mangal"/>
                <w:bCs/>
                <w:iCs/>
                <w:sz w:val="18"/>
                <w:szCs w:val="18"/>
                <w:lang w:bidi="ar-SA"/>
              </w:rPr>
              <w:t>442.16</w:t>
            </w:r>
          </w:p>
        </w:tc>
        <w:tc>
          <w:tcPr>
            <w:tcW w:w="1276" w:type="dxa"/>
          </w:tcPr>
          <w:p w14:paraId="158358A4" w14:textId="03CFA7EB" w:rsidR="00FA434D" w:rsidRPr="006D0663" w:rsidRDefault="007213DF"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14.81</w:t>
            </w:r>
          </w:p>
        </w:tc>
        <w:tc>
          <w:tcPr>
            <w:tcW w:w="1275" w:type="dxa"/>
          </w:tcPr>
          <w:p w14:paraId="6AEC5694" w14:textId="21332DCA" w:rsidR="00FA434D" w:rsidRPr="006D0663" w:rsidRDefault="007213DF"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0</w:t>
            </w:r>
          </w:p>
        </w:tc>
        <w:tc>
          <w:tcPr>
            <w:tcW w:w="1418" w:type="dxa"/>
          </w:tcPr>
          <w:p w14:paraId="07C26527" w14:textId="1C97F4F3" w:rsidR="00FA434D" w:rsidRPr="006D0663" w:rsidRDefault="007213DF"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Cs/>
                <w:sz w:val="18"/>
                <w:szCs w:val="18"/>
                <w:lang w:bidi="ar-SA"/>
              </w:rPr>
            </w:pPr>
            <w:r w:rsidRPr="006D0663">
              <w:rPr>
                <w:rFonts w:ascii="Mangal" w:hAnsi="Mangal"/>
                <w:bCs/>
                <w:sz w:val="18"/>
                <w:szCs w:val="18"/>
                <w:lang w:bidi="ar-SA"/>
              </w:rPr>
              <w:t>456.97</w:t>
            </w:r>
          </w:p>
        </w:tc>
      </w:tr>
      <w:tr w:rsidR="00FA434D" w:rsidRPr="006D0663" w14:paraId="01A218E7" w14:textId="77777777" w:rsidTr="007929B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72" w:type="dxa"/>
          </w:tcPr>
          <w:p w14:paraId="2A31C68B" w14:textId="2A3BE78B" w:rsidR="00FA434D" w:rsidRPr="006D0663" w:rsidRDefault="00C00B08" w:rsidP="00FA434D">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ascii="Mangal" w:hAnsi="Mangal"/>
                <w:b/>
                <w:bCs w:val="0"/>
                <w:i w:val="0"/>
                <w:sz w:val="18"/>
                <w:szCs w:val="18"/>
                <w:u w:val="none"/>
                <w:lang w:bidi="ar-SA"/>
              </w:rPr>
            </w:pPr>
            <w:r w:rsidRPr="006D0663">
              <w:rPr>
                <w:rFonts w:ascii="Mangal" w:hAnsi="Mangal"/>
                <w:b/>
                <w:bCs w:val="0"/>
                <w:i w:val="0"/>
                <w:sz w:val="18"/>
                <w:szCs w:val="18"/>
                <w:u w:val="none"/>
                <w:cs/>
              </w:rPr>
              <w:t>रेलवे सुरक्षा कोष (आरएसएफ)</w:t>
            </w:r>
          </w:p>
        </w:tc>
        <w:tc>
          <w:tcPr>
            <w:tcW w:w="1276" w:type="dxa"/>
          </w:tcPr>
          <w:p w14:paraId="529A94FE" w14:textId="1C35BB2B" w:rsidR="00FA434D" w:rsidRPr="006D0663" w:rsidRDefault="00FA434D"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
                <w:i/>
                <w:iCs/>
                <w:sz w:val="18"/>
                <w:szCs w:val="18"/>
                <w:lang w:bidi="ar-SA"/>
              </w:rPr>
            </w:pPr>
            <w:r w:rsidRPr="006D0663">
              <w:rPr>
                <w:rFonts w:ascii="Mangal" w:hAnsi="Mangal"/>
                <w:bCs/>
                <w:iCs/>
                <w:sz w:val="18"/>
                <w:szCs w:val="18"/>
                <w:lang w:bidi="ar-SA"/>
              </w:rPr>
              <w:t>3.39</w:t>
            </w:r>
          </w:p>
        </w:tc>
        <w:tc>
          <w:tcPr>
            <w:tcW w:w="1276" w:type="dxa"/>
          </w:tcPr>
          <w:p w14:paraId="0F52AD97" w14:textId="639D9BA6" w:rsidR="00FA434D" w:rsidRPr="006D0663" w:rsidRDefault="00897550"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45</w:t>
            </w:r>
            <w:r w:rsidR="00246120" w:rsidRPr="006D0663">
              <w:rPr>
                <w:rFonts w:ascii="Mangal" w:hAnsi="Mangal"/>
                <w:bCs/>
                <w:color w:val="000000"/>
                <w:sz w:val="18"/>
                <w:szCs w:val="18"/>
              </w:rPr>
              <w:t>,</w:t>
            </w:r>
            <w:r w:rsidRPr="006D0663">
              <w:rPr>
                <w:rFonts w:ascii="Mangal" w:hAnsi="Mangal"/>
                <w:bCs/>
                <w:color w:val="000000"/>
                <w:sz w:val="18"/>
                <w:szCs w:val="18"/>
              </w:rPr>
              <w:t>000</w:t>
            </w:r>
          </w:p>
        </w:tc>
        <w:tc>
          <w:tcPr>
            <w:tcW w:w="1275" w:type="dxa"/>
          </w:tcPr>
          <w:p w14:paraId="71DA411C" w14:textId="283670E6" w:rsidR="00FA434D" w:rsidRPr="006D0663" w:rsidRDefault="00897550"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45</w:t>
            </w:r>
            <w:r w:rsidR="00246120" w:rsidRPr="006D0663">
              <w:rPr>
                <w:rFonts w:ascii="Mangal" w:hAnsi="Mangal"/>
                <w:bCs/>
                <w:color w:val="000000"/>
                <w:sz w:val="18"/>
                <w:szCs w:val="18"/>
              </w:rPr>
              <w:t>,</w:t>
            </w:r>
            <w:r w:rsidRPr="006D0663">
              <w:rPr>
                <w:rFonts w:ascii="Mangal" w:hAnsi="Mangal"/>
                <w:bCs/>
                <w:color w:val="000000"/>
                <w:sz w:val="18"/>
                <w:szCs w:val="18"/>
              </w:rPr>
              <w:t>000.33</w:t>
            </w:r>
          </w:p>
        </w:tc>
        <w:tc>
          <w:tcPr>
            <w:tcW w:w="1418" w:type="dxa"/>
          </w:tcPr>
          <w:p w14:paraId="5D00C568" w14:textId="36748982" w:rsidR="00FA434D" w:rsidRPr="006D0663" w:rsidRDefault="00897550"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Cs/>
                <w:sz w:val="18"/>
                <w:szCs w:val="18"/>
                <w:lang w:bidi="ar-SA"/>
              </w:rPr>
            </w:pPr>
            <w:r w:rsidRPr="006D0663">
              <w:rPr>
                <w:rFonts w:ascii="Mangal" w:hAnsi="Mangal"/>
                <w:bCs/>
                <w:sz w:val="18"/>
                <w:szCs w:val="18"/>
                <w:lang w:bidi="ar-SA"/>
              </w:rPr>
              <w:t>3.06</w:t>
            </w:r>
          </w:p>
        </w:tc>
      </w:tr>
      <w:tr w:rsidR="00FA434D" w:rsidRPr="006D0663" w14:paraId="3AA068D7" w14:textId="77777777" w:rsidTr="007929BE">
        <w:trPr>
          <w:trHeight w:val="20"/>
        </w:trPr>
        <w:tc>
          <w:tcPr>
            <w:cnfStyle w:val="001000000000" w:firstRow="0" w:lastRow="0" w:firstColumn="1" w:lastColumn="0" w:oddVBand="0" w:evenVBand="0" w:oddHBand="0" w:evenHBand="0" w:firstRowFirstColumn="0" w:firstRowLastColumn="0" w:lastRowFirstColumn="0" w:lastRowLastColumn="0"/>
            <w:tcW w:w="2972" w:type="dxa"/>
          </w:tcPr>
          <w:p w14:paraId="42A1FB88" w14:textId="2799FB8A" w:rsidR="00FA434D" w:rsidRPr="006D0663" w:rsidRDefault="00C00B08" w:rsidP="00FA434D">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ascii="Mangal" w:hAnsi="Mangal"/>
                <w:b/>
                <w:bCs w:val="0"/>
                <w:i w:val="0"/>
                <w:sz w:val="18"/>
                <w:szCs w:val="18"/>
                <w:u w:val="none"/>
                <w:lang w:bidi="ar-SA"/>
              </w:rPr>
            </w:pPr>
            <w:r w:rsidRPr="006D0663">
              <w:rPr>
                <w:rFonts w:ascii="Mangal" w:hAnsi="Mangal"/>
                <w:b/>
                <w:bCs w:val="0"/>
                <w:i w:val="0"/>
                <w:sz w:val="18"/>
                <w:szCs w:val="18"/>
                <w:u w:val="none"/>
                <w:cs/>
              </w:rPr>
              <w:t>ऋण सेवा निधि (डीएसएफ)</w:t>
            </w:r>
          </w:p>
        </w:tc>
        <w:tc>
          <w:tcPr>
            <w:tcW w:w="1276" w:type="dxa"/>
          </w:tcPr>
          <w:p w14:paraId="5B3B714A" w14:textId="22F7C442" w:rsidR="00FA434D" w:rsidRPr="006D0663" w:rsidRDefault="00FA434D"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
                <w:i/>
                <w:iCs/>
                <w:sz w:val="18"/>
                <w:szCs w:val="18"/>
                <w:lang w:bidi="ar-SA"/>
              </w:rPr>
            </w:pPr>
            <w:r w:rsidRPr="006D0663">
              <w:rPr>
                <w:rFonts w:ascii="Mangal" w:hAnsi="Mangal"/>
                <w:bCs/>
                <w:iCs/>
                <w:sz w:val="18"/>
                <w:szCs w:val="18"/>
                <w:lang w:bidi="ar-SA"/>
              </w:rPr>
              <w:t>237.15</w:t>
            </w:r>
          </w:p>
        </w:tc>
        <w:tc>
          <w:tcPr>
            <w:tcW w:w="1276" w:type="dxa"/>
          </w:tcPr>
          <w:p w14:paraId="127603DE" w14:textId="6D930CED" w:rsidR="00FA434D" w:rsidRPr="006D0663" w:rsidRDefault="00897550"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7.94</w:t>
            </w:r>
          </w:p>
        </w:tc>
        <w:tc>
          <w:tcPr>
            <w:tcW w:w="1275" w:type="dxa"/>
          </w:tcPr>
          <w:p w14:paraId="547F2946" w14:textId="26663C29" w:rsidR="00FA434D" w:rsidRPr="006D0663" w:rsidRDefault="00897550"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0</w:t>
            </w:r>
          </w:p>
        </w:tc>
        <w:tc>
          <w:tcPr>
            <w:tcW w:w="1418" w:type="dxa"/>
          </w:tcPr>
          <w:p w14:paraId="2D5F432A" w14:textId="274E8A8A" w:rsidR="00FA434D" w:rsidRPr="006D0663" w:rsidRDefault="00897550"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Cs/>
                <w:sz w:val="18"/>
                <w:szCs w:val="18"/>
                <w:lang w:bidi="ar-SA"/>
              </w:rPr>
            </w:pPr>
            <w:r w:rsidRPr="006D0663">
              <w:rPr>
                <w:rFonts w:ascii="Mangal" w:hAnsi="Mangal"/>
                <w:bCs/>
                <w:sz w:val="18"/>
                <w:szCs w:val="18"/>
                <w:lang w:bidi="ar-SA"/>
              </w:rPr>
              <w:t>245.09</w:t>
            </w:r>
          </w:p>
        </w:tc>
      </w:tr>
      <w:tr w:rsidR="00FA434D" w:rsidRPr="006D0663" w14:paraId="1F7B9A75" w14:textId="77777777" w:rsidTr="007929B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72" w:type="dxa"/>
          </w:tcPr>
          <w:p w14:paraId="36E2DDFE" w14:textId="71571A88" w:rsidR="00FA434D" w:rsidRPr="006D0663" w:rsidRDefault="00C00B08" w:rsidP="00FA434D">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ascii="Mangal" w:hAnsi="Mangal"/>
                <w:b/>
                <w:bCs w:val="0"/>
                <w:i w:val="0"/>
                <w:sz w:val="18"/>
                <w:szCs w:val="18"/>
                <w:u w:val="none"/>
                <w:lang w:bidi="ar-SA"/>
              </w:rPr>
            </w:pPr>
            <w:r w:rsidRPr="006D0663">
              <w:rPr>
                <w:rFonts w:ascii="Mangal" w:hAnsi="Mangal"/>
                <w:b/>
                <w:bCs w:val="0"/>
                <w:i w:val="0"/>
                <w:sz w:val="18"/>
                <w:szCs w:val="18"/>
                <w:u w:val="none"/>
                <w:cs/>
              </w:rPr>
              <w:t>राष्ट्रीय रेल संरक्षण कोष (आरआरएसके)</w:t>
            </w:r>
          </w:p>
        </w:tc>
        <w:tc>
          <w:tcPr>
            <w:tcW w:w="1276" w:type="dxa"/>
          </w:tcPr>
          <w:p w14:paraId="386B239A" w14:textId="6D07A420" w:rsidR="00FA434D" w:rsidRPr="006D0663" w:rsidRDefault="00FA434D"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
                <w:i/>
                <w:iCs/>
                <w:sz w:val="18"/>
                <w:szCs w:val="18"/>
                <w:lang w:bidi="ar-SA"/>
              </w:rPr>
            </w:pPr>
            <w:r w:rsidRPr="006D0663">
              <w:rPr>
                <w:rFonts w:ascii="Mangal" w:hAnsi="Mangal"/>
                <w:bCs/>
                <w:iCs/>
                <w:sz w:val="18"/>
                <w:szCs w:val="18"/>
                <w:lang w:bidi="ar-SA"/>
              </w:rPr>
              <w:t>864.89</w:t>
            </w:r>
          </w:p>
        </w:tc>
        <w:tc>
          <w:tcPr>
            <w:tcW w:w="1276" w:type="dxa"/>
          </w:tcPr>
          <w:p w14:paraId="0141ABFB" w14:textId="673BF9F0" w:rsidR="00FA434D" w:rsidRPr="006D0663" w:rsidRDefault="007213DF"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11</w:t>
            </w:r>
            <w:r w:rsidR="00C161C0" w:rsidRPr="006D0663">
              <w:rPr>
                <w:rFonts w:ascii="Mangal" w:hAnsi="Mangal"/>
                <w:bCs/>
                <w:color w:val="000000"/>
                <w:sz w:val="18"/>
                <w:szCs w:val="18"/>
              </w:rPr>
              <w:t>,</w:t>
            </w:r>
            <w:r w:rsidRPr="006D0663">
              <w:rPr>
                <w:rFonts w:ascii="Mangal" w:hAnsi="Mangal"/>
                <w:bCs/>
                <w:color w:val="000000"/>
                <w:sz w:val="18"/>
                <w:szCs w:val="18"/>
              </w:rPr>
              <w:t>759.68</w:t>
            </w:r>
          </w:p>
        </w:tc>
        <w:tc>
          <w:tcPr>
            <w:tcW w:w="1275" w:type="dxa"/>
          </w:tcPr>
          <w:p w14:paraId="4F6F7847" w14:textId="75A796AA" w:rsidR="00FA434D" w:rsidRPr="006D0663" w:rsidRDefault="007213DF"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Cs/>
                <w:color w:val="000000"/>
                <w:sz w:val="18"/>
                <w:szCs w:val="18"/>
              </w:rPr>
            </w:pPr>
            <w:r w:rsidRPr="006D0663">
              <w:rPr>
                <w:rFonts w:ascii="Mangal" w:hAnsi="Mangal"/>
                <w:bCs/>
                <w:color w:val="000000"/>
                <w:sz w:val="18"/>
                <w:szCs w:val="18"/>
              </w:rPr>
              <w:t>11</w:t>
            </w:r>
            <w:r w:rsidR="00246120" w:rsidRPr="006D0663">
              <w:rPr>
                <w:rFonts w:ascii="Mangal" w:hAnsi="Mangal"/>
                <w:bCs/>
                <w:color w:val="000000"/>
                <w:sz w:val="18"/>
                <w:szCs w:val="18"/>
              </w:rPr>
              <w:t>,</w:t>
            </w:r>
            <w:r w:rsidRPr="006D0663">
              <w:rPr>
                <w:rFonts w:ascii="Mangal" w:hAnsi="Mangal"/>
                <w:bCs/>
                <w:color w:val="000000"/>
                <w:sz w:val="18"/>
                <w:szCs w:val="18"/>
              </w:rPr>
              <w:t>322.17</w:t>
            </w:r>
          </w:p>
        </w:tc>
        <w:tc>
          <w:tcPr>
            <w:tcW w:w="1418" w:type="dxa"/>
          </w:tcPr>
          <w:p w14:paraId="02660933" w14:textId="471ADE4E" w:rsidR="00FA434D" w:rsidRPr="006D0663" w:rsidRDefault="007213DF" w:rsidP="00FA434D">
            <w:pPr>
              <w:jc w:val="right"/>
              <w:cnfStyle w:val="000000100000" w:firstRow="0" w:lastRow="0" w:firstColumn="0" w:lastColumn="0" w:oddVBand="0" w:evenVBand="0" w:oddHBand="1" w:evenHBand="0" w:firstRowFirstColumn="0" w:firstRowLastColumn="0" w:lastRowFirstColumn="0" w:lastRowLastColumn="0"/>
              <w:rPr>
                <w:rFonts w:ascii="Mangal" w:hAnsi="Mangal"/>
                <w:bCs/>
                <w:sz w:val="18"/>
                <w:szCs w:val="18"/>
                <w:lang w:bidi="ar-SA"/>
              </w:rPr>
            </w:pPr>
            <w:r w:rsidRPr="006D0663">
              <w:rPr>
                <w:rFonts w:ascii="Mangal" w:hAnsi="Mangal"/>
                <w:bCs/>
                <w:sz w:val="18"/>
                <w:szCs w:val="18"/>
                <w:lang w:bidi="ar-SA"/>
              </w:rPr>
              <w:t>1302.40</w:t>
            </w:r>
          </w:p>
        </w:tc>
      </w:tr>
      <w:tr w:rsidR="00FA434D" w:rsidRPr="006D0663" w14:paraId="261BEE60" w14:textId="77777777" w:rsidTr="007929BE">
        <w:trPr>
          <w:trHeight w:val="324"/>
        </w:trPr>
        <w:tc>
          <w:tcPr>
            <w:cnfStyle w:val="001000000000" w:firstRow="0" w:lastRow="0" w:firstColumn="1" w:lastColumn="0" w:oddVBand="0" w:evenVBand="0" w:oddHBand="0" w:evenHBand="0" w:firstRowFirstColumn="0" w:firstRowLastColumn="0" w:lastRowFirstColumn="0" w:lastRowLastColumn="0"/>
            <w:tcW w:w="2972" w:type="dxa"/>
          </w:tcPr>
          <w:p w14:paraId="63E1456F" w14:textId="44CB6C22" w:rsidR="00FA434D" w:rsidRPr="006D0663" w:rsidRDefault="001431E3" w:rsidP="00FA434D">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ascii="Mangal" w:hAnsi="Mangal"/>
                <w:b/>
                <w:bCs w:val="0"/>
                <w:i w:val="0"/>
                <w:sz w:val="18"/>
                <w:szCs w:val="18"/>
                <w:u w:val="none"/>
                <w:lang w:bidi="ar-SA"/>
              </w:rPr>
            </w:pPr>
            <w:r>
              <w:rPr>
                <w:rFonts w:ascii="Mangal" w:hAnsi="Mangal"/>
                <w:b/>
                <w:bCs w:val="0"/>
                <w:i w:val="0"/>
                <w:sz w:val="18"/>
                <w:szCs w:val="18"/>
                <w:u w:val="none"/>
                <w:cs/>
              </w:rPr>
              <w:t>संप्रभु हरित निधि</w:t>
            </w:r>
          </w:p>
        </w:tc>
        <w:tc>
          <w:tcPr>
            <w:tcW w:w="1276" w:type="dxa"/>
          </w:tcPr>
          <w:p w14:paraId="54319661" w14:textId="76522A51" w:rsidR="00FA434D" w:rsidRPr="006D0663" w:rsidRDefault="007929BE"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Cs/>
                <w:sz w:val="18"/>
                <w:szCs w:val="18"/>
                <w:lang w:bidi="ar-SA"/>
              </w:rPr>
            </w:pPr>
            <w:r w:rsidRPr="006D0663">
              <w:rPr>
                <w:rFonts w:ascii="Mangal" w:hAnsi="Mangal"/>
                <w:bCs/>
                <w:sz w:val="18"/>
                <w:szCs w:val="18"/>
                <w:lang w:bidi="ar-SA"/>
              </w:rPr>
              <w:t>0</w:t>
            </w:r>
          </w:p>
        </w:tc>
        <w:tc>
          <w:tcPr>
            <w:tcW w:w="1276" w:type="dxa"/>
          </w:tcPr>
          <w:p w14:paraId="0D62E607" w14:textId="683C8B09" w:rsidR="00FA434D" w:rsidRPr="006D0663" w:rsidRDefault="007929BE"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Cs/>
                <w:sz w:val="18"/>
                <w:szCs w:val="18"/>
                <w:lang w:bidi="ar-SA"/>
              </w:rPr>
            </w:pPr>
            <w:r w:rsidRPr="006D0663">
              <w:rPr>
                <w:rFonts w:ascii="Mangal" w:hAnsi="Mangal"/>
                <w:bCs/>
                <w:sz w:val="18"/>
                <w:szCs w:val="18"/>
                <w:lang w:bidi="ar-SA"/>
              </w:rPr>
              <w:t>12478.99</w:t>
            </w:r>
          </w:p>
        </w:tc>
        <w:tc>
          <w:tcPr>
            <w:tcW w:w="1275" w:type="dxa"/>
          </w:tcPr>
          <w:p w14:paraId="261F4567" w14:textId="4670CEDE" w:rsidR="00FA434D" w:rsidRPr="006D0663" w:rsidRDefault="007929BE"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Cs/>
                <w:sz w:val="18"/>
                <w:szCs w:val="18"/>
                <w:lang w:bidi="ar-SA"/>
              </w:rPr>
            </w:pPr>
            <w:r w:rsidRPr="006D0663">
              <w:rPr>
                <w:rFonts w:ascii="Mangal" w:hAnsi="Mangal"/>
                <w:bCs/>
                <w:sz w:val="18"/>
                <w:szCs w:val="18"/>
                <w:lang w:bidi="ar-SA"/>
              </w:rPr>
              <w:t>12478.99</w:t>
            </w:r>
          </w:p>
        </w:tc>
        <w:tc>
          <w:tcPr>
            <w:tcW w:w="1418" w:type="dxa"/>
          </w:tcPr>
          <w:p w14:paraId="18B6565D" w14:textId="7BD85496" w:rsidR="00FA434D" w:rsidRPr="006D0663" w:rsidRDefault="007929BE" w:rsidP="00FA434D">
            <w:pPr>
              <w:jc w:val="right"/>
              <w:cnfStyle w:val="000000000000" w:firstRow="0" w:lastRow="0" w:firstColumn="0" w:lastColumn="0" w:oddVBand="0" w:evenVBand="0" w:oddHBand="0" w:evenHBand="0" w:firstRowFirstColumn="0" w:firstRowLastColumn="0" w:lastRowFirstColumn="0" w:lastRowLastColumn="0"/>
              <w:rPr>
                <w:rFonts w:ascii="Mangal" w:hAnsi="Mangal"/>
                <w:bCs/>
                <w:sz w:val="18"/>
                <w:szCs w:val="18"/>
                <w:lang w:bidi="ar-SA"/>
              </w:rPr>
            </w:pPr>
            <w:r w:rsidRPr="006D0663">
              <w:rPr>
                <w:rFonts w:ascii="Mangal" w:hAnsi="Mangal"/>
                <w:bCs/>
                <w:sz w:val="18"/>
                <w:szCs w:val="18"/>
                <w:lang w:bidi="ar-SA"/>
              </w:rPr>
              <w:t>0</w:t>
            </w:r>
          </w:p>
        </w:tc>
      </w:tr>
      <w:tr w:rsidR="007929BE" w:rsidRPr="006D0663" w14:paraId="2EA4938E" w14:textId="77777777" w:rsidTr="007929BE">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972" w:type="dxa"/>
          </w:tcPr>
          <w:p w14:paraId="0500327A" w14:textId="23A9A20C" w:rsidR="007929BE" w:rsidRPr="006D0663" w:rsidRDefault="001431E3" w:rsidP="007929B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ascii="Mangal" w:hAnsi="Mangal"/>
                <w:i w:val="0"/>
                <w:sz w:val="18"/>
                <w:szCs w:val="18"/>
                <w:u w:val="none"/>
                <w:lang w:bidi="ar-SA"/>
              </w:rPr>
            </w:pPr>
            <w:r w:rsidRPr="001431E3">
              <w:rPr>
                <w:rFonts w:ascii="Mangal" w:hAnsi="Mangal"/>
                <w:i w:val="0"/>
                <w:sz w:val="18"/>
                <w:szCs w:val="18"/>
                <w:u w:val="none"/>
                <w:cs/>
              </w:rPr>
              <w:t>योग</w:t>
            </w:r>
          </w:p>
        </w:tc>
        <w:tc>
          <w:tcPr>
            <w:tcW w:w="1276" w:type="dxa"/>
          </w:tcPr>
          <w:p w14:paraId="739D1815" w14:textId="1AC7B419" w:rsidR="007929BE" w:rsidRPr="006D0663" w:rsidRDefault="007929BE" w:rsidP="007929BE">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lang w:bidi="ar-SA"/>
              </w:rPr>
            </w:pPr>
            <w:r w:rsidRPr="006D0663">
              <w:rPr>
                <w:rFonts w:ascii="Mangal" w:hAnsi="Mangal"/>
                <w:bCs/>
                <w:iCs/>
                <w:sz w:val="18"/>
                <w:szCs w:val="18"/>
                <w:lang w:bidi="ar-SA"/>
              </w:rPr>
              <w:t>2,352.14</w:t>
            </w:r>
          </w:p>
        </w:tc>
        <w:tc>
          <w:tcPr>
            <w:tcW w:w="1276" w:type="dxa"/>
          </w:tcPr>
          <w:p w14:paraId="6CB1CC72" w14:textId="349ECF55" w:rsidR="007929BE" w:rsidRPr="006D0663" w:rsidRDefault="007929BE" w:rsidP="007929BE">
            <w:pPr>
              <w:jc w:val="right"/>
              <w:cnfStyle w:val="000000100000" w:firstRow="0" w:lastRow="0" w:firstColumn="0" w:lastColumn="0" w:oddVBand="0" w:evenVBand="0" w:oddHBand="1" w:evenHBand="0" w:firstRowFirstColumn="0" w:firstRowLastColumn="0" w:lastRowFirstColumn="0" w:lastRowLastColumn="0"/>
              <w:rPr>
                <w:rFonts w:ascii="Mangal" w:hAnsi="Mangal"/>
                <w:bCs/>
                <w:sz w:val="18"/>
                <w:szCs w:val="18"/>
                <w:lang w:bidi="ar-SA"/>
              </w:rPr>
            </w:pPr>
            <w:r w:rsidRPr="006D0663">
              <w:rPr>
                <w:rFonts w:ascii="Mangal" w:hAnsi="Mangal"/>
                <w:bCs/>
                <w:sz w:val="18"/>
                <w:szCs w:val="18"/>
                <w:lang w:bidi="ar-SA"/>
              </w:rPr>
              <w:t>1,43,908.25</w:t>
            </w:r>
          </w:p>
        </w:tc>
        <w:tc>
          <w:tcPr>
            <w:tcW w:w="1275" w:type="dxa"/>
          </w:tcPr>
          <w:p w14:paraId="7BFD2420" w14:textId="5797AF8F" w:rsidR="007929BE" w:rsidRPr="006D0663" w:rsidRDefault="007929BE" w:rsidP="007929BE">
            <w:pPr>
              <w:jc w:val="right"/>
              <w:cnfStyle w:val="000000100000" w:firstRow="0" w:lastRow="0" w:firstColumn="0" w:lastColumn="0" w:oddVBand="0" w:evenVBand="0" w:oddHBand="1" w:evenHBand="0" w:firstRowFirstColumn="0" w:firstRowLastColumn="0" w:lastRowFirstColumn="0" w:lastRowLastColumn="0"/>
              <w:rPr>
                <w:rFonts w:ascii="Mangal" w:hAnsi="Mangal"/>
                <w:bCs/>
                <w:sz w:val="18"/>
                <w:szCs w:val="18"/>
                <w:lang w:bidi="ar-SA"/>
              </w:rPr>
            </w:pPr>
            <w:r w:rsidRPr="006D0663">
              <w:rPr>
                <w:rFonts w:ascii="Mangal" w:hAnsi="Mangal"/>
                <w:bCs/>
                <w:sz w:val="18"/>
                <w:szCs w:val="18"/>
                <w:lang w:bidi="ar-SA"/>
              </w:rPr>
              <w:t>1,</w:t>
            </w:r>
            <w:r w:rsidR="006210CD" w:rsidRPr="006D0663">
              <w:rPr>
                <w:rFonts w:ascii="Mangal" w:hAnsi="Mangal"/>
                <w:bCs/>
                <w:sz w:val="18"/>
                <w:szCs w:val="18"/>
                <w:lang w:bidi="ar-SA"/>
              </w:rPr>
              <w:t>40</w:t>
            </w:r>
            <w:r w:rsidRPr="006D0663">
              <w:rPr>
                <w:rFonts w:ascii="Mangal" w:hAnsi="Mangal"/>
                <w:bCs/>
                <w:sz w:val="18"/>
                <w:szCs w:val="18"/>
                <w:lang w:bidi="ar-SA"/>
              </w:rPr>
              <w:t>,</w:t>
            </w:r>
            <w:r w:rsidR="006210CD" w:rsidRPr="006D0663">
              <w:rPr>
                <w:rFonts w:ascii="Mangal" w:hAnsi="Mangal"/>
                <w:bCs/>
                <w:sz w:val="18"/>
                <w:szCs w:val="18"/>
                <w:lang w:bidi="ar-SA"/>
              </w:rPr>
              <w:t>938.84</w:t>
            </w:r>
          </w:p>
        </w:tc>
        <w:tc>
          <w:tcPr>
            <w:tcW w:w="1418" w:type="dxa"/>
          </w:tcPr>
          <w:p w14:paraId="395FE36D" w14:textId="502E6D69" w:rsidR="007929BE" w:rsidRPr="006D0663" w:rsidRDefault="007929BE" w:rsidP="007929BE">
            <w:pPr>
              <w:jc w:val="right"/>
              <w:cnfStyle w:val="000000100000" w:firstRow="0" w:lastRow="0" w:firstColumn="0" w:lastColumn="0" w:oddVBand="0" w:evenVBand="0" w:oddHBand="1" w:evenHBand="0" w:firstRowFirstColumn="0" w:firstRowLastColumn="0" w:lastRowFirstColumn="0" w:lastRowLastColumn="0"/>
              <w:rPr>
                <w:rFonts w:ascii="Mangal" w:hAnsi="Mangal"/>
                <w:bCs/>
                <w:sz w:val="18"/>
                <w:szCs w:val="18"/>
                <w:lang w:bidi="ar-SA"/>
              </w:rPr>
            </w:pPr>
            <w:r w:rsidRPr="006D0663">
              <w:rPr>
                <w:rFonts w:ascii="Mangal" w:hAnsi="Mangal"/>
                <w:bCs/>
                <w:sz w:val="18"/>
                <w:szCs w:val="18"/>
                <w:lang w:bidi="ar-SA"/>
              </w:rPr>
              <w:t>5,321.55</w:t>
            </w:r>
          </w:p>
        </w:tc>
      </w:tr>
    </w:tbl>
    <w:p w14:paraId="061DC7F8" w14:textId="70F8B721" w:rsidR="00C00B08" w:rsidRPr="006D0663" w:rsidRDefault="00546288" w:rsidP="00A33ADA">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before="0" w:after="0" w:line="240" w:lineRule="auto"/>
        <w:ind w:left="426" w:right="-344" w:hanging="426"/>
        <w:rPr>
          <w:rFonts w:ascii="Mangal" w:hAnsi="Mangal"/>
          <w:b w:val="0"/>
          <w:bCs/>
          <w:i w:val="0"/>
          <w:iCs/>
          <w:sz w:val="20"/>
          <w:szCs w:val="20"/>
          <w:u w:val="none"/>
        </w:rPr>
      </w:pPr>
      <w:r w:rsidRPr="006D0663">
        <w:rPr>
          <w:rFonts w:ascii="Mangal" w:hAnsi="Mangal"/>
          <w:b w:val="0"/>
          <w:bCs/>
          <w:i w:val="0"/>
          <w:iCs/>
          <w:sz w:val="20"/>
          <w:szCs w:val="20"/>
          <w:u w:val="none"/>
          <w:cs/>
        </w:rPr>
        <w:t>स्रोत: रेल मंत्रालय के निधि शेष का विवरण</w:t>
      </w:r>
    </w:p>
    <w:p w14:paraId="3F8D164A" w14:textId="7850836A" w:rsidR="00C00B08" w:rsidRPr="006D0663" w:rsidRDefault="00C21AF2" w:rsidP="006D0663">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ind w:right="-344"/>
        <w:rPr>
          <w:rFonts w:ascii="Mangal" w:hAnsi="Mangal"/>
          <w:b w:val="0"/>
          <w:bCs/>
          <w:sz w:val="20"/>
          <w:szCs w:val="20"/>
          <w:u w:val="none"/>
        </w:rPr>
      </w:pPr>
      <w:r w:rsidRPr="006D0663">
        <w:rPr>
          <w:rFonts w:ascii="Mangal" w:hAnsi="Mangal"/>
          <w:b w:val="0"/>
          <w:bCs/>
          <w:sz w:val="20"/>
          <w:szCs w:val="20"/>
          <w:u w:val="none"/>
          <w:cs/>
        </w:rPr>
        <w:t>नोट- संचय में वित्तीय समायोजन</w:t>
      </w:r>
      <w:r w:rsidRPr="006D0663">
        <w:rPr>
          <w:rFonts w:ascii="Mangal" w:hAnsi="Mangal"/>
          <w:b w:val="0"/>
          <w:bCs/>
          <w:sz w:val="20"/>
          <w:szCs w:val="20"/>
          <w:u w:val="none"/>
        </w:rPr>
        <w:t xml:space="preserve">, </w:t>
      </w:r>
      <w:r w:rsidRPr="006D0663">
        <w:rPr>
          <w:rFonts w:ascii="Mangal" w:hAnsi="Mangal"/>
          <w:b w:val="0"/>
          <w:bCs/>
          <w:sz w:val="20"/>
          <w:szCs w:val="20"/>
          <w:u w:val="none"/>
          <w:cs/>
        </w:rPr>
        <w:t xml:space="preserve">निधि के लिए विनियोजन और वर्ष के दौरान निधि शेष पर प्राप्त ब्याज </w:t>
      </w:r>
      <w:r w:rsidR="001431E3" w:rsidRPr="001431E3">
        <w:rPr>
          <w:rFonts w:ascii="Mangal" w:hAnsi="Mangal"/>
          <w:b w:val="0"/>
          <w:bCs/>
          <w:sz w:val="20"/>
          <w:szCs w:val="20"/>
          <w:u w:val="none"/>
          <w:cs/>
        </w:rPr>
        <w:t>सम्मिलित</w:t>
      </w:r>
      <w:r w:rsidRPr="006D0663">
        <w:rPr>
          <w:rFonts w:ascii="Mangal" w:hAnsi="Mangal"/>
          <w:b w:val="0"/>
          <w:bCs/>
          <w:sz w:val="20"/>
          <w:szCs w:val="20"/>
          <w:u w:val="none"/>
          <w:cs/>
        </w:rPr>
        <w:t xml:space="preserve"> हैं।</w:t>
      </w:r>
    </w:p>
    <w:p w14:paraId="63B18F87" w14:textId="24C7DFD9" w:rsidR="00C21AF2" w:rsidRPr="00746F20" w:rsidRDefault="00C21AF2" w:rsidP="0025745D">
      <w:pPr>
        <w:spacing w:before="120" w:after="120" w:line="264" w:lineRule="auto"/>
        <w:jc w:val="both"/>
        <w:rPr>
          <w:rFonts w:ascii="Mangal" w:hAnsi="Mangal"/>
          <w:sz w:val="24"/>
          <w:szCs w:val="24"/>
        </w:rPr>
      </w:pPr>
      <w:r w:rsidRPr="00746F20">
        <w:rPr>
          <w:rFonts w:ascii="Mangal" w:hAnsi="Mangal"/>
          <w:sz w:val="24"/>
          <w:szCs w:val="24"/>
        </w:rPr>
        <w:t xml:space="preserve">2014-15 </w:t>
      </w:r>
      <w:r w:rsidRPr="00746F20">
        <w:rPr>
          <w:rFonts w:ascii="Mangal" w:hAnsi="Mangal"/>
          <w:sz w:val="24"/>
          <w:szCs w:val="24"/>
          <w:cs/>
        </w:rPr>
        <w:t>से निधि शेषों के रुझान को निम्नलिखित चित्र से देखा जा सकता है:</w:t>
      </w:r>
    </w:p>
    <w:p w14:paraId="2DDC1931" w14:textId="0363C456" w:rsidR="00C21AF2" w:rsidRPr="00746F20" w:rsidRDefault="00C21AF2" w:rsidP="0062343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line="264" w:lineRule="auto"/>
        <w:ind w:right="115"/>
        <w:jc w:val="center"/>
        <w:rPr>
          <w:rFonts w:ascii="Mangal" w:hAnsi="Mangal"/>
          <w:b w:val="0"/>
          <w:bCs/>
          <w:szCs w:val="22"/>
          <w:u w:val="none"/>
        </w:rPr>
      </w:pPr>
      <w:r w:rsidRPr="00746F20">
        <w:rPr>
          <w:rFonts w:ascii="Mangal" w:hAnsi="Mangal"/>
          <w:b w:val="0"/>
          <w:bCs/>
          <w:szCs w:val="22"/>
          <w:u w:val="none"/>
          <w:cs/>
        </w:rPr>
        <w:t>चित्र</w:t>
      </w:r>
      <w:r w:rsidRPr="00746F20">
        <w:rPr>
          <w:rFonts w:ascii="Mangal" w:hAnsi="Mangal"/>
          <w:i w:val="0"/>
          <w:iCs/>
          <w:sz w:val="22"/>
          <w:szCs w:val="20"/>
          <w:u w:val="none"/>
          <w:cs/>
        </w:rPr>
        <w:t xml:space="preserve"> </w:t>
      </w:r>
      <w:r w:rsidRPr="00746F20">
        <w:rPr>
          <w:rFonts w:ascii="Mangal" w:hAnsi="Mangal"/>
          <w:i w:val="0"/>
          <w:iCs/>
          <w:sz w:val="22"/>
          <w:szCs w:val="20"/>
          <w:u w:val="none"/>
        </w:rPr>
        <w:t xml:space="preserve">1.12: </w:t>
      </w:r>
      <w:r w:rsidRPr="00746F20">
        <w:rPr>
          <w:rFonts w:ascii="Mangal" w:hAnsi="Mangal"/>
          <w:b w:val="0"/>
          <w:bCs/>
          <w:szCs w:val="22"/>
          <w:u w:val="none"/>
          <w:cs/>
        </w:rPr>
        <w:t>वर्ष</w:t>
      </w:r>
      <w:r w:rsidRPr="00746F20">
        <w:rPr>
          <w:rFonts w:ascii="Mangal" w:hAnsi="Mangal"/>
          <w:i w:val="0"/>
          <w:iCs/>
          <w:sz w:val="22"/>
          <w:szCs w:val="20"/>
          <w:u w:val="none"/>
          <w:cs/>
        </w:rPr>
        <w:t xml:space="preserve"> </w:t>
      </w:r>
      <w:r w:rsidRPr="00746F20">
        <w:rPr>
          <w:rFonts w:ascii="Mangal" w:hAnsi="Mangal"/>
          <w:i w:val="0"/>
          <w:iCs/>
          <w:sz w:val="22"/>
          <w:szCs w:val="20"/>
          <w:u w:val="none"/>
        </w:rPr>
        <w:t xml:space="preserve">2014-15 </w:t>
      </w:r>
      <w:r w:rsidRPr="00746F20">
        <w:rPr>
          <w:rFonts w:ascii="Mangal" w:hAnsi="Mangal"/>
          <w:b w:val="0"/>
          <w:bCs/>
          <w:szCs w:val="22"/>
          <w:u w:val="none"/>
          <w:cs/>
        </w:rPr>
        <w:t>से</w:t>
      </w:r>
      <w:r w:rsidRPr="00746F20">
        <w:rPr>
          <w:rFonts w:ascii="Mangal" w:hAnsi="Mangal"/>
          <w:i w:val="0"/>
          <w:iCs/>
          <w:sz w:val="22"/>
          <w:szCs w:val="20"/>
          <w:u w:val="none"/>
          <w:cs/>
        </w:rPr>
        <w:t xml:space="preserve"> </w:t>
      </w:r>
      <w:r w:rsidRPr="00746F20">
        <w:rPr>
          <w:rFonts w:ascii="Mangal" w:hAnsi="Mangal"/>
          <w:i w:val="0"/>
          <w:iCs/>
          <w:sz w:val="22"/>
          <w:szCs w:val="20"/>
          <w:u w:val="none"/>
        </w:rPr>
        <w:t xml:space="preserve">2023-24 </w:t>
      </w:r>
      <w:r w:rsidRPr="00746F20">
        <w:rPr>
          <w:rFonts w:ascii="Mangal" w:hAnsi="Mangal"/>
          <w:b w:val="0"/>
          <w:bCs/>
          <w:szCs w:val="22"/>
          <w:u w:val="none"/>
          <w:cs/>
        </w:rPr>
        <w:t>तक रेलवे निधि शेष का रुझान</w:t>
      </w:r>
    </w:p>
    <w:p w14:paraId="5F54746A" w14:textId="4FA798EE" w:rsidR="00AB4B25" w:rsidRPr="00746F20" w:rsidRDefault="000D6DF1" w:rsidP="0062343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line="264" w:lineRule="auto"/>
        <w:ind w:right="115"/>
        <w:jc w:val="center"/>
        <w:rPr>
          <w:rFonts w:ascii="Mangal" w:hAnsi="Mangal"/>
          <w:i w:val="0"/>
          <w:iCs/>
          <w:sz w:val="22"/>
          <w:szCs w:val="20"/>
          <w:u w:val="none"/>
        </w:rPr>
      </w:pPr>
      <w:r w:rsidRPr="00746F20">
        <w:rPr>
          <w:rFonts w:ascii="Mangal" w:hAnsi="Mangal"/>
          <w:noProof/>
          <w:lang w:val="en-IN"/>
        </w:rPr>
        <w:drawing>
          <wp:inline distT="0" distB="0" distL="0" distR="0" wp14:anchorId="6BA2CAE9" wp14:editId="41865F49">
            <wp:extent cx="5002530" cy="1793855"/>
            <wp:effectExtent l="0" t="0" r="7620" b="16510"/>
            <wp:docPr id="8" name="Chart 8">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E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AB99D99" w14:textId="1696D03F" w:rsidR="00B97B6F" w:rsidRPr="006D0663" w:rsidRDefault="00B97B6F" w:rsidP="006D0663">
      <w:pPr>
        <w:spacing w:after="0" w:line="360" w:lineRule="auto"/>
        <w:jc w:val="both"/>
        <w:rPr>
          <w:rFonts w:ascii="Mangal" w:eastAsia="Calibri" w:hAnsi="Mangal"/>
          <w:bCs/>
          <w:iCs/>
          <w:sz w:val="20"/>
          <w:lang w:eastAsia="en-IN"/>
        </w:rPr>
      </w:pPr>
      <w:r w:rsidRPr="006D0663">
        <w:rPr>
          <w:rFonts w:ascii="Mangal" w:eastAsia="Calibri" w:hAnsi="Mangal"/>
          <w:bCs/>
          <w:iCs/>
          <w:sz w:val="20"/>
          <w:cs/>
          <w:lang w:eastAsia="en-IN"/>
        </w:rPr>
        <w:t>स्रोत: रेल मंत्रालय के निधि शेष का विवरण</w:t>
      </w:r>
    </w:p>
    <w:p w14:paraId="7168A2E8" w14:textId="51657233" w:rsidR="00D07CA9" w:rsidRPr="00746F20" w:rsidRDefault="0073135A" w:rsidP="009509C9">
      <w:pPr>
        <w:spacing w:before="120" w:after="240" w:line="264" w:lineRule="auto"/>
        <w:jc w:val="both"/>
        <w:rPr>
          <w:rFonts w:ascii="Mangal" w:hAnsi="Mangal"/>
          <w:i/>
          <w:sz w:val="24"/>
          <w:szCs w:val="24"/>
        </w:rPr>
      </w:pPr>
      <w:r w:rsidRPr="00746F20">
        <w:rPr>
          <w:rFonts w:ascii="Mangal" w:hAnsi="Mangal"/>
          <w:i/>
          <w:sz w:val="24"/>
          <w:szCs w:val="24"/>
          <w:cs/>
        </w:rPr>
        <w:t>जैसा कि ऊपर दिए गए चित्र से देखा जा सकता है</w:t>
      </w:r>
      <w:r w:rsidRPr="00746F20">
        <w:rPr>
          <w:rFonts w:ascii="Mangal" w:hAnsi="Mangal"/>
          <w:i/>
          <w:sz w:val="24"/>
          <w:szCs w:val="24"/>
        </w:rPr>
        <w:t xml:space="preserve">, </w:t>
      </w:r>
      <w:r w:rsidRPr="00746F20">
        <w:rPr>
          <w:rFonts w:ascii="Mangal" w:hAnsi="Mangal"/>
          <w:i/>
          <w:sz w:val="24"/>
          <w:szCs w:val="24"/>
          <w:cs/>
        </w:rPr>
        <w:t xml:space="preserve">वर्ष </w:t>
      </w:r>
      <w:r w:rsidRPr="00746F20">
        <w:rPr>
          <w:rFonts w:ascii="Mangal" w:hAnsi="Mangal"/>
          <w:iCs/>
          <w:sz w:val="24"/>
          <w:szCs w:val="24"/>
        </w:rPr>
        <w:t>2023-24</w:t>
      </w:r>
      <w:r w:rsidRPr="00746F20">
        <w:rPr>
          <w:rFonts w:ascii="Mangal" w:hAnsi="Mangal"/>
          <w:i/>
          <w:sz w:val="24"/>
          <w:szCs w:val="24"/>
        </w:rPr>
        <w:t xml:space="preserve"> </w:t>
      </w:r>
      <w:r w:rsidRPr="00746F20">
        <w:rPr>
          <w:rFonts w:ascii="Mangal" w:hAnsi="Mangal"/>
          <w:i/>
          <w:sz w:val="24"/>
          <w:szCs w:val="24"/>
          <w:cs/>
        </w:rPr>
        <w:t xml:space="preserve">के दौरान </w:t>
      </w:r>
      <w:r w:rsidR="000F67D2">
        <w:rPr>
          <w:rFonts w:ascii="Mangal" w:hAnsi="Mangal"/>
          <w:i/>
          <w:sz w:val="24"/>
          <w:szCs w:val="24"/>
          <w:cs/>
        </w:rPr>
        <w:t xml:space="preserve">योग </w:t>
      </w:r>
      <w:r w:rsidRPr="00746F20">
        <w:rPr>
          <w:rFonts w:ascii="Mangal" w:hAnsi="Mangal"/>
          <w:i/>
          <w:sz w:val="24"/>
          <w:szCs w:val="24"/>
          <w:cs/>
        </w:rPr>
        <w:t xml:space="preserve"> निधि शेष </w:t>
      </w:r>
      <w:r w:rsidRPr="00746F20">
        <w:rPr>
          <w:rFonts w:ascii="Mangal" w:hAnsi="Mangal"/>
          <w:iCs/>
          <w:sz w:val="24"/>
          <w:szCs w:val="24"/>
        </w:rPr>
        <w:t>₹5,321.55</w:t>
      </w:r>
      <w:r w:rsidRPr="00746F20">
        <w:rPr>
          <w:rFonts w:ascii="Mangal" w:hAnsi="Mangal"/>
          <w:i/>
          <w:sz w:val="24"/>
          <w:szCs w:val="24"/>
        </w:rPr>
        <w:t xml:space="preserve"> </w:t>
      </w:r>
      <w:r w:rsidRPr="00746F20">
        <w:rPr>
          <w:rFonts w:ascii="Mangal" w:hAnsi="Mangal"/>
          <w:i/>
          <w:sz w:val="24"/>
          <w:szCs w:val="24"/>
          <w:cs/>
        </w:rPr>
        <w:t>करोड़ था।</w:t>
      </w:r>
      <w:r w:rsidRPr="00746F20">
        <w:rPr>
          <w:rFonts w:ascii="Mangal" w:hAnsi="Mangal"/>
          <w:iCs/>
          <w:sz w:val="24"/>
          <w:szCs w:val="24"/>
          <w:cs/>
        </w:rPr>
        <w:t xml:space="preserve"> </w:t>
      </w:r>
      <w:r w:rsidRPr="00746F20">
        <w:rPr>
          <w:rFonts w:ascii="Mangal" w:hAnsi="Mangal"/>
          <w:i/>
          <w:sz w:val="24"/>
          <w:szCs w:val="24"/>
          <w:cs/>
        </w:rPr>
        <w:t xml:space="preserve">पिछले </w:t>
      </w:r>
      <w:r w:rsidRPr="00746F20">
        <w:rPr>
          <w:rFonts w:ascii="Mangal" w:hAnsi="Mangal"/>
          <w:iCs/>
          <w:sz w:val="24"/>
          <w:szCs w:val="24"/>
        </w:rPr>
        <w:t>10</w:t>
      </w:r>
      <w:r w:rsidRPr="00746F20">
        <w:rPr>
          <w:rFonts w:ascii="Mangal" w:hAnsi="Mangal"/>
          <w:i/>
          <w:sz w:val="24"/>
          <w:szCs w:val="24"/>
        </w:rPr>
        <w:t xml:space="preserve"> </w:t>
      </w:r>
      <w:r w:rsidRPr="00746F20">
        <w:rPr>
          <w:rFonts w:ascii="Mangal" w:hAnsi="Mangal"/>
          <w:i/>
          <w:sz w:val="24"/>
          <w:szCs w:val="24"/>
          <w:cs/>
        </w:rPr>
        <w:t>वर्षों के दौरान</w:t>
      </w:r>
      <w:r w:rsidRPr="00746F20">
        <w:rPr>
          <w:rFonts w:ascii="Mangal" w:hAnsi="Mangal"/>
          <w:i/>
          <w:sz w:val="24"/>
          <w:szCs w:val="24"/>
        </w:rPr>
        <w:t xml:space="preserve">, </w:t>
      </w:r>
      <w:r w:rsidR="000F67D2">
        <w:rPr>
          <w:rFonts w:ascii="Mangal" w:hAnsi="Mangal"/>
          <w:i/>
          <w:sz w:val="24"/>
          <w:szCs w:val="24"/>
          <w:cs/>
        </w:rPr>
        <w:t xml:space="preserve">योग </w:t>
      </w:r>
      <w:r w:rsidRPr="00746F20">
        <w:rPr>
          <w:rFonts w:ascii="Mangal" w:hAnsi="Mangal"/>
          <w:i/>
          <w:sz w:val="24"/>
          <w:szCs w:val="24"/>
          <w:cs/>
        </w:rPr>
        <w:t xml:space="preserve"> निधि शेष </w:t>
      </w:r>
      <w:r w:rsidRPr="00746F20">
        <w:rPr>
          <w:rFonts w:ascii="Mangal" w:hAnsi="Mangal"/>
          <w:iCs/>
          <w:sz w:val="24"/>
          <w:szCs w:val="24"/>
        </w:rPr>
        <w:t>2015-16</w:t>
      </w:r>
      <w:r w:rsidRPr="00746F20">
        <w:rPr>
          <w:rFonts w:ascii="Mangal" w:hAnsi="Mangal"/>
          <w:i/>
          <w:sz w:val="24"/>
          <w:szCs w:val="24"/>
        </w:rPr>
        <w:t xml:space="preserve"> </w:t>
      </w:r>
      <w:r w:rsidRPr="00746F20">
        <w:rPr>
          <w:rFonts w:ascii="Mangal" w:hAnsi="Mangal"/>
          <w:i/>
          <w:sz w:val="24"/>
          <w:szCs w:val="24"/>
          <w:cs/>
        </w:rPr>
        <w:t xml:space="preserve">में </w:t>
      </w:r>
      <w:r w:rsidRPr="00746F20">
        <w:rPr>
          <w:rFonts w:ascii="Mangal" w:hAnsi="Mangal"/>
          <w:iCs/>
          <w:sz w:val="24"/>
          <w:szCs w:val="24"/>
        </w:rPr>
        <w:t>₹10,806.68</w:t>
      </w:r>
      <w:r w:rsidRPr="00746F20">
        <w:rPr>
          <w:rFonts w:ascii="Mangal" w:hAnsi="Mangal"/>
          <w:i/>
          <w:sz w:val="24"/>
          <w:szCs w:val="24"/>
        </w:rPr>
        <w:t xml:space="preserve"> </w:t>
      </w:r>
      <w:r w:rsidRPr="00746F20">
        <w:rPr>
          <w:rFonts w:ascii="Mangal" w:hAnsi="Mangal"/>
          <w:i/>
          <w:sz w:val="24"/>
          <w:szCs w:val="24"/>
          <w:cs/>
        </w:rPr>
        <w:t>करोड़ के उच्चतम स्तर पर था</w:t>
      </w:r>
      <w:r w:rsidRPr="00746F20">
        <w:rPr>
          <w:rFonts w:ascii="Mangal" w:hAnsi="Mangal"/>
          <w:i/>
          <w:sz w:val="24"/>
          <w:szCs w:val="24"/>
        </w:rPr>
        <w:t xml:space="preserve">, </w:t>
      </w:r>
      <w:r w:rsidRPr="00746F20">
        <w:rPr>
          <w:rFonts w:ascii="Mangal" w:hAnsi="Mangal"/>
          <w:i/>
          <w:sz w:val="24"/>
          <w:szCs w:val="24"/>
          <w:cs/>
        </w:rPr>
        <w:t xml:space="preserve">जो पहली बार </w:t>
      </w:r>
      <w:r w:rsidRPr="00746F20">
        <w:rPr>
          <w:rFonts w:ascii="Mangal" w:hAnsi="Mangal"/>
          <w:iCs/>
          <w:sz w:val="24"/>
          <w:szCs w:val="24"/>
        </w:rPr>
        <w:t>2019-20</w:t>
      </w:r>
      <w:r w:rsidRPr="00746F20">
        <w:rPr>
          <w:rFonts w:ascii="Mangal" w:hAnsi="Mangal"/>
          <w:i/>
          <w:sz w:val="24"/>
          <w:szCs w:val="24"/>
        </w:rPr>
        <w:t xml:space="preserve"> </w:t>
      </w:r>
      <w:r w:rsidRPr="00746F20">
        <w:rPr>
          <w:rFonts w:ascii="Mangal" w:hAnsi="Mangal"/>
          <w:i/>
          <w:sz w:val="24"/>
          <w:szCs w:val="24"/>
          <w:cs/>
        </w:rPr>
        <w:t xml:space="preserve">में </w:t>
      </w:r>
      <w:r w:rsidRPr="00746F20">
        <w:rPr>
          <w:rFonts w:ascii="Mangal" w:hAnsi="Mangal"/>
          <w:iCs/>
          <w:sz w:val="24"/>
          <w:szCs w:val="24"/>
        </w:rPr>
        <w:t>₹25,730.65</w:t>
      </w:r>
      <w:r w:rsidRPr="00746F20">
        <w:rPr>
          <w:rFonts w:ascii="Mangal" w:hAnsi="Mangal"/>
          <w:i/>
          <w:sz w:val="24"/>
          <w:szCs w:val="24"/>
        </w:rPr>
        <w:t xml:space="preserve"> </w:t>
      </w:r>
      <w:r w:rsidRPr="00746F20">
        <w:rPr>
          <w:rFonts w:ascii="Mangal" w:hAnsi="Mangal"/>
          <w:i/>
          <w:sz w:val="24"/>
          <w:szCs w:val="24"/>
          <w:cs/>
        </w:rPr>
        <w:t>करोड़ के नकारात्मक शेष में बदल गया।</w:t>
      </w:r>
      <w:r w:rsidRPr="00746F20">
        <w:rPr>
          <w:rFonts w:ascii="Mangal" w:hAnsi="Mangal"/>
          <w:iCs/>
          <w:sz w:val="24"/>
          <w:szCs w:val="24"/>
          <w:cs/>
        </w:rPr>
        <w:t xml:space="preserve"> </w:t>
      </w:r>
      <w:r w:rsidR="00D07CA9" w:rsidRPr="00746F20">
        <w:rPr>
          <w:rFonts w:ascii="Mangal" w:hAnsi="Mangal"/>
          <w:iCs/>
          <w:sz w:val="24"/>
          <w:szCs w:val="24"/>
        </w:rPr>
        <w:t xml:space="preserve">2019-20 </w:t>
      </w:r>
      <w:r w:rsidR="00D07CA9" w:rsidRPr="00746F20">
        <w:rPr>
          <w:rFonts w:ascii="Mangal" w:hAnsi="Mangal"/>
          <w:i/>
          <w:sz w:val="24"/>
          <w:szCs w:val="24"/>
          <w:cs/>
        </w:rPr>
        <w:t xml:space="preserve">के दौरान प्रतिकूल निधि शेष का कारण वर्ष के दौरान निधि के लिए वास्तविक विनियोजन </w:t>
      </w:r>
      <w:r w:rsidR="00D07CA9" w:rsidRPr="00746F20">
        <w:rPr>
          <w:rFonts w:ascii="Mangal" w:hAnsi="Mangal"/>
          <w:i/>
          <w:sz w:val="24"/>
          <w:szCs w:val="24"/>
          <w:cs/>
        </w:rPr>
        <w:lastRenderedPageBreak/>
        <w:t>की तुलना में पेंशन भुगतान पर अधिक व्यय होना था।</w:t>
      </w:r>
      <w:r w:rsidR="00D07CA9" w:rsidRPr="00746F20">
        <w:rPr>
          <w:rFonts w:ascii="Mangal" w:hAnsi="Mangal"/>
          <w:iCs/>
          <w:sz w:val="24"/>
          <w:szCs w:val="24"/>
          <w:cs/>
        </w:rPr>
        <w:t xml:space="preserve"> </w:t>
      </w:r>
      <w:r w:rsidR="00D07CA9" w:rsidRPr="00746F20">
        <w:rPr>
          <w:rFonts w:ascii="Mangal" w:hAnsi="Mangal"/>
          <w:i/>
          <w:sz w:val="24"/>
          <w:szCs w:val="24"/>
          <w:cs/>
        </w:rPr>
        <w:t xml:space="preserve">मुख्य रूप से सामान्य राजस्व से </w:t>
      </w:r>
      <w:r w:rsidR="00D07CA9" w:rsidRPr="00746F20">
        <w:rPr>
          <w:rFonts w:ascii="Mangal" w:hAnsi="Mangal"/>
          <w:iCs/>
          <w:sz w:val="24"/>
          <w:szCs w:val="24"/>
          <w:lang w:val="en-IN"/>
        </w:rPr>
        <w:t>₹</w:t>
      </w:r>
      <w:r w:rsidR="00D07CA9" w:rsidRPr="00746F20">
        <w:rPr>
          <w:rFonts w:ascii="Mangal" w:hAnsi="Mangal"/>
          <w:iCs/>
          <w:sz w:val="24"/>
          <w:szCs w:val="24"/>
        </w:rPr>
        <w:t>79,398</w:t>
      </w:r>
      <w:r w:rsidR="00D07CA9" w:rsidRPr="00746F20">
        <w:rPr>
          <w:rFonts w:ascii="Mangal" w:hAnsi="Mangal"/>
          <w:i/>
          <w:sz w:val="24"/>
          <w:szCs w:val="24"/>
        </w:rPr>
        <w:t xml:space="preserve"> </w:t>
      </w:r>
      <w:r w:rsidR="00D07CA9" w:rsidRPr="00746F20">
        <w:rPr>
          <w:rFonts w:ascii="Mangal" w:hAnsi="Mangal"/>
          <w:i/>
          <w:sz w:val="24"/>
          <w:szCs w:val="24"/>
          <w:cs/>
        </w:rPr>
        <w:t xml:space="preserve">करोड़ के विशेष ऋण की प्राप्ति के कारण </w:t>
      </w:r>
      <w:r w:rsidR="00D07CA9" w:rsidRPr="00746F20">
        <w:rPr>
          <w:rFonts w:ascii="Mangal" w:hAnsi="Mangal"/>
          <w:iCs/>
          <w:sz w:val="24"/>
          <w:szCs w:val="24"/>
        </w:rPr>
        <w:t>2020-21</w:t>
      </w:r>
      <w:r w:rsidR="00D07CA9" w:rsidRPr="00746F20">
        <w:rPr>
          <w:rFonts w:ascii="Mangal" w:hAnsi="Mangal"/>
          <w:i/>
          <w:sz w:val="24"/>
          <w:szCs w:val="24"/>
        </w:rPr>
        <w:t xml:space="preserve"> </w:t>
      </w:r>
      <w:r w:rsidR="00D07CA9" w:rsidRPr="00746F20">
        <w:rPr>
          <w:rFonts w:ascii="Mangal" w:hAnsi="Mangal"/>
          <w:i/>
          <w:sz w:val="24"/>
          <w:szCs w:val="24"/>
          <w:cs/>
        </w:rPr>
        <w:t xml:space="preserve">के दौरान रेलवे </w:t>
      </w:r>
      <w:r w:rsidR="000B2FA2" w:rsidRPr="00746F20">
        <w:rPr>
          <w:rFonts w:ascii="Mangal" w:hAnsi="Mangal"/>
          <w:i/>
          <w:sz w:val="24"/>
          <w:szCs w:val="24"/>
          <w:cs/>
        </w:rPr>
        <w:t>निधि</w:t>
      </w:r>
      <w:r w:rsidR="00D07CA9" w:rsidRPr="00746F20">
        <w:rPr>
          <w:rFonts w:ascii="Mangal" w:hAnsi="Mangal"/>
          <w:i/>
          <w:sz w:val="24"/>
          <w:szCs w:val="24"/>
          <w:cs/>
        </w:rPr>
        <w:t xml:space="preserve"> </w:t>
      </w:r>
      <w:r w:rsidR="001431E3" w:rsidRPr="001431E3">
        <w:rPr>
          <w:rFonts w:ascii="Mangal" w:hAnsi="Mangal"/>
          <w:i/>
          <w:sz w:val="24"/>
          <w:szCs w:val="24"/>
          <w:cs/>
        </w:rPr>
        <w:t>शेष</w:t>
      </w:r>
      <w:r w:rsidR="00D07CA9" w:rsidRPr="00746F20">
        <w:rPr>
          <w:rFonts w:ascii="Mangal" w:hAnsi="Mangal"/>
          <w:i/>
          <w:sz w:val="24"/>
          <w:szCs w:val="24"/>
          <w:cs/>
        </w:rPr>
        <w:t xml:space="preserve"> में सुधार हुआ।</w:t>
      </w:r>
    </w:p>
    <w:p w14:paraId="1A969290" w14:textId="4BA936FA" w:rsidR="006937C3" w:rsidRPr="00746F20" w:rsidRDefault="006937C3" w:rsidP="006D0663">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after="240"/>
        <w:ind w:right="48"/>
        <w:rPr>
          <w:rFonts w:ascii="Mangal" w:hAnsi="Mangal"/>
          <w:color w:val="auto"/>
          <w:sz w:val="24"/>
          <w:szCs w:val="24"/>
        </w:rPr>
      </w:pPr>
      <w:bookmarkStart w:id="6" w:name="_1.7.1_Depreciation_Reserve"/>
      <w:bookmarkEnd w:id="6"/>
      <w:r w:rsidRPr="00746F20">
        <w:rPr>
          <w:rFonts w:ascii="Mangal" w:hAnsi="Mangal"/>
          <w:color w:val="auto"/>
          <w:sz w:val="24"/>
          <w:szCs w:val="24"/>
        </w:rPr>
        <w:t>1.7.1</w:t>
      </w:r>
      <w:r w:rsidR="00EC78BB">
        <w:rPr>
          <w:rFonts w:ascii="Mangal" w:hAnsi="Mangal"/>
          <w:color w:val="auto"/>
          <w:sz w:val="24"/>
          <w:szCs w:val="24"/>
        </w:rPr>
        <w:t xml:space="preserve"> </w:t>
      </w:r>
      <w:r w:rsidR="000B2FA2" w:rsidRPr="00746F20">
        <w:rPr>
          <w:rFonts w:ascii="Mangal" w:hAnsi="Mangal"/>
          <w:color w:val="auto"/>
          <w:sz w:val="24"/>
          <w:szCs w:val="24"/>
          <w:cs/>
        </w:rPr>
        <w:t>मूल्यह्रास आरक्षित निधि</w:t>
      </w:r>
    </w:p>
    <w:p w14:paraId="70E94FE7" w14:textId="41D91157" w:rsidR="008F562D" w:rsidRPr="00746F20" w:rsidRDefault="00081CBD" w:rsidP="008F562D">
      <w:pPr>
        <w:spacing w:before="120" w:after="240" w:line="264" w:lineRule="auto"/>
        <w:jc w:val="both"/>
        <w:rPr>
          <w:rFonts w:ascii="Mangal" w:hAnsi="Mangal"/>
          <w:i/>
          <w:sz w:val="24"/>
          <w:szCs w:val="24"/>
        </w:rPr>
      </w:pPr>
      <w:r w:rsidRPr="00746F20">
        <w:rPr>
          <w:rFonts w:ascii="Mangal" w:hAnsi="Mangal"/>
          <w:i/>
          <w:sz w:val="24"/>
          <w:szCs w:val="24"/>
          <w:cs/>
        </w:rPr>
        <w:t xml:space="preserve">रेलवे परिसंपत्तियों के प्रतिस्थापन और नवीनीकरण के लिए मूल्यह्रास आरक्षित निधि (डीआरएफ) बनाए रखता है। </w:t>
      </w:r>
      <w:r w:rsidRPr="00746F20">
        <w:rPr>
          <w:rFonts w:ascii="Mangal" w:hAnsi="Mangal"/>
          <w:iCs/>
          <w:sz w:val="24"/>
          <w:szCs w:val="24"/>
        </w:rPr>
        <w:t>2023-24</w:t>
      </w:r>
      <w:r w:rsidRPr="00746F20">
        <w:rPr>
          <w:rFonts w:ascii="Mangal" w:hAnsi="Mangal"/>
          <w:i/>
          <w:sz w:val="24"/>
          <w:szCs w:val="24"/>
        </w:rPr>
        <w:t xml:space="preserve"> </w:t>
      </w:r>
      <w:r w:rsidRPr="00746F20">
        <w:rPr>
          <w:rFonts w:ascii="Mangal" w:hAnsi="Mangal"/>
          <w:i/>
          <w:sz w:val="24"/>
          <w:szCs w:val="24"/>
          <w:cs/>
        </w:rPr>
        <w:t>के दौरान</w:t>
      </w:r>
      <w:r w:rsidRPr="00746F20">
        <w:rPr>
          <w:rFonts w:ascii="Mangal" w:hAnsi="Mangal"/>
          <w:i/>
          <w:sz w:val="24"/>
          <w:szCs w:val="24"/>
        </w:rPr>
        <w:t xml:space="preserve">, </w:t>
      </w:r>
      <w:r w:rsidRPr="00746F20">
        <w:rPr>
          <w:rFonts w:ascii="Mangal" w:hAnsi="Mangal"/>
          <w:iCs/>
          <w:sz w:val="24"/>
          <w:szCs w:val="24"/>
          <w:lang w:val="en-IN"/>
        </w:rPr>
        <w:t>₹</w:t>
      </w:r>
      <w:r w:rsidRPr="00746F20">
        <w:rPr>
          <w:rFonts w:ascii="Mangal" w:hAnsi="Mangal"/>
          <w:iCs/>
          <w:sz w:val="24"/>
          <w:szCs w:val="24"/>
        </w:rPr>
        <w:t>1,000</w:t>
      </w:r>
      <w:r w:rsidRPr="00746F20">
        <w:rPr>
          <w:rFonts w:ascii="Mangal" w:hAnsi="Mangal"/>
          <w:i/>
          <w:sz w:val="24"/>
          <w:szCs w:val="24"/>
        </w:rPr>
        <w:t xml:space="preserve"> </w:t>
      </w:r>
      <w:r w:rsidRPr="00746F20">
        <w:rPr>
          <w:rFonts w:ascii="Mangal" w:hAnsi="Mangal"/>
          <w:i/>
          <w:sz w:val="24"/>
          <w:szCs w:val="24"/>
          <w:cs/>
        </w:rPr>
        <w:t xml:space="preserve">करोड़ के अनुमानित बजट के मुकाबले </w:t>
      </w:r>
      <w:r w:rsidRPr="00746F20">
        <w:rPr>
          <w:rFonts w:ascii="Mangal" w:hAnsi="Mangal"/>
          <w:iCs/>
          <w:sz w:val="24"/>
          <w:szCs w:val="24"/>
        </w:rPr>
        <w:t>₹800</w:t>
      </w:r>
      <w:r w:rsidRPr="00746F20">
        <w:rPr>
          <w:rFonts w:ascii="Mangal" w:hAnsi="Mangal"/>
          <w:i/>
          <w:sz w:val="24"/>
          <w:szCs w:val="24"/>
        </w:rPr>
        <w:t xml:space="preserve"> </w:t>
      </w:r>
      <w:r w:rsidRPr="00746F20">
        <w:rPr>
          <w:rFonts w:ascii="Mangal" w:hAnsi="Mangal"/>
          <w:i/>
          <w:sz w:val="24"/>
          <w:szCs w:val="24"/>
          <w:cs/>
        </w:rPr>
        <w:t xml:space="preserve">करोड़ आवंटित किए गए और इस निधि से </w:t>
      </w:r>
      <w:r w:rsidRPr="00746F20">
        <w:rPr>
          <w:rFonts w:ascii="Mangal" w:hAnsi="Mangal"/>
          <w:iCs/>
          <w:sz w:val="24"/>
          <w:szCs w:val="24"/>
        </w:rPr>
        <w:t>₹667.94</w:t>
      </w:r>
      <w:r w:rsidRPr="00746F20">
        <w:rPr>
          <w:rFonts w:ascii="Mangal" w:hAnsi="Mangal"/>
          <w:i/>
          <w:sz w:val="24"/>
          <w:szCs w:val="24"/>
        </w:rPr>
        <w:t xml:space="preserve"> </w:t>
      </w:r>
      <w:r w:rsidRPr="00746F20">
        <w:rPr>
          <w:rFonts w:ascii="Mangal" w:hAnsi="Mangal"/>
          <w:i/>
          <w:sz w:val="24"/>
          <w:szCs w:val="24"/>
          <w:cs/>
        </w:rPr>
        <w:t>करोड़ खर्च किए गए (</w:t>
      </w:r>
      <w:r w:rsidR="008F562D" w:rsidRPr="00746F20">
        <w:rPr>
          <w:rFonts w:ascii="Mangal" w:hAnsi="Mangal"/>
          <w:i/>
          <w:sz w:val="24"/>
          <w:szCs w:val="24"/>
          <w:cs/>
        </w:rPr>
        <w:t>क्षेत्रीय</w:t>
      </w:r>
      <w:r w:rsidRPr="00746F20">
        <w:rPr>
          <w:rFonts w:ascii="Mangal" w:hAnsi="Mangal"/>
          <w:i/>
          <w:sz w:val="24"/>
          <w:szCs w:val="24"/>
          <w:cs/>
        </w:rPr>
        <w:t xml:space="preserve"> रेलवे के लिए </w:t>
      </w:r>
      <w:r w:rsidRPr="00746F20">
        <w:rPr>
          <w:rFonts w:ascii="Mangal" w:hAnsi="Mangal"/>
          <w:iCs/>
          <w:sz w:val="24"/>
          <w:szCs w:val="24"/>
        </w:rPr>
        <w:t>₹645.99</w:t>
      </w:r>
      <w:r w:rsidRPr="00746F20">
        <w:rPr>
          <w:rFonts w:ascii="Mangal" w:hAnsi="Mangal"/>
          <w:i/>
          <w:sz w:val="24"/>
          <w:szCs w:val="24"/>
        </w:rPr>
        <w:t xml:space="preserve"> </w:t>
      </w:r>
      <w:r w:rsidRPr="00746F20">
        <w:rPr>
          <w:rFonts w:ascii="Mangal" w:hAnsi="Mangal"/>
          <w:i/>
          <w:sz w:val="24"/>
          <w:szCs w:val="24"/>
          <w:cs/>
        </w:rPr>
        <w:t xml:space="preserve">करोड़ और उत्पादन इकाइयों के लिए </w:t>
      </w:r>
      <w:r w:rsidRPr="00746F20">
        <w:rPr>
          <w:rFonts w:ascii="Mangal" w:hAnsi="Mangal"/>
          <w:iCs/>
          <w:sz w:val="24"/>
          <w:szCs w:val="24"/>
        </w:rPr>
        <w:t>₹21.95</w:t>
      </w:r>
      <w:r w:rsidRPr="00746F20">
        <w:rPr>
          <w:rFonts w:ascii="Mangal" w:hAnsi="Mangal"/>
          <w:i/>
          <w:sz w:val="24"/>
          <w:szCs w:val="24"/>
        </w:rPr>
        <w:t xml:space="preserve"> </w:t>
      </w:r>
      <w:r w:rsidRPr="00746F20">
        <w:rPr>
          <w:rFonts w:ascii="Mangal" w:hAnsi="Mangal"/>
          <w:i/>
          <w:sz w:val="24"/>
          <w:szCs w:val="24"/>
          <w:cs/>
        </w:rPr>
        <w:t>करोड़)।</w:t>
      </w:r>
      <w:r w:rsidRPr="00746F20">
        <w:rPr>
          <w:rFonts w:ascii="Mangal" w:hAnsi="Mangal"/>
          <w:iCs/>
          <w:sz w:val="24"/>
          <w:szCs w:val="24"/>
        </w:rPr>
        <w:t xml:space="preserve"> </w:t>
      </w:r>
      <w:r w:rsidR="008F562D" w:rsidRPr="00746F20">
        <w:rPr>
          <w:rFonts w:ascii="Mangal" w:hAnsi="Mangal"/>
          <w:i/>
          <w:sz w:val="24"/>
          <w:szCs w:val="24"/>
          <w:cs/>
        </w:rPr>
        <w:t>यह राशि पुराने हो चुके परिसंपत्तियों के नवीनीकरण और प्रतिस्थापन के लिए आवश्यक वास्तविक राशि की तुलना में नगण्य है।</w:t>
      </w:r>
      <w:r w:rsidR="008F562D" w:rsidRPr="00746F20">
        <w:rPr>
          <w:rFonts w:ascii="Mangal" w:hAnsi="Mangal"/>
          <w:iCs/>
          <w:sz w:val="24"/>
          <w:szCs w:val="24"/>
          <w:cs/>
        </w:rPr>
        <w:t xml:space="preserve"> </w:t>
      </w:r>
      <w:r w:rsidR="008F562D" w:rsidRPr="00746F20">
        <w:rPr>
          <w:rFonts w:ascii="Mangal" w:hAnsi="Mangal"/>
          <w:iCs/>
          <w:sz w:val="24"/>
          <w:szCs w:val="24"/>
        </w:rPr>
        <w:t>2023-24</w:t>
      </w:r>
      <w:r w:rsidR="008F562D" w:rsidRPr="00746F20">
        <w:rPr>
          <w:rFonts w:ascii="Mangal" w:hAnsi="Mangal"/>
          <w:i/>
          <w:sz w:val="24"/>
          <w:szCs w:val="24"/>
        </w:rPr>
        <w:t xml:space="preserve"> </w:t>
      </w:r>
      <w:r w:rsidR="008F562D" w:rsidRPr="00746F20">
        <w:rPr>
          <w:rFonts w:ascii="Mangal" w:hAnsi="Mangal"/>
          <w:i/>
          <w:sz w:val="24"/>
          <w:szCs w:val="24"/>
          <w:cs/>
        </w:rPr>
        <w:t xml:space="preserve">के अंत में निधि की शेष राशि </w:t>
      </w:r>
      <w:r w:rsidR="008F562D" w:rsidRPr="00746F20">
        <w:rPr>
          <w:rFonts w:ascii="Mangal" w:hAnsi="Mangal"/>
          <w:iCs/>
          <w:sz w:val="24"/>
          <w:szCs w:val="24"/>
        </w:rPr>
        <w:t>₹ 780.09</w:t>
      </w:r>
      <w:r w:rsidR="008F562D" w:rsidRPr="00746F20">
        <w:rPr>
          <w:rFonts w:ascii="Mangal" w:hAnsi="Mangal"/>
          <w:i/>
          <w:sz w:val="24"/>
          <w:szCs w:val="24"/>
        </w:rPr>
        <w:t xml:space="preserve"> </w:t>
      </w:r>
      <w:r w:rsidR="008F562D" w:rsidRPr="00746F20">
        <w:rPr>
          <w:rFonts w:ascii="Mangal" w:hAnsi="Mangal"/>
          <w:i/>
          <w:sz w:val="24"/>
          <w:szCs w:val="24"/>
          <w:cs/>
        </w:rPr>
        <w:t>करोड़ थी।</w:t>
      </w:r>
    </w:p>
    <w:p w14:paraId="6B27E941" w14:textId="4854CE29" w:rsidR="00055341" w:rsidRPr="00746F20" w:rsidRDefault="00523FA7" w:rsidP="008F562D">
      <w:pPr>
        <w:spacing w:before="120" w:after="240" w:line="264" w:lineRule="auto"/>
        <w:jc w:val="both"/>
        <w:rPr>
          <w:rFonts w:ascii="Mangal" w:hAnsi="Mangal"/>
          <w:b/>
          <w:i/>
          <w:sz w:val="24"/>
          <w:szCs w:val="24"/>
        </w:rPr>
      </w:pPr>
      <w:r w:rsidRPr="00746F20">
        <w:rPr>
          <w:rFonts w:ascii="Mangal" w:hAnsi="Mangal"/>
          <w:b/>
          <w:i/>
          <w:sz w:val="24"/>
          <w:szCs w:val="24"/>
          <w:cs/>
        </w:rPr>
        <w:t>डीआरएफ (</w:t>
      </w:r>
      <w:r w:rsidRPr="00746F20">
        <w:rPr>
          <w:rFonts w:ascii="Mangal" w:hAnsi="Mangal"/>
          <w:bCs/>
          <w:iCs/>
          <w:sz w:val="24"/>
          <w:szCs w:val="24"/>
        </w:rPr>
        <w:t xml:space="preserve">2023-24 </w:t>
      </w:r>
      <w:r w:rsidRPr="00746F20">
        <w:rPr>
          <w:rFonts w:ascii="Mangal" w:hAnsi="Mangal"/>
          <w:b/>
          <w:i/>
          <w:sz w:val="24"/>
          <w:szCs w:val="24"/>
          <w:cs/>
        </w:rPr>
        <w:t xml:space="preserve">तक) से प्रतिस्थापित की जाने वाली संपत्तियों का </w:t>
      </w:r>
      <w:r w:rsidR="00790D58">
        <w:rPr>
          <w:rFonts w:ascii="Mangal" w:hAnsi="Mangal"/>
          <w:b/>
          <w:i/>
          <w:sz w:val="24"/>
          <w:szCs w:val="24"/>
        </w:rPr>
        <w:t>‘</w:t>
      </w:r>
      <w:r w:rsidRPr="00746F20">
        <w:rPr>
          <w:rFonts w:ascii="Mangal" w:hAnsi="Mangal"/>
          <w:b/>
          <w:i/>
          <w:sz w:val="24"/>
          <w:szCs w:val="24"/>
          <w:cs/>
        </w:rPr>
        <w:t>थ्रो फॉरवर्ड</w:t>
      </w:r>
      <w:r w:rsidR="00790D58">
        <w:rPr>
          <w:rFonts w:ascii="Mangal" w:hAnsi="Mangal"/>
          <w:b/>
          <w:i/>
          <w:sz w:val="24"/>
          <w:szCs w:val="24"/>
        </w:rPr>
        <w:t>’</w:t>
      </w:r>
      <w:r w:rsidRPr="00746F20">
        <w:rPr>
          <w:rFonts w:ascii="Mangal" w:hAnsi="Mangal"/>
          <w:b/>
          <w:i/>
          <w:sz w:val="24"/>
          <w:szCs w:val="24"/>
        </w:rPr>
        <w:t xml:space="preserve"> </w:t>
      </w:r>
      <w:r w:rsidRPr="00746F20">
        <w:rPr>
          <w:rFonts w:ascii="Mangal" w:hAnsi="Mangal"/>
          <w:b/>
          <w:i/>
          <w:sz w:val="24"/>
          <w:szCs w:val="24"/>
          <w:cs/>
        </w:rPr>
        <w:t>मूल्य</w:t>
      </w:r>
      <w:r w:rsidRPr="00746F20">
        <w:rPr>
          <w:rFonts w:ascii="Mangal" w:hAnsi="Mangal"/>
          <w:bCs/>
          <w:iCs/>
          <w:sz w:val="24"/>
          <w:szCs w:val="24"/>
          <w:cs/>
        </w:rPr>
        <w:t xml:space="preserve"> </w:t>
      </w:r>
      <w:r w:rsidRPr="00746F20">
        <w:rPr>
          <w:rFonts w:ascii="Mangal" w:hAnsi="Mangal"/>
          <w:bCs/>
          <w:iCs/>
          <w:sz w:val="24"/>
          <w:szCs w:val="24"/>
        </w:rPr>
        <w:t xml:space="preserve">₹ 30,921 </w:t>
      </w:r>
      <w:r w:rsidRPr="00746F20">
        <w:rPr>
          <w:rFonts w:ascii="Mangal" w:hAnsi="Mangal"/>
          <w:b/>
          <w:i/>
          <w:sz w:val="24"/>
          <w:szCs w:val="24"/>
          <w:cs/>
        </w:rPr>
        <w:t>करोड़ होने का अनुमान लगाया गया था।</w:t>
      </w:r>
      <w:r w:rsidRPr="00746F20">
        <w:rPr>
          <w:rFonts w:ascii="Mangal" w:hAnsi="Mangal"/>
          <w:bCs/>
          <w:iCs/>
          <w:sz w:val="24"/>
          <w:szCs w:val="24"/>
          <w:cs/>
        </w:rPr>
        <w:t xml:space="preserve"> </w:t>
      </w:r>
      <w:r w:rsidRPr="00746F20">
        <w:rPr>
          <w:rFonts w:ascii="Mangal" w:hAnsi="Mangal"/>
          <w:b/>
          <w:i/>
          <w:sz w:val="24"/>
          <w:szCs w:val="24"/>
          <w:cs/>
        </w:rPr>
        <w:t>इसमें मुख्य रूप से रोलिंग स्टॉक पर</w:t>
      </w:r>
      <w:r w:rsidR="00EC78BB">
        <w:rPr>
          <w:rFonts w:ascii="Mangal" w:hAnsi="Mangal"/>
          <w:b/>
          <w:i/>
          <w:sz w:val="24"/>
          <w:szCs w:val="24"/>
          <w:cs/>
        </w:rPr>
        <w:t xml:space="preserve"> </w:t>
      </w:r>
      <w:r w:rsidR="00F21DD3" w:rsidRPr="00746F20">
        <w:rPr>
          <w:rFonts w:ascii="Mangal" w:hAnsi="Mangal"/>
          <w:bCs/>
          <w:iCs/>
          <w:sz w:val="24"/>
          <w:szCs w:val="24"/>
        </w:rPr>
        <w:t xml:space="preserve">₹ </w:t>
      </w:r>
      <w:r w:rsidRPr="00746F20">
        <w:rPr>
          <w:rFonts w:ascii="Mangal" w:hAnsi="Mangal"/>
          <w:bCs/>
          <w:iCs/>
          <w:sz w:val="24"/>
          <w:szCs w:val="24"/>
        </w:rPr>
        <w:t>19,122</w:t>
      </w:r>
      <w:r w:rsidRPr="00746F20">
        <w:rPr>
          <w:rFonts w:ascii="Mangal" w:hAnsi="Mangal"/>
          <w:b/>
          <w:i/>
          <w:sz w:val="24"/>
          <w:szCs w:val="24"/>
        </w:rPr>
        <w:t xml:space="preserve"> </w:t>
      </w:r>
      <w:r w:rsidRPr="00746F20">
        <w:rPr>
          <w:rFonts w:ascii="Mangal" w:hAnsi="Mangal"/>
          <w:b/>
          <w:i/>
          <w:sz w:val="24"/>
          <w:szCs w:val="24"/>
          <w:cs/>
        </w:rPr>
        <w:t>करोड़</w:t>
      </w:r>
      <w:r w:rsidRPr="00746F20">
        <w:rPr>
          <w:rFonts w:ascii="Mangal" w:hAnsi="Mangal"/>
          <w:b/>
          <w:i/>
          <w:sz w:val="24"/>
          <w:szCs w:val="24"/>
        </w:rPr>
        <w:t xml:space="preserve">, </w:t>
      </w:r>
      <w:r w:rsidRPr="00746F20">
        <w:rPr>
          <w:rFonts w:ascii="Mangal" w:hAnsi="Mangal"/>
          <w:b/>
          <w:i/>
          <w:sz w:val="24"/>
          <w:szCs w:val="24"/>
          <w:cs/>
        </w:rPr>
        <w:t>ट्रैक नवीनीकरण पर</w:t>
      </w:r>
      <w:r w:rsidR="00EC78BB">
        <w:rPr>
          <w:rFonts w:ascii="Mangal" w:hAnsi="Mangal"/>
          <w:b/>
          <w:i/>
          <w:sz w:val="24"/>
          <w:szCs w:val="24"/>
          <w:cs/>
        </w:rPr>
        <w:t xml:space="preserve"> </w:t>
      </w:r>
      <w:r w:rsidR="00F21DD3" w:rsidRPr="00746F20">
        <w:rPr>
          <w:rFonts w:ascii="Mangal" w:hAnsi="Mangal"/>
          <w:bCs/>
          <w:iCs/>
          <w:sz w:val="24"/>
          <w:szCs w:val="24"/>
        </w:rPr>
        <w:t xml:space="preserve">₹ </w:t>
      </w:r>
      <w:r w:rsidRPr="00746F20">
        <w:rPr>
          <w:rFonts w:ascii="Mangal" w:hAnsi="Mangal"/>
          <w:bCs/>
          <w:iCs/>
          <w:sz w:val="24"/>
          <w:szCs w:val="24"/>
        </w:rPr>
        <w:t>2,690</w:t>
      </w:r>
      <w:r w:rsidRPr="00746F20">
        <w:rPr>
          <w:rFonts w:ascii="Mangal" w:hAnsi="Mangal"/>
          <w:b/>
          <w:i/>
          <w:sz w:val="24"/>
          <w:szCs w:val="24"/>
        </w:rPr>
        <w:t xml:space="preserve"> </w:t>
      </w:r>
      <w:r w:rsidRPr="00746F20">
        <w:rPr>
          <w:rFonts w:ascii="Mangal" w:hAnsi="Mangal"/>
          <w:b/>
          <w:i/>
          <w:sz w:val="24"/>
          <w:szCs w:val="24"/>
          <w:cs/>
        </w:rPr>
        <w:t>करोड़</w:t>
      </w:r>
      <w:r w:rsidRPr="00746F20">
        <w:rPr>
          <w:rFonts w:ascii="Mangal" w:hAnsi="Mangal"/>
          <w:b/>
          <w:i/>
          <w:sz w:val="24"/>
          <w:szCs w:val="24"/>
        </w:rPr>
        <w:t xml:space="preserve">, </w:t>
      </w:r>
      <w:r w:rsidRPr="00746F20">
        <w:rPr>
          <w:rFonts w:ascii="Mangal" w:hAnsi="Mangal"/>
          <w:b/>
          <w:i/>
          <w:sz w:val="24"/>
          <w:szCs w:val="24"/>
          <w:cs/>
        </w:rPr>
        <w:t>कर्मचारी कल्याण पर</w:t>
      </w:r>
      <w:r w:rsidR="00EC78BB">
        <w:rPr>
          <w:rFonts w:ascii="Mangal" w:hAnsi="Mangal"/>
          <w:b/>
          <w:i/>
          <w:sz w:val="24"/>
          <w:szCs w:val="24"/>
          <w:cs/>
        </w:rPr>
        <w:t xml:space="preserve"> </w:t>
      </w:r>
      <w:r w:rsidR="00F21DD3" w:rsidRPr="00746F20">
        <w:rPr>
          <w:rFonts w:ascii="Mangal" w:hAnsi="Mangal"/>
          <w:bCs/>
          <w:iCs/>
          <w:sz w:val="24"/>
          <w:szCs w:val="24"/>
        </w:rPr>
        <w:t xml:space="preserve">₹ </w:t>
      </w:r>
      <w:r w:rsidRPr="00746F20">
        <w:rPr>
          <w:rFonts w:ascii="Mangal" w:hAnsi="Mangal"/>
          <w:bCs/>
          <w:iCs/>
          <w:sz w:val="24"/>
          <w:szCs w:val="24"/>
        </w:rPr>
        <w:t>2,747</w:t>
      </w:r>
      <w:r w:rsidRPr="00746F20">
        <w:rPr>
          <w:rFonts w:ascii="Mangal" w:hAnsi="Mangal"/>
          <w:b/>
          <w:i/>
          <w:sz w:val="24"/>
          <w:szCs w:val="24"/>
        </w:rPr>
        <w:t xml:space="preserve"> </w:t>
      </w:r>
      <w:r w:rsidRPr="00746F20">
        <w:rPr>
          <w:rFonts w:ascii="Mangal" w:hAnsi="Mangal"/>
          <w:b/>
          <w:i/>
          <w:sz w:val="24"/>
          <w:szCs w:val="24"/>
          <w:cs/>
        </w:rPr>
        <w:t>करोड़</w:t>
      </w:r>
      <w:r w:rsidRPr="00746F20">
        <w:rPr>
          <w:rFonts w:ascii="Mangal" w:hAnsi="Mangal"/>
          <w:b/>
          <w:i/>
          <w:sz w:val="24"/>
          <w:szCs w:val="24"/>
        </w:rPr>
        <w:t xml:space="preserve">, </w:t>
      </w:r>
      <w:r w:rsidRPr="00746F20">
        <w:rPr>
          <w:rFonts w:ascii="Mangal" w:hAnsi="Mangal"/>
          <w:b/>
          <w:i/>
          <w:sz w:val="24"/>
          <w:szCs w:val="24"/>
          <w:cs/>
        </w:rPr>
        <w:t>सिग्नलिंग और दूरसंचार कार्यों पर</w:t>
      </w:r>
      <w:r w:rsidR="00EC78BB">
        <w:rPr>
          <w:rFonts w:ascii="Mangal" w:hAnsi="Mangal"/>
          <w:b/>
          <w:i/>
          <w:sz w:val="24"/>
          <w:szCs w:val="24"/>
          <w:cs/>
        </w:rPr>
        <w:t xml:space="preserve"> </w:t>
      </w:r>
      <w:r w:rsidR="00F21DD3" w:rsidRPr="00746F20">
        <w:rPr>
          <w:rFonts w:ascii="Mangal" w:hAnsi="Mangal"/>
          <w:bCs/>
          <w:iCs/>
          <w:sz w:val="24"/>
          <w:szCs w:val="24"/>
        </w:rPr>
        <w:t xml:space="preserve">₹ </w:t>
      </w:r>
      <w:r w:rsidRPr="00746F20">
        <w:rPr>
          <w:rFonts w:ascii="Mangal" w:hAnsi="Mangal"/>
          <w:bCs/>
          <w:iCs/>
          <w:sz w:val="24"/>
          <w:szCs w:val="24"/>
        </w:rPr>
        <w:t>1,350</w:t>
      </w:r>
      <w:r w:rsidRPr="00746F20">
        <w:rPr>
          <w:rFonts w:ascii="Mangal" w:hAnsi="Mangal"/>
          <w:b/>
          <w:i/>
          <w:sz w:val="24"/>
          <w:szCs w:val="24"/>
        </w:rPr>
        <w:t xml:space="preserve"> </w:t>
      </w:r>
      <w:r w:rsidRPr="00746F20">
        <w:rPr>
          <w:rFonts w:ascii="Mangal" w:hAnsi="Mangal"/>
          <w:b/>
          <w:i/>
          <w:sz w:val="24"/>
          <w:szCs w:val="24"/>
          <w:cs/>
        </w:rPr>
        <w:t>करोड़</w:t>
      </w:r>
      <w:r w:rsidRPr="00746F20">
        <w:rPr>
          <w:rFonts w:ascii="Mangal" w:hAnsi="Mangal"/>
          <w:b/>
          <w:i/>
          <w:sz w:val="24"/>
          <w:szCs w:val="24"/>
        </w:rPr>
        <w:t xml:space="preserve">, </w:t>
      </w:r>
      <w:r w:rsidRPr="00746F20">
        <w:rPr>
          <w:rFonts w:ascii="Mangal" w:hAnsi="Mangal"/>
          <w:b/>
          <w:i/>
          <w:sz w:val="24"/>
          <w:szCs w:val="24"/>
          <w:cs/>
        </w:rPr>
        <w:t xml:space="preserve">उत्पादन इकाइयों सहित </w:t>
      </w:r>
      <w:r w:rsidR="005B29BF" w:rsidRPr="00746F20">
        <w:rPr>
          <w:rFonts w:ascii="Mangal" w:hAnsi="Mangal"/>
          <w:b/>
          <w:i/>
          <w:sz w:val="24"/>
          <w:szCs w:val="24"/>
          <w:cs/>
        </w:rPr>
        <w:t>कारखानों</w:t>
      </w:r>
      <w:r w:rsidRPr="00746F20">
        <w:rPr>
          <w:rFonts w:ascii="Mangal" w:hAnsi="Mangal"/>
          <w:b/>
          <w:i/>
          <w:sz w:val="24"/>
          <w:szCs w:val="24"/>
          <w:cs/>
        </w:rPr>
        <w:t xml:space="preserve"> पर</w:t>
      </w:r>
      <w:r w:rsidR="00EC78BB">
        <w:rPr>
          <w:rFonts w:ascii="Mangal" w:hAnsi="Mangal"/>
          <w:b/>
          <w:i/>
          <w:sz w:val="24"/>
          <w:szCs w:val="24"/>
          <w:cs/>
        </w:rPr>
        <w:t xml:space="preserve"> </w:t>
      </w:r>
      <w:r w:rsidR="00F21DD3" w:rsidRPr="00746F20">
        <w:rPr>
          <w:rFonts w:ascii="Mangal" w:hAnsi="Mangal"/>
          <w:bCs/>
          <w:iCs/>
          <w:sz w:val="24"/>
          <w:szCs w:val="24"/>
        </w:rPr>
        <w:t xml:space="preserve">₹ </w:t>
      </w:r>
      <w:r w:rsidRPr="00746F20">
        <w:rPr>
          <w:rFonts w:ascii="Mangal" w:hAnsi="Mangal"/>
          <w:bCs/>
          <w:iCs/>
          <w:sz w:val="24"/>
          <w:szCs w:val="24"/>
        </w:rPr>
        <w:t>1070</w:t>
      </w:r>
      <w:r w:rsidRPr="00746F20">
        <w:rPr>
          <w:rFonts w:ascii="Mangal" w:hAnsi="Mangal"/>
          <w:b/>
          <w:i/>
          <w:sz w:val="24"/>
          <w:szCs w:val="24"/>
        </w:rPr>
        <w:t xml:space="preserve"> </w:t>
      </w:r>
      <w:r w:rsidRPr="00746F20">
        <w:rPr>
          <w:rFonts w:ascii="Mangal" w:hAnsi="Mangal"/>
          <w:b/>
          <w:i/>
          <w:sz w:val="24"/>
          <w:szCs w:val="24"/>
          <w:cs/>
        </w:rPr>
        <w:t>करोड़ और पुल निर्माण कार्य</w:t>
      </w:r>
      <w:r w:rsidRPr="00746F20">
        <w:rPr>
          <w:rFonts w:ascii="Mangal" w:hAnsi="Mangal"/>
          <w:b/>
          <w:i/>
          <w:sz w:val="24"/>
          <w:szCs w:val="24"/>
        </w:rPr>
        <w:t xml:space="preserve">, </w:t>
      </w:r>
      <w:r w:rsidRPr="00746F20">
        <w:rPr>
          <w:rFonts w:ascii="Mangal" w:hAnsi="Mangal"/>
          <w:b/>
          <w:i/>
          <w:sz w:val="24"/>
          <w:szCs w:val="24"/>
          <w:cs/>
        </w:rPr>
        <w:t>सुरंग निर्माण कार्य और पहुंच मार्गों पर</w:t>
      </w:r>
      <w:r w:rsidR="00EC78BB">
        <w:rPr>
          <w:rFonts w:ascii="Mangal" w:hAnsi="Mangal"/>
          <w:b/>
          <w:i/>
          <w:sz w:val="24"/>
          <w:szCs w:val="24"/>
          <w:cs/>
        </w:rPr>
        <w:t xml:space="preserve"> </w:t>
      </w:r>
      <w:r w:rsidR="00F21DD3" w:rsidRPr="00746F20">
        <w:rPr>
          <w:rFonts w:ascii="Mangal" w:hAnsi="Mangal"/>
          <w:bCs/>
          <w:iCs/>
          <w:sz w:val="24"/>
          <w:szCs w:val="24"/>
        </w:rPr>
        <w:t xml:space="preserve">₹ </w:t>
      </w:r>
      <w:r w:rsidRPr="00746F20">
        <w:rPr>
          <w:rFonts w:ascii="Mangal" w:hAnsi="Mangal"/>
          <w:bCs/>
          <w:iCs/>
          <w:sz w:val="24"/>
          <w:szCs w:val="24"/>
        </w:rPr>
        <w:t>897</w:t>
      </w:r>
      <w:r w:rsidRPr="00746F20">
        <w:rPr>
          <w:rFonts w:ascii="Mangal" w:hAnsi="Mangal"/>
          <w:b/>
          <w:i/>
          <w:sz w:val="24"/>
          <w:szCs w:val="24"/>
        </w:rPr>
        <w:t xml:space="preserve"> </w:t>
      </w:r>
      <w:r w:rsidRPr="00746F20">
        <w:rPr>
          <w:rFonts w:ascii="Mangal" w:hAnsi="Mangal"/>
          <w:b/>
          <w:i/>
          <w:sz w:val="24"/>
          <w:szCs w:val="24"/>
          <w:cs/>
        </w:rPr>
        <w:t>करोड़ शामिल थे।</w:t>
      </w:r>
      <w:r w:rsidR="00EC78BB">
        <w:rPr>
          <w:rFonts w:ascii="Mangal" w:hAnsi="Mangal"/>
          <w:bCs/>
          <w:iCs/>
          <w:sz w:val="24"/>
          <w:szCs w:val="24"/>
          <w:cs/>
        </w:rPr>
        <w:t xml:space="preserve"> </w:t>
      </w:r>
      <w:r w:rsidR="00055341" w:rsidRPr="00746F20">
        <w:rPr>
          <w:rFonts w:ascii="Mangal" w:hAnsi="Mangal"/>
          <w:b/>
          <w:i/>
          <w:sz w:val="24"/>
          <w:szCs w:val="24"/>
          <w:cs/>
        </w:rPr>
        <w:t>इस प्रकार</w:t>
      </w:r>
      <w:r w:rsidR="00055341" w:rsidRPr="00746F20">
        <w:rPr>
          <w:rFonts w:ascii="Mangal" w:hAnsi="Mangal"/>
          <w:b/>
          <w:i/>
          <w:sz w:val="24"/>
          <w:szCs w:val="24"/>
        </w:rPr>
        <w:t xml:space="preserve">, </w:t>
      </w:r>
      <w:r w:rsidR="00055341" w:rsidRPr="00746F20">
        <w:rPr>
          <w:rFonts w:ascii="Mangal" w:hAnsi="Mangal"/>
          <w:b/>
          <w:i/>
          <w:sz w:val="24"/>
          <w:szCs w:val="24"/>
          <w:cs/>
        </w:rPr>
        <w:t>पुरानी हो चुकी संपत्तियों के नवीनीकरण और प्रतिस्थापन का भारी बैकलॉग है</w:t>
      </w:r>
      <w:r w:rsidR="00055341" w:rsidRPr="00746F20">
        <w:rPr>
          <w:rFonts w:ascii="Mangal" w:hAnsi="Mangal"/>
          <w:b/>
          <w:i/>
          <w:sz w:val="24"/>
          <w:szCs w:val="24"/>
        </w:rPr>
        <w:t xml:space="preserve">, </w:t>
      </w:r>
      <w:r w:rsidR="00055341" w:rsidRPr="00746F20">
        <w:rPr>
          <w:rFonts w:ascii="Mangal" w:hAnsi="Mangal"/>
          <w:b/>
          <w:i/>
          <w:sz w:val="24"/>
          <w:szCs w:val="24"/>
          <w:cs/>
        </w:rPr>
        <w:t>जिन्हें रेलों के सुरक्षित संचालन के लिए समय पर प्रतिस्थापित करना आवश्यक है।</w:t>
      </w:r>
      <w:r w:rsidR="00236E74" w:rsidRPr="00746F20">
        <w:rPr>
          <w:rFonts w:ascii="Mangal" w:hAnsi="Mangal"/>
          <w:bCs/>
          <w:iCs/>
          <w:sz w:val="24"/>
          <w:szCs w:val="24"/>
        </w:rPr>
        <w:t xml:space="preserve"> </w:t>
      </w:r>
      <w:r w:rsidR="00055341" w:rsidRPr="00746F20">
        <w:rPr>
          <w:rFonts w:ascii="Mangal" w:hAnsi="Mangal"/>
          <w:b/>
          <w:i/>
          <w:sz w:val="24"/>
          <w:szCs w:val="24"/>
          <w:cs/>
        </w:rPr>
        <w:t>पिछले पांच वर्षों के दौरान डीआरएफ का शेष नीचे दी गई तालिका में दर्शाया गया है:</w:t>
      </w:r>
    </w:p>
    <w:p w14:paraId="017255D0" w14:textId="74A68568" w:rsidR="00163830" w:rsidRPr="00746F20" w:rsidRDefault="00163830" w:rsidP="00163830">
      <w:pPr>
        <w:spacing w:after="0" w:line="264" w:lineRule="auto"/>
        <w:jc w:val="center"/>
        <w:rPr>
          <w:rFonts w:ascii="Mangal" w:hAnsi="Mangal"/>
          <w:b/>
          <w:bCs/>
          <w:sz w:val="24"/>
          <w:lang w:bidi="ar-SA"/>
        </w:rPr>
      </w:pPr>
      <w:r w:rsidRPr="00746F20">
        <w:rPr>
          <w:rFonts w:ascii="Mangal" w:hAnsi="Mangal"/>
          <w:bCs/>
          <w:sz w:val="24"/>
          <w:szCs w:val="24"/>
          <w:cs/>
        </w:rPr>
        <w:t>तालिका</w:t>
      </w:r>
      <w:r w:rsidRPr="00746F20">
        <w:rPr>
          <w:rFonts w:ascii="Mangal" w:hAnsi="Mangal"/>
          <w:b/>
          <w:sz w:val="24"/>
          <w:szCs w:val="24"/>
          <w:cs/>
        </w:rPr>
        <w:t xml:space="preserve"> </w:t>
      </w:r>
      <w:r w:rsidRPr="00746F20">
        <w:rPr>
          <w:rFonts w:ascii="Mangal" w:hAnsi="Mangal"/>
          <w:b/>
          <w:sz w:val="24"/>
          <w:szCs w:val="24"/>
        </w:rPr>
        <w:t xml:space="preserve">1.12: </w:t>
      </w:r>
      <w:r w:rsidRPr="00746F20">
        <w:rPr>
          <w:rFonts w:ascii="Mangal" w:hAnsi="Mangal"/>
          <w:bCs/>
          <w:sz w:val="24"/>
          <w:szCs w:val="24"/>
          <w:cs/>
        </w:rPr>
        <w:t>मूल्यह्रास आरक्षित निधि शेष</w:t>
      </w:r>
    </w:p>
    <w:p w14:paraId="127BE5FC" w14:textId="4CF3B817" w:rsidR="00EA236B" w:rsidRPr="00746F20" w:rsidRDefault="00EA236B" w:rsidP="00C472A0">
      <w:pPr>
        <w:spacing w:after="0" w:line="264" w:lineRule="auto"/>
        <w:jc w:val="right"/>
        <w:rPr>
          <w:rFonts w:ascii="Mangal" w:hAnsi="Mangal"/>
          <w:b/>
          <w:bCs/>
          <w:i/>
          <w:iCs/>
          <w:sz w:val="24"/>
          <w:lang w:bidi="ar-SA"/>
        </w:rPr>
      </w:pPr>
      <w:r w:rsidRPr="00746F20">
        <w:rPr>
          <w:rFonts w:ascii="Mangal" w:hAnsi="Mangal"/>
          <w:b/>
          <w:bCs/>
          <w:i/>
          <w:iCs/>
          <w:sz w:val="24"/>
          <w:lang w:bidi="ar-SA"/>
        </w:rPr>
        <w:t>(</w:t>
      </w:r>
      <w:r w:rsidR="00567772" w:rsidRPr="00746F20">
        <w:rPr>
          <w:rFonts w:ascii="Mangal" w:hAnsi="Mangal"/>
          <w:b/>
          <w:bCs/>
          <w:i/>
          <w:iCs/>
          <w:sz w:val="24"/>
          <w:lang w:bidi="ar-SA"/>
        </w:rPr>
        <w:t>₹</w:t>
      </w:r>
      <w:r w:rsidR="006D0663">
        <w:rPr>
          <w:rFonts w:ascii="Mangal" w:hAnsi="Mangal"/>
          <w:b/>
          <w:bCs/>
          <w:i/>
          <w:iCs/>
          <w:sz w:val="24"/>
          <w:lang w:bidi="ar-SA"/>
        </w:rPr>
        <w:t xml:space="preserve"> </w:t>
      </w:r>
      <w:r w:rsidR="00163830" w:rsidRPr="00746F20">
        <w:rPr>
          <w:rFonts w:ascii="Mangal" w:hAnsi="Mangal"/>
          <w:b/>
          <w:bCs/>
          <w:i/>
          <w:iCs/>
          <w:sz w:val="24"/>
          <w:cs/>
        </w:rPr>
        <w:t>करोड़ में</w:t>
      </w:r>
      <w:r w:rsidRPr="00746F20">
        <w:rPr>
          <w:rFonts w:ascii="Mangal" w:hAnsi="Mangal"/>
          <w:b/>
          <w:bCs/>
          <w:i/>
          <w:iCs/>
          <w:sz w:val="24"/>
          <w:lang w:bidi="ar-SA"/>
        </w:rPr>
        <w:t>)</w:t>
      </w:r>
    </w:p>
    <w:tbl>
      <w:tblPr>
        <w:tblStyle w:val="GridTable2-Accent6"/>
        <w:tblW w:w="8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7"/>
        <w:gridCol w:w="850"/>
        <w:gridCol w:w="898"/>
        <w:gridCol w:w="810"/>
        <w:gridCol w:w="675"/>
        <w:gridCol w:w="765"/>
        <w:gridCol w:w="810"/>
        <w:gridCol w:w="900"/>
        <w:gridCol w:w="815"/>
        <w:gridCol w:w="934"/>
      </w:tblGrid>
      <w:tr w:rsidR="00F3138F" w:rsidRPr="006D0663" w14:paraId="46776A97" w14:textId="77777777" w:rsidTr="00E80091">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587" w:type="dxa"/>
            <w:tcBorders>
              <w:top w:val="none" w:sz="0" w:space="0" w:color="auto"/>
              <w:bottom w:val="none" w:sz="0" w:space="0" w:color="auto"/>
              <w:right w:val="none" w:sz="0" w:space="0" w:color="auto"/>
            </w:tcBorders>
            <w:shd w:val="clear" w:color="auto" w:fill="FBD4B4" w:themeFill="accent6" w:themeFillTint="66"/>
          </w:tcPr>
          <w:p w14:paraId="3162A0E0" w14:textId="127E9A28" w:rsidR="00F3138F" w:rsidRPr="006D0663" w:rsidRDefault="00163830" w:rsidP="00D65C5C">
            <w:pPr>
              <w:ind w:left="-108" w:right="-48"/>
              <w:jc w:val="center"/>
              <w:rPr>
                <w:rFonts w:ascii="Mangal" w:hAnsi="Mangal"/>
                <w:sz w:val="20"/>
              </w:rPr>
            </w:pPr>
            <w:r w:rsidRPr="006D0663">
              <w:rPr>
                <w:rFonts w:ascii="Mangal" w:hAnsi="Mangal"/>
                <w:sz w:val="20"/>
                <w:cs/>
              </w:rPr>
              <w:t>क्र.सं.</w:t>
            </w:r>
          </w:p>
        </w:tc>
        <w:tc>
          <w:tcPr>
            <w:tcW w:w="85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8DE6E5F" w14:textId="32BC0DB6" w:rsidR="00F3138F" w:rsidRPr="006D0663" w:rsidRDefault="00163830"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D0663">
              <w:rPr>
                <w:rFonts w:ascii="Mangal" w:hAnsi="Mangal"/>
                <w:sz w:val="20"/>
                <w:cs/>
              </w:rPr>
              <w:t>वर्ष</w:t>
            </w:r>
          </w:p>
        </w:tc>
        <w:tc>
          <w:tcPr>
            <w:tcW w:w="898"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83D0B61" w14:textId="36C7FFFF" w:rsidR="00F3138F" w:rsidRPr="006D0663" w:rsidRDefault="00163830"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D0663">
              <w:rPr>
                <w:rFonts w:ascii="Mangal" w:hAnsi="Mangal"/>
                <w:sz w:val="20"/>
                <w:cs/>
              </w:rPr>
              <w:t>प्रारंभिक जमा</w:t>
            </w:r>
          </w:p>
        </w:tc>
        <w:tc>
          <w:tcPr>
            <w:tcW w:w="81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8EA4C0C" w14:textId="0040BC5C" w:rsidR="00F3138F" w:rsidRPr="006D0663" w:rsidRDefault="00023DA6" w:rsidP="00CF0230">
            <w:pPr>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D0663">
              <w:rPr>
                <w:rFonts w:ascii="Mangal" w:hAnsi="Mangal"/>
                <w:sz w:val="20"/>
                <w:cs/>
              </w:rPr>
              <w:t>टीडब्लूएफए</w:t>
            </w:r>
            <w:r w:rsidR="00F3138F" w:rsidRPr="006D0663">
              <w:rPr>
                <w:rStyle w:val="FootnoteReference"/>
                <w:rFonts w:ascii="Mangal" w:hAnsi="Mangal"/>
                <w:sz w:val="20"/>
              </w:rPr>
              <w:footnoteReference w:id="22"/>
            </w:r>
          </w:p>
        </w:tc>
        <w:tc>
          <w:tcPr>
            <w:tcW w:w="1440" w:type="dxa"/>
            <w:gridSpan w:val="2"/>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C52B6B9" w14:textId="73860DC0" w:rsidR="00F3138F" w:rsidRPr="006D0663" w:rsidRDefault="00163830"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D0663">
              <w:rPr>
                <w:rFonts w:ascii="Mangal" w:hAnsi="Mangal"/>
                <w:sz w:val="20"/>
                <w:cs/>
              </w:rPr>
              <w:t>निधि के लिए विनियोजन</w:t>
            </w:r>
          </w:p>
        </w:tc>
        <w:tc>
          <w:tcPr>
            <w:tcW w:w="81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4ED168B" w14:textId="0EC72C7B" w:rsidR="00F3138F" w:rsidRPr="006D0663" w:rsidRDefault="00163830"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D0663">
              <w:rPr>
                <w:rFonts w:ascii="Mangal" w:hAnsi="Mangal"/>
                <w:sz w:val="20"/>
                <w:cs/>
              </w:rPr>
              <w:t>ब्याज</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6869B08" w14:textId="56EEDCE2" w:rsidR="00F3138F" w:rsidRPr="006D0663" w:rsidRDefault="000F67D2"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Pr>
                <w:rFonts w:ascii="Mangal" w:hAnsi="Mangal"/>
                <w:sz w:val="20"/>
                <w:cs/>
              </w:rPr>
              <w:t xml:space="preserve">योग </w:t>
            </w:r>
          </w:p>
        </w:tc>
        <w:tc>
          <w:tcPr>
            <w:tcW w:w="815"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4F62EC9" w14:textId="1F563650" w:rsidR="00F3138F" w:rsidRPr="006D0663" w:rsidRDefault="00163830"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D0663">
              <w:rPr>
                <w:rFonts w:ascii="Mangal" w:hAnsi="Mangal"/>
                <w:sz w:val="20"/>
                <w:cs/>
              </w:rPr>
              <w:t>निकासी</w:t>
            </w:r>
          </w:p>
        </w:tc>
        <w:tc>
          <w:tcPr>
            <w:tcW w:w="934" w:type="dxa"/>
            <w:tcBorders>
              <w:top w:val="none" w:sz="0" w:space="0" w:color="auto"/>
              <w:left w:val="none" w:sz="0" w:space="0" w:color="auto"/>
              <w:bottom w:val="none" w:sz="0" w:space="0" w:color="auto"/>
            </w:tcBorders>
            <w:shd w:val="clear" w:color="auto" w:fill="FBD4B4" w:themeFill="accent6" w:themeFillTint="66"/>
            <w:hideMark/>
          </w:tcPr>
          <w:p w14:paraId="236DCDA8" w14:textId="6904D38F" w:rsidR="00F3138F" w:rsidRPr="006D0663" w:rsidRDefault="00163830"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D0663">
              <w:rPr>
                <w:rFonts w:ascii="Mangal" w:hAnsi="Mangal"/>
                <w:sz w:val="20"/>
                <w:cs/>
              </w:rPr>
              <w:t>जमा शेष</w:t>
            </w:r>
          </w:p>
        </w:tc>
      </w:tr>
      <w:tr w:rsidR="00F3138F" w:rsidRPr="006D0663" w14:paraId="0BF2E881" w14:textId="77777777" w:rsidTr="00E8009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87" w:type="dxa"/>
            <w:shd w:val="clear" w:color="auto" w:fill="FBD4B4" w:themeFill="accent6" w:themeFillTint="66"/>
          </w:tcPr>
          <w:p w14:paraId="09858BCF" w14:textId="77777777" w:rsidR="00F3138F" w:rsidRPr="006D0663" w:rsidRDefault="00F3138F" w:rsidP="00D65C5C">
            <w:pPr>
              <w:ind w:left="-108" w:right="-48"/>
              <w:jc w:val="center"/>
              <w:rPr>
                <w:rFonts w:ascii="Mangal" w:hAnsi="Mangal"/>
                <w:sz w:val="20"/>
              </w:rPr>
            </w:pPr>
          </w:p>
        </w:tc>
        <w:tc>
          <w:tcPr>
            <w:tcW w:w="850" w:type="dxa"/>
            <w:shd w:val="clear" w:color="auto" w:fill="FBD4B4" w:themeFill="accent6" w:themeFillTint="66"/>
          </w:tcPr>
          <w:p w14:paraId="63512CBC" w14:textId="77777777" w:rsidR="00F3138F" w:rsidRPr="006D0663"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Mangal" w:hAnsi="Mangal"/>
                <w:sz w:val="20"/>
              </w:rPr>
            </w:pPr>
          </w:p>
        </w:tc>
        <w:tc>
          <w:tcPr>
            <w:tcW w:w="898" w:type="dxa"/>
            <w:shd w:val="clear" w:color="auto" w:fill="FBD4B4" w:themeFill="accent6" w:themeFillTint="66"/>
          </w:tcPr>
          <w:p w14:paraId="3C2E0C67" w14:textId="77777777" w:rsidR="00F3138F" w:rsidRPr="006D0663"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Mangal" w:hAnsi="Mangal"/>
                <w:sz w:val="20"/>
              </w:rPr>
            </w:pPr>
          </w:p>
        </w:tc>
        <w:tc>
          <w:tcPr>
            <w:tcW w:w="810" w:type="dxa"/>
            <w:shd w:val="clear" w:color="auto" w:fill="FBD4B4" w:themeFill="accent6" w:themeFillTint="66"/>
          </w:tcPr>
          <w:p w14:paraId="4D9E98AB" w14:textId="77777777" w:rsidR="00F3138F" w:rsidRPr="006D0663" w:rsidRDefault="00F3138F" w:rsidP="00CF0230">
            <w:pPr>
              <w:ind w:left="-108" w:right="-48"/>
              <w:jc w:val="center"/>
              <w:cnfStyle w:val="000000100000" w:firstRow="0" w:lastRow="0" w:firstColumn="0" w:lastColumn="0" w:oddVBand="0" w:evenVBand="0" w:oddHBand="1" w:evenHBand="0" w:firstRowFirstColumn="0" w:firstRowLastColumn="0" w:lastRowFirstColumn="0" w:lastRowLastColumn="0"/>
              <w:rPr>
                <w:rFonts w:ascii="Mangal" w:hAnsi="Mangal"/>
                <w:sz w:val="20"/>
              </w:rPr>
            </w:pPr>
          </w:p>
        </w:tc>
        <w:tc>
          <w:tcPr>
            <w:tcW w:w="675" w:type="dxa"/>
            <w:shd w:val="clear" w:color="auto" w:fill="FBD4B4" w:themeFill="accent6" w:themeFillTint="66"/>
          </w:tcPr>
          <w:p w14:paraId="5853BC60" w14:textId="505C63A7" w:rsidR="00F3138F" w:rsidRPr="006D0663" w:rsidRDefault="00F967AA"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Mangal" w:hAnsi="Mangal"/>
                <w:b/>
                <w:bCs/>
                <w:sz w:val="20"/>
              </w:rPr>
            </w:pPr>
            <w:r w:rsidRPr="006D0663">
              <w:rPr>
                <w:rFonts w:ascii="Mangal" w:hAnsi="Mangal"/>
                <w:b/>
                <w:bCs/>
                <w:sz w:val="20"/>
                <w:cs/>
              </w:rPr>
              <w:t>क्षेत्रीय रेलवे</w:t>
            </w:r>
          </w:p>
        </w:tc>
        <w:tc>
          <w:tcPr>
            <w:tcW w:w="765" w:type="dxa"/>
            <w:shd w:val="clear" w:color="auto" w:fill="FBD4B4" w:themeFill="accent6" w:themeFillTint="66"/>
          </w:tcPr>
          <w:p w14:paraId="1F6E8A11" w14:textId="1B94D67E" w:rsidR="00F3138F" w:rsidRPr="006D0663" w:rsidRDefault="00F967AA"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Mangal" w:hAnsi="Mangal"/>
                <w:b/>
                <w:bCs/>
                <w:sz w:val="20"/>
              </w:rPr>
            </w:pPr>
            <w:r w:rsidRPr="006D0663">
              <w:rPr>
                <w:rFonts w:ascii="Mangal" w:hAnsi="Mangal"/>
                <w:b/>
                <w:bCs/>
                <w:sz w:val="20"/>
                <w:cs/>
              </w:rPr>
              <w:t>उत्पादन इकाइयां</w:t>
            </w:r>
          </w:p>
        </w:tc>
        <w:tc>
          <w:tcPr>
            <w:tcW w:w="810" w:type="dxa"/>
            <w:shd w:val="clear" w:color="auto" w:fill="FBD4B4" w:themeFill="accent6" w:themeFillTint="66"/>
          </w:tcPr>
          <w:p w14:paraId="6EB363D2" w14:textId="77777777" w:rsidR="00F3138F" w:rsidRPr="006D0663"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Mangal" w:hAnsi="Mangal"/>
                <w:sz w:val="20"/>
              </w:rPr>
            </w:pPr>
          </w:p>
        </w:tc>
        <w:tc>
          <w:tcPr>
            <w:tcW w:w="900" w:type="dxa"/>
            <w:shd w:val="clear" w:color="auto" w:fill="FBD4B4" w:themeFill="accent6" w:themeFillTint="66"/>
          </w:tcPr>
          <w:p w14:paraId="73097196" w14:textId="77777777" w:rsidR="00F3138F" w:rsidRPr="006D0663"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Mangal" w:hAnsi="Mangal"/>
                <w:sz w:val="20"/>
              </w:rPr>
            </w:pPr>
          </w:p>
        </w:tc>
        <w:tc>
          <w:tcPr>
            <w:tcW w:w="815" w:type="dxa"/>
            <w:shd w:val="clear" w:color="auto" w:fill="FBD4B4" w:themeFill="accent6" w:themeFillTint="66"/>
          </w:tcPr>
          <w:p w14:paraId="4C5782E6" w14:textId="77777777" w:rsidR="00F3138F" w:rsidRPr="006D0663"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Mangal" w:hAnsi="Mangal"/>
                <w:sz w:val="20"/>
              </w:rPr>
            </w:pPr>
          </w:p>
        </w:tc>
        <w:tc>
          <w:tcPr>
            <w:tcW w:w="934" w:type="dxa"/>
            <w:shd w:val="clear" w:color="auto" w:fill="FBD4B4" w:themeFill="accent6" w:themeFillTint="66"/>
          </w:tcPr>
          <w:p w14:paraId="544591B0" w14:textId="77777777" w:rsidR="00F3138F" w:rsidRPr="006D0663"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Mangal" w:hAnsi="Mangal"/>
                <w:sz w:val="20"/>
              </w:rPr>
            </w:pPr>
          </w:p>
        </w:tc>
      </w:tr>
      <w:tr w:rsidR="00256077" w:rsidRPr="006D0663" w14:paraId="2F6E64FC" w14:textId="77777777" w:rsidTr="00E80091">
        <w:trPr>
          <w:trHeight w:val="20"/>
        </w:trPr>
        <w:tc>
          <w:tcPr>
            <w:cnfStyle w:val="001000000000" w:firstRow="0" w:lastRow="0" w:firstColumn="1" w:lastColumn="0" w:oddVBand="0" w:evenVBand="0" w:oddHBand="0" w:evenHBand="0" w:firstRowFirstColumn="0" w:firstRowLastColumn="0" w:lastRowFirstColumn="0" w:lastRowLastColumn="0"/>
            <w:tcW w:w="587" w:type="dxa"/>
          </w:tcPr>
          <w:p w14:paraId="41DEFADD" w14:textId="1245AB1C" w:rsidR="00256077" w:rsidRPr="006D0663" w:rsidRDefault="00256077" w:rsidP="00256077">
            <w:pPr>
              <w:ind w:left="-108" w:right="-48"/>
              <w:jc w:val="center"/>
              <w:rPr>
                <w:rFonts w:ascii="Mangal" w:hAnsi="Mangal"/>
                <w:b w:val="0"/>
                <w:bCs w:val="0"/>
                <w:i/>
                <w:sz w:val="20"/>
              </w:rPr>
            </w:pPr>
            <w:r w:rsidRPr="006D0663">
              <w:rPr>
                <w:rFonts w:ascii="Mangal" w:hAnsi="Mangal"/>
                <w:b w:val="0"/>
                <w:bCs w:val="0"/>
                <w:sz w:val="20"/>
              </w:rPr>
              <w:t>1</w:t>
            </w:r>
          </w:p>
        </w:tc>
        <w:tc>
          <w:tcPr>
            <w:tcW w:w="850" w:type="dxa"/>
            <w:noWrap/>
          </w:tcPr>
          <w:p w14:paraId="4E771D90" w14:textId="60829008" w:rsidR="00256077" w:rsidRPr="006D0663" w:rsidRDefault="00256077" w:rsidP="00256077">
            <w:pPr>
              <w:ind w:left="-108" w:right="-48"/>
              <w:jc w:val="center"/>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2019-20</w:t>
            </w:r>
          </w:p>
        </w:tc>
        <w:tc>
          <w:tcPr>
            <w:tcW w:w="898" w:type="dxa"/>
            <w:noWrap/>
          </w:tcPr>
          <w:p w14:paraId="4AB5F281" w14:textId="0BDC722E"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718.03</w:t>
            </w:r>
          </w:p>
        </w:tc>
        <w:tc>
          <w:tcPr>
            <w:tcW w:w="810" w:type="dxa"/>
            <w:noWrap/>
          </w:tcPr>
          <w:p w14:paraId="41252CDC" w14:textId="2314F813"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0.01</w:t>
            </w:r>
          </w:p>
        </w:tc>
        <w:tc>
          <w:tcPr>
            <w:tcW w:w="675" w:type="dxa"/>
            <w:noWrap/>
          </w:tcPr>
          <w:p w14:paraId="58FB4DF6" w14:textId="767DAE91"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400</w:t>
            </w:r>
          </w:p>
        </w:tc>
        <w:tc>
          <w:tcPr>
            <w:tcW w:w="765" w:type="dxa"/>
          </w:tcPr>
          <w:p w14:paraId="317B1ACB" w14:textId="4E9EDD52"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iCs/>
                <w:sz w:val="20"/>
              </w:rPr>
            </w:pPr>
            <w:r w:rsidRPr="006D0663">
              <w:rPr>
                <w:rFonts w:ascii="Mangal" w:hAnsi="Mangal"/>
                <w:iCs/>
                <w:sz w:val="20"/>
              </w:rPr>
              <w:t>200</w:t>
            </w:r>
          </w:p>
        </w:tc>
        <w:tc>
          <w:tcPr>
            <w:tcW w:w="810" w:type="dxa"/>
            <w:noWrap/>
          </w:tcPr>
          <w:p w14:paraId="041033EA" w14:textId="3F9D7B50"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39.32</w:t>
            </w:r>
          </w:p>
        </w:tc>
        <w:tc>
          <w:tcPr>
            <w:tcW w:w="900" w:type="dxa"/>
            <w:noWrap/>
          </w:tcPr>
          <w:p w14:paraId="7CA45179" w14:textId="179094D1"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1,357.35</w:t>
            </w:r>
          </w:p>
        </w:tc>
        <w:tc>
          <w:tcPr>
            <w:tcW w:w="815" w:type="dxa"/>
            <w:noWrap/>
          </w:tcPr>
          <w:p w14:paraId="46D69B5F" w14:textId="20A9C6DB"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523.80</w:t>
            </w:r>
          </w:p>
        </w:tc>
        <w:tc>
          <w:tcPr>
            <w:tcW w:w="934" w:type="dxa"/>
            <w:noWrap/>
          </w:tcPr>
          <w:p w14:paraId="321374A3" w14:textId="2C3E8A7D"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i/>
                <w:sz w:val="20"/>
              </w:rPr>
            </w:pPr>
            <w:r w:rsidRPr="006D0663">
              <w:rPr>
                <w:rFonts w:ascii="Mangal" w:hAnsi="Mangal"/>
                <w:sz w:val="20"/>
              </w:rPr>
              <w:t>833.55</w:t>
            </w:r>
          </w:p>
        </w:tc>
      </w:tr>
      <w:tr w:rsidR="00256077" w:rsidRPr="006D0663" w14:paraId="47527BAD" w14:textId="77777777" w:rsidTr="00E8009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87" w:type="dxa"/>
          </w:tcPr>
          <w:p w14:paraId="2BB46E3A" w14:textId="6438182A" w:rsidR="00256077" w:rsidRPr="006D0663" w:rsidRDefault="00256077" w:rsidP="00256077">
            <w:pPr>
              <w:ind w:left="-108" w:right="-48"/>
              <w:jc w:val="center"/>
              <w:rPr>
                <w:rFonts w:ascii="Mangal" w:hAnsi="Mangal"/>
                <w:b w:val="0"/>
                <w:bCs w:val="0"/>
                <w:i/>
                <w:sz w:val="20"/>
              </w:rPr>
            </w:pPr>
            <w:r w:rsidRPr="006D0663">
              <w:rPr>
                <w:rFonts w:ascii="Mangal" w:hAnsi="Mangal"/>
                <w:b w:val="0"/>
                <w:bCs w:val="0"/>
                <w:sz w:val="20"/>
              </w:rPr>
              <w:t>2</w:t>
            </w:r>
          </w:p>
        </w:tc>
        <w:tc>
          <w:tcPr>
            <w:tcW w:w="850" w:type="dxa"/>
            <w:noWrap/>
          </w:tcPr>
          <w:p w14:paraId="3924F43C" w14:textId="0298FBB9" w:rsidR="00256077" w:rsidRPr="006D0663" w:rsidRDefault="00256077" w:rsidP="00256077">
            <w:pPr>
              <w:ind w:left="-108" w:right="-48"/>
              <w:jc w:val="center"/>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2020-21</w:t>
            </w:r>
          </w:p>
        </w:tc>
        <w:tc>
          <w:tcPr>
            <w:tcW w:w="898" w:type="dxa"/>
            <w:noWrap/>
          </w:tcPr>
          <w:p w14:paraId="59BA6FB9" w14:textId="41FD9264"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833.55</w:t>
            </w:r>
          </w:p>
        </w:tc>
        <w:tc>
          <w:tcPr>
            <w:tcW w:w="810" w:type="dxa"/>
            <w:noWrap/>
          </w:tcPr>
          <w:p w14:paraId="605CE273" w14:textId="37E5EA49"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0.00</w:t>
            </w:r>
          </w:p>
        </w:tc>
        <w:tc>
          <w:tcPr>
            <w:tcW w:w="675" w:type="dxa"/>
            <w:noWrap/>
          </w:tcPr>
          <w:p w14:paraId="47ECBB9E" w14:textId="0A59C8D7"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200</w:t>
            </w:r>
          </w:p>
        </w:tc>
        <w:tc>
          <w:tcPr>
            <w:tcW w:w="765" w:type="dxa"/>
          </w:tcPr>
          <w:p w14:paraId="465C2D8B" w14:textId="317A9D2C"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iCs/>
                <w:sz w:val="20"/>
              </w:rPr>
            </w:pPr>
            <w:r w:rsidRPr="006D0663">
              <w:rPr>
                <w:rFonts w:ascii="Mangal" w:hAnsi="Mangal"/>
                <w:iCs/>
                <w:sz w:val="20"/>
              </w:rPr>
              <w:t>200</w:t>
            </w:r>
          </w:p>
        </w:tc>
        <w:tc>
          <w:tcPr>
            <w:tcW w:w="810" w:type="dxa"/>
            <w:noWrap/>
          </w:tcPr>
          <w:p w14:paraId="561290C8" w14:textId="47EC7C3F"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23.72</w:t>
            </w:r>
          </w:p>
        </w:tc>
        <w:tc>
          <w:tcPr>
            <w:tcW w:w="900" w:type="dxa"/>
            <w:noWrap/>
          </w:tcPr>
          <w:p w14:paraId="2149329B" w14:textId="56675FDE"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1,257.27</w:t>
            </w:r>
          </w:p>
        </w:tc>
        <w:tc>
          <w:tcPr>
            <w:tcW w:w="815" w:type="dxa"/>
            <w:noWrap/>
          </w:tcPr>
          <w:p w14:paraId="10273802" w14:textId="56D59F77"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671.92</w:t>
            </w:r>
          </w:p>
        </w:tc>
        <w:tc>
          <w:tcPr>
            <w:tcW w:w="934" w:type="dxa"/>
            <w:noWrap/>
          </w:tcPr>
          <w:p w14:paraId="4B9C5415" w14:textId="5C536D93"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i/>
                <w:sz w:val="20"/>
              </w:rPr>
            </w:pPr>
            <w:r w:rsidRPr="006D0663">
              <w:rPr>
                <w:rFonts w:ascii="Mangal" w:hAnsi="Mangal"/>
                <w:sz w:val="20"/>
              </w:rPr>
              <w:t>585.35</w:t>
            </w:r>
          </w:p>
        </w:tc>
      </w:tr>
      <w:tr w:rsidR="00256077" w:rsidRPr="006D0663" w14:paraId="455F32B3" w14:textId="77777777" w:rsidTr="00E80091">
        <w:trPr>
          <w:trHeight w:val="20"/>
        </w:trPr>
        <w:tc>
          <w:tcPr>
            <w:cnfStyle w:val="001000000000" w:firstRow="0" w:lastRow="0" w:firstColumn="1" w:lastColumn="0" w:oddVBand="0" w:evenVBand="0" w:oddHBand="0" w:evenHBand="0" w:firstRowFirstColumn="0" w:firstRowLastColumn="0" w:lastRowFirstColumn="0" w:lastRowLastColumn="0"/>
            <w:tcW w:w="587" w:type="dxa"/>
          </w:tcPr>
          <w:p w14:paraId="3B4588FE" w14:textId="587D1A55" w:rsidR="00256077" w:rsidRPr="006D0663" w:rsidRDefault="00256077" w:rsidP="00256077">
            <w:pPr>
              <w:ind w:left="-108" w:right="-48"/>
              <w:jc w:val="center"/>
              <w:rPr>
                <w:rFonts w:ascii="Mangal" w:hAnsi="Mangal"/>
                <w:b w:val="0"/>
                <w:bCs w:val="0"/>
                <w:iCs/>
                <w:sz w:val="20"/>
              </w:rPr>
            </w:pPr>
            <w:r w:rsidRPr="006D0663">
              <w:rPr>
                <w:rFonts w:ascii="Mangal" w:hAnsi="Mangal"/>
                <w:b w:val="0"/>
                <w:bCs w:val="0"/>
                <w:iCs/>
                <w:sz w:val="20"/>
              </w:rPr>
              <w:lastRenderedPageBreak/>
              <w:t>3</w:t>
            </w:r>
          </w:p>
        </w:tc>
        <w:tc>
          <w:tcPr>
            <w:tcW w:w="850" w:type="dxa"/>
            <w:noWrap/>
          </w:tcPr>
          <w:p w14:paraId="425F71B7" w14:textId="0B7D9592" w:rsidR="00256077" w:rsidRPr="006D0663" w:rsidRDefault="00256077" w:rsidP="00256077">
            <w:pPr>
              <w:ind w:left="-108" w:right="-48"/>
              <w:jc w:val="center"/>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2021-22</w:t>
            </w:r>
          </w:p>
        </w:tc>
        <w:tc>
          <w:tcPr>
            <w:tcW w:w="898" w:type="dxa"/>
            <w:noWrap/>
          </w:tcPr>
          <w:p w14:paraId="629A5976" w14:textId="6BDFB9C9"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585.35</w:t>
            </w:r>
          </w:p>
        </w:tc>
        <w:tc>
          <w:tcPr>
            <w:tcW w:w="810" w:type="dxa"/>
            <w:noWrap/>
          </w:tcPr>
          <w:p w14:paraId="5666F7DB" w14:textId="00E73342"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0.00</w:t>
            </w:r>
          </w:p>
        </w:tc>
        <w:tc>
          <w:tcPr>
            <w:tcW w:w="675" w:type="dxa"/>
            <w:noWrap/>
          </w:tcPr>
          <w:p w14:paraId="1B09263C" w14:textId="40A6195C"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0</w:t>
            </w:r>
          </w:p>
        </w:tc>
        <w:tc>
          <w:tcPr>
            <w:tcW w:w="765" w:type="dxa"/>
          </w:tcPr>
          <w:p w14:paraId="67509CD4" w14:textId="3F27A29C"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iCs/>
                <w:sz w:val="20"/>
              </w:rPr>
            </w:pPr>
            <w:r w:rsidRPr="006D0663">
              <w:rPr>
                <w:rFonts w:ascii="Mangal" w:hAnsi="Mangal"/>
                <w:iCs/>
                <w:sz w:val="20"/>
              </w:rPr>
              <w:t>200</w:t>
            </w:r>
          </w:p>
        </w:tc>
        <w:tc>
          <w:tcPr>
            <w:tcW w:w="810" w:type="dxa"/>
            <w:noWrap/>
          </w:tcPr>
          <w:p w14:paraId="1FE8BE40" w14:textId="6E9604D9"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11.89</w:t>
            </w:r>
          </w:p>
        </w:tc>
        <w:tc>
          <w:tcPr>
            <w:tcW w:w="900" w:type="dxa"/>
            <w:noWrap/>
          </w:tcPr>
          <w:p w14:paraId="3ED757EB" w14:textId="0C44F24B"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797.23</w:t>
            </w:r>
          </w:p>
        </w:tc>
        <w:tc>
          <w:tcPr>
            <w:tcW w:w="815" w:type="dxa"/>
            <w:noWrap/>
          </w:tcPr>
          <w:p w14:paraId="6654B4D3" w14:textId="4C0FEBA8"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661.02</w:t>
            </w:r>
          </w:p>
        </w:tc>
        <w:tc>
          <w:tcPr>
            <w:tcW w:w="934" w:type="dxa"/>
            <w:noWrap/>
          </w:tcPr>
          <w:p w14:paraId="5AA9F66A" w14:textId="19D05FA7"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b/>
                <w:i/>
                <w:sz w:val="20"/>
              </w:rPr>
            </w:pPr>
            <w:r w:rsidRPr="006D0663">
              <w:rPr>
                <w:rFonts w:ascii="Mangal" w:hAnsi="Mangal"/>
                <w:sz w:val="20"/>
              </w:rPr>
              <w:t>136.22</w:t>
            </w:r>
          </w:p>
        </w:tc>
      </w:tr>
      <w:tr w:rsidR="00256077" w:rsidRPr="006D0663" w14:paraId="016DF4ED" w14:textId="77777777" w:rsidTr="00E8009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87" w:type="dxa"/>
          </w:tcPr>
          <w:p w14:paraId="5F831447" w14:textId="67BD8B72" w:rsidR="00256077" w:rsidRPr="006D0663" w:rsidRDefault="00256077" w:rsidP="00256077">
            <w:pPr>
              <w:ind w:left="-108" w:right="-48"/>
              <w:jc w:val="center"/>
              <w:rPr>
                <w:rFonts w:ascii="Mangal" w:hAnsi="Mangal"/>
                <w:b w:val="0"/>
                <w:bCs w:val="0"/>
                <w:iCs/>
                <w:sz w:val="20"/>
              </w:rPr>
            </w:pPr>
            <w:r w:rsidRPr="006D0663">
              <w:rPr>
                <w:rFonts w:ascii="Mangal" w:hAnsi="Mangal"/>
                <w:b w:val="0"/>
                <w:bCs w:val="0"/>
                <w:iCs/>
                <w:sz w:val="20"/>
              </w:rPr>
              <w:t>4</w:t>
            </w:r>
          </w:p>
        </w:tc>
        <w:tc>
          <w:tcPr>
            <w:tcW w:w="850" w:type="dxa"/>
            <w:noWrap/>
          </w:tcPr>
          <w:p w14:paraId="7028CFF8" w14:textId="1136D70B" w:rsidR="00256077" w:rsidRPr="006D0663" w:rsidRDefault="00256077" w:rsidP="00256077">
            <w:pPr>
              <w:ind w:left="-108" w:right="-48"/>
              <w:jc w:val="center"/>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2022-23</w:t>
            </w:r>
          </w:p>
        </w:tc>
        <w:tc>
          <w:tcPr>
            <w:tcW w:w="898" w:type="dxa"/>
            <w:noWrap/>
          </w:tcPr>
          <w:p w14:paraId="68BF6037" w14:textId="7FE4701F"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136.22</w:t>
            </w:r>
          </w:p>
        </w:tc>
        <w:tc>
          <w:tcPr>
            <w:tcW w:w="810" w:type="dxa"/>
            <w:noWrap/>
          </w:tcPr>
          <w:p w14:paraId="10DB1964" w14:textId="79AE5F20"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0.00</w:t>
            </w:r>
          </w:p>
        </w:tc>
        <w:tc>
          <w:tcPr>
            <w:tcW w:w="675" w:type="dxa"/>
            <w:noWrap/>
          </w:tcPr>
          <w:p w14:paraId="2211AC42" w14:textId="31845738"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700</w:t>
            </w:r>
          </w:p>
        </w:tc>
        <w:tc>
          <w:tcPr>
            <w:tcW w:w="765" w:type="dxa"/>
          </w:tcPr>
          <w:p w14:paraId="359E79C6" w14:textId="3D12DE47"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iCs/>
                <w:sz w:val="20"/>
              </w:rPr>
            </w:pPr>
            <w:r w:rsidRPr="006D0663">
              <w:rPr>
                <w:rFonts w:ascii="Mangal" w:hAnsi="Mangal"/>
                <w:iCs/>
                <w:sz w:val="20"/>
              </w:rPr>
              <w:t>200</w:t>
            </w:r>
          </w:p>
        </w:tc>
        <w:tc>
          <w:tcPr>
            <w:tcW w:w="810" w:type="dxa"/>
            <w:noWrap/>
          </w:tcPr>
          <w:p w14:paraId="29870474" w14:textId="17E628F4"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9.29</w:t>
            </w:r>
          </w:p>
        </w:tc>
        <w:tc>
          <w:tcPr>
            <w:tcW w:w="900" w:type="dxa"/>
            <w:noWrap/>
          </w:tcPr>
          <w:p w14:paraId="3BC2B081" w14:textId="73BDE657"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1,045.51</w:t>
            </w:r>
          </w:p>
        </w:tc>
        <w:tc>
          <w:tcPr>
            <w:tcW w:w="815" w:type="dxa"/>
            <w:noWrap/>
          </w:tcPr>
          <w:p w14:paraId="36FA20F3" w14:textId="573A7F4E"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617.38</w:t>
            </w:r>
          </w:p>
        </w:tc>
        <w:tc>
          <w:tcPr>
            <w:tcW w:w="934" w:type="dxa"/>
            <w:noWrap/>
          </w:tcPr>
          <w:p w14:paraId="34CEED2F" w14:textId="7A32BC28" w:rsidR="00256077" w:rsidRPr="006D0663" w:rsidRDefault="00256077" w:rsidP="00256077">
            <w:pPr>
              <w:ind w:left="-108" w:right="-48"/>
              <w:jc w:val="right"/>
              <w:cnfStyle w:val="000000100000" w:firstRow="0" w:lastRow="0" w:firstColumn="0" w:lastColumn="0" w:oddVBand="0" w:evenVBand="0" w:oddHBand="1" w:evenHBand="0" w:firstRowFirstColumn="0" w:firstRowLastColumn="0" w:lastRowFirstColumn="0" w:lastRowLastColumn="0"/>
              <w:rPr>
                <w:rFonts w:ascii="Mangal" w:hAnsi="Mangal"/>
                <w:b/>
                <w:i/>
                <w:sz w:val="20"/>
              </w:rPr>
            </w:pPr>
            <w:r w:rsidRPr="006D0663">
              <w:rPr>
                <w:rFonts w:ascii="Mangal" w:hAnsi="Mangal"/>
                <w:sz w:val="20"/>
              </w:rPr>
              <w:t>428.13</w:t>
            </w:r>
          </w:p>
        </w:tc>
      </w:tr>
      <w:tr w:rsidR="00256077" w:rsidRPr="006D0663" w14:paraId="0792B8DB" w14:textId="77777777" w:rsidTr="00E80091">
        <w:trPr>
          <w:trHeight w:val="20"/>
        </w:trPr>
        <w:tc>
          <w:tcPr>
            <w:cnfStyle w:val="001000000000" w:firstRow="0" w:lastRow="0" w:firstColumn="1" w:lastColumn="0" w:oddVBand="0" w:evenVBand="0" w:oddHBand="0" w:evenHBand="0" w:firstRowFirstColumn="0" w:firstRowLastColumn="0" w:lastRowFirstColumn="0" w:lastRowLastColumn="0"/>
            <w:tcW w:w="587" w:type="dxa"/>
          </w:tcPr>
          <w:p w14:paraId="3445B1FB" w14:textId="37F56744" w:rsidR="00256077" w:rsidRPr="006D0663" w:rsidRDefault="00256077" w:rsidP="00256077">
            <w:pPr>
              <w:ind w:left="-108" w:right="-48"/>
              <w:jc w:val="center"/>
              <w:rPr>
                <w:rFonts w:ascii="Mangal" w:hAnsi="Mangal"/>
                <w:b w:val="0"/>
                <w:bCs w:val="0"/>
                <w:iCs/>
                <w:sz w:val="20"/>
              </w:rPr>
            </w:pPr>
            <w:r w:rsidRPr="006D0663">
              <w:rPr>
                <w:rFonts w:ascii="Mangal" w:hAnsi="Mangal"/>
                <w:b w:val="0"/>
                <w:bCs w:val="0"/>
                <w:iCs/>
                <w:sz w:val="20"/>
              </w:rPr>
              <w:t>5</w:t>
            </w:r>
          </w:p>
        </w:tc>
        <w:tc>
          <w:tcPr>
            <w:tcW w:w="850" w:type="dxa"/>
            <w:noWrap/>
          </w:tcPr>
          <w:p w14:paraId="70C9A7C6" w14:textId="7A3C8DCF" w:rsidR="00256077" w:rsidRPr="006D0663" w:rsidRDefault="00256077" w:rsidP="00256077">
            <w:pPr>
              <w:ind w:left="-108" w:right="-48"/>
              <w:jc w:val="center"/>
              <w:cnfStyle w:val="000000000000" w:firstRow="0" w:lastRow="0" w:firstColumn="0" w:lastColumn="0" w:oddVBand="0" w:evenVBand="0" w:oddHBand="0" w:evenHBand="0" w:firstRowFirstColumn="0" w:firstRowLastColumn="0" w:lastRowFirstColumn="0" w:lastRowLastColumn="0"/>
              <w:rPr>
                <w:rFonts w:ascii="Mangal" w:hAnsi="Mangal"/>
                <w:iCs/>
                <w:sz w:val="20"/>
              </w:rPr>
            </w:pPr>
            <w:r w:rsidRPr="006D0663">
              <w:rPr>
                <w:rFonts w:ascii="Mangal" w:hAnsi="Mangal"/>
                <w:iCs/>
                <w:sz w:val="20"/>
              </w:rPr>
              <w:t>2023-24</w:t>
            </w:r>
          </w:p>
        </w:tc>
        <w:tc>
          <w:tcPr>
            <w:tcW w:w="898" w:type="dxa"/>
            <w:noWrap/>
          </w:tcPr>
          <w:p w14:paraId="03363C9D" w14:textId="18986245"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iCs/>
                <w:sz w:val="20"/>
              </w:rPr>
            </w:pPr>
            <w:r w:rsidRPr="006D0663">
              <w:rPr>
                <w:rFonts w:ascii="Mangal" w:hAnsi="Mangal"/>
                <w:iCs/>
                <w:sz w:val="20"/>
              </w:rPr>
              <w:t>428.13</w:t>
            </w:r>
          </w:p>
        </w:tc>
        <w:tc>
          <w:tcPr>
            <w:tcW w:w="810" w:type="dxa"/>
            <w:noWrap/>
          </w:tcPr>
          <w:p w14:paraId="52BFF2E1" w14:textId="5ACCCC1F"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iCs/>
                <w:sz w:val="20"/>
              </w:rPr>
            </w:pPr>
            <w:r w:rsidRPr="006D0663">
              <w:rPr>
                <w:rFonts w:ascii="Mangal" w:hAnsi="Mangal"/>
                <w:iCs/>
                <w:sz w:val="20"/>
              </w:rPr>
              <w:t>0.00</w:t>
            </w:r>
          </w:p>
        </w:tc>
        <w:tc>
          <w:tcPr>
            <w:tcW w:w="675" w:type="dxa"/>
            <w:noWrap/>
          </w:tcPr>
          <w:p w14:paraId="42793224" w14:textId="356C0175"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iCs/>
                <w:sz w:val="20"/>
              </w:rPr>
            </w:pPr>
            <w:r w:rsidRPr="006D0663">
              <w:rPr>
                <w:rFonts w:ascii="Mangal" w:hAnsi="Mangal"/>
                <w:iCs/>
                <w:sz w:val="20"/>
              </w:rPr>
              <w:t>800</w:t>
            </w:r>
          </w:p>
        </w:tc>
        <w:tc>
          <w:tcPr>
            <w:tcW w:w="765" w:type="dxa"/>
          </w:tcPr>
          <w:p w14:paraId="28D58326" w14:textId="50E0A1AE"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iCs/>
                <w:sz w:val="20"/>
              </w:rPr>
            </w:pPr>
            <w:r w:rsidRPr="006D0663">
              <w:rPr>
                <w:rFonts w:ascii="Mangal" w:hAnsi="Mangal"/>
                <w:iCs/>
                <w:sz w:val="20"/>
              </w:rPr>
              <w:t>200</w:t>
            </w:r>
          </w:p>
        </w:tc>
        <w:tc>
          <w:tcPr>
            <w:tcW w:w="810" w:type="dxa"/>
            <w:noWrap/>
          </w:tcPr>
          <w:p w14:paraId="22151861" w14:textId="3A17AB57"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iCs/>
                <w:sz w:val="20"/>
              </w:rPr>
            </w:pPr>
            <w:r w:rsidRPr="006D0663">
              <w:rPr>
                <w:rFonts w:ascii="Mangal" w:hAnsi="Mangal"/>
                <w:iCs/>
                <w:sz w:val="20"/>
              </w:rPr>
              <w:t>19.90</w:t>
            </w:r>
          </w:p>
        </w:tc>
        <w:tc>
          <w:tcPr>
            <w:tcW w:w="900" w:type="dxa"/>
            <w:noWrap/>
          </w:tcPr>
          <w:p w14:paraId="1E551755" w14:textId="6165C3AA"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iCs/>
                <w:sz w:val="20"/>
              </w:rPr>
            </w:pPr>
            <w:r w:rsidRPr="006D0663">
              <w:rPr>
                <w:rFonts w:ascii="Mangal" w:hAnsi="Mangal"/>
                <w:iCs/>
                <w:sz w:val="20"/>
              </w:rPr>
              <w:t>1</w:t>
            </w:r>
            <w:r w:rsidR="00246120" w:rsidRPr="006D0663">
              <w:rPr>
                <w:rFonts w:ascii="Mangal" w:hAnsi="Mangal"/>
                <w:iCs/>
                <w:sz w:val="20"/>
              </w:rPr>
              <w:t>,</w:t>
            </w:r>
            <w:r w:rsidRPr="006D0663">
              <w:rPr>
                <w:rFonts w:ascii="Mangal" w:hAnsi="Mangal"/>
                <w:iCs/>
                <w:sz w:val="20"/>
              </w:rPr>
              <w:t>448.03</w:t>
            </w:r>
          </w:p>
        </w:tc>
        <w:tc>
          <w:tcPr>
            <w:tcW w:w="815" w:type="dxa"/>
            <w:noWrap/>
          </w:tcPr>
          <w:p w14:paraId="416CE667" w14:textId="2D44FA69"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iCs/>
                <w:sz w:val="20"/>
              </w:rPr>
            </w:pPr>
            <w:r w:rsidRPr="006D0663">
              <w:rPr>
                <w:rFonts w:ascii="Mangal" w:hAnsi="Mangal"/>
                <w:iCs/>
                <w:sz w:val="20"/>
              </w:rPr>
              <w:t>667.94</w:t>
            </w:r>
          </w:p>
        </w:tc>
        <w:tc>
          <w:tcPr>
            <w:tcW w:w="934" w:type="dxa"/>
            <w:noWrap/>
          </w:tcPr>
          <w:p w14:paraId="09CFE50C" w14:textId="6A3DA1A7" w:rsidR="00256077" w:rsidRPr="006D0663" w:rsidRDefault="00256077" w:rsidP="00256077">
            <w:pPr>
              <w:ind w:left="-108" w:right="-48"/>
              <w:jc w:val="right"/>
              <w:cnfStyle w:val="000000000000" w:firstRow="0" w:lastRow="0" w:firstColumn="0" w:lastColumn="0" w:oddVBand="0" w:evenVBand="0" w:oddHBand="0" w:evenHBand="0" w:firstRowFirstColumn="0" w:firstRowLastColumn="0" w:lastRowFirstColumn="0" w:lastRowLastColumn="0"/>
              <w:rPr>
                <w:rFonts w:ascii="Mangal" w:hAnsi="Mangal"/>
                <w:iCs/>
                <w:sz w:val="20"/>
              </w:rPr>
            </w:pPr>
            <w:r w:rsidRPr="006D0663">
              <w:rPr>
                <w:rFonts w:ascii="Mangal" w:hAnsi="Mangal"/>
                <w:iCs/>
                <w:sz w:val="20"/>
              </w:rPr>
              <w:t>780.09</w:t>
            </w:r>
          </w:p>
        </w:tc>
      </w:tr>
    </w:tbl>
    <w:p w14:paraId="63AAA662" w14:textId="2C2D8190" w:rsidR="009D5EBB" w:rsidRPr="006D0663" w:rsidRDefault="009D5EBB" w:rsidP="0062343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line="264" w:lineRule="auto"/>
        <w:rPr>
          <w:rFonts w:ascii="Mangal" w:hAnsi="Mangal"/>
          <w:b w:val="0"/>
          <w:bCs/>
          <w:i w:val="0"/>
          <w:iCs/>
          <w:sz w:val="20"/>
          <w:szCs w:val="20"/>
          <w:u w:val="none"/>
        </w:rPr>
      </w:pPr>
      <w:r w:rsidRPr="006D0663">
        <w:rPr>
          <w:rFonts w:ascii="Mangal" w:hAnsi="Mangal"/>
          <w:b w:val="0"/>
          <w:bCs/>
          <w:i w:val="0"/>
          <w:iCs/>
          <w:sz w:val="20"/>
          <w:szCs w:val="20"/>
          <w:u w:val="none"/>
          <w:cs/>
        </w:rPr>
        <w:t>स्रोत: रेल मंत्रालय के निधि शेष का विवरण</w:t>
      </w:r>
    </w:p>
    <w:p w14:paraId="5E7CD023" w14:textId="77777777" w:rsidR="00DB5F6B" w:rsidRPr="00746F20" w:rsidRDefault="000F05A4" w:rsidP="00DB5F6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line="264" w:lineRule="auto"/>
        <w:rPr>
          <w:rFonts w:ascii="Mangal" w:hAnsi="Mangal"/>
          <w:u w:val="none"/>
        </w:rPr>
      </w:pPr>
      <w:r w:rsidRPr="00746F20">
        <w:rPr>
          <w:rFonts w:ascii="Mangal" w:hAnsi="Mangal"/>
          <w:u w:val="none"/>
          <w:cs/>
        </w:rPr>
        <w:t>परिसंपत्तियों के प्रतिस्थापन और नवीनीकरण के लिए निधि में किया गया प्रावधान अपर्याप्त था।</w:t>
      </w:r>
      <w:r w:rsidRPr="00746F20">
        <w:rPr>
          <w:rFonts w:ascii="Mangal" w:hAnsi="Mangal"/>
          <w:b w:val="0"/>
          <w:bCs/>
          <w:i w:val="0"/>
          <w:iCs/>
          <w:u w:val="none"/>
          <w:cs/>
        </w:rPr>
        <w:t xml:space="preserve"> </w:t>
      </w:r>
      <w:r w:rsidR="00DB5F6B" w:rsidRPr="00746F20">
        <w:rPr>
          <w:rFonts w:ascii="Mangal" w:hAnsi="Mangal"/>
          <w:u w:val="none"/>
          <w:cs/>
        </w:rPr>
        <w:t>यह</w:t>
      </w:r>
      <w:r w:rsidR="00DB5F6B" w:rsidRPr="00746F20">
        <w:rPr>
          <w:rFonts w:ascii="Mangal" w:hAnsi="Mangal"/>
          <w:b w:val="0"/>
          <w:bCs/>
          <w:i w:val="0"/>
          <w:iCs/>
          <w:u w:val="none"/>
          <w:cs/>
        </w:rPr>
        <w:t xml:space="preserve"> </w:t>
      </w:r>
      <w:r w:rsidR="00DB5F6B" w:rsidRPr="00746F20">
        <w:rPr>
          <w:rFonts w:ascii="Mangal" w:hAnsi="Mangal"/>
          <w:b w:val="0"/>
          <w:bCs/>
          <w:i w:val="0"/>
          <w:iCs/>
          <w:u w:val="none"/>
        </w:rPr>
        <w:t xml:space="preserve">2020-21 </w:t>
      </w:r>
      <w:r w:rsidR="00DB5F6B" w:rsidRPr="00746F20">
        <w:rPr>
          <w:rFonts w:ascii="Mangal" w:hAnsi="Mangal"/>
          <w:u w:val="none"/>
          <w:cs/>
        </w:rPr>
        <w:t>और</w:t>
      </w:r>
      <w:r w:rsidR="00DB5F6B" w:rsidRPr="00746F20">
        <w:rPr>
          <w:rFonts w:ascii="Mangal" w:hAnsi="Mangal"/>
          <w:b w:val="0"/>
          <w:bCs/>
          <w:i w:val="0"/>
          <w:iCs/>
          <w:u w:val="none"/>
          <w:cs/>
        </w:rPr>
        <w:t xml:space="preserve"> </w:t>
      </w:r>
      <w:r w:rsidR="00DB5F6B" w:rsidRPr="00746F20">
        <w:rPr>
          <w:rFonts w:ascii="Mangal" w:hAnsi="Mangal"/>
          <w:b w:val="0"/>
          <w:bCs/>
          <w:i w:val="0"/>
          <w:iCs/>
          <w:u w:val="none"/>
        </w:rPr>
        <w:t xml:space="preserve">2021-22 </w:t>
      </w:r>
      <w:r w:rsidR="00DB5F6B" w:rsidRPr="00746F20">
        <w:rPr>
          <w:rFonts w:ascii="Mangal" w:hAnsi="Mangal"/>
          <w:u w:val="none"/>
          <w:cs/>
        </w:rPr>
        <w:t>में कम हुआ था लेकिन</w:t>
      </w:r>
      <w:r w:rsidR="00DB5F6B" w:rsidRPr="00746F20">
        <w:rPr>
          <w:rFonts w:ascii="Mangal" w:hAnsi="Mangal"/>
          <w:b w:val="0"/>
          <w:bCs/>
          <w:i w:val="0"/>
          <w:iCs/>
          <w:u w:val="none"/>
          <w:cs/>
        </w:rPr>
        <w:t xml:space="preserve"> </w:t>
      </w:r>
      <w:r w:rsidR="00DB5F6B" w:rsidRPr="00746F20">
        <w:rPr>
          <w:rFonts w:ascii="Mangal" w:hAnsi="Mangal"/>
          <w:b w:val="0"/>
          <w:bCs/>
          <w:i w:val="0"/>
          <w:iCs/>
          <w:u w:val="none"/>
        </w:rPr>
        <w:t xml:space="preserve">2022-23 </w:t>
      </w:r>
      <w:r w:rsidR="00DB5F6B" w:rsidRPr="00746F20">
        <w:rPr>
          <w:rFonts w:ascii="Mangal" w:hAnsi="Mangal"/>
          <w:u w:val="none"/>
          <w:cs/>
        </w:rPr>
        <w:t>और</w:t>
      </w:r>
      <w:r w:rsidR="00DB5F6B" w:rsidRPr="00746F20">
        <w:rPr>
          <w:rFonts w:ascii="Mangal" w:hAnsi="Mangal"/>
          <w:b w:val="0"/>
          <w:bCs/>
          <w:i w:val="0"/>
          <w:iCs/>
          <w:u w:val="none"/>
          <w:cs/>
        </w:rPr>
        <w:t xml:space="preserve"> </w:t>
      </w:r>
      <w:r w:rsidR="00DB5F6B" w:rsidRPr="00746F20">
        <w:rPr>
          <w:rFonts w:ascii="Mangal" w:hAnsi="Mangal"/>
          <w:b w:val="0"/>
          <w:bCs/>
          <w:i w:val="0"/>
          <w:iCs/>
          <w:u w:val="none"/>
        </w:rPr>
        <w:t xml:space="preserve">2023-24 </w:t>
      </w:r>
      <w:r w:rsidR="00DB5F6B" w:rsidRPr="00746F20">
        <w:rPr>
          <w:rFonts w:ascii="Mangal" w:hAnsi="Mangal"/>
          <w:u w:val="none"/>
          <w:cs/>
        </w:rPr>
        <w:t>में बढ़ गया। इसके बावजूद</w:t>
      </w:r>
      <w:r w:rsidR="00DB5F6B" w:rsidRPr="00746F20">
        <w:rPr>
          <w:rFonts w:ascii="Mangal" w:hAnsi="Mangal"/>
          <w:u w:val="none"/>
        </w:rPr>
        <w:t xml:space="preserve">, </w:t>
      </w:r>
      <w:r w:rsidR="00DB5F6B" w:rsidRPr="00746F20">
        <w:rPr>
          <w:rFonts w:ascii="Mangal" w:hAnsi="Mangal"/>
          <w:u w:val="none"/>
          <w:cs/>
        </w:rPr>
        <w:t>यह आवश्यकताओं को पूरा करने के लिए अपर्याप्त था।</w:t>
      </w:r>
      <w:r w:rsidR="00DB5F6B" w:rsidRPr="00746F20">
        <w:rPr>
          <w:rFonts w:ascii="Mangal" w:hAnsi="Mangal"/>
          <w:b w:val="0"/>
          <w:bCs/>
          <w:i w:val="0"/>
          <w:iCs/>
          <w:u w:val="none"/>
          <w:cs/>
        </w:rPr>
        <w:t xml:space="preserve"> </w:t>
      </w:r>
      <w:r w:rsidR="00DB5F6B" w:rsidRPr="00746F20">
        <w:rPr>
          <w:rFonts w:ascii="Mangal" w:hAnsi="Mangal"/>
          <w:u w:val="none"/>
          <w:cs/>
        </w:rPr>
        <w:t>विशेष रूप से घटते अधिशेष की पृष्ठभूमि में</w:t>
      </w:r>
      <w:r w:rsidR="00DB5F6B" w:rsidRPr="00746F20">
        <w:rPr>
          <w:rFonts w:ascii="Mangal" w:hAnsi="Mangal"/>
          <w:u w:val="none"/>
        </w:rPr>
        <w:t xml:space="preserve">, </w:t>
      </w:r>
      <w:r w:rsidR="00DB5F6B" w:rsidRPr="00746F20">
        <w:rPr>
          <w:rFonts w:ascii="Mangal" w:hAnsi="Mangal"/>
          <w:u w:val="none"/>
          <w:cs/>
        </w:rPr>
        <w:t>इस बात की पूरी संभावना है कि अधिक उम्र की संपत्तियों का प्रतिस्थापन और नवीनीकरण भारत सरकार के लिए एक बोझ बन सकता है।</w:t>
      </w:r>
    </w:p>
    <w:p w14:paraId="2760CF6A" w14:textId="1F7A6C0E" w:rsidR="00DB5F6B" w:rsidRPr="00746F20" w:rsidRDefault="00DB5F6B" w:rsidP="00DB5F6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line="264" w:lineRule="auto"/>
        <w:rPr>
          <w:rFonts w:ascii="Mangal" w:hAnsi="Mangal"/>
        </w:rPr>
      </w:pPr>
      <w:r w:rsidRPr="00746F20">
        <w:rPr>
          <w:rFonts w:ascii="Mangal" w:hAnsi="Mangal"/>
          <w:u w:val="none"/>
          <w:cs/>
        </w:rPr>
        <w:t>डीआरएफ के बजाय अन्य निधियों (जैसे आरआरएसके) के माध्यम से परिसंपत्तियों के प्रतिस्थापन और नवीनीकरण के लिए वित्तपोषण करके</w:t>
      </w:r>
      <w:r w:rsidRPr="00746F20">
        <w:rPr>
          <w:rFonts w:ascii="Mangal" w:hAnsi="Mangal"/>
          <w:u w:val="none"/>
        </w:rPr>
        <w:t xml:space="preserve">, </w:t>
      </w:r>
      <w:r w:rsidRPr="00746F20">
        <w:rPr>
          <w:rFonts w:ascii="Mangal" w:hAnsi="Mangal"/>
          <w:u w:val="none"/>
          <w:cs/>
        </w:rPr>
        <w:t>रेलवे ने डीआरएफ के लिए विनियोजन को कम कर दिया है।</w:t>
      </w:r>
      <w:r w:rsidRPr="00746F20">
        <w:rPr>
          <w:rFonts w:ascii="Mangal" w:hAnsi="Mangal"/>
          <w:b w:val="0"/>
          <w:bCs/>
          <w:i w:val="0"/>
          <w:iCs/>
          <w:u w:val="none"/>
          <w:cs/>
        </w:rPr>
        <w:t xml:space="preserve"> </w:t>
      </w:r>
      <w:r w:rsidRPr="00746F20">
        <w:rPr>
          <w:rFonts w:ascii="Mangal" w:hAnsi="Mangal"/>
          <w:u w:val="none"/>
          <w:cs/>
        </w:rPr>
        <w:t>यह भी सच है कि डीआरएफ के लिए विनियोजन परिचालन अनुपात (</w:t>
      </w:r>
      <w:r w:rsidR="001431E3">
        <w:rPr>
          <w:rFonts w:ascii="Mangal" w:hAnsi="Mangal"/>
          <w:u w:val="none"/>
          <w:cs/>
        </w:rPr>
        <w:t xml:space="preserve">प अ </w:t>
      </w:r>
      <w:r w:rsidRPr="00746F20">
        <w:rPr>
          <w:rFonts w:ascii="Mangal" w:hAnsi="Mangal"/>
          <w:u w:val="none"/>
          <w:cs/>
        </w:rPr>
        <w:t>) को प्रभावित करेगा।</w:t>
      </w:r>
      <w:r w:rsidR="00E81ABC" w:rsidRPr="00746F20">
        <w:rPr>
          <w:rFonts w:ascii="Mangal" w:hAnsi="Mangal"/>
          <w:b w:val="0"/>
          <w:bCs/>
          <w:i w:val="0"/>
          <w:iCs/>
          <w:u w:val="none"/>
        </w:rPr>
        <w:t xml:space="preserve"> </w:t>
      </w:r>
      <w:r w:rsidRPr="00746F20">
        <w:rPr>
          <w:rFonts w:ascii="Mangal" w:hAnsi="Mangal"/>
          <w:u w:val="none"/>
          <w:cs/>
        </w:rPr>
        <w:t>इसलिए</w:t>
      </w:r>
      <w:r w:rsidRPr="00746F20">
        <w:rPr>
          <w:rFonts w:ascii="Mangal" w:hAnsi="Mangal"/>
          <w:u w:val="none"/>
        </w:rPr>
        <w:t xml:space="preserve">, </w:t>
      </w:r>
      <w:r w:rsidRPr="00746F20">
        <w:rPr>
          <w:rFonts w:ascii="Mangal" w:hAnsi="Mangal"/>
          <w:u w:val="none"/>
          <w:cs/>
        </w:rPr>
        <w:t>यह निष्कर्ष निकाला जा सकता है कि रेल मंत्रालय ने शुद्ध अधिशेष से डीआरएफ के बजाय आरआरएसके को अधिक धनराशि आवंटित की।</w:t>
      </w:r>
    </w:p>
    <w:p w14:paraId="731E9053" w14:textId="2B5CC6DD" w:rsidR="006937C3" w:rsidRPr="00746F20" w:rsidRDefault="006937C3" w:rsidP="006D0663">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line="264" w:lineRule="auto"/>
        <w:ind w:right="48"/>
        <w:rPr>
          <w:rFonts w:ascii="Mangal" w:hAnsi="Mangal"/>
          <w:color w:val="auto"/>
          <w:sz w:val="24"/>
          <w:szCs w:val="24"/>
        </w:rPr>
      </w:pPr>
      <w:r w:rsidRPr="00746F20">
        <w:rPr>
          <w:rFonts w:ascii="Mangal" w:hAnsi="Mangal"/>
          <w:color w:val="auto"/>
          <w:sz w:val="24"/>
          <w:szCs w:val="24"/>
        </w:rPr>
        <w:t>1.7.2</w:t>
      </w:r>
      <w:r w:rsidR="00EC78BB">
        <w:rPr>
          <w:rFonts w:ascii="Mangal" w:hAnsi="Mangal"/>
          <w:color w:val="auto"/>
          <w:sz w:val="24"/>
          <w:szCs w:val="24"/>
        </w:rPr>
        <w:t xml:space="preserve"> </w:t>
      </w:r>
      <w:r w:rsidR="0016791F" w:rsidRPr="00746F20">
        <w:rPr>
          <w:rFonts w:ascii="Mangal" w:hAnsi="Mangal"/>
          <w:color w:val="auto"/>
          <w:sz w:val="24"/>
          <w:szCs w:val="24"/>
          <w:cs/>
        </w:rPr>
        <w:t>पेंशन निधि</w:t>
      </w:r>
    </w:p>
    <w:p w14:paraId="2E93DC36" w14:textId="1A4EA280" w:rsidR="004320EE" w:rsidRPr="00746F20" w:rsidRDefault="004320EE" w:rsidP="00780747">
      <w:pPr>
        <w:spacing w:before="120" w:after="120"/>
        <w:jc w:val="both"/>
        <w:rPr>
          <w:rFonts w:ascii="Mangal" w:hAnsi="Mangal"/>
          <w:sz w:val="24"/>
          <w:szCs w:val="24"/>
        </w:rPr>
      </w:pPr>
      <w:r w:rsidRPr="00746F20">
        <w:rPr>
          <w:rFonts w:ascii="Mangal" w:hAnsi="Mangal"/>
          <w:sz w:val="24"/>
          <w:szCs w:val="24"/>
          <w:cs/>
        </w:rPr>
        <w:t xml:space="preserve">इस निधि का गठन वर्तमान पेंशन भुगतानों को कवर करने के साथ-साथ सेवा के प्रत्येक वर्ष में अर्जित पेंशन लाभों के कारण संचित देयता को पूरा करने के लिए किया गया था। </w:t>
      </w:r>
      <w:r w:rsidR="00ED3C61">
        <w:rPr>
          <w:rFonts w:ascii="Mangal" w:hAnsi="Mangal"/>
          <w:sz w:val="24"/>
          <w:szCs w:val="24"/>
          <w:cs/>
        </w:rPr>
        <w:t>क्षेत्रीय</w:t>
      </w:r>
      <w:r w:rsidRPr="00746F20">
        <w:rPr>
          <w:rFonts w:ascii="Mangal" w:hAnsi="Mangal"/>
          <w:sz w:val="24"/>
          <w:szCs w:val="24"/>
          <w:cs/>
        </w:rPr>
        <w:t xml:space="preserve"> रेलवे के मामले में इस निधि का वित्तपोषण राजस्व से हस्तांतरण द्वारा और उत्पादन इकाइयों के मामले में कारख़ाना निर्माण सस्पेंस (डब्ल्यूएमएस) से हस्तांतरण द्वारा किया जाता है।</w:t>
      </w:r>
    </w:p>
    <w:p w14:paraId="337F83E4" w14:textId="092A8B54" w:rsidR="00A034E1" w:rsidRPr="00746F20" w:rsidRDefault="007B0BBF" w:rsidP="00780747">
      <w:pPr>
        <w:spacing w:before="120" w:after="120"/>
        <w:jc w:val="both"/>
        <w:rPr>
          <w:rFonts w:ascii="Mangal" w:hAnsi="Mangal"/>
          <w:sz w:val="24"/>
          <w:szCs w:val="24"/>
        </w:rPr>
      </w:pPr>
      <w:r w:rsidRPr="00746F20">
        <w:rPr>
          <w:rFonts w:ascii="Mangal" w:hAnsi="Mangal"/>
          <w:sz w:val="24"/>
          <w:szCs w:val="24"/>
          <w:cs/>
        </w:rPr>
        <w:t xml:space="preserve">अनुमानित बजट (बीई) </w:t>
      </w:r>
      <w:r w:rsidRPr="00746F20">
        <w:rPr>
          <w:rFonts w:ascii="Mangal" w:hAnsi="Mangal"/>
          <w:sz w:val="24"/>
          <w:szCs w:val="24"/>
        </w:rPr>
        <w:t xml:space="preserve">₹71,116 </w:t>
      </w:r>
      <w:r w:rsidRPr="00746F20">
        <w:rPr>
          <w:rFonts w:ascii="Mangal" w:hAnsi="Mangal"/>
          <w:sz w:val="24"/>
          <w:szCs w:val="24"/>
          <w:cs/>
        </w:rPr>
        <w:t>करोड़</w:t>
      </w:r>
      <w:r w:rsidRPr="00746F20">
        <w:rPr>
          <w:rStyle w:val="FootnoteReference"/>
          <w:rFonts w:ascii="Mangal" w:hAnsi="Mangal"/>
          <w:sz w:val="24"/>
          <w:szCs w:val="24"/>
          <w:cs/>
        </w:rPr>
        <w:footnoteReference w:id="23"/>
      </w:r>
      <w:r w:rsidRPr="00746F20">
        <w:rPr>
          <w:rFonts w:ascii="Mangal" w:hAnsi="Mangal"/>
          <w:sz w:val="24"/>
          <w:szCs w:val="24"/>
          <w:cs/>
        </w:rPr>
        <w:t xml:space="preserve"> के मुकाबले</w:t>
      </w:r>
      <w:r w:rsidRPr="00746F20">
        <w:rPr>
          <w:rFonts w:ascii="Mangal" w:hAnsi="Mangal"/>
          <w:sz w:val="24"/>
          <w:szCs w:val="24"/>
        </w:rPr>
        <w:t xml:space="preserve">, </w:t>
      </w:r>
      <w:r w:rsidRPr="00746F20">
        <w:rPr>
          <w:rFonts w:ascii="Mangal" w:hAnsi="Mangal"/>
          <w:sz w:val="24"/>
          <w:szCs w:val="24"/>
          <w:cs/>
        </w:rPr>
        <w:t xml:space="preserve">रेलवे ने </w:t>
      </w:r>
      <w:r w:rsidRPr="00746F20">
        <w:rPr>
          <w:rFonts w:ascii="Mangal" w:hAnsi="Mangal"/>
          <w:sz w:val="24"/>
          <w:szCs w:val="24"/>
        </w:rPr>
        <w:t xml:space="preserve">2023-24 </w:t>
      </w:r>
      <w:r w:rsidRPr="00746F20">
        <w:rPr>
          <w:rFonts w:ascii="Mangal" w:hAnsi="Mangal"/>
          <w:sz w:val="24"/>
          <w:szCs w:val="24"/>
          <w:cs/>
        </w:rPr>
        <w:t xml:space="preserve">के दौरान </w:t>
      </w:r>
      <w:r w:rsidRPr="00746F20">
        <w:rPr>
          <w:rFonts w:ascii="Mangal" w:hAnsi="Mangal"/>
          <w:sz w:val="24"/>
          <w:szCs w:val="24"/>
        </w:rPr>
        <w:t xml:space="preserve">₹59,600 </w:t>
      </w:r>
      <w:r w:rsidRPr="00746F20">
        <w:rPr>
          <w:rFonts w:ascii="Mangal" w:hAnsi="Mangal"/>
          <w:sz w:val="24"/>
          <w:szCs w:val="24"/>
          <w:cs/>
        </w:rPr>
        <w:t>करोड़</w:t>
      </w:r>
      <w:r w:rsidRPr="00746F20">
        <w:rPr>
          <w:rStyle w:val="FootnoteReference"/>
          <w:rFonts w:ascii="Mangal" w:hAnsi="Mangal"/>
          <w:sz w:val="24"/>
          <w:szCs w:val="24"/>
          <w:cs/>
        </w:rPr>
        <w:footnoteReference w:id="24"/>
      </w:r>
      <w:r w:rsidRPr="00746F20">
        <w:rPr>
          <w:rFonts w:ascii="Mangal" w:hAnsi="Mangal"/>
          <w:sz w:val="24"/>
          <w:szCs w:val="24"/>
          <w:cs/>
        </w:rPr>
        <w:t xml:space="preserve"> की राशि विनियोजित की।</w:t>
      </w:r>
      <w:r w:rsidR="00B0064C" w:rsidRPr="00746F20">
        <w:rPr>
          <w:rFonts w:ascii="Mangal" w:hAnsi="Mangal"/>
          <w:sz w:val="24"/>
          <w:szCs w:val="24"/>
        </w:rPr>
        <w:t xml:space="preserve"> </w:t>
      </w:r>
      <w:r w:rsidR="00A034E1" w:rsidRPr="00746F20">
        <w:rPr>
          <w:rFonts w:ascii="Mangal" w:hAnsi="Mangal"/>
          <w:sz w:val="24"/>
          <w:szCs w:val="24"/>
          <w:cs/>
        </w:rPr>
        <w:t xml:space="preserve">वर्ष </w:t>
      </w:r>
      <w:r w:rsidR="00A034E1" w:rsidRPr="00746F20">
        <w:rPr>
          <w:rFonts w:ascii="Mangal" w:hAnsi="Mangal"/>
          <w:sz w:val="24"/>
          <w:szCs w:val="24"/>
        </w:rPr>
        <w:t xml:space="preserve">2023-24 </w:t>
      </w:r>
      <w:r w:rsidR="00A034E1" w:rsidRPr="00746F20">
        <w:rPr>
          <w:rFonts w:ascii="Mangal" w:hAnsi="Mangal"/>
          <w:sz w:val="24"/>
          <w:szCs w:val="24"/>
          <w:cs/>
        </w:rPr>
        <w:t xml:space="preserve">के दौरान पेंशन भुगतान पर वास्तविक व्यय </w:t>
      </w:r>
      <w:r w:rsidR="00A034E1" w:rsidRPr="00746F20">
        <w:rPr>
          <w:rFonts w:ascii="Mangal" w:hAnsi="Mangal"/>
          <w:sz w:val="24"/>
          <w:szCs w:val="24"/>
        </w:rPr>
        <w:t xml:space="preserve">₹ 58,037.76 </w:t>
      </w:r>
      <w:r w:rsidR="00A034E1" w:rsidRPr="00746F20">
        <w:rPr>
          <w:rFonts w:ascii="Mangal" w:hAnsi="Mangal"/>
          <w:sz w:val="24"/>
          <w:szCs w:val="24"/>
          <w:cs/>
        </w:rPr>
        <w:t>करोड़ था।</w:t>
      </w:r>
      <w:r w:rsidR="0080214A" w:rsidRPr="00746F20">
        <w:rPr>
          <w:rFonts w:ascii="Mangal" w:hAnsi="Mangal"/>
          <w:sz w:val="24"/>
          <w:szCs w:val="24"/>
        </w:rPr>
        <w:t xml:space="preserve"> </w:t>
      </w:r>
      <w:r w:rsidR="00A034E1" w:rsidRPr="00746F20">
        <w:rPr>
          <w:rFonts w:ascii="Mangal" w:hAnsi="Mangal"/>
          <w:sz w:val="24"/>
          <w:szCs w:val="24"/>
          <w:cs/>
        </w:rPr>
        <w:t xml:space="preserve">वर्ष </w:t>
      </w:r>
      <w:r w:rsidR="00A034E1" w:rsidRPr="00746F20">
        <w:rPr>
          <w:rFonts w:ascii="Mangal" w:hAnsi="Mangal"/>
          <w:sz w:val="24"/>
          <w:szCs w:val="24"/>
        </w:rPr>
        <w:t xml:space="preserve">2019-20 </w:t>
      </w:r>
      <w:r w:rsidR="00A034E1" w:rsidRPr="00746F20">
        <w:rPr>
          <w:rFonts w:ascii="Mangal" w:hAnsi="Mangal"/>
          <w:sz w:val="24"/>
          <w:szCs w:val="24"/>
          <w:cs/>
        </w:rPr>
        <w:t xml:space="preserve">के अंत में </w:t>
      </w:r>
      <w:r w:rsidR="00A034E1" w:rsidRPr="00746F20">
        <w:rPr>
          <w:rFonts w:ascii="Mangal" w:hAnsi="Mangal"/>
          <w:sz w:val="24"/>
          <w:szCs w:val="24"/>
        </w:rPr>
        <w:t xml:space="preserve">₹ 28,398.47 </w:t>
      </w:r>
      <w:r w:rsidR="00A034E1" w:rsidRPr="00746F20">
        <w:rPr>
          <w:rFonts w:ascii="Mangal" w:hAnsi="Mangal"/>
          <w:sz w:val="24"/>
          <w:szCs w:val="24"/>
          <w:cs/>
        </w:rPr>
        <w:t>करोड़ के प्रतिकूल निधि शेष के कारण</w:t>
      </w:r>
      <w:r w:rsidR="00A034E1" w:rsidRPr="00746F20">
        <w:rPr>
          <w:rFonts w:ascii="Mangal" w:hAnsi="Mangal"/>
          <w:sz w:val="24"/>
          <w:szCs w:val="24"/>
        </w:rPr>
        <w:t xml:space="preserve">, </w:t>
      </w:r>
      <w:r w:rsidR="00A034E1" w:rsidRPr="00746F20">
        <w:rPr>
          <w:rFonts w:ascii="Mangal" w:hAnsi="Mangal"/>
          <w:sz w:val="24"/>
          <w:szCs w:val="24"/>
          <w:cs/>
        </w:rPr>
        <w:t xml:space="preserve">केंद्रीय बजट </w:t>
      </w:r>
      <w:r w:rsidR="00A034E1" w:rsidRPr="00746F20">
        <w:rPr>
          <w:rFonts w:ascii="Mangal" w:hAnsi="Mangal"/>
          <w:sz w:val="24"/>
          <w:szCs w:val="24"/>
        </w:rPr>
        <w:t xml:space="preserve">2020-21 </w:t>
      </w:r>
      <w:r w:rsidR="00A034E1" w:rsidRPr="00746F20">
        <w:rPr>
          <w:rFonts w:ascii="Mangal" w:hAnsi="Mangal"/>
          <w:sz w:val="24"/>
          <w:szCs w:val="24"/>
          <w:cs/>
        </w:rPr>
        <w:t xml:space="preserve">में </w:t>
      </w:r>
      <w:r w:rsidR="00A034E1" w:rsidRPr="00746F20">
        <w:rPr>
          <w:rFonts w:ascii="Mangal" w:hAnsi="Mangal"/>
          <w:sz w:val="24"/>
          <w:szCs w:val="24"/>
        </w:rPr>
        <w:t xml:space="preserve">₹ </w:t>
      </w:r>
      <w:r w:rsidR="00A034E1" w:rsidRPr="00746F20">
        <w:rPr>
          <w:rFonts w:ascii="Mangal" w:hAnsi="Mangal"/>
          <w:sz w:val="24"/>
          <w:szCs w:val="24"/>
        </w:rPr>
        <w:lastRenderedPageBreak/>
        <w:t xml:space="preserve">79,398 </w:t>
      </w:r>
      <w:r w:rsidR="00A034E1" w:rsidRPr="00746F20">
        <w:rPr>
          <w:rFonts w:ascii="Mangal" w:hAnsi="Mangal"/>
          <w:sz w:val="24"/>
          <w:szCs w:val="24"/>
          <w:cs/>
        </w:rPr>
        <w:t>करोड़ की राशि "</w:t>
      </w:r>
      <w:r w:rsidR="00A034E1" w:rsidRPr="00746F20">
        <w:rPr>
          <w:rFonts w:ascii="Mangal" w:hAnsi="Mangal"/>
          <w:sz w:val="24"/>
          <w:szCs w:val="24"/>
        </w:rPr>
        <w:t xml:space="preserve">2020-21 </w:t>
      </w:r>
      <w:r w:rsidR="00A034E1" w:rsidRPr="00746F20">
        <w:rPr>
          <w:rFonts w:ascii="Mangal" w:hAnsi="Mangal"/>
          <w:sz w:val="24"/>
          <w:szCs w:val="24"/>
          <w:cs/>
        </w:rPr>
        <w:t xml:space="preserve">में कोविड से संबंधित संसाधन अंतर के लिए और </w:t>
      </w:r>
      <w:r w:rsidR="00A034E1" w:rsidRPr="00746F20">
        <w:rPr>
          <w:rFonts w:ascii="Mangal" w:hAnsi="Mangal"/>
          <w:sz w:val="24"/>
          <w:szCs w:val="24"/>
        </w:rPr>
        <w:t xml:space="preserve">2019-20 </w:t>
      </w:r>
      <w:r w:rsidR="00A034E1" w:rsidRPr="00746F20">
        <w:rPr>
          <w:rFonts w:ascii="Mangal" w:hAnsi="Mangal"/>
          <w:sz w:val="24"/>
          <w:szCs w:val="24"/>
          <w:cs/>
        </w:rPr>
        <w:t>में सार्वजनिक खाते में प्रतिकूल शेष को समाप्त करने के लिए सामान्य राजस्व से विशेष ऋण" के रूप में प्रदान की गई थी।</w:t>
      </w:r>
      <w:r w:rsidR="00EA236B" w:rsidRPr="00746F20">
        <w:rPr>
          <w:rFonts w:ascii="Mangal" w:hAnsi="Mangal"/>
          <w:sz w:val="24"/>
          <w:szCs w:val="24"/>
        </w:rPr>
        <w:t xml:space="preserve"> </w:t>
      </w:r>
      <w:r w:rsidR="00A034E1" w:rsidRPr="00746F20">
        <w:rPr>
          <w:rFonts w:ascii="Mangal" w:hAnsi="Mangal"/>
          <w:sz w:val="24"/>
          <w:szCs w:val="24"/>
          <w:cs/>
        </w:rPr>
        <w:t>ऋण का भुगतान निम्नलिखित शर्तों और नियमों के अधीन किया गया था:</w:t>
      </w:r>
    </w:p>
    <w:p w14:paraId="0AFE489F" w14:textId="47EF1C48" w:rsidR="00A034E1" w:rsidRPr="00746F20" w:rsidRDefault="00A034E1" w:rsidP="008743DE">
      <w:pPr>
        <w:pStyle w:val="ListParagraph"/>
        <w:numPr>
          <w:ilvl w:val="0"/>
          <w:numId w:val="7"/>
        </w:numPr>
        <w:spacing w:before="120" w:after="120"/>
        <w:jc w:val="both"/>
        <w:rPr>
          <w:rFonts w:ascii="Mangal" w:hAnsi="Mangal"/>
          <w:szCs w:val="24"/>
        </w:rPr>
      </w:pPr>
      <w:r w:rsidRPr="00746F20">
        <w:rPr>
          <w:rFonts w:ascii="Mangal" w:hAnsi="Mangal"/>
          <w:szCs w:val="24"/>
          <w:cs/>
        </w:rPr>
        <w:t>रेल मंत्रालय को यह सुनिश्चित करना होगा कि इस वर्ष और भविष्य के सभी वित्तीय वर्षों में सार्वजनिक खाते में वित्तीय वर्ष के अंत में कोई प्रतिकूल शेष न बचे।</w:t>
      </w:r>
    </w:p>
    <w:p w14:paraId="2EB766F3" w14:textId="62BDB8C2" w:rsidR="00857215" w:rsidRPr="00746F20" w:rsidRDefault="00857215" w:rsidP="008743DE">
      <w:pPr>
        <w:pStyle w:val="ListParagraph"/>
        <w:numPr>
          <w:ilvl w:val="0"/>
          <w:numId w:val="7"/>
        </w:numPr>
        <w:spacing w:before="120" w:after="120"/>
        <w:contextualSpacing w:val="0"/>
        <w:jc w:val="both"/>
        <w:rPr>
          <w:rFonts w:ascii="Mangal" w:hAnsi="Mangal"/>
          <w:szCs w:val="24"/>
        </w:rPr>
      </w:pPr>
      <w:r w:rsidRPr="00746F20">
        <w:rPr>
          <w:rFonts w:ascii="Mangal" w:hAnsi="Mangal"/>
          <w:szCs w:val="24"/>
        </w:rPr>
        <w:t xml:space="preserve">₹ 63,000 </w:t>
      </w:r>
      <w:r w:rsidRPr="00746F20">
        <w:rPr>
          <w:rFonts w:ascii="Mangal" w:hAnsi="Mangal"/>
          <w:szCs w:val="24"/>
          <w:cs/>
        </w:rPr>
        <w:t>करोड़ का ऋण बिना ब्याज के बीस (</w:t>
      </w:r>
      <w:r w:rsidRPr="00746F20">
        <w:rPr>
          <w:rFonts w:ascii="Mangal" w:hAnsi="Mangal"/>
          <w:szCs w:val="24"/>
        </w:rPr>
        <w:t xml:space="preserve">20) </w:t>
      </w:r>
      <w:r w:rsidRPr="00746F20">
        <w:rPr>
          <w:rFonts w:ascii="Mangal" w:hAnsi="Mangal"/>
          <w:szCs w:val="24"/>
          <w:cs/>
        </w:rPr>
        <w:t>समान किस्तों में चुकाया जाएगा</w:t>
      </w:r>
      <w:r w:rsidRPr="00746F20">
        <w:rPr>
          <w:rFonts w:ascii="Mangal" w:hAnsi="Mangal"/>
          <w:szCs w:val="24"/>
        </w:rPr>
        <w:t xml:space="preserve">, </w:t>
      </w:r>
      <w:r w:rsidRPr="00746F20">
        <w:rPr>
          <w:rFonts w:ascii="Mangal" w:hAnsi="Mangal"/>
          <w:szCs w:val="24"/>
          <w:cs/>
        </w:rPr>
        <w:t>जिसमें तीन (</w:t>
      </w:r>
      <w:r w:rsidRPr="00746F20">
        <w:rPr>
          <w:rFonts w:ascii="Mangal" w:hAnsi="Mangal"/>
          <w:szCs w:val="24"/>
        </w:rPr>
        <w:t xml:space="preserve">3) </w:t>
      </w:r>
      <w:r w:rsidRPr="00746F20">
        <w:rPr>
          <w:rFonts w:ascii="Mangal" w:hAnsi="Mangal"/>
          <w:szCs w:val="24"/>
          <w:cs/>
        </w:rPr>
        <w:t xml:space="preserve">वर्ष की मोहलत अवधि </w:t>
      </w:r>
      <w:r w:rsidRPr="00746F20">
        <w:rPr>
          <w:rFonts w:ascii="Mangal" w:hAnsi="Mangal"/>
          <w:szCs w:val="24"/>
        </w:rPr>
        <w:t xml:space="preserve">31.03.2024 </w:t>
      </w:r>
      <w:r w:rsidRPr="00746F20">
        <w:rPr>
          <w:rFonts w:ascii="Mangal" w:hAnsi="Mangal"/>
          <w:szCs w:val="24"/>
          <w:cs/>
        </w:rPr>
        <w:t>तक रहेगी।</w:t>
      </w:r>
    </w:p>
    <w:p w14:paraId="1E663064" w14:textId="1BC6199C" w:rsidR="00A6696F" w:rsidRPr="00746F20" w:rsidRDefault="00A6696F" w:rsidP="008743DE">
      <w:pPr>
        <w:pStyle w:val="ListParagraph"/>
        <w:numPr>
          <w:ilvl w:val="0"/>
          <w:numId w:val="7"/>
        </w:numPr>
        <w:spacing w:before="120" w:after="120"/>
        <w:contextualSpacing w:val="0"/>
        <w:jc w:val="both"/>
        <w:rPr>
          <w:rFonts w:ascii="Mangal" w:hAnsi="Mangal"/>
          <w:szCs w:val="24"/>
        </w:rPr>
      </w:pPr>
      <w:r w:rsidRPr="00746F20">
        <w:rPr>
          <w:rFonts w:ascii="Mangal" w:hAnsi="Mangal"/>
          <w:szCs w:val="24"/>
        </w:rPr>
        <w:t xml:space="preserve">₹ 16,398 </w:t>
      </w:r>
      <w:r w:rsidRPr="00746F20">
        <w:rPr>
          <w:rFonts w:ascii="Mangal" w:hAnsi="Mangal"/>
          <w:szCs w:val="24"/>
          <w:cs/>
        </w:rPr>
        <w:t xml:space="preserve">करोड़ का ऋण </w:t>
      </w:r>
      <w:r w:rsidRPr="00746F20">
        <w:rPr>
          <w:rFonts w:ascii="Mangal" w:hAnsi="Mangal"/>
          <w:szCs w:val="24"/>
        </w:rPr>
        <w:t xml:space="preserve">5.8 </w:t>
      </w:r>
      <w:r w:rsidRPr="00746F20">
        <w:rPr>
          <w:rFonts w:ascii="Mangal" w:hAnsi="Mangal"/>
          <w:szCs w:val="24"/>
          <w:cs/>
        </w:rPr>
        <w:t>प्रतिशत प्रति वर्ष की दर से ब्याज सहित पाँच (</w:t>
      </w:r>
      <w:r w:rsidRPr="00746F20">
        <w:rPr>
          <w:rFonts w:ascii="Mangal" w:hAnsi="Mangal"/>
          <w:szCs w:val="24"/>
        </w:rPr>
        <w:t xml:space="preserve">5) </w:t>
      </w:r>
      <w:r w:rsidRPr="00746F20">
        <w:rPr>
          <w:rFonts w:ascii="Mangal" w:hAnsi="Mangal"/>
          <w:szCs w:val="24"/>
          <w:cs/>
        </w:rPr>
        <w:t>समान किस्तों में तीन (</w:t>
      </w:r>
      <w:r w:rsidRPr="00746F20">
        <w:rPr>
          <w:rFonts w:ascii="Mangal" w:hAnsi="Mangal"/>
          <w:szCs w:val="24"/>
        </w:rPr>
        <w:t xml:space="preserve">3) </w:t>
      </w:r>
      <w:r w:rsidRPr="00746F20">
        <w:rPr>
          <w:rFonts w:ascii="Mangal" w:hAnsi="Mangal"/>
          <w:szCs w:val="24"/>
          <w:cs/>
        </w:rPr>
        <w:t xml:space="preserve">वर्ष की मोहलत अवधि के साथ </w:t>
      </w:r>
      <w:r w:rsidRPr="00746F20">
        <w:rPr>
          <w:rFonts w:ascii="Mangal" w:hAnsi="Mangal"/>
          <w:szCs w:val="24"/>
        </w:rPr>
        <w:t xml:space="preserve">31.03.2024 </w:t>
      </w:r>
      <w:r w:rsidRPr="00746F20">
        <w:rPr>
          <w:rFonts w:ascii="Mangal" w:hAnsi="Mangal"/>
          <w:szCs w:val="24"/>
          <w:cs/>
        </w:rPr>
        <w:t>तक चुकाया जाएगा।</w:t>
      </w:r>
      <w:r w:rsidR="007F3635" w:rsidRPr="00746F20">
        <w:rPr>
          <w:rFonts w:ascii="Mangal" w:hAnsi="Mangal"/>
          <w:szCs w:val="24"/>
        </w:rPr>
        <w:t xml:space="preserve"> </w:t>
      </w:r>
      <w:r w:rsidRPr="00746F20">
        <w:rPr>
          <w:rFonts w:ascii="Mangal" w:hAnsi="Mangal"/>
          <w:szCs w:val="24"/>
          <w:cs/>
        </w:rPr>
        <w:t>स्थगन अवधि के दौरान ब्याज लगेगा</w:t>
      </w:r>
      <w:r w:rsidRPr="00746F20">
        <w:rPr>
          <w:rFonts w:ascii="Mangal" w:hAnsi="Mangal"/>
          <w:szCs w:val="24"/>
        </w:rPr>
        <w:t xml:space="preserve">, </w:t>
      </w:r>
      <w:r w:rsidRPr="00746F20">
        <w:rPr>
          <w:rFonts w:ascii="Mangal" w:hAnsi="Mangal"/>
          <w:szCs w:val="24"/>
          <w:cs/>
        </w:rPr>
        <w:t>लेकिन यह मूलधन के साथ ही देय होगा।</w:t>
      </w:r>
    </w:p>
    <w:p w14:paraId="4735AC36" w14:textId="5B474CF3" w:rsidR="00E94556" w:rsidRPr="00746F20" w:rsidRDefault="0058741D" w:rsidP="00E94556">
      <w:pPr>
        <w:spacing w:before="120" w:after="120"/>
        <w:jc w:val="both"/>
        <w:rPr>
          <w:rFonts w:ascii="Mangal" w:eastAsia="Calibri" w:hAnsi="Mangal"/>
          <w:b/>
          <w:bCs/>
          <w:sz w:val="24"/>
          <w:szCs w:val="24"/>
          <w:lang w:val="en-IN"/>
        </w:rPr>
      </w:pPr>
      <w:r w:rsidRPr="00746F20">
        <w:rPr>
          <w:rFonts w:ascii="Mangal" w:hAnsi="Mangal"/>
          <w:szCs w:val="24"/>
        </w:rPr>
        <w:t xml:space="preserve"> </w:t>
      </w:r>
      <w:r w:rsidR="00E94556" w:rsidRPr="00746F20">
        <w:rPr>
          <w:rFonts w:ascii="Mangal" w:eastAsia="Calibri" w:hAnsi="Mangal"/>
          <w:sz w:val="24"/>
          <w:szCs w:val="24"/>
          <w:cs/>
          <w:lang w:val="en-IN"/>
        </w:rPr>
        <w:t>पेंशन निधि की शेष राशि का विवरण इस प्रकार है:</w:t>
      </w:r>
    </w:p>
    <w:p w14:paraId="47FED278" w14:textId="604AC8A4" w:rsidR="00E94556" w:rsidRPr="00746F20" w:rsidRDefault="00E94556" w:rsidP="00E94556">
      <w:pPr>
        <w:spacing w:after="0" w:line="240" w:lineRule="auto"/>
        <w:ind w:left="360" w:right="-492"/>
        <w:jc w:val="center"/>
        <w:rPr>
          <w:rFonts w:ascii="Mangal" w:eastAsia="Calibri" w:hAnsi="Mangal"/>
          <w:b/>
          <w:bCs/>
          <w:sz w:val="24"/>
          <w:szCs w:val="24"/>
          <w:lang w:val="en-IN"/>
        </w:rPr>
      </w:pPr>
      <w:r w:rsidRPr="00746F20">
        <w:rPr>
          <w:rFonts w:ascii="Mangal" w:eastAsia="Calibri" w:hAnsi="Mangal"/>
          <w:b/>
          <w:bCs/>
          <w:sz w:val="24"/>
          <w:szCs w:val="24"/>
          <w:cs/>
          <w:lang w:val="en-IN"/>
        </w:rPr>
        <w:t xml:space="preserve">तालिका </w:t>
      </w:r>
      <w:r w:rsidRPr="00746F20">
        <w:rPr>
          <w:rFonts w:ascii="Mangal" w:eastAsia="Calibri" w:hAnsi="Mangal"/>
          <w:b/>
          <w:bCs/>
          <w:sz w:val="24"/>
          <w:szCs w:val="24"/>
          <w:lang w:val="en-IN"/>
        </w:rPr>
        <w:t xml:space="preserve">1.13: </w:t>
      </w:r>
      <w:r w:rsidRPr="00746F20">
        <w:rPr>
          <w:rFonts w:ascii="Mangal" w:eastAsia="Calibri" w:hAnsi="Mangal"/>
          <w:b/>
          <w:bCs/>
          <w:sz w:val="24"/>
          <w:szCs w:val="24"/>
          <w:cs/>
          <w:lang w:val="en-IN"/>
        </w:rPr>
        <w:t>पेंशन निधि शेष</w:t>
      </w:r>
    </w:p>
    <w:p w14:paraId="5119D7B4" w14:textId="66EF22B7" w:rsidR="00EA236B" w:rsidRPr="006D0663" w:rsidRDefault="00EA236B" w:rsidP="00F16B6C">
      <w:pPr>
        <w:spacing w:after="0" w:line="240" w:lineRule="auto"/>
        <w:ind w:left="360" w:right="-492"/>
        <w:jc w:val="right"/>
        <w:rPr>
          <w:rFonts w:ascii="Mangal" w:hAnsi="Mangal"/>
          <w:b/>
          <w:bCs/>
          <w:i/>
          <w:iCs/>
          <w:szCs w:val="22"/>
        </w:rPr>
      </w:pPr>
      <w:r w:rsidRPr="006D0663">
        <w:rPr>
          <w:rFonts w:ascii="Mangal" w:hAnsi="Mangal"/>
          <w:b/>
          <w:bCs/>
          <w:i/>
          <w:iCs/>
          <w:szCs w:val="22"/>
          <w:lang w:bidi="ar-SA"/>
        </w:rPr>
        <w:t>(</w:t>
      </w:r>
      <w:r w:rsidR="00567772" w:rsidRPr="006D0663">
        <w:rPr>
          <w:rFonts w:ascii="Mangal" w:hAnsi="Mangal"/>
          <w:b/>
          <w:bCs/>
          <w:i/>
          <w:iCs/>
          <w:szCs w:val="22"/>
        </w:rPr>
        <w:t>₹</w:t>
      </w:r>
      <w:r w:rsidR="006D0663" w:rsidRPr="006D0663">
        <w:rPr>
          <w:rFonts w:ascii="Mangal" w:hAnsi="Mangal"/>
          <w:b/>
          <w:bCs/>
          <w:i/>
          <w:iCs/>
          <w:szCs w:val="22"/>
        </w:rPr>
        <w:t xml:space="preserve"> </w:t>
      </w:r>
      <w:r w:rsidR="00E94556" w:rsidRPr="006D0663">
        <w:rPr>
          <w:rFonts w:ascii="Mangal" w:hAnsi="Mangal"/>
          <w:b/>
          <w:bCs/>
          <w:i/>
          <w:iCs/>
          <w:szCs w:val="22"/>
          <w:cs/>
        </w:rPr>
        <w:t>करोड़ में</w:t>
      </w:r>
      <w:r w:rsidRPr="006D0663">
        <w:rPr>
          <w:rFonts w:ascii="Mangal" w:hAnsi="Mangal"/>
          <w:b/>
          <w:bCs/>
          <w:i/>
          <w:iCs/>
          <w:szCs w:val="22"/>
          <w:lang w:bidi="ar-SA"/>
        </w:rPr>
        <w:t>)</w:t>
      </w:r>
    </w:p>
    <w:tbl>
      <w:tblPr>
        <w:tblStyle w:val="GridTable2-Accent6"/>
        <w:tblW w:w="8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990"/>
        <w:gridCol w:w="810"/>
        <w:gridCol w:w="1080"/>
        <w:gridCol w:w="990"/>
        <w:gridCol w:w="810"/>
        <w:gridCol w:w="908"/>
        <w:gridCol w:w="990"/>
        <w:gridCol w:w="990"/>
      </w:tblGrid>
      <w:tr w:rsidR="008B2CFF" w:rsidRPr="006D0663" w14:paraId="525A5909" w14:textId="77777777" w:rsidTr="00F0183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5" w:type="dxa"/>
            <w:tcBorders>
              <w:top w:val="none" w:sz="0" w:space="0" w:color="auto"/>
              <w:bottom w:val="none" w:sz="0" w:space="0" w:color="auto"/>
              <w:right w:val="none" w:sz="0" w:space="0" w:color="auto"/>
            </w:tcBorders>
            <w:shd w:val="clear" w:color="auto" w:fill="FBD4B4" w:themeFill="accent6" w:themeFillTint="66"/>
            <w:hideMark/>
          </w:tcPr>
          <w:p w14:paraId="3F77EB27" w14:textId="7166CA5F" w:rsidR="00F16B6C" w:rsidRPr="006D0663" w:rsidRDefault="00B6044F" w:rsidP="00D84CAA">
            <w:pPr>
              <w:ind w:left="-56" w:right="-108"/>
              <w:jc w:val="center"/>
              <w:rPr>
                <w:rFonts w:ascii="Mangal" w:hAnsi="Mangal"/>
                <w:sz w:val="16"/>
                <w:szCs w:val="16"/>
              </w:rPr>
            </w:pPr>
            <w:r w:rsidRPr="006D0663">
              <w:rPr>
                <w:rFonts w:ascii="Mangal" w:hAnsi="Mangal"/>
                <w:sz w:val="16"/>
                <w:szCs w:val="16"/>
                <w:cs/>
              </w:rPr>
              <w:t>वर्ष</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6850E15" w14:textId="1AF1EF52" w:rsidR="00F16B6C" w:rsidRPr="006D0663" w:rsidRDefault="00B6044F" w:rsidP="00423A0B">
            <w:pPr>
              <w:ind w:left="-56"/>
              <w:jc w:val="cente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प्रारंभिक जमा</w:t>
            </w:r>
          </w:p>
        </w:tc>
        <w:tc>
          <w:tcPr>
            <w:tcW w:w="81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97A3071" w14:textId="0A325FB9" w:rsidR="00F16B6C" w:rsidRPr="006D0663" w:rsidRDefault="00B6044F" w:rsidP="00F01830">
            <w:pPr>
              <w:ind w:left="-56"/>
              <w:jc w:val="cente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टीडब्लूएफए</w:t>
            </w:r>
            <w:r w:rsidRPr="006D0663">
              <w:rPr>
                <w:rFonts w:ascii="Mangal" w:hAnsi="Mangal"/>
                <w:sz w:val="16"/>
                <w:szCs w:val="16"/>
              </w:rPr>
              <w:t xml:space="preserve">/ </w:t>
            </w:r>
            <w:r w:rsidRPr="006D0663">
              <w:rPr>
                <w:rFonts w:ascii="Mangal" w:hAnsi="Mangal"/>
                <w:sz w:val="16"/>
                <w:szCs w:val="16"/>
                <w:cs/>
              </w:rPr>
              <w:t>पिछला समायोजन</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818C89A" w14:textId="3FC2DF99" w:rsidR="00F16B6C" w:rsidRPr="006D0663" w:rsidRDefault="00B6044F" w:rsidP="00D045AC">
            <w:pPr>
              <w:ind w:left="-56"/>
              <w:jc w:val="cente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निधि के लिए विनियोग</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9D499D5" w14:textId="700D3144" w:rsidR="00F16B6C" w:rsidRPr="006D0663" w:rsidRDefault="00B6044F" w:rsidP="00F01830">
            <w:pPr>
              <w:ind w:left="-56"/>
              <w:jc w:val="cente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अतिरिक्त विनियोग (ऋण आदि)</w:t>
            </w:r>
          </w:p>
        </w:tc>
        <w:tc>
          <w:tcPr>
            <w:tcW w:w="81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ADE25C5" w14:textId="77777777" w:rsidR="00B6044F" w:rsidRPr="006D0663" w:rsidRDefault="00B6044F" w:rsidP="00B6044F">
            <w:pPr>
              <w:ind w:left="-56"/>
              <w:jc w:val="cente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ब्याज</w:t>
            </w:r>
          </w:p>
          <w:p w14:paraId="5C1E4AB5" w14:textId="075BAA7F" w:rsidR="00F16B6C" w:rsidRPr="006D0663" w:rsidRDefault="00B6044F" w:rsidP="00B6044F">
            <w:pPr>
              <w:ind w:left="-56"/>
              <w:jc w:val="cente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वर्ष के दौरान</w:t>
            </w:r>
          </w:p>
        </w:tc>
        <w:tc>
          <w:tcPr>
            <w:tcW w:w="908"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124E2CA" w14:textId="275B90F5" w:rsidR="00F16B6C" w:rsidRPr="006D0663" w:rsidRDefault="000F67D2" w:rsidP="00B6044F">
            <w:pPr>
              <w:ind w:left="-56"/>
              <w:jc w:val="cente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Pr>
                <w:rFonts w:ascii="Mangal" w:hAnsi="Mangal"/>
                <w:sz w:val="16"/>
                <w:szCs w:val="16"/>
                <w:cs/>
              </w:rPr>
              <w:t xml:space="preserve">योग </w:t>
            </w:r>
            <w:r w:rsidR="00B6044F" w:rsidRPr="006D0663">
              <w:rPr>
                <w:rFonts w:ascii="Mangal" w:hAnsi="Mangal"/>
                <w:sz w:val="16"/>
                <w:szCs w:val="16"/>
                <w:cs/>
              </w:rPr>
              <w:t xml:space="preserve"> (स्तंभ </w:t>
            </w:r>
            <w:r w:rsidR="00B6044F" w:rsidRPr="006D0663">
              <w:rPr>
                <w:rFonts w:ascii="Mangal" w:hAnsi="Mangal"/>
                <w:sz w:val="16"/>
                <w:szCs w:val="16"/>
              </w:rPr>
              <w:t xml:space="preserve">2 </w:t>
            </w:r>
            <w:r w:rsidR="00B6044F" w:rsidRPr="006D0663">
              <w:rPr>
                <w:rFonts w:ascii="Mangal" w:hAnsi="Mangal"/>
                <w:sz w:val="16"/>
                <w:szCs w:val="16"/>
                <w:cs/>
              </w:rPr>
              <w:t xml:space="preserve">से </w:t>
            </w:r>
            <w:r w:rsidR="00B6044F" w:rsidRPr="006D0663">
              <w:rPr>
                <w:rFonts w:ascii="Mangal" w:hAnsi="Mangal"/>
                <w:sz w:val="16"/>
                <w:szCs w:val="16"/>
              </w:rPr>
              <w:t xml:space="preserve">6 </w:t>
            </w:r>
            <w:r w:rsidR="00B6044F" w:rsidRPr="006D0663">
              <w:rPr>
                <w:rFonts w:ascii="Mangal" w:hAnsi="Mangal"/>
                <w:sz w:val="16"/>
                <w:szCs w:val="16"/>
                <w:cs/>
              </w:rPr>
              <w:t>तक का योग)</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F1D1B7A" w14:textId="17F8BD98" w:rsidR="00F16B6C" w:rsidRPr="006D0663" w:rsidRDefault="00B6044F" w:rsidP="00423A0B">
            <w:pPr>
              <w:ind w:left="-56"/>
              <w:jc w:val="cente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निकासी</w:t>
            </w:r>
          </w:p>
        </w:tc>
        <w:tc>
          <w:tcPr>
            <w:tcW w:w="990" w:type="dxa"/>
            <w:tcBorders>
              <w:top w:val="none" w:sz="0" w:space="0" w:color="auto"/>
              <w:left w:val="none" w:sz="0" w:space="0" w:color="auto"/>
              <w:bottom w:val="none" w:sz="0" w:space="0" w:color="auto"/>
            </w:tcBorders>
            <w:shd w:val="clear" w:color="auto" w:fill="FBD4B4" w:themeFill="accent6" w:themeFillTint="66"/>
            <w:hideMark/>
          </w:tcPr>
          <w:p w14:paraId="2AB3E4B9" w14:textId="7CC31ACB" w:rsidR="00F16B6C" w:rsidRPr="006D0663" w:rsidRDefault="00B6044F" w:rsidP="00423A0B">
            <w:pPr>
              <w:ind w:left="-56"/>
              <w:jc w:val="cente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जमा शेष</w:t>
            </w:r>
          </w:p>
        </w:tc>
      </w:tr>
      <w:tr w:rsidR="00F16B6C" w:rsidRPr="006D0663" w14:paraId="7E9234D7" w14:textId="77777777" w:rsidTr="00F0183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5" w:type="dxa"/>
            <w:shd w:val="clear" w:color="auto" w:fill="FBD4B4" w:themeFill="accent6" w:themeFillTint="66"/>
          </w:tcPr>
          <w:p w14:paraId="445AAA51" w14:textId="0E93B253" w:rsidR="00F16B6C" w:rsidRPr="006D0663" w:rsidRDefault="00F16B6C" w:rsidP="00423A0B">
            <w:pPr>
              <w:ind w:left="-56"/>
              <w:jc w:val="center"/>
              <w:rPr>
                <w:rFonts w:ascii="Mangal" w:hAnsi="Mangal"/>
                <w:b w:val="0"/>
                <w:bCs w:val="0"/>
                <w:sz w:val="16"/>
                <w:szCs w:val="16"/>
              </w:rPr>
            </w:pPr>
            <w:r w:rsidRPr="006D0663">
              <w:rPr>
                <w:rFonts w:ascii="Mangal" w:hAnsi="Mangal"/>
                <w:b w:val="0"/>
                <w:bCs w:val="0"/>
                <w:sz w:val="16"/>
                <w:szCs w:val="16"/>
              </w:rPr>
              <w:t>1</w:t>
            </w:r>
          </w:p>
        </w:tc>
        <w:tc>
          <w:tcPr>
            <w:tcW w:w="990" w:type="dxa"/>
            <w:shd w:val="clear" w:color="auto" w:fill="FBD4B4" w:themeFill="accent6" w:themeFillTint="66"/>
          </w:tcPr>
          <w:p w14:paraId="6544B586" w14:textId="532CE54E" w:rsidR="00F16B6C" w:rsidRPr="006D0663" w:rsidRDefault="00F16B6C" w:rsidP="00423A0B">
            <w:pPr>
              <w:ind w:left="-56"/>
              <w:jc w:val="center"/>
              <w:cnfStyle w:val="000000100000" w:firstRow="0" w:lastRow="0" w:firstColumn="0" w:lastColumn="0" w:oddVBand="0" w:evenVBand="0" w:oddHBand="1" w:evenHBand="0" w:firstRowFirstColumn="0" w:firstRowLastColumn="0" w:lastRowFirstColumn="0" w:lastRowLastColumn="0"/>
              <w:rPr>
                <w:rFonts w:ascii="Mangal" w:hAnsi="Mangal"/>
                <w:sz w:val="16"/>
                <w:szCs w:val="16"/>
              </w:rPr>
            </w:pPr>
            <w:r w:rsidRPr="006D0663">
              <w:rPr>
                <w:rFonts w:ascii="Mangal" w:hAnsi="Mangal"/>
                <w:sz w:val="16"/>
                <w:szCs w:val="16"/>
              </w:rPr>
              <w:t>2</w:t>
            </w:r>
          </w:p>
        </w:tc>
        <w:tc>
          <w:tcPr>
            <w:tcW w:w="810" w:type="dxa"/>
            <w:shd w:val="clear" w:color="auto" w:fill="FBD4B4" w:themeFill="accent6" w:themeFillTint="66"/>
          </w:tcPr>
          <w:p w14:paraId="17F4B631" w14:textId="7C65C24A" w:rsidR="00F16B6C" w:rsidRPr="006D0663" w:rsidRDefault="00F16B6C" w:rsidP="00423A0B">
            <w:pPr>
              <w:ind w:left="-56"/>
              <w:jc w:val="center"/>
              <w:cnfStyle w:val="000000100000" w:firstRow="0" w:lastRow="0" w:firstColumn="0" w:lastColumn="0" w:oddVBand="0" w:evenVBand="0" w:oddHBand="1" w:evenHBand="0" w:firstRowFirstColumn="0" w:firstRowLastColumn="0" w:lastRowFirstColumn="0" w:lastRowLastColumn="0"/>
              <w:rPr>
                <w:rFonts w:ascii="Mangal" w:hAnsi="Mangal"/>
                <w:sz w:val="16"/>
                <w:szCs w:val="16"/>
              </w:rPr>
            </w:pPr>
            <w:r w:rsidRPr="006D0663">
              <w:rPr>
                <w:rFonts w:ascii="Mangal" w:hAnsi="Mangal"/>
                <w:sz w:val="16"/>
                <w:szCs w:val="16"/>
              </w:rPr>
              <w:t>3</w:t>
            </w:r>
          </w:p>
        </w:tc>
        <w:tc>
          <w:tcPr>
            <w:tcW w:w="1080" w:type="dxa"/>
            <w:shd w:val="clear" w:color="auto" w:fill="FBD4B4" w:themeFill="accent6" w:themeFillTint="66"/>
          </w:tcPr>
          <w:p w14:paraId="21FE277B" w14:textId="66DB92BB" w:rsidR="00F16B6C" w:rsidRPr="006D0663" w:rsidRDefault="00F16B6C" w:rsidP="00D045AC">
            <w:pPr>
              <w:ind w:left="-56"/>
              <w:jc w:val="center"/>
              <w:cnfStyle w:val="000000100000" w:firstRow="0" w:lastRow="0" w:firstColumn="0" w:lastColumn="0" w:oddVBand="0" w:evenVBand="0" w:oddHBand="1" w:evenHBand="0" w:firstRowFirstColumn="0" w:firstRowLastColumn="0" w:lastRowFirstColumn="0" w:lastRowLastColumn="0"/>
              <w:rPr>
                <w:rFonts w:ascii="Mangal" w:hAnsi="Mangal"/>
                <w:sz w:val="16"/>
                <w:szCs w:val="16"/>
              </w:rPr>
            </w:pPr>
            <w:r w:rsidRPr="006D0663">
              <w:rPr>
                <w:rFonts w:ascii="Mangal" w:hAnsi="Mangal"/>
                <w:sz w:val="16"/>
                <w:szCs w:val="16"/>
              </w:rPr>
              <w:t>4</w:t>
            </w:r>
          </w:p>
        </w:tc>
        <w:tc>
          <w:tcPr>
            <w:tcW w:w="990" w:type="dxa"/>
            <w:shd w:val="clear" w:color="auto" w:fill="FBD4B4" w:themeFill="accent6" w:themeFillTint="66"/>
          </w:tcPr>
          <w:p w14:paraId="2E3D5D92" w14:textId="109907E6" w:rsidR="00F16B6C" w:rsidRPr="006D0663" w:rsidRDefault="00F16B6C" w:rsidP="00D163CA">
            <w:pPr>
              <w:ind w:left="-56"/>
              <w:jc w:val="center"/>
              <w:cnfStyle w:val="000000100000" w:firstRow="0" w:lastRow="0" w:firstColumn="0" w:lastColumn="0" w:oddVBand="0" w:evenVBand="0" w:oddHBand="1" w:evenHBand="0" w:firstRowFirstColumn="0" w:firstRowLastColumn="0" w:lastRowFirstColumn="0" w:lastRowLastColumn="0"/>
              <w:rPr>
                <w:rFonts w:ascii="Mangal" w:hAnsi="Mangal"/>
                <w:sz w:val="16"/>
                <w:szCs w:val="16"/>
              </w:rPr>
            </w:pPr>
            <w:r w:rsidRPr="006D0663">
              <w:rPr>
                <w:rFonts w:ascii="Mangal" w:hAnsi="Mangal"/>
                <w:sz w:val="16"/>
                <w:szCs w:val="16"/>
              </w:rPr>
              <w:t>5</w:t>
            </w:r>
          </w:p>
        </w:tc>
        <w:tc>
          <w:tcPr>
            <w:tcW w:w="810" w:type="dxa"/>
            <w:shd w:val="clear" w:color="auto" w:fill="FBD4B4" w:themeFill="accent6" w:themeFillTint="66"/>
          </w:tcPr>
          <w:p w14:paraId="033B733F" w14:textId="59D0AE9C" w:rsidR="00F16B6C" w:rsidRPr="006D0663" w:rsidRDefault="00F16B6C" w:rsidP="00423A0B">
            <w:pPr>
              <w:ind w:left="-56"/>
              <w:jc w:val="center"/>
              <w:cnfStyle w:val="000000100000" w:firstRow="0" w:lastRow="0" w:firstColumn="0" w:lastColumn="0" w:oddVBand="0" w:evenVBand="0" w:oddHBand="1" w:evenHBand="0" w:firstRowFirstColumn="0" w:firstRowLastColumn="0" w:lastRowFirstColumn="0" w:lastRowLastColumn="0"/>
              <w:rPr>
                <w:rFonts w:ascii="Mangal" w:hAnsi="Mangal"/>
                <w:sz w:val="16"/>
                <w:szCs w:val="16"/>
              </w:rPr>
            </w:pPr>
            <w:r w:rsidRPr="006D0663">
              <w:rPr>
                <w:rFonts w:ascii="Mangal" w:hAnsi="Mangal"/>
                <w:sz w:val="16"/>
                <w:szCs w:val="16"/>
              </w:rPr>
              <w:t>6</w:t>
            </w:r>
          </w:p>
        </w:tc>
        <w:tc>
          <w:tcPr>
            <w:tcW w:w="908" w:type="dxa"/>
            <w:shd w:val="clear" w:color="auto" w:fill="FBD4B4" w:themeFill="accent6" w:themeFillTint="66"/>
          </w:tcPr>
          <w:p w14:paraId="1AC0FD20" w14:textId="35C78F62" w:rsidR="00F16B6C" w:rsidRPr="006D0663" w:rsidRDefault="00F16B6C" w:rsidP="00423A0B">
            <w:pPr>
              <w:ind w:left="-56"/>
              <w:jc w:val="center"/>
              <w:cnfStyle w:val="000000100000" w:firstRow="0" w:lastRow="0" w:firstColumn="0" w:lastColumn="0" w:oddVBand="0" w:evenVBand="0" w:oddHBand="1" w:evenHBand="0" w:firstRowFirstColumn="0" w:firstRowLastColumn="0" w:lastRowFirstColumn="0" w:lastRowLastColumn="0"/>
              <w:rPr>
                <w:rFonts w:ascii="Mangal" w:hAnsi="Mangal"/>
                <w:sz w:val="16"/>
                <w:szCs w:val="16"/>
              </w:rPr>
            </w:pPr>
            <w:r w:rsidRPr="006D0663">
              <w:rPr>
                <w:rFonts w:ascii="Mangal" w:hAnsi="Mangal"/>
                <w:sz w:val="16"/>
                <w:szCs w:val="16"/>
              </w:rPr>
              <w:t>7</w:t>
            </w:r>
          </w:p>
        </w:tc>
        <w:tc>
          <w:tcPr>
            <w:tcW w:w="990" w:type="dxa"/>
            <w:shd w:val="clear" w:color="auto" w:fill="FBD4B4" w:themeFill="accent6" w:themeFillTint="66"/>
          </w:tcPr>
          <w:p w14:paraId="78BB61CE" w14:textId="43D46DFB" w:rsidR="00F16B6C" w:rsidRPr="006D0663" w:rsidRDefault="00F16B6C" w:rsidP="00423A0B">
            <w:pPr>
              <w:ind w:left="-56"/>
              <w:jc w:val="center"/>
              <w:cnfStyle w:val="000000100000" w:firstRow="0" w:lastRow="0" w:firstColumn="0" w:lastColumn="0" w:oddVBand="0" w:evenVBand="0" w:oddHBand="1" w:evenHBand="0" w:firstRowFirstColumn="0" w:firstRowLastColumn="0" w:lastRowFirstColumn="0" w:lastRowLastColumn="0"/>
              <w:rPr>
                <w:rFonts w:ascii="Mangal" w:hAnsi="Mangal"/>
                <w:sz w:val="16"/>
                <w:szCs w:val="16"/>
              </w:rPr>
            </w:pPr>
            <w:r w:rsidRPr="006D0663">
              <w:rPr>
                <w:rFonts w:ascii="Mangal" w:hAnsi="Mangal"/>
                <w:sz w:val="16"/>
                <w:szCs w:val="16"/>
              </w:rPr>
              <w:t>8</w:t>
            </w:r>
          </w:p>
        </w:tc>
        <w:tc>
          <w:tcPr>
            <w:tcW w:w="990" w:type="dxa"/>
            <w:shd w:val="clear" w:color="auto" w:fill="FBD4B4" w:themeFill="accent6" w:themeFillTint="66"/>
          </w:tcPr>
          <w:p w14:paraId="47A420FC" w14:textId="478C05AF" w:rsidR="00F16B6C" w:rsidRPr="006D0663" w:rsidRDefault="00F16B6C" w:rsidP="00423A0B">
            <w:pPr>
              <w:ind w:left="-56"/>
              <w:jc w:val="center"/>
              <w:cnfStyle w:val="000000100000" w:firstRow="0" w:lastRow="0" w:firstColumn="0" w:lastColumn="0" w:oddVBand="0" w:evenVBand="0" w:oddHBand="1" w:evenHBand="0" w:firstRowFirstColumn="0" w:firstRowLastColumn="0" w:lastRowFirstColumn="0" w:lastRowLastColumn="0"/>
              <w:rPr>
                <w:rFonts w:ascii="Mangal" w:hAnsi="Mangal"/>
                <w:sz w:val="16"/>
                <w:szCs w:val="16"/>
              </w:rPr>
            </w:pPr>
            <w:r w:rsidRPr="006D0663">
              <w:rPr>
                <w:rFonts w:ascii="Mangal" w:hAnsi="Mangal"/>
                <w:sz w:val="16"/>
                <w:szCs w:val="16"/>
              </w:rPr>
              <w:t>9</w:t>
            </w:r>
          </w:p>
        </w:tc>
      </w:tr>
      <w:tr w:rsidR="00FB49D9" w:rsidRPr="006D0663" w14:paraId="285D7C09" w14:textId="77777777" w:rsidTr="00FB49D9">
        <w:trPr>
          <w:trHeight w:val="20"/>
        </w:trPr>
        <w:tc>
          <w:tcPr>
            <w:cnfStyle w:val="001000000000" w:firstRow="0" w:lastRow="0" w:firstColumn="1" w:lastColumn="0" w:oddVBand="0" w:evenVBand="0" w:oddHBand="0" w:evenHBand="0" w:firstRowFirstColumn="0" w:firstRowLastColumn="0" w:lastRowFirstColumn="0" w:lastRowLastColumn="0"/>
            <w:tcW w:w="805" w:type="dxa"/>
            <w:noWrap/>
          </w:tcPr>
          <w:p w14:paraId="773B556B" w14:textId="121A86C7" w:rsidR="00FB49D9" w:rsidRPr="006D0663" w:rsidRDefault="00FB49D9" w:rsidP="00FB49D9">
            <w:pPr>
              <w:ind w:left="-56" w:right="-18"/>
              <w:jc w:val="center"/>
              <w:rPr>
                <w:rFonts w:ascii="Mangal" w:hAnsi="Mangal"/>
                <w:b w:val="0"/>
                <w:bCs w:val="0"/>
                <w:i/>
                <w:sz w:val="16"/>
                <w:szCs w:val="16"/>
              </w:rPr>
            </w:pPr>
            <w:r w:rsidRPr="006D0663">
              <w:rPr>
                <w:rFonts w:ascii="Mangal" w:hAnsi="Mangal"/>
                <w:b w:val="0"/>
                <w:bCs w:val="0"/>
                <w:sz w:val="16"/>
                <w:szCs w:val="16"/>
              </w:rPr>
              <w:t>2019-20</w:t>
            </w:r>
          </w:p>
        </w:tc>
        <w:tc>
          <w:tcPr>
            <w:tcW w:w="990" w:type="dxa"/>
            <w:noWrap/>
          </w:tcPr>
          <w:p w14:paraId="3A48EB59" w14:textId="1EB1406F"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196.11</w:t>
            </w:r>
          </w:p>
        </w:tc>
        <w:tc>
          <w:tcPr>
            <w:tcW w:w="810" w:type="dxa"/>
            <w:noWrap/>
          </w:tcPr>
          <w:p w14:paraId="1A798A61" w14:textId="1101A863"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1080" w:type="dxa"/>
            <w:noWrap/>
          </w:tcPr>
          <w:p w14:paraId="7A32F96A" w14:textId="07A58B13"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21,308.00</w:t>
            </w:r>
          </w:p>
        </w:tc>
        <w:tc>
          <w:tcPr>
            <w:tcW w:w="990" w:type="dxa"/>
            <w:noWrap/>
          </w:tcPr>
          <w:p w14:paraId="10975A7C" w14:textId="74D518B6"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810" w:type="dxa"/>
            <w:noWrap/>
          </w:tcPr>
          <w:p w14:paraId="19770E02" w14:textId="2E2202E4"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-714.68</w:t>
            </w:r>
          </w:p>
        </w:tc>
        <w:tc>
          <w:tcPr>
            <w:tcW w:w="908" w:type="dxa"/>
            <w:noWrap/>
          </w:tcPr>
          <w:p w14:paraId="076116BB" w14:textId="69D5B992"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20,789.43</w:t>
            </w:r>
          </w:p>
        </w:tc>
        <w:tc>
          <w:tcPr>
            <w:tcW w:w="990" w:type="dxa"/>
            <w:noWrap/>
          </w:tcPr>
          <w:p w14:paraId="32B1B9A9" w14:textId="473D0096"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49,187.89</w:t>
            </w:r>
          </w:p>
        </w:tc>
        <w:tc>
          <w:tcPr>
            <w:tcW w:w="990" w:type="dxa"/>
            <w:noWrap/>
          </w:tcPr>
          <w:p w14:paraId="672C44EF" w14:textId="0A4C5F93"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-28,398.47</w:t>
            </w:r>
          </w:p>
        </w:tc>
      </w:tr>
      <w:tr w:rsidR="00FB49D9" w:rsidRPr="006D0663" w14:paraId="1CD66E2F" w14:textId="77777777" w:rsidTr="00FB49D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5" w:type="dxa"/>
            <w:noWrap/>
          </w:tcPr>
          <w:p w14:paraId="256C3EBC" w14:textId="6D5E390C" w:rsidR="00FB49D9" w:rsidRPr="006D0663" w:rsidRDefault="00FB49D9" w:rsidP="00FB49D9">
            <w:pPr>
              <w:ind w:left="-56" w:right="-18"/>
              <w:jc w:val="center"/>
              <w:rPr>
                <w:rFonts w:ascii="Mangal" w:hAnsi="Mangal"/>
                <w:b w:val="0"/>
                <w:bCs w:val="0"/>
                <w:i/>
                <w:sz w:val="16"/>
                <w:szCs w:val="16"/>
              </w:rPr>
            </w:pPr>
            <w:r w:rsidRPr="006D0663">
              <w:rPr>
                <w:rFonts w:ascii="Mangal" w:hAnsi="Mangal"/>
                <w:b w:val="0"/>
                <w:bCs w:val="0"/>
                <w:sz w:val="16"/>
                <w:szCs w:val="16"/>
              </w:rPr>
              <w:t>2020-21</w:t>
            </w:r>
          </w:p>
        </w:tc>
        <w:tc>
          <w:tcPr>
            <w:tcW w:w="990" w:type="dxa"/>
            <w:noWrap/>
          </w:tcPr>
          <w:p w14:paraId="44AF877E" w14:textId="52BF731A"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-28,398.47</w:t>
            </w:r>
          </w:p>
        </w:tc>
        <w:tc>
          <w:tcPr>
            <w:tcW w:w="810" w:type="dxa"/>
            <w:noWrap/>
          </w:tcPr>
          <w:p w14:paraId="1CEDB468" w14:textId="15AF7C19"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1080" w:type="dxa"/>
            <w:noWrap/>
          </w:tcPr>
          <w:p w14:paraId="2B73E3B7" w14:textId="083881C9"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1,123.00</w:t>
            </w:r>
          </w:p>
        </w:tc>
        <w:tc>
          <w:tcPr>
            <w:tcW w:w="990" w:type="dxa"/>
            <w:noWrap/>
          </w:tcPr>
          <w:p w14:paraId="17F3A366" w14:textId="7AD7A00F"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79,398.00</w:t>
            </w:r>
          </w:p>
        </w:tc>
        <w:tc>
          <w:tcPr>
            <w:tcW w:w="810" w:type="dxa"/>
            <w:noWrap/>
          </w:tcPr>
          <w:p w14:paraId="78D03134" w14:textId="3D244773"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-420.09</w:t>
            </w:r>
          </w:p>
        </w:tc>
        <w:tc>
          <w:tcPr>
            <w:tcW w:w="908" w:type="dxa"/>
            <w:noWrap/>
          </w:tcPr>
          <w:p w14:paraId="65FC9E16" w14:textId="33D5E51D"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51,702.45</w:t>
            </w:r>
          </w:p>
        </w:tc>
        <w:tc>
          <w:tcPr>
            <w:tcW w:w="990" w:type="dxa"/>
            <w:noWrap/>
          </w:tcPr>
          <w:p w14:paraId="2749981F" w14:textId="2FC35750"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48,434.96</w:t>
            </w:r>
          </w:p>
        </w:tc>
        <w:tc>
          <w:tcPr>
            <w:tcW w:w="990" w:type="dxa"/>
            <w:noWrap/>
          </w:tcPr>
          <w:p w14:paraId="4D5DA6D7" w14:textId="73F9605E"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3,267.49</w:t>
            </w:r>
          </w:p>
        </w:tc>
      </w:tr>
      <w:tr w:rsidR="00FB49D9" w:rsidRPr="006D0663" w14:paraId="3C4C619C" w14:textId="77777777" w:rsidTr="00FB49D9">
        <w:trPr>
          <w:trHeight w:val="80"/>
        </w:trPr>
        <w:tc>
          <w:tcPr>
            <w:cnfStyle w:val="001000000000" w:firstRow="0" w:lastRow="0" w:firstColumn="1" w:lastColumn="0" w:oddVBand="0" w:evenVBand="0" w:oddHBand="0" w:evenHBand="0" w:firstRowFirstColumn="0" w:firstRowLastColumn="0" w:lastRowFirstColumn="0" w:lastRowLastColumn="0"/>
            <w:tcW w:w="805" w:type="dxa"/>
            <w:noWrap/>
          </w:tcPr>
          <w:p w14:paraId="694DC003" w14:textId="53EE2A2E" w:rsidR="00FB49D9" w:rsidRPr="006D0663" w:rsidRDefault="00FB49D9" w:rsidP="00FB49D9">
            <w:pPr>
              <w:ind w:left="-56" w:right="-18"/>
              <w:jc w:val="center"/>
              <w:rPr>
                <w:rFonts w:ascii="Mangal" w:hAnsi="Mangal"/>
                <w:b w:val="0"/>
                <w:bCs w:val="0"/>
                <w:i/>
                <w:sz w:val="16"/>
                <w:szCs w:val="16"/>
              </w:rPr>
            </w:pPr>
            <w:r w:rsidRPr="006D0663">
              <w:rPr>
                <w:rFonts w:ascii="Mangal" w:hAnsi="Mangal"/>
                <w:b w:val="0"/>
                <w:bCs w:val="0"/>
                <w:sz w:val="16"/>
                <w:szCs w:val="16"/>
              </w:rPr>
              <w:t>2021-22</w:t>
            </w:r>
          </w:p>
        </w:tc>
        <w:tc>
          <w:tcPr>
            <w:tcW w:w="990" w:type="dxa"/>
            <w:noWrap/>
          </w:tcPr>
          <w:p w14:paraId="66CC231B" w14:textId="72D509D7"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3,267.49</w:t>
            </w:r>
          </w:p>
        </w:tc>
        <w:tc>
          <w:tcPr>
            <w:tcW w:w="810" w:type="dxa"/>
            <w:noWrap/>
          </w:tcPr>
          <w:p w14:paraId="406BB1DA" w14:textId="71E762DB"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1080" w:type="dxa"/>
            <w:noWrap/>
          </w:tcPr>
          <w:p w14:paraId="62AA2844" w14:textId="54C85F2C"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48,700.00</w:t>
            </w:r>
          </w:p>
        </w:tc>
        <w:tc>
          <w:tcPr>
            <w:tcW w:w="990" w:type="dxa"/>
            <w:noWrap/>
          </w:tcPr>
          <w:p w14:paraId="34D7A43A" w14:textId="25F7FF51"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810" w:type="dxa"/>
            <w:noWrap/>
          </w:tcPr>
          <w:p w14:paraId="4FC411A5" w14:textId="360A8238"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55.27</w:t>
            </w:r>
          </w:p>
        </w:tc>
        <w:tc>
          <w:tcPr>
            <w:tcW w:w="908" w:type="dxa"/>
            <w:noWrap/>
          </w:tcPr>
          <w:p w14:paraId="2FE5D935" w14:textId="4C32763C"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52,022.76</w:t>
            </w:r>
          </w:p>
        </w:tc>
        <w:tc>
          <w:tcPr>
            <w:tcW w:w="990" w:type="dxa"/>
            <w:noWrap/>
          </w:tcPr>
          <w:p w14:paraId="1FCAA02C" w14:textId="46EEB81C"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51,935.24</w:t>
            </w:r>
          </w:p>
        </w:tc>
        <w:tc>
          <w:tcPr>
            <w:tcW w:w="990" w:type="dxa"/>
            <w:noWrap/>
          </w:tcPr>
          <w:p w14:paraId="3B6F6A43" w14:textId="4F19DB9E"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87.51</w:t>
            </w:r>
          </w:p>
        </w:tc>
      </w:tr>
      <w:tr w:rsidR="00FB49D9" w:rsidRPr="006D0663" w14:paraId="143E989D" w14:textId="77777777" w:rsidTr="00FB49D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5" w:type="dxa"/>
            <w:noWrap/>
          </w:tcPr>
          <w:p w14:paraId="59496C45" w14:textId="2E0B273F" w:rsidR="00FB49D9" w:rsidRPr="006D0663" w:rsidRDefault="00FB49D9" w:rsidP="00FB49D9">
            <w:pPr>
              <w:ind w:left="-56" w:right="-18"/>
              <w:jc w:val="center"/>
              <w:rPr>
                <w:rFonts w:ascii="Mangal" w:hAnsi="Mangal"/>
                <w:b w:val="0"/>
                <w:bCs w:val="0"/>
                <w:i/>
                <w:sz w:val="16"/>
                <w:szCs w:val="16"/>
              </w:rPr>
            </w:pPr>
            <w:r w:rsidRPr="006D0663">
              <w:rPr>
                <w:rFonts w:ascii="Mangal" w:hAnsi="Mangal"/>
                <w:b w:val="0"/>
                <w:bCs w:val="0"/>
                <w:sz w:val="16"/>
                <w:szCs w:val="16"/>
              </w:rPr>
              <w:t>2022-23</w:t>
            </w:r>
          </w:p>
        </w:tc>
        <w:tc>
          <w:tcPr>
            <w:tcW w:w="990" w:type="dxa"/>
            <w:noWrap/>
          </w:tcPr>
          <w:p w14:paraId="70CB81A8" w14:textId="7CED7679"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87.51</w:t>
            </w:r>
          </w:p>
        </w:tc>
        <w:tc>
          <w:tcPr>
            <w:tcW w:w="810" w:type="dxa"/>
            <w:noWrap/>
          </w:tcPr>
          <w:p w14:paraId="4A3A0E21" w14:textId="3CE6F0F3"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1080" w:type="dxa"/>
            <w:noWrap/>
          </w:tcPr>
          <w:p w14:paraId="2C09442B" w14:textId="02B670D3"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55,300.00</w:t>
            </w:r>
          </w:p>
        </w:tc>
        <w:tc>
          <w:tcPr>
            <w:tcW w:w="990" w:type="dxa"/>
            <w:noWrap/>
          </w:tcPr>
          <w:p w14:paraId="7A890334" w14:textId="2C12FA43"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810" w:type="dxa"/>
            <w:noWrap/>
          </w:tcPr>
          <w:p w14:paraId="754CDD12" w14:textId="6F17AB3D"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7.39</w:t>
            </w:r>
          </w:p>
        </w:tc>
        <w:tc>
          <w:tcPr>
            <w:tcW w:w="908" w:type="dxa"/>
            <w:noWrap/>
          </w:tcPr>
          <w:p w14:paraId="20C9ED0F" w14:textId="7A113E44"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55,394.90</w:t>
            </w:r>
          </w:p>
        </w:tc>
        <w:tc>
          <w:tcPr>
            <w:tcW w:w="990" w:type="dxa"/>
            <w:noWrap/>
          </w:tcPr>
          <w:p w14:paraId="7D98131D" w14:textId="028EA155"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55,034.00</w:t>
            </w:r>
          </w:p>
        </w:tc>
        <w:tc>
          <w:tcPr>
            <w:tcW w:w="990" w:type="dxa"/>
            <w:noWrap/>
          </w:tcPr>
          <w:p w14:paraId="4E22485B" w14:textId="34CFD946" w:rsidR="00FB49D9" w:rsidRPr="006D0663" w:rsidRDefault="00FB49D9" w:rsidP="00FB49D9">
            <w:pPr>
              <w:ind w:left="-56" w:right="-18"/>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360.90</w:t>
            </w:r>
          </w:p>
        </w:tc>
      </w:tr>
      <w:tr w:rsidR="00FB49D9" w:rsidRPr="006D0663" w14:paraId="72ED709B" w14:textId="77777777" w:rsidTr="00F01830">
        <w:trPr>
          <w:trHeight w:val="20"/>
        </w:trPr>
        <w:tc>
          <w:tcPr>
            <w:cnfStyle w:val="001000000000" w:firstRow="0" w:lastRow="0" w:firstColumn="1" w:lastColumn="0" w:oddVBand="0" w:evenVBand="0" w:oddHBand="0" w:evenHBand="0" w:firstRowFirstColumn="0" w:firstRowLastColumn="0" w:lastRowFirstColumn="0" w:lastRowLastColumn="0"/>
            <w:tcW w:w="805" w:type="dxa"/>
            <w:noWrap/>
          </w:tcPr>
          <w:p w14:paraId="1892F9A8" w14:textId="4C014FEE" w:rsidR="00FB49D9" w:rsidRPr="006D0663" w:rsidRDefault="00FB49D9" w:rsidP="00FB49D9">
            <w:pPr>
              <w:ind w:left="-56" w:right="-18"/>
              <w:jc w:val="center"/>
              <w:rPr>
                <w:rFonts w:ascii="Mangal" w:hAnsi="Mangal"/>
                <w:b w:val="0"/>
                <w:bCs w:val="0"/>
                <w:iCs/>
                <w:sz w:val="16"/>
                <w:szCs w:val="16"/>
              </w:rPr>
            </w:pPr>
            <w:r w:rsidRPr="006D0663">
              <w:rPr>
                <w:rFonts w:ascii="Mangal" w:hAnsi="Mangal"/>
                <w:b w:val="0"/>
                <w:bCs w:val="0"/>
                <w:iCs/>
                <w:sz w:val="16"/>
                <w:szCs w:val="16"/>
              </w:rPr>
              <w:t>2023-24</w:t>
            </w:r>
          </w:p>
        </w:tc>
        <w:tc>
          <w:tcPr>
            <w:tcW w:w="990" w:type="dxa"/>
            <w:noWrap/>
          </w:tcPr>
          <w:p w14:paraId="59806F95" w14:textId="4EDFECC6"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iCs/>
                <w:sz w:val="16"/>
                <w:szCs w:val="16"/>
              </w:rPr>
            </w:pPr>
            <w:r w:rsidRPr="006D0663">
              <w:rPr>
                <w:rFonts w:ascii="Mangal" w:hAnsi="Mangal"/>
                <w:iCs/>
                <w:sz w:val="16"/>
                <w:szCs w:val="16"/>
              </w:rPr>
              <w:t>360.90</w:t>
            </w:r>
          </w:p>
        </w:tc>
        <w:tc>
          <w:tcPr>
            <w:tcW w:w="810" w:type="dxa"/>
            <w:noWrap/>
          </w:tcPr>
          <w:p w14:paraId="2F4580E5" w14:textId="775AA096"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iCs/>
                <w:sz w:val="16"/>
                <w:szCs w:val="16"/>
              </w:rPr>
            </w:pPr>
            <w:r w:rsidRPr="006D0663">
              <w:rPr>
                <w:rFonts w:ascii="Mangal" w:hAnsi="Mangal"/>
                <w:iCs/>
                <w:sz w:val="16"/>
                <w:szCs w:val="16"/>
              </w:rPr>
              <w:t>0.00</w:t>
            </w:r>
          </w:p>
        </w:tc>
        <w:tc>
          <w:tcPr>
            <w:tcW w:w="1080" w:type="dxa"/>
            <w:noWrap/>
          </w:tcPr>
          <w:p w14:paraId="186E9BE6" w14:textId="052C7097"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iCs/>
                <w:sz w:val="16"/>
                <w:szCs w:val="16"/>
              </w:rPr>
            </w:pPr>
            <w:r w:rsidRPr="006D0663">
              <w:rPr>
                <w:rFonts w:ascii="Mangal" w:hAnsi="Mangal"/>
                <w:iCs/>
                <w:sz w:val="16"/>
                <w:szCs w:val="16"/>
              </w:rPr>
              <w:t>59</w:t>
            </w:r>
            <w:r w:rsidR="00246120" w:rsidRPr="006D0663">
              <w:rPr>
                <w:rFonts w:ascii="Mangal" w:hAnsi="Mangal"/>
                <w:iCs/>
                <w:sz w:val="16"/>
                <w:szCs w:val="16"/>
              </w:rPr>
              <w:t>,</w:t>
            </w:r>
            <w:r w:rsidRPr="006D0663">
              <w:rPr>
                <w:rFonts w:ascii="Mangal" w:hAnsi="Mangal"/>
                <w:iCs/>
                <w:sz w:val="16"/>
                <w:szCs w:val="16"/>
              </w:rPr>
              <w:t>600.00</w:t>
            </w:r>
          </w:p>
        </w:tc>
        <w:tc>
          <w:tcPr>
            <w:tcW w:w="990" w:type="dxa"/>
            <w:noWrap/>
          </w:tcPr>
          <w:p w14:paraId="665F7DB3" w14:textId="3B8BE762"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iCs/>
                <w:sz w:val="16"/>
                <w:szCs w:val="16"/>
              </w:rPr>
            </w:pPr>
            <w:r w:rsidRPr="006D0663">
              <w:rPr>
                <w:rFonts w:ascii="Mangal" w:hAnsi="Mangal"/>
                <w:iCs/>
                <w:sz w:val="16"/>
                <w:szCs w:val="16"/>
              </w:rPr>
              <w:t>0.00</w:t>
            </w:r>
          </w:p>
        </w:tc>
        <w:tc>
          <w:tcPr>
            <w:tcW w:w="810" w:type="dxa"/>
            <w:noWrap/>
          </w:tcPr>
          <w:p w14:paraId="7866303D" w14:textId="0B4397CB"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iCs/>
                <w:sz w:val="16"/>
                <w:szCs w:val="16"/>
              </w:rPr>
            </w:pPr>
            <w:r w:rsidRPr="006D0663">
              <w:rPr>
                <w:rFonts w:ascii="Mangal" w:hAnsi="Mangal"/>
                <w:iCs/>
                <w:sz w:val="16"/>
                <w:szCs w:val="16"/>
              </w:rPr>
              <w:t>38.26</w:t>
            </w:r>
          </w:p>
        </w:tc>
        <w:tc>
          <w:tcPr>
            <w:tcW w:w="908" w:type="dxa"/>
            <w:noWrap/>
          </w:tcPr>
          <w:p w14:paraId="035589CD" w14:textId="4B1E12AE"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iCs/>
                <w:sz w:val="16"/>
                <w:szCs w:val="16"/>
              </w:rPr>
            </w:pPr>
            <w:r w:rsidRPr="006D0663">
              <w:rPr>
                <w:rFonts w:ascii="Mangal" w:hAnsi="Mangal"/>
                <w:iCs/>
                <w:sz w:val="16"/>
                <w:szCs w:val="16"/>
              </w:rPr>
              <w:t>59</w:t>
            </w:r>
            <w:r w:rsidR="00246120" w:rsidRPr="006D0663">
              <w:rPr>
                <w:rFonts w:ascii="Mangal" w:hAnsi="Mangal"/>
                <w:iCs/>
                <w:sz w:val="16"/>
                <w:szCs w:val="16"/>
              </w:rPr>
              <w:t>,</w:t>
            </w:r>
            <w:r w:rsidRPr="006D0663">
              <w:rPr>
                <w:rFonts w:ascii="Mangal" w:hAnsi="Mangal"/>
                <w:iCs/>
                <w:sz w:val="16"/>
                <w:szCs w:val="16"/>
              </w:rPr>
              <w:t>999.16</w:t>
            </w:r>
          </w:p>
        </w:tc>
        <w:tc>
          <w:tcPr>
            <w:tcW w:w="990" w:type="dxa"/>
            <w:noWrap/>
          </w:tcPr>
          <w:p w14:paraId="039437D9" w14:textId="3A5F0512"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iCs/>
                <w:sz w:val="16"/>
                <w:szCs w:val="16"/>
              </w:rPr>
            </w:pPr>
            <w:r w:rsidRPr="006D0663">
              <w:rPr>
                <w:rFonts w:ascii="Mangal" w:hAnsi="Mangal"/>
                <w:iCs/>
                <w:sz w:val="16"/>
                <w:szCs w:val="16"/>
              </w:rPr>
              <w:t>58</w:t>
            </w:r>
            <w:r w:rsidR="00246120" w:rsidRPr="006D0663">
              <w:rPr>
                <w:rFonts w:ascii="Mangal" w:hAnsi="Mangal"/>
                <w:iCs/>
                <w:sz w:val="16"/>
                <w:szCs w:val="16"/>
              </w:rPr>
              <w:t>,</w:t>
            </w:r>
            <w:r w:rsidRPr="006D0663">
              <w:rPr>
                <w:rFonts w:ascii="Mangal" w:hAnsi="Mangal"/>
                <w:iCs/>
                <w:sz w:val="16"/>
                <w:szCs w:val="16"/>
              </w:rPr>
              <w:t>037.76</w:t>
            </w:r>
          </w:p>
        </w:tc>
        <w:tc>
          <w:tcPr>
            <w:tcW w:w="990" w:type="dxa"/>
            <w:noWrap/>
          </w:tcPr>
          <w:p w14:paraId="682F200D" w14:textId="650F8D72" w:rsidR="00FB49D9" w:rsidRPr="006D0663" w:rsidRDefault="00FB49D9" w:rsidP="00FB49D9">
            <w:pPr>
              <w:ind w:left="-56" w:right="-18"/>
              <w:jc w:val="right"/>
              <w:cnfStyle w:val="000000000000" w:firstRow="0" w:lastRow="0" w:firstColumn="0" w:lastColumn="0" w:oddVBand="0" w:evenVBand="0" w:oddHBand="0" w:evenHBand="0" w:firstRowFirstColumn="0" w:firstRowLastColumn="0" w:lastRowFirstColumn="0" w:lastRowLastColumn="0"/>
              <w:rPr>
                <w:rFonts w:ascii="Mangal" w:hAnsi="Mangal"/>
                <w:iCs/>
                <w:sz w:val="16"/>
                <w:szCs w:val="16"/>
              </w:rPr>
            </w:pPr>
            <w:r w:rsidRPr="006D0663">
              <w:rPr>
                <w:rFonts w:ascii="Mangal" w:hAnsi="Mangal"/>
                <w:iCs/>
                <w:sz w:val="16"/>
                <w:szCs w:val="16"/>
              </w:rPr>
              <w:t>1</w:t>
            </w:r>
            <w:r w:rsidR="00246120" w:rsidRPr="006D0663">
              <w:rPr>
                <w:rFonts w:ascii="Mangal" w:hAnsi="Mangal"/>
                <w:iCs/>
                <w:sz w:val="16"/>
                <w:szCs w:val="16"/>
              </w:rPr>
              <w:t>,</w:t>
            </w:r>
            <w:r w:rsidRPr="006D0663">
              <w:rPr>
                <w:rFonts w:ascii="Mangal" w:hAnsi="Mangal"/>
                <w:iCs/>
                <w:sz w:val="16"/>
                <w:szCs w:val="16"/>
              </w:rPr>
              <w:t>961.40</w:t>
            </w:r>
          </w:p>
        </w:tc>
      </w:tr>
    </w:tbl>
    <w:p w14:paraId="3505F9FA" w14:textId="1C6B78E8" w:rsidR="004443C5" w:rsidRPr="006D0663" w:rsidRDefault="004443C5" w:rsidP="00210F1A">
      <w:pPr>
        <w:spacing w:before="120" w:after="120"/>
        <w:jc w:val="both"/>
        <w:rPr>
          <w:rFonts w:ascii="Mangal" w:eastAsia="Calibri" w:hAnsi="Mangal"/>
          <w:bCs/>
          <w:iCs/>
          <w:sz w:val="20"/>
          <w:lang w:eastAsia="en-IN"/>
        </w:rPr>
      </w:pPr>
      <w:r w:rsidRPr="006D0663">
        <w:rPr>
          <w:rFonts w:ascii="Mangal" w:eastAsia="Calibri" w:hAnsi="Mangal"/>
          <w:bCs/>
          <w:iCs/>
          <w:sz w:val="20"/>
          <w:cs/>
          <w:lang w:eastAsia="en-IN"/>
        </w:rPr>
        <w:t>स्रोत: रेल मंत्रालय के निधि शेष का विवरण</w:t>
      </w:r>
    </w:p>
    <w:p w14:paraId="1D1D6F44" w14:textId="4F5FB92D" w:rsidR="00750509" w:rsidRPr="00746F20" w:rsidRDefault="009271A9" w:rsidP="009271A9">
      <w:pPr>
        <w:spacing w:before="120" w:after="120"/>
        <w:jc w:val="both"/>
        <w:rPr>
          <w:rFonts w:ascii="Mangal" w:hAnsi="Mangal"/>
          <w:b/>
          <w:bCs/>
          <w:szCs w:val="22"/>
        </w:rPr>
      </w:pPr>
      <w:r w:rsidRPr="00746F20">
        <w:rPr>
          <w:rFonts w:ascii="Mangal" w:hAnsi="Mangal"/>
          <w:sz w:val="24"/>
          <w:szCs w:val="24"/>
          <w:cs/>
        </w:rPr>
        <w:t xml:space="preserve">वर्ष </w:t>
      </w:r>
      <w:r w:rsidRPr="00746F20">
        <w:rPr>
          <w:rFonts w:ascii="Mangal" w:hAnsi="Mangal"/>
          <w:sz w:val="24"/>
          <w:szCs w:val="24"/>
        </w:rPr>
        <w:t xml:space="preserve">2019-20 </w:t>
      </w:r>
      <w:r w:rsidRPr="00746F20">
        <w:rPr>
          <w:rFonts w:ascii="Mangal" w:hAnsi="Mangal"/>
          <w:sz w:val="24"/>
          <w:szCs w:val="24"/>
          <w:cs/>
        </w:rPr>
        <w:t xml:space="preserve">से </w:t>
      </w:r>
      <w:r w:rsidRPr="00746F20">
        <w:rPr>
          <w:rFonts w:ascii="Mangal" w:hAnsi="Mangal"/>
          <w:sz w:val="24"/>
          <w:szCs w:val="24"/>
        </w:rPr>
        <w:t xml:space="preserve">2023-24 </w:t>
      </w:r>
      <w:r w:rsidRPr="00746F20">
        <w:rPr>
          <w:rFonts w:ascii="Mangal" w:hAnsi="Mangal"/>
          <w:sz w:val="24"/>
          <w:szCs w:val="24"/>
          <w:cs/>
        </w:rPr>
        <w:t>की अवधि के दौरान पेंशन भुगतान के मद में रेलवे द्वारा किए गए व्यय को निम्नलिखित चित्र में दर्शाया गया है:</w:t>
      </w:r>
    </w:p>
    <w:p w14:paraId="6A5E8CB3" w14:textId="77777777" w:rsidR="00750509" w:rsidRPr="00746F20" w:rsidRDefault="00750509" w:rsidP="00823792">
      <w:pPr>
        <w:spacing w:before="120" w:after="120"/>
        <w:jc w:val="center"/>
        <w:rPr>
          <w:rFonts w:ascii="Mangal" w:hAnsi="Mangal"/>
          <w:b/>
          <w:bCs/>
          <w:szCs w:val="22"/>
        </w:rPr>
      </w:pPr>
    </w:p>
    <w:p w14:paraId="2D04E8D0" w14:textId="77777777" w:rsidR="00750509" w:rsidRPr="00746F20" w:rsidRDefault="00750509" w:rsidP="00823792">
      <w:pPr>
        <w:spacing w:before="120" w:after="120"/>
        <w:jc w:val="center"/>
        <w:rPr>
          <w:rFonts w:ascii="Mangal" w:hAnsi="Mangal"/>
          <w:b/>
          <w:bCs/>
          <w:szCs w:val="22"/>
        </w:rPr>
      </w:pPr>
    </w:p>
    <w:p w14:paraId="1C79AC35" w14:textId="77777777" w:rsidR="00750509" w:rsidRPr="00746F20" w:rsidRDefault="00750509" w:rsidP="00823792">
      <w:pPr>
        <w:spacing w:before="120" w:after="120"/>
        <w:jc w:val="center"/>
        <w:rPr>
          <w:rFonts w:ascii="Mangal" w:hAnsi="Mangal"/>
          <w:b/>
          <w:bCs/>
          <w:szCs w:val="22"/>
        </w:rPr>
      </w:pPr>
    </w:p>
    <w:p w14:paraId="55799CE1" w14:textId="77777777" w:rsidR="00750509" w:rsidRPr="00746F20" w:rsidRDefault="00750509" w:rsidP="00823792">
      <w:pPr>
        <w:spacing w:before="120" w:after="120"/>
        <w:jc w:val="center"/>
        <w:rPr>
          <w:rFonts w:ascii="Mangal" w:hAnsi="Mangal"/>
          <w:b/>
          <w:bCs/>
          <w:szCs w:val="22"/>
        </w:rPr>
      </w:pPr>
    </w:p>
    <w:p w14:paraId="55AA0637" w14:textId="77777777" w:rsidR="00750509" w:rsidRPr="00746F20" w:rsidRDefault="00750509" w:rsidP="00823792">
      <w:pPr>
        <w:spacing w:before="120" w:after="120"/>
        <w:jc w:val="center"/>
        <w:rPr>
          <w:rFonts w:ascii="Mangal" w:hAnsi="Mangal"/>
          <w:b/>
          <w:bCs/>
          <w:szCs w:val="22"/>
        </w:rPr>
      </w:pPr>
    </w:p>
    <w:p w14:paraId="29D8AE0B" w14:textId="0F6256B2" w:rsidR="00476D43" w:rsidRPr="00746F20" w:rsidRDefault="00BE5D83" w:rsidP="00823792">
      <w:pPr>
        <w:spacing w:before="120" w:after="120"/>
        <w:jc w:val="center"/>
        <w:rPr>
          <w:rFonts w:ascii="Mangal" w:hAnsi="Mangal"/>
          <w:sz w:val="24"/>
          <w:szCs w:val="24"/>
        </w:rPr>
      </w:pPr>
      <w:r w:rsidRPr="00746F20">
        <w:rPr>
          <w:rFonts w:ascii="Mangal" w:hAnsi="Mangal"/>
          <w:b/>
          <w:bCs/>
          <w:szCs w:val="22"/>
          <w:cs/>
        </w:rPr>
        <w:t xml:space="preserve">चित्र </w:t>
      </w:r>
      <w:r w:rsidRPr="00746F20">
        <w:rPr>
          <w:rFonts w:ascii="Mangal" w:hAnsi="Mangal"/>
          <w:b/>
          <w:bCs/>
          <w:szCs w:val="22"/>
        </w:rPr>
        <w:t xml:space="preserve">1.13: </w:t>
      </w:r>
      <w:r w:rsidRPr="00746F20">
        <w:rPr>
          <w:rFonts w:ascii="Mangal" w:hAnsi="Mangal"/>
          <w:b/>
          <w:bCs/>
          <w:szCs w:val="22"/>
          <w:cs/>
        </w:rPr>
        <w:t>रेलवे के पेंशन भुगतानों पर व्यय</w:t>
      </w:r>
      <w:r w:rsidR="00476D43" w:rsidRPr="00746F20">
        <w:rPr>
          <w:rFonts w:ascii="Mangal" w:hAnsi="Mangal"/>
          <w:noProof/>
          <w:lang w:val="en-IN" w:eastAsia="en-IN"/>
        </w:rPr>
        <w:drawing>
          <wp:inline distT="0" distB="0" distL="0" distR="0" wp14:anchorId="3F1E364B" wp14:editId="29EA7513">
            <wp:extent cx="5002530" cy="2851150"/>
            <wp:effectExtent l="0" t="0" r="7620" b="6350"/>
            <wp:docPr id="2" name="Chart 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1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3DDD00D" w14:textId="77165AE1" w:rsidR="00410394" w:rsidRPr="006D0663" w:rsidRDefault="00BE5D83" w:rsidP="003D19E5">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before="0" w:after="0" w:line="240" w:lineRule="auto"/>
        <w:ind w:left="806" w:right="115" w:hanging="806"/>
        <w:rPr>
          <w:rFonts w:ascii="Mangal" w:hAnsi="Mangal"/>
          <w:b w:val="0"/>
          <w:bCs/>
          <w:i w:val="0"/>
          <w:iCs/>
          <w:sz w:val="20"/>
          <w:szCs w:val="20"/>
          <w:u w:val="none"/>
        </w:rPr>
      </w:pPr>
      <w:r w:rsidRPr="006D0663">
        <w:rPr>
          <w:rFonts w:ascii="Mangal" w:hAnsi="Mangal"/>
          <w:b w:val="0"/>
          <w:bCs/>
          <w:i w:val="0"/>
          <w:iCs/>
          <w:sz w:val="20"/>
          <w:szCs w:val="20"/>
          <w:u w:val="none"/>
          <w:cs/>
        </w:rPr>
        <w:t>स्रोत: रेल मंत्रालय के निधि शेष का विवरण</w:t>
      </w:r>
    </w:p>
    <w:p w14:paraId="30541803" w14:textId="02E13272" w:rsidR="009A5CD9" w:rsidRPr="00746F20" w:rsidRDefault="009A5CD9" w:rsidP="008F2F28">
      <w:pPr>
        <w:spacing w:before="120" w:after="120"/>
        <w:jc w:val="both"/>
        <w:rPr>
          <w:rFonts w:ascii="Mangal" w:hAnsi="Mangal"/>
          <w:sz w:val="24"/>
          <w:szCs w:val="24"/>
        </w:rPr>
      </w:pPr>
      <w:r w:rsidRPr="00746F20">
        <w:rPr>
          <w:rFonts w:ascii="Mangal" w:hAnsi="Mangal"/>
          <w:sz w:val="24"/>
          <w:szCs w:val="24"/>
          <w:cs/>
        </w:rPr>
        <w:t>जैसा कि आंकड़ों से देखा जा सकता है</w:t>
      </w:r>
      <w:r w:rsidRPr="00746F20">
        <w:rPr>
          <w:rFonts w:ascii="Mangal" w:hAnsi="Mangal"/>
          <w:sz w:val="24"/>
          <w:szCs w:val="24"/>
        </w:rPr>
        <w:t xml:space="preserve">, </w:t>
      </w:r>
      <w:r w:rsidRPr="00746F20">
        <w:rPr>
          <w:rFonts w:ascii="Mangal" w:hAnsi="Mangal"/>
          <w:sz w:val="24"/>
          <w:szCs w:val="24"/>
          <w:cs/>
        </w:rPr>
        <w:t xml:space="preserve">पेंशन पर व्यय जो </w:t>
      </w:r>
      <w:r w:rsidRPr="00746F20">
        <w:rPr>
          <w:rFonts w:ascii="Mangal" w:hAnsi="Mangal"/>
          <w:sz w:val="24"/>
          <w:szCs w:val="24"/>
        </w:rPr>
        <w:t xml:space="preserve">2019-20 </w:t>
      </w:r>
      <w:r w:rsidRPr="00746F20">
        <w:rPr>
          <w:rFonts w:ascii="Mangal" w:hAnsi="Mangal"/>
          <w:sz w:val="24"/>
          <w:szCs w:val="24"/>
          <w:cs/>
        </w:rPr>
        <w:t xml:space="preserve">में </w:t>
      </w:r>
      <w:r w:rsidRPr="00746F20">
        <w:rPr>
          <w:rFonts w:ascii="Mangal" w:hAnsi="Mangal"/>
          <w:sz w:val="24"/>
          <w:szCs w:val="24"/>
        </w:rPr>
        <w:t xml:space="preserve">₹ 49,188 </w:t>
      </w:r>
      <w:r w:rsidRPr="00746F20">
        <w:rPr>
          <w:rFonts w:ascii="Mangal" w:hAnsi="Mangal"/>
          <w:sz w:val="24"/>
          <w:szCs w:val="24"/>
          <w:cs/>
        </w:rPr>
        <w:t>करोड़ था</w:t>
      </w:r>
      <w:r w:rsidRPr="00746F20">
        <w:rPr>
          <w:rFonts w:ascii="Mangal" w:hAnsi="Mangal"/>
          <w:sz w:val="24"/>
          <w:szCs w:val="24"/>
        </w:rPr>
        <w:t xml:space="preserve">, </w:t>
      </w:r>
      <w:r w:rsidRPr="00746F20">
        <w:rPr>
          <w:rFonts w:ascii="Mangal" w:hAnsi="Mangal"/>
          <w:sz w:val="24"/>
          <w:szCs w:val="24"/>
          <w:cs/>
        </w:rPr>
        <w:t xml:space="preserve">वह </w:t>
      </w:r>
      <w:r w:rsidRPr="00746F20">
        <w:rPr>
          <w:rFonts w:ascii="Mangal" w:hAnsi="Mangal"/>
          <w:sz w:val="24"/>
          <w:szCs w:val="24"/>
        </w:rPr>
        <w:t xml:space="preserve">2023-24 </w:t>
      </w:r>
      <w:r w:rsidRPr="00746F20">
        <w:rPr>
          <w:rFonts w:ascii="Mangal" w:hAnsi="Mangal"/>
          <w:sz w:val="24"/>
          <w:szCs w:val="24"/>
          <w:cs/>
        </w:rPr>
        <w:t xml:space="preserve">में बढ़कर </w:t>
      </w:r>
      <w:r w:rsidRPr="00746F20">
        <w:rPr>
          <w:rFonts w:ascii="Mangal" w:hAnsi="Mangal"/>
          <w:sz w:val="24"/>
          <w:szCs w:val="24"/>
        </w:rPr>
        <w:t xml:space="preserve">₹ 58,038 </w:t>
      </w:r>
      <w:r w:rsidRPr="00746F20">
        <w:rPr>
          <w:rFonts w:ascii="Mangal" w:hAnsi="Mangal"/>
          <w:sz w:val="24"/>
          <w:szCs w:val="24"/>
          <w:cs/>
        </w:rPr>
        <w:t>करोड़ हो गया है (</w:t>
      </w:r>
      <w:r w:rsidRPr="00746F20">
        <w:rPr>
          <w:rFonts w:ascii="Mangal" w:hAnsi="Mangal"/>
          <w:sz w:val="24"/>
          <w:szCs w:val="24"/>
        </w:rPr>
        <w:t xml:space="preserve">17.99 </w:t>
      </w:r>
      <w:r w:rsidRPr="00746F20">
        <w:rPr>
          <w:rFonts w:ascii="Mangal" w:hAnsi="Mangal"/>
          <w:sz w:val="24"/>
          <w:szCs w:val="24"/>
          <w:cs/>
        </w:rPr>
        <w:t xml:space="preserve">प्रतिशत की वृद्धि) और पिछले वर्ष </w:t>
      </w:r>
      <w:r w:rsidRPr="00746F20">
        <w:rPr>
          <w:rFonts w:ascii="Mangal" w:hAnsi="Mangal"/>
          <w:sz w:val="24"/>
          <w:szCs w:val="24"/>
        </w:rPr>
        <w:t xml:space="preserve">2022-23 </w:t>
      </w:r>
      <w:r w:rsidRPr="00746F20">
        <w:rPr>
          <w:rFonts w:ascii="Mangal" w:hAnsi="Mangal"/>
          <w:sz w:val="24"/>
          <w:szCs w:val="24"/>
          <w:cs/>
        </w:rPr>
        <w:t xml:space="preserve">की तुलना में </w:t>
      </w:r>
      <w:r w:rsidRPr="00746F20">
        <w:rPr>
          <w:rFonts w:ascii="Mangal" w:hAnsi="Mangal"/>
          <w:sz w:val="24"/>
          <w:szCs w:val="24"/>
        </w:rPr>
        <w:t xml:space="preserve">5.46 </w:t>
      </w:r>
      <w:r w:rsidRPr="00746F20">
        <w:rPr>
          <w:rFonts w:ascii="Mangal" w:hAnsi="Mangal"/>
          <w:sz w:val="24"/>
          <w:szCs w:val="24"/>
          <w:cs/>
        </w:rPr>
        <w:t>प्रतिशत की वृद्धि दर्ज की गई है।</w:t>
      </w:r>
    </w:p>
    <w:p w14:paraId="6881FC30" w14:textId="6EF468CB" w:rsidR="006937C3" w:rsidRPr="00746F20" w:rsidRDefault="00337F15" w:rsidP="006D0663">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right="48"/>
        <w:rPr>
          <w:rFonts w:ascii="Mangal" w:hAnsi="Mangal"/>
          <w:color w:val="auto"/>
          <w:sz w:val="24"/>
          <w:szCs w:val="24"/>
        </w:rPr>
      </w:pPr>
      <w:r w:rsidRPr="00746F20">
        <w:rPr>
          <w:rFonts w:ascii="Mangal" w:hAnsi="Mangal"/>
          <w:color w:val="auto"/>
          <w:sz w:val="24"/>
          <w:szCs w:val="24"/>
        </w:rPr>
        <w:t>1.7.3</w:t>
      </w:r>
      <w:r w:rsidR="006D0663">
        <w:rPr>
          <w:rFonts w:ascii="Mangal" w:hAnsi="Mangal"/>
          <w:color w:val="auto"/>
          <w:sz w:val="24"/>
          <w:szCs w:val="24"/>
          <w:cs/>
        </w:rPr>
        <w:tab/>
      </w:r>
      <w:r w:rsidR="009A5CD9" w:rsidRPr="00746F20">
        <w:rPr>
          <w:rFonts w:ascii="Mangal" w:hAnsi="Mangal"/>
          <w:color w:val="auto"/>
          <w:sz w:val="24"/>
          <w:szCs w:val="24"/>
          <w:cs/>
        </w:rPr>
        <w:t>पूंजी निधि</w:t>
      </w:r>
    </w:p>
    <w:p w14:paraId="55504C62" w14:textId="414E8F69" w:rsidR="009A5CD9" w:rsidRPr="00746F20" w:rsidRDefault="009A5CD9" w:rsidP="00A81F10">
      <w:pPr>
        <w:spacing w:before="120" w:after="120"/>
        <w:jc w:val="both"/>
        <w:rPr>
          <w:rFonts w:ascii="Mangal" w:hAnsi="Mangal"/>
          <w:b/>
          <w:sz w:val="24"/>
          <w:szCs w:val="24"/>
        </w:rPr>
      </w:pPr>
      <w:r w:rsidRPr="00746F20">
        <w:rPr>
          <w:rFonts w:ascii="Mangal" w:hAnsi="Mangal"/>
          <w:sz w:val="24"/>
          <w:szCs w:val="24"/>
          <w:cs/>
        </w:rPr>
        <w:t>इस कोष का गठन (</w:t>
      </w:r>
      <w:r w:rsidRPr="00746F20">
        <w:rPr>
          <w:rFonts w:ascii="Mangal" w:hAnsi="Mangal"/>
          <w:sz w:val="24"/>
          <w:szCs w:val="24"/>
        </w:rPr>
        <w:t xml:space="preserve">1992-93 </w:t>
      </w:r>
      <w:r w:rsidRPr="00746F20">
        <w:rPr>
          <w:rFonts w:ascii="Mangal" w:hAnsi="Mangal"/>
          <w:sz w:val="24"/>
          <w:szCs w:val="24"/>
          <w:cs/>
        </w:rPr>
        <w:t xml:space="preserve">में) पूंजीगत प्रकृति के कार्यों की आवश्यकता के एक हिस्से के वित्तपोषण के स्पष्ट उद्देश्य से किया गया था। </w:t>
      </w:r>
      <w:r w:rsidRPr="00746F20">
        <w:rPr>
          <w:rFonts w:ascii="Mangal" w:hAnsi="Mangal"/>
          <w:sz w:val="24"/>
          <w:szCs w:val="24"/>
        </w:rPr>
        <w:t xml:space="preserve">2023-24 </w:t>
      </w:r>
      <w:r w:rsidRPr="00746F20">
        <w:rPr>
          <w:rFonts w:ascii="Mangal" w:hAnsi="Mangal"/>
          <w:sz w:val="24"/>
          <w:szCs w:val="24"/>
          <w:cs/>
        </w:rPr>
        <w:t>के दौरान</w:t>
      </w:r>
      <w:r w:rsidRPr="00746F20">
        <w:rPr>
          <w:rFonts w:ascii="Mangal" w:hAnsi="Mangal"/>
          <w:sz w:val="24"/>
          <w:szCs w:val="24"/>
        </w:rPr>
        <w:t xml:space="preserve">, </w:t>
      </w:r>
      <w:r w:rsidRPr="00746F20">
        <w:rPr>
          <w:rFonts w:ascii="Mangal" w:hAnsi="Mangal"/>
          <w:sz w:val="24"/>
          <w:szCs w:val="24"/>
          <w:cs/>
        </w:rPr>
        <w:t xml:space="preserve">इस कोष में कोई राशि आवंटित नहीं की गई। इस निधि में वर्ष </w:t>
      </w:r>
      <w:r w:rsidRPr="00746F20">
        <w:rPr>
          <w:rFonts w:ascii="Mangal" w:hAnsi="Mangal"/>
          <w:sz w:val="24"/>
          <w:szCs w:val="24"/>
        </w:rPr>
        <w:t xml:space="preserve">2023-24 </w:t>
      </w:r>
      <w:r w:rsidRPr="00746F20">
        <w:rPr>
          <w:rFonts w:ascii="Mangal" w:hAnsi="Mangal"/>
          <w:sz w:val="24"/>
          <w:szCs w:val="24"/>
          <w:cs/>
        </w:rPr>
        <w:t xml:space="preserve">के अंत में </w:t>
      </w:r>
      <w:r w:rsidRPr="00746F20">
        <w:rPr>
          <w:rFonts w:ascii="Mangal" w:hAnsi="Mangal"/>
          <w:sz w:val="24"/>
          <w:szCs w:val="24"/>
        </w:rPr>
        <w:t xml:space="preserve">₹ 456.97 </w:t>
      </w:r>
      <w:r w:rsidRPr="00746F20">
        <w:rPr>
          <w:rFonts w:ascii="Mangal" w:hAnsi="Mangal"/>
          <w:sz w:val="24"/>
          <w:szCs w:val="24"/>
          <w:cs/>
        </w:rPr>
        <w:t>करोड़ की शेष राशि थी</w:t>
      </w:r>
      <w:r w:rsidRPr="00746F20">
        <w:rPr>
          <w:rFonts w:ascii="Mangal" w:hAnsi="Mangal"/>
          <w:sz w:val="24"/>
          <w:szCs w:val="24"/>
        </w:rPr>
        <w:t xml:space="preserve">, </w:t>
      </w:r>
      <w:r w:rsidRPr="00746F20">
        <w:rPr>
          <w:rFonts w:ascii="Mangal" w:hAnsi="Mangal"/>
          <w:sz w:val="24"/>
          <w:szCs w:val="24"/>
          <w:cs/>
        </w:rPr>
        <w:t>जैसा कि निम्नलिखित तालिका में दर्शाया गया है:</w:t>
      </w:r>
    </w:p>
    <w:p w14:paraId="4F3397AB" w14:textId="77777777" w:rsidR="009A5CD9" w:rsidRPr="00746F20" w:rsidRDefault="009A5CD9" w:rsidP="008804FB">
      <w:pPr>
        <w:spacing w:after="0" w:line="264" w:lineRule="auto"/>
        <w:jc w:val="center"/>
        <w:rPr>
          <w:rFonts w:ascii="Mangal" w:hAnsi="Mangal"/>
          <w:b/>
          <w:sz w:val="24"/>
          <w:szCs w:val="24"/>
        </w:rPr>
      </w:pPr>
    </w:p>
    <w:p w14:paraId="094E61ED" w14:textId="77777777" w:rsidR="009A5CD9" w:rsidRPr="00746F20" w:rsidRDefault="009A5CD9" w:rsidP="008804FB">
      <w:pPr>
        <w:spacing w:after="0" w:line="264" w:lineRule="auto"/>
        <w:jc w:val="center"/>
        <w:rPr>
          <w:rFonts w:ascii="Mangal" w:hAnsi="Mangal"/>
          <w:b/>
          <w:sz w:val="24"/>
          <w:szCs w:val="24"/>
        </w:rPr>
      </w:pPr>
    </w:p>
    <w:p w14:paraId="1F0F7CAB" w14:textId="77777777" w:rsidR="009A5CD9" w:rsidRPr="00746F20" w:rsidRDefault="009A5CD9" w:rsidP="008804FB">
      <w:pPr>
        <w:spacing w:after="0" w:line="264" w:lineRule="auto"/>
        <w:jc w:val="center"/>
        <w:rPr>
          <w:rFonts w:ascii="Mangal" w:hAnsi="Mangal"/>
          <w:b/>
          <w:sz w:val="24"/>
          <w:szCs w:val="24"/>
        </w:rPr>
      </w:pPr>
    </w:p>
    <w:p w14:paraId="302E6F1C" w14:textId="77777777" w:rsidR="009A5CD9" w:rsidRPr="00746F20" w:rsidRDefault="009A5CD9" w:rsidP="008804FB">
      <w:pPr>
        <w:spacing w:after="0" w:line="264" w:lineRule="auto"/>
        <w:jc w:val="center"/>
        <w:rPr>
          <w:rFonts w:ascii="Mangal" w:hAnsi="Mangal"/>
          <w:b/>
          <w:sz w:val="24"/>
          <w:szCs w:val="24"/>
        </w:rPr>
      </w:pPr>
    </w:p>
    <w:p w14:paraId="12551D61" w14:textId="77777777" w:rsidR="009A5CD9" w:rsidRPr="00746F20" w:rsidRDefault="009A5CD9" w:rsidP="00700498">
      <w:pPr>
        <w:spacing w:after="0" w:line="264" w:lineRule="auto"/>
        <w:rPr>
          <w:rFonts w:ascii="Mangal" w:hAnsi="Mangal"/>
          <w:b/>
          <w:sz w:val="24"/>
          <w:szCs w:val="24"/>
        </w:rPr>
      </w:pPr>
    </w:p>
    <w:p w14:paraId="6B7BB5C3" w14:textId="4853D184" w:rsidR="00957418" w:rsidRPr="00746F20" w:rsidRDefault="009A5CD9" w:rsidP="006D0663">
      <w:pPr>
        <w:spacing w:after="0" w:line="240" w:lineRule="auto"/>
        <w:jc w:val="center"/>
        <w:rPr>
          <w:rFonts w:ascii="Mangal" w:hAnsi="Mangal"/>
          <w:b/>
          <w:sz w:val="24"/>
          <w:szCs w:val="24"/>
        </w:rPr>
      </w:pPr>
      <w:r w:rsidRPr="00746F20">
        <w:rPr>
          <w:rFonts w:ascii="Mangal" w:hAnsi="Mangal"/>
          <w:bCs/>
          <w:sz w:val="24"/>
          <w:szCs w:val="24"/>
          <w:cs/>
        </w:rPr>
        <w:t>तालिका</w:t>
      </w:r>
      <w:r w:rsidRPr="00746F20">
        <w:rPr>
          <w:rFonts w:ascii="Mangal" w:hAnsi="Mangal"/>
          <w:b/>
          <w:sz w:val="24"/>
          <w:szCs w:val="24"/>
          <w:cs/>
        </w:rPr>
        <w:t xml:space="preserve"> </w:t>
      </w:r>
      <w:r w:rsidRPr="00746F20">
        <w:rPr>
          <w:rFonts w:ascii="Mangal" w:hAnsi="Mangal"/>
          <w:b/>
          <w:sz w:val="24"/>
          <w:szCs w:val="24"/>
        </w:rPr>
        <w:t xml:space="preserve">1.14: </w:t>
      </w:r>
      <w:r w:rsidRPr="00746F20">
        <w:rPr>
          <w:rFonts w:ascii="Mangal" w:hAnsi="Mangal"/>
          <w:bCs/>
          <w:sz w:val="24"/>
          <w:szCs w:val="24"/>
          <w:cs/>
        </w:rPr>
        <w:t>पूंजी निधि शेष</w:t>
      </w:r>
      <w:r w:rsidR="00957418" w:rsidRPr="00746F20">
        <w:rPr>
          <w:rFonts w:ascii="Mangal" w:hAnsi="Mangal"/>
          <w:b/>
          <w:sz w:val="24"/>
          <w:szCs w:val="24"/>
        </w:rPr>
        <w:tab/>
      </w:r>
    </w:p>
    <w:p w14:paraId="6B9F75F9" w14:textId="34081873" w:rsidR="009A130B" w:rsidRPr="006D0663" w:rsidRDefault="009A130B" w:rsidP="006D0663">
      <w:pPr>
        <w:spacing w:after="0" w:line="240" w:lineRule="auto"/>
        <w:jc w:val="right"/>
        <w:rPr>
          <w:rFonts w:ascii="Mangal" w:hAnsi="Mangal"/>
          <w:b/>
          <w:i/>
          <w:iCs/>
          <w:szCs w:val="22"/>
        </w:rPr>
      </w:pPr>
      <w:r w:rsidRPr="006D0663">
        <w:rPr>
          <w:rFonts w:ascii="Mangal" w:hAnsi="Mangal"/>
          <w:b/>
          <w:bCs/>
          <w:i/>
          <w:iCs/>
          <w:szCs w:val="22"/>
          <w:lang w:bidi="ar-SA"/>
        </w:rPr>
        <w:t>(₹</w:t>
      </w:r>
      <w:r w:rsidR="006D0663" w:rsidRPr="006D0663">
        <w:rPr>
          <w:rFonts w:ascii="Mangal" w:hAnsi="Mangal"/>
          <w:b/>
          <w:bCs/>
          <w:i/>
          <w:iCs/>
          <w:szCs w:val="22"/>
          <w:lang w:bidi="ar-SA"/>
        </w:rPr>
        <w:t xml:space="preserve"> </w:t>
      </w:r>
      <w:r w:rsidR="009A5CD9" w:rsidRPr="006D0663">
        <w:rPr>
          <w:rFonts w:ascii="Mangal" w:hAnsi="Mangal"/>
          <w:b/>
          <w:bCs/>
          <w:i/>
          <w:iCs/>
          <w:szCs w:val="22"/>
          <w:cs/>
        </w:rPr>
        <w:t>करोड़ में</w:t>
      </w:r>
      <w:r w:rsidRPr="006D0663">
        <w:rPr>
          <w:rFonts w:ascii="Mangal" w:hAnsi="Mangal"/>
          <w:b/>
          <w:bCs/>
          <w:i/>
          <w:iCs/>
          <w:szCs w:val="22"/>
          <w:lang w:bidi="ar-SA"/>
        </w:rPr>
        <w:t>)</w:t>
      </w:r>
    </w:p>
    <w:p w14:paraId="5AD218D0" w14:textId="08221E88" w:rsidR="004E54B8" w:rsidRPr="00746F20" w:rsidRDefault="00DA4D1D" w:rsidP="006D0663">
      <w:pPr>
        <w:spacing w:after="0" w:line="240" w:lineRule="auto"/>
        <w:rPr>
          <w:rFonts w:ascii="Mangal" w:hAnsi="Mangal"/>
          <w:b/>
          <w:bCs/>
          <w:i/>
          <w:iCs/>
          <w:sz w:val="20"/>
        </w:rPr>
      </w:pPr>
      <w:r w:rsidRPr="00746F20">
        <w:rPr>
          <w:rFonts w:ascii="Mangal" w:hAnsi="Mangal"/>
          <w:b/>
          <w:bCs/>
          <w:i/>
          <w:iCs/>
          <w:sz w:val="20"/>
          <w:cs/>
        </w:rPr>
        <w:t>स्रोत: रेल मंत्रालय के निधि शेष का विवरण</w:t>
      </w:r>
    </w:p>
    <w:tbl>
      <w:tblPr>
        <w:tblStyle w:val="GridTable2-Accent6"/>
        <w:tblpPr w:leftFromText="180" w:rightFromText="180" w:vertAnchor="text" w:horzAnchor="margin" w:tblpY="-54"/>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993"/>
        <w:gridCol w:w="987"/>
        <w:gridCol w:w="813"/>
        <w:gridCol w:w="1260"/>
        <w:gridCol w:w="807"/>
        <w:gridCol w:w="900"/>
        <w:gridCol w:w="985"/>
        <w:gridCol w:w="897"/>
      </w:tblGrid>
      <w:tr w:rsidR="00E261D0" w:rsidRPr="006D0663" w14:paraId="3C47C7D7" w14:textId="77777777" w:rsidTr="006D066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 w:type="dxa"/>
            <w:tcBorders>
              <w:top w:val="none" w:sz="0" w:space="0" w:color="auto"/>
              <w:bottom w:val="none" w:sz="0" w:space="0" w:color="auto"/>
              <w:right w:val="none" w:sz="0" w:space="0" w:color="auto"/>
            </w:tcBorders>
            <w:shd w:val="clear" w:color="auto" w:fill="FBD4B4" w:themeFill="accent6" w:themeFillTint="66"/>
          </w:tcPr>
          <w:p w14:paraId="7B2477AB" w14:textId="68FF7C06" w:rsidR="003B5187" w:rsidRPr="006D0663" w:rsidRDefault="006A4EB6" w:rsidP="006D0663">
            <w:pPr>
              <w:rPr>
                <w:rFonts w:ascii="Mangal" w:hAnsi="Mangal"/>
                <w:sz w:val="16"/>
                <w:szCs w:val="16"/>
              </w:rPr>
            </w:pPr>
            <w:r w:rsidRPr="006D0663">
              <w:rPr>
                <w:rFonts w:ascii="Mangal" w:hAnsi="Mangal"/>
                <w:sz w:val="16"/>
                <w:szCs w:val="16"/>
                <w:cs/>
              </w:rPr>
              <w:t>क्र.सं.</w:t>
            </w:r>
          </w:p>
        </w:tc>
        <w:tc>
          <w:tcPr>
            <w:tcW w:w="993"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1584E12" w14:textId="0342EF93" w:rsidR="003B5187" w:rsidRPr="006D0663" w:rsidRDefault="006A4EB6" w:rsidP="006D0663">
            <w:pP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वर्ष</w:t>
            </w:r>
          </w:p>
        </w:tc>
        <w:tc>
          <w:tcPr>
            <w:tcW w:w="987"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3B7DA37" w14:textId="1754C156" w:rsidR="003B5187" w:rsidRPr="006D0663" w:rsidRDefault="006A4EB6" w:rsidP="006D0663">
            <w:pP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प्रारंभिक जमा</w:t>
            </w:r>
          </w:p>
        </w:tc>
        <w:tc>
          <w:tcPr>
            <w:tcW w:w="813"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5F3B2301" w14:textId="3D0D0ED2" w:rsidR="003B5187" w:rsidRPr="006D0663" w:rsidRDefault="006A4EB6" w:rsidP="006D0663">
            <w:pP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टीडब्लूएफए</w:t>
            </w:r>
          </w:p>
        </w:tc>
        <w:tc>
          <w:tcPr>
            <w:tcW w:w="126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ABAD1F3" w14:textId="4EB9E409" w:rsidR="003B5187" w:rsidRPr="006D0663" w:rsidRDefault="006A4EB6" w:rsidP="006D0663">
            <w:pP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निधि के लिए विनियोजन</w:t>
            </w:r>
          </w:p>
        </w:tc>
        <w:tc>
          <w:tcPr>
            <w:tcW w:w="807"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C154964" w14:textId="338FFA5D" w:rsidR="003B5187" w:rsidRPr="006D0663" w:rsidRDefault="006A4EB6" w:rsidP="006D0663">
            <w:pP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ब्याज</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7AD73BF" w14:textId="4735B67A" w:rsidR="003B5187" w:rsidRPr="006D0663" w:rsidRDefault="000F67D2" w:rsidP="006D0663">
            <w:pP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Pr>
                <w:rFonts w:ascii="Mangal" w:hAnsi="Mangal"/>
                <w:sz w:val="16"/>
                <w:szCs w:val="16"/>
                <w:cs/>
              </w:rPr>
              <w:t xml:space="preserve">योग </w:t>
            </w:r>
          </w:p>
        </w:tc>
        <w:tc>
          <w:tcPr>
            <w:tcW w:w="985"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43E27F3" w14:textId="21661D84" w:rsidR="003B5187" w:rsidRPr="006D0663" w:rsidRDefault="006A4EB6" w:rsidP="006D0663">
            <w:pP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निकासी</w:t>
            </w:r>
          </w:p>
        </w:tc>
        <w:tc>
          <w:tcPr>
            <w:tcW w:w="897" w:type="dxa"/>
            <w:tcBorders>
              <w:top w:val="none" w:sz="0" w:space="0" w:color="auto"/>
              <w:left w:val="none" w:sz="0" w:space="0" w:color="auto"/>
              <w:bottom w:val="none" w:sz="0" w:space="0" w:color="auto"/>
            </w:tcBorders>
            <w:shd w:val="clear" w:color="auto" w:fill="FBD4B4" w:themeFill="accent6" w:themeFillTint="66"/>
            <w:hideMark/>
          </w:tcPr>
          <w:p w14:paraId="7F8F6CA4" w14:textId="286D304D" w:rsidR="003B5187" w:rsidRPr="006D0663" w:rsidRDefault="006A4EB6" w:rsidP="006D0663">
            <w:pP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जमा शेष</w:t>
            </w:r>
          </w:p>
        </w:tc>
      </w:tr>
      <w:tr w:rsidR="00ED7D58" w:rsidRPr="006D0663" w14:paraId="0C737283" w14:textId="77777777" w:rsidTr="006D06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 w:type="dxa"/>
          </w:tcPr>
          <w:p w14:paraId="107EE33C" w14:textId="794D5112" w:rsidR="00ED7D58" w:rsidRPr="006D0663" w:rsidRDefault="00ED7D58" w:rsidP="006D0663">
            <w:pPr>
              <w:rPr>
                <w:rFonts w:ascii="Mangal" w:hAnsi="Mangal"/>
                <w:b w:val="0"/>
                <w:bCs w:val="0"/>
                <w:iCs/>
                <w:sz w:val="16"/>
                <w:szCs w:val="16"/>
              </w:rPr>
            </w:pPr>
            <w:r w:rsidRPr="006D0663">
              <w:rPr>
                <w:rFonts w:ascii="Mangal" w:hAnsi="Mangal"/>
                <w:b w:val="0"/>
                <w:bCs w:val="0"/>
                <w:iCs/>
                <w:sz w:val="16"/>
                <w:szCs w:val="16"/>
              </w:rPr>
              <w:t>1</w:t>
            </w:r>
          </w:p>
        </w:tc>
        <w:tc>
          <w:tcPr>
            <w:tcW w:w="993" w:type="dxa"/>
            <w:noWrap/>
          </w:tcPr>
          <w:p w14:paraId="4B2BE6C9" w14:textId="43FBFAEF" w:rsidR="00ED7D58" w:rsidRPr="006D0663" w:rsidRDefault="00ED7D58" w:rsidP="006D0663">
            <w:pPr>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2019-20</w:t>
            </w:r>
          </w:p>
        </w:tc>
        <w:tc>
          <w:tcPr>
            <w:tcW w:w="987" w:type="dxa"/>
            <w:noWrap/>
          </w:tcPr>
          <w:p w14:paraId="6E417BFE" w14:textId="34D6838F"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380.56</w:t>
            </w:r>
          </w:p>
        </w:tc>
        <w:tc>
          <w:tcPr>
            <w:tcW w:w="813" w:type="dxa"/>
            <w:noWrap/>
          </w:tcPr>
          <w:p w14:paraId="613EAA58" w14:textId="2481CB89"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1260" w:type="dxa"/>
            <w:noWrap/>
          </w:tcPr>
          <w:p w14:paraId="3C19E18A" w14:textId="2269FE4B"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807" w:type="dxa"/>
            <w:noWrap/>
          </w:tcPr>
          <w:p w14:paraId="47EE305E" w14:textId="574D4D93"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19.79</w:t>
            </w:r>
          </w:p>
        </w:tc>
        <w:tc>
          <w:tcPr>
            <w:tcW w:w="900" w:type="dxa"/>
            <w:noWrap/>
          </w:tcPr>
          <w:p w14:paraId="17C259B2" w14:textId="4BA5E16F"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400.35</w:t>
            </w:r>
          </w:p>
        </w:tc>
        <w:tc>
          <w:tcPr>
            <w:tcW w:w="985" w:type="dxa"/>
            <w:noWrap/>
          </w:tcPr>
          <w:p w14:paraId="15F7C973" w14:textId="35C641C8"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897" w:type="dxa"/>
            <w:noWrap/>
          </w:tcPr>
          <w:p w14:paraId="5DF7F4B3" w14:textId="11D6630F"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400.35</w:t>
            </w:r>
          </w:p>
        </w:tc>
      </w:tr>
      <w:tr w:rsidR="00ED7D58" w:rsidRPr="006D0663" w14:paraId="2CFC4289" w14:textId="77777777" w:rsidTr="006D0663">
        <w:trPr>
          <w:trHeight w:val="20"/>
        </w:trPr>
        <w:tc>
          <w:tcPr>
            <w:cnfStyle w:val="001000000000" w:firstRow="0" w:lastRow="0" w:firstColumn="1" w:lastColumn="0" w:oddVBand="0" w:evenVBand="0" w:oddHBand="0" w:evenHBand="0" w:firstRowFirstColumn="0" w:firstRowLastColumn="0" w:lastRowFirstColumn="0" w:lastRowLastColumn="0"/>
            <w:tcW w:w="650" w:type="dxa"/>
          </w:tcPr>
          <w:p w14:paraId="2A6440DC" w14:textId="78690A7B" w:rsidR="00ED7D58" w:rsidRPr="006D0663" w:rsidRDefault="00ED7D58" w:rsidP="006D0663">
            <w:pPr>
              <w:rPr>
                <w:rFonts w:ascii="Mangal" w:hAnsi="Mangal"/>
                <w:b w:val="0"/>
                <w:bCs w:val="0"/>
                <w:i/>
                <w:sz w:val="16"/>
                <w:szCs w:val="16"/>
              </w:rPr>
            </w:pPr>
            <w:r w:rsidRPr="006D0663">
              <w:rPr>
                <w:rFonts w:ascii="Mangal" w:hAnsi="Mangal"/>
                <w:b w:val="0"/>
                <w:bCs w:val="0"/>
                <w:sz w:val="16"/>
                <w:szCs w:val="16"/>
              </w:rPr>
              <w:t>2</w:t>
            </w:r>
          </w:p>
        </w:tc>
        <w:tc>
          <w:tcPr>
            <w:tcW w:w="993" w:type="dxa"/>
            <w:noWrap/>
          </w:tcPr>
          <w:p w14:paraId="43FCCC41" w14:textId="68A30246" w:rsidR="00ED7D58" w:rsidRPr="006D0663" w:rsidRDefault="00ED7D58" w:rsidP="006D0663">
            <w:pPr>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2020-21</w:t>
            </w:r>
          </w:p>
        </w:tc>
        <w:tc>
          <w:tcPr>
            <w:tcW w:w="987" w:type="dxa"/>
            <w:noWrap/>
          </w:tcPr>
          <w:p w14:paraId="5434AA16" w14:textId="509B30BD"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400.35</w:t>
            </w:r>
          </w:p>
        </w:tc>
        <w:tc>
          <w:tcPr>
            <w:tcW w:w="813" w:type="dxa"/>
            <w:noWrap/>
          </w:tcPr>
          <w:p w14:paraId="036DEAFB" w14:textId="6CA99F6B"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1260" w:type="dxa"/>
            <w:noWrap/>
          </w:tcPr>
          <w:p w14:paraId="2ADC629F" w14:textId="4255C721"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807" w:type="dxa"/>
            <w:noWrap/>
          </w:tcPr>
          <w:p w14:paraId="63C03385" w14:textId="6FC50F2F"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13.61</w:t>
            </w:r>
          </w:p>
        </w:tc>
        <w:tc>
          <w:tcPr>
            <w:tcW w:w="900" w:type="dxa"/>
            <w:noWrap/>
          </w:tcPr>
          <w:p w14:paraId="5F855346" w14:textId="75E461E0"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413.96</w:t>
            </w:r>
          </w:p>
        </w:tc>
        <w:tc>
          <w:tcPr>
            <w:tcW w:w="985" w:type="dxa"/>
            <w:noWrap/>
          </w:tcPr>
          <w:p w14:paraId="18D89C18" w14:textId="558BCC7A"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897" w:type="dxa"/>
            <w:noWrap/>
          </w:tcPr>
          <w:p w14:paraId="48E8FB44" w14:textId="6F305922"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413.96</w:t>
            </w:r>
          </w:p>
        </w:tc>
      </w:tr>
      <w:tr w:rsidR="00ED7D58" w:rsidRPr="006D0663" w14:paraId="514A6F00" w14:textId="77777777" w:rsidTr="006D06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 w:type="dxa"/>
          </w:tcPr>
          <w:p w14:paraId="51025795" w14:textId="2CE844DE" w:rsidR="00ED7D58" w:rsidRPr="006D0663" w:rsidRDefault="00ED7D58" w:rsidP="006D0663">
            <w:pPr>
              <w:rPr>
                <w:rFonts w:ascii="Mangal" w:hAnsi="Mangal"/>
                <w:b w:val="0"/>
                <w:bCs w:val="0"/>
                <w:i/>
                <w:sz w:val="16"/>
                <w:szCs w:val="16"/>
              </w:rPr>
            </w:pPr>
            <w:r w:rsidRPr="006D0663">
              <w:rPr>
                <w:rFonts w:ascii="Mangal" w:hAnsi="Mangal"/>
                <w:b w:val="0"/>
                <w:bCs w:val="0"/>
                <w:sz w:val="16"/>
                <w:szCs w:val="16"/>
              </w:rPr>
              <w:t>3</w:t>
            </w:r>
          </w:p>
        </w:tc>
        <w:tc>
          <w:tcPr>
            <w:tcW w:w="993" w:type="dxa"/>
            <w:noWrap/>
          </w:tcPr>
          <w:p w14:paraId="64914BA6" w14:textId="2CD84E03" w:rsidR="00ED7D58" w:rsidRPr="006D0663" w:rsidRDefault="00ED7D58" w:rsidP="006D0663">
            <w:pPr>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2021-22</w:t>
            </w:r>
          </w:p>
        </w:tc>
        <w:tc>
          <w:tcPr>
            <w:tcW w:w="987" w:type="dxa"/>
            <w:noWrap/>
          </w:tcPr>
          <w:p w14:paraId="350FFCE4" w14:textId="013588DC"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413.96</w:t>
            </w:r>
          </w:p>
        </w:tc>
        <w:tc>
          <w:tcPr>
            <w:tcW w:w="813" w:type="dxa"/>
            <w:noWrap/>
          </w:tcPr>
          <w:p w14:paraId="41658BA6" w14:textId="7DD00322"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1260" w:type="dxa"/>
            <w:noWrap/>
          </w:tcPr>
          <w:p w14:paraId="6FAB2A75" w14:textId="30153DCB"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807" w:type="dxa"/>
            <w:noWrap/>
          </w:tcPr>
          <w:p w14:paraId="1488AB77" w14:textId="39F05F4D"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13.87</w:t>
            </w:r>
          </w:p>
        </w:tc>
        <w:tc>
          <w:tcPr>
            <w:tcW w:w="900" w:type="dxa"/>
            <w:noWrap/>
          </w:tcPr>
          <w:p w14:paraId="5A26A981" w14:textId="5584DC8C"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427.83</w:t>
            </w:r>
          </w:p>
        </w:tc>
        <w:tc>
          <w:tcPr>
            <w:tcW w:w="985" w:type="dxa"/>
            <w:noWrap/>
          </w:tcPr>
          <w:p w14:paraId="18419953" w14:textId="650DBCF3"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897" w:type="dxa"/>
            <w:noWrap/>
          </w:tcPr>
          <w:p w14:paraId="27A3C85D" w14:textId="5B16AB2A" w:rsidR="00ED7D58" w:rsidRPr="006D0663" w:rsidRDefault="00ED7D58"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427.83</w:t>
            </w:r>
          </w:p>
        </w:tc>
      </w:tr>
      <w:tr w:rsidR="00ED7D58" w:rsidRPr="006D0663" w14:paraId="2E281E12" w14:textId="77777777" w:rsidTr="006D0663">
        <w:trPr>
          <w:trHeight w:val="20"/>
        </w:trPr>
        <w:tc>
          <w:tcPr>
            <w:cnfStyle w:val="001000000000" w:firstRow="0" w:lastRow="0" w:firstColumn="1" w:lastColumn="0" w:oddVBand="0" w:evenVBand="0" w:oddHBand="0" w:evenHBand="0" w:firstRowFirstColumn="0" w:firstRowLastColumn="0" w:lastRowFirstColumn="0" w:lastRowLastColumn="0"/>
            <w:tcW w:w="650" w:type="dxa"/>
          </w:tcPr>
          <w:p w14:paraId="71563A1F" w14:textId="47230DEB" w:rsidR="00ED7D58" w:rsidRPr="006D0663" w:rsidRDefault="00ED7D58" w:rsidP="006D0663">
            <w:pPr>
              <w:rPr>
                <w:rFonts w:ascii="Mangal" w:hAnsi="Mangal"/>
                <w:b w:val="0"/>
                <w:bCs w:val="0"/>
                <w:i/>
                <w:sz w:val="16"/>
                <w:szCs w:val="16"/>
              </w:rPr>
            </w:pPr>
            <w:r w:rsidRPr="006D0663">
              <w:rPr>
                <w:rFonts w:ascii="Mangal" w:hAnsi="Mangal"/>
                <w:b w:val="0"/>
                <w:bCs w:val="0"/>
                <w:sz w:val="16"/>
                <w:szCs w:val="16"/>
              </w:rPr>
              <w:t>4</w:t>
            </w:r>
          </w:p>
        </w:tc>
        <w:tc>
          <w:tcPr>
            <w:tcW w:w="993" w:type="dxa"/>
            <w:noWrap/>
          </w:tcPr>
          <w:p w14:paraId="2F913D53" w14:textId="0FB151E3" w:rsidR="00ED7D58" w:rsidRPr="006D0663" w:rsidRDefault="00ED7D58" w:rsidP="006D0663">
            <w:pPr>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2022-23</w:t>
            </w:r>
          </w:p>
        </w:tc>
        <w:tc>
          <w:tcPr>
            <w:tcW w:w="987" w:type="dxa"/>
            <w:noWrap/>
          </w:tcPr>
          <w:p w14:paraId="71EA6953" w14:textId="209F2CF6"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427.83</w:t>
            </w:r>
          </w:p>
        </w:tc>
        <w:tc>
          <w:tcPr>
            <w:tcW w:w="813" w:type="dxa"/>
            <w:noWrap/>
          </w:tcPr>
          <w:p w14:paraId="48D77CA1" w14:textId="158C9563"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1260" w:type="dxa"/>
            <w:noWrap/>
          </w:tcPr>
          <w:p w14:paraId="0DD5007C" w14:textId="4D4BBD66"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807" w:type="dxa"/>
            <w:noWrap/>
          </w:tcPr>
          <w:p w14:paraId="3F806046" w14:textId="6DADC200"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14.33</w:t>
            </w:r>
          </w:p>
        </w:tc>
        <w:tc>
          <w:tcPr>
            <w:tcW w:w="900" w:type="dxa"/>
            <w:noWrap/>
          </w:tcPr>
          <w:p w14:paraId="3AFA455B" w14:textId="3DF872EF"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442.16</w:t>
            </w:r>
          </w:p>
        </w:tc>
        <w:tc>
          <w:tcPr>
            <w:tcW w:w="985" w:type="dxa"/>
            <w:noWrap/>
          </w:tcPr>
          <w:p w14:paraId="2E438B6D" w14:textId="7F5E1B41"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0.00</w:t>
            </w:r>
          </w:p>
        </w:tc>
        <w:tc>
          <w:tcPr>
            <w:tcW w:w="897" w:type="dxa"/>
            <w:noWrap/>
          </w:tcPr>
          <w:p w14:paraId="7048A67E" w14:textId="5848840C" w:rsidR="00ED7D58" w:rsidRPr="006D0663" w:rsidRDefault="00ED7D58"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442.16</w:t>
            </w:r>
          </w:p>
        </w:tc>
      </w:tr>
      <w:tr w:rsidR="00ED7D58" w:rsidRPr="006D0663" w14:paraId="510F800D" w14:textId="77777777" w:rsidTr="006D06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 w:type="dxa"/>
          </w:tcPr>
          <w:p w14:paraId="091312B6" w14:textId="09832A12" w:rsidR="00ED7D58" w:rsidRPr="006D0663" w:rsidRDefault="00ED7D58" w:rsidP="006D0663">
            <w:pPr>
              <w:rPr>
                <w:rFonts w:ascii="Mangal" w:hAnsi="Mangal"/>
                <w:b w:val="0"/>
                <w:bCs w:val="0"/>
                <w:i/>
                <w:sz w:val="16"/>
                <w:szCs w:val="16"/>
              </w:rPr>
            </w:pPr>
            <w:r w:rsidRPr="006D0663">
              <w:rPr>
                <w:rFonts w:ascii="Mangal" w:hAnsi="Mangal"/>
                <w:b w:val="0"/>
                <w:bCs w:val="0"/>
                <w:sz w:val="16"/>
                <w:szCs w:val="16"/>
              </w:rPr>
              <w:t>5</w:t>
            </w:r>
          </w:p>
        </w:tc>
        <w:tc>
          <w:tcPr>
            <w:tcW w:w="993" w:type="dxa"/>
            <w:noWrap/>
          </w:tcPr>
          <w:p w14:paraId="3BC172F6" w14:textId="57BCFF41" w:rsidR="00ED7D58" w:rsidRPr="006D0663" w:rsidRDefault="00ED7D58" w:rsidP="006D0663">
            <w:pPr>
              <w:cnfStyle w:val="000000100000" w:firstRow="0" w:lastRow="0" w:firstColumn="0" w:lastColumn="0" w:oddVBand="0" w:evenVBand="0" w:oddHBand="1" w:evenHBand="0" w:firstRowFirstColumn="0" w:firstRowLastColumn="0" w:lastRowFirstColumn="0" w:lastRowLastColumn="0"/>
              <w:rPr>
                <w:rFonts w:ascii="Mangal" w:hAnsi="Mangal"/>
                <w:iCs/>
                <w:sz w:val="16"/>
                <w:szCs w:val="16"/>
              </w:rPr>
            </w:pPr>
            <w:r w:rsidRPr="006D0663">
              <w:rPr>
                <w:rFonts w:ascii="Mangal" w:hAnsi="Mangal"/>
                <w:iCs/>
                <w:sz w:val="16"/>
                <w:szCs w:val="16"/>
              </w:rPr>
              <w:t>2023-24</w:t>
            </w:r>
          </w:p>
        </w:tc>
        <w:tc>
          <w:tcPr>
            <w:tcW w:w="987" w:type="dxa"/>
            <w:noWrap/>
          </w:tcPr>
          <w:p w14:paraId="07640C9B" w14:textId="1B8695C1" w:rsidR="00ED7D58" w:rsidRPr="006D0663" w:rsidRDefault="00AD44BC"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iCs/>
                <w:sz w:val="16"/>
                <w:szCs w:val="16"/>
              </w:rPr>
            </w:pPr>
            <w:r w:rsidRPr="006D0663">
              <w:rPr>
                <w:rFonts w:ascii="Mangal" w:hAnsi="Mangal"/>
                <w:iCs/>
                <w:sz w:val="16"/>
                <w:szCs w:val="16"/>
              </w:rPr>
              <w:t>442.16</w:t>
            </w:r>
          </w:p>
        </w:tc>
        <w:tc>
          <w:tcPr>
            <w:tcW w:w="813" w:type="dxa"/>
            <w:noWrap/>
          </w:tcPr>
          <w:p w14:paraId="2444437E" w14:textId="2F53BF44" w:rsidR="00ED7D58" w:rsidRPr="006D0663" w:rsidRDefault="00AD44BC"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iCs/>
                <w:sz w:val="16"/>
                <w:szCs w:val="16"/>
              </w:rPr>
            </w:pPr>
            <w:r w:rsidRPr="006D0663">
              <w:rPr>
                <w:rFonts w:ascii="Mangal" w:hAnsi="Mangal"/>
                <w:iCs/>
                <w:sz w:val="16"/>
                <w:szCs w:val="16"/>
              </w:rPr>
              <w:t>0.00</w:t>
            </w:r>
          </w:p>
        </w:tc>
        <w:tc>
          <w:tcPr>
            <w:tcW w:w="1260" w:type="dxa"/>
            <w:noWrap/>
          </w:tcPr>
          <w:p w14:paraId="69DE008D" w14:textId="2978D779" w:rsidR="00ED7D58" w:rsidRPr="006D0663" w:rsidRDefault="00AD44BC"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iCs/>
                <w:sz w:val="16"/>
                <w:szCs w:val="16"/>
              </w:rPr>
            </w:pPr>
            <w:r w:rsidRPr="006D0663">
              <w:rPr>
                <w:rFonts w:ascii="Mangal" w:hAnsi="Mangal"/>
                <w:iCs/>
                <w:sz w:val="16"/>
                <w:szCs w:val="16"/>
              </w:rPr>
              <w:t>0.00</w:t>
            </w:r>
          </w:p>
        </w:tc>
        <w:tc>
          <w:tcPr>
            <w:tcW w:w="807" w:type="dxa"/>
            <w:noWrap/>
          </w:tcPr>
          <w:p w14:paraId="04C821E1" w14:textId="3BC5C3CB" w:rsidR="00ED7D58" w:rsidRPr="006D0663" w:rsidRDefault="00AD44BC"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iCs/>
                <w:sz w:val="16"/>
                <w:szCs w:val="16"/>
              </w:rPr>
            </w:pPr>
            <w:r w:rsidRPr="006D0663">
              <w:rPr>
                <w:rFonts w:ascii="Mangal" w:hAnsi="Mangal"/>
                <w:iCs/>
                <w:sz w:val="16"/>
                <w:szCs w:val="16"/>
              </w:rPr>
              <w:t>14.81</w:t>
            </w:r>
          </w:p>
        </w:tc>
        <w:tc>
          <w:tcPr>
            <w:tcW w:w="900" w:type="dxa"/>
            <w:noWrap/>
          </w:tcPr>
          <w:p w14:paraId="0CC8637F" w14:textId="4B116E02" w:rsidR="00ED7D58" w:rsidRPr="006D0663" w:rsidRDefault="00AD44BC"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iCs/>
                <w:sz w:val="16"/>
                <w:szCs w:val="16"/>
              </w:rPr>
            </w:pPr>
            <w:r w:rsidRPr="006D0663">
              <w:rPr>
                <w:rFonts w:ascii="Mangal" w:hAnsi="Mangal"/>
                <w:iCs/>
                <w:sz w:val="16"/>
                <w:szCs w:val="16"/>
              </w:rPr>
              <w:t>456.97</w:t>
            </w:r>
          </w:p>
        </w:tc>
        <w:tc>
          <w:tcPr>
            <w:tcW w:w="985" w:type="dxa"/>
            <w:noWrap/>
          </w:tcPr>
          <w:p w14:paraId="7E9DBFCC" w14:textId="7DB9A8CB" w:rsidR="00ED7D58" w:rsidRPr="006D0663" w:rsidRDefault="00AD44BC"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iCs/>
                <w:sz w:val="16"/>
                <w:szCs w:val="16"/>
              </w:rPr>
            </w:pPr>
            <w:r w:rsidRPr="006D0663">
              <w:rPr>
                <w:rFonts w:ascii="Mangal" w:hAnsi="Mangal"/>
                <w:iCs/>
                <w:sz w:val="16"/>
                <w:szCs w:val="16"/>
              </w:rPr>
              <w:t>0.00</w:t>
            </w:r>
          </w:p>
        </w:tc>
        <w:tc>
          <w:tcPr>
            <w:tcW w:w="897" w:type="dxa"/>
            <w:noWrap/>
          </w:tcPr>
          <w:p w14:paraId="04D3EBF3" w14:textId="7FE831C8" w:rsidR="00ED7D58" w:rsidRPr="006D0663" w:rsidRDefault="00AD44BC"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iCs/>
                <w:sz w:val="16"/>
                <w:szCs w:val="16"/>
              </w:rPr>
            </w:pPr>
            <w:r w:rsidRPr="006D0663">
              <w:rPr>
                <w:rFonts w:ascii="Mangal" w:hAnsi="Mangal"/>
                <w:iCs/>
                <w:sz w:val="16"/>
                <w:szCs w:val="16"/>
              </w:rPr>
              <w:t>456.97</w:t>
            </w:r>
          </w:p>
        </w:tc>
      </w:tr>
    </w:tbl>
    <w:p w14:paraId="09A83D05" w14:textId="114DEFCB" w:rsidR="00DA4D1D" w:rsidRPr="00746F20" w:rsidRDefault="00641F05" w:rsidP="008F2F28">
      <w:pPr>
        <w:spacing w:before="120" w:after="120" w:line="264" w:lineRule="auto"/>
        <w:jc w:val="both"/>
        <w:rPr>
          <w:rFonts w:ascii="Mangal" w:hAnsi="Mangal"/>
          <w:sz w:val="24"/>
          <w:szCs w:val="24"/>
        </w:rPr>
      </w:pPr>
      <w:r w:rsidRPr="00746F20">
        <w:rPr>
          <w:rFonts w:ascii="Mangal" w:hAnsi="Mangal"/>
          <w:sz w:val="24"/>
          <w:szCs w:val="24"/>
          <w:cs/>
        </w:rPr>
        <w:t xml:space="preserve">रेल मंत्रालय ने </w:t>
      </w:r>
      <w:r w:rsidRPr="00746F20">
        <w:rPr>
          <w:rFonts w:ascii="Mangal" w:hAnsi="Mangal"/>
          <w:sz w:val="24"/>
          <w:szCs w:val="24"/>
        </w:rPr>
        <w:t xml:space="preserve">2023-24 </w:t>
      </w:r>
      <w:r w:rsidRPr="00746F20">
        <w:rPr>
          <w:rFonts w:ascii="Mangal" w:hAnsi="Mangal"/>
          <w:sz w:val="24"/>
          <w:szCs w:val="24"/>
          <w:cs/>
        </w:rPr>
        <w:t xml:space="preserve">के दौरान जीबीएस से आईआरएफसी लीज शुल्क के मूल घटक के लिए </w:t>
      </w:r>
      <w:r w:rsidRPr="00746F20">
        <w:rPr>
          <w:rFonts w:ascii="Mangal" w:hAnsi="Mangal"/>
          <w:sz w:val="24"/>
          <w:szCs w:val="24"/>
        </w:rPr>
        <w:t xml:space="preserve">₹ 20,741.37 </w:t>
      </w:r>
      <w:r w:rsidRPr="00746F20">
        <w:rPr>
          <w:rFonts w:ascii="Mangal" w:hAnsi="Mangal"/>
          <w:sz w:val="24"/>
          <w:szCs w:val="24"/>
          <w:cs/>
        </w:rPr>
        <w:t>करोड़ खर्च किए</w:t>
      </w:r>
      <w:r w:rsidRPr="00746F20">
        <w:rPr>
          <w:rFonts w:ascii="Mangal" w:hAnsi="Mangal"/>
          <w:sz w:val="24"/>
          <w:szCs w:val="24"/>
        </w:rPr>
        <w:t xml:space="preserve">, </w:t>
      </w:r>
      <w:r w:rsidRPr="00746F20">
        <w:rPr>
          <w:rFonts w:ascii="Mangal" w:hAnsi="Mangal"/>
          <w:sz w:val="24"/>
          <w:szCs w:val="24"/>
          <w:cs/>
        </w:rPr>
        <w:t xml:space="preserve">क्योंकि </w:t>
      </w:r>
      <w:r w:rsidR="001431E3" w:rsidRPr="001431E3">
        <w:rPr>
          <w:rFonts w:ascii="Mangal" w:hAnsi="Mangal"/>
          <w:sz w:val="24"/>
          <w:szCs w:val="24"/>
          <w:cs/>
        </w:rPr>
        <w:t>पूंजी निधि</w:t>
      </w:r>
      <w:r w:rsidRPr="00746F20">
        <w:rPr>
          <w:rFonts w:ascii="Mangal" w:hAnsi="Mangal"/>
          <w:sz w:val="24"/>
          <w:szCs w:val="24"/>
          <w:cs/>
        </w:rPr>
        <w:t xml:space="preserve"> के लिए कोई विनियोजन नहीं किया गया था। </w:t>
      </w:r>
      <w:r w:rsidR="004961E6" w:rsidRPr="00746F20">
        <w:rPr>
          <w:rFonts w:ascii="Mangal" w:hAnsi="Mangal"/>
          <w:sz w:val="24"/>
          <w:szCs w:val="24"/>
          <w:cs/>
        </w:rPr>
        <w:t>लेखापरीक्षा में पाया गया कि पिछले कई वर्षों के दौरान</w:t>
      </w:r>
      <w:r w:rsidR="004961E6" w:rsidRPr="00746F20">
        <w:rPr>
          <w:rFonts w:ascii="Mangal" w:hAnsi="Mangal"/>
          <w:sz w:val="24"/>
          <w:szCs w:val="24"/>
        </w:rPr>
        <w:t xml:space="preserve">, </w:t>
      </w:r>
      <w:r w:rsidR="004961E6" w:rsidRPr="00746F20">
        <w:rPr>
          <w:rFonts w:ascii="Mangal" w:hAnsi="Mangal"/>
          <w:sz w:val="24"/>
          <w:szCs w:val="24"/>
          <w:cs/>
        </w:rPr>
        <w:t>पट्टे का पूरा शुल्क (मूलधन घटक) सकल बजटीय सहायता से भुगतान किया जा रहा था।</w:t>
      </w:r>
      <w:r w:rsidR="006937C3" w:rsidRPr="00746F20">
        <w:rPr>
          <w:rFonts w:ascii="Mangal" w:hAnsi="Mangal"/>
          <w:sz w:val="24"/>
          <w:szCs w:val="24"/>
        </w:rPr>
        <w:t xml:space="preserve"> </w:t>
      </w:r>
      <w:r w:rsidR="004961E6" w:rsidRPr="00746F20">
        <w:rPr>
          <w:rFonts w:ascii="Mangal" w:hAnsi="Mangal"/>
          <w:sz w:val="24"/>
          <w:szCs w:val="24"/>
          <w:cs/>
        </w:rPr>
        <w:t>आदर्श रूप से</w:t>
      </w:r>
      <w:r w:rsidR="004961E6" w:rsidRPr="00746F20">
        <w:rPr>
          <w:rFonts w:ascii="Mangal" w:hAnsi="Mangal"/>
          <w:sz w:val="24"/>
          <w:szCs w:val="24"/>
        </w:rPr>
        <w:t xml:space="preserve">, </w:t>
      </w:r>
      <w:r w:rsidR="004961E6" w:rsidRPr="00746F20">
        <w:rPr>
          <w:rFonts w:ascii="Mangal" w:hAnsi="Mangal"/>
          <w:sz w:val="24"/>
          <w:szCs w:val="24"/>
          <w:cs/>
        </w:rPr>
        <w:t xml:space="preserve">आईआरएफसी को लीज शुल्क का भुगतान पूंजी कोष (जो राजस्व अधिशेष से प्राप्त होता है) से किया जाना चाहिए था। </w:t>
      </w:r>
      <w:r w:rsidR="00FA4789" w:rsidRPr="00746F20">
        <w:rPr>
          <w:rFonts w:ascii="Mangal" w:hAnsi="Mangal"/>
          <w:sz w:val="24"/>
          <w:szCs w:val="24"/>
          <w:cs/>
        </w:rPr>
        <w:t>हालांकि</w:t>
      </w:r>
      <w:r w:rsidR="00FA4789" w:rsidRPr="00746F20">
        <w:rPr>
          <w:rFonts w:ascii="Mangal" w:hAnsi="Mangal"/>
          <w:sz w:val="24"/>
          <w:szCs w:val="24"/>
        </w:rPr>
        <w:t xml:space="preserve">, </w:t>
      </w:r>
      <w:r w:rsidR="00FA4789" w:rsidRPr="00746F20">
        <w:rPr>
          <w:rFonts w:ascii="Mangal" w:hAnsi="Mangal"/>
          <w:sz w:val="24"/>
          <w:szCs w:val="24"/>
          <w:cs/>
        </w:rPr>
        <w:t>अपर्याप्त अधिशेष और सीएफ में उपलब्ध अपर्याप्त धनराशि के कारण</w:t>
      </w:r>
      <w:r w:rsidR="00FA4789" w:rsidRPr="00746F20">
        <w:rPr>
          <w:rFonts w:ascii="Mangal" w:hAnsi="Mangal"/>
          <w:sz w:val="24"/>
          <w:szCs w:val="24"/>
        </w:rPr>
        <w:t xml:space="preserve">, </w:t>
      </w:r>
      <w:r w:rsidR="00FA4789" w:rsidRPr="00746F20">
        <w:rPr>
          <w:rFonts w:ascii="Mangal" w:hAnsi="Mangal"/>
          <w:sz w:val="24"/>
          <w:szCs w:val="24"/>
          <w:cs/>
        </w:rPr>
        <w:t>आईआरएफसी को पट्टे के शुल्क का भुगतान जीबीएस से किया गया था।</w:t>
      </w:r>
    </w:p>
    <w:p w14:paraId="1865C70E" w14:textId="61ED8CCE" w:rsidR="00E17F4F" w:rsidRPr="00746F20" w:rsidRDefault="00E17F4F" w:rsidP="006D0663">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before="0" w:after="240" w:line="264" w:lineRule="auto"/>
        <w:ind w:right="48"/>
        <w:rPr>
          <w:rFonts w:ascii="Mangal" w:hAnsi="Mangal"/>
          <w:color w:val="auto"/>
          <w:sz w:val="24"/>
          <w:szCs w:val="24"/>
        </w:rPr>
      </w:pPr>
      <w:r w:rsidRPr="00746F20">
        <w:rPr>
          <w:rFonts w:ascii="Mangal" w:hAnsi="Mangal"/>
          <w:color w:val="auto"/>
          <w:sz w:val="24"/>
          <w:szCs w:val="24"/>
        </w:rPr>
        <w:t>1.7.4</w:t>
      </w:r>
      <w:r w:rsidR="00EC78BB">
        <w:rPr>
          <w:rFonts w:ascii="Mangal" w:hAnsi="Mangal"/>
          <w:color w:val="auto"/>
          <w:sz w:val="24"/>
          <w:szCs w:val="24"/>
        </w:rPr>
        <w:t xml:space="preserve"> </w:t>
      </w:r>
      <w:r w:rsidR="00FA4789" w:rsidRPr="00746F20">
        <w:rPr>
          <w:rFonts w:ascii="Mangal" w:hAnsi="Mangal"/>
          <w:color w:val="auto"/>
          <w:sz w:val="24"/>
          <w:szCs w:val="24"/>
          <w:cs/>
        </w:rPr>
        <w:t>विकास निधि</w:t>
      </w:r>
    </w:p>
    <w:p w14:paraId="61D677E3" w14:textId="1D96D88B" w:rsidR="00E9674E" w:rsidRPr="00746F20" w:rsidRDefault="00E9674E" w:rsidP="007365D4">
      <w:pPr>
        <w:spacing w:before="120" w:after="0" w:line="264" w:lineRule="auto"/>
        <w:jc w:val="both"/>
        <w:rPr>
          <w:rFonts w:ascii="Mangal" w:hAnsi="Mangal"/>
          <w:sz w:val="24"/>
          <w:szCs w:val="24"/>
        </w:rPr>
      </w:pPr>
      <w:r w:rsidRPr="00746F20">
        <w:rPr>
          <w:rFonts w:ascii="Mangal" w:hAnsi="Mangal"/>
          <w:sz w:val="24"/>
          <w:szCs w:val="24"/>
          <w:cs/>
        </w:rPr>
        <w:t xml:space="preserve">इस कोष का वित्तपोषण राजस्व अधिशेष से प्राप्त धनराशि के माध्यम से किया जाता है। </w:t>
      </w:r>
      <w:r w:rsidR="00ED19D1" w:rsidRPr="00746F20">
        <w:rPr>
          <w:rFonts w:ascii="Mangal" w:hAnsi="Mangal"/>
          <w:sz w:val="24"/>
          <w:szCs w:val="24"/>
          <w:cs/>
        </w:rPr>
        <w:t>इसका उपयोग रेलवे परिवहन के उपयोगकर्ताओं के लिए सुविधाओं से संबंधित कार्यों</w:t>
      </w:r>
      <w:r w:rsidR="00ED19D1" w:rsidRPr="00746F20">
        <w:rPr>
          <w:rFonts w:ascii="Mangal" w:hAnsi="Mangal"/>
          <w:sz w:val="24"/>
          <w:szCs w:val="24"/>
        </w:rPr>
        <w:t xml:space="preserve">, </w:t>
      </w:r>
      <w:r w:rsidR="00ED19D1" w:rsidRPr="00746F20">
        <w:rPr>
          <w:rFonts w:ascii="Mangal" w:hAnsi="Mangal"/>
          <w:sz w:val="24"/>
          <w:szCs w:val="24"/>
          <w:cs/>
        </w:rPr>
        <w:t>श्रमिक कल्याण कार्यों</w:t>
      </w:r>
      <w:r w:rsidR="00ED19D1" w:rsidRPr="00746F20">
        <w:rPr>
          <w:rFonts w:ascii="Mangal" w:hAnsi="Mangal"/>
          <w:sz w:val="24"/>
          <w:szCs w:val="24"/>
        </w:rPr>
        <w:t xml:space="preserve">, </w:t>
      </w:r>
      <w:r w:rsidR="00ED19D1" w:rsidRPr="00746F20">
        <w:rPr>
          <w:rFonts w:ascii="Mangal" w:hAnsi="Mangal"/>
          <w:sz w:val="24"/>
          <w:szCs w:val="24"/>
          <w:cs/>
        </w:rPr>
        <w:t xml:space="preserve">अवैतनिक परिचालन सुधार कार्यों आदि के व्यय को पूरा करने के लिए किया जाता है। </w:t>
      </w:r>
      <w:r w:rsidR="00ED19D1" w:rsidRPr="00746F20">
        <w:rPr>
          <w:rFonts w:ascii="Mangal" w:hAnsi="Mangal"/>
          <w:sz w:val="24"/>
          <w:szCs w:val="24"/>
        </w:rPr>
        <w:t xml:space="preserve">2023-24 </w:t>
      </w:r>
      <w:r w:rsidR="00ED19D1" w:rsidRPr="00746F20">
        <w:rPr>
          <w:rFonts w:ascii="Mangal" w:hAnsi="Mangal"/>
          <w:sz w:val="24"/>
          <w:szCs w:val="24"/>
          <w:cs/>
        </w:rPr>
        <w:t>के दौरान</w:t>
      </w:r>
      <w:r w:rsidR="00ED19D1" w:rsidRPr="00746F20">
        <w:rPr>
          <w:rFonts w:ascii="Mangal" w:hAnsi="Mangal"/>
          <w:sz w:val="24"/>
          <w:szCs w:val="24"/>
        </w:rPr>
        <w:t xml:space="preserve">, ₹1,210 </w:t>
      </w:r>
      <w:r w:rsidR="00ED19D1" w:rsidRPr="00746F20">
        <w:rPr>
          <w:rFonts w:ascii="Mangal" w:hAnsi="Mangal"/>
          <w:sz w:val="24"/>
          <w:szCs w:val="24"/>
          <w:cs/>
        </w:rPr>
        <w:t xml:space="preserve">करोड़ के बजट अनुमान के मुकाबले </w:t>
      </w:r>
      <w:r w:rsidR="00ED19D1" w:rsidRPr="00746F20">
        <w:rPr>
          <w:rFonts w:ascii="Mangal" w:hAnsi="Mangal"/>
          <w:sz w:val="24"/>
          <w:szCs w:val="24"/>
        </w:rPr>
        <w:t xml:space="preserve">₹1,500 </w:t>
      </w:r>
      <w:r w:rsidR="00ED19D1" w:rsidRPr="00746F20">
        <w:rPr>
          <w:rFonts w:ascii="Mangal" w:hAnsi="Mangal"/>
          <w:sz w:val="24"/>
          <w:szCs w:val="24"/>
          <w:cs/>
        </w:rPr>
        <w:t xml:space="preserve">करोड़ आवंटित किए गए और </w:t>
      </w:r>
      <w:r w:rsidR="00ED19D1" w:rsidRPr="00746F20">
        <w:rPr>
          <w:rFonts w:ascii="Mangal" w:hAnsi="Mangal"/>
          <w:sz w:val="24"/>
          <w:szCs w:val="24"/>
        </w:rPr>
        <w:t xml:space="preserve">₹952.66 </w:t>
      </w:r>
      <w:r w:rsidR="00ED19D1" w:rsidRPr="00746F20">
        <w:rPr>
          <w:rFonts w:ascii="Mangal" w:hAnsi="Mangal"/>
          <w:sz w:val="24"/>
          <w:szCs w:val="24"/>
          <w:cs/>
        </w:rPr>
        <w:t xml:space="preserve">करोड़ खर्च किए गए। </w:t>
      </w:r>
      <w:r w:rsidR="00ED19D1" w:rsidRPr="00746F20">
        <w:rPr>
          <w:rFonts w:ascii="Mangal" w:hAnsi="Mangal"/>
          <w:sz w:val="24"/>
          <w:szCs w:val="24"/>
        </w:rPr>
        <w:t xml:space="preserve">2023-24 </w:t>
      </w:r>
      <w:r w:rsidR="00ED19D1" w:rsidRPr="00746F20">
        <w:rPr>
          <w:rFonts w:ascii="Mangal" w:hAnsi="Mangal"/>
          <w:sz w:val="24"/>
          <w:szCs w:val="24"/>
          <w:cs/>
        </w:rPr>
        <w:t xml:space="preserve">के अंत में निधि खाते में </w:t>
      </w:r>
      <w:r w:rsidR="00ED19D1" w:rsidRPr="00746F20">
        <w:rPr>
          <w:rFonts w:ascii="Mangal" w:hAnsi="Mangal"/>
          <w:sz w:val="24"/>
          <w:szCs w:val="24"/>
        </w:rPr>
        <w:t xml:space="preserve">₹ 572.54 </w:t>
      </w:r>
      <w:r w:rsidR="00ED19D1" w:rsidRPr="00746F20">
        <w:rPr>
          <w:rFonts w:ascii="Mangal" w:hAnsi="Mangal"/>
          <w:sz w:val="24"/>
          <w:szCs w:val="24"/>
          <w:cs/>
        </w:rPr>
        <w:t>करोड़ की राशि दर्ज की गई</w:t>
      </w:r>
      <w:r w:rsidR="00ED19D1" w:rsidRPr="00746F20">
        <w:rPr>
          <w:rFonts w:ascii="Mangal" w:hAnsi="Mangal"/>
          <w:sz w:val="24"/>
          <w:szCs w:val="24"/>
        </w:rPr>
        <w:t xml:space="preserve">, </w:t>
      </w:r>
      <w:r w:rsidR="00ED19D1" w:rsidRPr="00746F20">
        <w:rPr>
          <w:rFonts w:ascii="Mangal" w:hAnsi="Mangal"/>
          <w:sz w:val="24"/>
          <w:szCs w:val="24"/>
          <w:cs/>
        </w:rPr>
        <w:t>जैसा कि निम्नलिखित तालिका में दर्शाया गया है:</w:t>
      </w:r>
    </w:p>
    <w:p w14:paraId="43873A35" w14:textId="77777777" w:rsidR="006D0663" w:rsidRDefault="006D0663">
      <w:pPr>
        <w:rPr>
          <w:rFonts w:ascii="Mangal" w:hAnsi="Mangal"/>
          <w:bCs/>
          <w:sz w:val="24"/>
          <w:szCs w:val="24"/>
          <w:cs/>
        </w:rPr>
      </w:pPr>
      <w:r>
        <w:rPr>
          <w:rFonts w:ascii="Mangal" w:hAnsi="Mangal"/>
          <w:bCs/>
          <w:sz w:val="24"/>
          <w:szCs w:val="24"/>
          <w:cs/>
        </w:rPr>
        <w:br w:type="page"/>
      </w:r>
    </w:p>
    <w:p w14:paraId="16BACF83" w14:textId="1E33C7DD" w:rsidR="00634BAA" w:rsidRPr="006D0663" w:rsidRDefault="00634BAA" w:rsidP="00634BAA">
      <w:pPr>
        <w:spacing w:before="120" w:after="0" w:line="264" w:lineRule="auto"/>
        <w:jc w:val="center"/>
        <w:rPr>
          <w:rFonts w:ascii="Mangal" w:hAnsi="Mangal"/>
          <w:bCs/>
          <w:sz w:val="24"/>
          <w:szCs w:val="24"/>
        </w:rPr>
      </w:pPr>
      <w:r w:rsidRPr="006D0663">
        <w:rPr>
          <w:rFonts w:ascii="Mangal" w:hAnsi="Mangal"/>
          <w:bCs/>
          <w:sz w:val="24"/>
          <w:szCs w:val="24"/>
          <w:cs/>
        </w:rPr>
        <w:lastRenderedPageBreak/>
        <w:t xml:space="preserve">तालिका </w:t>
      </w:r>
      <w:r w:rsidRPr="006D0663">
        <w:rPr>
          <w:rFonts w:ascii="Mangal" w:hAnsi="Mangal"/>
          <w:b/>
          <w:sz w:val="24"/>
          <w:szCs w:val="24"/>
        </w:rPr>
        <w:t>1.15:</w:t>
      </w:r>
      <w:r w:rsidRPr="006D0663">
        <w:rPr>
          <w:rFonts w:ascii="Mangal" w:hAnsi="Mangal"/>
          <w:bCs/>
          <w:sz w:val="24"/>
          <w:szCs w:val="24"/>
        </w:rPr>
        <w:t xml:space="preserve"> </w:t>
      </w:r>
      <w:r w:rsidRPr="006D0663">
        <w:rPr>
          <w:rFonts w:ascii="Mangal" w:hAnsi="Mangal"/>
          <w:bCs/>
          <w:sz w:val="24"/>
          <w:szCs w:val="24"/>
          <w:cs/>
        </w:rPr>
        <w:t>विकास निधि शेष</w:t>
      </w:r>
    </w:p>
    <w:p w14:paraId="4B9B158E" w14:textId="35D0E3B0" w:rsidR="00EA236B" w:rsidRPr="006D0663" w:rsidRDefault="00D9625F" w:rsidP="00C472A0">
      <w:pPr>
        <w:spacing w:before="120" w:after="0" w:line="264" w:lineRule="auto"/>
        <w:jc w:val="right"/>
        <w:rPr>
          <w:rFonts w:ascii="Mangal" w:hAnsi="Mangal"/>
          <w:b/>
          <w:bCs/>
          <w:i/>
          <w:iCs/>
          <w:szCs w:val="22"/>
          <w:lang w:bidi="ar-SA"/>
        </w:rPr>
      </w:pPr>
      <w:r w:rsidRPr="006D0663">
        <w:rPr>
          <w:rFonts w:ascii="Mangal" w:hAnsi="Mangal"/>
          <w:b/>
          <w:bCs/>
          <w:i/>
          <w:iCs/>
          <w:szCs w:val="22"/>
          <w:lang w:bidi="ar-SA"/>
        </w:rPr>
        <w:t xml:space="preserve"> </w:t>
      </w:r>
      <w:r w:rsidR="00EA236B" w:rsidRPr="006D0663">
        <w:rPr>
          <w:rFonts w:ascii="Mangal" w:hAnsi="Mangal"/>
          <w:b/>
          <w:bCs/>
          <w:i/>
          <w:iCs/>
          <w:szCs w:val="22"/>
          <w:lang w:bidi="ar-SA"/>
        </w:rPr>
        <w:t>(</w:t>
      </w:r>
      <w:r w:rsidR="00567772" w:rsidRPr="006D0663">
        <w:rPr>
          <w:rFonts w:ascii="Mangal" w:hAnsi="Mangal"/>
          <w:b/>
          <w:bCs/>
          <w:i/>
          <w:iCs/>
          <w:szCs w:val="22"/>
          <w:lang w:bidi="ar-SA"/>
        </w:rPr>
        <w:t>₹</w:t>
      </w:r>
      <w:r w:rsidR="006D0663" w:rsidRPr="006D0663">
        <w:rPr>
          <w:rFonts w:ascii="Mangal" w:hAnsi="Mangal"/>
          <w:b/>
          <w:bCs/>
          <w:i/>
          <w:iCs/>
          <w:szCs w:val="22"/>
          <w:lang w:bidi="ar-SA"/>
        </w:rPr>
        <w:t xml:space="preserve"> </w:t>
      </w:r>
      <w:r w:rsidR="00634BAA" w:rsidRPr="006D0663">
        <w:rPr>
          <w:rFonts w:ascii="Mangal" w:hAnsi="Mangal"/>
          <w:b/>
          <w:bCs/>
          <w:i/>
          <w:iCs/>
          <w:szCs w:val="22"/>
          <w:cs/>
        </w:rPr>
        <w:t>करोड़ में</w:t>
      </w:r>
      <w:r w:rsidR="00EA236B" w:rsidRPr="006D0663">
        <w:rPr>
          <w:rFonts w:ascii="Mangal" w:hAnsi="Mangal"/>
          <w:b/>
          <w:bCs/>
          <w:i/>
          <w:iCs/>
          <w:szCs w:val="22"/>
          <w:lang w:bidi="ar-SA"/>
        </w:rPr>
        <w:t>)</w:t>
      </w:r>
    </w:p>
    <w:tbl>
      <w:tblPr>
        <w:tblStyle w:val="GridTable2-Accent6"/>
        <w:tblW w:w="8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5"/>
        <w:gridCol w:w="990"/>
        <w:gridCol w:w="1172"/>
        <w:gridCol w:w="1012"/>
        <w:gridCol w:w="1080"/>
        <w:gridCol w:w="795"/>
        <w:gridCol w:w="1054"/>
        <w:gridCol w:w="1054"/>
        <w:gridCol w:w="1054"/>
      </w:tblGrid>
      <w:tr w:rsidR="00D236F0" w:rsidRPr="006D0663" w14:paraId="43463B34" w14:textId="77777777" w:rsidTr="006D066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tcBorders>
              <w:top w:val="single" w:sz="4" w:space="0" w:color="auto"/>
              <w:bottom w:val="single" w:sz="4" w:space="0" w:color="auto"/>
              <w:right w:val="single" w:sz="4" w:space="0" w:color="auto"/>
            </w:tcBorders>
            <w:shd w:val="clear" w:color="auto" w:fill="FBD4B4" w:themeFill="accent6" w:themeFillTint="66"/>
          </w:tcPr>
          <w:p w14:paraId="5C9C7A9D" w14:textId="08B1889E" w:rsidR="005B50E4" w:rsidRPr="006D0663" w:rsidRDefault="00D57231" w:rsidP="00AA6DCF">
            <w:pPr>
              <w:ind w:left="-116" w:right="-18"/>
              <w:jc w:val="center"/>
              <w:rPr>
                <w:rFonts w:ascii="Mangal" w:hAnsi="Mangal"/>
                <w:b w:val="0"/>
                <w:sz w:val="18"/>
                <w:szCs w:val="18"/>
              </w:rPr>
            </w:pPr>
            <w:r w:rsidRPr="006D0663">
              <w:rPr>
                <w:rFonts w:ascii="Mangal" w:hAnsi="Mangal"/>
                <w:b w:val="0"/>
                <w:sz w:val="18"/>
                <w:szCs w:val="18"/>
                <w:cs/>
              </w:rPr>
              <w:t>क्र.सं.</w:t>
            </w:r>
          </w:p>
        </w:tc>
        <w:tc>
          <w:tcPr>
            <w:tcW w:w="99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42C0FE19" w14:textId="0A2D6553" w:rsidR="005B50E4" w:rsidRPr="006D0663" w:rsidRDefault="00D57231"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Mangal" w:hAnsi="Mangal"/>
                <w:b w:val="0"/>
                <w:sz w:val="18"/>
                <w:szCs w:val="18"/>
              </w:rPr>
            </w:pPr>
            <w:r w:rsidRPr="006D0663">
              <w:rPr>
                <w:rFonts w:ascii="Mangal" w:hAnsi="Mangal"/>
                <w:b w:val="0"/>
                <w:sz w:val="18"/>
                <w:szCs w:val="18"/>
                <w:cs/>
              </w:rPr>
              <w:t>वर्ष</w:t>
            </w:r>
          </w:p>
        </w:tc>
        <w:tc>
          <w:tcPr>
            <w:tcW w:w="1172"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00E0D9AE" w14:textId="1222C44E" w:rsidR="005B50E4" w:rsidRPr="006D0663" w:rsidRDefault="00D57231"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Mangal" w:hAnsi="Mangal"/>
                <w:b w:val="0"/>
                <w:sz w:val="18"/>
                <w:szCs w:val="18"/>
                <w:lang w:val="en-IN"/>
              </w:rPr>
            </w:pPr>
            <w:r w:rsidRPr="006D0663">
              <w:rPr>
                <w:rFonts w:ascii="Mangal" w:hAnsi="Mangal"/>
                <w:b w:val="0"/>
                <w:sz w:val="18"/>
                <w:szCs w:val="18"/>
                <w:cs/>
              </w:rPr>
              <w:t>प्रारंभिक जमा</w:t>
            </w:r>
          </w:p>
        </w:tc>
        <w:tc>
          <w:tcPr>
            <w:tcW w:w="1012"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4D0B9E75" w14:textId="5D700F99" w:rsidR="00531A10" w:rsidRPr="006D0663" w:rsidRDefault="00D57231"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Mangal" w:hAnsi="Mangal"/>
                <w:b w:val="0"/>
                <w:sz w:val="18"/>
                <w:szCs w:val="18"/>
              </w:rPr>
            </w:pPr>
            <w:r w:rsidRPr="006D0663">
              <w:rPr>
                <w:rFonts w:ascii="Mangal" w:hAnsi="Mangal"/>
                <w:b w:val="0"/>
                <w:sz w:val="18"/>
                <w:szCs w:val="18"/>
                <w:cs/>
              </w:rPr>
              <w:t>टीडब्लूएफए</w:t>
            </w:r>
          </w:p>
        </w:tc>
        <w:tc>
          <w:tcPr>
            <w:tcW w:w="108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6E60137A" w14:textId="660DEF46" w:rsidR="005B50E4" w:rsidRPr="006D0663" w:rsidRDefault="00D57231"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Mangal" w:hAnsi="Mangal"/>
                <w:b w:val="0"/>
                <w:sz w:val="18"/>
                <w:szCs w:val="18"/>
              </w:rPr>
            </w:pPr>
            <w:r w:rsidRPr="006D0663">
              <w:rPr>
                <w:rFonts w:ascii="Mangal" w:hAnsi="Mangal"/>
                <w:b w:val="0"/>
                <w:sz w:val="18"/>
                <w:szCs w:val="18"/>
                <w:cs/>
              </w:rPr>
              <w:t>निधि के लिए विनियोजन</w:t>
            </w:r>
          </w:p>
        </w:tc>
        <w:tc>
          <w:tcPr>
            <w:tcW w:w="795"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5DC6A375" w14:textId="3322FF29" w:rsidR="005B50E4" w:rsidRPr="006D0663" w:rsidRDefault="00D57231"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Mangal" w:hAnsi="Mangal"/>
                <w:b w:val="0"/>
                <w:sz w:val="18"/>
                <w:szCs w:val="18"/>
              </w:rPr>
            </w:pPr>
            <w:r w:rsidRPr="006D0663">
              <w:rPr>
                <w:rFonts w:ascii="Mangal" w:hAnsi="Mangal"/>
                <w:b w:val="0"/>
                <w:sz w:val="18"/>
                <w:szCs w:val="18"/>
                <w:cs/>
              </w:rPr>
              <w:t>ब्याज</w:t>
            </w:r>
          </w:p>
        </w:tc>
        <w:tc>
          <w:tcPr>
            <w:tcW w:w="1054"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2879B152" w14:textId="706DE5C0" w:rsidR="005B50E4" w:rsidRPr="006D0663" w:rsidRDefault="000F67D2"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Mangal" w:hAnsi="Mangal"/>
                <w:b w:val="0"/>
                <w:sz w:val="18"/>
                <w:szCs w:val="18"/>
              </w:rPr>
            </w:pPr>
            <w:r>
              <w:rPr>
                <w:rFonts w:ascii="Mangal" w:hAnsi="Mangal"/>
                <w:b w:val="0"/>
                <w:sz w:val="18"/>
                <w:szCs w:val="18"/>
                <w:cs/>
              </w:rPr>
              <w:t xml:space="preserve">योग </w:t>
            </w:r>
          </w:p>
        </w:tc>
        <w:tc>
          <w:tcPr>
            <w:tcW w:w="1054"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5F946D41" w14:textId="0C277C33" w:rsidR="005B50E4" w:rsidRPr="006D0663" w:rsidRDefault="00D57231"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Mangal" w:hAnsi="Mangal"/>
                <w:b w:val="0"/>
                <w:sz w:val="18"/>
                <w:szCs w:val="18"/>
              </w:rPr>
            </w:pPr>
            <w:r w:rsidRPr="006D0663">
              <w:rPr>
                <w:rFonts w:ascii="Mangal" w:hAnsi="Mangal"/>
                <w:b w:val="0"/>
                <w:sz w:val="18"/>
                <w:szCs w:val="18"/>
                <w:cs/>
              </w:rPr>
              <w:t>निकासी</w:t>
            </w:r>
          </w:p>
        </w:tc>
        <w:tc>
          <w:tcPr>
            <w:tcW w:w="1054" w:type="dxa"/>
            <w:tcBorders>
              <w:top w:val="single" w:sz="4" w:space="0" w:color="auto"/>
              <w:left w:val="single" w:sz="4" w:space="0" w:color="auto"/>
              <w:bottom w:val="single" w:sz="4" w:space="0" w:color="auto"/>
            </w:tcBorders>
            <w:shd w:val="clear" w:color="auto" w:fill="FBD4B4" w:themeFill="accent6" w:themeFillTint="66"/>
            <w:hideMark/>
          </w:tcPr>
          <w:p w14:paraId="5C3047FA" w14:textId="61BD54A3" w:rsidR="005B50E4" w:rsidRPr="006D0663" w:rsidRDefault="00D57231"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Mangal" w:hAnsi="Mangal"/>
                <w:b w:val="0"/>
                <w:sz w:val="18"/>
                <w:szCs w:val="18"/>
              </w:rPr>
            </w:pPr>
            <w:r w:rsidRPr="006D0663">
              <w:rPr>
                <w:rFonts w:ascii="Mangal" w:hAnsi="Mangal"/>
                <w:b w:val="0"/>
                <w:sz w:val="18"/>
                <w:szCs w:val="18"/>
                <w:cs/>
              </w:rPr>
              <w:t>जमा शेष</w:t>
            </w:r>
          </w:p>
        </w:tc>
      </w:tr>
      <w:tr w:rsidR="00AD44BC" w:rsidRPr="006D0663" w14:paraId="135686BE" w14:textId="77777777" w:rsidTr="006D06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tcBorders>
              <w:top w:val="single" w:sz="4" w:space="0" w:color="auto"/>
            </w:tcBorders>
          </w:tcPr>
          <w:p w14:paraId="13629F97" w14:textId="2E51FD88" w:rsidR="00AD44BC" w:rsidRPr="006D0663" w:rsidRDefault="00AD44BC" w:rsidP="00AD44BC">
            <w:pPr>
              <w:jc w:val="center"/>
              <w:rPr>
                <w:rFonts w:ascii="Mangal" w:hAnsi="Mangal"/>
                <w:b w:val="0"/>
                <w:i/>
                <w:sz w:val="18"/>
                <w:szCs w:val="18"/>
              </w:rPr>
            </w:pPr>
            <w:r w:rsidRPr="006D0663">
              <w:rPr>
                <w:rFonts w:ascii="Mangal" w:hAnsi="Mangal"/>
                <w:b w:val="0"/>
                <w:sz w:val="18"/>
                <w:szCs w:val="18"/>
              </w:rPr>
              <w:t>1</w:t>
            </w:r>
          </w:p>
        </w:tc>
        <w:tc>
          <w:tcPr>
            <w:tcW w:w="990" w:type="dxa"/>
            <w:tcBorders>
              <w:top w:val="single" w:sz="4" w:space="0" w:color="auto"/>
            </w:tcBorders>
            <w:noWrap/>
          </w:tcPr>
          <w:p w14:paraId="68F10EE3" w14:textId="13ABB8F4" w:rsidR="00AD44BC" w:rsidRPr="006D0663" w:rsidRDefault="00AD44BC" w:rsidP="00AD44BC">
            <w:pPr>
              <w:jc w:val="center"/>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2019-20</w:t>
            </w:r>
          </w:p>
        </w:tc>
        <w:tc>
          <w:tcPr>
            <w:tcW w:w="1172" w:type="dxa"/>
            <w:tcBorders>
              <w:top w:val="single" w:sz="4" w:space="0" w:color="auto"/>
            </w:tcBorders>
            <w:noWrap/>
          </w:tcPr>
          <w:p w14:paraId="02D51A39" w14:textId="3DE3234F"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248.36</w:t>
            </w:r>
          </w:p>
        </w:tc>
        <w:tc>
          <w:tcPr>
            <w:tcW w:w="1012" w:type="dxa"/>
            <w:tcBorders>
              <w:top w:val="single" w:sz="4" w:space="0" w:color="auto"/>
            </w:tcBorders>
            <w:noWrap/>
          </w:tcPr>
          <w:p w14:paraId="445BA492" w14:textId="4DCE7028"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0.03</w:t>
            </w:r>
          </w:p>
        </w:tc>
        <w:tc>
          <w:tcPr>
            <w:tcW w:w="1080" w:type="dxa"/>
            <w:tcBorders>
              <w:top w:val="single" w:sz="4" w:space="0" w:color="auto"/>
            </w:tcBorders>
            <w:noWrap/>
          </w:tcPr>
          <w:p w14:paraId="4C538EBA" w14:textId="03B17BF0"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1,388.86</w:t>
            </w:r>
          </w:p>
        </w:tc>
        <w:tc>
          <w:tcPr>
            <w:tcW w:w="795" w:type="dxa"/>
            <w:tcBorders>
              <w:top w:val="single" w:sz="4" w:space="0" w:color="auto"/>
            </w:tcBorders>
            <w:noWrap/>
          </w:tcPr>
          <w:p w14:paraId="1380A450" w14:textId="4AEC4BA7"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19.44</w:t>
            </w:r>
          </w:p>
        </w:tc>
        <w:tc>
          <w:tcPr>
            <w:tcW w:w="1054" w:type="dxa"/>
            <w:tcBorders>
              <w:top w:val="single" w:sz="4" w:space="0" w:color="auto"/>
            </w:tcBorders>
            <w:noWrap/>
          </w:tcPr>
          <w:p w14:paraId="492C4044" w14:textId="661F189D"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1,656.69</w:t>
            </w:r>
          </w:p>
        </w:tc>
        <w:tc>
          <w:tcPr>
            <w:tcW w:w="1054" w:type="dxa"/>
            <w:tcBorders>
              <w:top w:val="single" w:sz="4" w:space="0" w:color="auto"/>
            </w:tcBorders>
            <w:noWrap/>
          </w:tcPr>
          <w:p w14:paraId="41AA5B2D" w14:textId="52001BCC"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1,137.40</w:t>
            </w:r>
          </w:p>
        </w:tc>
        <w:tc>
          <w:tcPr>
            <w:tcW w:w="1054" w:type="dxa"/>
            <w:tcBorders>
              <w:top w:val="single" w:sz="4" w:space="0" w:color="auto"/>
            </w:tcBorders>
            <w:noWrap/>
          </w:tcPr>
          <w:p w14:paraId="3F78AB75" w14:textId="69373600"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8"/>
                <w:szCs w:val="18"/>
              </w:rPr>
            </w:pPr>
            <w:r w:rsidRPr="006D0663">
              <w:rPr>
                <w:rFonts w:ascii="Mangal" w:hAnsi="Mangal"/>
                <w:bCs/>
                <w:sz w:val="18"/>
                <w:szCs w:val="18"/>
              </w:rPr>
              <w:t>519.29</w:t>
            </w:r>
          </w:p>
        </w:tc>
      </w:tr>
      <w:tr w:rsidR="00AD44BC" w:rsidRPr="006D0663" w14:paraId="045D51B7" w14:textId="77777777" w:rsidTr="006D0663">
        <w:trPr>
          <w:trHeight w:val="20"/>
        </w:trPr>
        <w:tc>
          <w:tcPr>
            <w:cnfStyle w:val="001000000000" w:firstRow="0" w:lastRow="0" w:firstColumn="1" w:lastColumn="0" w:oddVBand="0" w:evenVBand="0" w:oddHBand="0" w:evenHBand="0" w:firstRowFirstColumn="0" w:firstRowLastColumn="0" w:lastRowFirstColumn="0" w:lastRowLastColumn="0"/>
            <w:tcW w:w="625" w:type="dxa"/>
          </w:tcPr>
          <w:p w14:paraId="5CEB788D" w14:textId="0CDFC466" w:rsidR="00AD44BC" w:rsidRPr="006D0663" w:rsidRDefault="00AD44BC" w:rsidP="00AD44BC">
            <w:pPr>
              <w:jc w:val="center"/>
              <w:rPr>
                <w:rFonts w:ascii="Mangal" w:hAnsi="Mangal"/>
                <w:b w:val="0"/>
                <w:i/>
                <w:sz w:val="18"/>
                <w:szCs w:val="18"/>
              </w:rPr>
            </w:pPr>
            <w:r w:rsidRPr="006D0663">
              <w:rPr>
                <w:rFonts w:ascii="Mangal" w:hAnsi="Mangal"/>
                <w:b w:val="0"/>
                <w:sz w:val="18"/>
                <w:szCs w:val="18"/>
              </w:rPr>
              <w:t>2</w:t>
            </w:r>
          </w:p>
        </w:tc>
        <w:tc>
          <w:tcPr>
            <w:tcW w:w="990" w:type="dxa"/>
            <w:noWrap/>
          </w:tcPr>
          <w:p w14:paraId="797BD553" w14:textId="061F967D" w:rsidR="00AD44BC" w:rsidRPr="006D0663" w:rsidRDefault="00AD44BC" w:rsidP="00AD44BC">
            <w:pPr>
              <w:jc w:val="center"/>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2020-21</w:t>
            </w:r>
          </w:p>
        </w:tc>
        <w:tc>
          <w:tcPr>
            <w:tcW w:w="1172" w:type="dxa"/>
            <w:noWrap/>
          </w:tcPr>
          <w:p w14:paraId="1EB3DB19" w14:textId="04DCEFE3"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519.29</w:t>
            </w:r>
          </w:p>
        </w:tc>
        <w:tc>
          <w:tcPr>
            <w:tcW w:w="1012" w:type="dxa"/>
            <w:noWrap/>
          </w:tcPr>
          <w:p w14:paraId="74E910FD" w14:textId="2AEB8CF7"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0.00</w:t>
            </w:r>
          </w:p>
        </w:tc>
        <w:tc>
          <w:tcPr>
            <w:tcW w:w="1080" w:type="dxa"/>
            <w:noWrap/>
          </w:tcPr>
          <w:p w14:paraId="58478EA0" w14:textId="298BADBC"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1,547.48</w:t>
            </w:r>
          </w:p>
        </w:tc>
        <w:tc>
          <w:tcPr>
            <w:tcW w:w="795" w:type="dxa"/>
            <w:noWrap/>
          </w:tcPr>
          <w:p w14:paraId="08FC6B76" w14:textId="6E94BC24"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25.67</w:t>
            </w:r>
          </w:p>
        </w:tc>
        <w:tc>
          <w:tcPr>
            <w:tcW w:w="1054" w:type="dxa"/>
            <w:noWrap/>
          </w:tcPr>
          <w:p w14:paraId="56B3411E" w14:textId="5B02AFC8"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2,092.44</w:t>
            </w:r>
          </w:p>
        </w:tc>
        <w:tc>
          <w:tcPr>
            <w:tcW w:w="1054" w:type="dxa"/>
            <w:noWrap/>
          </w:tcPr>
          <w:p w14:paraId="35D5FF08" w14:textId="111E6B7E"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1,075.89</w:t>
            </w:r>
          </w:p>
        </w:tc>
        <w:tc>
          <w:tcPr>
            <w:tcW w:w="1054" w:type="dxa"/>
            <w:noWrap/>
          </w:tcPr>
          <w:p w14:paraId="6DA5954B" w14:textId="570E8076"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8"/>
                <w:szCs w:val="18"/>
              </w:rPr>
            </w:pPr>
            <w:r w:rsidRPr="006D0663">
              <w:rPr>
                <w:rFonts w:ascii="Mangal" w:hAnsi="Mangal"/>
                <w:bCs/>
                <w:sz w:val="18"/>
                <w:szCs w:val="18"/>
              </w:rPr>
              <w:t>1,016.55</w:t>
            </w:r>
          </w:p>
        </w:tc>
      </w:tr>
      <w:tr w:rsidR="00AD44BC" w:rsidRPr="006D0663" w14:paraId="331BAC0B" w14:textId="77777777" w:rsidTr="006D06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tcPr>
          <w:p w14:paraId="58B7C0BD" w14:textId="29DEA323" w:rsidR="00AD44BC" w:rsidRPr="006D0663" w:rsidRDefault="00AD44BC" w:rsidP="00AD44BC">
            <w:pPr>
              <w:jc w:val="center"/>
              <w:rPr>
                <w:rFonts w:ascii="Mangal" w:hAnsi="Mangal"/>
                <w:b w:val="0"/>
                <w:i/>
                <w:sz w:val="18"/>
                <w:szCs w:val="18"/>
              </w:rPr>
            </w:pPr>
            <w:r w:rsidRPr="006D0663">
              <w:rPr>
                <w:rFonts w:ascii="Mangal" w:hAnsi="Mangal"/>
                <w:b w:val="0"/>
                <w:sz w:val="18"/>
                <w:szCs w:val="18"/>
              </w:rPr>
              <w:t>3</w:t>
            </w:r>
          </w:p>
        </w:tc>
        <w:tc>
          <w:tcPr>
            <w:tcW w:w="990" w:type="dxa"/>
            <w:noWrap/>
          </w:tcPr>
          <w:p w14:paraId="0B148983" w14:textId="626317D7" w:rsidR="00AD44BC" w:rsidRPr="006D0663" w:rsidRDefault="00AD44BC" w:rsidP="00AD44BC">
            <w:pPr>
              <w:jc w:val="center"/>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2021-22</w:t>
            </w:r>
          </w:p>
        </w:tc>
        <w:tc>
          <w:tcPr>
            <w:tcW w:w="1172" w:type="dxa"/>
            <w:noWrap/>
          </w:tcPr>
          <w:p w14:paraId="2DEC2AA0" w14:textId="11CED264"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1</w:t>
            </w:r>
            <w:r w:rsidR="004F44C5" w:rsidRPr="006D0663">
              <w:rPr>
                <w:rFonts w:ascii="Mangal" w:hAnsi="Mangal"/>
                <w:sz w:val="18"/>
                <w:szCs w:val="18"/>
              </w:rPr>
              <w:t>,</w:t>
            </w:r>
            <w:r w:rsidRPr="006D0663">
              <w:rPr>
                <w:rFonts w:ascii="Mangal" w:hAnsi="Mangal"/>
                <w:sz w:val="18"/>
                <w:szCs w:val="18"/>
              </w:rPr>
              <w:t>016.55</w:t>
            </w:r>
          </w:p>
        </w:tc>
        <w:tc>
          <w:tcPr>
            <w:tcW w:w="1012" w:type="dxa"/>
            <w:noWrap/>
          </w:tcPr>
          <w:p w14:paraId="582C1344" w14:textId="3E9E91E7"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0.00</w:t>
            </w:r>
          </w:p>
        </w:tc>
        <w:tc>
          <w:tcPr>
            <w:tcW w:w="1080" w:type="dxa"/>
            <w:noWrap/>
          </w:tcPr>
          <w:p w14:paraId="510B42BE" w14:textId="64501818"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0.00</w:t>
            </w:r>
          </w:p>
        </w:tc>
        <w:tc>
          <w:tcPr>
            <w:tcW w:w="795" w:type="dxa"/>
            <w:noWrap/>
          </w:tcPr>
          <w:p w14:paraId="4CEA5511" w14:textId="6FB92E00"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16.75</w:t>
            </w:r>
          </w:p>
        </w:tc>
        <w:tc>
          <w:tcPr>
            <w:tcW w:w="1054" w:type="dxa"/>
            <w:noWrap/>
          </w:tcPr>
          <w:p w14:paraId="54CE460A" w14:textId="2E26BBAC"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1,033.30</w:t>
            </w:r>
          </w:p>
        </w:tc>
        <w:tc>
          <w:tcPr>
            <w:tcW w:w="1054" w:type="dxa"/>
            <w:noWrap/>
          </w:tcPr>
          <w:p w14:paraId="0861D7CF" w14:textId="1EFA9120"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i/>
                <w:sz w:val="18"/>
                <w:szCs w:val="18"/>
              </w:rPr>
            </w:pPr>
            <w:r w:rsidRPr="006D0663">
              <w:rPr>
                <w:rFonts w:ascii="Mangal" w:hAnsi="Mangal"/>
                <w:sz w:val="18"/>
                <w:szCs w:val="18"/>
              </w:rPr>
              <w:t>1,032.65</w:t>
            </w:r>
          </w:p>
        </w:tc>
        <w:tc>
          <w:tcPr>
            <w:tcW w:w="1054" w:type="dxa"/>
            <w:noWrap/>
          </w:tcPr>
          <w:p w14:paraId="2CA0E270" w14:textId="0D9E31B9"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8"/>
                <w:szCs w:val="18"/>
              </w:rPr>
            </w:pPr>
            <w:r w:rsidRPr="006D0663">
              <w:rPr>
                <w:rFonts w:ascii="Mangal" w:hAnsi="Mangal"/>
                <w:bCs/>
                <w:sz w:val="18"/>
                <w:szCs w:val="18"/>
              </w:rPr>
              <w:t>0.65</w:t>
            </w:r>
          </w:p>
        </w:tc>
      </w:tr>
      <w:tr w:rsidR="00AD44BC" w:rsidRPr="006D0663" w14:paraId="35710FD3" w14:textId="77777777" w:rsidTr="006D0663">
        <w:trPr>
          <w:trHeight w:val="20"/>
        </w:trPr>
        <w:tc>
          <w:tcPr>
            <w:cnfStyle w:val="001000000000" w:firstRow="0" w:lastRow="0" w:firstColumn="1" w:lastColumn="0" w:oddVBand="0" w:evenVBand="0" w:oddHBand="0" w:evenHBand="0" w:firstRowFirstColumn="0" w:firstRowLastColumn="0" w:lastRowFirstColumn="0" w:lastRowLastColumn="0"/>
            <w:tcW w:w="625" w:type="dxa"/>
          </w:tcPr>
          <w:p w14:paraId="2840A98D" w14:textId="784AB035" w:rsidR="00AD44BC" w:rsidRPr="006D0663" w:rsidRDefault="00AD44BC" w:rsidP="00AD44BC">
            <w:pPr>
              <w:jc w:val="center"/>
              <w:rPr>
                <w:rFonts w:ascii="Mangal" w:hAnsi="Mangal"/>
                <w:b w:val="0"/>
                <w:i/>
                <w:sz w:val="18"/>
                <w:szCs w:val="18"/>
              </w:rPr>
            </w:pPr>
            <w:r w:rsidRPr="006D0663">
              <w:rPr>
                <w:rFonts w:ascii="Mangal" w:hAnsi="Mangal"/>
                <w:b w:val="0"/>
                <w:sz w:val="18"/>
                <w:szCs w:val="18"/>
              </w:rPr>
              <w:t>4</w:t>
            </w:r>
          </w:p>
        </w:tc>
        <w:tc>
          <w:tcPr>
            <w:tcW w:w="990" w:type="dxa"/>
            <w:noWrap/>
          </w:tcPr>
          <w:p w14:paraId="47A3F52B" w14:textId="08E6496C" w:rsidR="00AD44BC" w:rsidRPr="006D0663" w:rsidRDefault="00AD44BC" w:rsidP="00AD44BC">
            <w:pPr>
              <w:jc w:val="center"/>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2022-23</w:t>
            </w:r>
          </w:p>
        </w:tc>
        <w:tc>
          <w:tcPr>
            <w:tcW w:w="1172" w:type="dxa"/>
            <w:noWrap/>
          </w:tcPr>
          <w:p w14:paraId="78013DEC" w14:textId="059B6517"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0.65</w:t>
            </w:r>
          </w:p>
        </w:tc>
        <w:tc>
          <w:tcPr>
            <w:tcW w:w="1012" w:type="dxa"/>
            <w:noWrap/>
          </w:tcPr>
          <w:p w14:paraId="62B175A0" w14:textId="3581E751"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0.00</w:t>
            </w:r>
          </w:p>
        </w:tc>
        <w:tc>
          <w:tcPr>
            <w:tcW w:w="1080" w:type="dxa"/>
            <w:noWrap/>
          </w:tcPr>
          <w:p w14:paraId="3F5D2292" w14:textId="5393DE99"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1,000.00</w:t>
            </w:r>
          </w:p>
        </w:tc>
        <w:tc>
          <w:tcPr>
            <w:tcW w:w="795" w:type="dxa"/>
            <w:noWrap/>
          </w:tcPr>
          <w:p w14:paraId="7B6BB265" w14:textId="6ACF7B0E"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0.26</w:t>
            </w:r>
          </w:p>
        </w:tc>
        <w:tc>
          <w:tcPr>
            <w:tcW w:w="1054" w:type="dxa"/>
            <w:noWrap/>
          </w:tcPr>
          <w:p w14:paraId="6DA7C1CD" w14:textId="34B0C25F"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1,000.91</w:t>
            </w:r>
          </w:p>
        </w:tc>
        <w:tc>
          <w:tcPr>
            <w:tcW w:w="1054" w:type="dxa"/>
            <w:noWrap/>
          </w:tcPr>
          <w:p w14:paraId="57C2D214" w14:textId="7C1D7AC5"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i/>
                <w:sz w:val="18"/>
                <w:szCs w:val="18"/>
              </w:rPr>
            </w:pPr>
            <w:r w:rsidRPr="006D0663">
              <w:rPr>
                <w:rFonts w:ascii="Mangal" w:hAnsi="Mangal"/>
                <w:sz w:val="18"/>
                <w:szCs w:val="18"/>
              </w:rPr>
              <w:t>985.39</w:t>
            </w:r>
          </w:p>
        </w:tc>
        <w:tc>
          <w:tcPr>
            <w:tcW w:w="1054" w:type="dxa"/>
            <w:noWrap/>
          </w:tcPr>
          <w:p w14:paraId="680225CD" w14:textId="11FBC39E" w:rsidR="00AD44BC" w:rsidRPr="006D0663" w:rsidRDefault="00AD44BC" w:rsidP="00AD44BC">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8"/>
                <w:szCs w:val="18"/>
              </w:rPr>
            </w:pPr>
            <w:r w:rsidRPr="006D0663">
              <w:rPr>
                <w:rFonts w:ascii="Mangal" w:hAnsi="Mangal"/>
                <w:bCs/>
                <w:sz w:val="18"/>
                <w:szCs w:val="18"/>
              </w:rPr>
              <w:t>15.52</w:t>
            </w:r>
          </w:p>
        </w:tc>
      </w:tr>
      <w:tr w:rsidR="00AD44BC" w:rsidRPr="006D0663" w14:paraId="4893B04A" w14:textId="77777777" w:rsidTr="006D06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tcPr>
          <w:p w14:paraId="306D997F" w14:textId="7339A114" w:rsidR="00AD44BC" w:rsidRPr="006D0663" w:rsidRDefault="00AD44BC" w:rsidP="00AD44BC">
            <w:pPr>
              <w:jc w:val="center"/>
              <w:rPr>
                <w:rFonts w:ascii="Mangal" w:hAnsi="Mangal"/>
                <w:b w:val="0"/>
                <w:i/>
                <w:sz w:val="18"/>
                <w:szCs w:val="18"/>
              </w:rPr>
            </w:pPr>
            <w:r w:rsidRPr="006D0663">
              <w:rPr>
                <w:rFonts w:ascii="Mangal" w:hAnsi="Mangal"/>
                <w:b w:val="0"/>
                <w:sz w:val="18"/>
                <w:szCs w:val="18"/>
              </w:rPr>
              <w:t>5</w:t>
            </w:r>
          </w:p>
        </w:tc>
        <w:tc>
          <w:tcPr>
            <w:tcW w:w="990" w:type="dxa"/>
            <w:noWrap/>
          </w:tcPr>
          <w:p w14:paraId="77A66D28" w14:textId="596B46D6" w:rsidR="00AD44BC" w:rsidRPr="006D0663" w:rsidRDefault="00AD44BC" w:rsidP="00AD44BC">
            <w:pPr>
              <w:jc w:val="center"/>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rPr>
            </w:pPr>
            <w:r w:rsidRPr="006D0663">
              <w:rPr>
                <w:rFonts w:ascii="Mangal" w:hAnsi="Mangal"/>
                <w:bCs/>
                <w:iCs/>
                <w:sz w:val="18"/>
                <w:szCs w:val="18"/>
              </w:rPr>
              <w:t>2023-24</w:t>
            </w:r>
          </w:p>
        </w:tc>
        <w:tc>
          <w:tcPr>
            <w:tcW w:w="1172" w:type="dxa"/>
            <w:noWrap/>
          </w:tcPr>
          <w:p w14:paraId="46B6976F" w14:textId="7C773A9B"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rPr>
            </w:pPr>
            <w:r w:rsidRPr="006D0663">
              <w:rPr>
                <w:rFonts w:ascii="Mangal" w:hAnsi="Mangal"/>
                <w:bCs/>
                <w:iCs/>
                <w:sz w:val="18"/>
                <w:szCs w:val="18"/>
              </w:rPr>
              <w:t>15.52</w:t>
            </w:r>
          </w:p>
        </w:tc>
        <w:tc>
          <w:tcPr>
            <w:tcW w:w="1012" w:type="dxa"/>
            <w:noWrap/>
          </w:tcPr>
          <w:p w14:paraId="65DC598F" w14:textId="0A177F98"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rPr>
            </w:pPr>
            <w:r w:rsidRPr="006D0663">
              <w:rPr>
                <w:rFonts w:ascii="Mangal" w:hAnsi="Mangal"/>
                <w:bCs/>
                <w:iCs/>
                <w:sz w:val="18"/>
                <w:szCs w:val="18"/>
              </w:rPr>
              <w:t>0.00</w:t>
            </w:r>
          </w:p>
        </w:tc>
        <w:tc>
          <w:tcPr>
            <w:tcW w:w="1080" w:type="dxa"/>
            <w:noWrap/>
          </w:tcPr>
          <w:p w14:paraId="5164B3CA" w14:textId="388C356B"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rPr>
            </w:pPr>
            <w:r w:rsidRPr="006D0663">
              <w:rPr>
                <w:rFonts w:ascii="Mangal" w:hAnsi="Mangal"/>
                <w:bCs/>
                <w:iCs/>
                <w:sz w:val="18"/>
                <w:szCs w:val="18"/>
              </w:rPr>
              <w:t>1</w:t>
            </w:r>
            <w:r w:rsidR="00246120" w:rsidRPr="006D0663">
              <w:rPr>
                <w:rFonts w:ascii="Mangal" w:hAnsi="Mangal"/>
                <w:bCs/>
                <w:iCs/>
                <w:sz w:val="18"/>
                <w:szCs w:val="18"/>
              </w:rPr>
              <w:t>,</w:t>
            </w:r>
            <w:r w:rsidRPr="006D0663">
              <w:rPr>
                <w:rFonts w:ascii="Mangal" w:hAnsi="Mangal"/>
                <w:bCs/>
                <w:iCs/>
                <w:sz w:val="18"/>
                <w:szCs w:val="18"/>
              </w:rPr>
              <w:t>500.00</w:t>
            </w:r>
          </w:p>
        </w:tc>
        <w:tc>
          <w:tcPr>
            <w:tcW w:w="795" w:type="dxa"/>
            <w:noWrap/>
          </w:tcPr>
          <w:p w14:paraId="1F523B5B" w14:textId="4ED583D6"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rPr>
            </w:pPr>
            <w:r w:rsidRPr="006D0663">
              <w:rPr>
                <w:rFonts w:ascii="Mangal" w:hAnsi="Mangal"/>
                <w:bCs/>
                <w:iCs/>
                <w:sz w:val="18"/>
                <w:szCs w:val="18"/>
              </w:rPr>
              <w:t>9.68</w:t>
            </w:r>
          </w:p>
        </w:tc>
        <w:tc>
          <w:tcPr>
            <w:tcW w:w="1054" w:type="dxa"/>
            <w:noWrap/>
          </w:tcPr>
          <w:p w14:paraId="30BBC5E9" w14:textId="4E4ED532"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rPr>
            </w:pPr>
            <w:r w:rsidRPr="006D0663">
              <w:rPr>
                <w:rFonts w:ascii="Mangal" w:hAnsi="Mangal"/>
                <w:bCs/>
                <w:iCs/>
                <w:sz w:val="18"/>
                <w:szCs w:val="18"/>
              </w:rPr>
              <w:t>1</w:t>
            </w:r>
            <w:r w:rsidR="00246120" w:rsidRPr="006D0663">
              <w:rPr>
                <w:rFonts w:ascii="Mangal" w:hAnsi="Mangal"/>
                <w:bCs/>
                <w:iCs/>
                <w:sz w:val="18"/>
                <w:szCs w:val="18"/>
              </w:rPr>
              <w:t>,</w:t>
            </w:r>
            <w:r w:rsidRPr="006D0663">
              <w:rPr>
                <w:rFonts w:ascii="Mangal" w:hAnsi="Mangal"/>
                <w:bCs/>
                <w:iCs/>
                <w:sz w:val="18"/>
                <w:szCs w:val="18"/>
              </w:rPr>
              <w:t>525.20</w:t>
            </w:r>
          </w:p>
        </w:tc>
        <w:tc>
          <w:tcPr>
            <w:tcW w:w="1054" w:type="dxa"/>
            <w:noWrap/>
          </w:tcPr>
          <w:p w14:paraId="2EA449CC" w14:textId="20EC74FF"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rPr>
            </w:pPr>
            <w:r w:rsidRPr="006D0663">
              <w:rPr>
                <w:rFonts w:ascii="Mangal" w:hAnsi="Mangal"/>
                <w:bCs/>
                <w:iCs/>
                <w:sz w:val="18"/>
                <w:szCs w:val="18"/>
              </w:rPr>
              <w:t>952.66</w:t>
            </w:r>
          </w:p>
        </w:tc>
        <w:tc>
          <w:tcPr>
            <w:tcW w:w="1054" w:type="dxa"/>
            <w:noWrap/>
          </w:tcPr>
          <w:p w14:paraId="6FAFDBE4" w14:textId="6FB02D3D" w:rsidR="00AD44BC" w:rsidRPr="006D0663" w:rsidRDefault="00AD44BC" w:rsidP="00AD44BC">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8"/>
                <w:szCs w:val="18"/>
              </w:rPr>
            </w:pPr>
            <w:r w:rsidRPr="006D0663">
              <w:rPr>
                <w:rFonts w:ascii="Mangal" w:hAnsi="Mangal"/>
                <w:bCs/>
                <w:iCs/>
                <w:sz w:val="18"/>
                <w:szCs w:val="18"/>
              </w:rPr>
              <w:t>572.54</w:t>
            </w:r>
          </w:p>
        </w:tc>
      </w:tr>
    </w:tbl>
    <w:p w14:paraId="41494B87" w14:textId="20123D49" w:rsidR="004E54B8" w:rsidRPr="005E5E45" w:rsidRDefault="005E5E45" w:rsidP="004E54B8">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before="0" w:after="0" w:line="240" w:lineRule="auto"/>
        <w:ind w:left="806" w:right="115" w:hanging="806"/>
        <w:rPr>
          <w:rFonts w:ascii="Mangal" w:hAnsi="Mangal"/>
          <w:b w:val="0"/>
          <w:bCs/>
          <w:i w:val="0"/>
          <w:iCs/>
          <w:sz w:val="20"/>
          <w:szCs w:val="20"/>
          <w:u w:val="none"/>
        </w:rPr>
      </w:pPr>
      <w:r w:rsidRPr="005E5E45">
        <w:rPr>
          <w:rFonts w:ascii="Mangal" w:hAnsi="Mangal"/>
          <w:b w:val="0"/>
          <w:bCs/>
          <w:i w:val="0"/>
          <w:iCs/>
          <w:sz w:val="20"/>
          <w:szCs w:val="20"/>
          <w:u w:val="none"/>
          <w:cs/>
        </w:rPr>
        <w:t xml:space="preserve">स्रोत: </w:t>
      </w:r>
      <w:r w:rsidR="00ED3C61">
        <w:rPr>
          <w:rFonts w:ascii="Mangal" w:hAnsi="Mangal"/>
          <w:b w:val="0"/>
          <w:bCs/>
          <w:i w:val="0"/>
          <w:iCs/>
          <w:sz w:val="20"/>
          <w:szCs w:val="20"/>
          <w:u w:val="none"/>
          <w:cs/>
        </w:rPr>
        <w:t>रे मं</w:t>
      </w:r>
      <w:r w:rsidRPr="005E5E45">
        <w:rPr>
          <w:rFonts w:ascii="Mangal" w:hAnsi="Mangal"/>
          <w:b w:val="0"/>
          <w:bCs/>
          <w:i w:val="0"/>
          <w:iCs/>
          <w:sz w:val="20"/>
          <w:szCs w:val="20"/>
          <w:u w:val="none"/>
          <w:cs/>
        </w:rPr>
        <w:t xml:space="preserve"> के फंड बैलेंस का विवरण</w:t>
      </w:r>
    </w:p>
    <w:p w14:paraId="14E0102B" w14:textId="3056F597" w:rsidR="006937C3" w:rsidRPr="00746F20" w:rsidRDefault="006937C3" w:rsidP="008F2F28">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line="264" w:lineRule="auto"/>
        <w:ind w:left="1170" w:right="48" w:hanging="1080"/>
        <w:rPr>
          <w:rFonts w:ascii="Mangal" w:hAnsi="Mangal"/>
          <w:color w:val="auto"/>
          <w:sz w:val="24"/>
          <w:szCs w:val="24"/>
        </w:rPr>
      </w:pPr>
      <w:r w:rsidRPr="00746F20">
        <w:rPr>
          <w:rFonts w:ascii="Mangal" w:hAnsi="Mangal"/>
          <w:color w:val="auto"/>
          <w:sz w:val="24"/>
          <w:szCs w:val="24"/>
        </w:rPr>
        <w:t>1.7.5</w:t>
      </w:r>
      <w:r w:rsidR="00EC78BB">
        <w:rPr>
          <w:rFonts w:ascii="Mangal" w:hAnsi="Mangal"/>
          <w:color w:val="auto"/>
          <w:sz w:val="24"/>
          <w:szCs w:val="24"/>
        </w:rPr>
        <w:t xml:space="preserve"> </w:t>
      </w:r>
      <w:r w:rsidR="00B82464" w:rsidRPr="00746F20">
        <w:rPr>
          <w:rFonts w:ascii="Mangal" w:hAnsi="Mangal"/>
          <w:color w:val="auto"/>
          <w:sz w:val="24"/>
          <w:szCs w:val="24"/>
          <w:cs/>
        </w:rPr>
        <w:t>ऋण सेवा निधि</w:t>
      </w:r>
    </w:p>
    <w:p w14:paraId="1307AFD5" w14:textId="7ED6B2E7" w:rsidR="008F51E9" w:rsidRPr="00746F20" w:rsidRDefault="008F51E9" w:rsidP="008F2F28">
      <w:pPr>
        <w:spacing w:before="120" w:after="120" w:line="264" w:lineRule="auto"/>
        <w:jc w:val="both"/>
        <w:rPr>
          <w:rFonts w:ascii="Mangal" w:hAnsi="Mangal"/>
          <w:sz w:val="24"/>
          <w:szCs w:val="24"/>
        </w:rPr>
      </w:pPr>
      <w:r w:rsidRPr="00746F20">
        <w:rPr>
          <w:rFonts w:ascii="Mangal" w:hAnsi="Mangal"/>
          <w:sz w:val="24"/>
          <w:szCs w:val="24"/>
          <w:cs/>
        </w:rPr>
        <w:t>यह कोष (</w:t>
      </w:r>
      <w:r w:rsidRPr="00746F20">
        <w:rPr>
          <w:rFonts w:ascii="Mangal" w:hAnsi="Mangal"/>
          <w:sz w:val="24"/>
          <w:szCs w:val="24"/>
        </w:rPr>
        <w:t xml:space="preserve">2013-14 </w:t>
      </w:r>
      <w:r w:rsidRPr="00746F20">
        <w:rPr>
          <w:rFonts w:ascii="Mangal" w:hAnsi="Mangal"/>
          <w:sz w:val="24"/>
          <w:szCs w:val="24"/>
          <w:cs/>
        </w:rPr>
        <w:t>से) जापान इंटरनेशनल कोऑपरेशन एजेंसी (जेआईसीए)</w:t>
      </w:r>
      <w:r w:rsidRPr="00746F20">
        <w:rPr>
          <w:rFonts w:ascii="Mangal" w:hAnsi="Mangal"/>
          <w:sz w:val="24"/>
          <w:szCs w:val="24"/>
        </w:rPr>
        <w:t xml:space="preserve">, </w:t>
      </w:r>
      <w:r w:rsidRPr="00746F20">
        <w:rPr>
          <w:rFonts w:ascii="Mangal" w:hAnsi="Mangal"/>
          <w:sz w:val="24"/>
          <w:szCs w:val="24"/>
          <w:cs/>
        </w:rPr>
        <w:t xml:space="preserve">विश्व बैंक से लिए गए ऋणों के संबंध में भविष्य के ऋण सेवा दायित्वों और वेतन आयोग की </w:t>
      </w:r>
      <w:r w:rsidR="007D429B">
        <w:rPr>
          <w:rFonts w:ascii="Mangal" w:hAnsi="Mangal"/>
          <w:sz w:val="24"/>
          <w:szCs w:val="24"/>
          <w:cs/>
        </w:rPr>
        <w:t>अनुशंसाओं</w:t>
      </w:r>
      <w:r w:rsidRPr="00746F20">
        <w:rPr>
          <w:rFonts w:ascii="Mangal" w:hAnsi="Mangal"/>
          <w:sz w:val="24"/>
          <w:szCs w:val="24"/>
          <w:cs/>
        </w:rPr>
        <w:t xml:space="preserve"> के भविष्य के कार्यान्वयन के लिए बनाया गया था। </w:t>
      </w:r>
      <w:r w:rsidR="00E75866" w:rsidRPr="00746F20">
        <w:rPr>
          <w:rFonts w:ascii="Mangal" w:hAnsi="Mangal"/>
          <w:sz w:val="24"/>
          <w:szCs w:val="24"/>
          <w:cs/>
        </w:rPr>
        <w:t xml:space="preserve">इस कोष का वित्तपोषण </w:t>
      </w:r>
      <w:r w:rsidR="001431E3" w:rsidRPr="001431E3">
        <w:rPr>
          <w:rFonts w:ascii="Mangal" w:hAnsi="Mangal"/>
          <w:sz w:val="24"/>
          <w:szCs w:val="24"/>
          <w:cs/>
        </w:rPr>
        <w:t>पूंजी निधि</w:t>
      </w:r>
      <w:r w:rsidR="00E75866" w:rsidRPr="00746F20">
        <w:rPr>
          <w:rFonts w:ascii="Mangal" w:hAnsi="Mangal"/>
          <w:sz w:val="24"/>
          <w:szCs w:val="24"/>
          <w:cs/>
        </w:rPr>
        <w:t xml:space="preserve"> और </w:t>
      </w:r>
      <w:r w:rsidR="001431E3" w:rsidRPr="001431E3">
        <w:rPr>
          <w:rFonts w:ascii="Mangal" w:hAnsi="Mangal"/>
          <w:sz w:val="24"/>
          <w:szCs w:val="24"/>
          <w:cs/>
        </w:rPr>
        <w:t>विकास निधि</w:t>
      </w:r>
      <w:r w:rsidR="00E75866" w:rsidRPr="00746F20">
        <w:rPr>
          <w:rFonts w:ascii="Mangal" w:hAnsi="Mangal"/>
          <w:sz w:val="24"/>
          <w:szCs w:val="24"/>
          <w:cs/>
        </w:rPr>
        <w:t xml:space="preserve"> की आवश्यकताओं को पूरा करने के बाद राजस्व अधिशेष से विनियोजन द्वारा किया जाता है। पिछले कई वर्षों के दौरान</w:t>
      </w:r>
      <w:r w:rsidR="00E75866" w:rsidRPr="00746F20">
        <w:rPr>
          <w:rFonts w:ascii="Mangal" w:hAnsi="Mangal"/>
          <w:sz w:val="24"/>
          <w:szCs w:val="24"/>
        </w:rPr>
        <w:t xml:space="preserve">, </w:t>
      </w:r>
      <w:r w:rsidR="00E75866" w:rsidRPr="00746F20">
        <w:rPr>
          <w:rFonts w:ascii="Mangal" w:hAnsi="Mangal"/>
          <w:sz w:val="24"/>
          <w:szCs w:val="24"/>
          <w:cs/>
        </w:rPr>
        <w:t xml:space="preserve">डीएसएफ में न तो कोई राशि बजट में आवंटित की गई और न ही विनियोजित की गई। </w:t>
      </w:r>
      <w:r w:rsidR="00E75866" w:rsidRPr="00746F20">
        <w:rPr>
          <w:rFonts w:ascii="Mangal" w:hAnsi="Mangal"/>
          <w:sz w:val="24"/>
          <w:szCs w:val="24"/>
        </w:rPr>
        <w:t xml:space="preserve">2023-24 </w:t>
      </w:r>
      <w:r w:rsidR="00E75866" w:rsidRPr="00746F20">
        <w:rPr>
          <w:rFonts w:ascii="Mangal" w:hAnsi="Mangal"/>
          <w:sz w:val="24"/>
          <w:szCs w:val="24"/>
          <w:cs/>
        </w:rPr>
        <w:t xml:space="preserve">के अंत में </w:t>
      </w:r>
      <w:r w:rsidR="0067231E" w:rsidRPr="00746F20">
        <w:rPr>
          <w:rFonts w:ascii="Mangal" w:hAnsi="Mangal"/>
          <w:sz w:val="24"/>
          <w:szCs w:val="24"/>
          <w:cs/>
        </w:rPr>
        <w:t>कोष</w:t>
      </w:r>
      <w:r w:rsidR="00E75866" w:rsidRPr="00746F20">
        <w:rPr>
          <w:rFonts w:ascii="Mangal" w:hAnsi="Mangal"/>
          <w:sz w:val="24"/>
          <w:szCs w:val="24"/>
          <w:cs/>
        </w:rPr>
        <w:t xml:space="preserve"> में </w:t>
      </w:r>
      <w:r w:rsidR="00E75866" w:rsidRPr="00746F20">
        <w:rPr>
          <w:rFonts w:ascii="Mangal" w:hAnsi="Mangal"/>
          <w:sz w:val="24"/>
          <w:szCs w:val="24"/>
        </w:rPr>
        <w:t xml:space="preserve">₹ 245.09 </w:t>
      </w:r>
      <w:r w:rsidR="00E75866" w:rsidRPr="00746F20">
        <w:rPr>
          <w:rFonts w:ascii="Mangal" w:hAnsi="Mangal"/>
          <w:sz w:val="24"/>
          <w:szCs w:val="24"/>
          <w:cs/>
        </w:rPr>
        <w:t>करोड़ की शेष राशि थी</w:t>
      </w:r>
      <w:r w:rsidR="00E75866" w:rsidRPr="00746F20">
        <w:rPr>
          <w:rFonts w:ascii="Mangal" w:hAnsi="Mangal"/>
          <w:sz w:val="24"/>
          <w:szCs w:val="24"/>
        </w:rPr>
        <w:t xml:space="preserve">, </w:t>
      </w:r>
      <w:r w:rsidR="00E75866" w:rsidRPr="00746F20">
        <w:rPr>
          <w:rFonts w:ascii="Mangal" w:hAnsi="Mangal"/>
          <w:sz w:val="24"/>
          <w:szCs w:val="24"/>
          <w:cs/>
        </w:rPr>
        <w:t>जैसा कि निम्नलिखित तालिका में दिखाया गया है:</w:t>
      </w:r>
    </w:p>
    <w:p w14:paraId="68A11672" w14:textId="66285143" w:rsidR="00E75866" w:rsidRPr="00746F20" w:rsidRDefault="00E75866" w:rsidP="00E75866">
      <w:pPr>
        <w:spacing w:after="0" w:line="240" w:lineRule="auto"/>
        <w:ind w:firstLine="720"/>
        <w:jc w:val="center"/>
        <w:rPr>
          <w:rFonts w:ascii="Mangal" w:hAnsi="Mangal"/>
          <w:b/>
          <w:sz w:val="24"/>
          <w:szCs w:val="24"/>
        </w:rPr>
      </w:pPr>
      <w:r w:rsidRPr="00746F20">
        <w:rPr>
          <w:rFonts w:ascii="Mangal" w:hAnsi="Mangal"/>
          <w:bCs/>
          <w:sz w:val="24"/>
          <w:szCs w:val="24"/>
          <w:cs/>
        </w:rPr>
        <w:t>तालिका</w:t>
      </w:r>
      <w:r w:rsidRPr="00746F20">
        <w:rPr>
          <w:rFonts w:ascii="Mangal" w:hAnsi="Mangal"/>
          <w:b/>
          <w:sz w:val="24"/>
          <w:szCs w:val="24"/>
          <w:cs/>
        </w:rPr>
        <w:t xml:space="preserve"> </w:t>
      </w:r>
      <w:r w:rsidRPr="00746F20">
        <w:rPr>
          <w:rFonts w:ascii="Mangal" w:hAnsi="Mangal"/>
          <w:b/>
          <w:sz w:val="24"/>
          <w:szCs w:val="24"/>
        </w:rPr>
        <w:t xml:space="preserve">1.16: </w:t>
      </w:r>
      <w:r w:rsidRPr="00746F20">
        <w:rPr>
          <w:rFonts w:ascii="Mangal" w:hAnsi="Mangal"/>
          <w:bCs/>
          <w:sz w:val="24"/>
          <w:szCs w:val="24"/>
          <w:cs/>
        </w:rPr>
        <w:t>ऋण सेवा निधि शेष</w:t>
      </w:r>
    </w:p>
    <w:p w14:paraId="0F936B6B" w14:textId="69B0299B" w:rsidR="00EA236B" w:rsidRPr="006D0663" w:rsidRDefault="00EA236B" w:rsidP="009A130B">
      <w:pPr>
        <w:spacing w:after="0" w:line="240" w:lineRule="auto"/>
        <w:ind w:firstLine="720"/>
        <w:jc w:val="right"/>
        <w:rPr>
          <w:rFonts w:ascii="Mangal" w:hAnsi="Mangal"/>
          <w:i/>
          <w:iCs/>
          <w:szCs w:val="22"/>
        </w:rPr>
      </w:pPr>
      <w:r w:rsidRPr="006D0663">
        <w:rPr>
          <w:rFonts w:ascii="Mangal" w:hAnsi="Mangal"/>
          <w:b/>
          <w:bCs/>
          <w:i/>
          <w:iCs/>
          <w:szCs w:val="22"/>
          <w:lang w:bidi="ar-SA"/>
        </w:rPr>
        <w:t>(</w:t>
      </w:r>
      <w:r w:rsidR="00567772" w:rsidRPr="006D0663">
        <w:rPr>
          <w:rFonts w:ascii="Mangal" w:hAnsi="Mangal"/>
          <w:b/>
          <w:bCs/>
          <w:i/>
          <w:iCs/>
          <w:szCs w:val="22"/>
          <w:lang w:bidi="ar-SA"/>
        </w:rPr>
        <w:t>₹</w:t>
      </w:r>
      <w:r w:rsidR="006D0663" w:rsidRPr="006D0663">
        <w:rPr>
          <w:rFonts w:ascii="Mangal" w:hAnsi="Mangal"/>
          <w:b/>
          <w:bCs/>
          <w:i/>
          <w:iCs/>
          <w:szCs w:val="22"/>
          <w:lang w:bidi="ar-SA"/>
        </w:rPr>
        <w:t xml:space="preserve"> </w:t>
      </w:r>
      <w:r w:rsidR="00E75866" w:rsidRPr="006D0663">
        <w:rPr>
          <w:rFonts w:ascii="Mangal" w:hAnsi="Mangal"/>
          <w:b/>
          <w:bCs/>
          <w:i/>
          <w:iCs/>
          <w:szCs w:val="22"/>
          <w:cs/>
        </w:rPr>
        <w:t>करोड़ में</w:t>
      </w:r>
      <w:r w:rsidRPr="006D0663">
        <w:rPr>
          <w:rFonts w:ascii="Mangal" w:hAnsi="Mangal"/>
          <w:b/>
          <w:bCs/>
          <w:i/>
          <w:iCs/>
          <w:szCs w:val="22"/>
          <w:lang w:bidi="ar-SA"/>
        </w:rPr>
        <w:t>)</w:t>
      </w:r>
    </w:p>
    <w:tbl>
      <w:tblPr>
        <w:tblStyle w:val="GridTable2-Accent6"/>
        <w:tblW w:w="8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9"/>
        <w:gridCol w:w="1080"/>
        <w:gridCol w:w="1080"/>
        <w:gridCol w:w="1350"/>
        <w:gridCol w:w="990"/>
        <w:gridCol w:w="900"/>
        <w:gridCol w:w="900"/>
        <w:gridCol w:w="990"/>
      </w:tblGrid>
      <w:tr w:rsidR="00131C01" w:rsidRPr="006D0663" w14:paraId="19CBFB94" w14:textId="77777777" w:rsidTr="006D0663">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759" w:type="dxa"/>
            <w:tcBorders>
              <w:top w:val="none" w:sz="0" w:space="0" w:color="auto"/>
              <w:bottom w:val="none" w:sz="0" w:space="0" w:color="auto"/>
              <w:right w:val="none" w:sz="0" w:space="0" w:color="auto"/>
            </w:tcBorders>
            <w:shd w:val="clear" w:color="auto" w:fill="FBD4B4" w:themeFill="accent6" w:themeFillTint="66"/>
          </w:tcPr>
          <w:p w14:paraId="5C850426" w14:textId="796C85EB" w:rsidR="00131C01" w:rsidRPr="006D0663" w:rsidRDefault="00131C01" w:rsidP="00131C01">
            <w:pPr>
              <w:jc w:val="center"/>
              <w:rPr>
                <w:rFonts w:ascii="Mangal" w:hAnsi="Mangal"/>
                <w:sz w:val="20"/>
              </w:rPr>
            </w:pPr>
            <w:r w:rsidRPr="006D0663">
              <w:rPr>
                <w:rFonts w:ascii="Mangal" w:hAnsi="Mangal"/>
                <w:b w:val="0"/>
                <w:sz w:val="20"/>
                <w:cs/>
              </w:rPr>
              <w:t>क्र.सं.</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4168582" w14:textId="4F98AACB" w:rsidR="00131C01" w:rsidRPr="006D0663" w:rsidRDefault="00131C01" w:rsidP="00131C01">
            <w:pPr>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D0663">
              <w:rPr>
                <w:rFonts w:ascii="Mangal" w:hAnsi="Mangal"/>
                <w:b w:val="0"/>
                <w:sz w:val="20"/>
                <w:cs/>
              </w:rPr>
              <w:t>वर्ष</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F0CC5FD" w14:textId="6F174712" w:rsidR="00131C01" w:rsidRPr="006D0663" w:rsidRDefault="00131C01" w:rsidP="00131C01">
            <w:pPr>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D0663">
              <w:rPr>
                <w:rFonts w:ascii="Mangal" w:hAnsi="Mangal"/>
                <w:b w:val="0"/>
                <w:sz w:val="20"/>
                <w:cs/>
              </w:rPr>
              <w:t>प्रारंभिक जमा</w:t>
            </w:r>
          </w:p>
        </w:tc>
        <w:tc>
          <w:tcPr>
            <w:tcW w:w="135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A70A233" w14:textId="20675D58" w:rsidR="00131C01" w:rsidRPr="006D0663" w:rsidRDefault="00131C01" w:rsidP="00131C01">
            <w:pPr>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D0663">
              <w:rPr>
                <w:rFonts w:ascii="Mangal" w:hAnsi="Mangal"/>
                <w:sz w:val="20"/>
                <w:cs/>
              </w:rPr>
              <w:t>निधि के लिए विनियोजन</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7605C42" w14:textId="36F50350" w:rsidR="00131C01" w:rsidRPr="006D0663" w:rsidRDefault="00131C01" w:rsidP="00131C01">
            <w:pPr>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D0663">
              <w:rPr>
                <w:rFonts w:ascii="Mangal" w:hAnsi="Mangal"/>
                <w:sz w:val="20"/>
                <w:cs/>
              </w:rPr>
              <w:t>ब्याज</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6C014AF" w14:textId="70183ED5" w:rsidR="00131C01" w:rsidRPr="006D0663" w:rsidRDefault="000F67D2" w:rsidP="00131C01">
            <w:pPr>
              <w:tabs>
                <w:tab w:val="center" w:pos="342"/>
              </w:tabs>
              <w:cnfStyle w:val="100000000000" w:firstRow="1" w:lastRow="0" w:firstColumn="0" w:lastColumn="0" w:oddVBand="0" w:evenVBand="0" w:oddHBand="0" w:evenHBand="0" w:firstRowFirstColumn="0" w:firstRowLastColumn="0" w:lastRowFirstColumn="0" w:lastRowLastColumn="0"/>
              <w:rPr>
                <w:rFonts w:ascii="Mangal" w:hAnsi="Mangal"/>
                <w:sz w:val="20"/>
              </w:rPr>
            </w:pPr>
            <w:r>
              <w:rPr>
                <w:rFonts w:ascii="Mangal" w:hAnsi="Mangal"/>
                <w:sz w:val="20"/>
                <w:cs/>
              </w:rPr>
              <w:t xml:space="preserve">योग </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1E66D11" w14:textId="655A7612" w:rsidR="00131C01" w:rsidRPr="006D0663" w:rsidRDefault="00131C01" w:rsidP="00131C01">
            <w:pPr>
              <w:ind w:right="-111" w:hanging="105"/>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D0663">
              <w:rPr>
                <w:rFonts w:ascii="Mangal" w:hAnsi="Mangal"/>
                <w:sz w:val="20"/>
                <w:cs/>
              </w:rPr>
              <w:t>निकासी</w:t>
            </w:r>
          </w:p>
        </w:tc>
        <w:tc>
          <w:tcPr>
            <w:tcW w:w="990" w:type="dxa"/>
            <w:tcBorders>
              <w:top w:val="none" w:sz="0" w:space="0" w:color="auto"/>
              <w:left w:val="none" w:sz="0" w:space="0" w:color="auto"/>
              <w:bottom w:val="none" w:sz="0" w:space="0" w:color="auto"/>
            </w:tcBorders>
            <w:shd w:val="clear" w:color="auto" w:fill="FBD4B4" w:themeFill="accent6" w:themeFillTint="66"/>
            <w:hideMark/>
          </w:tcPr>
          <w:p w14:paraId="2FF309CE" w14:textId="2C3BE5C5" w:rsidR="00131C01" w:rsidRPr="006D0663" w:rsidRDefault="00131C01" w:rsidP="00131C01">
            <w:pPr>
              <w:jc w:val="center"/>
              <w:cnfStyle w:val="100000000000" w:firstRow="1" w:lastRow="0" w:firstColumn="0" w:lastColumn="0" w:oddVBand="0" w:evenVBand="0" w:oddHBand="0" w:evenHBand="0" w:firstRowFirstColumn="0" w:firstRowLastColumn="0" w:lastRowFirstColumn="0" w:lastRowLastColumn="0"/>
              <w:rPr>
                <w:rFonts w:ascii="Mangal" w:hAnsi="Mangal"/>
                <w:sz w:val="20"/>
              </w:rPr>
            </w:pPr>
            <w:r w:rsidRPr="006D0663">
              <w:rPr>
                <w:rFonts w:ascii="Mangal" w:hAnsi="Mangal"/>
                <w:sz w:val="20"/>
                <w:cs/>
              </w:rPr>
              <w:t>जमा शेष</w:t>
            </w:r>
          </w:p>
        </w:tc>
      </w:tr>
      <w:tr w:rsidR="00246120" w:rsidRPr="006D0663" w14:paraId="4287E559" w14:textId="77777777" w:rsidTr="006D06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59" w:type="dxa"/>
          </w:tcPr>
          <w:p w14:paraId="67525D7F" w14:textId="318DAE2A" w:rsidR="00246120" w:rsidRPr="006D0663" w:rsidRDefault="00246120" w:rsidP="00246120">
            <w:pPr>
              <w:jc w:val="center"/>
              <w:rPr>
                <w:rFonts w:ascii="Mangal" w:hAnsi="Mangal"/>
                <w:b w:val="0"/>
                <w:i/>
                <w:sz w:val="20"/>
              </w:rPr>
            </w:pPr>
            <w:r w:rsidRPr="006D0663">
              <w:rPr>
                <w:rFonts w:ascii="Mangal" w:hAnsi="Mangal"/>
                <w:b w:val="0"/>
                <w:sz w:val="20"/>
              </w:rPr>
              <w:t>1</w:t>
            </w:r>
          </w:p>
        </w:tc>
        <w:tc>
          <w:tcPr>
            <w:tcW w:w="1080" w:type="dxa"/>
            <w:noWrap/>
          </w:tcPr>
          <w:p w14:paraId="480B9A01" w14:textId="6D85F560" w:rsidR="00246120" w:rsidRPr="006D0663" w:rsidRDefault="00246120" w:rsidP="00246120">
            <w:pPr>
              <w:jc w:val="center"/>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2019-20</w:t>
            </w:r>
          </w:p>
        </w:tc>
        <w:tc>
          <w:tcPr>
            <w:tcW w:w="1080" w:type="dxa"/>
            <w:noWrap/>
          </w:tcPr>
          <w:p w14:paraId="001FEDB6" w14:textId="4723553E"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204.11</w:t>
            </w:r>
          </w:p>
        </w:tc>
        <w:tc>
          <w:tcPr>
            <w:tcW w:w="1350" w:type="dxa"/>
            <w:noWrap/>
          </w:tcPr>
          <w:p w14:paraId="16FED8D7" w14:textId="3189FE9F"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0.00</w:t>
            </w:r>
          </w:p>
        </w:tc>
        <w:tc>
          <w:tcPr>
            <w:tcW w:w="990" w:type="dxa"/>
            <w:noWrap/>
          </w:tcPr>
          <w:p w14:paraId="00FD1BC5" w14:textId="15F9DE19"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10.61</w:t>
            </w:r>
          </w:p>
        </w:tc>
        <w:tc>
          <w:tcPr>
            <w:tcW w:w="900" w:type="dxa"/>
            <w:noWrap/>
          </w:tcPr>
          <w:p w14:paraId="091F0CFE" w14:textId="2DCA31BC"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214.72</w:t>
            </w:r>
          </w:p>
        </w:tc>
        <w:tc>
          <w:tcPr>
            <w:tcW w:w="900" w:type="dxa"/>
            <w:noWrap/>
          </w:tcPr>
          <w:p w14:paraId="07421723" w14:textId="40E2CC2B"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0.00</w:t>
            </w:r>
          </w:p>
        </w:tc>
        <w:tc>
          <w:tcPr>
            <w:tcW w:w="990" w:type="dxa"/>
            <w:noWrap/>
          </w:tcPr>
          <w:p w14:paraId="0D7E54CD" w14:textId="57BF636A"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20"/>
              </w:rPr>
            </w:pPr>
            <w:r w:rsidRPr="006D0663">
              <w:rPr>
                <w:rFonts w:ascii="Mangal" w:hAnsi="Mangal"/>
                <w:sz w:val="20"/>
              </w:rPr>
              <w:t>214.72</w:t>
            </w:r>
          </w:p>
        </w:tc>
      </w:tr>
      <w:tr w:rsidR="00246120" w:rsidRPr="006D0663" w14:paraId="59EC3188" w14:textId="77777777" w:rsidTr="006D0663">
        <w:trPr>
          <w:trHeight w:val="20"/>
        </w:trPr>
        <w:tc>
          <w:tcPr>
            <w:cnfStyle w:val="001000000000" w:firstRow="0" w:lastRow="0" w:firstColumn="1" w:lastColumn="0" w:oddVBand="0" w:evenVBand="0" w:oddHBand="0" w:evenHBand="0" w:firstRowFirstColumn="0" w:firstRowLastColumn="0" w:lastRowFirstColumn="0" w:lastRowLastColumn="0"/>
            <w:tcW w:w="759" w:type="dxa"/>
          </w:tcPr>
          <w:p w14:paraId="049D722F" w14:textId="1A9B9240" w:rsidR="00246120" w:rsidRPr="006D0663" w:rsidRDefault="00246120" w:rsidP="00246120">
            <w:pPr>
              <w:jc w:val="center"/>
              <w:rPr>
                <w:rFonts w:ascii="Mangal" w:hAnsi="Mangal"/>
                <w:b w:val="0"/>
                <w:i/>
                <w:sz w:val="20"/>
              </w:rPr>
            </w:pPr>
            <w:r w:rsidRPr="006D0663">
              <w:rPr>
                <w:rFonts w:ascii="Mangal" w:hAnsi="Mangal"/>
                <w:b w:val="0"/>
                <w:sz w:val="20"/>
              </w:rPr>
              <w:t>2</w:t>
            </w:r>
          </w:p>
        </w:tc>
        <w:tc>
          <w:tcPr>
            <w:tcW w:w="1080" w:type="dxa"/>
            <w:noWrap/>
          </w:tcPr>
          <w:p w14:paraId="7276513F" w14:textId="6455B285" w:rsidR="00246120" w:rsidRPr="006D0663" w:rsidRDefault="00246120" w:rsidP="00246120">
            <w:pPr>
              <w:jc w:val="center"/>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2020-21</w:t>
            </w:r>
          </w:p>
        </w:tc>
        <w:tc>
          <w:tcPr>
            <w:tcW w:w="1080" w:type="dxa"/>
            <w:noWrap/>
          </w:tcPr>
          <w:p w14:paraId="4017D22D" w14:textId="46AE906D"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214.72</w:t>
            </w:r>
          </w:p>
        </w:tc>
        <w:tc>
          <w:tcPr>
            <w:tcW w:w="1350" w:type="dxa"/>
            <w:noWrap/>
          </w:tcPr>
          <w:p w14:paraId="50B5B9F5" w14:textId="31E785F5"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0.00</w:t>
            </w:r>
          </w:p>
        </w:tc>
        <w:tc>
          <w:tcPr>
            <w:tcW w:w="990" w:type="dxa"/>
            <w:noWrap/>
          </w:tcPr>
          <w:p w14:paraId="6A3B99D3" w14:textId="1A0AD21C"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7.30</w:t>
            </w:r>
          </w:p>
        </w:tc>
        <w:tc>
          <w:tcPr>
            <w:tcW w:w="900" w:type="dxa"/>
            <w:noWrap/>
          </w:tcPr>
          <w:p w14:paraId="0B891A3C" w14:textId="2C2B484D"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222.02</w:t>
            </w:r>
          </w:p>
        </w:tc>
        <w:tc>
          <w:tcPr>
            <w:tcW w:w="900" w:type="dxa"/>
            <w:noWrap/>
          </w:tcPr>
          <w:p w14:paraId="25C01676" w14:textId="13817A6E"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0.00</w:t>
            </w:r>
          </w:p>
        </w:tc>
        <w:tc>
          <w:tcPr>
            <w:tcW w:w="990" w:type="dxa"/>
            <w:noWrap/>
          </w:tcPr>
          <w:p w14:paraId="552A7C37" w14:textId="69429A3C"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20"/>
              </w:rPr>
            </w:pPr>
            <w:r w:rsidRPr="006D0663">
              <w:rPr>
                <w:rFonts w:ascii="Mangal" w:hAnsi="Mangal"/>
                <w:sz w:val="20"/>
              </w:rPr>
              <w:t>222.02</w:t>
            </w:r>
          </w:p>
        </w:tc>
      </w:tr>
      <w:tr w:rsidR="00246120" w:rsidRPr="006D0663" w14:paraId="0B1EDC0F" w14:textId="77777777" w:rsidTr="006D06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59" w:type="dxa"/>
          </w:tcPr>
          <w:p w14:paraId="4919C89A" w14:textId="702FBE17" w:rsidR="00246120" w:rsidRPr="006D0663" w:rsidRDefault="00246120" w:rsidP="00246120">
            <w:pPr>
              <w:jc w:val="center"/>
              <w:rPr>
                <w:rFonts w:ascii="Mangal" w:hAnsi="Mangal"/>
                <w:b w:val="0"/>
                <w:i/>
                <w:sz w:val="20"/>
              </w:rPr>
            </w:pPr>
            <w:r w:rsidRPr="006D0663">
              <w:rPr>
                <w:rFonts w:ascii="Mangal" w:hAnsi="Mangal"/>
                <w:b w:val="0"/>
                <w:sz w:val="20"/>
              </w:rPr>
              <w:t>3</w:t>
            </w:r>
          </w:p>
        </w:tc>
        <w:tc>
          <w:tcPr>
            <w:tcW w:w="1080" w:type="dxa"/>
            <w:noWrap/>
          </w:tcPr>
          <w:p w14:paraId="5535094B" w14:textId="3B23EC8E" w:rsidR="00246120" w:rsidRPr="006D0663" w:rsidRDefault="00246120" w:rsidP="00246120">
            <w:pPr>
              <w:jc w:val="center"/>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2021-22</w:t>
            </w:r>
          </w:p>
        </w:tc>
        <w:tc>
          <w:tcPr>
            <w:tcW w:w="1080" w:type="dxa"/>
            <w:noWrap/>
          </w:tcPr>
          <w:p w14:paraId="6EB268BF" w14:textId="6C36C79E"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222.02</w:t>
            </w:r>
          </w:p>
        </w:tc>
        <w:tc>
          <w:tcPr>
            <w:tcW w:w="1350" w:type="dxa"/>
            <w:noWrap/>
          </w:tcPr>
          <w:p w14:paraId="73200A2A" w14:textId="0C94F5E8"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0.00</w:t>
            </w:r>
          </w:p>
        </w:tc>
        <w:tc>
          <w:tcPr>
            <w:tcW w:w="990" w:type="dxa"/>
            <w:noWrap/>
          </w:tcPr>
          <w:p w14:paraId="4FDDD8D6" w14:textId="49AA8259"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7.44</w:t>
            </w:r>
          </w:p>
        </w:tc>
        <w:tc>
          <w:tcPr>
            <w:tcW w:w="900" w:type="dxa"/>
            <w:noWrap/>
          </w:tcPr>
          <w:p w14:paraId="0CD477BE" w14:textId="2D576B99"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229.46</w:t>
            </w:r>
          </w:p>
        </w:tc>
        <w:tc>
          <w:tcPr>
            <w:tcW w:w="900" w:type="dxa"/>
            <w:noWrap/>
          </w:tcPr>
          <w:p w14:paraId="4E025A03" w14:textId="0DC78934"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20"/>
              </w:rPr>
            </w:pPr>
            <w:r w:rsidRPr="006D0663">
              <w:rPr>
                <w:rFonts w:ascii="Mangal" w:hAnsi="Mangal"/>
                <w:bCs/>
                <w:sz w:val="20"/>
              </w:rPr>
              <w:t>0.00</w:t>
            </w:r>
          </w:p>
        </w:tc>
        <w:tc>
          <w:tcPr>
            <w:tcW w:w="990" w:type="dxa"/>
            <w:noWrap/>
          </w:tcPr>
          <w:p w14:paraId="4B440273" w14:textId="3AE74158"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20"/>
              </w:rPr>
            </w:pPr>
            <w:r w:rsidRPr="006D0663">
              <w:rPr>
                <w:rFonts w:ascii="Mangal" w:hAnsi="Mangal"/>
                <w:sz w:val="20"/>
              </w:rPr>
              <w:t>229.46</w:t>
            </w:r>
          </w:p>
        </w:tc>
      </w:tr>
      <w:tr w:rsidR="00246120" w:rsidRPr="006D0663" w14:paraId="0586C13A" w14:textId="77777777" w:rsidTr="006D0663">
        <w:trPr>
          <w:trHeight w:val="20"/>
        </w:trPr>
        <w:tc>
          <w:tcPr>
            <w:cnfStyle w:val="001000000000" w:firstRow="0" w:lastRow="0" w:firstColumn="1" w:lastColumn="0" w:oddVBand="0" w:evenVBand="0" w:oddHBand="0" w:evenHBand="0" w:firstRowFirstColumn="0" w:firstRowLastColumn="0" w:lastRowFirstColumn="0" w:lastRowLastColumn="0"/>
            <w:tcW w:w="759" w:type="dxa"/>
          </w:tcPr>
          <w:p w14:paraId="7473F8DC" w14:textId="76684786" w:rsidR="00246120" w:rsidRPr="006D0663" w:rsidRDefault="00246120" w:rsidP="00246120">
            <w:pPr>
              <w:jc w:val="center"/>
              <w:rPr>
                <w:rFonts w:ascii="Mangal" w:hAnsi="Mangal"/>
                <w:b w:val="0"/>
                <w:i/>
                <w:sz w:val="20"/>
              </w:rPr>
            </w:pPr>
            <w:r w:rsidRPr="006D0663">
              <w:rPr>
                <w:rFonts w:ascii="Mangal" w:hAnsi="Mangal"/>
                <w:b w:val="0"/>
                <w:sz w:val="20"/>
              </w:rPr>
              <w:t>4</w:t>
            </w:r>
          </w:p>
        </w:tc>
        <w:tc>
          <w:tcPr>
            <w:tcW w:w="1080" w:type="dxa"/>
            <w:noWrap/>
          </w:tcPr>
          <w:p w14:paraId="39ECDC9A" w14:textId="54C2A250" w:rsidR="00246120" w:rsidRPr="006D0663" w:rsidRDefault="00246120" w:rsidP="00246120">
            <w:pPr>
              <w:jc w:val="center"/>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2022-23</w:t>
            </w:r>
          </w:p>
        </w:tc>
        <w:tc>
          <w:tcPr>
            <w:tcW w:w="1080" w:type="dxa"/>
            <w:noWrap/>
          </w:tcPr>
          <w:p w14:paraId="4ED7DFC7" w14:textId="49D9ACA1"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229.46</w:t>
            </w:r>
          </w:p>
        </w:tc>
        <w:tc>
          <w:tcPr>
            <w:tcW w:w="1350" w:type="dxa"/>
            <w:noWrap/>
          </w:tcPr>
          <w:p w14:paraId="770D94BF" w14:textId="3EC086F6"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0.00</w:t>
            </w:r>
          </w:p>
        </w:tc>
        <w:tc>
          <w:tcPr>
            <w:tcW w:w="990" w:type="dxa"/>
            <w:noWrap/>
          </w:tcPr>
          <w:p w14:paraId="0EB318AE" w14:textId="7B066979"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7.69</w:t>
            </w:r>
          </w:p>
        </w:tc>
        <w:tc>
          <w:tcPr>
            <w:tcW w:w="900" w:type="dxa"/>
            <w:noWrap/>
          </w:tcPr>
          <w:p w14:paraId="07C6891B" w14:textId="40094C8E"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237.15</w:t>
            </w:r>
          </w:p>
        </w:tc>
        <w:tc>
          <w:tcPr>
            <w:tcW w:w="900" w:type="dxa"/>
            <w:noWrap/>
          </w:tcPr>
          <w:p w14:paraId="668685A2" w14:textId="3FCAB855"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20"/>
              </w:rPr>
            </w:pPr>
            <w:r w:rsidRPr="006D0663">
              <w:rPr>
                <w:rFonts w:ascii="Mangal" w:hAnsi="Mangal"/>
                <w:bCs/>
                <w:sz w:val="20"/>
              </w:rPr>
              <w:t>0.00</w:t>
            </w:r>
          </w:p>
        </w:tc>
        <w:tc>
          <w:tcPr>
            <w:tcW w:w="990" w:type="dxa"/>
            <w:noWrap/>
          </w:tcPr>
          <w:p w14:paraId="51C173DD" w14:textId="5F0E5910"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20"/>
              </w:rPr>
            </w:pPr>
            <w:r w:rsidRPr="006D0663">
              <w:rPr>
                <w:rFonts w:ascii="Mangal" w:hAnsi="Mangal"/>
                <w:sz w:val="20"/>
              </w:rPr>
              <w:t>237.15</w:t>
            </w:r>
          </w:p>
        </w:tc>
      </w:tr>
      <w:tr w:rsidR="00246120" w:rsidRPr="006D0663" w14:paraId="3366EE5F" w14:textId="77777777" w:rsidTr="006D06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59" w:type="dxa"/>
          </w:tcPr>
          <w:p w14:paraId="5FA7E6F6" w14:textId="4DA0A566" w:rsidR="00246120" w:rsidRPr="006D0663" w:rsidRDefault="00246120" w:rsidP="00246120">
            <w:pPr>
              <w:jc w:val="center"/>
              <w:rPr>
                <w:rFonts w:ascii="Mangal" w:hAnsi="Mangal"/>
                <w:b w:val="0"/>
                <w:i/>
                <w:sz w:val="20"/>
              </w:rPr>
            </w:pPr>
            <w:r w:rsidRPr="006D0663">
              <w:rPr>
                <w:rFonts w:ascii="Mangal" w:hAnsi="Mangal"/>
                <w:b w:val="0"/>
                <w:sz w:val="20"/>
              </w:rPr>
              <w:t>5</w:t>
            </w:r>
          </w:p>
        </w:tc>
        <w:tc>
          <w:tcPr>
            <w:tcW w:w="1080" w:type="dxa"/>
            <w:noWrap/>
          </w:tcPr>
          <w:p w14:paraId="47544881" w14:textId="0F3ABE09" w:rsidR="00246120" w:rsidRPr="006D0663" w:rsidRDefault="00246120" w:rsidP="00246120">
            <w:pPr>
              <w:jc w:val="center"/>
              <w:cnfStyle w:val="000000100000" w:firstRow="0" w:lastRow="0" w:firstColumn="0" w:lastColumn="0" w:oddVBand="0" w:evenVBand="0" w:oddHBand="1" w:evenHBand="0" w:firstRowFirstColumn="0" w:firstRowLastColumn="0" w:lastRowFirstColumn="0" w:lastRowLastColumn="0"/>
              <w:rPr>
                <w:rFonts w:ascii="Mangal" w:hAnsi="Mangal"/>
                <w:iCs/>
                <w:sz w:val="20"/>
              </w:rPr>
            </w:pPr>
            <w:r w:rsidRPr="006D0663">
              <w:rPr>
                <w:rFonts w:ascii="Mangal" w:hAnsi="Mangal"/>
                <w:iCs/>
                <w:sz w:val="20"/>
              </w:rPr>
              <w:t>2023-24</w:t>
            </w:r>
          </w:p>
        </w:tc>
        <w:tc>
          <w:tcPr>
            <w:tcW w:w="1080" w:type="dxa"/>
            <w:noWrap/>
          </w:tcPr>
          <w:p w14:paraId="076E4E3D" w14:textId="035C59B0"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iCs/>
                <w:sz w:val="20"/>
              </w:rPr>
            </w:pPr>
            <w:r w:rsidRPr="006D0663">
              <w:rPr>
                <w:rFonts w:ascii="Mangal" w:hAnsi="Mangal"/>
                <w:iCs/>
                <w:sz w:val="20"/>
              </w:rPr>
              <w:t>237.15</w:t>
            </w:r>
          </w:p>
        </w:tc>
        <w:tc>
          <w:tcPr>
            <w:tcW w:w="1350" w:type="dxa"/>
            <w:noWrap/>
          </w:tcPr>
          <w:p w14:paraId="2DBC37AD" w14:textId="54F1714E"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iCs/>
                <w:sz w:val="20"/>
              </w:rPr>
            </w:pPr>
            <w:r w:rsidRPr="006D0663">
              <w:rPr>
                <w:rFonts w:ascii="Mangal" w:hAnsi="Mangal"/>
                <w:iCs/>
                <w:sz w:val="20"/>
              </w:rPr>
              <w:t>0.00</w:t>
            </w:r>
          </w:p>
        </w:tc>
        <w:tc>
          <w:tcPr>
            <w:tcW w:w="990" w:type="dxa"/>
            <w:noWrap/>
          </w:tcPr>
          <w:p w14:paraId="28B0C68F" w14:textId="496D26A6"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iCs/>
                <w:sz w:val="20"/>
              </w:rPr>
            </w:pPr>
            <w:r w:rsidRPr="006D0663">
              <w:rPr>
                <w:rFonts w:ascii="Mangal" w:hAnsi="Mangal"/>
                <w:iCs/>
                <w:sz w:val="20"/>
              </w:rPr>
              <w:t>7.94</w:t>
            </w:r>
          </w:p>
        </w:tc>
        <w:tc>
          <w:tcPr>
            <w:tcW w:w="900" w:type="dxa"/>
            <w:noWrap/>
          </w:tcPr>
          <w:p w14:paraId="20BE2635" w14:textId="44FE5F17"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iCs/>
                <w:sz w:val="20"/>
              </w:rPr>
            </w:pPr>
            <w:r w:rsidRPr="006D0663">
              <w:rPr>
                <w:rFonts w:ascii="Mangal" w:hAnsi="Mangal"/>
                <w:iCs/>
                <w:sz w:val="20"/>
              </w:rPr>
              <w:t>245.09</w:t>
            </w:r>
          </w:p>
        </w:tc>
        <w:tc>
          <w:tcPr>
            <w:tcW w:w="900" w:type="dxa"/>
            <w:noWrap/>
          </w:tcPr>
          <w:p w14:paraId="39CC72F5" w14:textId="371A92AC"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iCs/>
                <w:sz w:val="20"/>
              </w:rPr>
            </w:pPr>
            <w:r w:rsidRPr="006D0663">
              <w:rPr>
                <w:rFonts w:ascii="Mangal" w:hAnsi="Mangal"/>
                <w:iCs/>
                <w:sz w:val="20"/>
              </w:rPr>
              <w:t>0.00</w:t>
            </w:r>
          </w:p>
        </w:tc>
        <w:tc>
          <w:tcPr>
            <w:tcW w:w="990" w:type="dxa"/>
            <w:noWrap/>
          </w:tcPr>
          <w:p w14:paraId="7362E137" w14:textId="22832E7F"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iCs/>
                <w:sz w:val="20"/>
              </w:rPr>
            </w:pPr>
            <w:r w:rsidRPr="006D0663">
              <w:rPr>
                <w:rFonts w:ascii="Mangal" w:hAnsi="Mangal"/>
                <w:iCs/>
                <w:sz w:val="20"/>
              </w:rPr>
              <w:t>245.09</w:t>
            </w:r>
          </w:p>
        </w:tc>
      </w:tr>
    </w:tbl>
    <w:p w14:paraId="615CF330" w14:textId="23C427A8" w:rsidR="0067231E" w:rsidRPr="006D0663" w:rsidRDefault="0067231E" w:rsidP="00CA7A5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ind w:left="806" w:right="115" w:hanging="806"/>
        <w:rPr>
          <w:rFonts w:ascii="Mangal" w:hAnsi="Mangal"/>
          <w:b w:val="0"/>
          <w:bCs/>
          <w:i w:val="0"/>
          <w:iCs/>
          <w:sz w:val="20"/>
          <w:szCs w:val="20"/>
          <w:u w:val="none"/>
        </w:rPr>
      </w:pPr>
      <w:r w:rsidRPr="006D0663">
        <w:rPr>
          <w:rFonts w:ascii="Mangal" w:hAnsi="Mangal"/>
          <w:b w:val="0"/>
          <w:bCs/>
          <w:i w:val="0"/>
          <w:iCs/>
          <w:sz w:val="20"/>
          <w:szCs w:val="20"/>
          <w:u w:val="none"/>
          <w:cs/>
        </w:rPr>
        <w:t>स्रोत: रेल मंत्रालय के निधि शेष का विवरण</w:t>
      </w:r>
    </w:p>
    <w:p w14:paraId="5A303F68" w14:textId="28FE5F00" w:rsidR="006937C3" w:rsidRPr="00746F20" w:rsidRDefault="00286DFB" w:rsidP="006D0663">
      <w:pPr>
        <w:pStyle w:val="Heading2"/>
        <w:numPr>
          <w:ilvl w:val="0"/>
          <w:numId w:val="0"/>
        </w:numPr>
        <w:pBdr>
          <w:top w:val="single" w:sz="4" w:space="1" w:color="auto"/>
          <w:left w:val="single" w:sz="4" w:space="4" w:color="auto"/>
          <w:bottom w:val="single" w:sz="4" w:space="1" w:color="auto"/>
          <w:right w:val="single" w:sz="4" w:space="0" w:color="auto"/>
        </w:pBdr>
        <w:shd w:val="clear" w:color="auto" w:fill="FDE9D9" w:themeFill="accent6" w:themeFillTint="33"/>
        <w:spacing w:after="240" w:line="264" w:lineRule="auto"/>
        <w:ind w:right="48"/>
        <w:rPr>
          <w:rFonts w:ascii="Mangal" w:hAnsi="Mangal"/>
          <w:color w:val="auto"/>
          <w:sz w:val="24"/>
          <w:szCs w:val="24"/>
        </w:rPr>
      </w:pPr>
      <w:r w:rsidRPr="00746F20">
        <w:rPr>
          <w:rFonts w:ascii="Mangal" w:hAnsi="Mangal"/>
          <w:color w:val="auto"/>
          <w:sz w:val="24"/>
          <w:szCs w:val="24"/>
        </w:rPr>
        <w:t>1.7.6</w:t>
      </w:r>
      <w:r w:rsidR="00EC78BB">
        <w:rPr>
          <w:rFonts w:ascii="Mangal" w:hAnsi="Mangal"/>
          <w:color w:val="auto"/>
          <w:sz w:val="24"/>
          <w:szCs w:val="24"/>
        </w:rPr>
        <w:t xml:space="preserve"> </w:t>
      </w:r>
      <w:r w:rsidR="0067231E" w:rsidRPr="00746F20">
        <w:rPr>
          <w:rFonts w:ascii="Mangal" w:hAnsi="Mangal"/>
          <w:color w:val="auto"/>
          <w:sz w:val="24"/>
          <w:szCs w:val="24"/>
          <w:cs/>
        </w:rPr>
        <w:t xml:space="preserve">रेलवे सुरक्षा </w:t>
      </w:r>
      <w:r w:rsidR="004D591C" w:rsidRPr="00746F20">
        <w:rPr>
          <w:rFonts w:ascii="Mangal" w:hAnsi="Mangal"/>
          <w:color w:val="auto"/>
          <w:sz w:val="24"/>
          <w:szCs w:val="24"/>
          <w:cs/>
        </w:rPr>
        <w:t>निधि</w:t>
      </w:r>
    </w:p>
    <w:p w14:paraId="699032CB" w14:textId="247F4C81" w:rsidR="0067231E" w:rsidRPr="00746F20" w:rsidRDefault="0067231E" w:rsidP="008F2F28">
      <w:pPr>
        <w:spacing w:before="120" w:after="120" w:line="269" w:lineRule="auto"/>
        <w:jc w:val="both"/>
        <w:rPr>
          <w:rFonts w:ascii="Mangal" w:hAnsi="Mangal"/>
          <w:sz w:val="24"/>
          <w:szCs w:val="24"/>
        </w:rPr>
      </w:pPr>
      <w:r w:rsidRPr="00746F20">
        <w:rPr>
          <w:rFonts w:ascii="Mangal" w:hAnsi="Mangal"/>
          <w:sz w:val="24"/>
          <w:szCs w:val="24"/>
          <w:cs/>
        </w:rPr>
        <w:t xml:space="preserve">इस </w:t>
      </w:r>
      <w:r w:rsidR="004D591C" w:rsidRPr="00746F20">
        <w:rPr>
          <w:rFonts w:ascii="Mangal" w:hAnsi="Mangal"/>
          <w:sz w:val="24"/>
          <w:szCs w:val="24"/>
          <w:cs/>
        </w:rPr>
        <w:t>निधि</w:t>
      </w:r>
      <w:r w:rsidRPr="00746F20">
        <w:rPr>
          <w:rFonts w:ascii="Mangal" w:hAnsi="Mangal"/>
          <w:sz w:val="24"/>
          <w:szCs w:val="24"/>
          <w:cs/>
        </w:rPr>
        <w:t xml:space="preserve"> का गठन (अप्रैल </w:t>
      </w:r>
      <w:r w:rsidRPr="00746F20">
        <w:rPr>
          <w:rFonts w:ascii="Mangal" w:hAnsi="Mangal"/>
          <w:sz w:val="24"/>
          <w:szCs w:val="24"/>
        </w:rPr>
        <w:t xml:space="preserve">2001 </w:t>
      </w:r>
      <w:r w:rsidRPr="00746F20">
        <w:rPr>
          <w:rFonts w:ascii="Mangal" w:hAnsi="Mangal"/>
          <w:sz w:val="24"/>
          <w:szCs w:val="24"/>
          <w:cs/>
        </w:rPr>
        <w:t>से) मानवरहित लेवल क्रॉसिंग के रूपांतरण से संबंधित कार्यों और सड़क उपरि/अधोगामी पुल के निर्माण के वित्तपोषण के लिए किया गया था। हालांकि</w:t>
      </w:r>
      <w:r w:rsidRPr="00746F20">
        <w:rPr>
          <w:rFonts w:ascii="Mangal" w:hAnsi="Mangal"/>
          <w:sz w:val="24"/>
          <w:szCs w:val="24"/>
        </w:rPr>
        <w:t xml:space="preserve">, 2016-17 </w:t>
      </w:r>
      <w:r w:rsidRPr="00746F20">
        <w:rPr>
          <w:rFonts w:ascii="Mangal" w:hAnsi="Mangal"/>
          <w:sz w:val="24"/>
          <w:szCs w:val="24"/>
          <w:cs/>
        </w:rPr>
        <w:t>में इस निधि के दायरे को बढ़ाकर इसमें नई लाइनें</w:t>
      </w:r>
      <w:r w:rsidRPr="00746F20">
        <w:rPr>
          <w:rFonts w:ascii="Mangal" w:hAnsi="Mangal"/>
          <w:sz w:val="24"/>
          <w:szCs w:val="24"/>
        </w:rPr>
        <w:t xml:space="preserve">, </w:t>
      </w:r>
      <w:r w:rsidRPr="00746F20">
        <w:rPr>
          <w:rFonts w:ascii="Mangal" w:hAnsi="Mangal"/>
          <w:sz w:val="24"/>
          <w:szCs w:val="24"/>
          <w:cs/>
        </w:rPr>
        <w:t>गेज रूपांतरण</w:t>
      </w:r>
      <w:r w:rsidRPr="00746F20">
        <w:rPr>
          <w:rFonts w:ascii="Mangal" w:hAnsi="Mangal"/>
          <w:sz w:val="24"/>
          <w:szCs w:val="24"/>
        </w:rPr>
        <w:t xml:space="preserve">, </w:t>
      </w:r>
      <w:r w:rsidRPr="00746F20">
        <w:rPr>
          <w:rFonts w:ascii="Mangal" w:hAnsi="Mangal"/>
          <w:sz w:val="24"/>
          <w:szCs w:val="24"/>
          <w:cs/>
        </w:rPr>
        <w:t xml:space="preserve">विद्युतीकरण और सुरक्षा कार्यों को शामिल किया गया। इस </w:t>
      </w:r>
      <w:r w:rsidRPr="00746F20">
        <w:rPr>
          <w:rFonts w:ascii="Mangal" w:hAnsi="Mangal"/>
          <w:sz w:val="24"/>
          <w:szCs w:val="24"/>
          <w:cs/>
        </w:rPr>
        <w:lastRenderedPageBreak/>
        <w:t>निधि का वित्तपोषण केंद्र सरकार द्वारा केंद्रीय सड़क और अवसंरचना निधि (सीआरआईएफ) से डीजल उपकर में से धनराशि के हस्तांतरण के माध्यम से किया जाता है। इसके अलावा</w:t>
      </w:r>
      <w:r w:rsidRPr="00746F20">
        <w:rPr>
          <w:rFonts w:ascii="Mangal" w:hAnsi="Mangal"/>
          <w:sz w:val="24"/>
          <w:szCs w:val="24"/>
        </w:rPr>
        <w:t xml:space="preserve">, </w:t>
      </w:r>
      <w:r w:rsidRPr="00746F20">
        <w:rPr>
          <w:rFonts w:ascii="Mangal" w:hAnsi="Mangal"/>
          <w:sz w:val="24"/>
          <w:szCs w:val="24"/>
          <w:cs/>
        </w:rPr>
        <w:t xml:space="preserve">राजस्व अधिशेष से भी धनराशि आवंटित की जा सकती है। </w:t>
      </w:r>
    </w:p>
    <w:p w14:paraId="109E6117" w14:textId="70AE8A28" w:rsidR="0067231E" w:rsidRPr="00746F20" w:rsidRDefault="0067231E" w:rsidP="008F2F28">
      <w:pPr>
        <w:spacing w:before="120" w:after="120" w:line="269" w:lineRule="auto"/>
        <w:jc w:val="both"/>
        <w:rPr>
          <w:rFonts w:ascii="Mangal" w:hAnsi="Mangal"/>
          <w:sz w:val="24"/>
          <w:szCs w:val="24"/>
        </w:rPr>
      </w:pPr>
      <w:r w:rsidRPr="00746F20">
        <w:rPr>
          <w:rFonts w:ascii="Mangal" w:hAnsi="Mangal"/>
          <w:sz w:val="24"/>
          <w:szCs w:val="24"/>
        </w:rPr>
        <w:t xml:space="preserve">2023-24 </w:t>
      </w:r>
      <w:r w:rsidRPr="00746F20">
        <w:rPr>
          <w:rFonts w:ascii="Mangal" w:hAnsi="Mangal"/>
          <w:sz w:val="24"/>
          <w:szCs w:val="24"/>
          <w:cs/>
        </w:rPr>
        <w:t>के दौरान</w:t>
      </w:r>
      <w:r w:rsidRPr="00746F20">
        <w:rPr>
          <w:rFonts w:ascii="Mangal" w:hAnsi="Mangal"/>
          <w:sz w:val="24"/>
          <w:szCs w:val="24"/>
        </w:rPr>
        <w:t xml:space="preserve">, </w:t>
      </w:r>
      <w:r w:rsidRPr="00746F20">
        <w:rPr>
          <w:rFonts w:ascii="Mangal" w:hAnsi="Mangal"/>
          <w:sz w:val="24"/>
          <w:szCs w:val="24"/>
          <w:cs/>
        </w:rPr>
        <w:t xml:space="preserve">रेलवे को आरएसएफ के लिए </w:t>
      </w:r>
      <w:r w:rsidRPr="00746F20">
        <w:rPr>
          <w:rFonts w:ascii="Mangal" w:hAnsi="Mangal"/>
          <w:sz w:val="24"/>
          <w:szCs w:val="24"/>
        </w:rPr>
        <w:t xml:space="preserve">₹45,000 </w:t>
      </w:r>
      <w:r w:rsidRPr="00746F20">
        <w:rPr>
          <w:rFonts w:ascii="Mangal" w:hAnsi="Mangal"/>
          <w:sz w:val="24"/>
          <w:szCs w:val="24"/>
          <w:cs/>
        </w:rPr>
        <w:t xml:space="preserve">करोड़ प्राप्त हुए और उसने </w:t>
      </w:r>
      <w:r w:rsidRPr="00746F20">
        <w:rPr>
          <w:rFonts w:ascii="Mangal" w:hAnsi="Mangal"/>
          <w:sz w:val="24"/>
          <w:szCs w:val="24"/>
        </w:rPr>
        <w:t xml:space="preserve">₹45,000.33 </w:t>
      </w:r>
      <w:r w:rsidRPr="00746F20">
        <w:rPr>
          <w:rFonts w:ascii="Mangal" w:hAnsi="Mangal"/>
          <w:sz w:val="24"/>
          <w:szCs w:val="24"/>
          <w:cs/>
        </w:rPr>
        <w:t>करोड़ का व्यय किया।</w:t>
      </w:r>
      <w:r w:rsidR="006937C3" w:rsidRPr="00746F20">
        <w:rPr>
          <w:rFonts w:ascii="Mangal" w:hAnsi="Mangal"/>
          <w:sz w:val="24"/>
          <w:szCs w:val="24"/>
        </w:rPr>
        <w:t xml:space="preserve"> </w:t>
      </w:r>
      <w:r w:rsidRPr="00746F20">
        <w:rPr>
          <w:rFonts w:ascii="Mangal" w:hAnsi="Mangal"/>
          <w:sz w:val="24"/>
          <w:szCs w:val="24"/>
        </w:rPr>
        <w:t xml:space="preserve">2023-24 </w:t>
      </w:r>
      <w:r w:rsidRPr="00746F20">
        <w:rPr>
          <w:rFonts w:ascii="Mangal" w:hAnsi="Mangal"/>
          <w:sz w:val="24"/>
          <w:szCs w:val="24"/>
          <w:cs/>
        </w:rPr>
        <w:t xml:space="preserve">के अंत में निधि में </w:t>
      </w:r>
      <w:r w:rsidRPr="00746F20">
        <w:rPr>
          <w:rFonts w:ascii="Mangal" w:hAnsi="Mangal"/>
          <w:sz w:val="24"/>
          <w:szCs w:val="24"/>
        </w:rPr>
        <w:t xml:space="preserve">₹3.06 </w:t>
      </w:r>
      <w:r w:rsidRPr="00746F20">
        <w:rPr>
          <w:rFonts w:ascii="Mangal" w:hAnsi="Mangal"/>
          <w:sz w:val="24"/>
          <w:szCs w:val="24"/>
          <w:cs/>
        </w:rPr>
        <w:t>करोड़ की शेष राशि थी</w:t>
      </w:r>
      <w:r w:rsidRPr="00746F20">
        <w:rPr>
          <w:rFonts w:ascii="Mangal" w:hAnsi="Mangal"/>
          <w:sz w:val="24"/>
          <w:szCs w:val="24"/>
        </w:rPr>
        <w:t xml:space="preserve">, </w:t>
      </w:r>
      <w:r w:rsidRPr="00746F20">
        <w:rPr>
          <w:rFonts w:ascii="Mangal" w:hAnsi="Mangal"/>
          <w:sz w:val="24"/>
          <w:szCs w:val="24"/>
          <w:cs/>
        </w:rPr>
        <w:t>जैसा कि निम्नलिखित तालिका में दिखाया गया है:</w:t>
      </w:r>
    </w:p>
    <w:p w14:paraId="030BD7A0" w14:textId="74C3E6C3" w:rsidR="002F0EEA" w:rsidRPr="00746F20" w:rsidRDefault="002F0EEA" w:rsidP="002F0EEA">
      <w:pPr>
        <w:spacing w:before="120" w:after="120" w:line="240" w:lineRule="auto"/>
        <w:ind w:right="48"/>
        <w:jc w:val="center"/>
        <w:rPr>
          <w:rFonts w:ascii="Mangal" w:hAnsi="Mangal"/>
          <w:bCs/>
          <w:sz w:val="24"/>
          <w:szCs w:val="24"/>
        </w:rPr>
      </w:pPr>
      <w:r w:rsidRPr="00746F20">
        <w:rPr>
          <w:rFonts w:ascii="Mangal" w:hAnsi="Mangal"/>
          <w:bCs/>
          <w:sz w:val="24"/>
          <w:szCs w:val="24"/>
          <w:cs/>
        </w:rPr>
        <w:t xml:space="preserve">तालिका </w:t>
      </w:r>
      <w:r w:rsidRPr="00746F20">
        <w:rPr>
          <w:rFonts w:ascii="Mangal" w:hAnsi="Mangal"/>
          <w:b/>
          <w:sz w:val="24"/>
          <w:szCs w:val="24"/>
        </w:rPr>
        <w:t>1.17:</w:t>
      </w:r>
      <w:r w:rsidRPr="00746F20">
        <w:rPr>
          <w:rFonts w:ascii="Mangal" w:hAnsi="Mangal"/>
          <w:bCs/>
          <w:sz w:val="24"/>
          <w:szCs w:val="24"/>
        </w:rPr>
        <w:t xml:space="preserve"> </w:t>
      </w:r>
      <w:r w:rsidRPr="00746F20">
        <w:rPr>
          <w:rFonts w:ascii="Mangal" w:hAnsi="Mangal"/>
          <w:bCs/>
          <w:sz w:val="24"/>
          <w:szCs w:val="24"/>
          <w:cs/>
        </w:rPr>
        <w:t>रेलवे सुरक्षा निधि शेष</w:t>
      </w:r>
    </w:p>
    <w:p w14:paraId="1D3C2200" w14:textId="318E81F4" w:rsidR="00EA236B" w:rsidRPr="006D0663" w:rsidRDefault="00EA236B" w:rsidP="008F2F28">
      <w:pPr>
        <w:spacing w:before="120" w:after="120" w:line="240" w:lineRule="auto"/>
        <w:ind w:right="48"/>
        <w:jc w:val="right"/>
        <w:rPr>
          <w:rFonts w:ascii="Mangal" w:hAnsi="Mangal"/>
          <w:b/>
          <w:bCs/>
          <w:i/>
          <w:iCs/>
          <w:szCs w:val="22"/>
        </w:rPr>
      </w:pPr>
      <w:r w:rsidRPr="006D0663">
        <w:rPr>
          <w:rFonts w:ascii="Mangal" w:hAnsi="Mangal"/>
          <w:b/>
          <w:bCs/>
          <w:i/>
          <w:iCs/>
          <w:szCs w:val="22"/>
          <w:lang w:bidi="ar-SA"/>
        </w:rPr>
        <w:t>(</w:t>
      </w:r>
      <w:r w:rsidR="00567772" w:rsidRPr="006D0663">
        <w:rPr>
          <w:rFonts w:ascii="Mangal" w:hAnsi="Mangal"/>
          <w:b/>
          <w:bCs/>
          <w:i/>
          <w:iCs/>
          <w:szCs w:val="22"/>
          <w:lang w:bidi="ar-SA"/>
        </w:rPr>
        <w:t>₹</w:t>
      </w:r>
      <w:r w:rsidR="006D0663" w:rsidRPr="006D0663">
        <w:rPr>
          <w:rFonts w:ascii="Mangal" w:hAnsi="Mangal"/>
          <w:b/>
          <w:bCs/>
          <w:i/>
          <w:iCs/>
          <w:szCs w:val="22"/>
          <w:lang w:bidi="ar-SA"/>
        </w:rPr>
        <w:t xml:space="preserve"> </w:t>
      </w:r>
      <w:r w:rsidR="002F0EEA" w:rsidRPr="006D0663">
        <w:rPr>
          <w:rFonts w:ascii="Mangal" w:hAnsi="Mangal"/>
          <w:b/>
          <w:bCs/>
          <w:i/>
          <w:iCs/>
          <w:szCs w:val="22"/>
          <w:cs/>
        </w:rPr>
        <w:t>करोड़ में</w:t>
      </w:r>
      <w:r w:rsidRPr="006D0663">
        <w:rPr>
          <w:rFonts w:ascii="Mangal" w:hAnsi="Mangal"/>
          <w:b/>
          <w:bCs/>
          <w:i/>
          <w:iCs/>
          <w:szCs w:val="22"/>
          <w:lang w:bidi="ar-SA"/>
        </w:rPr>
        <w:t>)</w:t>
      </w:r>
    </w:p>
    <w:tbl>
      <w:tblPr>
        <w:tblStyle w:val="GridTable2-Accent6"/>
        <w:tblW w:w="8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903"/>
        <w:gridCol w:w="810"/>
        <w:gridCol w:w="720"/>
        <w:gridCol w:w="990"/>
        <w:gridCol w:w="1260"/>
        <w:gridCol w:w="990"/>
        <w:gridCol w:w="990"/>
        <w:gridCol w:w="806"/>
      </w:tblGrid>
      <w:tr w:rsidR="00866548" w:rsidRPr="006D0663" w14:paraId="1EED285D" w14:textId="77777777" w:rsidTr="006D066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 w:type="dxa"/>
            <w:tcBorders>
              <w:top w:val="single" w:sz="4" w:space="0" w:color="auto"/>
              <w:bottom w:val="single" w:sz="4" w:space="0" w:color="auto"/>
              <w:right w:val="single" w:sz="4" w:space="0" w:color="auto"/>
            </w:tcBorders>
            <w:shd w:val="clear" w:color="auto" w:fill="FBD4B4" w:themeFill="accent6" w:themeFillTint="66"/>
          </w:tcPr>
          <w:p w14:paraId="5AA67888" w14:textId="554B97CF" w:rsidR="007F076B" w:rsidRPr="006D0663" w:rsidRDefault="002F0EEA" w:rsidP="007D40F1">
            <w:pPr>
              <w:jc w:val="center"/>
              <w:rPr>
                <w:rFonts w:ascii="Mangal" w:hAnsi="Mangal"/>
                <w:b w:val="0"/>
                <w:sz w:val="16"/>
                <w:szCs w:val="16"/>
              </w:rPr>
            </w:pPr>
            <w:r w:rsidRPr="006D0663">
              <w:rPr>
                <w:rFonts w:ascii="Mangal" w:hAnsi="Mangal"/>
                <w:b w:val="0"/>
                <w:sz w:val="16"/>
                <w:szCs w:val="16"/>
                <w:cs/>
              </w:rPr>
              <w:t>क्र.सं.</w:t>
            </w:r>
          </w:p>
        </w:tc>
        <w:tc>
          <w:tcPr>
            <w:tcW w:w="903"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6E5CE6EB" w14:textId="03C0BD06" w:rsidR="007F076B" w:rsidRPr="006D0663" w:rsidRDefault="002F0EEA" w:rsidP="007D40F1">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16"/>
                <w:szCs w:val="16"/>
              </w:rPr>
            </w:pPr>
            <w:r w:rsidRPr="006D0663">
              <w:rPr>
                <w:rFonts w:ascii="Mangal" w:hAnsi="Mangal"/>
                <w:b w:val="0"/>
                <w:sz w:val="16"/>
                <w:szCs w:val="16"/>
                <w:cs/>
              </w:rPr>
              <w:t>वर्ष</w:t>
            </w:r>
          </w:p>
        </w:tc>
        <w:tc>
          <w:tcPr>
            <w:tcW w:w="81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7D13C618" w14:textId="56AD3879" w:rsidR="007F076B" w:rsidRPr="006D0663" w:rsidRDefault="002F0EEA" w:rsidP="007D40F1">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16"/>
                <w:szCs w:val="16"/>
              </w:rPr>
            </w:pPr>
            <w:r w:rsidRPr="006D0663">
              <w:rPr>
                <w:rFonts w:ascii="Mangal" w:hAnsi="Mangal"/>
                <w:b w:val="0"/>
                <w:sz w:val="16"/>
                <w:szCs w:val="16"/>
                <w:cs/>
              </w:rPr>
              <w:t>प्रारंभिक जमा</w:t>
            </w:r>
          </w:p>
        </w:tc>
        <w:tc>
          <w:tcPr>
            <w:tcW w:w="72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7AA38951" w14:textId="197CABF2" w:rsidR="007F076B" w:rsidRPr="006D0663" w:rsidRDefault="002F0EEA" w:rsidP="007D40F1">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16"/>
                <w:szCs w:val="16"/>
              </w:rPr>
            </w:pPr>
            <w:r w:rsidRPr="006D0663">
              <w:rPr>
                <w:rFonts w:ascii="Mangal" w:hAnsi="Mangal"/>
                <w:b w:val="0"/>
                <w:sz w:val="16"/>
                <w:szCs w:val="16"/>
                <w:cs/>
              </w:rPr>
              <w:t>टीडब्लूएफए</w:t>
            </w:r>
          </w:p>
        </w:tc>
        <w:tc>
          <w:tcPr>
            <w:tcW w:w="99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69B9D49E" w14:textId="512AFF9C" w:rsidR="007F076B" w:rsidRPr="006D0663" w:rsidRDefault="002F0EEA" w:rsidP="009A130B">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16"/>
                <w:szCs w:val="16"/>
              </w:rPr>
            </w:pPr>
            <w:r w:rsidRPr="006D0663">
              <w:rPr>
                <w:rFonts w:ascii="Mangal" w:hAnsi="Mangal"/>
                <w:b w:val="0"/>
                <w:sz w:val="16"/>
                <w:szCs w:val="16"/>
                <w:cs/>
              </w:rPr>
              <w:t>निधि के लिए विनियोजन</w:t>
            </w:r>
          </w:p>
        </w:tc>
        <w:tc>
          <w:tcPr>
            <w:tcW w:w="126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191E8E89" w14:textId="63D91986" w:rsidR="007F076B" w:rsidRPr="006D0663" w:rsidRDefault="002F0EEA" w:rsidP="001611DD">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16"/>
                <w:szCs w:val="16"/>
              </w:rPr>
            </w:pPr>
            <w:r w:rsidRPr="006D0663">
              <w:rPr>
                <w:rFonts w:ascii="Mangal" w:hAnsi="Mangal"/>
                <w:b w:val="0"/>
                <w:sz w:val="16"/>
                <w:szCs w:val="16"/>
                <w:cs/>
              </w:rPr>
              <w:t>अतिरिक्त विनियोजन</w:t>
            </w:r>
          </w:p>
        </w:tc>
        <w:tc>
          <w:tcPr>
            <w:tcW w:w="99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23391BF6" w14:textId="4F75DAD7" w:rsidR="007F076B" w:rsidRPr="006D0663" w:rsidRDefault="000F67D2" w:rsidP="007D40F1">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16"/>
                <w:szCs w:val="16"/>
              </w:rPr>
            </w:pPr>
            <w:r>
              <w:rPr>
                <w:rFonts w:ascii="Mangal" w:hAnsi="Mangal"/>
                <w:b w:val="0"/>
                <w:sz w:val="16"/>
                <w:szCs w:val="16"/>
                <w:cs/>
              </w:rPr>
              <w:t xml:space="preserve">योग </w:t>
            </w:r>
          </w:p>
        </w:tc>
        <w:tc>
          <w:tcPr>
            <w:tcW w:w="99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60F264B6" w14:textId="7634EC64" w:rsidR="007F076B" w:rsidRPr="006D0663" w:rsidRDefault="002F0EEA" w:rsidP="00E72816">
            <w:pPr>
              <w:ind w:right="-112"/>
              <w:jc w:val="center"/>
              <w:cnfStyle w:val="100000000000" w:firstRow="1" w:lastRow="0" w:firstColumn="0" w:lastColumn="0" w:oddVBand="0" w:evenVBand="0" w:oddHBand="0" w:evenHBand="0" w:firstRowFirstColumn="0" w:firstRowLastColumn="0" w:lastRowFirstColumn="0" w:lastRowLastColumn="0"/>
              <w:rPr>
                <w:rFonts w:ascii="Mangal" w:hAnsi="Mangal"/>
                <w:b w:val="0"/>
                <w:sz w:val="16"/>
                <w:szCs w:val="16"/>
              </w:rPr>
            </w:pPr>
            <w:r w:rsidRPr="006D0663">
              <w:rPr>
                <w:rFonts w:ascii="Mangal" w:hAnsi="Mangal"/>
                <w:b w:val="0"/>
                <w:sz w:val="16"/>
                <w:szCs w:val="16"/>
                <w:cs/>
              </w:rPr>
              <w:t>निकासी</w:t>
            </w:r>
          </w:p>
        </w:tc>
        <w:tc>
          <w:tcPr>
            <w:tcW w:w="806" w:type="dxa"/>
            <w:tcBorders>
              <w:top w:val="single" w:sz="4" w:space="0" w:color="auto"/>
              <w:left w:val="single" w:sz="4" w:space="0" w:color="auto"/>
              <w:bottom w:val="single" w:sz="4" w:space="0" w:color="auto"/>
            </w:tcBorders>
            <w:shd w:val="clear" w:color="auto" w:fill="FBD4B4" w:themeFill="accent6" w:themeFillTint="66"/>
            <w:hideMark/>
          </w:tcPr>
          <w:p w14:paraId="4E0E8ABC" w14:textId="071E6820" w:rsidR="007F076B" w:rsidRPr="006D0663" w:rsidRDefault="002F0EEA" w:rsidP="007D40F1">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16"/>
                <w:szCs w:val="16"/>
              </w:rPr>
            </w:pPr>
            <w:r w:rsidRPr="006D0663">
              <w:rPr>
                <w:rFonts w:ascii="Mangal" w:hAnsi="Mangal"/>
                <w:b w:val="0"/>
                <w:sz w:val="16"/>
                <w:szCs w:val="16"/>
                <w:cs/>
              </w:rPr>
              <w:t>जमा शेष</w:t>
            </w:r>
          </w:p>
        </w:tc>
      </w:tr>
      <w:tr w:rsidR="00246120" w:rsidRPr="006D0663" w14:paraId="26A3C26A" w14:textId="77777777" w:rsidTr="006D06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 w:type="dxa"/>
            <w:tcBorders>
              <w:top w:val="single" w:sz="4" w:space="0" w:color="auto"/>
            </w:tcBorders>
          </w:tcPr>
          <w:p w14:paraId="566334E0" w14:textId="64DDA487" w:rsidR="00246120" w:rsidRPr="006D0663" w:rsidRDefault="00246120" w:rsidP="00246120">
            <w:pPr>
              <w:jc w:val="center"/>
              <w:rPr>
                <w:rFonts w:ascii="Mangal" w:hAnsi="Mangal"/>
                <w:b w:val="0"/>
                <w:bCs w:val="0"/>
                <w:i/>
                <w:sz w:val="16"/>
                <w:szCs w:val="16"/>
              </w:rPr>
            </w:pPr>
            <w:r w:rsidRPr="006D0663">
              <w:rPr>
                <w:rFonts w:ascii="Mangal" w:hAnsi="Mangal"/>
                <w:b w:val="0"/>
                <w:bCs w:val="0"/>
                <w:sz w:val="16"/>
                <w:szCs w:val="16"/>
              </w:rPr>
              <w:t>1</w:t>
            </w:r>
          </w:p>
        </w:tc>
        <w:tc>
          <w:tcPr>
            <w:tcW w:w="903" w:type="dxa"/>
            <w:tcBorders>
              <w:top w:val="single" w:sz="4" w:space="0" w:color="auto"/>
            </w:tcBorders>
            <w:noWrap/>
          </w:tcPr>
          <w:p w14:paraId="48D2901B" w14:textId="67BAA3D3" w:rsidR="00246120" w:rsidRPr="006D0663" w:rsidRDefault="00246120" w:rsidP="00246120">
            <w:pPr>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2019-20</w:t>
            </w:r>
          </w:p>
        </w:tc>
        <w:tc>
          <w:tcPr>
            <w:tcW w:w="810" w:type="dxa"/>
            <w:tcBorders>
              <w:top w:val="single" w:sz="4" w:space="0" w:color="auto"/>
            </w:tcBorders>
            <w:noWrap/>
          </w:tcPr>
          <w:p w14:paraId="50EF4921" w14:textId="7E2BC5BE"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140.99</w:t>
            </w:r>
          </w:p>
        </w:tc>
        <w:tc>
          <w:tcPr>
            <w:tcW w:w="720" w:type="dxa"/>
            <w:tcBorders>
              <w:top w:val="single" w:sz="4" w:space="0" w:color="auto"/>
            </w:tcBorders>
            <w:noWrap/>
          </w:tcPr>
          <w:p w14:paraId="06D5515B" w14:textId="704E0008"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0.00</w:t>
            </w:r>
          </w:p>
        </w:tc>
        <w:tc>
          <w:tcPr>
            <w:tcW w:w="990" w:type="dxa"/>
            <w:tcBorders>
              <w:top w:val="single" w:sz="4" w:space="0" w:color="auto"/>
            </w:tcBorders>
            <w:noWrap/>
          </w:tcPr>
          <w:p w14:paraId="26166C90" w14:textId="7B643667"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0.00</w:t>
            </w:r>
          </w:p>
        </w:tc>
        <w:tc>
          <w:tcPr>
            <w:tcW w:w="1260" w:type="dxa"/>
            <w:tcBorders>
              <w:top w:val="single" w:sz="4" w:space="0" w:color="auto"/>
            </w:tcBorders>
            <w:noWrap/>
          </w:tcPr>
          <w:p w14:paraId="454FA129" w14:textId="4E88053A"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17,250.00</w:t>
            </w:r>
          </w:p>
        </w:tc>
        <w:tc>
          <w:tcPr>
            <w:tcW w:w="990" w:type="dxa"/>
            <w:tcBorders>
              <w:top w:val="single" w:sz="4" w:space="0" w:color="auto"/>
            </w:tcBorders>
            <w:noWrap/>
          </w:tcPr>
          <w:p w14:paraId="17174D9E" w14:textId="533D6CFE"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17,390.99</w:t>
            </w:r>
          </w:p>
        </w:tc>
        <w:tc>
          <w:tcPr>
            <w:tcW w:w="990" w:type="dxa"/>
            <w:tcBorders>
              <w:top w:val="single" w:sz="4" w:space="0" w:color="auto"/>
            </w:tcBorders>
            <w:noWrap/>
          </w:tcPr>
          <w:p w14:paraId="74096E07" w14:textId="768B2DD4"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16,885.74</w:t>
            </w:r>
          </w:p>
        </w:tc>
        <w:tc>
          <w:tcPr>
            <w:tcW w:w="806" w:type="dxa"/>
            <w:tcBorders>
              <w:top w:val="single" w:sz="4" w:space="0" w:color="auto"/>
            </w:tcBorders>
            <w:noWrap/>
          </w:tcPr>
          <w:p w14:paraId="28CEF543" w14:textId="546A0AE3"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505.25</w:t>
            </w:r>
          </w:p>
        </w:tc>
      </w:tr>
      <w:tr w:rsidR="00246120" w:rsidRPr="006D0663" w14:paraId="759BFF95" w14:textId="77777777" w:rsidTr="006D0663">
        <w:trPr>
          <w:trHeight w:val="20"/>
        </w:trPr>
        <w:tc>
          <w:tcPr>
            <w:cnfStyle w:val="001000000000" w:firstRow="0" w:lastRow="0" w:firstColumn="1" w:lastColumn="0" w:oddVBand="0" w:evenVBand="0" w:oddHBand="0" w:evenHBand="0" w:firstRowFirstColumn="0" w:firstRowLastColumn="0" w:lastRowFirstColumn="0" w:lastRowLastColumn="0"/>
            <w:tcW w:w="650" w:type="dxa"/>
          </w:tcPr>
          <w:p w14:paraId="3D9171D7" w14:textId="11F0D8FF" w:rsidR="00246120" w:rsidRPr="006D0663" w:rsidRDefault="00246120" w:rsidP="00246120">
            <w:pPr>
              <w:jc w:val="center"/>
              <w:rPr>
                <w:rFonts w:ascii="Mangal" w:hAnsi="Mangal"/>
                <w:b w:val="0"/>
                <w:bCs w:val="0"/>
                <w:i/>
                <w:sz w:val="16"/>
                <w:szCs w:val="16"/>
              </w:rPr>
            </w:pPr>
            <w:r w:rsidRPr="006D0663">
              <w:rPr>
                <w:rFonts w:ascii="Mangal" w:hAnsi="Mangal"/>
                <w:b w:val="0"/>
                <w:bCs w:val="0"/>
                <w:sz w:val="16"/>
                <w:szCs w:val="16"/>
              </w:rPr>
              <w:t>2</w:t>
            </w:r>
          </w:p>
        </w:tc>
        <w:tc>
          <w:tcPr>
            <w:tcW w:w="903" w:type="dxa"/>
            <w:noWrap/>
          </w:tcPr>
          <w:p w14:paraId="73662363" w14:textId="03307D76" w:rsidR="00246120" w:rsidRPr="006D0663" w:rsidRDefault="00246120" w:rsidP="00246120">
            <w:pPr>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2020-21</w:t>
            </w:r>
          </w:p>
        </w:tc>
        <w:tc>
          <w:tcPr>
            <w:tcW w:w="810" w:type="dxa"/>
            <w:noWrap/>
          </w:tcPr>
          <w:p w14:paraId="306886B9" w14:textId="7649C6EB"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505.25</w:t>
            </w:r>
          </w:p>
        </w:tc>
        <w:tc>
          <w:tcPr>
            <w:tcW w:w="720" w:type="dxa"/>
            <w:noWrap/>
          </w:tcPr>
          <w:p w14:paraId="3505477E" w14:textId="07612847"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3.94</w:t>
            </w:r>
          </w:p>
        </w:tc>
        <w:tc>
          <w:tcPr>
            <w:tcW w:w="990" w:type="dxa"/>
            <w:noWrap/>
          </w:tcPr>
          <w:p w14:paraId="27960DE5" w14:textId="3552DC6C"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0.00</w:t>
            </w:r>
          </w:p>
        </w:tc>
        <w:tc>
          <w:tcPr>
            <w:tcW w:w="1260" w:type="dxa"/>
            <w:noWrap/>
          </w:tcPr>
          <w:p w14:paraId="429FD246" w14:textId="46DEF0A7"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0.00</w:t>
            </w:r>
          </w:p>
        </w:tc>
        <w:tc>
          <w:tcPr>
            <w:tcW w:w="990" w:type="dxa"/>
            <w:noWrap/>
          </w:tcPr>
          <w:p w14:paraId="63807711" w14:textId="71C31334"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509.19</w:t>
            </w:r>
          </w:p>
        </w:tc>
        <w:tc>
          <w:tcPr>
            <w:tcW w:w="990" w:type="dxa"/>
            <w:noWrap/>
          </w:tcPr>
          <w:p w14:paraId="5264AFB3" w14:textId="63C4983E"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-2.90</w:t>
            </w:r>
          </w:p>
        </w:tc>
        <w:tc>
          <w:tcPr>
            <w:tcW w:w="806" w:type="dxa"/>
            <w:noWrap/>
          </w:tcPr>
          <w:p w14:paraId="7BB54EC6" w14:textId="08116129"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512.09</w:t>
            </w:r>
          </w:p>
        </w:tc>
      </w:tr>
      <w:tr w:rsidR="00246120" w:rsidRPr="006D0663" w14:paraId="22065D93" w14:textId="77777777" w:rsidTr="006D06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 w:type="dxa"/>
          </w:tcPr>
          <w:p w14:paraId="31D77A09" w14:textId="1B4AA846" w:rsidR="00246120" w:rsidRPr="006D0663" w:rsidRDefault="00246120" w:rsidP="00246120">
            <w:pPr>
              <w:jc w:val="center"/>
              <w:rPr>
                <w:rFonts w:ascii="Mangal" w:hAnsi="Mangal"/>
                <w:b w:val="0"/>
                <w:bCs w:val="0"/>
                <w:i/>
                <w:sz w:val="16"/>
                <w:szCs w:val="16"/>
              </w:rPr>
            </w:pPr>
            <w:r w:rsidRPr="006D0663">
              <w:rPr>
                <w:rFonts w:ascii="Mangal" w:hAnsi="Mangal"/>
                <w:b w:val="0"/>
                <w:bCs w:val="0"/>
                <w:sz w:val="16"/>
                <w:szCs w:val="16"/>
              </w:rPr>
              <w:t>3</w:t>
            </w:r>
          </w:p>
        </w:tc>
        <w:tc>
          <w:tcPr>
            <w:tcW w:w="903" w:type="dxa"/>
            <w:noWrap/>
          </w:tcPr>
          <w:p w14:paraId="7CA8E87E" w14:textId="1DC9252F" w:rsidR="00246120" w:rsidRPr="006D0663" w:rsidRDefault="00246120" w:rsidP="00246120">
            <w:pPr>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2021-22</w:t>
            </w:r>
          </w:p>
        </w:tc>
        <w:tc>
          <w:tcPr>
            <w:tcW w:w="810" w:type="dxa"/>
            <w:noWrap/>
          </w:tcPr>
          <w:p w14:paraId="76EC233B" w14:textId="48A433E5"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512.09</w:t>
            </w:r>
          </w:p>
        </w:tc>
        <w:tc>
          <w:tcPr>
            <w:tcW w:w="720" w:type="dxa"/>
            <w:noWrap/>
          </w:tcPr>
          <w:p w14:paraId="5C107934" w14:textId="5E67BE64"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0.00</w:t>
            </w:r>
          </w:p>
        </w:tc>
        <w:tc>
          <w:tcPr>
            <w:tcW w:w="990" w:type="dxa"/>
            <w:noWrap/>
          </w:tcPr>
          <w:p w14:paraId="401874FF" w14:textId="4CFFF93D"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0.00</w:t>
            </w:r>
          </w:p>
        </w:tc>
        <w:tc>
          <w:tcPr>
            <w:tcW w:w="1260" w:type="dxa"/>
            <w:noWrap/>
          </w:tcPr>
          <w:p w14:paraId="054D2CB0" w14:textId="13097D1E"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20,600.00</w:t>
            </w:r>
          </w:p>
        </w:tc>
        <w:tc>
          <w:tcPr>
            <w:tcW w:w="990" w:type="dxa"/>
            <w:noWrap/>
          </w:tcPr>
          <w:p w14:paraId="3B9BCE09" w14:textId="6E11A736"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21,112.09</w:t>
            </w:r>
          </w:p>
        </w:tc>
        <w:tc>
          <w:tcPr>
            <w:tcW w:w="990" w:type="dxa"/>
            <w:noWrap/>
          </w:tcPr>
          <w:p w14:paraId="633BFCF8" w14:textId="3648AF1D"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21,105.43</w:t>
            </w:r>
          </w:p>
        </w:tc>
        <w:tc>
          <w:tcPr>
            <w:tcW w:w="806" w:type="dxa"/>
            <w:noWrap/>
          </w:tcPr>
          <w:p w14:paraId="0F649DCC" w14:textId="1D72C5FA"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6.66</w:t>
            </w:r>
          </w:p>
        </w:tc>
      </w:tr>
      <w:tr w:rsidR="00246120" w:rsidRPr="006D0663" w14:paraId="72B5787B" w14:textId="77777777" w:rsidTr="006D0663">
        <w:trPr>
          <w:trHeight w:val="20"/>
        </w:trPr>
        <w:tc>
          <w:tcPr>
            <w:cnfStyle w:val="001000000000" w:firstRow="0" w:lastRow="0" w:firstColumn="1" w:lastColumn="0" w:oddVBand="0" w:evenVBand="0" w:oddHBand="0" w:evenHBand="0" w:firstRowFirstColumn="0" w:firstRowLastColumn="0" w:lastRowFirstColumn="0" w:lastRowLastColumn="0"/>
            <w:tcW w:w="650" w:type="dxa"/>
          </w:tcPr>
          <w:p w14:paraId="4651A8C3" w14:textId="4BE579F7" w:rsidR="00246120" w:rsidRPr="006D0663" w:rsidRDefault="00246120" w:rsidP="00246120">
            <w:pPr>
              <w:jc w:val="center"/>
              <w:rPr>
                <w:rFonts w:ascii="Mangal" w:hAnsi="Mangal"/>
                <w:b w:val="0"/>
                <w:bCs w:val="0"/>
                <w:i/>
                <w:sz w:val="16"/>
                <w:szCs w:val="16"/>
              </w:rPr>
            </w:pPr>
            <w:r w:rsidRPr="006D0663">
              <w:rPr>
                <w:rFonts w:ascii="Mangal" w:hAnsi="Mangal"/>
                <w:b w:val="0"/>
                <w:bCs w:val="0"/>
                <w:sz w:val="16"/>
                <w:szCs w:val="16"/>
              </w:rPr>
              <w:t>4</w:t>
            </w:r>
          </w:p>
        </w:tc>
        <w:tc>
          <w:tcPr>
            <w:tcW w:w="903" w:type="dxa"/>
            <w:noWrap/>
          </w:tcPr>
          <w:p w14:paraId="6940884C" w14:textId="5721C483" w:rsidR="00246120" w:rsidRPr="006D0663" w:rsidRDefault="00246120" w:rsidP="00246120">
            <w:pPr>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2022-23</w:t>
            </w:r>
          </w:p>
        </w:tc>
        <w:tc>
          <w:tcPr>
            <w:tcW w:w="810" w:type="dxa"/>
            <w:noWrap/>
          </w:tcPr>
          <w:p w14:paraId="6BB9B8C7" w14:textId="457CB460"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6.66</w:t>
            </w:r>
          </w:p>
        </w:tc>
        <w:tc>
          <w:tcPr>
            <w:tcW w:w="720" w:type="dxa"/>
            <w:noWrap/>
          </w:tcPr>
          <w:p w14:paraId="4EF29D15" w14:textId="5C209819"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-1.99</w:t>
            </w:r>
          </w:p>
        </w:tc>
        <w:tc>
          <w:tcPr>
            <w:tcW w:w="990" w:type="dxa"/>
            <w:noWrap/>
          </w:tcPr>
          <w:p w14:paraId="0EC1232A" w14:textId="6977CD06"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0.00</w:t>
            </w:r>
          </w:p>
        </w:tc>
        <w:tc>
          <w:tcPr>
            <w:tcW w:w="1260" w:type="dxa"/>
            <w:noWrap/>
          </w:tcPr>
          <w:p w14:paraId="226EB3CA" w14:textId="34014622"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30,000.00</w:t>
            </w:r>
          </w:p>
        </w:tc>
        <w:tc>
          <w:tcPr>
            <w:tcW w:w="990" w:type="dxa"/>
            <w:noWrap/>
          </w:tcPr>
          <w:p w14:paraId="2B0A4854" w14:textId="2FEC4FDC"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30,004.67</w:t>
            </w:r>
          </w:p>
        </w:tc>
        <w:tc>
          <w:tcPr>
            <w:tcW w:w="990" w:type="dxa"/>
            <w:noWrap/>
          </w:tcPr>
          <w:p w14:paraId="44858300" w14:textId="17C065AB"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30,001.29</w:t>
            </w:r>
          </w:p>
        </w:tc>
        <w:tc>
          <w:tcPr>
            <w:tcW w:w="806" w:type="dxa"/>
            <w:noWrap/>
          </w:tcPr>
          <w:p w14:paraId="50FF7196" w14:textId="4B09142E" w:rsidR="00246120" w:rsidRPr="006D0663" w:rsidRDefault="00246120" w:rsidP="00246120">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3.39</w:t>
            </w:r>
          </w:p>
        </w:tc>
      </w:tr>
      <w:tr w:rsidR="00246120" w:rsidRPr="006D0663" w14:paraId="7E3DA562" w14:textId="77777777" w:rsidTr="006D06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 w:type="dxa"/>
          </w:tcPr>
          <w:p w14:paraId="1075A6D9" w14:textId="2A6F89A5" w:rsidR="00246120" w:rsidRPr="006D0663" w:rsidRDefault="00246120" w:rsidP="00246120">
            <w:pPr>
              <w:jc w:val="center"/>
              <w:rPr>
                <w:rFonts w:ascii="Mangal" w:hAnsi="Mangal"/>
                <w:b w:val="0"/>
                <w:bCs w:val="0"/>
                <w:i/>
                <w:sz w:val="16"/>
                <w:szCs w:val="16"/>
              </w:rPr>
            </w:pPr>
            <w:r w:rsidRPr="006D0663">
              <w:rPr>
                <w:rFonts w:ascii="Mangal" w:hAnsi="Mangal"/>
                <w:b w:val="0"/>
                <w:bCs w:val="0"/>
                <w:sz w:val="16"/>
                <w:szCs w:val="16"/>
              </w:rPr>
              <w:t>5</w:t>
            </w:r>
          </w:p>
        </w:tc>
        <w:tc>
          <w:tcPr>
            <w:tcW w:w="903" w:type="dxa"/>
            <w:noWrap/>
          </w:tcPr>
          <w:p w14:paraId="0C8E9885" w14:textId="53792193" w:rsidR="00246120" w:rsidRPr="006D0663" w:rsidRDefault="00246120" w:rsidP="00246120">
            <w:pPr>
              <w:cnfStyle w:val="000000100000" w:firstRow="0" w:lastRow="0" w:firstColumn="0" w:lastColumn="0" w:oddVBand="0" w:evenVBand="0" w:oddHBand="1" w:evenHBand="0" w:firstRowFirstColumn="0" w:firstRowLastColumn="0" w:lastRowFirstColumn="0" w:lastRowLastColumn="0"/>
              <w:rPr>
                <w:rFonts w:ascii="Mangal" w:hAnsi="Mangal"/>
                <w:bCs/>
                <w:iCs/>
                <w:sz w:val="16"/>
                <w:szCs w:val="16"/>
              </w:rPr>
            </w:pPr>
            <w:r w:rsidRPr="006D0663">
              <w:rPr>
                <w:rFonts w:ascii="Mangal" w:hAnsi="Mangal"/>
                <w:bCs/>
                <w:iCs/>
                <w:sz w:val="16"/>
                <w:szCs w:val="16"/>
              </w:rPr>
              <w:t>2023-24</w:t>
            </w:r>
          </w:p>
        </w:tc>
        <w:tc>
          <w:tcPr>
            <w:tcW w:w="810" w:type="dxa"/>
            <w:noWrap/>
          </w:tcPr>
          <w:p w14:paraId="557DD6F2" w14:textId="20299256" w:rsidR="00246120" w:rsidRPr="006D0663" w:rsidRDefault="00246120"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6"/>
                <w:szCs w:val="16"/>
              </w:rPr>
            </w:pPr>
            <w:r w:rsidRPr="006D0663">
              <w:rPr>
                <w:rFonts w:ascii="Mangal" w:hAnsi="Mangal"/>
                <w:bCs/>
                <w:iCs/>
                <w:sz w:val="16"/>
                <w:szCs w:val="16"/>
              </w:rPr>
              <w:t>3.39</w:t>
            </w:r>
          </w:p>
        </w:tc>
        <w:tc>
          <w:tcPr>
            <w:tcW w:w="720" w:type="dxa"/>
            <w:noWrap/>
          </w:tcPr>
          <w:p w14:paraId="57ABD755" w14:textId="5C6BBB6D" w:rsidR="00246120" w:rsidRPr="006D0663" w:rsidRDefault="00D12886"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6"/>
                <w:szCs w:val="16"/>
              </w:rPr>
            </w:pPr>
            <w:r w:rsidRPr="006D0663">
              <w:rPr>
                <w:rFonts w:ascii="Mangal" w:hAnsi="Mangal"/>
                <w:bCs/>
                <w:iCs/>
                <w:sz w:val="16"/>
                <w:szCs w:val="16"/>
              </w:rPr>
              <w:t>0.00</w:t>
            </w:r>
          </w:p>
        </w:tc>
        <w:tc>
          <w:tcPr>
            <w:tcW w:w="990" w:type="dxa"/>
            <w:noWrap/>
          </w:tcPr>
          <w:p w14:paraId="7670B46A" w14:textId="4963DBCB" w:rsidR="00246120" w:rsidRPr="006D0663" w:rsidRDefault="00D12886"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6"/>
                <w:szCs w:val="16"/>
              </w:rPr>
            </w:pPr>
            <w:r w:rsidRPr="006D0663">
              <w:rPr>
                <w:rFonts w:ascii="Mangal" w:hAnsi="Mangal"/>
                <w:bCs/>
                <w:iCs/>
                <w:sz w:val="16"/>
                <w:szCs w:val="16"/>
              </w:rPr>
              <w:t>0.00</w:t>
            </w:r>
          </w:p>
        </w:tc>
        <w:tc>
          <w:tcPr>
            <w:tcW w:w="1260" w:type="dxa"/>
            <w:noWrap/>
          </w:tcPr>
          <w:p w14:paraId="5CC62CDC" w14:textId="63EC8052" w:rsidR="00246120" w:rsidRPr="006D0663" w:rsidRDefault="00D12886"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6"/>
                <w:szCs w:val="16"/>
              </w:rPr>
            </w:pPr>
            <w:r w:rsidRPr="006D0663">
              <w:rPr>
                <w:rFonts w:ascii="Mangal" w:hAnsi="Mangal"/>
                <w:bCs/>
                <w:iCs/>
                <w:sz w:val="16"/>
                <w:szCs w:val="16"/>
              </w:rPr>
              <w:t>45,000.00</w:t>
            </w:r>
          </w:p>
        </w:tc>
        <w:tc>
          <w:tcPr>
            <w:tcW w:w="990" w:type="dxa"/>
            <w:noWrap/>
          </w:tcPr>
          <w:p w14:paraId="39B3D28F" w14:textId="1F6C9FFB" w:rsidR="00246120" w:rsidRPr="006D0663" w:rsidRDefault="00D12886"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6"/>
                <w:szCs w:val="16"/>
              </w:rPr>
            </w:pPr>
            <w:r w:rsidRPr="006D0663">
              <w:rPr>
                <w:rFonts w:ascii="Mangal" w:hAnsi="Mangal"/>
                <w:bCs/>
                <w:iCs/>
                <w:sz w:val="16"/>
                <w:szCs w:val="16"/>
              </w:rPr>
              <w:t>45,003.39</w:t>
            </w:r>
          </w:p>
        </w:tc>
        <w:tc>
          <w:tcPr>
            <w:tcW w:w="990" w:type="dxa"/>
            <w:noWrap/>
          </w:tcPr>
          <w:p w14:paraId="42A17B3C" w14:textId="6EBF13F8" w:rsidR="00246120" w:rsidRPr="006D0663" w:rsidRDefault="00D12886"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6"/>
                <w:szCs w:val="16"/>
              </w:rPr>
            </w:pPr>
            <w:r w:rsidRPr="006D0663">
              <w:rPr>
                <w:rFonts w:ascii="Mangal" w:hAnsi="Mangal"/>
                <w:bCs/>
                <w:iCs/>
                <w:sz w:val="16"/>
                <w:szCs w:val="16"/>
              </w:rPr>
              <w:t>45,000.33</w:t>
            </w:r>
          </w:p>
        </w:tc>
        <w:tc>
          <w:tcPr>
            <w:tcW w:w="806" w:type="dxa"/>
            <w:noWrap/>
          </w:tcPr>
          <w:p w14:paraId="48018AFB" w14:textId="693221E2" w:rsidR="00246120" w:rsidRPr="006D0663" w:rsidRDefault="00D12886" w:rsidP="00246120">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6"/>
                <w:szCs w:val="16"/>
              </w:rPr>
            </w:pPr>
            <w:r w:rsidRPr="006D0663">
              <w:rPr>
                <w:rFonts w:ascii="Mangal" w:hAnsi="Mangal"/>
                <w:bCs/>
                <w:iCs/>
                <w:sz w:val="16"/>
                <w:szCs w:val="16"/>
              </w:rPr>
              <w:t>3.06</w:t>
            </w:r>
          </w:p>
        </w:tc>
      </w:tr>
    </w:tbl>
    <w:p w14:paraId="3E29943B" w14:textId="235E6F06" w:rsidR="007F076B" w:rsidRPr="006D0663" w:rsidRDefault="00163EC8" w:rsidP="00891FB9">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 w:val="left" w:pos="4198"/>
        </w:tabs>
        <w:spacing w:before="0" w:after="0" w:line="240" w:lineRule="auto"/>
        <w:ind w:left="806" w:right="115" w:hanging="806"/>
        <w:rPr>
          <w:rFonts w:ascii="Mangal" w:hAnsi="Mangal"/>
          <w:b w:val="0"/>
          <w:bCs/>
          <w:i w:val="0"/>
          <w:iCs/>
          <w:sz w:val="20"/>
          <w:szCs w:val="20"/>
          <w:u w:val="none"/>
        </w:rPr>
      </w:pPr>
      <w:r w:rsidRPr="006D0663">
        <w:rPr>
          <w:rFonts w:ascii="Mangal" w:hAnsi="Mangal"/>
          <w:b w:val="0"/>
          <w:bCs/>
          <w:i w:val="0"/>
          <w:iCs/>
          <w:sz w:val="20"/>
          <w:szCs w:val="20"/>
          <w:u w:val="none"/>
          <w:cs/>
        </w:rPr>
        <w:t>स्रोत: रेल मंत्रालय के निधि शेष का विवरण</w:t>
      </w:r>
      <w:r w:rsidR="00891FB9" w:rsidRPr="006D0663">
        <w:rPr>
          <w:rFonts w:ascii="Mangal" w:hAnsi="Mangal"/>
          <w:b w:val="0"/>
          <w:bCs/>
          <w:i w:val="0"/>
          <w:iCs/>
          <w:sz w:val="20"/>
          <w:szCs w:val="20"/>
          <w:u w:val="none"/>
        </w:rPr>
        <w:tab/>
      </w:r>
    </w:p>
    <w:p w14:paraId="20D25BD6" w14:textId="1459CBCF" w:rsidR="006937C3" w:rsidRPr="00746F20" w:rsidRDefault="006937C3" w:rsidP="00F96497">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left="1170" w:right="48" w:hanging="1077"/>
        <w:rPr>
          <w:rFonts w:ascii="Mangal" w:hAnsi="Mangal"/>
          <w:color w:val="auto"/>
          <w:sz w:val="24"/>
          <w:szCs w:val="24"/>
        </w:rPr>
      </w:pPr>
      <w:r w:rsidRPr="00746F20">
        <w:rPr>
          <w:rFonts w:ascii="Mangal" w:hAnsi="Mangal"/>
          <w:color w:val="auto"/>
          <w:sz w:val="24"/>
          <w:szCs w:val="24"/>
        </w:rPr>
        <w:t>1.7.7</w:t>
      </w:r>
      <w:r w:rsidR="00EC78BB">
        <w:rPr>
          <w:rFonts w:ascii="Mangal" w:hAnsi="Mangal"/>
          <w:color w:val="auto"/>
          <w:sz w:val="24"/>
          <w:szCs w:val="24"/>
        </w:rPr>
        <w:t xml:space="preserve"> </w:t>
      </w:r>
      <w:r w:rsidR="00F80486" w:rsidRPr="00746F20">
        <w:rPr>
          <w:rFonts w:ascii="Mangal" w:hAnsi="Mangal"/>
          <w:color w:val="auto"/>
          <w:sz w:val="24"/>
          <w:szCs w:val="24"/>
          <w:cs/>
        </w:rPr>
        <w:t>राष्ट्रीय रेल संरक्षण कोष</w:t>
      </w:r>
    </w:p>
    <w:p w14:paraId="4A08F11E" w14:textId="77777777" w:rsidR="004A4187" w:rsidRPr="00746F20" w:rsidRDefault="007858F9" w:rsidP="00EB1604">
      <w:pPr>
        <w:spacing w:before="120" w:after="120"/>
        <w:jc w:val="both"/>
        <w:rPr>
          <w:rFonts w:ascii="Mangal" w:hAnsi="Mangal"/>
          <w:sz w:val="24"/>
          <w:szCs w:val="24"/>
        </w:rPr>
      </w:pPr>
      <w:r w:rsidRPr="00746F20">
        <w:rPr>
          <w:rFonts w:ascii="Mangal" w:hAnsi="Mangal"/>
          <w:sz w:val="24"/>
          <w:szCs w:val="24"/>
          <w:cs/>
        </w:rPr>
        <w:t xml:space="preserve">सुरक्षा संबंधी महत्वपूर्ण कार्यों के वित्तपोषण के लिए यह निधि </w:t>
      </w:r>
      <w:r w:rsidRPr="00746F20">
        <w:rPr>
          <w:rFonts w:ascii="Mangal" w:hAnsi="Mangal"/>
          <w:sz w:val="24"/>
          <w:szCs w:val="24"/>
        </w:rPr>
        <w:t xml:space="preserve">2017-18 </w:t>
      </w:r>
      <w:r w:rsidRPr="00746F20">
        <w:rPr>
          <w:rFonts w:ascii="Mangal" w:hAnsi="Mangal"/>
          <w:sz w:val="24"/>
          <w:szCs w:val="24"/>
          <w:cs/>
        </w:rPr>
        <w:t xml:space="preserve">से प्रभावी रूप से बनाया गया था। </w:t>
      </w:r>
      <w:r w:rsidR="004E2D98" w:rsidRPr="00746F20">
        <w:rPr>
          <w:rFonts w:ascii="Mangal" w:hAnsi="Mangal"/>
          <w:sz w:val="24"/>
          <w:szCs w:val="24"/>
          <w:cs/>
        </w:rPr>
        <w:t>इस फंड को जीबीएस</w:t>
      </w:r>
      <w:r w:rsidR="004E2D98" w:rsidRPr="00746F20">
        <w:rPr>
          <w:rFonts w:ascii="Mangal" w:hAnsi="Mangal"/>
          <w:sz w:val="24"/>
          <w:szCs w:val="24"/>
        </w:rPr>
        <w:t xml:space="preserve">, </w:t>
      </w:r>
      <w:r w:rsidR="004E2D98" w:rsidRPr="00746F20">
        <w:rPr>
          <w:rFonts w:ascii="Mangal" w:hAnsi="Mangal"/>
          <w:sz w:val="24"/>
          <w:szCs w:val="24"/>
          <w:cs/>
        </w:rPr>
        <w:t>आरएसएफ</w:t>
      </w:r>
      <w:r w:rsidR="004E2D98" w:rsidRPr="00746F20">
        <w:rPr>
          <w:rFonts w:ascii="Mangal" w:hAnsi="Mangal"/>
          <w:sz w:val="24"/>
          <w:szCs w:val="24"/>
        </w:rPr>
        <w:t xml:space="preserve">, </w:t>
      </w:r>
      <w:r w:rsidR="004E2D98" w:rsidRPr="00746F20">
        <w:rPr>
          <w:rFonts w:ascii="Mangal" w:hAnsi="Mangal"/>
          <w:sz w:val="24"/>
          <w:szCs w:val="24"/>
          <w:cs/>
        </w:rPr>
        <w:t>डीआरएफ और राजस्व अधिशेष से क्रेडिट प्राप्त होंगे।</w:t>
      </w:r>
      <w:r w:rsidR="006937C3" w:rsidRPr="00746F20">
        <w:rPr>
          <w:rFonts w:ascii="Mangal" w:hAnsi="Mangal"/>
          <w:sz w:val="24"/>
          <w:szCs w:val="24"/>
        </w:rPr>
        <w:t xml:space="preserve"> </w:t>
      </w:r>
      <w:r w:rsidR="004E2D98" w:rsidRPr="00746F20">
        <w:rPr>
          <w:rFonts w:ascii="Mangal" w:hAnsi="Mangal"/>
          <w:sz w:val="24"/>
          <w:szCs w:val="24"/>
          <w:cs/>
        </w:rPr>
        <w:t xml:space="preserve">इस निधि के पास पांच साल की अवधि में </w:t>
      </w:r>
      <w:r w:rsidR="004E2D98" w:rsidRPr="00746F20">
        <w:rPr>
          <w:rFonts w:ascii="Mangal" w:hAnsi="Mangal"/>
          <w:sz w:val="24"/>
          <w:szCs w:val="24"/>
          <w:lang w:val="en-IN"/>
        </w:rPr>
        <w:t>₹</w:t>
      </w:r>
      <w:r w:rsidR="004E2D98" w:rsidRPr="00746F20">
        <w:rPr>
          <w:rFonts w:ascii="Mangal" w:hAnsi="Mangal"/>
          <w:sz w:val="24"/>
          <w:szCs w:val="24"/>
        </w:rPr>
        <w:t xml:space="preserve">1 </w:t>
      </w:r>
      <w:r w:rsidR="004E2D98" w:rsidRPr="00746F20">
        <w:rPr>
          <w:rFonts w:ascii="Mangal" w:hAnsi="Mangal"/>
          <w:sz w:val="24"/>
          <w:szCs w:val="24"/>
          <w:cs/>
        </w:rPr>
        <w:t>लाख करोड़ का कोष है।</w:t>
      </w:r>
      <w:r w:rsidR="006937C3" w:rsidRPr="00746F20">
        <w:rPr>
          <w:rFonts w:ascii="Mangal" w:hAnsi="Mangal"/>
          <w:sz w:val="24"/>
          <w:szCs w:val="24"/>
        </w:rPr>
        <w:t xml:space="preserve"> </w:t>
      </w:r>
      <w:r w:rsidR="00F34400" w:rsidRPr="00746F20">
        <w:rPr>
          <w:rFonts w:ascii="Mangal" w:hAnsi="Mangal"/>
          <w:sz w:val="24"/>
          <w:szCs w:val="24"/>
          <w:cs/>
        </w:rPr>
        <w:t xml:space="preserve">सुनिश्चित वार्षिक परिव्यय </w:t>
      </w:r>
      <w:r w:rsidR="00F34400" w:rsidRPr="00746F20">
        <w:rPr>
          <w:rFonts w:ascii="Mangal" w:hAnsi="Mangal"/>
          <w:sz w:val="24"/>
          <w:szCs w:val="24"/>
        </w:rPr>
        <w:t xml:space="preserve">20,000 </w:t>
      </w:r>
      <w:r w:rsidR="00F34400" w:rsidRPr="00746F20">
        <w:rPr>
          <w:rFonts w:ascii="Mangal" w:hAnsi="Mangal"/>
          <w:sz w:val="24"/>
          <w:szCs w:val="24"/>
          <w:cs/>
        </w:rPr>
        <w:t>करोड़ है</w:t>
      </w:r>
      <w:r w:rsidR="00F34400" w:rsidRPr="00746F20">
        <w:rPr>
          <w:rFonts w:ascii="Mangal" w:hAnsi="Mangal"/>
          <w:sz w:val="24"/>
          <w:szCs w:val="24"/>
        </w:rPr>
        <w:t xml:space="preserve">, </w:t>
      </w:r>
      <w:r w:rsidR="00F34400" w:rsidRPr="00746F20">
        <w:rPr>
          <w:rFonts w:ascii="Mangal" w:hAnsi="Mangal"/>
          <w:sz w:val="24"/>
          <w:szCs w:val="24"/>
          <w:cs/>
        </w:rPr>
        <w:t xml:space="preserve">जिसमें से </w:t>
      </w:r>
      <w:r w:rsidR="00F34400" w:rsidRPr="00746F20">
        <w:rPr>
          <w:rFonts w:ascii="Mangal" w:hAnsi="Mangal"/>
          <w:sz w:val="24"/>
          <w:szCs w:val="24"/>
          <w:lang w:val="en-IN"/>
        </w:rPr>
        <w:t>₹</w:t>
      </w:r>
      <w:r w:rsidR="00F34400" w:rsidRPr="00746F20">
        <w:rPr>
          <w:rFonts w:ascii="Mangal" w:hAnsi="Mangal"/>
          <w:sz w:val="24"/>
          <w:szCs w:val="24"/>
        </w:rPr>
        <w:t xml:space="preserve">15,000 </w:t>
      </w:r>
      <w:r w:rsidR="00F34400" w:rsidRPr="00746F20">
        <w:rPr>
          <w:rFonts w:ascii="Mangal" w:hAnsi="Mangal"/>
          <w:sz w:val="24"/>
          <w:szCs w:val="24"/>
          <w:cs/>
        </w:rPr>
        <w:t xml:space="preserve">करोड़ जीबीएस से और </w:t>
      </w:r>
      <w:r w:rsidR="00F34400" w:rsidRPr="00746F20">
        <w:rPr>
          <w:rFonts w:ascii="Mangal" w:hAnsi="Mangal"/>
          <w:sz w:val="24"/>
          <w:szCs w:val="24"/>
          <w:lang w:val="en-IN"/>
        </w:rPr>
        <w:t>₹</w:t>
      </w:r>
      <w:r w:rsidR="00F34400" w:rsidRPr="00746F20">
        <w:rPr>
          <w:rFonts w:ascii="Mangal" w:hAnsi="Mangal"/>
          <w:sz w:val="24"/>
          <w:szCs w:val="24"/>
        </w:rPr>
        <w:t xml:space="preserve">5,000 </w:t>
      </w:r>
      <w:r w:rsidR="00F34400" w:rsidRPr="00746F20">
        <w:rPr>
          <w:rFonts w:ascii="Mangal" w:hAnsi="Mangal"/>
          <w:sz w:val="24"/>
          <w:szCs w:val="24"/>
          <w:cs/>
        </w:rPr>
        <w:t>करोड़ रेलवे के आंतरिक संसाधनों से आएंगे।</w:t>
      </w:r>
      <w:r w:rsidR="00F34400" w:rsidRPr="00746F20">
        <w:rPr>
          <w:rFonts w:ascii="Mangal" w:hAnsi="Mangal"/>
          <w:sz w:val="24"/>
          <w:szCs w:val="24"/>
        </w:rPr>
        <w:t xml:space="preserve"> </w:t>
      </w:r>
      <w:r w:rsidR="004A4187" w:rsidRPr="00746F20">
        <w:rPr>
          <w:rFonts w:ascii="Mangal" w:hAnsi="Mangal"/>
          <w:sz w:val="24"/>
          <w:szCs w:val="24"/>
          <w:cs/>
        </w:rPr>
        <w:t xml:space="preserve">इस निधि को </w:t>
      </w:r>
      <w:r w:rsidR="004A4187" w:rsidRPr="00746F20">
        <w:rPr>
          <w:rFonts w:ascii="Mangal" w:hAnsi="Mangal"/>
          <w:sz w:val="24"/>
          <w:szCs w:val="24"/>
        </w:rPr>
        <w:t xml:space="preserve">2022-23 </w:t>
      </w:r>
      <w:r w:rsidR="004A4187" w:rsidRPr="00746F20">
        <w:rPr>
          <w:rFonts w:ascii="Mangal" w:hAnsi="Mangal"/>
          <w:sz w:val="24"/>
          <w:szCs w:val="24"/>
          <w:cs/>
        </w:rPr>
        <w:t>में पांच साल की अवधि के लिए और आगे बढ़ाया गया था।</w:t>
      </w:r>
    </w:p>
    <w:p w14:paraId="0A62B3CF" w14:textId="1D11276A" w:rsidR="00D63D58" w:rsidRPr="00746F20" w:rsidRDefault="00D63D58" w:rsidP="00EB1604">
      <w:pPr>
        <w:spacing w:before="120" w:after="120"/>
        <w:jc w:val="both"/>
        <w:rPr>
          <w:rFonts w:ascii="Mangal" w:hAnsi="Mangal"/>
          <w:sz w:val="24"/>
          <w:szCs w:val="24"/>
        </w:rPr>
      </w:pPr>
      <w:r w:rsidRPr="00746F20">
        <w:rPr>
          <w:rFonts w:ascii="Mangal" w:hAnsi="Mangal"/>
          <w:sz w:val="24"/>
          <w:szCs w:val="24"/>
          <w:cs/>
        </w:rPr>
        <w:t xml:space="preserve">अनुमानित बजट (बीई) </w:t>
      </w:r>
      <w:r w:rsidRPr="00746F20">
        <w:rPr>
          <w:rFonts w:ascii="Mangal" w:hAnsi="Mangal"/>
          <w:sz w:val="24"/>
          <w:szCs w:val="24"/>
          <w:lang w:val="en-IN"/>
        </w:rPr>
        <w:t>₹</w:t>
      </w:r>
      <w:r w:rsidRPr="00746F20">
        <w:rPr>
          <w:rFonts w:ascii="Mangal" w:hAnsi="Mangal"/>
          <w:sz w:val="24"/>
          <w:szCs w:val="24"/>
        </w:rPr>
        <w:t xml:space="preserve">1,000 </w:t>
      </w:r>
      <w:r w:rsidRPr="00746F20">
        <w:rPr>
          <w:rFonts w:ascii="Mangal" w:hAnsi="Mangal"/>
          <w:sz w:val="24"/>
          <w:szCs w:val="24"/>
          <w:cs/>
        </w:rPr>
        <w:t>करोड़ के मुकाबले</w:t>
      </w:r>
      <w:r w:rsidRPr="00746F20">
        <w:rPr>
          <w:rFonts w:ascii="Mangal" w:hAnsi="Mangal"/>
          <w:sz w:val="24"/>
          <w:szCs w:val="24"/>
        </w:rPr>
        <w:t xml:space="preserve">, </w:t>
      </w:r>
      <w:r w:rsidR="00ED3C61">
        <w:rPr>
          <w:rFonts w:ascii="Mangal" w:hAnsi="Mangal"/>
          <w:sz w:val="24"/>
          <w:szCs w:val="24"/>
          <w:cs/>
        </w:rPr>
        <w:t>रे मं</w:t>
      </w:r>
      <w:r w:rsidRPr="00746F20">
        <w:rPr>
          <w:rFonts w:ascii="Mangal" w:hAnsi="Mangal"/>
          <w:sz w:val="24"/>
          <w:szCs w:val="24"/>
          <w:cs/>
        </w:rPr>
        <w:t xml:space="preserve"> ने आरआरएसके के लिए अपने आंतरिक संसाधनों से </w:t>
      </w:r>
      <w:r w:rsidRPr="00746F20">
        <w:rPr>
          <w:rFonts w:ascii="Mangal" w:hAnsi="Mangal"/>
          <w:sz w:val="24"/>
          <w:szCs w:val="24"/>
          <w:lang w:val="en-IN"/>
        </w:rPr>
        <w:t>₹</w:t>
      </w:r>
      <w:r w:rsidRPr="00746F20">
        <w:rPr>
          <w:rFonts w:ascii="Mangal" w:hAnsi="Mangal"/>
          <w:sz w:val="24"/>
          <w:szCs w:val="24"/>
        </w:rPr>
        <w:t xml:space="preserve">1,759.68 </w:t>
      </w:r>
      <w:r w:rsidRPr="00746F20">
        <w:rPr>
          <w:rFonts w:ascii="Mangal" w:hAnsi="Mangal"/>
          <w:sz w:val="24"/>
          <w:szCs w:val="24"/>
          <w:cs/>
        </w:rPr>
        <w:t>करोड़ आवंटित किए हैं।</w:t>
      </w:r>
      <w:r w:rsidRPr="00746F20">
        <w:rPr>
          <w:rFonts w:ascii="Mangal" w:hAnsi="Mangal"/>
          <w:sz w:val="24"/>
          <w:szCs w:val="24"/>
        </w:rPr>
        <w:t xml:space="preserve"> </w:t>
      </w:r>
      <w:r w:rsidR="000D70A1" w:rsidRPr="00746F20">
        <w:rPr>
          <w:rFonts w:ascii="Mangal" w:hAnsi="Mangal"/>
          <w:sz w:val="24"/>
          <w:szCs w:val="24"/>
          <w:cs/>
        </w:rPr>
        <w:t>इसके अतिरिक्त</w:t>
      </w:r>
      <w:r w:rsidR="000D70A1" w:rsidRPr="00746F20">
        <w:rPr>
          <w:rFonts w:ascii="Mangal" w:hAnsi="Mangal"/>
          <w:sz w:val="24"/>
          <w:szCs w:val="24"/>
        </w:rPr>
        <w:t xml:space="preserve">, </w:t>
      </w:r>
      <w:r w:rsidR="000D70A1" w:rsidRPr="00746F20">
        <w:rPr>
          <w:rFonts w:ascii="Mangal" w:hAnsi="Mangal"/>
          <w:sz w:val="24"/>
          <w:szCs w:val="24"/>
          <w:cs/>
        </w:rPr>
        <w:t xml:space="preserve">रेलवे को वर्ष </w:t>
      </w:r>
      <w:r w:rsidR="000D70A1" w:rsidRPr="00746F20">
        <w:rPr>
          <w:rFonts w:ascii="Mangal" w:hAnsi="Mangal"/>
          <w:sz w:val="24"/>
          <w:szCs w:val="24"/>
        </w:rPr>
        <w:t>2023-24</w:t>
      </w:r>
      <w:r w:rsidR="000D70A1" w:rsidRPr="00746F20">
        <w:rPr>
          <w:rFonts w:ascii="Mangal" w:hAnsi="Mangal"/>
          <w:sz w:val="24"/>
          <w:szCs w:val="24"/>
          <w:cs/>
        </w:rPr>
        <w:t xml:space="preserve"> के दौरान जीबीएस से </w:t>
      </w:r>
      <w:r w:rsidR="000D70A1" w:rsidRPr="00746F20">
        <w:rPr>
          <w:rFonts w:ascii="Mangal" w:hAnsi="Mangal"/>
          <w:sz w:val="24"/>
          <w:szCs w:val="24"/>
        </w:rPr>
        <w:t>₹ ​​10,000</w:t>
      </w:r>
      <w:r w:rsidR="000D70A1" w:rsidRPr="00746F20">
        <w:rPr>
          <w:rFonts w:ascii="Mangal" w:hAnsi="Mangal"/>
          <w:sz w:val="24"/>
          <w:szCs w:val="24"/>
          <w:cs/>
        </w:rPr>
        <w:t xml:space="preserve"> करोड़ प्राप्त हुए और उसने इस निधि से </w:t>
      </w:r>
      <w:r w:rsidR="000D70A1" w:rsidRPr="00746F20">
        <w:rPr>
          <w:rFonts w:ascii="Mangal" w:hAnsi="Mangal"/>
          <w:sz w:val="24"/>
          <w:szCs w:val="24"/>
        </w:rPr>
        <w:t>₹ ​​11,322.17</w:t>
      </w:r>
      <w:r w:rsidR="000D70A1" w:rsidRPr="00746F20">
        <w:rPr>
          <w:rFonts w:ascii="Mangal" w:hAnsi="Mangal"/>
          <w:sz w:val="24"/>
          <w:szCs w:val="24"/>
          <w:cs/>
        </w:rPr>
        <w:t xml:space="preserve"> करोड़ का व्यय किया</w:t>
      </w:r>
      <w:r w:rsidR="000D70A1" w:rsidRPr="00746F20">
        <w:rPr>
          <w:rFonts w:ascii="Mangal" w:hAnsi="Mangal"/>
          <w:sz w:val="24"/>
          <w:szCs w:val="24"/>
        </w:rPr>
        <w:t xml:space="preserve">, </w:t>
      </w:r>
      <w:r w:rsidR="000D70A1" w:rsidRPr="00746F20">
        <w:rPr>
          <w:rFonts w:ascii="Mangal" w:hAnsi="Mangal"/>
          <w:sz w:val="24"/>
          <w:szCs w:val="24"/>
          <w:cs/>
        </w:rPr>
        <w:t xml:space="preserve">जिससे </w:t>
      </w:r>
      <w:r w:rsidR="000D70A1" w:rsidRPr="00746F20">
        <w:rPr>
          <w:rFonts w:ascii="Mangal" w:hAnsi="Mangal"/>
          <w:sz w:val="24"/>
          <w:szCs w:val="24"/>
        </w:rPr>
        <w:t>₹ 1,302.40</w:t>
      </w:r>
      <w:r w:rsidR="000D70A1" w:rsidRPr="00746F20">
        <w:rPr>
          <w:rFonts w:ascii="Mangal" w:hAnsi="Mangal"/>
          <w:sz w:val="24"/>
          <w:szCs w:val="24"/>
          <w:cs/>
        </w:rPr>
        <w:t xml:space="preserve"> करोड़ की शेष राशि बची</w:t>
      </w:r>
      <w:r w:rsidR="000D70A1" w:rsidRPr="00746F20">
        <w:rPr>
          <w:rFonts w:ascii="Mangal" w:hAnsi="Mangal"/>
          <w:sz w:val="24"/>
          <w:szCs w:val="24"/>
        </w:rPr>
        <w:t xml:space="preserve">, </w:t>
      </w:r>
      <w:r w:rsidR="000D70A1" w:rsidRPr="00746F20">
        <w:rPr>
          <w:rFonts w:ascii="Mangal" w:hAnsi="Mangal"/>
          <w:sz w:val="24"/>
          <w:szCs w:val="24"/>
          <w:cs/>
        </w:rPr>
        <w:t>जैसा कि निम्नलिखित तालिका में दिखाया गया है:</w:t>
      </w:r>
    </w:p>
    <w:p w14:paraId="02D7ACDB" w14:textId="77777777" w:rsidR="00FE3582" w:rsidRPr="00746F20" w:rsidRDefault="00FE3582" w:rsidP="00FE3582">
      <w:pPr>
        <w:spacing w:after="0" w:line="264" w:lineRule="auto"/>
        <w:ind w:right="-132"/>
        <w:jc w:val="center"/>
        <w:rPr>
          <w:rFonts w:ascii="Mangal" w:hAnsi="Mangal"/>
          <w:bCs/>
          <w:sz w:val="24"/>
          <w:szCs w:val="24"/>
        </w:rPr>
      </w:pPr>
      <w:r w:rsidRPr="00746F20">
        <w:rPr>
          <w:rFonts w:ascii="Mangal" w:hAnsi="Mangal"/>
          <w:bCs/>
          <w:sz w:val="24"/>
          <w:szCs w:val="24"/>
          <w:cs/>
        </w:rPr>
        <w:lastRenderedPageBreak/>
        <w:t>तालिका</w:t>
      </w:r>
      <w:r w:rsidRPr="00746F20">
        <w:rPr>
          <w:rFonts w:ascii="Mangal" w:hAnsi="Mangal"/>
          <w:b/>
          <w:sz w:val="24"/>
          <w:szCs w:val="24"/>
          <w:cs/>
        </w:rPr>
        <w:t xml:space="preserve"> </w:t>
      </w:r>
      <w:r w:rsidRPr="00746F20">
        <w:rPr>
          <w:rFonts w:ascii="Mangal" w:hAnsi="Mangal"/>
          <w:b/>
          <w:sz w:val="24"/>
          <w:szCs w:val="24"/>
        </w:rPr>
        <w:t xml:space="preserve">1.18: </w:t>
      </w:r>
      <w:r w:rsidRPr="00746F20">
        <w:rPr>
          <w:rFonts w:ascii="Mangal" w:hAnsi="Mangal"/>
          <w:bCs/>
          <w:sz w:val="24"/>
          <w:szCs w:val="24"/>
          <w:cs/>
        </w:rPr>
        <w:t>राष्ट्रीय रेल संरक्षण कोष निधि शेष</w:t>
      </w:r>
    </w:p>
    <w:p w14:paraId="1789268D" w14:textId="77777777" w:rsidR="00296A09" w:rsidRPr="00746F20" w:rsidRDefault="00296A09" w:rsidP="00FE3582">
      <w:pPr>
        <w:spacing w:after="0" w:line="264" w:lineRule="auto"/>
        <w:ind w:right="-132"/>
        <w:jc w:val="center"/>
        <w:rPr>
          <w:rFonts w:ascii="Mangal" w:hAnsi="Mangal"/>
          <w:b/>
          <w:sz w:val="24"/>
          <w:szCs w:val="24"/>
        </w:rPr>
      </w:pPr>
    </w:p>
    <w:p w14:paraId="6820B4F1" w14:textId="366E3EA4" w:rsidR="007171B4" w:rsidRPr="006D0663" w:rsidRDefault="003C1386" w:rsidP="00164D06">
      <w:pPr>
        <w:spacing w:after="0" w:line="264" w:lineRule="auto"/>
        <w:ind w:right="-132"/>
        <w:jc w:val="right"/>
        <w:rPr>
          <w:rFonts w:ascii="Mangal" w:hAnsi="Mangal"/>
          <w:b/>
          <w:bCs/>
          <w:i/>
          <w:iCs/>
          <w:szCs w:val="22"/>
        </w:rPr>
      </w:pPr>
      <w:r w:rsidRPr="006D0663">
        <w:rPr>
          <w:rFonts w:ascii="Mangal" w:hAnsi="Mangal"/>
          <w:b/>
          <w:bCs/>
          <w:szCs w:val="22"/>
          <w:lang w:bidi="ar-SA"/>
        </w:rPr>
        <w:t xml:space="preserve"> </w:t>
      </w:r>
      <w:r w:rsidR="00EA236B" w:rsidRPr="006D0663">
        <w:rPr>
          <w:rFonts w:ascii="Mangal" w:hAnsi="Mangal"/>
          <w:b/>
          <w:bCs/>
          <w:i/>
          <w:iCs/>
          <w:szCs w:val="22"/>
          <w:lang w:bidi="ar-SA"/>
        </w:rPr>
        <w:t>(</w:t>
      </w:r>
      <w:r w:rsidR="00567772" w:rsidRPr="006D0663">
        <w:rPr>
          <w:rFonts w:ascii="Mangal" w:hAnsi="Mangal"/>
          <w:b/>
          <w:bCs/>
          <w:i/>
          <w:iCs/>
          <w:szCs w:val="22"/>
        </w:rPr>
        <w:t>₹</w:t>
      </w:r>
      <w:r w:rsidR="006D0663">
        <w:rPr>
          <w:rFonts w:ascii="Mangal" w:hAnsi="Mangal"/>
          <w:b/>
          <w:bCs/>
          <w:i/>
          <w:iCs/>
          <w:szCs w:val="22"/>
        </w:rPr>
        <w:t xml:space="preserve"> </w:t>
      </w:r>
      <w:r w:rsidR="00FE3582" w:rsidRPr="006D0663">
        <w:rPr>
          <w:rFonts w:ascii="Mangal" w:hAnsi="Mangal"/>
          <w:b/>
          <w:bCs/>
          <w:i/>
          <w:iCs/>
          <w:szCs w:val="22"/>
          <w:cs/>
        </w:rPr>
        <w:t>करोड़ में</w:t>
      </w:r>
      <w:r w:rsidR="00EA236B" w:rsidRPr="006D0663">
        <w:rPr>
          <w:rFonts w:ascii="Mangal" w:hAnsi="Mangal"/>
          <w:b/>
          <w:bCs/>
          <w:i/>
          <w:iCs/>
          <w:szCs w:val="22"/>
          <w:lang w:bidi="ar-SA"/>
        </w:rPr>
        <w:t>)</w:t>
      </w:r>
    </w:p>
    <w:tbl>
      <w:tblPr>
        <w:tblStyle w:val="GridTable2-Accent6"/>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2"/>
        <w:gridCol w:w="924"/>
        <w:gridCol w:w="1046"/>
        <w:gridCol w:w="910"/>
        <w:gridCol w:w="807"/>
        <w:gridCol w:w="968"/>
        <w:gridCol w:w="900"/>
        <w:gridCol w:w="990"/>
        <w:gridCol w:w="987"/>
        <w:gridCol w:w="862"/>
      </w:tblGrid>
      <w:tr w:rsidR="00296A09" w:rsidRPr="006D0663" w14:paraId="2A3CCC5A" w14:textId="77777777" w:rsidTr="00760B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dxa"/>
            <w:vMerge w:val="restart"/>
            <w:tcBorders>
              <w:top w:val="none" w:sz="0" w:space="0" w:color="auto"/>
              <w:bottom w:val="none" w:sz="0" w:space="0" w:color="auto"/>
              <w:right w:val="none" w:sz="0" w:space="0" w:color="auto"/>
            </w:tcBorders>
            <w:shd w:val="clear" w:color="auto" w:fill="FBD4B4" w:themeFill="accent6" w:themeFillTint="66"/>
          </w:tcPr>
          <w:p w14:paraId="73D4C74B" w14:textId="2E3C7CF2" w:rsidR="00296A09" w:rsidRPr="006D0663" w:rsidRDefault="00296A09" w:rsidP="006D0663">
            <w:pPr>
              <w:jc w:val="center"/>
              <w:rPr>
                <w:rFonts w:ascii="Mangal" w:hAnsi="Mangal"/>
                <w:sz w:val="16"/>
                <w:szCs w:val="16"/>
              </w:rPr>
            </w:pPr>
            <w:r w:rsidRPr="006D0663">
              <w:rPr>
                <w:rFonts w:ascii="Mangal" w:hAnsi="Mangal"/>
                <w:sz w:val="16"/>
                <w:szCs w:val="16"/>
                <w:cs/>
              </w:rPr>
              <w:t>क्र.सं.</w:t>
            </w:r>
          </w:p>
        </w:tc>
        <w:tc>
          <w:tcPr>
            <w:tcW w:w="924" w:type="dxa"/>
            <w:vMerge w:val="restart"/>
            <w:tcBorders>
              <w:top w:val="none" w:sz="0" w:space="0" w:color="auto"/>
              <w:left w:val="none" w:sz="0" w:space="0" w:color="auto"/>
              <w:bottom w:val="none" w:sz="0" w:space="0" w:color="auto"/>
              <w:right w:val="none" w:sz="0" w:space="0" w:color="auto"/>
            </w:tcBorders>
            <w:shd w:val="clear" w:color="auto" w:fill="FBD4B4" w:themeFill="accent6" w:themeFillTint="66"/>
          </w:tcPr>
          <w:p w14:paraId="47D603DC" w14:textId="3EA38AEF" w:rsidR="00296A09" w:rsidRPr="006D0663" w:rsidRDefault="00296A09" w:rsidP="006D0663">
            <w:pPr>
              <w:jc w:val="cente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वर्ष</w:t>
            </w:r>
          </w:p>
        </w:tc>
        <w:tc>
          <w:tcPr>
            <w:tcW w:w="1046" w:type="dxa"/>
            <w:vMerge w:val="restart"/>
            <w:tcBorders>
              <w:top w:val="none" w:sz="0" w:space="0" w:color="auto"/>
              <w:left w:val="none" w:sz="0" w:space="0" w:color="auto"/>
              <w:bottom w:val="none" w:sz="0" w:space="0" w:color="auto"/>
              <w:right w:val="none" w:sz="0" w:space="0" w:color="auto"/>
            </w:tcBorders>
            <w:shd w:val="clear" w:color="auto" w:fill="FBD4B4" w:themeFill="accent6" w:themeFillTint="66"/>
          </w:tcPr>
          <w:p w14:paraId="490D1248" w14:textId="437C6DB2" w:rsidR="00296A09" w:rsidRPr="006D0663" w:rsidRDefault="00296A09" w:rsidP="006D0663">
            <w:pPr>
              <w:jc w:val="center"/>
              <w:cnfStyle w:val="100000000000" w:firstRow="1" w:lastRow="0" w:firstColumn="0" w:lastColumn="0" w:oddVBand="0" w:evenVBand="0" w:oddHBand="0" w:evenHBand="0" w:firstRowFirstColumn="0" w:firstRowLastColumn="0" w:lastRowFirstColumn="0" w:lastRowLastColumn="0"/>
              <w:rPr>
                <w:rFonts w:ascii="Mangal" w:hAnsi="Mangal"/>
                <w:b w:val="0"/>
                <w:bCs w:val="0"/>
                <w:sz w:val="16"/>
                <w:szCs w:val="16"/>
              </w:rPr>
            </w:pPr>
            <w:r w:rsidRPr="006D0663">
              <w:rPr>
                <w:rFonts w:ascii="Mangal" w:hAnsi="Mangal"/>
                <w:sz w:val="16"/>
                <w:szCs w:val="16"/>
                <w:cs/>
              </w:rPr>
              <w:t>प्रारंभिक जमा</w:t>
            </w:r>
          </w:p>
        </w:tc>
        <w:tc>
          <w:tcPr>
            <w:tcW w:w="4575" w:type="dxa"/>
            <w:gridSpan w:val="5"/>
            <w:tcBorders>
              <w:top w:val="none" w:sz="0" w:space="0" w:color="auto"/>
              <w:left w:val="none" w:sz="0" w:space="0" w:color="auto"/>
              <w:bottom w:val="none" w:sz="0" w:space="0" w:color="auto"/>
              <w:right w:val="none" w:sz="0" w:space="0" w:color="auto"/>
            </w:tcBorders>
            <w:shd w:val="clear" w:color="auto" w:fill="FBD4B4" w:themeFill="accent6" w:themeFillTint="66"/>
          </w:tcPr>
          <w:p w14:paraId="785EF379" w14:textId="570D47B3" w:rsidR="00296A09" w:rsidRPr="006D0663" w:rsidRDefault="00296A09" w:rsidP="006D0663">
            <w:pPr>
              <w:jc w:val="cente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प्राप्त राशि</w:t>
            </w:r>
          </w:p>
        </w:tc>
        <w:tc>
          <w:tcPr>
            <w:tcW w:w="987" w:type="dxa"/>
            <w:vMerge w:val="restart"/>
            <w:tcBorders>
              <w:top w:val="none" w:sz="0" w:space="0" w:color="auto"/>
              <w:left w:val="none" w:sz="0" w:space="0" w:color="auto"/>
              <w:bottom w:val="none" w:sz="0" w:space="0" w:color="auto"/>
              <w:right w:val="none" w:sz="0" w:space="0" w:color="auto"/>
            </w:tcBorders>
            <w:shd w:val="clear" w:color="auto" w:fill="FBD4B4" w:themeFill="accent6" w:themeFillTint="66"/>
          </w:tcPr>
          <w:p w14:paraId="6DAF6004" w14:textId="68B83FE4" w:rsidR="00296A09" w:rsidRPr="006D0663" w:rsidRDefault="00296A09" w:rsidP="006D0663">
            <w:pPr>
              <w:jc w:val="center"/>
              <w:cnfStyle w:val="100000000000" w:firstRow="1" w:lastRow="0" w:firstColumn="0" w:lastColumn="0" w:oddVBand="0" w:evenVBand="0" w:oddHBand="0" w:evenHBand="0" w:firstRowFirstColumn="0" w:firstRowLastColumn="0" w:lastRowFirstColumn="0" w:lastRowLastColumn="0"/>
              <w:rPr>
                <w:rFonts w:ascii="Mangal" w:hAnsi="Mangal"/>
                <w:sz w:val="16"/>
                <w:szCs w:val="16"/>
              </w:rPr>
            </w:pPr>
            <w:r w:rsidRPr="006D0663">
              <w:rPr>
                <w:rFonts w:ascii="Mangal" w:hAnsi="Mangal"/>
                <w:sz w:val="16"/>
                <w:szCs w:val="16"/>
                <w:cs/>
              </w:rPr>
              <w:t>व्यय</w:t>
            </w:r>
          </w:p>
        </w:tc>
        <w:tc>
          <w:tcPr>
            <w:tcW w:w="862" w:type="dxa"/>
            <w:vMerge w:val="restart"/>
            <w:tcBorders>
              <w:top w:val="none" w:sz="0" w:space="0" w:color="auto"/>
              <w:left w:val="none" w:sz="0" w:space="0" w:color="auto"/>
              <w:bottom w:val="none" w:sz="0" w:space="0" w:color="auto"/>
            </w:tcBorders>
            <w:shd w:val="clear" w:color="auto" w:fill="FBD4B4" w:themeFill="accent6" w:themeFillTint="66"/>
          </w:tcPr>
          <w:p w14:paraId="7C036B6A" w14:textId="73CCAA14" w:rsidR="00296A09" w:rsidRPr="006D0663" w:rsidRDefault="00296A09" w:rsidP="006D0663">
            <w:pPr>
              <w:jc w:val="center"/>
              <w:cnfStyle w:val="100000000000" w:firstRow="1" w:lastRow="0" w:firstColumn="0" w:lastColumn="0" w:oddVBand="0" w:evenVBand="0" w:oddHBand="0" w:evenHBand="0" w:firstRowFirstColumn="0" w:firstRowLastColumn="0" w:lastRowFirstColumn="0" w:lastRowLastColumn="0"/>
              <w:rPr>
                <w:rFonts w:ascii="Mangal" w:hAnsi="Mangal"/>
                <w:sz w:val="16"/>
                <w:szCs w:val="16"/>
                <w:cs/>
              </w:rPr>
            </w:pPr>
            <w:r w:rsidRPr="006D0663">
              <w:rPr>
                <w:rFonts w:ascii="Mangal" w:hAnsi="Mangal"/>
                <w:sz w:val="16"/>
                <w:szCs w:val="16"/>
                <w:cs/>
              </w:rPr>
              <w:t>शेष</w:t>
            </w:r>
          </w:p>
        </w:tc>
      </w:tr>
      <w:tr w:rsidR="00B26DE7" w:rsidRPr="006D0663" w14:paraId="2F30C8A9" w14:textId="77777777" w:rsidTr="00760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dxa"/>
            <w:vMerge/>
          </w:tcPr>
          <w:p w14:paraId="0A40E035" w14:textId="77777777" w:rsidR="00D5469A" w:rsidRPr="006D0663" w:rsidRDefault="00D5469A" w:rsidP="006D0663">
            <w:pPr>
              <w:jc w:val="center"/>
              <w:rPr>
                <w:rFonts w:ascii="Mangal" w:hAnsi="Mangal"/>
                <w:i/>
                <w:sz w:val="16"/>
                <w:szCs w:val="16"/>
              </w:rPr>
            </w:pPr>
          </w:p>
        </w:tc>
        <w:tc>
          <w:tcPr>
            <w:tcW w:w="924" w:type="dxa"/>
            <w:vMerge/>
          </w:tcPr>
          <w:p w14:paraId="7978627F" w14:textId="44EE6FB9" w:rsidR="00D5469A" w:rsidRPr="006D0663" w:rsidRDefault="00D5469A" w:rsidP="006D0663">
            <w:pPr>
              <w:jc w:val="center"/>
              <w:cnfStyle w:val="000000100000" w:firstRow="0" w:lastRow="0" w:firstColumn="0" w:lastColumn="0" w:oddVBand="0" w:evenVBand="0" w:oddHBand="1" w:evenHBand="0" w:firstRowFirstColumn="0" w:firstRowLastColumn="0" w:lastRowFirstColumn="0" w:lastRowLastColumn="0"/>
              <w:rPr>
                <w:rFonts w:ascii="Mangal" w:hAnsi="Mangal"/>
                <w:i/>
                <w:sz w:val="16"/>
                <w:szCs w:val="16"/>
              </w:rPr>
            </w:pPr>
          </w:p>
        </w:tc>
        <w:tc>
          <w:tcPr>
            <w:tcW w:w="1046" w:type="dxa"/>
            <w:vMerge/>
          </w:tcPr>
          <w:p w14:paraId="14501AD7" w14:textId="1518BFE7" w:rsidR="00D5469A" w:rsidRPr="006D0663" w:rsidRDefault="00D5469A" w:rsidP="006D0663">
            <w:pPr>
              <w:jc w:val="center"/>
              <w:cnfStyle w:val="000000100000" w:firstRow="0" w:lastRow="0" w:firstColumn="0" w:lastColumn="0" w:oddVBand="0" w:evenVBand="0" w:oddHBand="1" w:evenHBand="0" w:firstRowFirstColumn="0" w:firstRowLastColumn="0" w:lastRowFirstColumn="0" w:lastRowLastColumn="0"/>
              <w:rPr>
                <w:rFonts w:ascii="Mangal" w:hAnsi="Mangal"/>
                <w:i/>
                <w:sz w:val="16"/>
                <w:szCs w:val="16"/>
              </w:rPr>
            </w:pPr>
          </w:p>
        </w:tc>
        <w:tc>
          <w:tcPr>
            <w:tcW w:w="910" w:type="dxa"/>
            <w:shd w:val="clear" w:color="auto" w:fill="FBD4B4" w:themeFill="accent6" w:themeFillTint="66"/>
          </w:tcPr>
          <w:p w14:paraId="602274E2" w14:textId="559521EF" w:rsidR="00D5469A" w:rsidRPr="006D0663" w:rsidRDefault="00296A09" w:rsidP="006D0663">
            <w:pPr>
              <w:jc w:val="center"/>
              <w:cnfStyle w:val="000000100000" w:firstRow="0" w:lastRow="0" w:firstColumn="0" w:lastColumn="0" w:oddVBand="0" w:evenVBand="0" w:oddHBand="1" w:evenHBand="0" w:firstRowFirstColumn="0" w:firstRowLastColumn="0" w:lastRowFirstColumn="0" w:lastRowLastColumn="0"/>
              <w:rPr>
                <w:rFonts w:ascii="Mangal" w:hAnsi="Mangal"/>
                <w:bCs/>
                <w:i/>
                <w:sz w:val="16"/>
                <w:szCs w:val="16"/>
              </w:rPr>
            </w:pPr>
            <w:r w:rsidRPr="006D0663">
              <w:rPr>
                <w:rFonts w:ascii="Mangal" w:hAnsi="Mangal"/>
                <w:bCs/>
                <w:sz w:val="16"/>
                <w:szCs w:val="16"/>
                <w:cs/>
              </w:rPr>
              <w:t>डीआरएफ</w:t>
            </w:r>
          </w:p>
        </w:tc>
        <w:tc>
          <w:tcPr>
            <w:tcW w:w="807" w:type="dxa"/>
            <w:shd w:val="clear" w:color="auto" w:fill="FBD4B4" w:themeFill="accent6" w:themeFillTint="66"/>
          </w:tcPr>
          <w:p w14:paraId="24EAE695" w14:textId="26CF3F49" w:rsidR="00D5469A" w:rsidRPr="006D0663" w:rsidRDefault="00296A09" w:rsidP="006D0663">
            <w:pPr>
              <w:jc w:val="center"/>
              <w:cnfStyle w:val="000000100000" w:firstRow="0" w:lastRow="0" w:firstColumn="0" w:lastColumn="0" w:oddVBand="0" w:evenVBand="0" w:oddHBand="1" w:evenHBand="0" w:firstRowFirstColumn="0" w:firstRowLastColumn="0" w:lastRowFirstColumn="0" w:lastRowLastColumn="0"/>
              <w:rPr>
                <w:rFonts w:ascii="Mangal" w:hAnsi="Mangal"/>
                <w:bCs/>
                <w:i/>
                <w:sz w:val="16"/>
                <w:szCs w:val="16"/>
              </w:rPr>
            </w:pPr>
            <w:r w:rsidRPr="006D0663">
              <w:rPr>
                <w:rFonts w:ascii="Mangal" w:hAnsi="Mangal"/>
                <w:bCs/>
                <w:sz w:val="16"/>
                <w:szCs w:val="16"/>
                <w:cs/>
              </w:rPr>
              <w:t>जीबीएस</w:t>
            </w:r>
          </w:p>
        </w:tc>
        <w:tc>
          <w:tcPr>
            <w:tcW w:w="968" w:type="dxa"/>
            <w:shd w:val="clear" w:color="auto" w:fill="FBD4B4" w:themeFill="accent6" w:themeFillTint="66"/>
          </w:tcPr>
          <w:p w14:paraId="629CABDB" w14:textId="2091EB72" w:rsidR="00D5469A" w:rsidRPr="006D0663" w:rsidRDefault="00296A09" w:rsidP="006D0663">
            <w:pPr>
              <w:jc w:val="center"/>
              <w:cnfStyle w:val="000000100000" w:firstRow="0" w:lastRow="0" w:firstColumn="0" w:lastColumn="0" w:oddVBand="0" w:evenVBand="0" w:oddHBand="1" w:evenHBand="0" w:firstRowFirstColumn="0" w:firstRowLastColumn="0" w:lastRowFirstColumn="0" w:lastRowLastColumn="0"/>
              <w:rPr>
                <w:rFonts w:ascii="Mangal" w:hAnsi="Mangal"/>
                <w:bCs/>
                <w:i/>
                <w:sz w:val="16"/>
                <w:szCs w:val="16"/>
              </w:rPr>
            </w:pPr>
            <w:r w:rsidRPr="006D0663">
              <w:rPr>
                <w:rFonts w:ascii="Mangal" w:hAnsi="Mangal"/>
                <w:bCs/>
                <w:sz w:val="16"/>
                <w:szCs w:val="16"/>
                <w:cs/>
              </w:rPr>
              <w:t>आरएसएफ</w:t>
            </w:r>
          </w:p>
        </w:tc>
        <w:tc>
          <w:tcPr>
            <w:tcW w:w="900" w:type="dxa"/>
            <w:shd w:val="clear" w:color="auto" w:fill="FBD4B4" w:themeFill="accent6" w:themeFillTint="66"/>
          </w:tcPr>
          <w:p w14:paraId="2F79E692" w14:textId="69FB2915" w:rsidR="00D5469A" w:rsidRPr="006D0663" w:rsidRDefault="00296A09" w:rsidP="006D0663">
            <w:pPr>
              <w:jc w:val="center"/>
              <w:cnfStyle w:val="000000100000" w:firstRow="0" w:lastRow="0" w:firstColumn="0" w:lastColumn="0" w:oddVBand="0" w:evenVBand="0" w:oddHBand="1" w:evenHBand="0" w:firstRowFirstColumn="0" w:firstRowLastColumn="0" w:lastRowFirstColumn="0" w:lastRowLastColumn="0"/>
              <w:rPr>
                <w:rFonts w:ascii="Mangal" w:hAnsi="Mangal"/>
                <w:bCs/>
                <w:i/>
                <w:sz w:val="16"/>
                <w:szCs w:val="16"/>
              </w:rPr>
            </w:pPr>
            <w:r w:rsidRPr="006D0663">
              <w:rPr>
                <w:rFonts w:ascii="Mangal" w:hAnsi="Mangal"/>
                <w:bCs/>
                <w:sz w:val="16"/>
                <w:szCs w:val="16"/>
                <w:cs/>
              </w:rPr>
              <w:t>अधिशेष (आईआर)</w:t>
            </w:r>
          </w:p>
        </w:tc>
        <w:tc>
          <w:tcPr>
            <w:tcW w:w="990" w:type="dxa"/>
            <w:shd w:val="clear" w:color="auto" w:fill="FBD4B4" w:themeFill="accent6" w:themeFillTint="66"/>
          </w:tcPr>
          <w:p w14:paraId="728F4C19" w14:textId="360672CB" w:rsidR="00D5469A" w:rsidRPr="006D0663" w:rsidRDefault="000F67D2" w:rsidP="006D0663">
            <w:pPr>
              <w:jc w:val="center"/>
              <w:cnfStyle w:val="000000100000" w:firstRow="0" w:lastRow="0" w:firstColumn="0" w:lastColumn="0" w:oddVBand="0" w:evenVBand="0" w:oddHBand="1" w:evenHBand="0" w:firstRowFirstColumn="0" w:firstRowLastColumn="0" w:lastRowFirstColumn="0" w:lastRowLastColumn="0"/>
              <w:rPr>
                <w:rFonts w:ascii="Mangal" w:hAnsi="Mangal"/>
                <w:bCs/>
                <w:i/>
                <w:sz w:val="16"/>
                <w:szCs w:val="16"/>
              </w:rPr>
            </w:pPr>
            <w:r>
              <w:rPr>
                <w:rFonts w:ascii="Mangal" w:hAnsi="Mangal"/>
                <w:bCs/>
                <w:sz w:val="16"/>
                <w:szCs w:val="16"/>
                <w:cs/>
              </w:rPr>
              <w:t xml:space="preserve">योग </w:t>
            </w:r>
          </w:p>
        </w:tc>
        <w:tc>
          <w:tcPr>
            <w:tcW w:w="987" w:type="dxa"/>
            <w:vMerge/>
          </w:tcPr>
          <w:p w14:paraId="7E674BD8" w14:textId="77777777" w:rsidR="00D5469A" w:rsidRPr="006D0663" w:rsidRDefault="00D5469A" w:rsidP="006D0663">
            <w:pPr>
              <w:jc w:val="center"/>
              <w:cnfStyle w:val="000000100000" w:firstRow="0" w:lastRow="0" w:firstColumn="0" w:lastColumn="0" w:oddVBand="0" w:evenVBand="0" w:oddHBand="1" w:evenHBand="0" w:firstRowFirstColumn="0" w:firstRowLastColumn="0" w:lastRowFirstColumn="0" w:lastRowLastColumn="0"/>
              <w:rPr>
                <w:rFonts w:ascii="Mangal" w:hAnsi="Mangal"/>
                <w:i/>
                <w:sz w:val="16"/>
                <w:szCs w:val="16"/>
              </w:rPr>
            </w:pPr>
          </w:p>
        </w:tc>
        <w:tc>
          <w:tcPr>
            <w:tcW w:w="862" w:type="dxa"/>
            <w:vMerge/>
          </w:tcPr>
          <w:p w14:paraId="5BD5ABE8" w14:textId="77777777" w:rsidR="00D5469A" w:rsidRPr="006D0663" w:rsidRDefault="00D5469A" w:rsidP="006D0663">
            <w:pPr>
              <w:jc w:val="center"/>
              <w:cnfStyle w:val="000000100000" w:firstRow="0" w:lastRow="0" w:firstColumn="0" w:lastColumn="0" w:oddVBand="0" w:evenVBand="0" w:oddHBand="1" w:evenHBand="0" w:firstRowFirstColumn="0" w:firstRowLastColumn="0" w:lastRowFirstColumn="0" w:lastRowLastColumn="0"/>
              <w:rPr>
                <w:rFonts w:ascii="Mangal" w:hAnsi="Mangal"/>
                <w:i/>
                <w:sz w:val="16"/>
                <w:szCs w:val="16"/>
              </w:rPr>
            </w:pPr>
          </w:p>
        </w:tc>
      </w:tr>
      <w:tr w:rsidR="00BF54A1" w:rsidRPr="006D0663" w14:paraId="720CF3B3" w14:textId="77777777" w:rsidTr="00760BCB">
        <w:tc>
          <w:tcPr>
            <w:cnfStyle w:val="001000000000" w:firstRow="0" w:lastRow="0" w:firstColumn="1" w:lastColumn="0" w:oddVBand="0" w:evenVBand="0" w:oddHBand="0" w:evenHBand="0" w:firstRowFirstColumn="0" w:firstRowLastColumn="0" w:lastRowFirstColumn="0" w:lastRowLastColumn="0"/>
            <w:tcW w:w="532" w:type="dxa"/>
          </w:tcPr>
          <w:p w14:paraId="7E603395" w14:textId="424C0D58" w:rsidR="00BF54A1" w:rsidRPr="006D0663" w:rsidRDefault="00BF54A1" w:rsidP="006D0663">
            <w:pPr>
              <w:jc w:val="center"/>
              <w:rPr>
                <w:rFonts w:ascii="Mangal" w:hAnsi="Mangal"/>
                <w:b w:val="0"/>
                <w:i/>
                <w:sz w:val="16"/>
                <w:szCs w:val="16"/>
              </w:rPr>
            </w:pPr>
            <w:r w:rsidRPr="006D0663">
              <w:rPr>
                <w:rFonts w:ascii="Mangal" w:hAnsi="Mangal"/>
                <w:b w:val="0"/>
                <w:sz w:val="16"/>
                <w:szCs w:val="16"/>
              </w:rPr>
              <w:t>1</w:t>
            </w:r>
          </w:p>
        </w:tc>
        <w:tc>
          <w:tcPr>
            <w:tcW w:w="924" w:type="dxa"/>
          </w:tcPr>
          <w:p w14:paraId="0F7EAA46" w14:textId="3540F1E2" w:rsidR="00BF54A1" w:rsidRPr="006D0663" w:rsidRDefault="00BF54A1" w:rsidP="006D0663">
            <w:pPr>
              <w:jc w:val="center"/>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2019-20</w:t>
            </w:r>
          </w:p>
        </w:tc>
        <w:tc>
          <w:tcPr>
            <w:tcW w:w="1046" w:type="dxa"/>
          </w:tcPr>
          <w:p w14:paraId="0956F3E2" w14:textId="178C3D3A"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17.78</w:t>
            </w:r>
          </w:p>
        </w:tc>
        <w:tc>
          <w:tcPr>
            <w:tcW w:w="910" w:type="dxa"/>
          </w:tcPr>
          <w:p w14:paraId="67D6DE45" w14:textId="77777777"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p>
        </w:tc>
        <w:tc>
          <w:tcPr>
            <w:tcW w:w="807" w:type="dxa"/>
          </w:tcPr>
          <w:p w14:paraId="3919ED9C" w14:textId="7A15908A"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15,000</w:t>
            </w:r>
          </w:p>
        </w:tc>
        <w:tc>
          <w:tcPr>
            <w:tcW w:w="968" w:type="dxa"/>
          </w:tcPr>
          <w:p w14:paraId="32BD4CC5" w14:textId="77777777"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p>
        </w:tc>
        <w:tc>
          <w:tcPr>
            <w:tcW w:w="900" w:type="dxa"/>
          </w:tcPr>
          <w:p w14:paraId="2336E5E7" w14:textId="2857005C"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200.76</w:t>
            </w:r>
          </w:p>
        </w:tc>
        <w:tc>
          <w:tcPr>
            <w:tcW w:w="990" w:type="dxa"/>
          </w:tcPr>
          <w:p w14:paraId="0C1E9B93" w14:textId="2CB59793"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15,200.76</w:t>
            </w:r>
          </w:p>
        </w:tc>
        <w:tc>
          <w:tcPr>
            <w:tcW w:w="987" w:type="dxa"/>
          </w:tcPr>
          <w:p w14:paraId="0D4302EA" w14:textId="4D84A730"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15,023.88</w:t>
            </w:r>
          </w:p>
        </w:tc>
        <w:tc>
          <w:tcPr>
            <w:tcW w:w="862" w:type="dxa"/>
          </w:tcPr>
          <w:p w14:paraId="5ED37A70" w14:textId="750EAC88"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194.66</w:t>
            </w:r>
          </w:p>
        </w:tc>
      </w:tr>
      <w:tr w:rsidR="00BF54A1" w:rsidRPr="006D0663" w14:paraId="556F7ADC" w14:textId="77777777" w:rsidTr="00760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dxa"/>
          </w:tcPr>
          <w:p w14:paraId="7E4903A5" w14:textId="37C4CB2E" w:rsidR="00BF54A1" w:rsidRPr="006D0663" w:rsidRDefault="00BF54A1" w:rsidP="006D0663">
            <w:pPr>
              <w:jc w:val="center"/>
              <w:rPr>
                <w:rFonts w:ascii="Mangal" w:hAnsi="Mangal"/>
                <w:b w:val="0"/>
                <w:i/>
                <w:sz w:val="16"/>
                <w:szCs w:val="16"/>
              </w:rPr>
            </w:pPr>
            <w:r w:rsidRPr="006D0663">
              <w:rPr>
                <w:rFonts w:ascii="Mangal" w:hAnsi="Mangal"/>
                <w:b w:val="0"/>
                <w:sz w:val="16"/>
                <w:szCs w:val="16"/>
              </w:rPr>
              <w:t>2</w:t>
            </w:r>
          </w:p>
        </w:tc>
        <w:tc>
          <w:tcPr>
            <w:tcW w:w="924" w:type="dxa"/>
          </w:tcPr>
          <w:p w14:paraId="75EE1222" w14:textId="4EFDE447" w:rsidR="00BF54A1" w:rsidRPr="006D0663" w:rsidRDefault="00BF54A1" w:rsidP="006D0663">
            <w:pPr>
              <w:jc w:val="center"/>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2020-21</w:t>
            </w:r>
          </w:p>
        </w:tc>
        <w:tc>
          <w:tcPr>
            <w:tcW w:w="1046" w:type="dxa"/>
          </w:tcPr>
          <w:p w14:paraId="493AA926" w14:textId="7D2B4FD5"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194.66</w:t>
            </w:r>
          </w:p>
        </w:tc>
        <w:tc>
          <w:tcPr>
            <w:tcW w:w="910" w:type="dxa"/>
          </w:tcPr>
          <w:p w14:paraId="6A77E7F3" w14:textId="77777777"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p>
        </w:tc>
        <w:tc>
          <w:tcPr>
            <w:tcW w:w="807" w:type="dxa"/>
          </w:tcPr>
          <w:p w14:paraId="150A4A9E" w14:textId="148C9518"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p>
        </w:tc>
        <w:tc>
          <w:tcPr>
            <w:tcW w:w="968" w:type="dxa"/>
          </w:tcPr>
          <w:p w14:paraId="46DD541C" w14:textId="01A288A2"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 )3.94</w:t>
            </w:r>
          </w:p>
        </w:tc>
        <w:tc>
          <w:tcPr>
            <w:tcW w:w="900" w:type="dxa"/>
          </w:tcPr>
          <w:p w14:paraId="33F07F4E" w14:textId="403F6B25"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1</w:t>
            </w:r>
            <w:r w:rsidR="00444148" w:rsidRPr="006D0663">
              <w:rPr>
                <w:rFonts w:ascii="Mangal" w:hAnsi="Mangal"/>
                <w:bCs/>
                <w:sz w:val="16"/>
                <w:szCs w:val="16"/>
              </w:rPr>
              <w:t>,</w:t>
            </w:r>
            <w:r w:rsidRPr="006D0663">
              <w:rPr>
                <w:rFonts w:ascii="Mangal" w:hAnsi="Mangal"/>
                <w:bCs/>
                <w:sz w:val="16"/>
                <w:szCs w:val="16"/>
              </w:rPr>
              <w:t>000</w:t>
            </w:r>
          </w:p>
        </w:tc>
        <w:tc>
          <w:tcPr>
            <w:tcW w:w="990" w:type="dxa"/>
          </w:tcPr>
          <w:p w14:paraId="2C50919A" w14:textId="31309EA4"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1,190.72</w:t>
            </w:r>
          </w:p>
        </w:tc>
        <w:tc>
          <w:tcPr>
            <w:tcW w:w="987" w:type="dxa"/>
          </w:tcPr>
          <w:p w14:paraId="29EE989D" w14:textId="3142D059"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314.25</w:t>
            </w:r>
          </w:p>
        </w:tc>
        <w:tc>
          <w:tcPr>
            <w:tcW w:w="862" w:type="dxa"/>
          </w:tcPr>
          <w:p w14:paraId="41618671" w14:textId="6B3FA6D8"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876.47</w:t>
            </w:r>
          </w:p>
        </w:tc>
      </w:tr>
      <w:tr w:rsidR="00BF54A1" w:rsidRPr="006D0663" w14:paraId="7E8BE53B" w14:textId="77777777" w:rsidTr="00760BCB">
        <w:tc>
          <w:tcPr>
            <w:cnfStyle w:val="001000000000" w:firstRow="0" w:lastRow="0" w:firstColumn="1" w:lastColumn="0" w:oddVBand="0" w:evenVBand="0" w:oddHBand="0" w:evenHBand="0" w:firstRowFirstColumn="0" w:firstRowLastColumn="0" w:lastRowFirstColumn="0" w:lastRowLastColumn="0"/>
            <w:tcW w:w="532" w:type="dxa"/>
          </w:tcPr>
          <w:p w14:paraId="5B803A89" w14:textId="696B4A4E" w:rsidR="00BF54A1" w:rsidRPr="006D0663" w:rsidRDefault="00BF54A1" w:rsidP="006D0663">
            <w:pPr>
              <w:jc w:val="center"/>
              <w:rPr>
                <w:rFonts w:ascii="Mangal" w:hAnsi="Mangal"/>
                <w:b w:val="0"/>
                <w:i/>
                <w:sz w:val="16"/>
                <w:szCs w:val="16"/>
              </w:rPr>
            </w:pPr>
            <w:r w:rsidRPr="006D0663">
              <w:rPr>
                <w:rFonts w:ascii="Mangal" w:hAnsi="Mangal"/>
                <w:b w:val="0"/>
                <w:sz w:val="16"/>
                <w:szCs w:val="16"/>
              </w:rPr>
              <w:t>3</w:t>
            </w:r>
          </w:p>
        </w:tc>
        <w:tc>
          <w:tcPr>
            <w:tcW w:w="924" w:type="dxa"/>
          </w:tcPr>
          <w:p w14:paraId="30C933A6" w14:textId="03F0955F" w:rsidR="00BF54A1" w:rsidRPr="006D0663" w:rsidRDefault="00BF54A1" w:rsidP="006D0663">
            <w:pPr>
              <w:jc w:val="center"/>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2021-22</w:t>
            </w:r>
          </w:p>
        </w:tc>
        <w:tc>
          <w:tcPr>
            <w:tcW w:w="1046" w:type="dxa"/>
          </w:tcPr>
          <w:p w14:paraId="31CF2619" w14:textId="3F9F1C60"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876.47</w:t>
            </w:r>
          </w:p>
        </w:tc>
        <w:tc>
          <w:tcPr>
            <w:tcW w:w="910" w:type="dxa"/>
          </w:tcPr>
          <w:p w14:paraId="72F548CC" w14:textId="77777777"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p>
        </w:tc>
        <w:tc>
          <w:tcPr>
            <w:tcW w:w="807" w:type="dxa"/>
          </w:tcPr>
          <w:p w14:paraId="46F6B165" w14:textId="561077EC"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15,000</w:t>
            </w:r>
          </w:p>
        </w:tc>
        <w:tc>
          <w:tcPr>
            <w:tcW w:w="968" w:type="dxa"/>
          </w:tcPr>
          <w:p w14:paraId="01005021" w14:textId="55448216"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10</w:t>
            </w:r>
            <w:r w:rsidR="00444148" w:rsidRPr="006D0663">
              <w:rPr>
                <w:rFonts w:ascii="Mangal" w:hAnsi="Mangal"/>
                <w:bCs/>
                <w:sz w:val="16"/>
                <w:szCs w:val="16"/>
              </w:rPr>
              <w:t>,</w:t>
            </w:r>
            <w:r w:rsidRPr="006D0663">
              <w:rPr>
                <w:rFonts w:ascii="Mangal" w:hAnsi="Mangal"/>
                <w:bCs/>
                <w:sz w:val="16"/>
                <w:szCs w:val="16"/>
              </w:rPr>
              <w:t>000</w:t>
            </w:r>
          </w:p>
        </w:tc>
        <w:tc>
          <w:tcPr>
            <w:tcW w:w="900" w:type="dxa"/>
          </w:tcPr>
          <w:p w14:paraId="040EACB4" w14:textId="537214F5"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p>
        </w:tc>
        <w:tc>
          <w:tcPr>
            <w:tcW w:w="990" w:type="dxa"/>
          </w:tcPr>
          <w:p w14:paraId="42041709" w14:textId="2B64D75D"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25,000.00</w:t>
            </w:r>
          </w:p>
        </w:tc>
        <w:tc>
          <w:tcPr>
            <w:tcW w:w="987" w:type="dxa"/>
          </w:tcPr>
          <w:p w14:paraId="31F48899" w14:textId="56A6D856"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bCs/>
                <w:i/>
                <w:sz w:val="16"/>
                <w:szCs w:val="16"/>
              </w:rPr>
            </w:pPr>
            <w:r w:rsidRPr="006D0663">
              <w:rPr>
                <w:rFonts w:ascii="Mangal" w:hAnsi="Mangal"/>
                <w:bCs/>
                <w:sz w:val="16"/>
                <w:szCs w:val="16"/>
              </w:rPr>
              <w:t>24,731.54</w:t>
            </w:r>
          </w:p>
        </w:tc>
        <w:tc>
          <w:tcPr>
            <w:tcW w:w="862" w:type="dxa"/>
          </w:tcPr>
          <w:p w14:paraId="0D292562" w14:textId="59C63501"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6D0663">
              <w:rPr>
                <w:rFonts w:ascii="Mangal" w:hAnsi="Mangal"/>
                <w:sz w:val="16"/>
                <w:szCs w:val="16"/>
              </w:rPr>
              <w:t>1,144.93</w:t>
            </w:r>
          </w:p>
        </w:tc>
      </w:tr>
      <w:tr w:rsidR="00BF54A1" w:rsidRPr="006D0663" w14:paraId="5F77C73E" w14:textId="77777777" w:rsidTr="00760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dxa"/>
          </w:tcPr>
          <w:p w14:paraId="36CA6F93" w14:textId="4A8672EE" w:rsidR="00BF54A1" w:rsidRPr="006D0663" w:rsidRDefault="00BF54A1" w:rsidP="006D0663">
            <w:pPr>
              <w:jc w:val="center"/>
              <w:rPr>
                <w:rFonts w:ascii="Mangal" w:hAnsi="Mangal"/>
                <w:b w:val="0"/>
                <w:i/>
                <w:sz w:val="16"/>
                <w:szCs w:val="16"/>
              </w:rPr>
            </w:pPr>
            <w:r w:rsidRPr="006D0663">
              <w:rPr>
                <w:rFonts w:ascii="Mangal" w:hAnsi="Mangal"/>
                <w:b w:val="0"/>
                <w:sz w:val="16"/>
                <w:szCs w:val="16"/>
              </w:rPr>
              <w:t>4</w:t>
            </w:r>
          </w:p>
        </w:tc>
        <w:tc>
          <w:tcPr>
            <w:tcW w:w="924" w:type="dxa"/>
          </w:tcPr>
          <w:p w14:paraId="57E61752" w14:textId="23EC586F" w:rsidR="00BF54A1" w:rsidRPr="006D0663" w:rsidRDefault="00BF54A1" w:rsidP="006D0663">
            <w:pPr>
              <w:jc w:val="center"/>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2022-23</w:t>
            </w:r>
          </w:p>
        </w:tc>
        <w:tc>
          <w:tcPr>
            <w:tcW w:w="1046" w:type="dxa"/>
          </w:tcPr>
          <w:p w14:paraId="31198D9D" w14:textId="3D095179"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1,144.93</w:t>
            </w:r>
          </w:p>
        </w:tc>
        <w:tc>
          <w:tcPr>
            <w:tcW w:w="910" w:type="dxa"/>
          </w:tcPr>
          <w:p w14:paraId="3C5A9E4C" w14:textId="77777777"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p>
        </w:tc>
        <w:tc>
          <w:tcPr>
            <w:tcW w:w="807" w:type="dxa"/>
          </w:tcPr>
          <w:p w14:paraId="7B77906A" w14:textId="29875CCF"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10,000</w:t>
            </w:r>
          </w:p>
        </w:tc>
        <w:tc>
          <w:tcPr>
            <w:tcW w:w="968" w:type="dxa"/>
          </w:tcPr>
          <w:p w14:paraId="34EC254D" w14:textId="35077513"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p>
        </w:tc>
        <w:tc>
          <w:tcPr>
            <w:tcW w:w="900" w:type="dxa"/>
          </w:tcPr>
          <w:p w14:paraId="625FB8F0" w14:textId="49004079"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1,517.38</w:t>
            </w:r>
          </w:p>
        </w:tc>
        <w:tc>
          <w:tcPr>
            <w:tcW w:w="990" w:type="dxa"/>
          </w:tcPr>
          <w:p w14:paraId="0D46B159" w14:textId="5BFE4C85"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11</w:t>
            </w:r>
            <w:r w:rsidR="00444148" w:rsidRPr="006D0663">
              <w:rPr>
                <w:rFonts w:ascii="Mangal" w:hAnsi="Mangal"/>
                <w:bCs/>
                <w:sz w:val="16"/>
                <w:szCs w:val="16"/>
              </w:rPr>
              <w:t>,</w:t>
            </w:r>
            <w:r w:rsidRPr="006D0663">
              <w:rPr>
                <w:rFonts w:ascii="Mangal" w:hAnsi="Mangal"/>
                <w:bCs/>
                <w:sz w:val="16"/>
                <w:szCs w:val="16"/>
              </w:rPr>
              <w:t>517.38</w:t>
            </w:r>
          </w:p>
        </w:tc>
        <w:tc>
          <w:tcPr>
            <w:tcW w:w="987" w:type="dxa"/>
          </w:tcPr>
          <w:p w14:paraId="6C0E54DB" w14:textId="50238724"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bCs/>
                <w:i/>
                <w:sz w:val="16"/>
                <w:szCs w:val="16"/>
              </w:rPr>
            </w:pPr>
            <w:r w:rsidRPr="006D0663">
              <w:rPr>
                <w:rFonts w:ascii="Mangal" w:hAnsi="Mangal"/>
                <w:bCs/>
                <w:sz w:val="16"/>
                <w:szCs w:val="16"/>
              </w:rPr>
              <w:t>11,797.42</w:t>
            </w:r>
          </w:p>
        </w:tc>
        <w:tc>
          <w:tcPr>
            <w:tcW w:w="862" w:type="dxa"/>
          </w:tcPr>
          <w:p w14:paraId="7CDA583B" w14:textId="7E045634" w:rsidR="00BF54A1" w:rsidRPr="006D0663" w:rsidRDefault="00BF54A1" w:rsidP="006D0663">
            <w:pPr>
              <w:jc w:val="right"/>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6D0663">
              <w:rPr>
                <w:rFonts w:ascii="Mangal" w:hAnsi="Mangal"/>
                <w:sz w:val="16"/>
                <w:szCs w:val="16"/>
              </w:rPr>
              <w:t>864.89</w:t>
            </w:r>
          </w:p>
        </w:tc>
      </w:tr>
      <w:tr w:rsidR="00BF54A1" w:rsidRPr="006D0663" w14:paraId="3CC0CA3B" w14:textId="77777777" w:rsidTr="00760BCB">
        <w:tc>
          <w:tcPr>
            <w:cnfStyle w:val="001000000000" w:firstRow="0" w:lastRow="0" w:firstColumn="1" w:lastColumn="0" w:oddVBand="0" w:evenVBand="0" w:oddHBand="0" w:evenHBand="0" w:firstRowFirstColumn="0" w:firstRowLastColumn="0" w:lastRowFirstColumn="0" w:lastRowLastColumn="0"/>
            <w:tcW w:w="532" w:type="dxa"/>
          </w:tcPr>
          <w:p w14:paraId="1409C79A" w14:textId="03E447D2" w:rsidR="00BF54A1" w:rsidRPr="006D0663" w:rsidRDefault="00BF54A1" w:rsidP="006D0663">
            <w:pPr>
              <w:jc w:val="center"/>
              <w:rPr>
                <w:rFonts w:ascii="Mangal" w:hAnsi="Mangal"/>
                <w:b w:val="0"/>
                <w:i/>
                <w:sz w:val="16"/>
                <w:szCs w:val="16"/>
              </w:rPr>
            </w:pPr>
            <w:r w:rsidRPr="006D0663">
              <w:rPr>
                <w:rFonts w:ascii="Mangal" w:hAnsi="Mangal"/>
                <w:b w:val="0"/>
                <w:sz w:val="16"/>
                <w:szCs w:val="16"/>
              </w:rPr>
              <w:t>5</w:t>
            </w:r>
          </w:p>
        </w:tc>
        <w:tc>
          <w:tcPr>
            <w:tcW w:w="924" w:type="dxa"/>
          </w:tcPr>
          <w:p w14:paraId="563B1604" w14:textId="413A9D52" w:rsidR="00BF54A1" w:rsidRPr="006D0663" w:rsidRDefault="00BF54A1" w:rsidP="006D0663">
            <w:pPr>
              <w:jc w:val="center"/>
              <w:cnfStyle w:val="000000000000" w:firstRow="0" w:lastRow="0" w:firstColumn="0" w:lastColumn="0" w:oddVBand="0" w:evenVBand="0" w:oddHBand="0" w:evenHBand="0" w:firstRowFirstColumn="0" w:firstRowLastColumn="0" w:lastRowFirstColumn="0" w:lastRowLastColumn="0"/>
              <w:rPr>
                <w:rFonts w:ascii="Mangal" w:hAnsi="Mangal"/>
                <w:iCs/>
                <w:sz w:val="16"/>
                <w:szCs w:val="16"/>
              </w:rPr>
            </w:pPr>
            <w:r w:rsidRPr="006D0663">
              <w:rPr>
                <w:rFonts w:ascii="Mangal" w:hAnsi="Mangal"/>
                <w:iCs/>
                <w:sz w:val="16"/>
                <w:szCs w:val="16"/>
              </w:rPr>
              <w:t>2023-24</w:t>
            </w:r>
          </w:p>
        </w:tc>
        <w:tc>
          <w:tcPr>
            <w:tcW w:w="1046" w:type="dxa"/>
          </w:tcPr>
          <w:p w14:paraId="33C884B3" w14:textId="427D3A02"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Cs/>
                <w:sz w:val="16"/>
                <w:szCs w:val="16"/>
              </w:rPr>
            </w:pPr>
            <w:r w:rsidRPr="006D0663">
              <w:rPr>
                <w:rFonts w:ascii="Mangal" w:hAnsi="Mangal"/>
                <w:bCs/>
                <w:sz w:val="16"/>
                <w:szCs w:val="16"/>
              </w:rPr>
              <w:t>864.89</w:t>
            </w:r>
          </w:p>
        </w:tc>
        <w:tc>
          <w:tcPr>
            <w:tcW w:w="910" w:type="dxa"/>
          </w:tcPr>
          <w:p w14:paraId="2E979A6D" w14:textId="77777777"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Cs/>
                <w:sz w:val="16"/>
                <w:szCs w:val="16"/>
              </w:rPr>
            </w:pPr>
          </w:p>
        </w:tc>
        <w:tc>
          <w:tcPr>
            <w:tcW w:w="807" w:type="dxa"/>
          </w:tcPr>
          <w:p w14:paraId="090C0172" w14:textId="163E4558" w:rsidR="00BF54A1" w:rsidRPr="006D0663" w:rsidRDefault="009E7222"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Cs/>
                <w:sz w:val="16"/>
                <w:szCs w:val="16"/>
              </w:rPr>
            </w:pPr>
            <w:r w:rsidRPr="006D0663">
              <w:rPr>
                <w:rFonts w:ascii="Mangal" w:hAnsi="Mangal"/>
                <w:bCs/>
                <w:sz w:val="16"/>
                <w:szCs w:val="16"/>
              </w:rPr>
              <w:t>10,000</w:t>
            </w:r>
          </w:p>
        </w:tc>
        <w:tc>
          <w:tcPr>
            <w:tcW w:w="968" w:type="dxa"/>
          </w:tcPr>
          <w:p w14:paraId="2CA02E95" w14:textId="5FE1C352" w:rsidR="00BF54A1" w:rsidRPr="006D0663" w:rsidRDefault="00BF54A1"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Cs/>
                <w:sz w:val="16"/>
                <w:szCs w:val="16"/>
              </w:rPr>
            </w:pPr>
          </w:p>
        </w:tc>
        <w:tc>
          <w:tcPr>
            <w:tcW w:w="900" w:type="dxa"/>
          </w:tcPr>
          <w:p w14:paraId="1827DE80" w14:textId="3561C28D" w:rsidR="00BF54A1" w:rsidRPr="006D0663" w:rsidRDefault="001B349C"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Cs/>
                <w:sz w:val="16"/>
                <w:szCs w:val="16"/>
              </w:rPr>
            </w:pPr>
            <w:r w:rsidRPr="006D0663">
              <w:rPr>
                <w:rFonts w:ascii="Mangal" w:hAnsi="Mangal"/>
                <w:bCs/>
                <w:sz w:val="16"/>
                <w:szCs w:val="16"/>
              </w:rPr>
              <w:t>1,759.68</w:t>
            </w:r>
          </w:p>
        </w:tc>
        <w:tc>
          <w:tcPr>
            <w:tcW w:w="990" w:type="dxa"/>
          </w:tcPr>
          <w:p w14:paraId="4C8F9C35" w14:textId="4532147E" w:rsidR="00BF54A1" w:rsidRPr="006D0663" w:rsidRDefault="009E7222"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Cs/>
                <w:sz w:val="16"/>
                <w:szCs w:val="16"/>
              </w:rPr>
            </w:pPr>
            <w:r w:rsidRPr="006D0663">
              <w:rPr>
                <w:rFonts w:ascii="Mangal" w:hAnsi="Mangal"/>
                <w:bCs/>
                <w:sz w:val="16"/>
                <w:szCs w:val="16"/>
              </w:rPr>
              <w:t>12,624.57</w:t>
            </w:r>
          </w:p>
        </w:tc>
        <w:tc>
          <w:tcPr>
            <w:tcW w:w="987" w:type="dxa"/>
          </w:tcPr>
          <w:p w14:paraId="3C687093" w14:textId="38BC4593" w:rsidR="00BF54A1" w:rsidRPr="006D0663" w:rsidRDefault="009E7222"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Cs/>
                <w:sz w:val="16"/>
                <w:szCs w:val="16"/>
              </w:rPr>
            </w:pPr>
            <w:r w:rsidRPr="006D0663">
              <w:rPr>
                <w:rFonts w:ascii="Mangal" w:hAnsi="Mangal"/>
                <w:bCs/>
                <w:sz w:val="16"/>
                <w:szCs w:val="16"/>
              </w:rPr>
              <w:t>11</w:t>
            </w:r>
            <w:r w:rsidR="00C64992" w:rsidRPr="006D0663">
              <w:rPr>
                <w:rFonts w:ascii="Mangal" w:hAnsi="Mangal"/>
                <w:bCs/>
                <w:sz w:val="16"/>
                <w:szCs w:val="16"/>
              </w:rPr>
              <w:t>,</w:t>
            </w:r>
            <w:r w:rsidRPr="006D0663">
              <w:rPr>
                <w:rFonts w:ascii="Mangal" w:hAnsi="Mangal"/>
                <w:bCs/>
                <w:sz w:val="16"/>
                <w:szCs w:val="16"/>
              </w:rPr>
              <w:t>322.17</w:t>
            </w:r>
          </w:p>
        </w:tc>
        <w:tc>
          <w:tcPr>
            <w:tcW w:w="862" w:type="dxa"/>
          </w:tcPr>
          <w:p w14:paraId="0DB390A5" w14:textId="45CA819A" w:rsidR="00BF54A1" w:rsidRPr="006D0663" w:rsidRDefault="009E7222" w:rsidP="006D0663">
            <w:pPr>
              <w:jc w:val="right"/>
              <w:cnfStyle w:val="000000000000" w:firstRow="0" w:lastRow="0" w:firstColumn="0" w:lastColumn="0" w:oddVBand="0" w:evenVBand="0" w:oddHBand="0" w:evenHBand="0" w:firstRowFirstColumn="0" w:firstRowLastColumn="0" w:lastRowFirstColumn="0" w:lastRowLastColumn="0"/>
              <w:rPr>
                <w:rFonts w:ascii="Mangal" w:hAnsi="Mangal"/>
                <w:bCs/>
                <w:sz w:val="16"/>
                <w:szCs w:val="16"/>
              </w:rPr>
            </w:pPr>
            <w:r w:rsidRPr="006D0663">
              <w:rPr>
                <w:rFonts w:ascii="Mangal" w:hAnsi="Mangal"/>
                <w:bCs/>
                <w:sz w:val="16"/>
                <w:szCs w:val="16"/>
              </w:rPr>
              <w:t>1</w:t>
            </w:r>
            <w:r w:rsidR="00444148" w:rsidRPr="006D0663">
              <w:rPr>
                <w:rFonts w:ascii="Mangal" w:hAnsi="Mangal"/>
                <w:bCs/>
                <w:sz w:val="16"/>
                <w:szCs w:val="16"/>
              </w:rPr>
              <w:t>,</w:t>
            </w:r>
            <w:r w:rsidRPr="006D0663">
              <w:rPr>
                <w:rFonts w:ascii="Mangal" w:hAnsi="Mangal"/>
                <w:bCs/>
                <w:sz w:val="16"/>
                <w:szCs w:val="16"/>
              </w:rPr>
              <w:t>302.40</w:t>
            </w:r>
          </w:p>
        </w:tc>
      </w:tr>
    </w:tbl>
    <w:p w14:paraId="5D839A58" w14:textId="7032CF1E" w:rsidR="00A03153" w:rsidRPr="00AE10CE" w:rsidRDefault="00A03153" w:rsidP="008F2F28">
      <w:pPr>
        <w:spacing w:before="120" w:after="120"/>
        <w:jc w:val="both"/>
        <w:rPr>
          <w:rFonts w:ascii="Mangal" w:eastAsia="Calibri" w:hAnsi="Mangal"/>
          <w:bCs/>
          <w:iCs/>
          <w:sz w:val="20"/>
          <w:lang w:eastAsia="en-IN"/>
        </w:rPr>
      </w:pPr>
      <w:r w:rsidRPr="00AE10CE">
        <w:rPr>
          <w:rFonts w:ascii="Mangal" w:eastAsia="Calibri" w:hAnsi="Mangal"/>
          <w:bCs/>
          <w:iCs/>
          <w:sz w:val="20"/>
          <w:cs/>
          <w:lang w:eastAsia="en-IN"/>
        </w:rPr>
        <w:t>स्रोत: रेल मंत्रालय के निधि शेष का विवरण</w:t>
      </w:r>
    </w:p>
    <w:p w14:paraId="4932F62F" w14:textId="5C1B89DE" w:rsidR="0056786D" w:rsidRPr="00746F20" w:rsidRDefault="0056786D" w:rsidP="008F2F28">
      <w:pPr>
        <w:spacing w:before="120" w:after="120"/>
        <w:jc w:val="both"/>
        <w:rPr>
          <w:rFonts w:ascii="Mangal" w:hAnsi="Mangal"/>
          <w:sz w:val="24"/>
          <w:szCs w:val="24"/>
        </w:rPr>
      </w:pPr>
      <w:r w:rsidRPr="00746F20">
        <w:rPr>
          <w:rFonts w:ascii="Mangal" w:hAnsi="Mangal"/>
          <w:sz w:val="24"/>
          <w:szCs w:val="24"/>
          <w:cs/>
        </w:rPr>
        <w:t>यह उल्लेख करना प्रासंगिक है कि महत्वपूर्ण सुरक्षा संपत्तियों के नवीनीकरण</w:t>
      </w:r>
      <w:r w:rsidRPr="00746F20">
        <w:rPr>
          <w:rFonts w:ascii="Mangal" w:hAnsi="Mangal"/>
          <w:sz w:val="24"/>
          <w:szCs w:val="24"/>
        </w:rPr>
        <w:t xml:space="preserve">, </w:t>
      </w:r>
      <w:r w:rsidRPr="00746F20">
        <w:rPr>
          <w:rFonts w:ascii="Mangal" w:hAnsi="Mangal"/>
          <w:sz w:val="24"/>
          <w:szCs w:val="24"/>
          <w:cs/>
        </w:rPr>
        <w:t>प्रतिस्थापन और उन्नयन का कार्य पहले से ही मौजूदा निधियों</w:t>
      </w:r>
      <w:r w:rsidRPr="00746F20">
        <w:rPr>
          <w:rFonts w:ascii="Mangal" w:hAnsi="Mangal"/>
          <w:sz w:val="24"/>
          <w:szCs w:val="24"/>
        </w:rPr>
        <w:t xml:space="preserve">, </w:t>
      </w:r>
      <w:r w:rsidRPr="00746F20">
        <w:rPr>
          <w:rFonts w:ascii="Mangal" w:hAnsi="Mangal"/>
          <w:sz w:val="24"/>
          <w:szCs w:val="24"/>
          <w:cs/>
        </w:rPr>
        <w:t>अर्थात् डीआरएफ और आरएसएफ के माध्यम से किया जा रहा है। लेखापरीक्षा में पाया गया कि डीआरएफ के बजाय आरआरएसके के माध्यम से परिसंपत्तियों के प्रतिस्थापन और नवीनीकरण के लिए धन उपलब्ध कराकर</w:t>
      </w:r>
      <w:r w:rsidRPr="00746F20">
        <w:rPr>
          <w:rFonts w:ascii="Mangal" w:hAnsi="Mangal"/>
          <w:sz w:val="24"/>
          <w:szCs w:val="24"/>
        </w:rPr>
        <w:t xml:space="preserve">, </w:t>
      </w:r>
      <w:r w:rsidRPr="00746F20">
        <w:rPr>
          <w:rFonts w:ascii="Mangal" w:hAnsi="Mangal"/>
          <w:sz w:val="24"/>
          <w:szCs w:val="24"/>
          <w:cs/>
        </w:rPr>
        <w:t>रेलवे ने डीआरएफ के लिए विनियोजन को कम कर दिया है।</w:t>
      </w:r>
    </w:p>
    <w:p w14:paraId="4E1F729F" w14:textId="5E2D1FAC" w:rsidR="00002548" w:rsidRPr="00746F20" w:rsidRDefault="00002548" w:rsidP="00AE10CE">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right="48"/>
        <w:rPr>
          <w:rFonts w:ascii="Mangal" w:hAnsi="Mangal"/>
          <w:color w:val="auto"/>
          <w:sz w:val="24"/>
          <w:szCs w:val="24"/>
        </w:rPr>
      </w:pPr>
      <w:r w:rsidRPr="00746F20">
        <w:rPr>
          <w:rFonts w:ascii="Mangal" w:hAnsi="Mangal"/>
          <w:color w:val="auto"/>
          <w:sz w:val="24"/>
          <w:szCs w:val="24"/>
        </w:rPr>
        <w:t>1.7.8</w:t>
      </w:r>
      <w:r w:rsidR="00AE10CE">
        <w:rPr>
          <w:rFonts w:ascii="Mangal" w:hAnsi="Mangal"/>
          <w:color w:val="auto"/>
          <w:sz w:val="24"/>
          <w:szCs w:val="24"/>
          <w:cs/>
        </w:rPr>
        <w:tab/>
      </w:r>
      <w:r w:rsidR="001431E3">
        <w:rPr>
          <w:rFonts w:ascii="Mangal" w:hAnsi="Mangal"/>
          <w:color w:val="auto"/>
          <w:sz w:val="24"/>
          <w:szCs w:val="24"/>
          <w:cs/>
        </w:rPr>
        <w:t>संप्रभु हरित निधि</w:t>
      </w:r>
    </w:p>
    <w:p w14:paraId="64B4090C" w14:textId="1A6D6812" w:rsidR="0056786D" w:rsidRPr="00746F20" w:rsidRDefault="0056786D" w:rsidP="00002548">
      <w:pPr>
        <w:spacing w:before="120" w:after="120"/>
        <w:jc w:val="both"/>
        <w:rPr>
          <w:rFonts w:ascii="Mangal" w:hAnsi="Mangal"/>
          <w:sz w:val="24"/>
          <w:szCs w:val="24"/>
        </w:rPr>
      </w:pPr>
      <w:r w:rsidRPr="00746F20">
        <w:rPr>
          <w:rFonts w:ascii="Mangal" w:hAnsi="Mangal"/>
          <w:sz w:val="24"/>
          <w:szCs w:val="24"/>
          <w:cs/>
        </w:rPr>
        <w:t>अर्थव्यवस्था की कार्बन तीव्रता को काफी हद तक कम करने की महत्वाकांक्षा के अनुरूप</w:t>
      </w:r>
      <w:r w:rsidRPr="00746F20">
        <w:rPr>
          <w:rFonts w:ascii="Mangal" w:hAnsi="Mangal"/>
          <w:sz w:val="24"/>
          <w:szCs w:val="24"/>
        </w:rPr>
        <w:t xml:space="preserve">, </w:t>
      </w:r>
      <w:r w:rsidRPr="00746F20">
        <w:rPr>
          <w:rFonts w:ascii="Mangal" w:hAnsi="Mangal"/>
          <w:sz w:val="24"/>
          <w:szCs w:val="24"/>
          <w:cs/>
        </w:rPr>
        <w:t xml:space="preserve">केंद्रीय बजट </w:t>
      </w:r>
      <w:r w:rsidRPr="00746F20">
        <w:rPr>
          <w:rFonts w:ascii="Mangal" w:hAnsi="Mangal"/>
          <w:sz w:val="24"/>
          <w:szCs w:val="24"/>
        </w:rPr>
        <w:t xml:space="preserve">2022-23 </w:t>
      </w:r>
      <w:r w:rsidRPr="00746F20">
        <w:rPr>
          <w:rFonts w:ascii="Mangal" w:hAnsi="Mangal"/>
          <w:sz w:val="24"/>
          <w:szCs w:val="24"/>
          <w:cs/>
        </w:rPr>
        <w:t xml:space="preserve">में हरित अवसंरचना के लिए संसाधनों को जुटाने हेतु </w:t>
      </w:r>
      <w:r w:rsidR="001431E3">
        <w:rPr>
          <w:rFonts w:ascii="Mangal" w:hAnsi="Mangal"/>
          <w:sz w:val="24"/>
          <w:szCs w:val="24"/>
          <w:cs/>
        </w:rPr>
        <w:t>संप्रभु हरित निधि</w:t>
      </w:r>
      <w:r w:rsidRPr="00746F20">
        <w:rPr>
          <w:rFonts w:ascii="Mangal" w:hAnsi="Mangal"/>
          <w:sz w:val="24"/>
          <w:szCs w:val="24"/>
          <w:cs/>
        </w:rPr>
        <w:t xml:space="preserve"> जारी करने की घोषणा की गई। इस धनराशि का उपयोग सार्वजनिक क्षेत्र की उन परियोजनाओं में किया जाएगा जो अर्थव्यवस्था की कार्बन तीव्रता को कम करने में सहायक हों। निधि की शेष राशि की स्थिति नीचे दी गई तालिका में दर्शाई गई है:</w:t>
      </w:r>
    </w:p>
    <w:p w14:paraId="27ED81B7" w14:textId="77777777" w:rsidR="00AE10CE" w:rsidRDefault="00AE10CE">
      <w:pPr>
        <w:rPr>
          <w:rFonts w:ascii="Mangal" w:hAnsi="Mangal"/>
          <w:bCs/>
          <w:sz w:val="24"/>
          <w:szCs w:val="24"/>
          <w:cs/>
        </w:rPr>
      </w:pPr>
      <w:r>
        <w:rPr>
          <w:rFonts w:ascii="Mangal" w:hAnsi="Mangal"/>
          <w:bCs/>
          <w:sz w:val="24"/>
          <w:szCs w:val="24"/>
          <w:cs/>
        </w:rPr>
        <w:br w:type="page"/>
      </w:r>
    </w:p>
    <w:p w14:paraId="5538A474" w14:textId="5949A0AA" w:rsidR="00B73BFA" w:rsidRPr="00746F20" w:rsidRDefault="00B73BFA" w:rsidP="00B73BFA">
      <w:pPr>
        <w:spacing w:after="0" w:line="264" w:lineRule="auto"/>
        <w:ind w:right="-132"/>
        <w:jc w:val="center"/>
        <w:rPr>
          <w:rFonts w:ascii="Mangal" w:hAnsi="Mangal"/>
          <w:b/>
          <w:sz w:val="24"/>
          <w:szCs w:val="24"/>
        </w:rPr>
      </w:pPr>
      <w:r w:rsidRPr="00746F20">
        <w:rPr>
          <w:rFonts w:ascii="Mangal" w:hAnsi="Mangal"/>
          <w:bCs/>
          <w:sz w:val="24"/>
          <w:szCs w:val="24"/>
          <w:cs/>
        </w:rPr>
        <w:lastRenderedPageBreak/>
        <w:t>तालिका</w:t>
      </w:r>
      <w:r w:rsidRPr="00746F20">
        <w:rPr>
          <w:rFonts w:ascii="Mangal" w:hAnsi="Mangal"/>
          <w:b/>
          <w:sz w:val="24"/>
          <w:szCs w:val="24"/>
          <w:cs/>
        </w:rPr>
        <w:t xml:space="preserve"> </w:t>
      </w:r>
      <w:r w:rsidRPr="00746F20">
        <w:rPr>
          <w:rFonts w:ascii="Mangal" w:hAnsi="Mangal"/>
          <w:b/>
          <w:sz w:val="24"/>
          <w:szCs w:val="24"/>
        </w:rPr>
        <w:t xml:space="preserve">1.19: </w:t>
      </w:r>
      <w:r w:rsidR="001431E3">
        <w:rPr>
          <w:rFonts w:ascii="Mangal" w:hAnsi="Mangal"/>
          <w:bCs/>
          <w:sz w:val="24"/>
          <w:szCs w:val="24"/>
          <w:cs/>
        </w:rPr>
        <w:t>संप्रभु हरित निधि</w:t>
      </w:r>
      <w:r w:rsidRPr="00746F20">
        <w:rPr>
          <w:rFonts w:ascii="Mangal" w:hAnsi="Mangal"/>
          <w:b/>
          <w:sz w:val="24"/>
          <w:szCs w:val="24"/>
          <w:cs/>
        </w:rPr>
        <w:t xml:space="preserve"> </w:t>
      </w:r>
      <w:r w:rsidRPr="00746F20">
        <w:rPr>
          <w:rFonts w:ascii="Mangal" w:hAnsi="Mangal"/>
          <w:bCs/>
          <w:sz w:val="24"/>
          <w:szCs w:val="24"/>
          <w:cs/>
        </w:rPr>
        <w:t>शेष</w:t>
      </w:r>
    </w:p>
    <w:p w14:paraId="5DF0B0F3" w14:textId="355EFD6A" w:rsidR="001D720B" w:rsidRPr="00AE10CE" w:rsidRDefault="001D720B" w:rsidP="001D720B">
      <w:pPr>
        <w:spacing w:after="0" w:line="264" w:lineRule="auto"/>
        <w:ind w:right="-132"/>
        <w:jc w:val="right"/>
        <w:rPr>
          <w:rFonts w:ascii="Mangal" w:hAnsi="Mangal"/>
          <w:szCs w:val="22"/>
        </w:rPr>
      </w:pPr>
      <w:r w:rsidRPr="00AE10CE">
        <w:rPr>
          <w:rFonts w:ascii="Mangal" w:hAnsi="Mangal"/>
          <w:b/>
          <w:bCs/>
          <w:szCs w:val="22"/>
          <w:lang w:bidi="ar-SA"/>
        </w:rPr>
        <w:t xml:space="preserve"> </w:t>
      </w:r>
      <w:r w:rsidRPr="00AE10CE">
        <w:rPr>
          <w:rFonts w:ascii="Mangal" w:hAnsi="Mangal"/>
          <w:b/>
          <w:bCs/>
          <w:i/>
          <w:iCs/>
          <w:szCs w:val="22"/>
          <w:lang w:bidi="ar-SA"/>
        </w:rPr>
        <w:t>(</w:t>
      </w:r>
      <w:r w:rsidRPr="00AE10CE">
        <w:rPr>
          <w:rFonts w:ascii="Mangal" w:hAnsi="Mangal"/>
          <w:b/>
          <w:bCs/>
          <w:i/>
          <w:iCs/>
          <w:szCs w:val="22"/>
        </w:rPr>
        <w:t>₹</w:t>
      </w:r>
      <w:r w:rsidR="00AE10CE">
        <w:rPr>
          <w:rFonts w:ascii="Mangal" w:hAnsi="Mangal"/>
          <w:b/>
          <w:bCs/>
          <w:i/>
          <w:iCs/>
          <w:szCs w:val="22"/>
        </w:rPr>
        <w:t xml:space="preserve"> </w:t>
      </w:r>
      <w:r w:rsidR="00B73BFA" w:rsidRPr="00AE10CE">
        <w:rPr>
          <w:rFonts w:ascii="Mangal" w:hAnsi="Mangal"/>
          <w:b/>
          <w:bCs/>
          <w:i/>
          <w:iCs/>
          <w:szCs w:val="22"/>
          <w:cs/>
        </w:rPr>
        <w:t>करोड़ में</w:t>
      </w:r>
      <w:r w:rsidRPr="00AE10CE">
        <w:rPr>
          <w:rFonts w:ascii="Mangal" w:hAnsi="Mangal"/>
          <w:b/>
          <w:bCs/>
          <w:i/>
          <w:iCs/>
          <w:szCs w:val="22"/>
          <w:lang w:bidi="ar-SA"/>
        </w:rPr>
        <w:t>)</w:t>
      </w:r>
    </w:p>
    <w:tbl>
      <w:tblPr>
        <w:tblStyle w:val="GridTable2-Accent6"/>
        <w:tblW w:w="80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903"/>
        <w:gridCol w:w="1395"/>
        <w:gridCol w:w="1985"/>
        <w:gridCol w:w="1134"/>
        <w:gridCol w:w="1984"/>
      </w:tblGrid>
      <w:tr w:rsidR="00F50EF8" w:rsidRPr="00AE10CE" w14:paraId="785178DC" w14:textId="77777777" w:rsidTr="00AE10C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 w:type="dxa"/>
            <w:tcBorders>
              <w:top w:val="single" w:sz="4" w:space="0" w:color="auto"/>
              <w:bottom w:val="single" w:sz="4" w:space="0" w:color="auto"/>
              <w:right w:val="single" w:sz="4" w:space="0" w:color="auto"/>
            </w:tcBorders>
            <w:shd w:val="clear" w:color="auto" w:fill="FBD4B4" w:themeFill="accent6" w:themeFillTint="66"/>
          </w:tcPr>
          <w:p w14:paraId="035E012D" w14:textId="69B8323B" w:rsidR="00F50EF8" w:rsidRPr="00AE10CE" w:rsidRDefault="00F50EF8" w:rsidP="00F50EF8">
            <w:pPr>
              <w:jc w:val="center"/>
              <w:rPr>
                <w:rFonts w:ascii="Mangal" w:hAnsi="Mangal"/>
                <w:b w:val="0"/>
                <w:sz w:val="16"/>
                <w:szCs w:val="16"/>
              </w:rPr>
            </w:pPr>
            <w:r w:rsidRPr="00AE10CE">
              <w:rPr>
                <w:rFonts w:ascii="Mangal" w:hAnsi="Mangal"/>
                <w:b w:val="0"/>
                <w:sz w:val="16"/>
                <w:szCs w:val="16"/>
                <w:cs/>
              </w:rPr>
              <w:t>क्र.सं.</w:t>
            </w:r>
          </w:p>
        </w:tc>
        <w:tc>
          <w:tcPr>
            <w:tcW w:w="903"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485FBF50" w14:textId="77B0B3A0" w:rsidR="00F50EF8" w:rsidRPr="00AE10CE" w:rsidRDefault="00F50EF8" w:rsidP="00F50EF8">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16"/>
                <w:szCs w:val="16"/>
              </w:rPr>
            </w:pPr>
            <w:r w:rsidRPr="00AE10CE">
              <w:rPr>
                <w:rFonts w:ascii="Mangal" w:hAnsi="Mangal"/>
                <w:b w:val="0"/>
                <w:sz w:val="16"/>
                <w:szCs w:val="16"/>
                <w:cs/>
              </w:rPr>
              <w:t>वर्ष</w:t>
            </w:r>
          </w:p>
        </w:tc>
        <w:tc>
          <w:tcPr>
            <w:tcW w:w="1395"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1C3B4119" w14:textId="6B6E948A" w:rsidR="00F50EF8" w:rsidRPr="00AE10CE" w:rsidRDefault="00F50EF8" w:rsidP="00F50EF8">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16"/>
                <w:szCs w:val="16"/>
              </w:rPr>
            </w:pPr>
            <w:r w:rsidRPr="00AE10CE">
              <w:rPr>
                <w:rFonts w:ascii="Mangal" w:hAnsi="Mangal"/>
                <w:b w:val="0"/>
                <w:sz w:val="16"/>
                <w:szCs w:val="16"/>
                <w:cs/>
              </w:rPr>
              <w:t>प्रारंभिक जमा</w:t>
            </w:r>
          </w:p>
        </w:tc>
        <w:tc>
          <w:tcPr>
            <w:tcW w:w="1985"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4AD543C0" w14:textId="4E117EBD" w:rsidR="00F50EF8" w:rsidRPr="00AE10CE" w:rsidRDefault="00F50EF8" w:rsidP="00F50EF8">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16"/>
                <w:szCs w:val="16"/>
              </w:rPr>
            </w:pPr>
            <w:r w:rsidRPr="00AE10CE">
              <w:rPr>
                <w:rFonts w:ascii="Mangal" w:hAnsi="Mangal"/>
                <w:b w:val="0"/>
                <w:sz w:val="16"/>
                <w:szCs w:val="16"/>
                <w:cs/>
              </w:rPr>
              <w:t>निधि के लिए विनियोजन</w:t>
            </w:r>
          </w:p>
        </w:tc>
        <w:tc>
          <w:tcPr>
            <w:tcW w:w="1134"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27114AF5" w14:textId="148F9DD9" w:rsidR="00F50EF8" w:rsidRPr="00AE10CE" w:rsidRDefault="00F50EF8" w:rsidP="00F50EF8">
            <w:pPr>
              <w:ind w:right="-112"/>
              <w:jc w:val="center"/>
              <w:cnfStyle w:val="100000000000" w:firstRow="1" w:lastRow="0" w:firstColumn="0" w:lastColumn="0" w:oddVBand="0" w:evenVBand="0" w:oddHBand="0" w:evenHBand="0" w:firstRowFirstColumn="0" w:firstRowLastColumn="0" w:lastRowFirstColumn="0" w:lastRowLastColumn="0"/>
              <w:rPr>
                <w:rFonts w:ascii="Mangal" w:hAnsi="Mangal"/>
                <w:b w:val="0"/>
                <w:sz w:val="16"/>
                <w:szCs w:val="16"/>
              </w:rPr>
            </w:pPr>
            <w:r w:rsidRPr="00AE10CE">
              <w:rPr>
                <w:rFonts w:ascii="Mangal" w:hAnsi="Mangal"/>
                <w:b w:val="0"/>
                <w:sz w:val="16"/>
                <w:szCs w:val="16"/>
                <w:cs/>
              </w:rPr>
              <w:t>निकासी</w:t>
            </w:r>
          </w:p>
        </w:tc>
        <w:tc>
          <w:tcPr>
            <w:tcW w:w="1984" w:type="dxa"/>
            <w:tcBorders>
              <w:top w:val="single" w:sz="4" w:space="0" w:color="auto"/>
              <w:left w:val="single" w:sz="4" w:space="0" w:color="auto"/>
              <w:bottom w:val="single" w:sz="4" w:space="0" w:color="auto"/>
            </w:tcBorders>
            <w:shd w:val="clear" w:color="auto" w:fill="FBD4B4" w:themeFill="accent6" w:themeFillTint="66"/>
            <w:hideMark/>
          </w:tcPr>
          <w:p w14:paraId="5D754E80" w14:textId="147E7C53" w:rsidR="00F50EF8" w:rsidRPr="00AE10CE" w:rsidRDefault="00F50EF8" w:rsidP="00F50EF8">
            <w:pPr>
              <w:jc w:val="center"/>
              <w:cnfStyle w:val="100000000000" w:firstRow="1" w:lastRow="0" w:firstColumn="0" w:lastColumn="0" w:oddVBand="0" w:evenVBand="0" w:oddHBand="0" w:evenHBand="0" w:firstRowFirstColumn="0" w:firstRowLastColumn="0" w:lastRowFirstColumn="0" w:lastRowLastColumn="0"/>
              <w:rPr>
                <w:rFonts w:ascii="Mangal" w:hAnsi="Mangal"/>
                <w:b w:val="0"/>
                <w:sz w:val="16"/>
                <w:szCs w:val="16"/>
              </w:rPr>
            </w:pPr>
            <w:r w:rsidRPr="00AE10CE">
              <w:rPr>
                <w:rFonts w:ascii="Mangal" w:hAnsi="Mangal"/>
                <w:b w:val="0"/>
                <w:sz w:val="16"/>
                <w:szCs w:val="16"/>
                <w:cs/>
              </w:rPr>
              <w:t>जमा शेष</w:t>
            </w:r>
          </w:p>
        </w:tc>
      </w:tr>
      <w:tr w:rsidR="00BE0BA8" w:rsidRPr="00AE10CE" w14:paraId="52622601" w14:textId="77777777" w:rsidTr="00AE10C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 w:type="dxa"/>
            <w:tcBorders>
              <w:top w:val="single" w:sz="4" w:space="0" w:color="auto"/>
            </w:tcBorders>
          </w:tcPr>
          <w:p w14:paraId="6896937E" w14:textId="77777777" w:rsidR="00BE0BA8" w:rsidRPr="00AE10CE" w:rsidRDefault="00BE0BA8" w:rsidP="00BE0BA8">
            <w:pPr>
              <w:jc w:val="center"/>
              <w:rPr>
                <w:rFonts w:ascii="Mangal" w:hAnsi="Mangal"/>
                <w:b w:val="0"/>
                <w:bCs w:val="0"/>
                <w:i/>
                <w:sz w:val="16"/>
                <w:szCs w:val="16"/>
              </w:rPr>
            </w:pPr>
            <w:r w:rsidRPr="00AE10CE">
              <w:rPr>
                <w:rFonts w:ascii="Mangal" w:hAnsi="Mangal"/>
                <w:b w:val="0"/>
                <w:bCs w:val="0"/>
                <w:sz w:val="16"/>
                <w:szCs w:val="16"/>
              </w:rPr>
              <w:t>1</w:t>
            </w:r>
          </w:p>
        </w:tc>
        <w:tc>
          <w:tcPr>
            <w:tcW w:w="903" w:type="dxa"/>
            <w:tcBorders>
              <w:top w:val="single" w:sz="4" w:space="0" w:color="auto"/>
            </w:tcBorders>
            <w:noWrap/>
          </w:tcPr>
          <w:p w14:paraId="73A54779" w14:textId="59B37AD6" w:rsidR="00BE0BA8" w:rsidRPr="00AE10CE" w:rsidRDefault="00BE0BA8" w:rsidP="00BE0BA8">
            <w:pPr>
              <w:cnfStyle w:val="000000100000" w:firstRow="0" w:lastRow="0" w:firstColumn="0" w:lastColumn="0" w:oddVBand="0" w:evenVBand="0" w:oddHBand="1" w:evenHBand="0" w:firstRowFirstColumn="0" w:firstRowLastColumn="0" w:lastRowFirstColumn="0" w:lastRowLastColumn="0"/>
              <w:rPr>
                <w:rFonts w:ascii="Mangal" w:hAnsi="Mangal"/>
                <w:b/>
                <w:i/>
                <w:sz w:val="16"/>
                <w:szCs w:val="16"/>
              </w:rPr>
            </w:pPr>
            <w:r w:rsidRPr="00AE10CE">
              <w:rPr>
                <w:rFonts w:ascii="Mangal" w:hAnsi="Mangal"/>
                <w:sz w:val="16"/>
                <w:szCs w:val="16"/>
              </w:rPr>
              <w:t>2022-23</w:t>
            </w:r>
          </w:p>
        </w:tc>
        <w:tc>
          <w:tcPr>
            <w:tcW w:w="1395" w:type="dxa"/>
            <w:tcBorders>
              <w:top w:val="single" w:sz="4" w:space="0" w:color="auto"/>
            </w:tcBorders>
            <w:noWrap/>
          </w:tcPr>
          <w:p w14:paraId="26B3F315" w14:textId="6EECCFE0" w:rsidR="00BE0BA8" w:rsidRPr="00AE10CE" w:rsidRDefault="00BE0BA8" w:rsidP="00BE0BA8">
            <w:pPr>
              <w:jc w:val="right"/>
              <w:cnfStyle w:val="000000100000" w:firstRow="0" w:lastRow="0" w:firstColumn="0" w:lastColumn="0" w:oddVBand="0" w:evenVBand="0" w:oddHBand="1" w:evenHBand="0" w:firstRowFirstColumn="0" w:firstRowLastColumn="0" w:lastRowFirstColumn="0" w:lastRowLastColumn="0"/>
              <w:rPr>
                <w:rFonts w:ascii="Mangal" w:hAnsi="Mangal"/>
                <w:bCs/>
                <w:iCs/>
                <w:sz w:val="16"/>
                <w:szCs w:val="16"/>
              </w:rPr>
            </w:pPr>
            <w:r w:rsidRPr="00AE10CE">
              <w:rPr>
                <w:rFonts w:ascii="Mangal" w:hAnsi="Mangal"/>
                <w:bCs/>
                <w:iCs/>
                <w:sz w:val="16"/>
                <w:szCs w:val="16"/>
              </w:rPr>
              <w:t>0</w:t>
            </w:r>
          </w:p>
        </w:tc>
        <w:tc>
          <w:tcPr>
            <w:tcW w:w="1985" w:type="dxa"/>
            <w:tcBorders>
              <w:top w:val="single" w:sz="4" w:space="0" w:color="auto"/>
            </w:tcBorders>
            <w:noWrap/>
          </w:tcPr>
          <w:p w14:paraId="5588742B" w14:textId="221495BE" w:rsidR="00BE0BA8" w:rsidRPr="00AE10CE" w:rsidRDefault="00BE0BA8" w:rsidP="00BE0BA8">
            <w:pPr>
              <w:jc w:val="right"/>
              <w:cnfStyle w:val="000000100000" w:firstRow="0" w:lastRow="0" w:firstColumn="0" w:lastColumn="0" w:oddVBand="0" w:evenVBand="0" w:oddHBand="1" w:evenHBand="0" w:firstRowFirstColumn="0" w:firstRowLastColumn="0" w:lastRowFirstColumn="0" w:lastRowLastColumn="0"/>
              <w:rPr>
                <w:rFonts w:ascii="Mangal" w:hAnsi="Mangal"/>
                <w:b/>
                <w:iCs/>
                <w:sz w:val="16"/>
                <w:szCs w:val="16"/>
              </w:rPr>
            </w:pPr>
            <w:r w:rsidRPr="00AE10CE">
              <w:rPr>
                <w:rFonts w:ascii="Mangal" w:hAnsi="Mangal"/>
                <w:iCs/>
                <w:sz w:val="16"/>
                <w:szCs w:val="16"/>
              </w:rPr>
              <w:t>10</w:t>
            </w:r>
            <w:r w:rsidR="00AB3BD9" w:rsidRPr="00AE10CE">
              <w:rPr>
                <w:rFonts w:ascii="Mangal" w:hAnsi="Mangal"/>
                <w:iCs/>
                <w:sz w:val="16"/>
                <w:szCs w:val="16"/>
              </w:rPr>
              <w:t>,</w:t>
            </w:r>
            <w:r w:rsidRPr="00AE10CE">
              <w:rPr>
                <w:rFonts w:ascii="Mangal" w:hAnsi="Mangal"/>
                <w:iCs/>
                <w:sz w:val="16"/>
                <w:szCs w:val="16"/>
              </w:rPr>
              <w:t>239.00</w:t>
            </w:r>
          </w:p>
        </w:tc>
        <w:tc>
          <w:tcPr>
            <w:tcW w:w="1134" w:type="dxa"/>
            <w:tcBorders>
              <w:top w:val="single" w:sz="4" w:space="0" w:color="auto"/>
            </w:tcBorders>
            <w:noWrap/>
          </w:tcPr>
          <w:p w14:paraId="53C6F44F" w14:textId="5EB2906F" w:rsidR="00BE0BA8" w:rsidRPr="00AE10CE" w:rsidRDefault="00BE0BA8" w:rsidP="00BE0BA8">
            <w:pPr>
              <w:jc w:val="right"/>
              <w:cnfStyle w:val="000000100000" w:firstRow="0" w:lastRow="0" w:firstColumn="0" w:lastColumn="0" w:oddVBand="0" w:evenVBand="0" w:oddHBand="1" w:evenHBand="0" w:firstRowFirstColumn="0" w:firstRowLastColumn="0" w:lastRowFirstColumn="0" w:lastRowLastColumn="0"/>
              <w:rPr>
                <w:rFonts w:ascii="Mangal" w:hAnsi="Mangal"/>
                <w:b/>
                <w:iCs/>
                <w:sz w:val="16"/>
                <w:szCs w:val="16"/>
              </w:rPr>
            </w:pPr>
            <w:r w:rsidRPr="00AE10CE">
              <w:rPr>
                <w:rFonts w:ascii="Mangal" w:hAnsi="Mangal"/>
                <w:iCs/>
                <w:sz w:val="16"/>
                <w:szCs w:val="16"/>
              </w:rPr>
              <w:t>10</w:t>
            </w:r>
            <w:r w:rsidR="00AB3BD9" w:rsidRPr="00AE10CE">
              <w:rPr>
                <w:rFonts w:ascii="Mangal" w:hAnsi="Mangal"/>
                <w:iCs/>
                <w:sz w:val="16"/>
                <w:szCs w:val="16"/>
              </w:rPr>
              <w:t>,</w:t>
            </w:r>
            <w:r w:rsidRPr="00AE10CE">
              <w:rPr>
                <w:rFonts w:ascii="Mangal" w:hAnsi="Mangal"/>
                <w:iCs/>
                <w:sz w:val="16"/>
                <w:szCs w:val="16"/>
              </w:rPr>
              <w:t>239.00</w:t>
            </w:r>
          </w:p>
        </w:tc>
        <w:tc>
          <w:tcPr>
            <w:tcW w:w="1984" w:type="dxa"/>
            <w:tcBorders>
              <w:top w:val="single" w:sz="4" w:space="0" w:color="auto"/>
            </w:tcBorders>
            <w:noWrap/>
          </w:tcPr>
          <w:p w14:paraId="12975344" w14:textId="01D5281F" w:rsidR="00BE0BA8" w:rsidRPr="00AE10CE" w:rsidRDefault="00BE0BA8" w:rsidP="00BE0BA8">
            <w:pPr>
              <w:jc w:val="right"/>
              <w:cnfStyle w:val="000000100000" w:firstRow="0" w:lastRow="0" w:firstColumn="0" w:lastColumn="0" w:oddVBand="0" w:evenVBand="0" w:oddHBand="1" w:evenHBand="0" w:firstRowFirstColumn="0" w:firstRowLastColumn="0" w:lastRowFirstColumn="0" w:lastRowLastColumn="0"/>
              <w:rPr>
                <w:rFonts w:ascii="Mangal" w:hAnsi="Mangal"/>
                <w:b/>
                <w:bCs/>
                <w:iCs/>
                <w:sz w:val="16"/>
                <w:szCs w:val="16"/>
              </w:rPr>
            </w:pPr>
            <w:r w:rsidRPr="00AE10CE">
              <w:rPr>
                <w:rFonts w:ascii="Mangal" w:hAnsi="Mangal"/>
                <w:bCs/>
                <w:iCs/>
                <w:sz w:val="16"/>
                <w:szCs w:val="16"/>
              </w:rPr>
              <w:t>0</w:t>
            </w:r>
          </w:p>
        </w:tc>
      </w:tr>
      <w:tr w:rsidR="00BE0BA8" w:rsidRPr="00AE10CE" w14:paraId="6B21D6D5" w14:textId="77777777" w:rsidTr="00AE10CE">
        <w:trPr>
          <w:trHeight w:val="20"/>
        </w:trPr>
        <w:tc>
          <w:tcPr>
            <w:cnfStyle w:val="001000000000" w:firstRow="0" w:lastRow="0" w:firstColumn="1" w:lastColumn="0" w:oddVBand="0" w:evenVBand="0" w:oddHBand="0" w:evenHBand="0" w:firstRowFirstColumn="0" w:firstRowLastColumn="0" w:lastRowFirstColumn="0" w:lastRowLastColumn="0"/>
            <w:tcW w:w="650" w:type="dxa"/>
          </w:tcPr>
          <w:p w14:paraId="1A58C716" w14:textId="77777777" w:rsidR="00BE0BA8" w:rsidRPr="00AE10CE" w:rsidRDefault="00BE0BA8" w:rsidP="00BE0BA8">
            <w:pPr>
              <w:jc w:val="center"/>
              <w:rPr>
                <w:rFonts w:ascii="Mangal" w:hAnsi="Mangal"/>
                <w:b w:val="0"/>
                <w:bCs w:val="0"/>
                <w:i/>
                <w:sz w:val="16"/>
                <w:szCs w:val="16"/>
              </w:rPr>
            </w:pPr>
            <w:r w:rsidRPr="00AE10CE">
              <w:rPr>
                <w:rFonts w:ascii="Mangal" w:hAnsi="Mangal"/>
                <w:b w:val="0"/>
                <w:bCs w:val="0"/>
                <w:sz w:val="16"/>
                <w:szCs w:val="16"/>
              </w:rPr>
              <w:t>2</w:t>
            </w:r>
          </w:p>
        </w:tc>
        <w:tc>
          <w:tcPr>
            <w:tcW w:w="903" w:type="dxa"/>
            <w:noWrap/>
          </w:tcPr>
          <w:p w14:paraId="5ADA5ED9" w14:textId="1D8689F2" w:rsidR="00BE0BA8" w:rsidRPr="00AE10CE" w:rsidRDefault="00BE0BA8" w:rsidP="00BE0BA8">
            <w:pPr>
              <w:cnfStyle w:val="000000000000" w:firstRow="0" w:lastRow="0" w:firstColumn="0" w:lastColumn="0" w:oddVBand="0" w:evenVBand="0" w:oddHBand="0" w:evenHBand="0" w:firstRowFirstColumn="0" w:firstRowLastColumn="0" w:lastRowFirstColumn="0" w:lastRowLastColumn="0"/>
              <w:rPr>
                <w:rFonts w:ascii="Mangal" w:hAnsi="Mangal"/>
                <w:b/>
                <w:i/>
                <w:sz w:val="16"/>
                <w:szCs w:val="16"/>
              </w:rPr>
            </w:pPr>
            <w:r w:rsidRPr="00AE10CE">
              <w:rPr>
                <w:rFonts w:ascii="Mangal" w:hAnsi="Mangal"/>
                <w:bCs/>
                <w:iCs/>
                <w:sz w:val="16"/>
                <w:szCs w:val="16"/>
              </w:rPr>
              <w:t>2023-24</w:t>
            </w:r>
          </w:p>
        </w:tc>
        <w:tc>
          <w:tcPr>
            <w:tcW w:w="1395" w:type="dxa"/>
            <w:noWrap/>
          </w:tcPr>
          <w:p w14:paraId="06758C18" w14:textId="55E61C8D" w:rsidR="00BE0BA8" w:rsidRPr="00AE10CE" w:rsidRDefault="00BE0BA8" w:rsidP="00BE0BA8">
            <w:pPr>
              <w:jc w:val="right"/>
              <w:cnfStyle w:val="000000000000" w:firstRow="0" w:lastRow="0" w:firstColumn="0" w:lastColumn="0" w:oddVBand="0" w:evenVBand="0" w:oddHBand="0" w:evenHBand="0" w:firstRowFirstColumn="0" w:firstRowLastColumn="0" w:lastRowFirstColumn="0" w:lastRowLastColumn="0"/>
              <w:rPr>
                <w:rFonts w:ascii="Mangal" w:hAnsi="Mangal"/>
                <w:bCs/>
                <w:iCs/>
                <w:sz w:val="16"/>
                <w:szCs w:val="16"/>
              </w:rPr>
            </w:pPr>
            <w:r w:rsidRPr="00AE10CE">
              <w:rPr>
                <w:rFonts w:ascii="Mangal" w:hAnsi="Mangal"/>
                <w:bCs/>
                <w:iCs/>
                <w:sz w:val="16"/>
                <w:szCs w:val="16"/>
              </w:rPr>
              <w:t>0</w:t>
            </w:r>
          </w:p>
        </w:tc>
        <w:tc>
          <w:tcPr>
            <w:tcW w:w="1985" w:type="dxa"/>
            <w:noWrap/>
          </w:tcPr>
          <w:p w14:paraId="289BA719" w14:textId="2B7835C0" w:rsidR="00BE0BA8" w:rsidRPr="00AE10CE" w:rsidRDefault="00BE0BA8" w:rsidP="00BE0BA8">
            <w:pPr>
              <w:jc w:val="right"/>
              <w:cnfStyle w:val="000000000000" w:firstRow="0" w:lastRow="0" w:firstColumn="0" w:lastColumn="0" w:oddVBand="0" w:evenVBand="0" w:oddHBand="0" w:evenHBand="0" w:firstRowFirstColumn="0" w:firstRowLastColumn="0" w:lastRowFirstColumn="0" w:lastRowLastColumn="0"/>
              <w:rPr>
                <w:rFonts w:ascii="Mangal" w:hAnsi="Mangal"/>
                <w:b/>
                <w:iCs/>
                <w:sz w:val="16"/>
                <w:szCs w:val="16"/>
              </w:rPr>
            </w:pPr>
            <w:r w:rsidRPr="00AE10CE">
              <w:rPr>
                <w:rFonts w:ascii="Mangal" w:hAnsi="Mangal"/>
                <w:iCs/>
                <w:sz w:val="16"/>
                <w:szCs w:val="16"/>
              </w:rPr>
              <w:t>12</w:t>
            </w:r>
            <w:r w:rsidR="00AB3BD9" w:rsidRPr="00AE10CE">
              <w:rPr>
                <w:rFonts w:ascii="Mangal" w:hAnsi="Mangal"/>
                <w:iCs/>
                <w:sz w:val="16"/>
                <w:szCs w:val="16"/>
              </w:rPr>
              <w:t>,</w:t>
            </w:r>
            <w:r w:rsidRPr="00AE10CE">
              <w:rPr>
                <w:rFonts w:ascii="Mangal" w:hAnsi="Mangal"/>
                <w:iCs/>
                <w:sz w:val="16"/>
                <w:szCs w:val="16"/>
              </w:rPr>
              <w:t>478.99</w:t>
            </w:r>
          </w:p>
        </w:tc>
        <w:tc>
          <w:tcPr>
            <w:tcW w:w="1134" w:type="dxa"/>
            <w:noWrap/>
          </w:tcPr>
          <w:p w14:paraId="7E09F81F" w14:textId="60B315FC" w:rsidR="00BE0BA8" w:rsidRPr="00AE10CE" w:rsidRDefault="00BE0BA8" w:rsidP="00BE0BA8">
            <w:pPr>
              <w:jc w:val="right"/>
              <w:cnfStyle w:val="000000000000" w:firstRow="0" w:lastRow="0" w:firstColumn="0" w:lastColumn="0" w:oddVBand="0" w:evenVBand="0" w:oddHBand="0" w:evenHBand="0" w:firstRowFirstColumn="0" w:firstRowLastColumn="0" w:lastRowFirstColumn="0" w:lastRowLastColumn="0"/>
              <w:rPr>
                <w:rFonts w:ascii="Mangal" w:hAnsi="Mangal"/>
                <w:b/>
                <w:iCs/>
                <w:sz w:val="16"/>
                <w:szCs w:val="16"/>
              </w:rPr>
            </w:pPr>
            <w:r w:rsidRPr="00AE10CE">
              <w:rPr>
                <w:rFonts w:ascii="Mangal" w:hAnsi="Mangal"/>
                <w:iCs/>
                <w:sz w:val="16"/>
                <w:szCs w:val="16"/>
              </w:rPr>
              <w:t>12</w:t>
            </w:r>
            <w:r w:rsidR="00AB3BD9" w:rsidRPr="00AE10CE">
              <w:rPr>
                <w:rFonts w:ascii="Mangal" w:hAnsi="Mangal"/>
                <w:iCs/>
                <w:sz w:val="16"/>
                <w:szCs w:val="16"/>
              </w:rPr>
              <w:t>,</w:t>
            </w:r>
            <w:r w:rsidRPr="00AE10CE">
              <w:rPr>
                <w:rFonts w:ascii="Mangal" w:hAnsi="Mangal"/>
                <w:iCs/>
                <w:sz w:val="16"/>
                <w:szCs w:val="16"/>
              </w:rPr>
              <w:t>478.99</w:t>
            </w:r>
          </w:p>
        </w:tc>
        <w:tc>
          <w:tcPr>
            <w:tcW w:w="1984" w:type="dxa"/>
            <w:noWrap/>
          </w:tcPr>
          <w:p w14:paraId="5F80CC13" w14:textId="1582519C" w:rsidR="00BE0BA8" w:rsidRPr="00AE10CE" w:rsidRDefault="00BE0BA8" w:rsidP="00BE0BA8">
            <w:pPr>
              <w:jc w:val="right"/>
              <w:cnfStyle w:val="000000000000" w:firstRow="0" w:lastRow="0" w:firstColumn="0" w:lastColumn="0" w:oddVBand="0" w:evenVBand="0" w:oddHBand="0" w:evenHBand="0" w:firstRowFirstColumn="0" w:firstRowLastColumn="0" w:lastRowFirstColumn="0" w:lastRowLastColumn="0"/>
              <w:rPr>
                <w:rFonts w:ascii="Mangal" w:hAnsi="Mangal"/>
                <w:b/>
                <w:bCs/>
                <w:iCs/>
                <w:sz w:val="16"/>
                <w:szCs w:val="16"/>
              </w:rPr>
            </w:pPr>
            <w:r w:rsidRPr="00AE10CE">
              <w:rPr>
                <w:rFonts w:ascii="Mangal" w:hAnsi="Mangal"/>
                <w:bCs/>
                <w:iCs/>
                <w:sz w:val="16"/>
                <w:szCs w:val="16"/>
              </w:rPr>
              <w:t>0</w:t>
            </w:r>
          </w:p>
        </w:tc>
      </w:tr>
    </w:tbl>
    <w:p w14:paraId="2D23F254" w14:textId="4E5742A5" w:rsidR="00EE5B8A" w:rsidRPr="00AE10CE" w:rsidRDefault="00EE5B8A" w:rsidP="00002548">
      <w:pPr>
        <w:spacing w:before="120" w:after="120"/>
        <w:jc w:val="both"/>
        <w:rPr>
          <w:rFonts w:ascii="Mangal" w:eastAsia="Calibri" w:hAnsi="Mangal"/>
          <w:bCs/>
          <w:iCs/>
          <w:sz w:val="20"/>
          <w:lang w:eastAsia="en-IN"/>
        </w:rPr>
      </w:pPr>
      <w:r w:rsidRPr="00AE10CE">
        <w:rPr>
          <w:rFonts w:ascii="Mangal" w:eastAsia="Calibri" w:hAnsi="Mangal"/>
          <w:bCs/>
          <w:iCs/>
          <w:sz w:val="20"/>
          <w:cs/>
          <w:lang w:eastAsia="en-IN"/>
        </w:rPr>
        <w:t>स्रोत: रेल मंत्रालय के निधि शेष का विवरण</w:t>
      </w:r>
    </w:p>
    <w:p w14:paraId="7A3823C3" w14:textId="1C8AF4A1" w:rsidR="00437B09" w:rsidRPr="00746F20" w:rsidRDefault="00437B09" w:rsidP="00002548">
      <w:pPr>
        <w:spacing w:before="120" w:after="120"/>
        <w:jc w:val="both"/>
        <w:rPr>
          <w:rFonts w:ascii="Mangal" w:hAnsi="Mangal"/>
          <w:sz w:val="24"/>
          <w:szCs w:val="24"/>
        </w:rPr>
      </w:pPr>
      <w:r w:rsidRPr="00746F20">
        <w:rPr>
          <w:rFonts w:ascii="Mangal" w:hAnsi="Mangal"/>
          <w:sz w:val="24"/>
          <w:szCs w:val="24"/>
          <w:cs/>
        </w:rPr>
        <w:t xml:space="preserve">अनुमानित बजट (बीई) </w:t>
      </w:r>
      <w:r w:rsidRPr="00746F20">
        <w:rPr>
          <w:rFonts w:ascii="Mangal" w:hAnsi="Mangal"/>
          <w:sz w:val="24"/>
          <w:szCs w:val="24"/>
        </w:rPr>
        <w:t xml:space="preserve">₹12478.98 </w:t>
      </w:r>
      <w:r w:rsidRPr="00746F20">
        <w:rPr>
          <w:rFonts w:ascii="Mangal" w:hAnsi="Mangal"/>
          <w:sz w:val="24"/>
          <w:szCs w:val="24"/>
          <w:cs/>
        </w:rPr>
        <w:t>करोड़ के मुकाबले</w:t>
      </w:r>
      <w:r w:rsidRPr="00746F20">
        <w:rPr>
          <w:rFonts w:ascii="Mangal" w:hAnsi="Mangal"/>
          <w:sz w:val="24"/>
          <w:szCs w:val="24"/>
        </w:rPr>
        <w:t xml:space="preserve">, </w:t>
      </w:r>
      <w:r w:rsidRPr="00746F20">
        <w:rPr>
          <w:rFonts w:ascii="Mangal" w:hAnsi="Mangal"/>
          <w:sz w:val="24"/>
          <w:szCs w:val="24"/>
          <w:cs/>
        </w:rPr>
        <w:t xml:space="preserve">उतनी ही राशि निधि में आवंटित की गई और वर्ष </w:t>
      </w:r>
      <w:r w:rsidRPr="00746F20">
        <w:rPr>
          <w:rFonts w:ascii="Mangal" w:hAnsi="Mangal"/>
          <w:sz w:val="24"/>
          <w:szCs w:val="24"/>
        </w:rPr>
        <w:t xml:space="preserve">2023-24 </w:t>
      </w:r>
      <w:r w:rsidRPr="00746F20">
        <w:rPr>
          <w:rFonts w:ascii="Mangal" w:hAnsi="Mangal"/>
          <w:sz w:val="24"/>
          <w:szCs w:val="24"/>
          <w:cs/>
        </w:rPr>
        <w:t>के लिए निधि से उतनी ही राशि का व्यय किया गया।</w:t>
      </w:r>
    </w:p>
    <w:p w14:paraId="69D5451F" w14:textId="3C9ADE89" w:rsidR="00107B3A" w:rsidRPr="00746F20" w:rsidRDefault="00516245" w:rsidP="00AE10CE">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right="48"/>
        <w:rPr>
          <w:rFonts w:ascii="Mangal" w:hAnsi="Mangal"/>
          <w:bCs w:val="0"/>
          <w:color w:val="auto"/>
          <w:sz w:val="28"/>
          <w:szCs w:val="28"/>
        </w:rPr>
      </w:pPr>
      <w:r w:rsidRPr="00746F20">
        <w:rPr>
          <w:rFonts w:ascii="Mangal" w:hAnsi="Mangal"/>
          <w:bCs w:val="0"/>
          <w:color w:val="auto"/>
          <w:sz w:val="28"/>
          <w:szCs w:val="28"/>
        </w:rPr>
        <w:t>1.</w:t>
      </w:r>
      <w:r w:rsidR="00556D39" w:rsidRPr="00746F20">
        <w:rPr>
          <w:rFonts w:ascii="Mangal" w:hAnsi="Mangal"/>
          <w:bCs w:val="0"/>
          <w:color w:val="auto"/>
          <w:sz w:val="28"/>
          <w:szCs w:val="28"/>
        </w:rPr>
        <w:t>8</w:t>
      </w:r>
      <w:r w:rsidR="00EC78BB">
        <w:rPr>
          <w:rFonts w:ascii="Mangal" w:hAnsi="Mangal"/>
          <w:bCs w:val="0"/>
          <w:color w:val="auto"/>
          <w:sz w:val="28"/>
          <w:szCs w:val="28"/>
        </w:rPr>
        <w:t xml:space="preserve"> </w:t>
      </w:r>
      <w:r w:rsidR="00437B09" w:rsidRPr="00746F20">
        <w:rPr>
          <w:rFonts w:ascii="Mangal" w:hAnsi="Mangal"/>
          <w:b w:val="0"/>
          <w:color w:val="auto"/>
          <w:sz w:val="24"/>
          <w:szCs w:val="24"/>
          <w:cs/>
        </w:rPr>
        <w:t>निष्कर्ष</w:t>
      </w:r>
    </w:p>
    <w:p w14:paraId="3120A00F" w14:textId="7CCDA8F0" w:rsidR="00EC5713" w:rsidRPr="00746F20" w:rsidRDefault="00EC5713" w:rsidP="008F2F28">
      <w:pPr>
        <w:spacing w:before="120" w:after="120"/>
        <w:jc w:val="both"/>
        <w:rPr>
          <w:rFonts w:ascii="Mangal" w:hAnsi="Mangal"/>
          <w:sz w:val="24"/>
          <w:szCs w:val="24"/>
        </w:rPr>
      </w:pPr>
      <w:r w:rsidRPr="00746F20">
        <w:rPr>
          <w:rFonts w:ascii="Mangal" w:hAnsi="Mangal"/>
          <w:sz w:val="24"/>
          <w:szCs w:val="24"/>
          <w:cs/>
        </w:rPr>
        <w:t xml:space="preserve">रेल मंत्रालय का </w:t>
      </w:r>
      <w:r w:rsidR="000F67D2">
        <w:rPr>
          <w:rFonts w:ascii="Mangal" w:hAnsi="Mangal"/>
          <w:sz w:val="24"/>
          <w:szCs w:val="24"/>
          <w:cs/>
        </w:rPr>
        <w:t xml:space="preserve">योग </w:t>
      </w:r>
      <w:r w:rsidRPr="00746F20">
        <w:rPr>
          <w:rFonts w:ascii="Mangal" w:hAnsi="Mangal"/>
          <w:sz w:val="24"/>
          <w:szCs w:val="24"/>
          <w:cs/>
        </w:rPr>
        <w:t xml:space="preserve"> व्यय </w:t>
      </w:r>
      <w:r w:rsidRPr="00746F20">
        <w:rPr>
          <w:rFonts w:ascii="Mangal" w:hAnsi="Mangal"/>
          <w:sz w:val="24"/>
          <w:szCs w:val="24"/>
        </w:rPr>
        <w:t xml:space="preserve">2022-23 </w:t>
      </w:r>
      <w:r w:rsidRPr="00746F20">
        <w:rPr>
          <w:rFonts w:ascii="Mangal" w:hAnsi="Mangal"/>
          <w:sz w:val="24"/>
          <w:szCs w:val="24"/>
          <w:cs/>
        </w:rPr>
        <w:t xml:space="preserve">में </w:t>
      </w:r>
      <w:r w:rsidRPr="00746F20">
        <w:rPr>
          <w:rFonts w:ascii="Mangal" w:hAnsi="Mangal"/>
          <w:sz w:val="24"/>
          <w:szCs w:val="24"/>
        </w:rPr>
        <w:t xml:space="preserve">₹ 4,41,642.66 </w:t>
      </w:r>
      <w:r w:rsidRPr="00746F20">
        <w:rPr>
          <w:rFonts w:ascii="Mangal" w:hAnsi="Mangal"/>
          <w:sz w:val="24"/>
          <w:szCs w:val="24"/>
          <w:cs/>
        </w:rPr>
        <w:t xml:space="preserve">करोड़ से बढ़कर </w:t>
      </w:r>
      <w:r w:rsidRPr="00746F20">
        <w:rPr>
          <w:rFonts w:ascii="Mangal" w:hAnsi="Mangal"/>
          <w:sz w:val="24"/>
          <w:szCs w:val="24"/>
        </w:rPr>
        <w:t xml:space="preserve">2023-24 </w:t>
      </w:r>
      <w:r w:rsidRPr="00746F20">
        <w:rPr>
          <w:rFonts w:ascii="Mangal" w:hAnsi="Mangal"/>
          <w:sz w:val="24"/>
          <w:szCs w:val="24"/>
          <w:cs/>
        </w:rPr>
        <w:t xml:space="preserve">में </w:t>
      </w:r>
      <w:r w:rsidRPr="00746F20">
        <w:rPr>
          <w:rFonts w:ascii="Mangal" w:hAnsi="Mangal"/>
          <w:sz w:val="24"/>
          <w:szCs w:val="24"/>
        </w:rPr>
        <w:t xml:space="preserve">₹ 5,15,050.66 </w:t>
      </w:r>
      <w:r w:rsidRPr="00746F20">
        <w:rPr>
          <w:rFonts w:ascii="Mangal" w:hAnsi="Mangal"/>
          <w:sz w:val="24"/>
          <w:szCs w:val="24"/>
          <w:cs/>
        </w:rPr>
        <w:t>करोड़ हो गया</w:t>
      </w:r>
      <w:r w:rsidRPr="00746F20">
        <w:rPr>
          <w:rFonts w:ascii="Mangal" w:hAnsi="Mangal"/>
          <w:sz w:val="24"/>
          <w:szCs w:val="24"/>
        </w:rPr>
        <w:t xml:space="preserve">, </w:t>
      </w:r>
      <w:r w:rsidRPr="00746F20">
        <w:rPr>
          <w:rFonts w:ascii="Mangal" w:hAnsi="Mangal"/>
          <w:sz w:val="24"/>
          <w:szCs w:val="24"/>
          <w:cs/>
        </w:rPr>
        <w:t xml:space="preserve">जो </w:t>
      </w:r>
      <w:r w:rsidRPr="00746F20">
        <w:rPr>
          <w:rFonts w:ascii="Mangal" w:hAnsi="Mangal"/>
          <w:sz w:val="24"/>
          <w:szCs w:val="24"/>
        </w:rPr>
        <w:t xml:space="preserve">16.62 </w:t>
      </w:r>
      <w:r w:rsidRPr="00746F20">
        <w:rPr>
          <w:rFonts w:ascii="Mangal" w:hAnsi="Mangal"/>
          <w:sz w:val="24"/>
          <w:szCs w:val="24"/>
          <w:cs/>
        </w:rPr>
        <w:t xml:space="preserve">प्रतिशत की वृद्धि दर्शाता है। इस वर्ष पूंजीगत व्यय में </w:t>
      </w:r>
      <w:r w:rsidRPr="00746F20">
        <w:rPr>
          <w:rFonts w:ascii="Mangal" w:hAnsi="Mangal"/>
          <w:sz w:val="24"/>
          <w:szCs w:val="24"/>
        </w:rPr>
        <w:t xml:space="preserve">28.55 </w:t>
      </w:r>
      <w:r w:rsidRPr="00746F20">
        <w:rPr>
          <w:rFonts w:ascii="Mangal" w:hAnsi="Mangal"/>
          <w:sz w:val="24"/>
          <w:szCs w:val="24"/>
          <w:cs/>
        </w:rPr>
        <w:t>प्रतिशत की वृद्धि हुई</w:t>
      </w:r>
      <w:r w:rsidRPr="00746F20">
        <w:rPr>
          <w:rFonts w:ascii="Mangal" w:hAnsi="Mangal"/>
          <w:sz w:val="24"/>
          <w:szCs w:val="24"/>
        </w:rPr>
        <w:t xml:space="preserve">, </w:t>
      </w:r>
      <w:r w:rsidRPr="00746F20">
        <w:rPr>
          <w:rFonts w:ascii="Mangal" w:hAnsi="Mangal"/>
          <w:sz w:val="24"/>
          <w:szCs w:val="24"/>
          <w:cs/>
        </w:rPr>
        <w:t xml:space="preserve">जबकि राजस्व व्यय में </w:t>
      </w:r>
      <w:r w:rsidRPr="00746F20">
        <w:rPr>
          <w:rFonts w:ascii="Mangal" w:hAnsi="Mangal"/>
          <w:sz w:val="24"/>
          <w:szCs w:val="24"/>
        </w:rPr>
        <w:t xml:space="preserve">6.38 </w:t>
      </w:r>
      <w:r w:rsidRPr="00746F20">
        <w:rPr>
          <w:rFonts w:ascii="Mangal" w:hAnsi="Mangal"/>
          <w:sz w:val="24"/>
          <w:szCs w:val="24"/>
          <w:cs/>
        </w:rPr>
        <w:t>प्रतिशत की वृद्धि हुई।</w:t>
      </w:r>
      <w:r w:rsidR="000C00E7" w:rsidRPr="00746F20">
        <w:rPr>
          <w:rFonts w:ascii="Mangal" w:hAnsi="Mangal"/>
          <w:sz w:val="24"/>
          <w:szCs w:val="24"/>
        </w:rPr>
        <w:t xml:space="preserve"> </w:t>
      </w:r>
      <w:r w:rsidRPr="00746F20">
        <w:rPr>
          <w:rFonts w:ascii="Mangal" w:hAnsi="Mangal"/>
          <w:sz w:val="24"/>
          <w:szCs w:val="24"/>
          <w:cs/>
        </w:rPr>
        <w:t xml:space="preserve">वर्ष </w:t>
      </w:r>
      <w:r w:rsidRPr="00746F20">
        <w:rPr>
          <w:rFonts w:ascii="Mangal" w:hAnsi="Mangal"/>
          <w:sz w:val="24"/>
          <w:szCs w:val="24"/>
        </w:rPr>
        <w:t xml:space="preserve">2023-24 </w:t>
      </w:r>
      <w:r w:rsidRPr="00746F20">
        <w:rPr>
          <w:rFonts w:ascii="Mangal" w:hAnsi="Mangal"/>
          <w:sz w:val="24"/>
          <w:szCs w:val="24"/>
          <w:cs/>
        </w:rPr>
        <w:t xml:space="preserve">के दौरान </w:t>
      </w:r>
      <w:r w:rsidR="000F67D2">
        <w:rPr>
          <w:rFonts w:ascii="Mangal" w:hAnsi="Mangal"/>
          <w:sz w:val="24"/>
          <w:szCs w:val="24"/>
          <w:cs/>
        </w:rPr>
        <w:t xml:space="preserve">योग </w:t>
      </w:r>
      <w:r w:rsidRPr="00746F20">
        <w:rPr>
          <w:rFonts w:ascii="Mangal" w:hAnsi="Mangal"/>
          <w:sz w:val="24"/>
          <w:szCs w:val="24"/>
          <w:cs/>
        </w:rPr>
        <w:t xml:space="preserve"> प्राप्तियों में वर्ष </w:t>
      </w:r>
      <w:r w:rsidRPr="00746F20">
        <w:rPr>
          <w:rFonts w:ascii="Mangal" w:hAnsi="Mangal"/>
          <w:sz w:val="24"/>
          <w:szCs w:val="24"/>
        </w:rPr>
        <w:t xml:space="preserve">2022-23 </w:t>
      </w:r>
      <w:r w:rsidRPr="00746F20">
        <w:rPr>
          <w:rFonts w:ascii="Mangal" w:hAnsi="Mangal"/>
          <w:sz w:val="24"/>
          <w:szCs w:val="24"/>
          <w:cs/>
        </w:rPr>
        <w:t xml:space="preserve">की तुलना में </w:t>
      </w:r>
      <w:r w:rsidRPr="00746F20">
        <w:rPr>
          <w:rFonts w:ascii="Mangal" w:hAnsi="Mangal"/>
          <w:sz w:val="24"/>
          <w:szCs w:val="24"/>
        </w:rPr>
        <w:t xml:space="preserve">6.63 </w:t>
      </w:r>
      <w:r w:rsidRPr="00746F20">
        <w:rPr>
          <w:rFonts w:ascii="Mangal" w:hAnsi="Mangal"/>
          <w:sz w:val="24"/>
          <w:szCs w:val="24"/>
          <w:cs/>
        </w:rPr>
        <w:t>प्रतिशत की वृद्धि हुई। माल ढुलाई से होने वाली आय काफी हद तक कोयले के परिवहन पर निर्भर करती है। माल ढुलाई से होने वाली आय से यात्री और अन्य कोचिंग से होने वाली आय को क्रॉस सब्सिडी दी जाती थी।</w:t>
      </w:r>
    </w:p>
    <w:p w14:paraId="1C9C432C" w14:textId="77777777" w:rsidR="00C163C7" w:rsidRPr="00746F20" w:rsidRDefault="00C163C7" w:rsidP="008F2F28">
      <w:pPr>
        <w:spacing w:before="120" w:after="120"/>
        <w:jc w:val="both"/>
        <w:rPr>
          <w:rFonts w:ascii="Mangal" w:hAnsi="Mangal"/>
          <w:sz w:val="24"/>
          <w:szCs w:val="24"/>
        </w:rPr>
      </w:pPr>
      <w:r w:rsidRPr="00746F20">
        <w:rPr>
          <w:rFonts w:ascii="Mangal" w:hAnsi="Mangal"/>
          <w:sz w:val="24"/>
          <w:szCs w:val="24"/>
        </w:rPr>
        <w:t xml:space="preserve">2023-24 </w:t>
      </w:r>
      <w:r w:rsidRPr="00746F20">
        <w:rPr>
          <w:rFonts w:ascii="Mangal" w:hAnsi="Mangal"/>
          <w:sz w:val="24"/>
          <w:szCs w:val="24"/>
          <w:cs/>
        </w:rPr>
        <w:t xml:space="preserve">में </w:t>
      </w:r>
      <w:r w:rsidRPr="00746F20">
        <w:rPr>
          <w:rFonts w:ascii="Mangal" w:hAnsi="Mangal"/>
          <w:sz w:val="24"/>
          <w:szCs w:val="24"/>
        </w:rPr>
        <w:t xml:space="preserve">₹ 3,259.68 </w:t>
      </w:r>
      <w:r w:rsidRPr="00746F20">
        <w:rPr>
          <w:rFonts w:ascii="Mangal" w:hAnsi="Mangal"/>
          <w:sz w:val="24"/>
          <w:szCs w:val="24"/>
          <w:cs/>
        </w:rPr>
        <w:t>करोड़ का शुद्ध अधिशेष रहा</w:t>
      </w:r>
      <w:r w:rsidRPr="00746F20">
        <w:rPr>
          <w:rFonts w:ascii="Mangal" w:hAnsi="Mangal"/>
          <w:sz w:val="24"/>
          <w:szCs w:val="24"/>
        </w:rPr>
        <w:t xml:space="preserve">, </w:t>
      </w:r>
      <w:r w:rsidRPr="00746F20">
        <w:rPr>
          <w:rFonts w:ascii="Mangal" w:hAnsi="Mangal"/>
          <w:sz w:val="24"/>
          <w:szCs w:val="24"/>
          <w:cs/>
        </w:rPr>
        <w:t xml:space="preserve">जबकि </w:t>
      </w:r>
      <w:r w:rsidRPr="00746F20">
        <w:rPr>
          <w:rFonts w:ascii="Mangal" w:hAnsi="Mangal"/>
          <w:sz w:val="24"/>
          <w:szCs w:val="24"/>
        </w:rPr>
        <w:t xml:space="preserve">2022-23 </w:t>
      </w:r>
      <w:r w:rsidRPr="00746F20">
        <w:rPr>
          <w:rFonts w:ascii="Mangal" w:hAnsi="Mangal"/>
          <w:sz w:val="24"/>
          <w:szCs w:val="24"/>
          <w:cs/>
        </w:rPr>
        <w:t xml:space="preserve">में यह </w:t>
      </w:r>
      <w:r w:rsidRPr="00746F20">
        <w:rPr>
          <w:rFonts w:ascii="Mangal" w:hAnsi="Mangal"/>
          <w:sz w:val="24"/>
          <w:szCs w:val="24"/>
        </w:rPr>
        <w:t xml:space="preserve">₹ 2,517.38 </w:t>
      </w:r>
      <w:r w:rsidRPr="00746F20">
        <w:rPr>
          <w:rFonts w:ascii="Mangal" w:hAnsi="Mangal"/>
          <w:sz w:val="24"/>
          <w:szCs w:val="24"/>
          <w:cs/>
        </w:rPr>
        <w:t>करोड़ था।</w:t>
      </w:r>
    </w:p>
    <w:p w14:paraId="034FD890" w14:textId="4B3CAF75" w:rsidR="003F4DF2" w:rsidRPr="00746F20" w:rsidRDefault="00ED3C61" w:rsidP="008F2F28">
      <w:pPr>
        <w:spacing w:before="120" w:after="120"/>
        <w:jc w:val="both"/>
        <w:rPr>
          <w:rFonts w:ascii="Mangal" w:hAnsi="Mangal"/>
          <w:sz w:val="24"/>
          <w:szCs w:val="24"/>
        </w:rPr>
      </w:pPr>
      <w:r>
        <w:rPr>
          <w:rFonts w:ascii="Mangal" w:hAnsi="Mangal"/>
          <w:sz w:val="24"/>
          <w:szCs w:val="24"/>
          <w:cs/>
        </w:rPr>
        <w:t>रे मं</w:t>
      </w:r>
      <w:r w:rsidR="006060EE" w:rsidRPr="00746F20">
        <w:rPr>
          <w:rFonts w:ascii="Mangal" w:hAnsi="Mangal"/>
          <w:sz w:val="24"/>
          <w:szCs w:val="24"/>
          <w:cs/>
        </w:rPr>
        <w:t xml:space="preserve"> ने वर्ष </w:t>
      </w:r>
      <w:r w:rsidR="006060EE" w:rsidRPr="00746F20">
        <w:rPr>
          <w:rFonts w:ascii="Mangal" w:hAnsi="Mangal"/>
          <w:sz w:val="24"/>
          <w:szCs w:val="24"/>
        </w:rPr>
        <w:t xml:space="preserve">2023-24 </w:t>
      </w:r>
      <w:r w:rsidR="006060EE" w:rsidRPr="00746F20">
        <w:rPr>
          <w:rFonts w:ascii="Mangal" w:hAnsi="Mangal"/>
          <w:sz w:val="24"/>
          <w:szCs w:val="24"/>
          <w:cs/>
        </w:rPr>
        <w:t xml:space="preserve">के दौरान जीबीएस से आईआरएफसी लीज शुल्क के पूंजीगत घटक के लिए </w:t>
      </w:r>
      <w:r w:rsidR="006060EE" w:rsidRPr="00746F20">
        <w:rPr>
          <w:rFonts w:ascii="Mangal" w:hAnsi="Mangal"/>
          <w:sz w:val="24"/>
          <w:szCs w:val="24"/>
        </w:rPr>
        <w:t xml:space="preserve">₹ 20741.37 </w:t>
      </w:r>
      <w:r w:rsidR="006060EE" w:rsidRPr="00746F20">
        <w:rPr>
          <w:rFonts w:ascii="Mangal" w:hAnsi="Mangal"/>
          <w:sz w:val="24"/>
          <w:szCs w:val="24"/>
          <w:cs/>
        </w:rPr>
        <w:t xml:space="preserve">करोड़ खर्च किए। </w:t>
      </w:r>
      <w:r w:rsidR="00CE049E" w:rsidRPr="00746F20">
        <w:rPr>
          <w:rFonts w:ascii="Mangal" w:hAnsi="Mangal"/>
          <w:sz w:val="24"/>
          <w:szCs w:val="24"/>
          <w:cs/>
        </w:rPr>
        <w:t>लेखापरीक्षा में पाया गया कि पट्टे के सभी शुल्क (मूलधन घटक) सकल बजटीय सहायता से भुगतान किए जा रहे थे।</w:t>
      </w:r>
      <w:r w:rsidR="00EC78BB">
        <w:rPr>
          <w:rFonts w:ascii="Mangal" w:hAnsi="Mangal"/>
          <w:sz w:val="24"/>
          <w:szCs w:val="24"/>
          <w:cs/>
        </w:rPr>
        <w:t xml:space="preserve"> </w:t>
      </w:r>
      <w:r w:rsidR="007847E5" w:rsidRPr="00746F20">
        <w:rPr>
          <w:rFonts w:ascii="Mangal" w:hAnsi="Mangal"/>
          <w:sz w:val="24"/>
          <w:szCs w:val="24"/>
          <w:cs/>
        </w:rPr>
        <w:t>आदर्श रूप से</w:t>
      </w:r>
      <w:r w:rsidR="007847E5" w:rsidRPr="00746F20">
        <w:rPr>
          <w:rFonts w:ascii="Mangal" w:hAnsi="Mangal"/>
          <w:sz w:val="24"/>
          <w:szCs w:val="24"/>
        </w:rPr>
        <w:t xml:space="preserve">, </w:t>
      </w:r>
      <w:r w:rsidR="007847E5" w:rsidRPr="00746F20">
        <w:rPr>
          <w:rFonts w:ascii="Mangal" w:hAnsi="Mangal"/>
          <w:sz w:val="24"/>
          <w:szCs w:val="24"/>
          <w:cs/>
        </w:rPr>
        <w:t xml:space="preserve">आईआरएफसी को लीज शुल्क का भुगतान पूंजी निधि (जो राजस्व अधिशेष से प्राप्त होता है) से किया जाना चाहिए था। </w:t>
      </w:r>
      <w:r w:rsidR="003F4DF2" w:rsidRPr="00746F20">
        <w:rPr>
          <w:rFonts w:ascii="Mangal" w:hAnsi="Mangal"/>
          <w:sz w:val="24"/>
          <w:szCs w:val="24"/>
          <w:cs/>
        </w:rPr>
        <w:t>हालांकि</w:t>
      </w:r>
      <w:r w:rsidR="003F4DF2" w:rsidRPr="00746F20">
        <w:rPr>
          <w:rFonts w:ascii="Mangal" w:hAnsi="Mangal"/>
          <w:sz w:val="24"/>
          <w:szCs w:val="24"/>
        </w:rPr>
        <w:t xml:space="preserve">, </w:t>
      </w:r>
      <w:r w:rsidR="003F4DF2" w:rsidRPr="00746F20">
        <w:rPr>
          <w:rFonts w:ascii="Mangal" w:hAnsi="Mangal"/>
          <w:sz w:val="24"/>
          <w:szCs w:val="24"/>
          <w:cs/>
        </w:rPr>
        <w:t>अपर्याप्त अधिशेष और सीएफ में उपलब्ध अपर्याप्त धनराशि के कारण</w:t>
      </w:r>
      <w:r w:rsidR="003F4DF2" w:rsidRPr="00746F20">
        <w:rPr>
          <w:rFonts w:ascii="Mangal" w:hAnsi="Mangal"/>
          <w:sz w:val="24"/>
          <w:szCs w:val="24"/>
        </w:rPr>
        <w:t xml:space="preserve">, </w:t>
      </w:r>
      <w:r w:rsidR="003F4DF2" w:rsidRPr="00746F20">
        <w:rPr>
          <w:rFonts w:ascii="Mangal" w:hAnsi="Mangal"/>
          <w:sz w:val="24"/>
          <w:szCs w:val="24"/>
          <w:cs/>
        </w:rPr>
        <w:t>आईआरएफसी को पट्टे के शुल्क का भुगतान जीबीएस से किया गया था।</w:t>
      </w:r>
      <w:r w:rsidR="00107B3A" w:rsidRPr="00746F20">
        <w:rPr>
          <w:rFonts w:ascii="Mangal" w:hAnsi="Mangal"/>
          <w:sz w:val="24"/>
          <w:szCs w:val="24"/>
        </w:rPr>
        <w:t xml:space="preserve"> </w:t>
      </w:r>
      <w:r w:rsidR="003F4DF2" w:rsidRPr="00746F20">
        <w:rPr>
          <w:rFonts w:ascii="Mangal" w:hAnsi="Mangal"/>
          <w:sz w:val="24"/>
          <w:szCs w:val="24"/>
          <w:cs/>
        </w:rPr>
        <w:t xml:space="preserve">जीबीएस द्वारा आईआरएफसी को भुगतान करने की यह व्यवस्था एक स्वस्थ प्रवृत्ति नहीं है और इससे रेलवे उन अतिरिक्त निवेशों से वंचित हो जाएगा जो पूंजीगत कार्यों पर किए </w:t>
      </w:r>
      <w:r w:rsidR="003F4DF2" w:rsidRPr="00746F20">
        <w:rPr>
          <w:rFonts w:ascii="Mangal" w:hAnsi="Mangal"/>
          <w:sz w:val="24"/>
          <w:szCs w:val="24"/>
          <w:cs/>
        </w:rPr>
        <w:lastRenderedPageBreak/>
        <w:t xml:space="preserve">जा सकते थे। वर्ष </w:t>
      </w:r>
      <w:r w:rsidR="003F4DF2" w:rsidRPr="00746F20">
        <w:rPr>
          <w:rFonts w:ascii="Mangal" w:hAnsi="Mangal"/>
          <w:sz w:val="24"/>
          <w:szCs w:val="24"/>
        </w:rPr>
        <w:t xml:space="preserve">2022-23 </w:t>
      </w:r>
      <w:r w:rsidR="003F4DF2" w:rsidRPr="00746F20">
        <w:rPr>
          <w:rFonts w:ascii="Mangal" w:hAnsi="Mangal"/>
          <w:sz w:val="24"/>
          <w:szCs w:val="24"/>
          <w:cs/>
        </w:rPr>
        <w:t xml:space="preserve">की तुलना में अतिरिक्त बजटीय संसाधनों पर निर्भरता में </w:t>
      </w:r>
      <w:r w:rsidR="003F4DF2" w:rsidRPr="00746F20">
        <w:rPr>
          <w:rFonts w:ascii="Mangal" w:hAnsi="Mangal"/>
          <w:sz w:val="24"/>
          <w:szCs w:val="24"/>
        </w:rPr>
        <w:t xml:space="preserve">59.77 </w:t>
      </w:r>
      <w:r w:rsidR="003F4DF2" w:rsidRPr="00746F20">
        <w:rPr>
          <w:rFonts w:ascii="Mangal" w:hAnsi="Mangal"/>
          <w:sz w:val="24"/>
          <w:szCs w:val="24"/>
          <w:cs/>
        </w:rPr>
        <w:t>प्रतिशत की कमी आई है।</w:t>
      </w:r>
    </w:p>
    <w:p w14:paraId="38DDC8F9" w14:textId="77777777" w:rsidR="003F4DF2" w:rsidRPr="00746F20" w:rsidRDefault="003F4DF2" w:rsidP="008F2F28">
      <w:pPr>
        <w:spacing w:before="120" w:after="120"/>
        <w:jc w:val="both"/>
        <w:rPr>
          <w:rFonts w:ascii="Mangal" w:hAnsi="Mangal"/>
          <w:sz w:val="24"/>
          <w:szCs w:val="24"/>
        </w:rPr>
      </w:pPr>
      <w:r w:rsidRPr="00746F20">
        <w:rPr>
          <w:rFonts w:ascii="Mangal" w:hAnsi="Mangal"/>
          <w:sz w:val="24"/>
          <w:szCs w:val="24"/>
          <w:cs/>
        </w:rPr>
        <w:t>मूल्यह्रास के लिए अपर्याप्त प्रावधान के परिणामस्वरूप नवीनीकरण और प्रतिस्थापन कार्यों को समय से पहले ही स्थगित कर दिया गया।</w:t>
      </w:r>
    </w:p>
    <w:p w14:paraId="4962145B" w14:textId="5A920F23" w:rsidR="00040EDE" w:rsidRPr="00746F20" w:rsidRDefault="003F4DF2" w:rsidP="008F2F28">
      <w:pPr>
        <w:spacing w:before="120" w:after="120"/>
        <w:jc w:val="both"/>
        <w:rPr>
          <w:rFonts w:ascii="Mangal" w:hAnsi="Mangal"/>
          <w:sz w:val="24"/>
          <w:szCs w:val="24"/>
        </w:rPr>
      </w:pPr>
      <w:r w:rsidRPr="00746F20">
        <w:rPr>
          <w:rFonts w:ascii="Mangal" w:hAnsi="Mangal"/>
          <w:sz w:val="24"/>
          <w:szCs w:val="24"/>
          <w:cs/>
        </w:rPr>
        <w:t xml:space="preserve">रेल मंत्रालय ने वर्ष </w:t>
      </w:r>
      <w:r w:rsidRPr="00746F20">
        <w:rPr>
          <w:rFonts w:ascii="Mangal" w:hAnsi="Mangal"/>
          <w:sz w:val="24"/>
          <w:szCs w:val="24"/>
        </w:rPr>
        <w:t>2023-24</w:t>
      </w:r>
      <w:r w:rsidRPr="00746F20">
        <w:rPr>
          <w:rFonts w:ascii="Mangal" w:hAnsi="Mangal"/>
          <w:sz w:val="24"/>
          <w:szCs w:val="24"/>
          <w:cs/>
        </w:rPr>
        <w:t xml:space="preserve"> के दौरान आंतरिक संसाधनों से </w:t>
      </w:r>
      <w:r w:rsidRPr="00746F20">
        <w:rPr>
          <w:rFonts w:ascii="Mangal" w:hAnsi="Mangal"/>
          <w:sz w:val="24"/>
          <w:szCs w:val="24"/>
        </w:rPr>
        <w:t>₹ ​​1,759.68</w:t>
      </w:r>
      <w:r w:rsidRPr="00746F20">
        <w:rPr>
          <w:rFonts w:ascii="Mangal" w:hAnsi="Mangal"/>
          <w:sz w:val="24"/>
          <w:szCs w:val="24"/>
          <w:cs/>
        </w:rPr>
        <w:t xml:space="preserve"> करोड़ और जीबीएस से आरआरएसके को </w:t>
      </w:r>
      <w:r w:rsidRPr="00746F20">
        <w:rPr>
          <w:rFonts w:ascii="Mangal" w:hAnsi="Mangal"/>
          <w:sz w:val="24"/>
          <w:szCs w:val="24"/>
        </w:rPr>
        <w:t>₹ 10,000</w:t>
      </w:r>
      <w:r w:rsidRPr="00746F20">
        <w:rPr>
          <w:rFonts w:ascii="Mangal" w:hAnsi="Mangal"/>
          <w:sz w:val="24"/>
          <w:szCs w:val="24"/>
          <w:cs/>
        </w:rPr>
        <w:t xml:space="preserve"> करोड़ की राशि हस्तांतरित करके आवंटित की।</w:t>
      </w:r>
    </w:p>
    <w:p w14:paraId="2E5858E2" w14:textId="55EAADC0" w:rsidR="00107B3A" w:rsidRPr="00746F20" w:rsidRDefault="00107B3A" w:rsidP="00AE10CE">
      <w:pPr>
        <w:keepNext/>
        <w:pBdr>
          <w:top w:val="single" w:sz="4" w:space="1" w:color="auto"/>
          <w:left w:val="single" w:sz="4" w:space="4" w:color="auto"/>
          <w:bottom w:val="single" w:sz="4" w:space="1" w:color="auto"/>
          <w:right w:val="single" w:sz="4" w:space="4" w:color="auto"/>
        </w:pBdr>
        <w:shd w:val="clear" w:color="auto" w:fill="FDE9D9" w:themeFill="accent6" w:themeFillTint="33"/>
        <w:spacing w:before="360" w:after="240" w:line="264" w:lineRule="auto"/>
        <w:ind w:right="48"/>
        <w:jc w:val="both"/>
        <w:rPr>
          <w:rFonts w:ascii="Mangal" w:hAnsi="Mangal"/>
          <w:b/>
          <w:bCs/>
          <w:sz w:val="28"/>
          <w:szCs w:val="24"/>
        </w:rPr>
      </w:pPr>
      <w:r w:rsidRPr="00746F20">
        <w:rPr>
          <w:rFonts w:ascii="Mangal" w:hAnsi="Mangal"/>
          <w:b/>
          <w:bCs/>
          <w:sz w:val="28"/>
          <w:szCs w:val="24"/>
        </w:rPr>
        <w:t>1.</w:t>
      </w:r>
      <w:r w:rsidR="00AD4F2A" w:rsidRPr="00746F20">
        <w:rPr>
          <w:rFonts w:ascii="Mangal" w:hAnsi="Mangal"/>
          <w:b/>
          <w:bCs/>
          <w:sz w:val="28"/>
          <w:szCs w:val="24"/>
        </w:rPr>
        <w:t>9</w:t>
      </w:r>
      <w:r w:rsidRPr="00746F20">
        <w:rPr>
          <w:rFonts w:ascii="Mangal" w:hAnsi="Mangal"/>
          <w:b/>
          <w:bCs/>
          <w:sz w:val="28"/>
          <w:szCs w:val="24"/>
        </w:rPr>
        <w:tab/>
      </w:r>
      <w:r w:rsidR="0052024E" w:rsidRPr="00746F20">
        <w:rPr>
          <w:rFonts w:ascii="Mangal" w:hAnsi="Mangal"/>
          <w:b/>
          <w:bCs/>
          <w:sz w:val="28"/>
          <w:szCs w:val="24"/>
        </w:rPr>
        <w:t xml:space="preserve"> </w:t>
      </w:r>
      <w:r w:rsidR="001431E3" w:rsidRPr="001431E3">
        <w:rPr>
          <w:rFonts w:ascii="Mangal" w:hAnsi="Mangal"/>
          <w:b/>
          <w:bCs/>
          <w:sz w:val="28"/>
          <w:szCs w:val="24"/>
          <w:cs/>
        </w:rPr>
        <w:t>अनुशंसाएँ</w:t>
      </w:r>
    </w:p>
    <w:p w14:paraId="0A4257F5" w14:textId="31393974" w:rsidR="00D223E4" w:rsidRPr="00746F20" w:rsidRDefault="00D223E4" w:rsidP="00107B3A">
      <w:pPr>
        <w:rPr>
          <w:rFonts w:ascii="Mangal" w:hAnsi="Mangal"/>
          <w:b/>
          <w:bCs/>
          <w:i/>
          <w:iCs/>
          <w:sz w:val="24"/>
          <w:szCs w:val="24"/>
        </w:rPr>
      </w:pPr>
      <w:r w:rsidRPr="00746F20">
        <w:rPr>
          <w:rFonts w:ascii="Mangal" w:hAnsi="Mangal"/>
          <w:b/>
          <w:bCs/>
          <w:i/>
          <w:iCs/>
          <w:sz w:val="24"/>
          <w:szCs w:val="24"/>
          <w:cs/>
        </w:rPr>
        <w:t>रेल मंत्रालय</w:t>
      </w:r>
      <w:bookmarkStart w:id="7" w:name="_GoBack"/>
      <w:bookmarkEnd w:id="7"/>
      <w:r w:rsidRPr="00746F20">
        <w:rPr>
          <w:rFonts w:ascii="Mangal" w:hAnsi="Mangal"/>
          <w:b/>
          <w:bCs/>
          <w:i/>
          <w:iCs/>
          <w:sz w:val="24"/>
          <w:szCs w:val="24"/>
          <w:cs/>
        </w:rPr>
        <w:t>:</w:t>
      </w:r>
    </w:p>
    <w:p w14:paraId="1B419275" w14:textId="23311913" w:rsidR="00D223E4" w:rsidRPr="00746F20" w:rsidRDefault="00D223E4" w:rsidP="001431E3">
      <w:pPr>
        <w:pStyle w:val="ListParagraph"/>
        <w:numPr>
          <w:ilvl w:val="0"/>
          <w:numId w:val="6"/>
        </w:numPr>
        <w:spacing w:before="120" w:after="120"/>
        <w:contextualSpacing w:val="0"/>
        <w:jc w:val="both"/>
        <w:rPr>
          <w:rFonts w:ascii="Mangal" w:hAnsi="Mangal"/>
          <w:b/>
          <w:bCs/>
          <w:i/>
          <w:iCs/>
          <w:szCs w:val="24"/>
        </w:rPr>
      </w:pPr>
      <w:r w:rsidRPr="00746F20">
        <w:rPr>
          <w:rFonts w:ascii="Mangal" w:hAnsi="Mangal"/>
          <w:b/>
          <w:bCs/>
          <w:i/>
          <w:iCs/>
          <w:szCs w:val="24"/>
          <w:cs/>
          <w:lang w:val="en-US"/>
        </w:rPr>
        <w:t xml:space="preserve">यात्री परिचालन की लागत का गहन विश्लेषण </w:t>
      </w:r>
      <w:r w:rsidR="001431E3" w:rsidRPr="001431E3">
        <w:rPr>
          <w:rFonts w:ascii="Mangal" w:hAnsi="Mangal"/>
          <w:b/>
          <w:bCs/>
          <w:i/>
          <w:iCs/>
          <w:szCs w:val="24"/>
          <w:cs/>
          <w:lang w:val="en-US"/>
        </w:rPr>
        <w:t xml:space="preserve">करे </w:t>
      </w:r>
      <w:r w:rsidRPr="00746F20">
        <w:rPr>
          <w:rFonts w:ascii="Mangal" w:hAnsi="Mangal"/>
          <w:b/>
          <w:bCs/>
          <w:i/>
          <w:iCs/>
          <w:szCs w:val="24"/>
          <w:cs/>
          <w:lang w:val="en-US"/>
        </w:rPr>
        <w:t xml:space="preserve">और इसके नुकसान को कम करने के लिए कदम </w:t>
      </w:r>
      <w:r w:rsidR="001431E3" w:rsidRPr="001431E3">
        <w:rPr>
          <w:rFonts w:ascii="Mangal" w:hAnsi="Mangal"/>
          <w:b/>
          <w:bCs/>
          <w:i/>
          <w:iCs/>
          <w:szCs w:val="24"/>
          <w:cs/>
          <w:lang w:val="en-US"/>
        </w:rPr>
        <w:t>उठाए</w:t>
      </w:r>
      <w:r w:rsidR="001431E3" w:rsidRPr="00746F20">
        <w:rPr>
          <w:rFonts w:ascii="Mangal" w:hAnsi="Mangal"/>
          <w:b/>
          <w:bCs/>
          <w:i/>
          <w:iCs/>
          <w:szCs w:val="24"/>
          <w:cs/>
          <w:lang w:val="en-US"/>
        </w:rPr>
        <w:t>।</w:t>
      </w:r>
    </w:p>
    <w:p w14:paraId="20D7C451" w14:textId="680B4E8B" w:rsidR="00D223E4" w:rsidRPr="00746F20" w:rsidRDefault="00D223E4" w:rsidP="001431E3">
      <w:pPr>
        <w:pStyle w:val="ListParagraph"/>
        <w:numPr>
          <w:ilvl w:val="0"/>
          <w:numId w:val="6"/>
        </w:numPr>
        <w:spacing w:before="120" w:after="120"/>
        <w:contextualSpacing w:val="0"/>
        <w:jc w:val="both"/>
        <w:rPr>
          <w:rFonts w:ascii="Mangal" w:hAnsi="Mangal"/>
          <w:b/>
          <w:bCs/>
          <w:i/>
          <w:iCs/>
          <w:szCs w:val="24"/>
          <w:lang w:val="en-US"/>
        </w:rPr>
      </w:pPr>
      <w:r w:rsidRPr="00746F20">
        <w:rPr>
          <w:rFonts w:ascii="Mangal" w:hAnsi="Mangal"/>
          <w:b/>
          <w:bCs/>
          <w:i/>
          <w:iCs/>
          <w:szCs w:val="24"/>
          <w:cs/>
          <w:lang w:val="en-US"/>
        </w:rPr>
        <w:t xml:space="preserve">माल ढुलाई से होने वाली आय को बढ़ाने </w:t>
      </w:r>
      <w:r w:rsidR="001431E3" w:rsidRPr="001431E3">
        <w:rPr>
          <w:rFonts w:ascii="Mangal" w:hAnsi="Mangal"/>
          <w:b/>
          <w:bCs/>
          <w:i/>
          <w:iCs/>
          <w:szCs w:val="24"/>
          <w:cs/>
          <w:lang w:val="en-US"/>
        </w:rPr>
        <w:t xml:space="preserve">हेतु </w:t>
      </w:r>
      <w:r w:rsidRPr="00746F20">
        <w:rPr>
          <w:rFonts w:ascii="Mangal" w:hAnsi="Mangal"/>
          <w:b/>
          <w:bCs/>
          <w:i/>
          <w:iCs/>
          <w:szCs w:val="24"/>
          <w:cs/>
          <w:lang w:val="en-US"/>
        </w:rPr>
        <w:t xml:space="preserve">अपने माल ढुलाई विकल्पों में विविधता लाने के लिए कदम </w:t>
      </w:r>
      <w:r w:rsidR="001431E3" w:rsidRPr="001431E3">
        <w:rPr>
          <w:rFonts w:ascii="Mangal" w:hAnsi="Mangal"/>
          <w:b/>
          <w:bCs/>
          <w:i/>
          <w:iCs/>
          <w:szCs w:val="24"/>
          <w:cs/>
          <w:lang w:val="en-US"/>
        </w:rPr>
        <w:t>उठाए</w:t>
      </w:r>
      <w:r w:rsidRPr="00746F20">
        <w:rPr>
          <w:rFonts w:ascii="Mangal" w:hAnsi="Mangal"/>
          <w:b/>
          <w:bCs/>
          <w:i/>
          <w:iCs/>
          <w:szCs w:val="24"/>
          <w:cs/>
          <w:lang w:val="en-US"/>
        </w:rPr>
        <w:t>।</w:t>
      </w:r>
    </w:p>
    <w:p w14:paraId="0263F091" w14:textId="52494057" w:rsidR="00D223E4" w:rsidRPr="00746F20" w:rsidRDefault="00D223E4" w:rsidP="001431E3">
      <w:pPr>
        <w:pStyle w:val="ListParagraph"/>
        <w:numPr>
          <w:ilvl w:val="0"/>
          <w:numId w:val="6"/>
        </w:numPr>
        <w:spacing w:before="120" w:after="120"/>
        <w:contextualSpacing w:val="0"/>
        <w:jc w:val="both"/>
        <w:rPr>
          <w:rFonts w:ascii="Mangal" w:hAnsi="Mangal"/>
          <w:b/>
          <w:bCs/>
          <w:i/>
          <w:iCs/>
          <w:szCs w:val="24"/>
          <w:lang w:val="en-US"/>
        </w:rPr>
      </w:pPr>
      <w:r w:rsidRPr="00746F20">
        <w:rPr>
          <w:rFonts w:ascii="Mangal" w:hAnsi="Mangal"/>
          <w:b/>
          <w:bCs/>
          <w:i/>
          <w:iCs/>
          <w:szCs w:val="24"/>
        </w:rPr>
        <w:t xml:space="preserve"> </w:t>
      </w:r>
      <w:r w:rsidRPr="00746F20">
        <w:rPr>
          <w:rFonts w:ascii="Mangal" w:hAnsi="Mangal"/>
          <w:b/>
          <w:bCs/>
          <w:i/>
          <w:iCs/>
          <w:szCs w:val="24"/>
          <w:cs/>
        </w:rPr>
        <w:t xml:space="preserve">रेलों के सुरक्षित संचालन के लिए पुरानी हो चुकी संपत्तियों के नवीनीकरण के लंबित मामलों का समाधान </w:t>
      </w:r>
      <w:r w:rsidR="001431E3" w:rsidRPr="001431E3">
        <w:rPr>
          <w:rFonts w:ascii="Mangal" w:hAnsi="Mangal"/>
          <w:b/>
          <w:bCs/>
          <w:i/>
          <w:iCs/>
          <w:szCs w:val="24"/>
          <w:cs/>
        </w:rPr>
        <w:t>करे</w:t>
      </w:r>
      <w:r w:rsidRPr="00746F20">
        <w:rPr>
          <w:rFonts w:ascii="Mangal" w:hAnsi="Mangal"/>
          <w:b/>
          <w:bCs/>
          <w:i/>
          <w:iCs/>
          <w:szCs w:val="24"/>
          <w:cs/>
        </w:rPr>
        <w:t>।</w:t>
      </w:r>
    </w:p>
    <w:p w14:paraId="2614507F" w14:textId="7450326D" w:rsidR="000809CD" w:rsidRPr="00746F20" w:rsidRDefault="00D223E4" w:rsidP="001431E3">
      <w:pPr>
        <w:pStyle w:val="ListParagraph"/>
        <w:numPr>
          <w:ilvl w:val="0"/>
          <w:numId w:val="6"/>
        </w:numPr>
        <w:spacing w:before="120" w:after="120"/>
        <w:contextualSpacing w:val="0"/>
        <w:jc w:val="both"/>
        <w:rPr>
          <w:rFonts w:ascii="Mangal" w:hAnsi="Mangal"/>
          <w:b/>
          <w:bCs/>
          <w:i/>
          <w:iCs/>
          <w:szCs w:val="24"/>
          <w:lang w:val="en-US"/>
        </w:rPr>
      </w:pPr>
      <w:r w:rsidRPr="00746F20">
        <w:rPr>
          <w:rFonts w:ascii="Mangal" w:hAnsi="Mangal"/>
          <w:b/>
          <w:bCs/>
          <w:i/>
          <w:iCs/>
          <w:szCs w:val="24"/>
          <w:cs/>
          <w:lang w:val="en-US"/>
        </w:rPr>
        <w:t xml:space="preserve">आंतरिक राजस्व बढ़ाने के लिए कदम </w:t>
      </w:r>
      <w:r w:rsidR="001431E3" w:rsidRPr="001431E3">
        <w:rPr>
          <w:rFonts w:ascii="Mangal" w:hAnsi="Mangal"/>
          <w:b/>
          <w:bCs/>
          <w:i/>
          <w:iCs/>
          <w:szCs w:val="24"/>
          <w:cs/>
          <w:lang w:val="en-US"/>
        </w:rPr>
        <w:t>उठाए</w:t>
      </w:r>
      <w:r w:rsidRPr="00746F20">
        <w:rPr>
          <w:rFonts w:ascii="Mangal" w:hAnsi="Mangal"/>
          <w:b/>
          <w:bCs/>
          <w:i/>
          <w:iCs/>
          <w:szCs w:val="24"/>
          <w:cs/>
          <w:lang w:val="en-US"/>
        </w:rPr>
        <w:t>।</w:t>
      </w:r>
    </w:p>
    <w:sectPr w:rsidR="000809CD" w:rsidRPr="00746F20" w:rsidSect="001641F5">
      <w:headerReference w:type="even" r:id="rId29"/>
      <w:headerReference w:type="default" r:id="rId30"/>
      <w:footerReference w:type="even" r:id="rId31"/>
      <w:footerReference w:type="default" r:id="rId32"/>
      <w:pgSz w:w="11909" w:h="16834" w:code="9"/>
      <w:pgMar w:top="1440" w:right="1440" w:bottom="1298" w:left="259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EBBB2E" w14:textId="77777777" w:rsidR="00EC0A7E" w:rsidRDefault="00EC0A7E" w:rsidP="006937C3">
      <w:pPr>
        <w:spacing w:after="0" w:line="240" w:lineRule="auto"/>
      </w:pPr>
      <w:r>
        <w:separator/>
      </w:r>
    </w:p>
  </w:endnote>
  <w:endnote w:type="continuationSeparator" w:id="0">
    <w:p w14:paraId="3FF3E5DF" w14:textId="77777777" w:rsidR="00EC0A7E" w:rsidRDefault="00EC0A7E" w:rsidP="00693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C68FDE" w14:textId="229BD8A9" w:rsidR="00C23E6D" w:rsidRPr="00685EE8" w:rsidRDefault="00C23E6D" w:rsidP="00685EE8">
    <w:pPr>
      <w:pStyle w:val="Footer"/>
      <w:pBdr>
        <w:top w:val="thinThickSmallGap" w:sz="24" w:space="1" w:color="622423"/>
      </w:pBdr>
      <w:tabs>
        <w:tab w:val="clear" w:pos="4680"/>
        <w:tab w:val="clear" w:pos="9360"/>
        <w:tab w:val="right" w:pos="7878"/>
      </w:tabs>
      <w:jc w:val="right"/>
      <w:rPr>
        <w:rFonts w:cs="Times New Roman"/>
        <w:b/>
        <w:i/>
        <w:sz w:val="20"/>
      </w:rPr>
    </w:pPr>
    <w:r w:rsidRPr="00D86072">
      <w:rPr>
        <w:rFonts w:cs="Times New Roman"/>
        <w:b/>
        <w:i/>
        <w:sz w:val="20"/>
      </w:rPr>
      <w:t xml:space="preserve">Page </w:t>
    </w:r>
    <w:r w:rsidRPr="00D86072">
      <w:rPr>
        <w:rFonts w:cs="Times New Roman"/>
        <w:b/>
        <w:i/>
        <w:sz w:val="20"/>
      </w:rPr>
      <w:fldChar w:fldCharType="begin"/>
    </w:r>
    <w:r w:rsidRPr="00D86072">
      <w:rPr>
        <w:rFonts w:cs="Times New Roman"/>
        <w:b/>
        <w:i/>
        <w:sz w:val="20"/>
      </w:rPr>
      <w:instrText xml:space="preserve"> PAGE   \* MERGEFORMAT </w:instrText>
    </w:r>
    <w:r w:rsidRPr="00D86072">
      <w:rPr>
        <w:rFonts w:cs="Times New Roman"/>
        <w:b/>
        <w:i/>
        <w:sz w:val="20"/>
      </w:rPr>
      <w:fldChar w:fldCharType="separate"/>
    </w:r>
    <w:r w:rsidR="00261FDA">
      <w:rPr>
        <w:rFonts w:cs="Times New Roman"/>
        <w:b/>
        <w:i/>
        <w:noProof/>
        <w:sz w:val="20"/>
      </w:rPr>
      <w:t>36</w:t>
    </w:r>
    <w:r w:rsidRPr="00D86072">
      <w:rPr>
        <w:rFonts w:cs="Times New Roman"/>
        <w:b/>
        <w:i/>
        <w:sz w:val="20"/>
      </w:rPr>
      <w:fldChar w:fldCharType="end"/>
    </w:r>
    <w:r>
      <w:rPr>
        <w:rFonts w:cs="Times New Roman"/>
        <w:b/>
        <w:i/>
        <w:sz w:val="20"/>
      </w:rPr>
      <w:tab/>
    </w:r>
    <w:r w:rsidRPr="00D86072">
      <w:rPr>
        <w:rFonts w:cs="Times New Roman"/>
        <w:b/>
        <w:i/>
        <w:sz w:val="20"/>
      </w:rPr>
      <w:t>Report No.</w:t>
    </w:r>
    <w:r>
      <w:rPr>
        <w:rFonts w:cs="Times New Roman"/>
        <w:b/>
        <w:i/>
        <w:sz w:val="20"/>
      </w:rPr>
      <w:t xml:space="preserve"> </w:t>
    </w:r>
    <w:r w:rsidRPr="00D86072">
      <w:rPr>
        <w:rFonts w:cs="Times New Roman"/>
        <w:b/>
        <w:i/>
        <w:sz w:val="20"/>
      </w:rPr>
      <w:t>of 20</w:t>
    </w:r>
    <w:r>
      <w:rPr>
        <w:rFonts w:cs="Times New Roman"/>
        <w:b/>
        <w:i/>
        <w:sz w:val="20"/>
      </w:rPr>
      <w:t>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64D76B" w14:textId="00D12F1F" w:rsidR="00C23E6D" w:rsidRDefault="00C23E6D">
    <w:pPr>
      <w:pStyle w:val="Footer"/>
    </w:pPr>
    <w:r>
      <w:t xml:space="preserve"> </w:t>
    </w:r>
  </w:p>
  <w:p w14:paraId="322645D9" w14:textId="6DA7678E" w:rsidR="00C23E6D" w:rsidRPr="00685EE8" w:rsidRDefault="00C23E6D" w:rsidP="00B57E8B">
    <w:pPr>
      <w:pStyle w:val="Footer"/>
      <w:pBdr>
        <w:top w:val="thinThickSmallGap" w:sz="24" w:space="1" w:color="622423"/>
      </w:pBdr>
      <w:tabs>
        <w:tab w:val="clear" w:pos="4680"/>
        <w:tab w:val="clear" w:pos="9360"/>
        <w:tab w:val="right" w:pos="7878"/>
      </w:tabs>
      <w:rPr>
        <w:rFonts w:cs="Times New Roman"/>
        <w:b/>
        <w:i/>
        <w:sz w:val="20"/>
      </w:rPr>
    </w:pPr>
    <w:r w:rsidRPr="00D86072">
      <w:rPr>
        <w:rFonts w:cs="Times New Roman"/>
        <w:b/>
        <w:i/>
        <w:sz w:val="20"/>
      </w:rPr>
      <w:t>Report No.</w:t>
    </w:r>
    <w:r>
      <w:rPr>
        <w:rFonts w:cs="Times New Roman"/>
        <w:b/>
        <w:i/>
        <w:sz w:val="20"/>
      </w:rPr>
      <w:t xml:space="preserve"> </w:t>
    </w:r>
    <w:r w:rsidRPr="00D86072">
      <w:rPr>
        <w:rFonts w:cs="Times New Roman"/>
        <w:b/>
        <w:i/>
        <w:sz w:val="20"/>
      </w:rPr>
      <w:t>of 20</w:t>
    </w:r>
    <w:r>
      <w:rPr>
        <w:rFonts w:cs="Times New Roman"/>
        <w:b/>
        <w:i/>
        <w:sz w:val="20"/>
      </w:rPr>
      <w:t xml:space="preserve">25 </w:t>
    </w:r>
    <w:r>
      <w:rPr>
        <w:rFonts w:cstheme="minorBidi"/>
        <w:b/>
        <w:i/>
        <w:sz w:val="20"/>
        <w:cs/>
      </w:rPr>
      <w:t xml:space="preserve">                                                         </w:t>
    </w:r>
    <w:r w:rsidRPr="00D86072">
      <w:rPr>
        <w:rFonts w:cs="Times New Roman"/>
        <w:b/>
        <w:i/>
        <w:sz w:val="20"/>
      </w:rPr>
      <w:t xml:space="preserve">Page </w:t>
    </w:r>
    <w:r w:rsidRPr="00D86072">
      <w:rPr>
        <w:rFonts w:cs="Times New Roman"/>
        <w:b/>
        <w:i/>
        <w:sz w:val="20"/>
      </w:rPr>
      <w:fldChar w:fldCharType="begin"/>
    </w:r>
    <w:r w:rsidRPr="00D86072">
      <w:rPr>
        <w:rFonts w:cs="Times New Roman"/>
        <w:b/>
        <w:i/>
        <w:sz w:val="20"/>
      </w:rPr>
      <w:instrText xml:space="preserve"> PAGE   \* MERGEFORMAT </w:instrText>
    </w:r>
    <w:r w:rsidRPr="00D86072">
      <w:rPr>
        <w:rFonts w:cs="Times New Roman"/>
        <w:b/>
        <w:i/>
        <w:sz w:val="20"/>
      </w:rPr>
      <w:fldChar w:fldCharType="separate"/>
    </w:r>
    <w:r w:rsidR="00261FDA">
      <w:rPr>
        <w:rFonts w:cs="Times New Roman"/>
        <w:b/>
        <w:i/>
        <w:noProof/>
        <w:sz w:val="20"/>
      </w:rPr>
      <w:t>35</w:t>
    </w:r>
    <w:r w:rsidRPr="00D86072">
      <w:rPr>
        <w:rFonts w:cs="Times New Roman"/>
        <w:b/>
        <w:i/>
        <w:sz w:val="20"/>
      </w:rPr>
      <w:fldChar w:fldCharType="end"/>
    </w:r>
    <w:r>
      <w:rPr>
        <w:rFonts w:cs="Times New Roman"/>
        <w:b/>
        <w:i/>
        <w:sz w:val="20"/>
      </w:rPr>
      <w:tab/>
    </w:r>
  </w:p>
  <w:p w14:paraId="402FA132" w14:textId="28327103" w:rsidR="00C23E6D" w:rsidRPr="00D86072" w:rsidRDefault="00C23E6D" w:rsidP="001641F5">
    <w:pPr>
      <w:pStyle w:val="Footer"/>
      <w:pBdr>
        <w:top w:val="thinThickSmallGap" w:sz="24" w:space="1" w:color="622423"/>
      </w:pBdr>
      <w:tabs>
        <w:tab w:val="clear" w:pos="4680"/>
        <w:tab w:val="clear" w:pos="9360"/>
        <w:tab w:val="right" w:pos="7878"/>
      </w:tabs>
      <w:rPr>
        <w:rFonts w:cs="Times New Roman"/>
        <w:b/>
        <w:i/>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324900" w14:textId="77777777" w:rsidR="00EC0A7E" w:rsidRDefault="00EC0A7E" w:rsidP="006937C3">
      <w:pPr>
        <w:spacing w:after="0" w:line="240" w:lineRule="auto"/>
      </w:pPr>
      <w:r>
        <w:separator/>
      </w:r>
    </w:p>
  </w:footnote>
  <w:footnote w:type="continuationSeparator" w:id="0">
    <w:p w14:paraId="0F2BE73F" w14:textId="77777777" w:rsidR="00EC0A7E" w:rsidRDefault="00EC0A7E" w:rsidP="006937C3">
      <w:pPr>
        <w:spacing w:after="0" w:line="240" w:lineRule="auto"/>
      </w:pPr>
      <w:r>
        <w:continuationSeparator/>
      </w:r>
    </w:p>
  </w:footnote>
  <w:footnote w:id="1">
    <w:p w14:paraId="79B00B68" w14:textId="43F725C2"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भारतीय रेलवे के वित्त लेखे</w:t>
      </w:r>
      <w:r w:rsidRPr="004D118C">
        <w:rPr>
          <w:rFonts w:ascii="Mangal" w:hAnsi="Mangal" w:cs="Mangal"/>
          <w:b/>
          <w:bCs/>
          <w:i/>
          <w:iCs/>
          <w:lang w:bidi="hi-IN"/>
        </w:rPr>
        <w:t>,</w:t>
      </w:r>
      <w:r w:rsidRPr="004D118C">
        <w:rPr>
          <w:rFonts w:ascii="Mangal" w:hAnsi="Mangal" w:cs="Mangal"/>
          <w:b/>
          <w:bCs/>
          <w:i/>
          <w:iCs/>
        </w:rPr>
        <w:t xml:space="preserve"> </w:t>
      </w:r>
      <w:r w:rsidRPr="004D118C">
        <w:rPr>
          <w:rFonts w:ascii="Mangal" w:hAnsi="Mangal" w:cs="Mangal"/>
          <w:b/>
          <w:bCs/>
          <w:i/>
          <w:iCs/>
          <w:cs/>
          <w:lang w:bidi="hi-IN"/>
        </w:rPr>
        <w:t>बजट दस्तावेज</w:t>
      </w:r>
      <w:r w:rsidRPr="004D118C">
        <w:rPr>
          <w:rFonts w:ascii="Mangal" w:hAnsi="Mangal" w:cs="Mangal"/>
          <w:b/>
          <w:bCs/>
          <w:i/>
          <w:iCs/>
        </w:rPr>
        <w:t xml:space="preserve">, </w:t>
      </w:r>
      <w:r w:rsidRPr="004D118C">
        <w:rPr>
          <w:rFonts w:ascii="Mangal" w:hAnsi="Mangal" w:cs="Mangal"/>
          <w:b/>
          <w:bCs/>
          <w:i/>
          <w:iCs/>
          <w:cs/>
          <w:lang w:bidi="hi-IN"/>
        </w:rPr>
        <w:t>वार्षिक सांख्यिकी विवरण</w:t>
      </w:r>
    </w:p>
  </w:footnote>
  <w:footnote w:id="2">
    <w:p w14:paraId="10E5BAD2" w14:textId="52A0A30B"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पूंजीगत व्यय में सकल बजटीय सहायता</w:t>
      </w:r>
      <w:r w:rsidRPr="004D118C">
        <w:rPr>
          <w:rFonts w:ascii="Mangal" w:hAnsi="Mangal" w:cs="Mangal"/>
          <w:b/>
          <w:bCs/>
          <w:i/>
          <w:iCs/>
        </w:rPr>
        <w:t xml:space="preserve">, </w:t>
      </w:r>
      <w:r w:rsidRPr="004D118C">
        <w:rPr>
          <w:rFonts w:ascii="Mangal" w:hAnsi="Mangal" w:cs="Mangal"/>
          <w:b/>
          <w:bCs/>
          <w:i/>
          <w:iCs/>
          <w:cs/>
          <w:lang w:bidi="hi-IN"/>
        </w:rPr>
        <w:t>आंतरिक संसाधन और अतिरिक्त बजटीय संसाधन (ईबीआर) से किया गया व्यय शामिल है।</w:t>
      </w:r>
    </w:p>
  </w:footnote>
  <w:footnote w:id="3">
    <w:p w14:paraId="19C36325" w14:textId="22468BD0"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पार्सल</w:t>
      </w:r>
      <w:r w:rsidRPr="004D118C">
        <w:rPr>
          <w:rFonts w:ascii="Mangal" w:hAnsi="Mangal" w:cs="Mangal"/>
          <w:b/>
          <w:bCs/>
          <w:i/>
          <w:iCs/>
        </w:rPr>
        <w:t xml:space="preserve">, </w:t>
      </w:r>
      <w:r w:rsidRPr="004D118C">
        <w:rPr>
          <w:rFonts w:ascii="Mangal" w:hAnsi="Mangal" w:cs="Mangal"/>
          <w:b/>
          <w:bCs/>
          <w:i/>
          <w:iCs/>
          <w:cs/>
          <w:lang w:bidi="hi-IN"/>
        </w:rPr>
        <w:t>सामान और डाकघर की डाक आदि के परिवहन से होने वाली आय।</w:t>
      </w:r>
    </w:p>
  </w:footnote>
  <w:footnote w:id="4">
    <w:p w14:paraId="62EA737B" w14:textId="03F00C94"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किराये से होने वाली आय</w:t>
      </w:r>
      <w:r w:rsidRPr="004D118C">
        <w:rPr>
          <w:rFonts w:ascii="Mangal" w:hAnsi="Mangal" w:cs="Mangal"/>
          <w:b/>
          <w:bCs/>
          <w:i/>
          <w:iCs/>
        </w:rPr>
        <w:t xml:space="preserve">, </w:t>
      </w:r>
      <w:r w:rsidRPr="004D118C">
        <w:rPr>
          <w:rFonts w:ascii="Mangal" w:hAnsi="Mangal" w:cs="Mangal"/>
          <w:b/>
          <w:bCs/>
          <w:i/>
          <w:iCs/>
          <w:cs/>
          <w:lang w:bidi="hi-IN"/>
        </w:rPr>
        <w:t>भवन पट्टे पर देना</w:t>
      </w:r>
      <w:r w:rsidRPr="004D118C">
        <w:rPr>
          <w:rFonts w:ascii="Mangal" w:hAnsi="Mangal" w:cs="Mangal"/>
          <w:b/>
          <w:bCs/>
          <w:i/>
          <w:iCs/>
        </w:rPr>
        <w:t xml:space="preserve">, </w:t>
      </w:r>
      <w:r w:rsidRPr="004D118C">
        <w:rPr>
          <w:rFonts w:ascii="Mangal" w:hAnsi="Mangal" w:cs="Mangal"/>
          <w:b/>
          <w:bCs/>
          <w:i/>
          <w:iCs/>
          <w:cs/>
          <w:lang w:bidi="hi-IN"/>
        </w:rPr>
        <w:t>खानपान सेवाएं</w:t>
      </w:r>
      <w:r w:rsidRPr="004D118C">
        <w:rPr>
          <w:rFonts w:ascii="Mangal" w:hAnsi="Mangal" w:cs="Mangal"/>
          <w:b/>
          <w:bCs/>
          <w:i/>
          <w:iCs/>
        </w:rPr>
        <w:t xml:space="preserve">, </w:t>
      </w:r>
      <w:r w:rsidRPr="004D118C">
        <w:rPr>
          <w:rFonts w:ascii="Mangal" w:hAnsi="Mangal" w:cs="Mangal"/>
          <w:b/>
          <w:bCs/>
          <w:i/>
          <w:iCs/>
          <w:cs/>
          <w:lang w:bidi="hi-IN"/>
        </w:rPr>
        <w:t>विज्ञापन</w:t>
      </w:r>
      <w:r w:rsidRPr="004D118C">
        <w:rPr>
          <w:rFonts w:ascii="Mangal" w:hAnsi="Mangal" w:cs="Mangal"/>
          <w:b/>
          <w:bCs/>
          <w:i/>
          <w:iCs/>
        </w:rPr>
        <w:t xml:space="preserve">, </w:t>
      </w:r>
      <w:r w:rsidRPr="004D118C">
        <w:rPr>
          <w:rFonts w:ascii="Mangal" w:hAnsi="Mangal" w:cs="Mangal"/>
          <w:b/>
          <w:bCs/>
          <w:i/>
          <w:iCs/>
          <w:cs/>
          <w:lang w:bidi="hi-IN"/>
        </w:rPr>
        <w:t>साइडिंग और लेवल क्रॉसिंग का रखरखाव</w:t>
      </w:r>
      <w:r w:rsidRPr="004D118C">
        <w:rPr>
          <w:rFonts w:ascii="Mangal" w:hAnsi="Mangal" w:cs="Mangal"/>
          <w:b/>
          <w:bCs/>
          <w:i/>
          <w:iCs/>
        </w:rPr>
        <w:t xml:space="preserve">, </w:t>
      </w:r>
      <w:r w:rsidRPr="004D118C">
        <w:rPr>
          <w:rFonts w:ascii="Mangal" w:hAnsi="Mangal" w:cs="Mangal"/>
          <w:b/>
          <w:bCs/>
          <w:i/>
          <w:iCs/>
          <w:cs/>
          <w:lang w:bidi="hi-IN"/>
        </w:rPr>
        <w:t>रणनीतिक लाइनों पर हुए नुकसान की भरपाई आदि।</w:t>
      </w:r>
    </w:p>
  </w:footnote>
  <w:footnote w:id="5">
    <w:p w14:paraId="18EFC821" w14:textId="103DE7FE"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माल ढुलाई</w:t>
      </w:r>
      <w:r w:rsidRPr="004D118C">
        <w:rPr>
          <w:rFonts w:ascii="Mangal" w:hAnsi="Mangal" w:cs="Mangal"/>
          <w:b/>
          <w:bCs/>
          <w:i/>
          <w:iCs/>
        </w:rPr>
        <w:t xml:space="preserve">, </w:t>
      </w:r>
      <w:r w:rsidRPr="004D118C">
        <w:rPr>
          <w:rFonts w:ascii="Mangal" w:hAnsi="Mangal" w:cs="Mangal"/>
          <w:b/>
          <w:bCs/>
          <w:i/>
          <w:iCs/>
          <w:cs/>
          <w:lang w:bidi="hi-IN"/>
        </w:rPr>
        <w:t>यात्री परिवहन</w:t>
      </w:r>
      <w:r w:rsidRPr="004D118C">
        <w:rPr>
          <w:rFonts w:ascii="Mangal" w:hAnsi="Mangal" w:cs="Mangal"/>
          <w:b/>
          <w:bCs/>
          <w:i/>
          <w:iCs/>
        </w:rPr>
        <w:t xml:space="preserve">, </w:t>
      </w:r>
      <w:r w:rsidRPr="004D118C">
        <w:rPr>
          <w:rFonts w:ascii="Mangal" w:hAnsi="Mangal" w:cs="Mangal"/>
          <w:b/>
          <w:bCs/>
          <w:i/>
          <w:iCs/>
          <w:cs/>
          <w:lang w:bidi="hi-IN"/>
        </w:rPr>
        <w:t>अन्य परिवहन सेवाओं और विविध आय से प्राप्त परिचालन संबंधी प्राप्तियां।</w:t>
      </w:r>
    </w:p>
  </w:footnote>
  <w:footnote w:id="6">
    <w:p w14:paraId="77F37F34" w14:textId="6C3B76CB"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विविध प्राप्तियों में रेलवे भर्ती बोर्ड (आरआरबी) द्वारा प्राप्तियां</w:t>
      </w:r>
      <w:r w:rsidRPr="004D118C">
        <w:rPr>
          <w:rFonts w:ascii="Mangal" w:hAnsi="Mangal" w:cs="Mangal"/>
          <w:b/>
          <w:bCs/>
          <w:i/>
          <w:iCs/>
        </w:rPr>
        <w:t xml:space="preserve">, </w:t>
      </w:r>
      <w:r w:rsidRPr="004D118C">
        <w:rPr>
          <w:rFonts w:ascii="Mangal" w:hAnsi="Mangal" w:cs="Mangal"/>
          <w:b/>
          <w:bCs/>
          <w:i/>
          <w:iCs/>
          <w:cs/>
          <w:lang w:bidi="hi-IN"/>
        </w:rPr>
        <w:t>अनुसंधान</w:t>
      </w:r>
      <w:r w:rsidRPr="004D118C">
        <w:rPr>
          <w:rFonts w:ascii="Mangal" w:hAnsi="Mangal" w:cs="Mangal"/>
          <w:b/>
          <w:bCs/>
          <w:i/>
          <w:iCs/>
        </w:rPr>
        <w:t xml:space="preserve">, </w:t>
      </w:r>
      <w:r w:rsidRPr="004D118C">
        <w:rPr>
          <w:rFonts w:ascii="Mangal" w:hAnsi="Mangal" w:cs="Mangal"/>
          <w:b/>
          <w:bCs/>
          <w:i/>
          <w:iCs/>
          <w:cs/>
          <w:lang w:bidi="hi-IN"/>
        </w:rPr>
        <w:t>डिजाइन और मानक संगठन (आरडीएसओ) द्वारा प्राप्तियां और रेलवे दावा न्यायाधिकरण (आरसीटी) आदि की प्राप्तियां शामिल हैं।</w:t>
      </w:r>
    </w:p>
  </w:footnote>
  <w:footnote w:id="7">
    <w:p w14:paraId="436C37A2" w14:textId="4EE76243"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एमओआर के परिचालन व्यय (कर्मचारियों का वेतन</w:t>
      </w:r>
      <w:r w:rsidRPr="004D118C">
        <w:rPr>
          <w:rFonts w:ascii="Mangal" w:hAnsi="Mangal" w:cs="Mangal"/>
          <w:b/>
          <w:bCs/>
          <w:i/>
          <w:iCs/>
        </w:rPr>
        <w:t xml:space="preserve">, </w:t>
      </w:r>
      <w:r w:rsidRPr="004D118C">
        <w:rPr>
          <w:rFonts w:ascii="Mangal" w:hAnsi="Mangal" w:cs="Mangal"/>
          <w:b/>
          <w:bCs/>
          <w:i/>
          <w:iCs/>
          <w:cs/>
          <w:lang w:bidi="hi-IN"/>
        </w:rPr>
        <w:t>परिसंपत्तियों की मरम्मत और रखरखाव</w:t>
      </w:r>
      <w:r w:rsidRPr="004D118C">
        <w:rPr>
          <w:rFonts w:ascii="Mangal" w:hAnsi="Mangal" w:cs="Mangal"/>
          <w:b/>
          <w:bCs/>
          <w:i/>
          <w:iCs/>
        </w:rPr>
        <w:t xml:space="preserve">, </w:t>
      </w:r>
      <w:r w:rsidRPr="004D118C">
        <w:rPr>
          <w:rFonts w:ascii="Mangal" w:hAnsi="Mangal" w:cs="Mangal"/>
          <w:b/>
          <w:bCs/>
          <w:i/>
          <w:iCs/>
          <w:cs/>
          <w:lang w:bidi="hi-IN"/>
        </w:rPr>
        <w:t>ईंधन आदि)।</w:t>
      </w:r>
    </w:p>
  </w:footnote>
  <w:footnote w:id="8">
    <w:p w14:paraId="45EF5FAC" w14:textId="5D07D54D"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क्षेत्रीय रेलवे के संबंध में परिचालन व्यय और डीआरएफ तथा पेंशन फंड के लिए विनियोजन।</w:t>
      </w:r>
    </w:p>
  </w:footnote>
  <w:footnote w:id="9">
    <w:p w14:paraId="0AF98A56" w14:textId="3D6E8125"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विविध व्यय में रेलवे बोर्ड</w:t>
      </w:r>
      <w:r w:rsidRPr="004D118C">
        <w:rPr>
          <w:rFonts w:ascii="Mangal" w:hAnsi="Mangal" w:cs="Mangal"/>
          <w:b/>
          <w:bCs/>
          <w:i/>
          <w:iCs/>
        </w:rPr>
        <w:t xml:space="preserve">, </w:t>
      </w:r>
      <w:r w:rsidRPr="004D118C">
        <w:rPr>
          <w:rFonts w:ascii="Mangal" w:hAnsi="Mangal" w:cs="Mangal"/>
          <w:b/>
          <w:bCs/>
          <w:i/>
          <w:iCs/>
          <w:cs/>
          <w:lang w:bidi="hi-IN"/>
        </w:rPr>
        <w:t>सर्वेक्षण</w:t>
      </w:r>
      <w:r w:rsidRPr="004D118C">
        <w:rPr>
          <w:rFonts w:ascii="Mangal" w:hAnsi="Mangal" w:cs="Mangal"/>
          <w:b/>
          <w:bCs/>
          <w:i/>
          <w:iCs/>
        </w:rPr>
        <w:t xml:space="preserve">, </w:t>
      </w:r>
      <w:r w:rsidRPr="004D118C">
        <w:rPr>
          <w:rFonts w:ascii="Mangal" w:hAnsi="Mangal" w:cs="Mangal"/>
          <w:b/>
          <w:bCs/>
          <w:i/>
          <w:iCs/>
          <w:cs/>
          <w:lang w:bidi="hi-IN"/>
        </w:rPr>
        <w:t>अनुसंधान</w:t>
      </w:r>
      <w:r w:rsidRPr="004D118C">
        <w:rPr>
          <w:rFonts w:ascii="Mangal" w:hAnsi="Mangal" w:cs="Mangal"/>
          <w:b/>
          <w:bCs/>
          <w:i/>
          <w:iCs/>
        </w:rPr>
        <w:t xml:space="preserve">, </w:t>
      </w:r>
      <w:r w:rsidRPr="004D118C">
        <w:rPr>
          <w:rFonts w:ascii="Mangal" w:hAnsi="Mangal" w:cs="Mangal"/>
          <w:b/>
          <w:bCs/>
          <w:i/>
          <w:iCs/>
          <w:cs/>
          <w:lang w:bidi="hi-IN"/>
        </w:rPr>
        <w:t>डिजाइन और मानक संगठन</w:t>
      </w:r>
      <w:r w:rsidRPr="004D118C">
        <w:rPr>
          <w:rFonts w:ascii="Mangal" w:hAnsi="Mangal" w:cs="Mangal"/>
          <w:b/>
          <w:bCs/>
          <w:i/>
          <w:iCs/>
        </w:rPr>
        <w:t xml:space="preserve">, </w:t>
      </w:r>
      <w:r w:rsidRPr="004D118C">
        <w:rPr>
          <w:rFonts w:ascii="Mangal" w:hAnsi="Mangal" w:cs="Mangal"/>
          <w:b/>
          <w:bCs/>
          <w:i/>
          <w:iCs/>
          <w:cs/>
          <w:lang w:bidi="hi-IN"/>
        </w:rPr>
        <w:t>रेलवे मंत्रालय के अन्य विविध प्रतिष्ठान</w:t>
      </w:r>
      <w:r w:rsidRPr="004D118C">
        <w:rPr>
          <w:rFonts w:ascii="Mangal" w:hAnsi="Mangal" w:cs="Mangal"/>
          <w:b/>
          <w:bCs/>
          <w:i/>
          <w:iCs/>
        </w:rPr>
        <w:t xml:space="preserve">, </w:t>
      </w:r>
      <w:r w:rsidRPr="004D118C">
        <w:rPr>
          <w:rFonts w:ascii="Mangal" w:hAnsi="Mangal" w:cs="Mangal"/>
          <w:b/>
          <w:bCs/>
          <w:i/>
          <w:iCs/>
          <w:cs/>
          <w:lang w:bidi="hi-IN"/>
        </w:rPr>
        <w:t>वैधानिक लेखापरीक्षा आदि पर होने वाला व्यय शामिल है।</w:t>
      </w:r>
    </w:p>
  </w:footnote>
  <w:footnote w:id="10">
    <w:p w14:paraId="0D448589" w14:textId="6EA15381"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एनटीकेएम (नेट टन किलोमीटर) माल ढुलाई की एक इकाई है जो एक किलोमीटर की दूरी पर एक टन माल के परिवहन को दर्शाती है।</w:t>
      </w:r>
    </w:p>
  </w:footnote>
  <w:footnote w:id="11">
    <w:p w14:paraId="66B3FED9" w14:textId="2A7E2C73"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औसत लीड (यानी औसत ढुलाई) माल के प्रत्येक टन द्वारा तय की गई औसत दूरी को दर्शाती है।</w:t>
      </w:r>
    </w:p>
  </w:footnote>
  <w:footnote w:id="12">
    <w:p w14:paraId="63FFBCD5" w14:textId="7EEBFAB6" w:rsidR="00C23E6D" w:rsidRPr="004D118C" w:rsidRDefault="00C23E6D" w:rsidP="004D118C">
      <w:pPr>
        <w:pStyle w:val="FootnoteText"/>
        <w:jc w:val="both"/>
        <w:rPr>
          <w:rFonts w:ascii="Mangal" w:hAnsi="Mangal" w:cs="Mangal"/>
          <w:b/>
          <w:bCs/>
          <w:i/>
          <w:iCs/>
          <w:lang w:val="en-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यात्री किलोमीटर – एक किलोमीटर से अधिक दूरी तक ले जाए गए यात्री की संख्या।</w:t>
      </w:r>
    </w:p>
  </w:footnote>
  <w:footnote w:id="13">
    <w:p w14:paraId="322AC25A" w14:textId="3C64C962" w:rsidR="00C23E6D" w:rsidRPr="004D118C" w:rsidRDefault="00C23E6D" w:rsidP="004D118C">
      <w:pPr>
        <w:pStyle w:val="FootnoteText"/>
        <w:jc w:val="both"/>
        <w:rPr>
          <w:rFonts w:ascii="Mangal" w:hAnsi="Mangal" w:cs="Mangal"/>
          <w:b/>
          <w:bCs/>
          <w:i/>
          <w:iCs/>
          <w:lang w:val="en-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औसत लीड (यानी औसत ढुलाई) यात्री द्वारा तय की गई औसत दूरी को दर्शाती है।</w:t>
      </w:r>
    </w:p>
  </w:footnote>
  <w:footnote w:id="14">
    <w:p w14:paraId="182FA22B" w14:textId="72799D32" w:rsidR="00C23E6D" w:rsidRPr="004D118C" w:rsidRDefault="00C23E6D" w:rsidP="004D118C">
      <w:pPr>
        <w:pStyle w:val="FootnoteText"/>
        <w:jc w:val="both"/>
        <w:rPr>
          <w:rFonts w:ascii="Mangal" w:hAnsi="Mangal" w:cs="Mangal"/>
          <w:b/>
          <w:bCs/>
          <w:i/>
          <w:iCs/>
          <w:lang w:val="en-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वार्षिक सांख्यिकी विवरण (एएसएस</w:t>
      </w:r>
      <w:r w:rsidRPr="004D118C">
        <w:rPr>
          <w:rFonts w:ascii="Mangal" w:hAnsi="Mangal" w:cs="Mangal"/>
          <w:b/>
          <w:bCs/>
          <w:i/>
          <w:iCs/>
          <w:lang w:bidi="hi-IN"/>
        </w:rPr>
        <w:t>)</w:t>
      </w:r>
      <w:r w:rsidRPr="004D118C">
        <w:rPr>
          <w:rFonts w:ascii="Mangal" w:hAnsi="Mangal" w:cs="Mangal"/>
          <w:b/>
          <w:bCs/>
          <w:i/>
          <w:iCs/>
        </w:rPr>
        <w:t xml:space="preserve"> </w:t>
      </w:r>
      <w:r w:rsidRPr="004D118C">
        <w:rPr>
          <w:rFonts w:ascii="Mangal" w:hAnsi="Mangal" w:cs="Mangal"/>
          <w:b/>
          <w:bCs/>
          <w:i/>
          <w:iCs/>
          <w:cs/>
          <w:lang w:bidi="hi-IN"/>
        </w:rPr>
        <w:t xml:space="preserve">संख्या </w:t>
      </w:r>
      <w:r w:rsidRPr="004D118C">
        <w:rPr>
          <w:rFonts w:ascii="Mangal" w:hAnsi="Mangal" w:cs="Mangal"/>
          <w:b/>
          <w:bCs/>
          <w:i/>
          <w:iCs/>
        </w:rPr>
        <w:t>15.</w:t>
      </w:r>
    </w:p>
  </w:footnote>
  <w:footnote w:id="15">
    <w:p w14:paraId="0094961F" w14:textId="4C73E4D8"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पूरे</w:t>
      </w:r>
      <w:r w:rsidRPr="004D118C">
        <w:rPr>
          <w:rFonts w:ascii="Mangal" w:hAnsi="Mangal" w:cs="Mangal"/>
          <w:b/>
          <w:bCs/>
          <w:i/>
          <w:iCs/>
        </w:rPr>
        <w:t xml:space="preserve">, </w:t>
      </w:r>
      <w:r w:rsidRPr="004D118C">
        <w:rPr>
          <w:rFonts w:ascii="Mangal" w:hAnsi="Mangal" w:cs="Mangal"/>
          <w:b/>
          <w:bCs/>
          <w:i/>
          <w:iCs/>
          <w:cs/>
          <w:lang w:bidi="hi-IN"/>
        </w:rPr>
        <w:t>उपूरे</w:t>
      </w:r>
      <w:r w:rsidRPr="004D118C">
        <w:rPr>
          <w:rFonts w:ascii="Mangal" w:hAnsi="Mangal" w:cs="Mangal"/>
          <w:b/>
          <w:bCs/>
          <w:i/>
          <w:iCs/>
          <w:lang w:bidi="hi-IN"/>
        </w:rPr>
        <w:t xml:space="preserve">, </w:t>
      </w:r>
      <w:r w:rsidRPr="004D118C">
        <w:rPr>
          <w:rFonts w:ascii="Mangal" w:hAnsi="Mangal" w:cs="Mangal"/>
          <w:b/>
          <w:bCs/>
          <w:i/>
          <w:iCs/>
          <w:cs/>
          <w:lang w:bidi="hi-IN"/>
        </w:rPr>
        <w:t>पूसीरे और दरे</w:t>
      </w:r>
    </w:p>
  </w:footnote>
  <w:footnote w:id="16">
    <w:p w14:paraId="2112FF6F" w14:textId="1BD195D9"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 xml:space="preserve">पेंशन फंड के लिए आवंटित राशि सहित - </w:t>
      </w:r>
      <w:r w:rsidRPr="004D118C">
        <w:rPr>
          <w:rFonts w:ascii="Mangal" w:hAnsi="Mangal" w:cs="Mangal"/>
          <w:b/>
          <w:bCs/>
          <w:i/>
          <w:iCs/>
        </w:rPr>
        <w:t xml:space="preserve">₹ 59,000 </w:t>
      </w:r>
      <w:r w:rsidRPr="004D118C">
        <w:rPr>
          <w:rFonts w:ascii="Mangal" w:hAnsi="Mangal" w:cs="Mangal"/>
          <w:b/>
          <w:bCs/>
          <w:i/>
          <w:iCs/>
          <w:cs/>
          <w:lang w:bidi="hi-IN"/>
        </w:rPr>
        <w:t>करोड़</w:t>
      </w:r>
    </w:p>
  </w:footnote>
  <w:footnote w:id="17">
    <w:p w14:paraId="4DBE5F3B" w14:textId="36536058"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आरक्षित निधि जैसे मूल्यह्रास आरक्षित निधि</w:t>
      </w:r>
      <w:r w:rsidRPr="004D118C">
        <w:rPr>
          <w:rFonts w:ascii="Mangal" w:hAnsi="Mangal" w:cs="Mangal"/>
          <w:b/>
          <w:bCs/>
          <w:i/>
          <w:iCs/>
        </w:rPr>
        <w:t xml:space="preserve">, </w:t>
      </w:r>
      <w:r w:rsidRPr="004D118C">
        <w:rPr>
          <w:rFonts w:ascii="Mangal" w:hAnsi="Mangal" w:cs="Mangal"/>
          <w:b/>
          <w:bCs/>
          <w:i/>
          <w:iCs/>
          <w:cs/>
          <w:lang w:bidi="hi-IN"/>
        </w:rPr>
        <w:t>पूंजी निधि और विकास निधि</w:t>
      </w:r>
    </w:p>
  </w:footnote>
  <w:footnote w:id="18">
    <w:p w14:paraId="46DF123D" w14:textId="04BA2B26"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आईआरएफसी और पीपीपी के माध्यम से बाजार उधार।</w:t>
      </w:r>
    </w:p>
  </w:footnote>
  <w:footnote w:id="19">
    <w:p w14:paraId="242A129A" w14:textId="20C7F836"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इसमें रेलवे सुरक्षा कोष</w:t>
      </w:r>
      <w:r w:rsidRPr="004D118C">
        <w:rPr>
          <w:rFonts w:ascii="Mangal" w:hAnsi="Mangal" w:cs="Mangal"/>
          <w:b/>
          <w:bCs/>
          <w:i/>
          <w:iCs/>
        </w:rPr>
        <w:t xml:space="preserve">, </w:t>
      </w:r>
      <w:r w:rsidRPr="004D118C">
        <w:rPr>
          <w:rFonts w:ascii="Mangal" w:hAnsi="Mangal" w:cs="Mangal"/>
          <w:b/>
          <w:bCs/>
          <w:i/>
          <w:iCs/>
          <w:cs/>
          <w:lang w:bidi="hi-IN"/>
        </w:rPr>
        <w:t>निर्भया कोष</w:t>
      </w:r>
      <w:r w:rsidRPr="004D118C">
        <w:rPr>
          <w:rFonts w:ascii="Mangal" w:hAnsi="Mangal" w:cs="Mangal"/>
          <w:b/>
          <w:bCs/>
          <w:i/>
          <w:iCs/>
        </w:rPr>
        <w:t xml:space="preserve">, </w:t>
      </w:r>
      <w:r w:rsidRPr="004D118C">
        <w:rPr>
          <w:rFonts w:ascii="Mangal" w:hAnsi="Mangal" w:cs="Mangal"/>
          <w:b/>
          <w:bCs/>
          <w:i/>
          <w:iCs/>
          <w:cs/>
          <w:lang w:bidi="hi-IN"/>
        </w:rPr>
        <w:t>राष्ट्रीय रेल संरक्षण कोष और सॉवरेन ग्रीन फंड का खर्च शामिल है।</w:t>
      </w:r>
    </w:p>
  </w:footnote>
  <w:footnote w:id="20">
    <w:p w14:paraId="0ECCF296" w14:textId="3E3AC5B9"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भारतीय रेलवे के वार्षिक सांख्यिकी विवरण</w:t>
      </w:r>
    </w:p>
  </w:footnote>
  <w:footnote w:id="21">
    <w:p w14:paraId="3F7D4250" w14:textId="38DC9F6C"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पीकेएम को एनटीकेएम में परिवर्तित करने के लिए</w:t>
      </w:r>
      <w:r w:rsidRPr="004D118C">
        <w:rPr>
          <w:rFonts w:ascii="Mangal" w:hAnsi="Mangal" w:cs="Mangal"/>
          <w:b/>
          <w:bCs/>
          <w:i/>
          <w:iCs/>
        </w:rPr>
        <w:t xml:space="preserve">, </w:t>
      </w:r>
      <w:r w:rsidRPr="004D118C">
        <w:rPr>
          <w:rFonts w:ascii="Mangal" w:hAnsi="Mangal" w:cs="Mangal"/>
          <w:b/>
          <w:bCs/>
          <w:i/>
          <w:iCs/>
          <w:cs/>
          <w:lang w:bidi="hi-IN"/>
        </w:rPr>
        <w:t xml:space="preserve">पीकेएम को </w:t>
      </w:r>
      <w:r w:rsidRPr="004D118C">
        <w:rPr>
          <w:rFonts w:ascii="Mangal" w:hAnsi="Mangal" w:cs="Mangal"/>
          <w:b/>
          <w:bCs/>
          <w:i/>
          <w:iCs/>
        </w:rPr>
        <w:t xml:space="preserve">0.083 </w:t>
      </w:r>
      <w:r w:rsidRPr="004D118C">
        <w:rPr>
          <w:rFonts w:ascii="Mangal" w:hAnsi="Mangal" w:cs="Mangal"/>
          <w:b/>
          <w:bCs/>
          <w:i/>
          <w:iCs/>
          <w:cs/>
          <w:lang w:bidi="hi-IN"/>
        </w:rPr>
        <w:t>से गुणा किया जाता है।</w:t>
      </w:r>
    </w:p>
  </w:footnote>
  <w:footnote w:id="22">
    <w:p w14:paraId="2EB927BD" w14:textId="5600F9FE" w:rsidR="00C23E6D" w:rsidRPr="004D118C" w:rsidRDefault="00C23E6D" w:rsidP="004D118C">
      <w:pPr>
        <w:pStyle w:val="FootnoteText"/>
        <w:jc w:val="both"/>
        <w:rPr>
          <w:rFonts w:ascii="Mangal" w:hAnsi="Mangal" w:cs="Mangal"/>
          <w:b/>
          <w:bCs/>
          <w:i/>
          <w:iCs/>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वित्तीय समायोजन के बिना स्थानांतरण</w:t>
      </w:r>
    </w:p>
  </w:footnote>
  <w:footnote w:id="23">
    <w:p w14:paraId="3E1BFF5C" w14:textId="4D4C895D"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 xml:space="preserve">क्षेत्रीय रेलवे- </w:t>
      </w:r>
      <w:r w:rsidRPr="004D118C">
        <w:rPr>
          <w:rFonts w:ascii="Mangal" w:hAnsi="Mangal" w:cs="Mangal"/>
          <w:b/>
          <w:bCs/>
          <w:i/>
          <w:iCs/>
        </w:rPr>
        <w:t xml:space="preserve">₹ 70,516 </w:t>
      </w:r>
      <w:r w:rsidRPr="004D118C">
        <w:rPr>
          <w:rFonts w:ascii="Mangal" w:hAnsi="Mangal" w:cs="Mangal"/>
          <w:b/>
          <w:bCs/>
          <w:i/>
          <w:iCs/>
          <w:cs/>
          <w:lang w:bidi="hi-IN"/>
        </w:rPr>
        <w:t>करोड़</w:t>
      </w:r>
      <w:r w:rsidRPr="004D118C">
        <w:rPr>
          <w:rFonts w:ascii="Mangal" w:hAnsi="Mangal" w:cs="Mangal"/>
          <w:b/>
          <w:bCs/>
          <w:i/>
          <w:iCs/>
        </w:rPr>
        <w:t xml:space="preserve">, </w:t>
      </w:r>
      <w:r w:rsidRPr="004D118C">
        <w:rPr>
          <w:rFonts w:ascii="Mangal" w:hAnsi="Mangal" w:cs="Mangal"/>
          <w:b/>
          <w:bCs/>
          <w:i/>
          <w:iCs/>
          <w:cs/>
          <w:lang w:bidi="hi-IN"/>
        </w:rPr>
        <w:t xml:space="preserve">उत्पादन इकाइयाँ- </w:t>
      </w:r>
      <w:r w:rsidRPr="004D118C">
        <w:rPr>
          <w:rFonts w:ascii="Mangal" w:hAnsi="Mangal" w:cs="Mangal"/>
          <w:b/>
          <w:bCs/>
          <w:i/>
          <w:iCs/>
        </w:rPr>
        <w:t xml:space="preserve">₹ 500 </w:t>
      </w:r>
      <w:r w:rsidRPr="004D118C">
        <w:rPr>
          <w:rFonts w:ascii="Mangal" w:hAnsi="Mangal" w:cs="Mangal"/>
          <w:b/>
          <w:bCs/>
          <w:i/>
          <w:iCs/>
          <w:cs/>
          <w:lang w:bidi="hi-IN"/>
        </w:rPr>
        <w:t xml:space="preserve">करोड़ और विविध संगठन- </w:t>
      </w:r>
      <w:r w:rsidRPr="004D118C">
        <w:rPr>
          <w:rFonts w:ascii="Mangal" w:hAnsi="Mangal" w:cs="Mangal"/>
          <w:b/>
          <w:bCs/>
          <w:i/>
          <w:iCs/>
        </w:rPr>
        <w:t xml:space="preserve">₹ 100 </w:t>
      </w:r>
      <w:r w:rsidRPr="004D118C">
        <w:rPr>
          <w:rFonts w:ascii="Mangal" w:hAnsi="Mangal" w:cs="Mangal"/>
          <w:b/>
          <w:bCs/>
          <w:i/>
          <w:iCs/>
          <w:cs/>
          <w:lang w:bidi="hi-IN"/>
        </w:rPr>
        <w:t xml:space="preserve">करोड़ (कुल </w:t>
      </w:r>
      <w:r w:rsidRPr="004D118C">
        <w:rPr>
          <w:rFonts w:ascii="Mangal" w:hAnsi="Mangal" w:cs="Mangal"/>
          <w:b/>
          <w:bCs/>
          <w:i/>
          <w:iCs/>
        </w:rPr>
        <w:t xml:space="preserve">₹ 71,116 </w:t>
      </w:r>
      <w:r w:rsidRPr="004D118C">
        <w:rPr>
          <w:rFonts w:ascii="Mangal" w:hAnsi="Mangal" w:cs="Mangal"/>
          <w:b/>
          <w:bCs/>
          <w:i/>
          <w:iCs/>
          <w:cs/>
          <w:lang w:bidi="hi-IN"/>
        </w:rPr>
        <w:t>करोड़)।</w:t>
      </w:r>
    </w:p>
  </w:footnote>
  <w:footnote w:id="24">
    <w:p w14:paraId="624B25E9" w14:textId="592FDA92" w:rsidR="00C23E6D" w:rsidRPr="004D118C" w:rsidRDefault="00C23E6D" w:rsidP="004D118C">
      <w:pPr>
        <w:pStyle w:val="FootnoteText"/>
        <w:jc w:val="both"/>
        <w:rPr>
          <w:rFonts w:ascii="Mangal" w:hAnsi="Mangal" w:cs="Mangal"/>
          <w:b/>
          <w:bCs/>
          <w:i/>
          <w:iCs/>
          <w:szCs w:val="18"/>
          <w:cs/>
          <w:lang w:bidi="hi-IN"/>
        </w:rPr>
      </w:pPr>
      <w:r w:rsidRPr="004D118C">
        <w:rPr>
          <w:rStyle w:val="FootnoteReference"/>
          <w:rFonts w:ascii="Mangal" w:hAnsi="Mangal" w:cs="Mangal"/>
          <w:b/>
          <w:bCs/>
          <w:i/>
          <w:iCs/>
        </w:rPr>
        <w:footnoteRef/>
      </w:r>
      <w:r w:rsidRPr="004D118C">
        <w:rPr>
          <w:rFonts w:ascii="Mangal" w:hAnsi="Mangal" w:cs="Mangal"/>
          <w:b/>
          <w:bCs/>
          <w:i/>
          <w:iCs/>
        </w:rPr>
        <w:t xml:space="preserve"> </w:t>
      </w:r>
      <w:r w:rsidRPr="004D118C">
        <w:rPr>
          <w:rFonts w:ascii="Mangal" w:hAnsi="Mangal" w:cs="Mangal"/>
          <w:b/>
          <w:bCs/>
          <w:i/>
          <w:iCs/>
          <w:cs/>
          <w:lang w:bidi="hi-IN"/>
        </w:rPr>
        <w:t xml:space="preserve">क्षेत्रीय रेलवे- </w:t>
      </w:r>
      <w:r w:rsidRPr="004D118C">
        <w:rPr>
          <w:rFonts w:ascii="Mangal" w:hAnsi="Mangal" w:cs="Mangal"/>
          <w:b/>
          <w:bCs/>
          <w:i/>
          <w:iCs/>
        </w:rPr>
        <w:t xml:space="preserve">₹59,000 </w:t>
      </w:r>
      <w:r w:rsidRPr="004D118C">
        <w:rPr>
          <w:rFonts w:ascii="Mangal" w:hAnsi="Mangal" w:cs="Mangal"/>
          <w:b/>
          <w:bCs/>
          <w:i/>
          <w:iCs/>
          <w:cs/>
          <w:lang w:bidi="hi-IN"/>
        </w:rPr>
        <w:t>करोड़</w:t>
      </w:r>
      <w:r w:rsidRPr="004D118C">
        <w:rPr>
          <w:rFonts w:ascii="Mangal" w:hAnsi="Mangal" w:cs="Mangal"/>
          <w:b/>
          <w:bCs/>
          <w:i/>
          <w:iCs/>
        </w:rPr>
        <w:t xml:space="preserve">, </w:t>
      </w:r>
      <w:r w:rsidRPr="004D118C">
        <w:rPr>
          <w:rFonts w:ascii="Mangal" w:hAnsi="Mangal" w:cs="Mangal"/>
          <w:b/>
          <w:bCs/>
          <w:i/>
          <w:iCs/>
          <w:cs/>
          <w:lang w:bidi="hi-IN"/>
        </w:rPr>
        <w:t xml:space="preserve">उत्पादन इकाइयाँ- </w:t>
      </w:r>
      <w:r w:rsidRPr="004D118C">
        <w:rPr>
          <w:rFonts w:ascii="Mangal" w:hAnsi="Mangal" w:cs="Mangal"/>
          <w:b/>
          <w:bCs/>
          <w:i/>
          <w:iCs/>
        </w:rPr>
        <w:t xml:space="preserve">₹500 </w:t>
      </w:r>
      <w:r w:rsidRPr="004D118C">
        <w:rPr>
          <w:rFonts w:ascii="Mangal" w:hAnsi="Mangal" w:cs="Mangal"/>
          <w:b/>
          <w:bCs/>
          <w:i/>
          <w:iCs/>
          <w:cs/>
          <w:lang w:bidi="hi-IN"/>
        </w:rPr>
        <w:t xml:space="preserve">करोड़ और विविध संगठन- </w:t>
      </w:r>
      <w:r w:rsidRPr="004D118C">
        <w:rPr>
          <w:rFonts w:ascii="Mangal" w:hAnsi="Mangal" w:cs="Mangal"/>
          <w:b/>
          <w:bCs/>
          <w:i/>
          <w:iCs/>
        </w:rPr>
        <w:t xml:space="preserve">₹100 </w:t>
      </w:r>
      <w:r w:rsidRPr="004D118C">
        <w:rPr>
          <w:rFonts w:ascii="Mangal" w:hAnsi="Mangal" w:cs="Mangal"/>
          <w:b/>
          <w:bCs/>
          <w:i/>
          <w:iCs/>
          <w:cs/>
          <w:lang w:bidi="hi-IN"/>
        </w:rPr>
        <w:t xml:space="preserve">करोड़ (कुल </w:t>
      </w:r>
      <w:r w:rsidRPr="004D118C">
        <w:rPr>
          <w:rFonts w:ascii="Mangal" w:hAnsi="Mangal" w:cs="Mangal"/>
          <w:b/>
          <w:bCs/>
          <w:i/>
          <w:iCs/>
        </w:rPr>
        <w:t xml:space="preserve">₹59,600 </w:t>
      </w:r>
      <w:r w:rsidRPr="004D118C">
        <w:rPr>
          <w:rFonts w:ascii="Mangal" w:hAnsi="Mangal" w:cs="Mangal"/>
          <w:b/>
          <w:bCs/>
          <w:i/>
          <w:iCs/>
          <w:cs/>
          <w:lang w:bidi="hi-IN"/>
        </w:rPr>
        <w:t>करोड़)।</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15FAE9" w14:textId="77777777" w:rsidR="00C23E6D" w:rsidRPr="000D3A1B" w:rsidRDefault="00C23E6D" w:rsidP="00815838">
    <w:pPr>
      <w:pStyle w:val="Header"/>
      <w:pBdr>
        <w:bottom w:val="thickThinSmallGap" w:sz="24" w:space="0" w:color="622423"/>
      </w:pBdr>
      <w:jc w:val="left"/>
      <w:rPr>
        <w:rFonts w:eastAsia="Times New Roman" w:cs="Times New Roman"/>
        <w:b/>
        <w:i/>
        <w:sz w:val="28"/>
        <w:szCs w:val="28"/>
      </w:rPr>
    </w:pPr>
    <w:r w:rsidRPr="00685EE8">
      <w:rPr>
        <w:rFonts w:eastAsia="Times New Roman" w:cs="Times New Roman"/>
        <w:b/>
        <w:i/>
        <w:sz w:val="22"/>
        <w:szCs w:val="28"/>
      </w:rPr>
      <w:t>Chapter 1 State of Finances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D4D43D" w14:textId="06F203F2" w:rsidR="00C23E6D" w:rsidRPr="000D3A1B" w:rsidRDefault="00C23E6D" w:rsidP="00815838">
    <w:pPr>
      <w:pStyle w:val="Header"/>
      <w:pBdr>
        <w:bottom w:val="thickThinSmallGap" w:sz="24" w:space="1" w:color="622423"/>
      </w:pBdr>
      <w:ind w:right="-132"/>
      <w:jc w:val="right"/>
      <w:rPr>
        <w:rFonts w:eastAsia="Times New Roman" w:cs="Times New Roman"/>
        <w:b/>
        <w:bCs/>
        <w:i/>
        <w:iCs/>
        <w:sz w:val="22"/>
        <w:szCs w:val="22"/>
      </w:rPr>
    </w:pPr>
    <w:r w:rsidRPr="004D1470">
      <w:rPr>
        <w:rFonts w:eastAsia="Times New Roman" w:cs="Times New Roman"/>
        <w:b/>
        <w:bCs/>
        <w:i/>
        <w:iCs/>
        <w:sz w:val="22"/>
        <w:szCs w:val="22"/>
      </w:rPr>
      <w:t>Chapter 1</w:t>
    </w:r>
    <w:r>
      <w:rPr>
        <w:rFonts w:eastAsia="Times New Roman" w:cs="Times New Roman"/>
        <w:b/>
        <w:bCs/>
        <w:i/>
        <w:iCs/>
        <w:sz w:val="22"/>
        <w:szCs w:val="22"/>
      </w:rPr>
      <w:t xml:space="preserve"> - </w:t>
    </w:r>
    <w:r w:rsidRPr="004D1470">
      <w:rPr>
        <w:rFonts w:eastAsia="Times New Roman" w:cs="Times New Roman"/>
        <w:b/>
        <w:bCs/>
        <w:i/>
        <w:iCs/>
        <w:sz w:val="22"/>
        <w:szCs w:val="22"/>
      </w:rPr>
      <w:t>State of Finances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6A98BBA4"/>
    <w:lvl w:ilvl="0">
      <w:start w:val="1"/>
      <w:numFmt w:val="bullet"/>
      <w:pStyle w:val="NormalWeb"/>
      <w:lvlText w:val=""/>
      <w:lvlJc w:val="left"/>
      <w:pPr>
        <w:ind w:left="2901" w:hanging="360"/>
      </w:pPr>
      <w:rPr>
        <w:rFonts w:ascii="Wingdings" w:hAnsi="Wingdings" w:hint="default"/>
      </w:rPr>
    </w:lvl>
  </w:abstractNum>
  <w:abstractNum w:abstractNumId="1" w15:restartNumberingAfterBreak="0">
    <w:nsid w:val="FFFFFF89"/>
    <w:multiLevelType w:val="singleLevel"/>
    <w:tmpl w:val="A26E00B0"/>
    <w:lvl w:ilvl="0">
      <w:start w:val="1"/>
      <w:numFmt w:val="bullet"/>
      <w:pStyle w:val="ListBullet"/>
      <w:lvlText w:val=""/>
      <w:lvlJc w:val="left"/>
      <w:pPr>
        <w:ind w:left="360" w:hanging="360"/>
      </w:pPr>
      <w:rPr>
        <w:rFonts w:ascii="Wingdings" w:hAnsi="Wingdings" w:hint="default"/>
      </w:rPr>
    </w:lvl>
  </w:abstractNum>
  <w:abstractNum w:abstractNumId="2" w15:restartNumberingAfterBreak="0">
    <w:nsid w:val="2D3869C6"/>
    <w:multiLevelType w:val="multilevel"/>
    <w:tmpl w:val="F82C6C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ascii="Times New Roman" w:hAnsi="Times New Roman" w:cs="Times New Roman" w:hint="default"/>
        <w:i w:val="0"/>
        <w:iCs w:val="0"/>
        <w:sz w:val="24"/>
        <w:szCs w:val="24"/>
      </w:rPr>
    </w:lvl>
    <w:lvl w:ilvl="2">
      <w:start w:val="1"/>
      <w:numFmt w:val="decimal"/>
      <w:lvlText w:val="%1.%2.%3"/>
      <w:lvlJc w:val="left"/>
      <w:pPr>
        <w:tabs>
          <w:tab w:val="num" w:pos="1146"/>
        </w:tabs>
        <w:ind w:left="1146"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2E083167"/>
    <w:multiLevelType w:val="hybridMultilevel"/>
    <w:tmpl w:val="6D8CF0A2"/>
    <w:lvl w:ilvl="0" w:tplc="11CE4EC6">
      <w:start w:val="1"/>
      <w:numFmt w:val="hindiVowels"/>
      <w:lvlText w:val="%1)"/>
      <w:lvlJc w:val="left"/>
      <w:pPr>
        <w:ind w:left="490" w:hanging="360"/>
      </w:pPr>
      <w:rPr>
        <w:rFonts w:ascii="Mangal" w:hAnsi="Mangal" w:cs="Mangal" w:hint="default"/>
        <w:b/>
        <w:color w:val="auto"/>
      </w:rPr>
    </w:lvl>
    <w:lvl w:ilvl="1" w:tplc="04090019">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4" w15:restartNumberingAfterBreak="0">
    <w:nsid w:val="48F92E94"/>
    <w:multiLevelType w:val="hybridMultilevel"/>
    <w:tmpl w:val="D73C919A"/>
    <w:lvl w:ilvl="0" w:tplc="51E04D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AD73C1"/>
    <w:multiLevelType w:val="hybridMultilevel"/>
    <w:tmpl w:val="06E49BE4"/>
    <w:lvl w:ilvl="0" w:tplc="4009001B">
      <w:start w:val="1"/>
      <w:numFmt w:val="lowerRoman"/>
      <w:lvlText w:val="%1."/>
      <w:lvlJc w:val="right"/>
      <w:pPr>
        <w:ind w:left="1446" w:hanging="360"/>
      </w:pPr>
    </w:lvl>
    <w:lvl w:ilvl="1" w:tplc="40090019" w:tentative="1">
      <w:start w:val="1"/>
      <w:numFmt w:val="lowerLetter"/>
      <w:lvlText w:val="%2."/>
      <w:lvlJc w:val="left"/>
      <w:pPr>
        <w:ind w:left="2166" w:hanging="360"/>
      </w:pPr>
    </w:lvl>
    <w:lvl w:ilvl="2" w:tplc="4009001B" w:tentative="1">
      <w:start w:val="1"/>
      <w:numFmt w:val="lowerRoman"/>
      <w:lvlText w:val="%3."/>
      <w:lvlJc w:val="right"/>
      <w:pPr>
        <w:ind w:left="2886" w:hanging="180"/>
      </w:pPr>
    </w:lvl>
    <w:lvl w:ilvl="3" w:tplc="4009000F" w:tentative="1">
      <w:start w:val="1"/>
      <w:numFmt w:val="decimal"/>
      <w:lvlText w:val="%4."/>
      <w:lvlJc w:val="left"/>
      <w:pPr>
        <w:ind w:left="3606" w:hanging="360"/>
      </w:pPr>
    </w:lvl>
    <w:lvl w:ilvl="4" w:tplc="40090019" w:tentative="1">
      <w:start w:val="1"/>
      <w:numFmt w:val="lowerLetter"/>
      <w:lvlText w:val="%5."/>
      <w:lvlJc w:val="left"/>
      <w:pPr>
        <w:ind w:left="4326" w:hanging="360"/>
      </w:pPr>
    </w:lvl>
    <w:lvl w:ilvl="5" w:tplc="4009001B" w:tentative="1">
      <w:start w:val="1"/>
      <w:numFmt w:val="lowerRoman"/>
      <w:lvlText w:val="%6."/>
      <w:lvlJc w:val="right"/>
      <w:pPr>
        <w:ind w:left="5046" w:hanging="180"/>
      </w:pPr>
    </w:lvl>
    <w:lvl w:ilvl="6" w:tplc="4009000F" w:tentative="1">
      <w:start w:val="1"/>
      <w:numFmt w:val="decimal"/>
      <w:lvlText w:val="%7."/>
      <w:lvlJc w:val="left"/>
      <w:pPr>
        <w:ind w:left="5766" w:hanging="360"/>
      </w:pPr>
    </w:lvl>
    <w:lvl w:ilvl="7" w:tplc="40090019" w:tentative="1">
      <w:start w:val="1"/>
      <w:numFmt w:val="lowerLetter"/>
      <w:lvlText w:val="%8."/>
      <w:lvlJc w:val="left"/>
      <w:pPr>
        <w:ind w:left="6486" w:hanging="360"/>
      </w:pPr>
    </w:lvl>
    <w:lvl w:ilvl="8" w:tplc="4009001B" w:tentative="1">
      <w:start w:val="1"/>
      <w:numFmt w:val="lowerRoman"/>
      <w:lvlText w:val="%9."/>
      <w:lvlJc w:val="right"/>
      <w:pPr>
        <w:ind w:left="7206" w:hanging="180"/>
      </w:pPr>
    </w:lvl>
  </w:abstractNum>
  <w:abstractNum w:abstractNumId="6" w15:restartNumberingAfterBreak="0">
    <w:nsid w:val="604E60EE"/>
    <w:multiLevelType w:val="multilevel"/>
    <w:tmpl w:val="7CE24B5C"/>
    <w:lvl w:ilvl="0">
      <w:start w:val="1"/>
      <w:numFmt w:val="decimal"/>
      <w:lvlText w:val="%1"/>
      <w:lvlJc w:val="left"/>
      <w:pPr>
        <w:tabs>
          <w:tab w:val="num" w:pos="0"/>
        </w:tabs>
        <w:ind w:left="432" w:hanging="432"/>
      </w:pPr>
      <w:rPr>
        <w:rFonts w:hint="default"/>
      </w:rPr>
    </w:lvl>
    <w:lvl w:ilvl="1">
      <w:start w:val="1"/>
      <w:numFmt w:val="decimal"/>
      <w:pStyle w:val="Heading2"/>
      <w:lvlText w:val="%1.%2"/>
      <w:lvlJc w:val="left"/>
      <w:pPr>
        <w:tabs>
          <w:tab w:val="num" w:pos="480"/>
        </w:tabs>
        <w:ind w:left="1056" w:hanging="576"/>
      </w:pPr>
      <w:rPr>
        <w:rFonts w:hint="default"/>
      </w:rPr>
    </w:lvl>
    <w:lvl w:ilvl="2">
      <w:start w:val="1"/>
      <w:numFmt w:val="decimal"/>
      <w:pStyle w:val="Heading3"/>
      <w:lvlText w:val="%1.%2.3"/>
      <w:lvlJc w:val="left"/>
      <w:pPr>
        <w:tabs>
          <w:tab w:val="num" w:pos="30"/>
        </w:tabs>
        <w:ind w:left="990" w:hanging="720"/>
      </w:pPr>
      <w:rPr>
        <w:rFonts w:hint="default"/>
      </w:rPr>
    </w:lvl>
    <w:lvl w:ilvl="3">
      <w:start w:val="1"/>
      <w:numFmt w:val="decimal"/>
      <w:pStyle w:val="Heading4"/>
      <w:lvlText w:val="%1.%2.2"/>
      <w:lvlJc w:val="left"/>
      <w:pPr>
        <w:tabs>
          <w:tab w:val="num" w:pos="0"/>
        </w:tabs>
        <w:ind w:left="1344" w:hanging="864"/>
      </w:pPr>
      <w:rPr>
        <w:rFonts w:hint="default"/>
      </w:rPr>
    </w:lvl>
    <w:lvl w:ilvl="4">
      <w:start w:val="1"/>
      <w:numFmt w:val="decimal"/>
      <w:lvlText w:val="%1.%2.2"/>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7" w15:restartNumberingAfterBreak="0">
    <w:nsid w:val="6ED11AA0"/>
    <w:multiLevelType w:val="hybridMultilevel"/>
    <w:tmpl w:val="D67E5D6C"/>
    <w:lvl w:ilvl="0" w:tplc="7D98AE2E">
      <w:start w:val="1"/>
      <w:numFmt w:val="hindiVowels"/>
      <w:lvlText w:val="%1)"/>
      <w:lvlJc w:val="left"/>
      <w:pPr>
        <w:ind w:left="490" w:hanging="360"/>
      </w:pPr>
      <w:rPr>
        <w:rFonts w:ascii="Mangal" w:hAnsi="Mangal" w:cs="Mangal" w:hint="default"/>
        <w:b/>
        <w:color w:val="auto"/>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8" w15:restartNumberingAfterBreak="0">
    <w:nsid w:val="73F30E4D"/>
    <w:multiLevelType w:val="hybridMultilevel"/>
    <w:tmpl w:val="2EAE28C6"/>
    <w:lvl w:ilvl="0" w:tplc="3E84ACC2">
      <w:start w:val="1"/>
      <w:numFmt w:val="decimal"/>
      <w:lvlText w:val="%1."/>
      <w:lvlJc w:val="left"/>
      <w:pPr>
        <w:ind w:left="1980" w:hanging="360"/>
      </w:pPr>
      <w:rPr>
        <w:rFonts w:ascii="Mangal" w:hAnsi="Mangal" w:cs="Mang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B965C4"/>
    <w:multiLevelType w:val="hybridMultilevel"/>
    <w:tmpl w:val="3CECA7C0"/>
    <w:lvl w:ilvl="0" w:tplc="12B29EA0">
      <w:start w:val="1"/>
      <w:numFmt w:val="hindiVowels"/>
      <w:lvlText w:val="%1)"/>
      <w:lvlJc w:val="left"/>
      <w:pPr>
        <w:ind w:left="490" w:hanging="360"/>
      </w:pPr>
      <w:rPr>
        <w:rFonts w:ascii="Mangal" w:hAnsi="Mangal" w:cs="Mangal" w:hint="default"/>
        <w:b/>
        <w:color w:val="auto"/>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num w:numId="1">
    <w:abstractNumId w:val="1"/>
  </w:num>
  <w:num w:numId="2">
    <w:abstractNumId w:val="6"/>
  </w:num>
  <w:num w:numId="3">
    <w:abstractNumId w:val="0"/>
  </w:num>
  <w:num w:numId="4">
    <w:abstractNumId w:val="2"/>
  </w:num>
  <w:num w:numId="5">
    <w:abstractNumId w:val="8"/>
  </w:num>
  <w:num w:numId="6">
    <w:abstractNumId w:val="5"/>
  </w:num>
  <w:num w:numId="7">
    <w:abstractNumId w:val="4"/>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mirrorMargin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7C3"/>
    <w:rsid w:val="00000005"/>
    <w:rsid w:val="00002548"/>
    <w:rsid w:val="00002BBC"/>
    <w:rsid w:val="0000322E"/>
    <w:rsid w:val="0000328E"/>
    <w:rsid w:val="00003905"/>
    <w:rsid w:val="00004198"/>
    <w:rsid w:val="00004302"/>
    <w:rsid w:val="00004BB0"/>
    <w:rsid w:val="0000561C"/>
    <w:rsid w:val="000057C2"/>
    <w:rsid w:val="00005AB9"/>
    <w:rsid w:val="00006A12"/>
    <w:rsid w:val="0000786A"/>
    <w:rsid w:val="00007FB3"/>
    <w:rsid w:val="00010111"/>
    <w:rsid w:val="0001025F"/>
    <w:rsid w:val="000108B5"/>
    <w:rsid w:val="00010E31"/>
    <w:rsid w:val="000116D3"/>
    <w:rsid w:val="00011771"/>
    <w:rsid w:val="00011853"/>
    <w:rsid w:val="00011A33"/>
    <w:rsid w:val="000124C1"/>
    <w:rsid w:val="00012C92"/>
    <w:rsid w:val="00012F6D"/>
    <w:rsid w:val="00012FCE"/>
    <w:rsid w:val="000138C5"/>
    <w:rsid w:val="00013B1B"/>
    <w:rsid w:val="00013D28"/>
    <w:rsid w:val="00013E6A"/>
    <w:rsid w:val="000148A1"/>
    <w:rsid w:val="00014D14"/>
    <w:rsid w:val="00014F04"/>
    <w:rsid w:val="00014F0D"/>
    <w:rsid w:val="0001544A"/>
    <w:rsid w:val="00015BA8"/>
    <w:rsid w:val="00016E89"/>
    <w:rsid w:val="00016EC9"/>
    <w:rsid w:val="00017698"/>
    <w:rsid w:val="000213D2"/>
    <w:rsid w:val="00021F03"/>
    <w:rsid w:val="000230EF"/>
    <w:rsid w:val="000233C3"/>
    <w:rsid w:val="00023B91"/>
    <w:rsid w:val="00023DA6"/>
    <w:rsid w:val="00023DE3"/>
    <w:rsid w:val="00024361"/>
    <w:rsid w:val="00024DA4"/>
    <w:rsid w:val="000259EF"/>
    <w:rsid w:val="00027120"/>
    <w:rsid w:val="00027E14"/>
    <w:rsid w:val="00027F7E"/>
    <w:rsid w:val="0003007A"/>
    <w:rsid w:val="000302D1"/>
    <w:rsid w:val="000307F1"/>
    <w:rsid w:val="00030E36"/>
    <w:rsid w:val="00031602"/>
    <w:rsid w:val="00032686"/>
    <w:rsid w:val="00032752"/>
    <w:rsid w:val="000336D7"/>
    <w:rsid w:val="000339A6"/>
    <w:rsid w:val="00033D55"/>
    <w:rsid w:val="0003424D"/>
    <w:rsid w:val="00034303"/>
    <w:rsid w:val="000345A1"/>
    <w:rsid w:val="00034A86"/>
    <w:rsid w:val="00035AE5"/>
    <w:rsid w:val="000373AC"/>
    <w:rsid w:val="00040EDE"/>
    <w:rsid w:val="00042B4C"/>
    <w:rsid w:val="00042BEF"/>
    <w:rsid w:val="0004389E"/>
    <w:rsid w:val="0004449E"/>
    <w:rsid w:val="00045514"/>
    <w:rsid w:val="0004565E"/>
    <w:rsid w:val="000462A8"/>
    <w:rsid w:val="000462B0"/>
    <w:rsid w:val="00046315"/>
    <w:rsid w:val="00046715"/>
    <w:rsid w:val="00047E59"/>
    <w:rsid w:val="00050321"/>
    <w:rsid w:val="00050BE5"/>
    <w:rsid w:val="00050F76"/>
    <w:rsid w:val="000510BC"/>
    <w:rsid w:val="00051C54"/>
    <w:rsid w:val="00051C73"/>
    <w:rsid w:val="0005217A"/>
    <w:rsid w:val="000524D1"/>
    <w:rsid w:val="000525F6"/>
    <w:rsid w:val="000532FC"/>
    <w:rsid w:val="00053411"/>
    <w:rsid w:val="000545D9"/>
    <w:rsid w:val="00054960"/>
    <w:rsid w:val="000551B1"/>
    <w:rsid w:val="00055341"/>
    <w:rsid w:val="00056AC5"/>
    <w:rsid w:val="00056DCC"/>
    <w:rsid w:val="00057585"/>
    <w:rsid w:val="000577A5"/>
    <w:rsid w:val="00057EBD"/>
    <w:rsid w:val="00057FBE"/>
    <w:rsid w:val="00060577"/>
    <w:rsid w:val="00060EC0"/>
    <w:rsid w:val="000612EE"/>
    <w:rsid w:val="000615D6"/>
    <w:rsid w:val="0006181B"/>
    <w:rsid w:val="00062F16"/>
    <w:rsid w:val="00063029"/>
    <w:rsid w:val="00063427"/>
    <w:rsid w:val="00063457"/>
    <w:rsid w:val="00063D3E"/>
    <w:rsid w:val="0006442C"/>
    <w:rsid w:val="00064A37"/>
    <w:rsid w:val="00064A3E"/>
    <w:rsid w:val="00064B73"/>
    <w:rsid w:val="00064BB3"/>
    <w:rsid w:val="00064FFE"/>
    <w:rsid w:val="0006546D"/>
    <w:rsid w:val="00065B82"/>
    <w:rsid w:val="0006636A"/>
    <w:rsid w:val="00067148"/>
    <w:rsid w:val="00067B8F"/>
    <w:rsid w:val="00067BFA"/>
    <w:rsid w:val="000706E3"/>
    <w:rsid w:val="00070A10"/>
    <w:rsid w:val="00071167"/>
    <w:rsid w:val="000713C0"/>
    <w:rsid w:val="00071826"/>
    <w:rsid w:val="00071A5B"/>
    <w:rsid w:val="00071EEB"/>
    <w:rsid w:val="000725C4"/>
    <w:rsid w:val="00072697"/>
    <w:rsid w:val="00073833"/>
    <w:rsid w:val="00074B72"/>
    <w:rsid w:val="00074CD9"/>
    <w:rsid w:val="000761F9"/>
    <w:rsid w:val="00076283"/>
    <w:rsid w:val="000809CD"/>
    <w:rsid w:val="00081604"/>
    <w:rsid w:val="00081CBD"/>
    <w:rsid w:val="00081E5E"/>
    <w:rsid w:val="00082EA5"/>
    <w:rsid w:val="000834DD"/>
    <w:rsid w:val="00084272"/>
    <w:rsid w:val="000845F0"/>
    <w:rsid w:val="00084784"/>
    <w:rsid w:val="0008576D"/>
    <w:rsid w:val="000858D6"/>
    <w:rsid w:val="00085B3D"/>
    <w:rsid w:val="00086E4B"/>
    <w:rsid w:val="000871A3"/>
    <w:rsid w:val="000871AD"/>
    <w:rsid w:val="00087307"/>
    <w:rsid w:val="00087B7C"/>
    <w:rsid w:val="00090246"/>
    <w:rsid w:val="0009034C"/>
    <w:rsid w:val="0009034D"/>
    <w:rsid w:val="0009257D"/>
    <w:rsid w:val="00092992"/>
    <w:rsid w:val="00093E03"/>
    <w:rsid w:val="00093FB3"/>
    <w:rsid w:val="000945A6"/>
    <w:rsid w:val="00095037"/>
    <w:rsid w:val="00095174"/>
    <w:rsid w:val="00096069"/>
    <w:rsid w:val="000966E9"/>
    <w:rsid w:val="00096ADC"/>
    <w:rsid w:val="00096F97"/>
    <w:rsid w:val="00097090"/>
    <w:rsid w:val="00097AE5"/>
    <w:rsid w:val="00097C42"/>
    <w:rsid w:val="000A046A"/>
    <w:rsid w:val="000A0C83"/>
    <w:rsid w:val="000A1738"/>
    <w:rsid w:val="000A17A2"/>
    <w:rsid w:val="000A17CF"/>
    <w:rsid w:val="000A19B0"/>
    <w:rsid w:val="000A272E"/>
    <w:rsid w:val="000A2886"/>
    <w:rsid w:val="000A2C86"/>
    <w:rsid w:val="000A31FC"/>
    <w:rsid w:val="000A3D57"/>
    <w:rsid w:val="000A4021"/>
    <w:rsid w:val="000A4102"/>
    <w:rsid w:val="000A466A"/>
    <w:rsid w:val="000A4C6A"/>
    <w:rsid w:val="000A51FF"/>
    <w:rsid w:val="000A5674"/>
    <w:rsid w:val="000A5CA0"/>
    <w:rsid w:val="000A662E"/>
    <w:rsid w:val="000A673D"/>
    <w:rsid w:val="000A6F01"/>
    <w:rsid w:val="000A7C86"/>
    <w:rsid w:val="000A7D9A"/>
    <w:rsid w:val="000B0B9C"/>
    <w:rsid w:val="000B1614"/>
    <w:rsid w:val="000B1F14"/>
    <w:rsid w:val="000B2540"/>
    <w:rsid w:val="000B2FA2"/>
    <w:rsid w:val="000B37E4"/>
    <w:rsid w:val="000B3E5B"/>
    <w:rsid w:val="000B4EEF"/>
    <w:rsid w:val="000B58A4"/>
    <w:rsid w:val="000B5BD0"/>
    <w:rsid w:val="000B70E1"/>
    <w:rsid w:val="000C00E7"/>
    <w:rsid w:val="000C09A8"/>
    <w:rsid w:val="000C114E"/>
    <w:rsid w:val="000C1164"/>
    <w:rsid w:val="000C159C"/>
    <w:rsid w:val="000C1A0B"/>
    <w:rsid w:val="000C1AB4"/>
    <w:rsid w:val="000C23AF"/>
    <w:rsid w:val="000C2B0A"/>
    <w:rsid w:val="000C33F4"/>
    <w:rsid w:val="000C3CB1"/>
    <w:rsid w:val="000C3E42"/>
    <w:rsid w:val="000C435E"/>
    <w:rsid w:val="000C4404"/>
    <w:rsid w:val="000C45A8"/>
    <w:rsid w:val="000C4A6D"/>
    <w:rsid w:val="000C4CFC"/>
    <w:rsid w:val="000C5EDD"/>
    <w:rsid w:val="000C61BF"/>
    <w:rsid w:val="000C6825"/>
    <w:rsid w:val="000C70DF"/>
    <w:rsid w:val="000C7DFB"/>
    <w:rsid w:val="000D0BD5"/>
    <w:rsid w:val="000D143B"/>
    <w:rsid w:val="000D2121"/>
    <w:rsid w:val="000D283A"/>
    <w:rsid w:val="000D2C4C"/>
    <w:rsid w:val="000D2EA9"/>
    <w:rsid w:val="000D318B"/>
    <w:rsid w:val="000D32BC"/>
    <w:rsid w:val="000D3A1B"/>
    <w:rsid w:val="000D4182"/>
    <w:rsid w:val="000D4F3C"/>
    <w:rsid w:val="000D5E28"/>
    <w:rsid w:val="000D6507"/>
    <w:rsid w:val="000D6A3E"/>
    <w:rsid w:val="000D6DF1"/>
    <w:rsid w:val="000D6EFE"/>
    <w:rsid w:val="000D70A1"/>
    <w:rsid w:val="000D7349"/>
    <w:rsid w:val="000D758D"/>
    <w:rsid w:val="000E0D64"/>
    <w:rsid w:val="000E1120"/>
    <w:rsid w:val="000E26AC"/>
    <w:rsid w:val="000E3517"/>
    <w:rsid w:val="000E356A"/>
    <w:rsid w:val="000E5110"/>
    <w:rsid w:val="000E5405"/>
    <w:rsid w:val="000E55DB"/>
    <w:rsid w:val="000E5E2F"/>
    <w:rsid w:val="000E6371"/>
    <w:rsid w:val="000E6AEE"/>
    <w:rsid w:val="000E6C77"/>
    <w:rsid w:val="000E6DB8"/>
    <w:rsid w:val="000E6E7E"/>
    <w:rsid w:val="000E6EDA"/>
    <w:rsid w:val="000E76AB"/>
    <w:rsid w:val="000F0273"/>
    <w:rsid w:val="000F05A4"/>
    <w:rsid w:val="000F06C2"/>
    <w:rsid w:val="000F0B38"/>
    <w:rsid w:val="000F0C3A"/>
    <w:rsid w:val="000F1048"/>
    <w:rsid w:val="000F160C"/>
    <w:rsid w:val="000F1B9B"/>
    <w:rsid w:val="000F2315"/>
    <w:rsid w:val="000F2F66"/>
    <w:rsid w:val="000F37D0"/>
    <w:rsid w:val="000F3CC3"/>
    <w:rsid w:val="000F441B"/>
    <w:rsid w:val="000F4B40"/>
    <w:rsid w:val="000F5477"/>
    <w:rsid w:val="000F5F00"/>
    <w:rsid w:val="000F5F44"/>
    <w:rsid w:val="000F67D2"/>
    <w:rsid w:val="000F74B9"/>
    <w:rsid w:val="0010023C"/>
    <w:rsid w:val="00100936"/>
    <w:rsid w:val="001009DA"/>
    <w:rsid w:val="001014CA"/>
    <w:rsid w:val="0010170E"/>
    <w:rsid w:val="00101741"/>
    <w:rsid w:val="001027E0"/>
    <w:rsid w:val="00103552"/>
    <w:rsid w:val="0010374F"/>
    <w:rsid w:val="001039EE"/>
    <w:rsid w:val="00103A21"/>
    <w:rsid w:val="00103B80"/>
    <w:rsid w:val="0010419A"/>
    <w:rsid w:val="001044EB"/>
    <w:rsid w:val="00104AD2"/>
    <w:rsid w:val="00104DEE"/>
    <w:rsid w:val="0010554C"/>
    <w:rsid w:val="00105C7A"/>
    <w:rsid w:val="00105E77"/>
    <w:rsid w:val="001072F3"/>
    <w:rsid w:val="001075AE"/>
    <w:rsid w:val="001075EE"/>
    <w:rsid w:val="001079AB"/>
    <w:rsid w:val="00107B3A"/>
    <w:rsid w:val="00107F24"/>
    <w:rsid w:val="0011018C"/>
    <w:rsid w:val="001101F2"/>
    <w:rsid w:val="001108AF"/>
    <w:rsid w:val="001108D4"/>
    <w:rsid w:val="00111E78"/>
    <w:rsid w:val="00111F19"/>
    <w:rsid w:val="00112D73"/>
    <w:rsid w:val="001134AE"/>
    <w:rsid w:val="0011363B"/>
    <w:rsid w:val="00113D10"/>
    <w:rsid w:val="0011432F"/>
    <w:rsid w:val="00114F58"/>
    <w:rsid w:val="001157E9"/>
    <w:rsid w:val="00115C41"/>
    <w:rsid w:val="001163BB"/>
    <w:rsid w:val="001164B4"/>
    <w:rsid w:val="00116DFD"/>
    <w:rsid w:val="00116FC3"/>
    <w:rsid w:val="0011785E"/>
    <w:rsid w:val="00120540"/>
    <w:rsid w:val="00120646"/>
    <w:rsid w:val="00120E3B"/>
    <w:rsid w:val="00120F8B"/>
    <w:rsid w:val="001215EC"/>
    <w:rsid w:val="001218EB"/>
    <w:rsid w:val="001219AC"/>
    <w:rsid w:val="001219EF"/>
    <w:rsid w:val="00121B65"/>
    <w:rsid w:val="00121BDF"/>
    <w:rsid w:val="0012203F"/>
    <w:rsid w:val="00122447"/>
    <w:rsid w:val="00122579"/>
    <w:rsid w:val="00122808"/>
    <w:rsid w:val="00122AC9"/>
    <w:rsid w:val="00122BB7"/>
    <w:rsid w:val="00122CBF"/>
    <w:rsid w:val="00122D53"/>
    <w:rsid w:val="00122FC3"/>
    <w:rsid w:val="00123179"/>
    <w:rsid w:val="001232F3"/>
    <w:rsid w:val="001241CE"/>
    <w:rsid w:val="00124428"/>
    <w:rsid w:val="00124E30"/>
    <w:rsid w:val="0012601B"/>
    <w:rsid w:val="001262C6"/>
    <w:rsid w:val="00126CD6"/>
    <w:rsid w:val="001276DB"/>
    <w:rsid w:val="00127BDD"/>
    <w:rsid w:val="00130C90"/>
    <w:rsid w:val="00130EDA"/>
    <w:rsid w:val="001311FE"/>
    <w:rsid w:val="001313A7"/>
    <w:rsid w:val="0013186D"/>
    <w:rsid w:val="00131C01"/>
    <w:rsid w:val="00131CDD"/>
    <w:rsid w:val="00132F3B"/>
    <w:rsid w:val="0013362A"/>
    <w:rsid w:val="00133E56"/>
    <w:rsid w:val="0013449F"/>
    <w:rsid w:val="001346E4"/>
    <w:rsid w:val="00134A68"/>
    <w:rsid w:val="00135658"/>
    <w:rsid w:val="0013566A"/>
    <w:rsid w:val="00136BF4"/>
    <w:rsid w:val="00136D15"/>
    <w:rsid w:val="00137870"/>
    <w:rsid w:val="00137E3F"/>
    <w:rsid w:val="0014047D"/>
    <w:rsid w:val="00141394"/>
    <w:rsid w:val="001428AF"/>
    <w:rsid w:val="00142F5B"/>
    <w:rsid w:val="001431E3"/>
    <w:rsid w:val="0014391C"/>
    <w:rsid w:val="00143B8E"/>
    <w:rsid w:val="00143C47"/>
    <w:rsid w:val="00144269"/>
    <w:rsid w:val="00144CA3"/>
    <w:rsid w:val="0014522E"/>
    <w:rsid w:val="0014593F"/>
    <w:rsid w:val="00146A4F"/>
    <w:rsid w:val="00146B18"/>
    <w:rsid w:val="00147465"/>
    <w:rsid w:val="001474D8"/>
    <w:rsid w:val="00147A34"/>
    <w:rsid w:val="00147B7D"/>
    <w:rsid w:val="001505A0"/>
    <w:rsid w:val="00150687"/>
    <w:rsid w:val="0015080C"/>
    <w:rsid w:val="00150B7C"/>
    <w:rsid w:val="001514E2"/>
    <w:rsid w:val="00151A8F"/>
    <w:rsid w:val="00151E1F"/>
    <w:rsid w:val="00152E06"/>
    <w:rsid w:val="00154629"/>
    <w:rsid w:val="00155141"/>
    <w:rsid w:val="0015601F"/>
    <w:rsid w:val="00156795"/>
    <w:rsid w:val="00156C42"/>
    <w:rsid w:val="00156F6B"/>
    <w:rsid w:val="00157FE0"/>
    <w:rsid w:val="001602CA"/>
    <w:rsid w:val="001606AD"/>
    <w:rsid w:val="001611DD"/>
    <w:rsid w:val="001613E0"/>
    <w:rsid w:val="0016145C"/>
    <w:rsid w:val="00161710"/>
    <w:rsid w:val="00161B33"/>
    <w:rsid w:val="00161CE0"/>
    <w:rsid w:val="00161EF7"/>
    <w:rsid w:val="0016200D"/>
    <w:rsid w:val="001627E4"/>
    <w:rsid w:val="00162831"/>
    <w:rsid w:val="00162BDF"/>
    <w:rsid w:val="00162D99"/>
    <w:rsid w:val="00163830"/>
    <w:rsid w:val="00163EC8"/>
    <w:rsid w:val="001641F5"/>
    <w:rsid w:val="00164784"/>
    <w:rsid w:val="001648A6"/>
    <w:rsid w:val="00164908"/>
    <w:rsid w:val="00164D06"/>
    <w:rsid w:val="00165AB5"/>
    <w:rsid w:val="00165ECA"/>
    <w:rsid w:val="0016643E"/>
    <w:rsid w:val="00167485"/>
    <w:rsid w:val="0016791F"/>
    <w:rsid w:val="001710F3"/>
    <w:rsid w:val="001716B6"/>
    <w:rsid w:val="00171ED7"/>
    <w:rsid w:val="00172413"/>
    <w:rsid w:val="00172F06"/>
    <w:rsid w:val="00173506"/>
    <w:rsid w:val="00174D04"/>
    <w:rsid w:val="00174D85"/>
    <w:rsid w:val="00175464"/>
    <w:rsid w:val="00175976"/>
    <w:rsid w:val="00175B36"/>
    <w:rsid w:val="0017609D"/>
    <w:rsid w:val="001767EF"/>
    <w:rsid w:val="00177C06"/>
    <w:rsid w:val="00177E2F"/>
    <w:rsid w:val="00177FEA"/>
    <w:rsid w:val="001804FA"/>
    <w:rsid w:val="00181F8E"/>
    <w:rsid w:val="00182CE5"/>
    <w:rsid w:val="0018366A"/>
    <w:rsid w:val="00183804"/>
    <w:rsid w:val="00183BA8"/>
    <w:rsid w:val="0018435E"/>
    <w:rsid w:val="001851B1"/>
    <w:rsid w:val="0018613B"/>
    <w:rsid w:val="001869F7"/>
    <w:rsid w:val="001870E4"/>
    <w:rsid w:val="00187409"/>
    <w:rsid w:val="00187B09"/>
    <w:rsid w:val="00187EE6"/>
    <w:rsid w:val="00190465"/>
    <w:rsid w:val="00191092"/>
    <w:rsid w:val="0019112C"/>
    <w:rsid w:val="00191B1F"/>
    <w:rsid w:val="00191B65"/>
    <w:rsid w:val="00192F2B"/>
    <w:rsid w:val="001930A8"/>
    <w:rsid w:val="00193B92"/>
    <w:rsid w:val="0019419A"/>
    <w:rsid w:val="00194251"/>
    <w:rsid w:val="00194D57"/>
    <w:rsid w:val="00195662"/>
    <w:rsid w:val="001967C4"/>
    <w:rsid w:val="001971EB"/>
    <w:rsid w:val="001976D6"/>
    <w:rsid w:val="001977BE"/>
    <w:rsid w:val="001979AA"/>
    <w:rsid w:val="001A0000"/>
    <w:rsid w:val="001A04B5"/>
    <w:rsid w:val="001A1476"/>
    <w:rsid w:val="001A1A95"/>
    <w:rsid w:val="001A1B8A"/>
    <w:rsid w:val="001A20C4"/>
    <w:rsid w:val="001A257C"/>
    <w:rsid w:val="001A36DC"/>
    <w:rsid w:val="001A391F"/>
    <w:rsid w:val="001A3C46"/>
    <w:rsid w:val="001A41D2"/>
    <w:rsid w:val="001A4567"/>
    <w:rsid w:val="001A4B6A"/>
    <w:rsid w:val="001A66D4"/>
    <w:rsid w:val="001A67E5"/>
    <w:rsid w:val="001A731E"/>
    <w:rsid w:val="001A751A"/>
    <w:rsid w:val="001A755E"/>
    <w:rsid w:val="001B0381"/>
    <w:rsid w:val="001B0757"/>
    <w:rsid w:val="001B1B03"/>
    <w:rsid w:val="001B2203"/>
    <w:rsid w:val="001B22A4"/>
    <w:rsid w:val="001B261D"/>
    <w:rsid w:val="001B295B"/>
    <w:rsid w:val="001B349C"/>
    <w:rsid w:val="001B3784"/>
    <w:rsid w:val="001B3D33"/>
    <w:rsid w:val="001B41A2"/>
    <w:rsid w:val="001B4FF1"/>
    <w:rsid w:val="001B52A6"/>
    <w:rsid w:val="001B557E"/>
    <w:rsid w:val="001B5974"/>
    <w:rsid w:val="001B6350"/>
    <w:rsid w:val="001B6F75"/>
    <w:rsid w:val="001B6F87"/>
    <w:rsid w:val="001B7367"/>
    <w:rsid w:val="001B7E1D"/>
    <w:rsid w:val="001B7F79"/>
    <w:rsid w:val="001C042E"/>
    <w:rsid w:val="001C0690"/>
    <w:rsid w:val="001C0EA8"/>
    <w:rsid w:val="001C18ED"/>
    <w:rsid w:val="001C2B60"/>
    <w:rsid w:val="001C317A"/>
    <w:rsid w:val="001C3303"/>
    <w:rsid w:val="001C4044"/>
    <w:rsid w:val="001C45D8"/>
    <w:rsid w:val="001C4ADF"/>
    <w:rsid w:val="001C4FF8"/>
    <w:rsid w:val="001C62A6"/>
    <w:rsid w:val="001C6681"/>
    <w:rsid w:val="001C6905"/>
    <w:rsid w:val="001C6921"/>
    <w:rsid w:val="001C7D36"/>
    <w:rsid w:val="001C7D55"/>
    <w:rsid w:val="001C7DE0"/>
    <w:rsid w:val="001D14A7"/>
    <w:rsid w:val="001D14D3"/>
    <w:rsid w:val="001D213C"/>
    <w:rsid w:val="001D237A"/>
    <w:rsid w:val="001D30E2"/>
    <w:rsid w:val="001D4388"/>
    <w:rsid w:val="001D472B"/>
    <w:rsid w:val="001D4753"/>
    <w:rsid w:val="001D4B4A"/>
    <w:rsid w:val="001D50A3"/>
    <w:rsid w:val="001D6318"/>
    <w:rsid w:val="001D6BAB"/>
    <w:rsid w:val="001D720B"/>
    <w:rsid w:val="001D7579"/>
    <w:rsid w:val="001D7FD1"/>
    <w:rsid w:val="001E001C"/>
    <w:rsid w:val="001E0FE8"/>
    <w:rsid w:val="001E1325"/>
    <w:rsid w:val="001E148A"/>
    <w:rsid w:val="001E168B"/>
    <w:rsid w:val="001E1DB0"/>
    <w:rsid w:val="001E2107"/>
    <w:rsid w:val="001E2207"/>
    <w:rsid w:val="001E2584"/>
    <w:rsid w:val="001E2728"/>
    <w:rsid w:val="001E2BB4"/>
    <w:rsid w:val="001E3745"/>
    <w:rsid w:val="001E388D"/>
    <w:rsid w:val="001E3E7A"/>
    <w:rsid w:val="001E3EC3"/>
    <w:rsid w:val="001E3EF1"/>
    <w:rsid w:val="001E4E30"/>
    <w:rsid w:val="001E565C"/>
    <w:rsid w:val="001E61BD"/>
    <w:rsid w:val="001E6AD1"/>
    <w:rsid w:val="001E6BC4"/>
    <w:rsid w:val="001E6F73"/>
    <w:rsid w:val="001E78E4"/>
    <w:rsid w:val="001E7D1E"/>
    <w:rsid w:val="001F026C"/>
    <w:rsid w:val="001F035B"/>
    <w:rsid w:val="001F081A"/>
    <w:rsid w:val="001F0CE2"/>
    <w:rsid w:val="001F12AD"/>
    <w:rsid w:val="001F135D"/>
    <w:rsid w:val="001F179A"/>
    <w:rsid w:val="001F1B88"/>
    <w:rsid w:val="001F1CC0"/>
    <w:rsid w:val="001F259B"/>
    <w:rsid w:val="001F265F"/>
    <w:rsid w:val="001F2925"/>
    <w:rsid w:val="001F3065"/>
    <w:rsid w:val="001F3549"/>
    <w:rsid w:val="001F3FB1"/>
    <w:rsid w:val="001F4B6D"/>
    <w:rsid w:val="001F4C01"/>
    <w:rsid w:val="001F4DA3"/>
    <w:rsid w:val="001F504F"/>
    <w:rsid w:val="001F51B4"/>
    <w:rsid w:val="001F6641"/>
    <w:rsid w:val="00200480"/>
    <w:rsid w:val="00203094"/>
    <w:rsid w:val="002031BE"/>
    <w:rsid w:val="002037C3"/>
    <w:rsid w:val="00204707"/>
    <w:rsid w:val="00204DFE"/>
    <w:rsid w:val="00204E55"/>
    <w:rsid w:val="002056C5"/>
    <w:rsid w:val="00206444"/>
    <w:rsid w:val="00206AD5"/>
    <w:rsid w:val="00206EAA"/>
    <w:rsid w:val="00207F84"/>
    <w:rsid w:val="00210193"/>
    <w:rsid w:val="0021052A"/>
    <w:rsid w:val="00210685"/>
    <w:rsid w:val="00210E39"/>
    <w:rsid w:val="00210F1A"/>
    <w:rsid w:val="002115A0"/>
    <w:rsid w:val="00212015"/>
    <w:rsid w:val="002122E5"/>
    <w:rsid w:val="00212DEF"/>
    <w:rsid w:val="00213585"/>
    <w:rsid w:val="002148D0"/>
    <w:rsid w:val="00214B22"/>
    <w:rsid w:val="00216369"/>
    <w:rsid w:val="0021660F"/>
    <w:rsid w:val="002168C1"/>
    <w:rsid w:val="002176F0"/>
    <w:rsid w:val="00217925"/>
    <w:rsid w:val="00217F7B"/>
    <w:rsid w:val="00220341"/>
    <w:rsid w:val="00220C88"/>
    <w:rsid w:val="00220D51"/>
    <w:rsid w:val="002224E9"/>
    <w:rsid w:val="00222586"/>
    <w:rsid w:val="002240AC"/>
    <w:rsid w:val="00224C32"/>
    <w:rsid w:val="00224CE8"/>
    <w:rsid w:val="002252CA"/>
    <w:rsid w:val="002253CE"/>
    <w:rsid w:val="00226F34"/>
    <w:rsid w:val="0023022D"/>
    <w:rsid w:val="002306D1"/>
    <w:rsid w:val="00230A10"/>
    <w:rsid w:val="00231120"/>
    <w:rsid w:val="002319BC"/>
    <w:rsid w:val="00231B3B"/>
    <w:rsid w:val="00231D58"/>
    <w:rsid w:val="00231E8D"/>
    <w:rsid w:val="00232D14"/>
    <w:rsid w:val="002331FE"/>
    <w:rsid w:val="00233839"/>
    <w:rsid w:val="00233CC5"/>
    <w:rsid w:val="00233E3F"/>
    <w:rsid w:val="00233FEA"/>
    <w:rsid w:val="00235259"/>
    <w:rsid w:val="002358C6"/>
    <w:rsid w:val="0023643C"/>
    <w:rsid w:val="002365DC"/>
    <w:rsid w:val="00236732"/>
    <w:rsid w:val="00236CB3"/>
    <w:rsid w:val="00236E74"/>
    <w:rsid w:val="00237763"/>
    <w:rsid w:val="00237918"/>
    <w:rsid w:val="00241E8B"/>
    <w:rsid w:val="0024246A"/>
    <w:rsid w:val="0024276C"/>
    <w:rsid w:val="00242CED"/>
    <w:rsid w:val="00243D41"/>
    <w:rsid w:val="002445AD"/>
    <w:rsid w:val="00244857"/>
    <w:rsid w:val="00244B6B"/>
    <w:rsid w:val="00245AFA"/>
    <w:rsid w:val="00246120"/>
    <w:rsid w:val="00247061"/>
    <w:rsid w:val="0024762E"/>
    <w:rsid w:val="00250275"/>
    <w:rsid w:val="00250561"/>
    <w:rsid w:val="002514F2"/>
    <w:rsid w:val="0025185D"/>
    <w:rsid w:val="00251F24"/>
    <w:rsid w:val="00252495"/>
    <w:rsid w:val="00252D94"/>
    <w:rsid w:val="0025373C"/>
    <w:rsid w:val="0025431A"/>
    <w:rsid w:val="00254971"/>
    <w:rsid w:val="00254B68"/>
    <w:rsid w:val="00255821"/>
    <w:rsid w:val="00255CF0"/>
    <w:rsid w:val="00255D58"/>
    <w:rsid w:val="00256077"/>
    <w:rsid w:val="00256302"/>
    <w:rsid w:val="002565CD"/>
    <w:rsid w:val="0025668F"/>
    <w:rsid w:val="0025733C"/>
    <w:rsid w:val="0025745D"/>
    <w:rsid w:val="00257FA4"/>
    <w:rsid w:val="002619DF"/>
    <w:rsid w:val="00261D22"/>
    <w:rsid w:val="00261FDA"/>
    <w:rsid w:val="0026245D"/>
    <w:rsid w:val="002629E9"/>
    <w:rsid w:val="00262D85"/>
    <w:rsid w:val="00263B1E"/>
    <w:rsid w:val="00263EBB"/>
    <w:rsid w:val="0026450E"/>
    <w:rsid w:val="002655C3"/>
    <w:rsid w:val="00265ECC"/>
    <w:rsid w:val="00266B61"/>
    <w:rsid w:val="00266BD7"/>
    <w:rsid w:val="0026761A"/>
    <w:rsid w:val="0026784F"/>
    <w:rsid w:val="00270BA9"/>
    <w:rsid w:val="00271C9B"/>
    <w:rsid w:val="002721E0"/>
    <w:rsid w:val="002751DF"/>
    <w:rsid w:val="00275879"/>
    <w:rsid w:val="002758D0"/>
    <w:rsid w:val="00275AC5"/>
    <w:rsid w:val="0027623B"/>
    <w:rsid w:val="002764D2"/>
    <w:rsid w:val="002765F9"/>
    <w:rsid w:val="00276915"/>
    <w:rsid w:val="00276B0C"/>
    <w:rsid w:val="00277532"/>
    <w:rsid w:val="00277827"/>
    <w:rsid w:val="00277C7C"/>
    <w:rsid w:val="0028073B"/>
    <w:rsid w:val="00280F50"/>
    <w:rsid w:val="00281F35"/>
    <w:rsid w:val="00282193"/>
    <w:rsid w:val="0028251C"/>
    <w:rsid w:val="002826DD"/>
    <w:rsid w:val="00282762"/>
    <w:rsid w:val="002829AB"/>
    <w:rsid w:val="00282F4B"/>
    <w:rsid w:val="00283343"/>
    <w:rsid w:val="0028341F"/>
    <w:rsid w:val="00283F01"/>
    <w:rsid w:val="00284763"/>
    <w:rsid w:val="002856D0"/>
    <w:rsid w:val="002865F5"/>
    <w:rsid w:val="002866ED"/>
    <w:rsid w:val="00286DFB"/>
    <w:rsid w:val="002879FF"/>
    <w:rsid w:val="0029025C"/>
    <w:rsid w:val="0029072B"/>
    <w:rsid w:val="0029099B"/>
    <w:rsid w:val="002915DB"/>
    <w:rsid w:val="00291CB7"/>
    <w:rsid w:val="00291D70"/>
    <w:rsid w:val="0029226D"/>
    <w:rsid w:val="00292CC8"/>
    <w:rsid w:val="00292E53"/>
    <w:rsid w:val="002930E3"/>
    <w:rsid w:val="002930EE"/>
    <w:rsid w:val="00293232"/>
    <w:rsid w:val="002933E1"/>
    <w:rsid w:val="0029357B"/>
    <w:rsid w:val="00293B50"/>
    <w:rsid w:val="00293E6B"/>
    <w:rsid w:val="00294713"/>
    <w:rsid w:val="0029519B"/>
    <w:rsid w:val="002957D5"/>
    <w:rsid w:val="00295BFC"/>
    <w:rsid w:val="00295FB5"/>
    <w:rsid w:val="00296A09"/>
    <w:rsid w:val="00296E2B"/>
    <w:rsid w:val="00297218"/>
    <w:rsid w:val="00297A5F"/>
    <w:rsid w:val="00297FFB"/>
    <w:rsid w:val="002A0CA9"/>
    <w:rsid w:val="002A1172"/>
    <w:rsid w:val="002A19A7"/>
    <w:rsid w:val="002A1A48"/>
    <w:rsid w:val="002A1B76"/>
    <w:rsid w:val="002A1C6E"/>
    <w:rsid w:val="002A1F23"/>
    <w:rsid w:val="002A2C9E"/>
    <w:rsid w:val="002A2F83"/>
    <w:rsid w:val="002A3CCD"/>
    <w:rsid w:val="002A402F"/>
    <w:rsid w:val="002A4E02"/>
    <w:rsid w:val="002A50DD"/>
    <w:rsid w:val="002A5598"/>
    <w:rsid w:val="002A5E71"/>
    <w:rsid w:val="002A61FB"/>
    <w:rsid w:val="002A67E4"/>
    <w:rsid w:val="002A6F03"/>
    <w:rsid w:val="002A706A"/>
    <w:rsid w:val="002A70D2"/>
    <w:rsid w:val="002B01CF"/>
    <w:rsid w:val="002B09F8"/>
    <w:rsid w:val="002B0A37"/>
    <w:rsid w:val="002B0CC0"/>
    <w:rsid w:val="002B1BE5"/>
    <w:rsid w:val="002B1F09"/>
    <w:rsid w:val="002B20F1"/>
    <w:rsid w:val="002B24AE"/>
    <w:rsid w:val="002B2D8F"/>
    <w:rsid w:val="002B2E63"/>
    <w:rsid w:val="002B3631"/>
    <w:rsid w:val="002B36BF"/>
    <w:rsid w:val="002B386E"/>
    <w:rsid w:val="002B3BC1"/>
    <w:rsid w:val="002B3BE0"/>
    <w:rsid w:val="002B3FE3"/>
    <w:rsid w:val="002B46CC"/>
    <w:rsid w:val="002B4895"/>
    <w:rsid w:val="002B4DB0"/>
    <w:rsid w:val="002B4FC2"/>
    <w:rsid w:val="002B50CC"/>
    <w:rsid w:val="002B5286"/>
    <w:rsid w:val="002B52F4"/>
    <w:rsid w:val="002B55EA"/>
    <w:rsid w:val="002C00B3"/>
    <w:rsid w:val="002C00F0"/>
    <w:rsid w:val="002C04FD"/>
    <w:rsid w:val="002C0681"/>
    <w:rsid w:val="002C0990"/>
    <w:rsid w:val="002C1473"/>
    <w:rsid w:val="002C176A"/>
    <w:rsid w:val="002C1A77"/>
    <w:rsid w:val="002C231B"/>
    <w:rsid w:val="002C299E"/>
    <w:rsid w:val="002C29D4"/>
    <w:rsid w:val="002C36A5"/>
    <w:rsid w:val="002C3908"/>
    <w:rsid w:val="002C4A11"/>
    <w:rsid w:val="002C5219"/>
    <w:rsid w:val="002C567F"/>
    <w:rsid w:val="002C57EF"/>
    <w:rsid w:val="002C610E"/>
    <w:rsid w:val="002C727A"/>
    <w:rsid w:val="002C751D"/>
    <w:rsid w:val="002C75DC"/>
    <w:rsid w:val="002C772B"/>
    <w:rsid w:val="002C78A1"/>
    <w:rsid w:val="002D069E"/>
    <w:rsid w:val="002D2301"/>
    <w:rsid w:val="002D2433"/>
    <w:rsid w:val="002D30BD"/>
    <w:rsid w:val="002D394D"/>
    <w:rsid w:val="002D39AF"/>
    <w:rsid w:val="002D556B"/>
    <w:rsid w:val="002D5C52"/>
    <w:rsid w:val="002D6B12"/>
    <w:rsid w:val="002D76EC"/>
    <w:rsid w:val="002D7A83"/>
    <w:rsid w:val="002D7A93"/>
    <w:rsid w:val="002D7B84"/>
    <w:rsid w:val="002D7D18"/>
    <w:rsid w:val="002D7E50"/>
    <w:rsid w:val="002E03CC"/>
    <w:rsid w:val="002E0D8D"/>
    <w:rsid w:val="002E0E6C"/>
    <w:rsid w:val="002E0F62"/>
    <w:rsid w:val="002E1A28"/>
    <w:rsid w:val="002E2634"/>
    <w:rsid w:val="002E2D61"/>
    <w:rsid w:val="002E2DB1"/>
    <w:rsid w:val="002E3A55"/>
    <w:rsid w:val="002E3FCA"/>
    <w:rsid w:val="002E419F"/>
    <w:rsid w:val="002E45BF"/>
    <w:rsid w:val="002E48B6"/>
    <w:rsid w:val="002E4FF0"/>
    <w:rsid w:val="002E60A8"/>
    <w:rsid w:val="002E6BB7"/>
    <w:rsid w:val="002E6C31"/>
    <w:rsid w:val="002E6DDA"/>
    <w:rsid w:val="002E71AF"/>
    <w:rsid w:val="002F0241"/>
    <w:rsid w:val="002F0848"/>
    <w:rsid w:val="002F0AAD"/>
    <w:rsid w:val="002F0CB9"/>
    <w:rsid w:val="002F0E90"/>
    <w:rsid w:val="002F0EEA"/>
    <w:rsid w:val="002F122B"/>
    <w:rsid w:val="002F1FD3"/>
    <w:rsid w:val="002F2A24"/>
    <w:rsid w:val="002F30F6"/>
    <w:rsid w:val="002F368A"/>
    <w:rsid w:val="002F416A"/>
    <w:rsid w:val="002F4DBC"/>
    <w:rsid w:val="002F50FF"/>
    <w:rsid w:val="002F69FC"/>
    <w:rsid w:val="002F7259"/>
    <w:rsid w:val="002F7CE4"/>
    <w:rsid w:val="003003DF"/>
    <w:rsid w:val="00300463"/>
    <w:rsid w:val="00300D77"/>
    <w:rsid w:val="003014D5"/>
    <w:rsid w:val="00301771"/>
    <w:rsid w:val="003032C6"/>
    <w:rsid w:val="0030337A"/>
    <w:rsid w:val="00304057"/>
    <w:rsid w:val="003041C7"/>
    <w:rsid w:val="003056E0"/>
    <w:rsid w:val="00305E25"/>
    <w:rsid w:val="00306220"/>
    <w:rsid w:val="00307930"/>
    <w:rsid w:val="00310529"/>
    <w:rsid w:val="00310DB3"/>
    <w:rsid w:val="003117F7"/>
    <w:rsid w:val="00311FC4"/>
    <w:rsid w:val="00313B0B"/>
    <w:rsid w:val="00313C5A"/>
    <w:rsid w:val="00313C6B"/>
    <w:rsid w:val="00314509"/>
    <w:rsid w:val="00314FD5"/>
    <w:rsid w:val="0031526F"/>
    <w:rsid w:val="00315719"/>
    <w:rsid w:val="003163F9"/>
    <w:rsid w:val="0031682E"/>
    <w:rsid w:val="003173C1"/>
    <w:rsid w:val="00317D93"/>
    <w:rsid w:val="00320E2B"/>
    <w:rsid w:val="00321671"/>
    <w:rsid w:val="003216D9"/>
    <w:rsid w:val="00322166"/>
    <w:rsid w:val="0032492E"/>
    <w:rsid w:val="00325D34"/>
    <w:rsid w:val="00326C77"/>
    <w:rsid w:val="00327385"/>
    <w:rsid w:val="0032781B"/>
    <w:rsid w:val="00327CEE"/>
    <w:rsid w:val="00327D4C"/>
    <w:rsid w:val="00330625"/>
    <w:rsid w:val="003314C2"/>
    <w:rsid w:val="003322CF"/>
    <w:rsid w:val="00332CD2"/>
    <w:rsid w:val="003337B0"/>
    <w:rsid w:val="00333A07"/>
    <w:rsid w:val="00333A12"/>
    <w:rsid w:val="00334E0E"/>
    <w:rsid w:val="00334E8B"/>
    <w:rsid w:val="00335243"/>
    <w:rsid w:val="00335268"/>
    <w:rsid w:val="0033590C"/>
    <w:rsid w:val="0033706D"/>
    <w:rsid w:val="00337D8C"/>
    <w:rsid w:val="00337F15"/>
    <w:rsid w:val="003401AF"/>
    <w:rsid w:val="00340407"/>
    <w:rsid w:val="003406A8"/>
    <w:rsid w:val="003409AC"/>
    <w:rsid w:val="00340A34"/>
    <w:rsid w:val="00341435"/>
    <w:rsid w:val="00341AF8"/>
    <w:rsid w:val="00341BE2"/>
    <w:rsid w:val="00343117"/>
    <w:rsid w:val="00343383"/>
    <w:rsid w:val="0034378E"/>
    <w:rsid w:val="00343795"/>
    <w:rsid w:val="003444DD"/>
    <w:rsid w:val="003446E8"/>
    <w:rsid w:val="00345468"/>
    <w:rsid w:val="003454EC"/>
    <w:rsid w:val="00345D67"/>
    <w:rsid w:val="00345F8D"/>
    <w:rsid w:val="00347996"/>
    <w:rsid w:val="003517D5"/>
    <w:rsid w:val="00351C14"/>
    <w:rsid w:val="00351D92"/>
    <w:rsid w:val="003526A6"/>
    <w:rsid w:val="00352CA6"/>
    <w:rsid w:val="003532DA"/>
    <w:rsid w:val="00353A22"/>
    <w:rsid w:val="00353B92"/>
    <w:rsid w:val="00353FDD"/>
    <w:rsid w:val="0035408A"/>
    <w:rsid w:val="003541D1"/>
    <w:rsid w:val="0035579B"/>
    <w:rsid w:val="003558B7"/>
    <w:rsid w:val="00356752"/>
    <w:rsid w:val="00361D13"/>
    <w:rsid w:val="00361D26"/>
    <w:rsid w:val="00362155"/>
    <w:rsid w:val="003626F0"/>
    <w:rsid w:val="00362DA7"/>
    <w:rsid w:val="00362E32"/>
    <w:rsid w:val="00362FC9"/>
    <w:rsid w:val="00363192"/>
    <w:rsid w:val="003637CD"/>
    <w:rsid w:val="00365101"/>
    <w:rsid w:val="003651C0"/>
    <w:rsid w:val="0036591C"/>
    <w:rsid w:val="00365A0D"/>
    <w:rsid w:val="00365B8D"/>
    <w:rsid w:val="00366385"/>
    <w:rsid w:val="00366C7E"/>
    <w:rsid w:val="00367030"/>
    <w:rsid w:val="00367881"/>
    <w:rsid w:val="00370434"/>
    <w:rsid w:val="00370960"/>
    <w:rsid w:val="00370A62"/>
    <w:rsid w:val="00371354"/>
    <w:rsid w:val="0037229D"/>
    <w:rsid w:val="00372608"/>
    <w:rsid w:val="003728A4"/>
    <w:rsid w:val="00373375"/>
    <w:rsid w:val="00373763"/>
    <w:rsid w:val="00373A84"/>
    <w:rsid w:val="00374302"/>
    <w:rsid w:val="00374C56"/>
    <w:rsid w:val="00374F08"/>
    <w:rsid w:val="00374FA2"/>
    <w:rsid w:val="0037558E"/>
    <w:rsid w:val="00376749"/>
    <w:rsid w:val="0037678D"/>
    <w:rsid w:val="00376C21"/>
    <w:rsid w:val="00376C74"/>
    <w:rsid w:val="00376D66"/>
    <w:rsid w:val="0037714B"/>
    <w:rsid w:val="003772E3"/>
    <w:rsid w:val="003777F9"/>
    <w:rsid w:val="003803E7"/>
    <w:rsid w:val="003806AF"/>
    <w:rsid w:val="0038071D"/>
    <w:rsid w:val="003819CD"/>
    <w:rsid w:val="00381CEA"/>
    <w:rsid w:val="003829AE"/>
    <w:rsid w:val="003831EF"/>
    <w:rsid w:val="0038331A"/>
    <w:rsid w:val="003840F3"/>
    <w:rsid w:val="0038504D"/>
    <w:rsid w:val="00385F31"/>
    <w:rsid w:val="00386749"/>
    <w:rsid w:val="0038708E"/>
    <w:rsid w:val="003876EB"/>
    <w:rsid w:val="00387A8A"/>
    <w:rsid w:val="0039008E"/>
    <w:rsid w:val="00390315"/>
    <w:rsid w:val="003909E0"/>
    <w:rsid w:val="00391A95"/>
    <w:rsid w:val="00392132"/>
    <w:rsid w:val="00392FFF"/>
    <w:rsid w:val="003939F2"/>
    <w:rsid w:val="0039455B"/>
    <w:rsid w:val="0039519A"/>
    <w:rsid w:val="003953B9"/>
    <w:rsid w:val="00395723"/>
    <w:rsid w:val="00395F32"/>
    <w:rsid w:val="00396659"/>
    <w:rsid w:val="003968B1"/>
    <w:rsid w:val="00397385"/>
    <w:rsid w:val="0039742D"/>
    <w:rsid w:val="003A01FA"/>
    <w:rsid w:val="003A051B"/>
    <w:rsid w:val="003A0521"/>
    <w:rsid w:val="003A2A9C"/>
    <w:rsid w:val="003A32C6"/>
    <w:rsid w:val="003A3971"/>
    <w:rsid w:val="003A3E04"/>
    <w:rsid w:val="003A444B"/>
    <w:rsid w:val="003A4731"/>
    <w:rsid w:val="003A5370"/>
    <w:rsid w:val="003A6CFF"/>
    <w:rsid w:val="003A7453"/>
    <w:rsid w:val="003A76D3"/>
    <w:rsid w:val="003A77A7"/>
    <w:rsid w:val="003A77CA"/>
    <w:rsid w:val="003A79B6"/>
    <w:rsid w:val="003A7BBA"/>
    <w:rsid w:val="003A7E4C"/>
    <w:rsid w:val="003A7EA4"/>
    <w:rsid w:val="003B0423"/>
    <w:rsid w:val="003B08A2"/>
    <w:rsid w:val="003B0A47"/>
    <w:rsid w:val="003B13BE"/>
    <w:rsid w:val="003B21DF"/>
    <w:rsid w:val="003B2624"/>
    <w:rsid w:val="003B3172"/>
    <w:rsid w:val="003B34F4"/>
    <w:rsid w:val="003B3D3F"/>
    <w:rsid w:val="003B42D1"/>
    <w:rsid w:val="003B491A"/>
    <w:rsid w:val="003B4EB8"/>
    <w:rsid w:val="003B5187"/>
    <w:rsid w:val="003B526F"/>
    <w:rsid w:val="003B5BC8"/>
    <w:rsid w:val="003B6DFA"/>
    <w:rsid w:val="003B7851"/>
    <w:rsid w:val="003C0D63"/>
    <w:rsid w:val="003C1259"/>
    <w:rsid w:val="003C12EE"/>
    <w:rsid w:val="003C1325"/>
    <w:rsid w:val="003C1386"/>
    <w:rsid w:val="003C15AE"/>
    <w:rsid w:val="003C1611"/>
    <w:rsid w:val="003C1C6E"/>
    <w:rsid w:val="003C31E3"/>
    <w:rsid w:val="003C3259"/>
    <w:rsid w:val="003C326C"/>
    <w:rsid w:val="003C46AC"/>
    <w:rsid w:val="003C5054"/>
    <w:rsid w:val="003C5894"/>
    <w:rsid w:val="003C6032"/>
    <w:rsid w:val="003C6260"/>
    <w:rsid w:val="003C6514"/>
    <w:rsid w:val="003C6A43"/>
    <w:rsid w:val="003C717B"/>
    <w:rsid w:val="003C72D1"/>
    <w:rsid w:val="003C72D7"/>
    <w:rsid w:val="003D02F6"/>
    <w:rsid w:val="003D04AD"/>
    <w:rsid w:val="003D1131"/>
    <w:rsid w:val="003D15FB"/>
    <w:rsid w:val="003D198E"/>
    <w:rsid w:val="003D19E5"/>
    <w:rsid w:val="003D19EC"/>
    <w:rsid w:val="003D395F"/>
    <w:rsid w:val="003D3D8E"/>
    <w:rsid w:val="003D3F02"/>
    <w:rsid w:val="003D43E8"/>
    <w:rsid w:val="003D4857"/>
    <w:rsid w:val="003D4E38"/>
    <w:rsid w:val="003D5CE6"/>
    <w:rsid w:val="003D6959"/>
    <w:rsid w:val="003D7E59"/>
    <w:rsid w:val="003D7F2B"/>
    <w:rsid w:val="003E0354"/>
    <w:rsid w:val="003E0D54"/>
    <w:rsid w:val="003E16DA"/>
    <w:rsid w:val="003E171B"/>
    <w:rsid w:val="003E1EA7"/>
    <w:rsid w:val="003E2DA4"/>
    <w:rsid w:val="003E37C9"/>
    <w:rsid w:val="003E3D45"/>
    <w:rsid w:val="003E3D70"/>
    <w:rsid w:val="003E4A48"/>
    <w:rsid w:val="003E7246"/>
    <w:rsid w:val="003E790E"/>
    <w:rsid w:val="003F006F"/>
    <w:rsid w:val="003F02B9"/>
    <w:rsid w:val="003F0883"/>
    <w:rsid w:val="003F08F4"/>
    <w:rsid w:val="003F0C8A"/>
    <w:rsid w:val="003F0CA1"/>
    <w:rsid w:val="003F105D"/>
    <w:rsid w:val="003F1894"/>
    <w:rsid w:val="003F219E"/>
    <w:rsid w:val="003F27F4"/>
    <w:rsid w:val="003F2E49"/>
    <w:rsid w:val="003F4DF2"/>
    <w:rsid w:val="003F5C23"/>
    <w:rsid w:val="003F60DD"/>
    <w:rsid w:val="003F778C"/>
    <w:rsid w:val="004004D1"/>
    <w:rsid w:val="004004E2"/>
    <w:rsid w:val="00400C56"/>
    <w:rsid w:val="00401DB3"/>
    <w:rsid w:val="00401FE7"/>
    <w:rsid w:val="004028D0"/>
    <w:rsid w:val="00402E85"/>
    <w:rsid w:val="00402EB1"/>
    <w:rsid w:val="00403D51"/>
    <w:rsid w:val="00403E58"/>
    <w:rsid w:val="00404587"/>
    <w:rsid w:val="00404BEB"/>
    <w:rsid w:val="00405A4B"/>
    <w:rsid w:val="00405B49"/>
    <w:rsid w:val="0040630F"/>
    <w:rsid w:val="00406B3E"/>
    <w:rsid w:val="00407F51"/>
    <w:rsid w:val="00410394"/>
    <w:rsid w:val="00410514"/>
    <w:rsid w:val="00411A52"/>
    <w:rsid w:val="00411D13"/>
    <w:rsid w:val="004122FA"/>
    <w:rsid w:val="00412866"/>
    <w:rsid w:val="00412A8D"/>
    <w:rsid w:val="004130EE"/>
    <w:rsid w:val="00413EC1"/>
    <w:rsid w:val="00414074"/>
    <w:rsid w:val="004143FE"/>
    <w:rsid w:val="0041487E"/>
    <w:rsid w:val="004152C6"/>
    <w:rsid w:val="004159F7"/>
    <w:rsid w:val="00416325"/>
    <w:rsid w:val="00416422"/>
    <w:rsid w:val="00416B3C"/>
    <w:rsid w:val="00416D90"/>
    <w:rsid w:val="00417190"/>
    <w:rsid w:val="004202BF"/>
    <w:rsid w:val="0042060A"/>
    <w:rsid w:val="00420B36"/>
    <w:rsid w:val="00420F79"/>
    <w:rsid w:val="00421250"/>
    <w:rsid w:val="004219E8"/>
    <w:rsid w:val="004226EC"/>
    <w:rsid w:val="004227A3"/>
    <w:rsid w:val="00422C26"/>
    <w:rsid w:val="00423005"/>
    <w:rsid w:val="004234B7"/>
    <w:rsid w:val="00423A0B"/>
    <w:rsid w:val="00424625"/>
    <w:rsid w:val="00424740"/>
    <w:rsid w:val="00424A0C"/>
    <w:rsid w:val="00425AE3"/>
    <w:rsid w:val="0042642A"/>
    <w:rsid w:val="00426546"/>
    <w:rsid w:val="00426AA3"/>
    <w:rsid w:val="00430021"/>
    <w:rsid w:val="004306B0"/>
    <w:rsid w:val="00430BA4"/>
    <w:rsid w:val="00431C0C"/>
    <w:rsid w:val="004320EE"/>
    <w:rsid w:val="00433518"/>
    <w:rsid w:val="00433D18"/>
    <w:rsid w:val="00434358"/>
    <w:rsid w:val="0043457C"/>
    <w:rsid w:val="00435126"/>
    <w:rsid w:val="00437B09"/>
    <w:rsid w:val="0044010B"/>
    <w:rsid w:val="00440397"/>
    <w:rsid w:val="00440EB0"/>
    <w:rsid w:val="00440EEB"/>
    <w:rsid w:val="004418E3"/>
    <w:rsid w:val="004422C5"/>
    <w:rsid w:val="00442857"/>
    <w:rsid w:val="00443197"/>
    <w:rsid w:val="004433EC"/>
    <w:rsid w:val="00443708"/>
    <w:rsid w:val="00443943"/>
    <w:rsid w:val="00443A76"/>
    <w:rsid w:val="00443C3C"/>
    <w:rsid w:val="00444148"/>
    <w:rsid w:val="004443C5"/>
    <w:rsid w:val="004452D7"/>
    <w:rsid w:val="00445529"/>
    <w:rsid w:val="004458A8"/>
    <w:rsid w:val="00445A17"/>
    <w:rsid w:val="004469A5"/>
    <w:rsid w:val="0044747F"/>
    <w:rsid w:val="00447900"/>
    <w:rsid w:val="00450148"/>
    <w:rsid w:val="00450E14"/>
    <w:rsid w:val="004519EA"/>
    <w:rsid w:val="00451E71"/>
    <w:rsid w:val="004528AA"/>
    <w:rsid w:val="00453704"/>
    <w:rsid w:val="00453B36"/>
    <w:rsid w:val="004549DF"/>
    <w:rsid w:val="00455817"/>
    <w:rsid w:val="00455A2B"/>
    <w:rsid w:val="004560AA"/>
    <w:rsid w:val="00460283"/>
    <w:rsid w:val="00460A98"/>
    <w:rsid w:val="00460E09"/>
    <w:rsid w:val="00461801"/>
    <w:rsid w:val="0046201E"/>
    <w:rsid w:val="00462892"/>
    <w:rsid w:val="0046362D"/>
    <w:rsid w:val="00463D77"/>
    <w:rsid w:val="00463EE7"/>
    <w:rsid w:val="00464E78"/>
    <w:rsid w:val="00465287"/>
    <w:rsid w:val="004652AA"/>
    <w:rsid w:val="00465423"/>
    <w:rsid w:val="00465980"/>
    <w:rsid w:val="0046605D"/>
    <w:rsid w:val="004661E3"/>
    <w:rsid w:val="00466567"/>
    <w:rsid w:val="00466CD2"/>
    <w:rsid w:val="00467260"/>
    <w:rsid w:val="00467435"/>
    <w:rsid w:val="00467D39"/>
    <w:rsid w:val="00467DE5"/>
    <w:rsid w:val="00467F5D"/>
    <w:rsid w:val="004705EE"/>
    <w:rsid w:val="00470809"/>
    <w:rsid w:val="004709EE"/>
    <w:rsid w:val="00470BC1"/>
    <w:rsid w:val="00471545"/>
    <w:rsid w:val="00471747"/>
    <w:rsid w:val="00471794"/>
    <w:rsid w:val="00471DA1"/>
    <w:rsid w:val="004732E0"/>
    <w:rsid w:val="004738D9"/>
    <w:rsid w:val="004740FB"/>
    <w:rsid w:val="0047446C"/>
    <w:rsid w:val="004747C6"/>
    <w:rsid w:val="00475638"/>
    <w:rsid w:val="00475CAF"/>
    <w:rsid w:val="00475FC4"/>
    <w:rsid w:val="00476D43"/>
    <w:rsid w:val="00476D65"/>
    <w:rsid w:val="00476FDF"/>
    <w:rsid w:val="004772C6"/>
    <w:rsid w:val="0047758F"/>
    <w:rsid w:val="00477CB4"/>
    <w:rsid w:val="00477DF0"/>
    <w:rsid w:val="00480001"/>
    <w:rsid w:val="00480965"/>
    <w:rsid w:val="00481831"/>
    <w:rsid w:val="00481902"/>
    <w:rsid w:val="00481A73"/>
    <w:rsid w:val="00482A2B"/>
    <w:rsid w:val="0048307A"/>
    <w:rsid w:val="00483240"/>
    <w:rsid w:val="00483C84"/>
    <w:rsid w:val="00483CA6"/>
    <w:rsid w:val="00484D43"/>
    <w:rsid w:val="00485521"/>
    <w:rsid w:val="00485E66"/>
    <w:rsid w:val="00485FB0"/>
    <w:rsid w:val="00486106"/>
    <w:rsid w:val="00487301"/>
    <w:rsid w:val="00487497"/>
    <w:rsid w:val="00487747"/>
    <w:rsid w:val="0048775C"/>
    <w:rsid w:val="0049051A"/>
    <w:rsid w:val="00490C9F"/>
    <w:rsid w:val="00492145"/>
    <w:rsid w:val="00492737"/>
    <w:rsid w:val="00492A83"/>
    <w:rsid w:val="00492DFC"/>
    <w:rsid w:val="00494408"/>
    <w:rsid w:val="004947EF"/>
    <w:rsid w:val="00495149"/>
    <w:rsid w:val="00495658"/>
    <w:rsid w:val="004959C3"/>
    <w:rsid w:val="00495E3F"/>
    <w:rsid w:val="004961E6"/>
    <w:rsid w:val="004965F3"/>
    <w:rsid w:val="00496A08"/>
    <w:rsid w:val="00497371"/>
    <w:rsid w:val="004A0443"/>
    <w:rsid w:val="004A0A10"/>
    <w:rsid w:val="004A0D05"/>
    <w:rsid w:val="004A0F2C"/>
    <w:rsid w:val="004A158D"/>
    <w:rsid w:val="004A16C8"/>
    <w:rsid w:val="004A1880"/>
    <w:rsid w:val="004A19AA"/>
    <w:rsid w:val="004A2263"/>
    <w:rsid w:val="004A2360"/>
    <w:rsid w:val="004A2B26"/>
    <w:rsid w:val="004A3C36"/>
    <w:rsid w:val="004A3CF6"/>
    <w:rsid w:val="004A4187"/>
    <w:rsid w:val="004A44B2"/>
    <w:rsid w:val="004A4BBB"/>
    <w:rsid w:val="004A4DCF"/>
    <w:rsid w:val="004A720B"/>
    <w:rsid w:val="004B1332"/>
    <w:rsid w:val="004B1430"/>
    <w:rsid w:val="004B25FE"/>
    <w:rsid w:val="004B2BE7"/>
    <w:rsid w:val="004B301A"/>
    <w:rsid w:val="004B3668"/>
    <w:rsid w:val="004B3AA5"/>
    <w:rsid w:val="004B3E5D"/>
    <w:rsid w:val="004B4574"/>
    <w:rsid w:val="004B4E97"/>
    <w:rsid w:val="004B5253"/>
    <w:rsid w:val="004B56CC"/>
    <w:rsid w:val="004B59A8"/>
    <w:rsid w:val="004B6578"/>
    <w:rsid w:val="004B6B3D"/>
    <w:rsid w:val="004B75AD"/>
    <w:rsid w:val="004B75D9"/>
    <w:rsid w:val="004B7912"/>
    <w:rsid w:val="004B7EB8"/>
    <w:rsid w:val="004C05A1"/>
    <w:rsid w:val="004C1116"/>
    <w:rsid w:val="004C13B5"/>
    <w:rsid w:val="004C2EB9"/>
    <w:rsid w:val="004C30EA"/>
    <w:rsid w:val="004C3400"/>
    <w:rsid w:val="004C4069"/>
    <w:rsid w:val="004C4A8C"/>
    <w:rsid w:val="004C4F85"/>
    <w:rsid w:val="004C5DEF"/>
    <w:rsid w:val="004C6A46"/>
    <w:rsid w:val="004C6BDE"/>
    <w:rsid w:val="004C6E09"/>
    <w:rsid w:val="004D118C"/>
    <w:rsid w:val="004D2170"/>
    <w:rsid w:val="004D23A3"/>
    <w:rsid w:val="004D24CE"/>
    <w:rsid w:val="004D298B"/>
    <w:rsid w:val="004D3392"/>
    <w:rsid w:val="004D3431"/>
    <w:rsid w:val="004D35FA"/>
    <w:rsid w:val="004D37FD"/>
    <w:rsid w:val="004D3CF4"/>
    <w:rsid w:val="004D3E8B"/>
    <w:rsid w:val="004D3F2F"/>
    <w:rsid w:val="004D572C"/>
    <w:rsid w:val="004D591C"/>
    <w:rsid w:val="004D5DF3"/>
    <w:rsid w:val="004D66A7"/>
    <w:rsid w:val="004D7E87"/>
    <w:rsid w:val="004D7F22"/>
    <w:rsid w:val="004E00C3"/>
    <w:rsid w:val="004E048A"/>
    <w:rsid w:val="004E05AC"/>
    <w:rsid w:val="004E1629"/>
    <w:rsid w:val="004E20D0"/>
    <w:rsid w:val="004E2D98"/>
    <w:rsid w:val="004E2E8D"/>
    <w:rsid w:val="004E319B"/>
    <w:rsid w:val="004E3C4A"/>
    <w:rsid w:val="004E54B8"/>
    <w:rsid w:val="004E6DE4"/>
    <w:rsid w:val="004F048D"/>
    <w:rsid w:val="004F12FC"/>
    <w:rsid w:val="004F18B5"/>
    <w:rsid w:val="004F1B70"/>
    <w:rsid w:val="004F1D7B"/>
    <w:rsid w:val="004F2463"/>
    <w:rsid w:val="004F24F3"/>
    <w:rsid w:val="004F2E5A"/>
    <w:rsid w:val="004F3B7C"/>
    <w:rsid w:val="004F44C5"/>
    <w:rsid w:val="004F51FC"/>
    <w:rsid w:val="004F59A9"/>
    <w:rsid w:val="004F59C4"/>
    <w:rsid w:val="004F61B1"/>
    <w:rsid w:val="004F6A40"/>
    <w:rsid w:val="004F6F8D"/>
    <w:rsid w:val="004F71FB"/>
    <w:rsid w:val="004F769B"/>
    <w:rsid w:val="004F7932"/>
    <w:rsid w:val="00501EA1"/>
    <w:rsid w:val="0050247E"/>
    <w:rsid w:val="005030E6"/>
    <w:rsid w:val="0050325D"/>
    <w:rsid w:val="005046A8"/>
    <w:rsid w:val="00505247"/>
    <w:rsid w:val="005055CE"/>
    <w:rsid w:val="00505CD1"/>
    <w:rsid w:val="0050601C"/>
    <w:rsid w:val="005062E3"/>
    <w:rsid w:val="00506DBF"/>
    <w:rsid w:val="00506E28"/>
    <w:rsid w:val="005073EF"/>
    <w:rsid w:val="005074AF"/>
    <w:rsid w:val="00507631"/>
    <w:rsid w:val="005077F0"/>
    <w:rsid w:val="00510A6E"/>
    <w:rsid w:val="00511DE5"/>
    <w:rsid w:val="0051304B"/>
    <w:rsid w:val="00513D5C"/>
    <w:rsid w:val="00513D5F"/>
    <w:rsid w:val="0051472D"/>
    <w:rsid w:val="005152BE"/>
    <w:rsid w:val="00515311"/>
    <w:rsid w:val="005155FD"/>
    <w:rsid w:val="00516223"/>
    <w:rsid w:val="00516245"/>
    <w:rsid w:val="00516BDF"/>
    <w:rsid w:val="00516F36"/>
    <w:rsid w:val="0051769F"/>
    <w:rsid w:val="0052024E"/>
    <w:rsid w:val="005207E5"/>
    <w:rsid w:val="00520D44"/>
    <w:rsid w:val="0052104A"/>
    <w:rsid w:val="0052173A"/>
    <w:rsid w:val="0052223D"/>
    <w:rsid w:val="0052244C"/>
    <w:rsid w:val="00522CA7"/>
    <w:rsid w:val="00523B66"/>
    <w:rsid w:val="00523C77"/>
    <w:rsid w:val="00523FA7"/>
    <w:rsid w:val="00525B3E"/>
    <w:rsid w:val="00525D55"/>
    <w:rsid w:val="00526283"/>
    <w:rsid w:val="00526874"/>
    <w:rsid w:val="00526B5E"/>
    <w:rsid w:val="00526C42"/>
    <w:rsid w:val="00526E79"/>
    <w:rsid w:val="005271F3"/>
    <w:rsid w:val="005274B4"/>
    <w:rsid w:val="00527697"/>
    <w:rsid w:val="00527AD2"/>
    <w:rsid w:val="00530145"/>
    <w:rsid w:val="00530A08"/>
    <w:rsid w:val="00531A10"/>
    <w:rsid w:val="00532071"/>
    <w:rsid w:val="00532708"/>
    <w:rsid w:val="00533C6C"/>
    <w:rsid w:val="00533E64"/>
    <w:rsid w:val="0053466F"/>
    <w:rsid w:val="00534E5A"/>
    <w:rsid w:val="00535854"/>
    <w:rsid w:val="005358E6"/>
    <w:rsid w:val="005364FE"/>
    <w:rsid w:val="0053681F"/>
    <w:rsid w:val="00537613"/>
    <w:rsid w:val="00537F97"/>
    <w:rsid w:val="005402C8"/>
    <w:rsid w:val="005406CB"/>
    <w:rsid w:val="00540794"/>
    <w:rsid w:val="005408DA"/>
    <w:rsid w:val="00540BC1"/>
    <w:rsid w:val="00540CBC"/>
    <w:rsid w:val="00540FCC"/>
    <w:rsid w:val="00541B8C"/>
    <w:rsid w:val="00541DF8"/>
    <w:rsid w:val="005420C7"/>
    <w:rsid w:val="00542765"/>
    <w:rsid w:val="00543236"/>
    <w:rsid w:val="0054364C"/>
    <w:rsid w:val="00543791"/>
    <w:rsid w:val="005439F5"/>
    <w:rsid w:val="00543FF8"/>
    <w:rsid w:val="005452A9"/>
    <w:rsid w:val="005454DD"/>
    <w:rsid w:val="005456F8"/>
    <w:rsid w:val="00546288"/>
    <w:rsid w:val="005465BC"/>
    <w:rsid w:val="00546AC2"/>
    <w:rsid w:val="00546F0A"/>
    <w:rsid w:val="00547CE6"/>
    <w:rsid w:val="00547E40"/>
    <w:rsid w:val="005502A4"/>
    <w:rsid w:val="00550762"/>
    <w:rsid w:val="005507AA"/>
    <w:rsid w:val="00550839"/>
    <w:rsid w:val="0055132D"/>
    <w:rsid w:val="00552390"/>
    <w:rsid w:val="005528BA"/>
    <w:rsid w:val="0055393F"/>
    <w:rsid w:val="0055397F"/>
    <w:rsid w:val="00555678"/>
    <w:rsid w:val="005558EC"/>
    <w:rsid w:val="00556D39"/>
    <w:rsid w:val="005573BA"/>
    <w:rsid w:val="00560624"/>
    <w:rsid w:val="0056080A"/>
    <w:rsid w:val="00560D0C"/>
    <w:rsid w:val="00560D80"/>
    <w:rsid w:val="00561F2F"/>
    <w:rsid w:val="0056238E"/>
    <w:rsid w:val="005627A4"/>
    <w:rsid w:val="00563393"/>
    <w:rsid w:val="005638DF"/>
    <w:rsid w:val="00563D7B"/>
    <w:rsid w:val="00564461"/>
    <w:rsid w:val="0056453A"/>
    <w:rsid w:val="0056473A"/>
    <w:rsid w:val="0056498D"/>
    <w:rsid w:val="0056520D"/>
    <w:rsid w:val="00566777"/>
    <w:rsid w:val="00566826"/>
    <w:rsid w:val="00566E26"/>
    <w:rsid w:val="00567097"/>
    <w:rsid w:val="00567165"/>
    <w:rsid w:val="0056724B"/>
    <w:rsid w:val="00567772"/>
    <w:rsid w:val="0056785E"/>
    <w:rsid w:val="0056786D"/>
    <w:rsid w:val="00567F96"/>
    <w:rsid w:val="0057103F"/>
    <w:rsid w:val="005710FA"/>
    <w:rsid w:val="00571895"/>
    <w:rsid w:val="00572A88"/>
    <w:rsid w:val="00572DB5"/>
    <w:rsid w:val="00572F4B"/>
    <w:rsid w:val="00573676"/>
    <w:rsid w:val="005736D8"/>
    <w:rsid w:val="005736F4"/>
    <w:rsid w:val="00573FCB"/>
    <w:rsid w:val="00574E86"/>
    <w:rsid w:val="00574F0A"/>
    <w:rsid w:val="005752FC"/>
    <w:rsid w:val="00575620"/>
    <w:rsid w:val="00575BE5"/>
    <w:rsid w:val="00575F37"/>
    <w:rsid w:val="00576128"/>
    <w:rsid w:val="00576502"/>
    <w:rsid w:val="00576C35"/>
    <w:rsid w:val="00576D13"/>
    <w:rsid w:val="00577329"/>
    <w:rsid w:val="005773C7"/>
    <w:rsid w:val="0057758D"/>
    <w:rsid w:val="005801BE"/>
    <w:rsid w:val="005805F0"/>
    <w:rsid w:val="0058093C"/>
    <w:rsid w:val="00580A26"/>
    <w:rsid w:val="00580D99"/>
    <w:rsid w:val="00580F3B"/>
    <w:rsid w:val="00582164"/>
    <w:rsid w:val="00582C5A"/>
    <w:rsid w:val="00583B07"/>
    <w:rsid w:val="00583E72"/>
    <w:rsid w:val="00584C77"/>
    <w:rsid w:val="00585229"/>
    <w:rsid w:val="005853C7"/>
    <w:rsid w:val="0058617A"/>
    <w:rsid w:val="00586D03"/>
    <w:rsid w:val="0058741D"/>
    <w:rsid w:val="00587586"/>
    <w:rsid w:val="005878B7"/>
    <w:rsid w:val="00587E94"/>
    <w:rsid w:val="00590FCB"/>
    <w:rsid w:val="00591C3E"/>
    <w:rsid w:val="00591F7F"/>
    <w:rsid w:val="005926F1"/>
    <w:rsid w:val="0059275B"/>
    <w:rsid w:val="00592A7A"/>
    <w:rsid w:val="00593A1D"/>
    <w:rsid w:val="005946F4"/>
    <w:rsid w:val="0059480E"/>
    <w:rsid w:val="0059484B"/>
    <w:rsid w:val="005953BB"/>
    <w:rsid w:val="00595DF9"/>
    <w:rsid w:val="005966F6"/>
    <w:rsid w:val="005967F2"/>
    <w:rsid w:val="00596E09"/>
    <w:rsid w:val="005971AC"/>
    <w:rsid w:val="005971AE"/>
    <w:rsid w:val="005971C2"/>
    <w:rsid w:val="00597276"/>
    <w:rsid w:val="0059730C"/>
    <w:rsid w:val="00597411"/>
    <w:rsid w:val="0059741C"/>
    <w:rsid w:val="005A099B"/>
    <w:rsid w:val="005A09FB"/>
    <w:rsid w:val="005A0C33"/>
    <w:rsid w:val="005A0D39"/>
    <w:rsid w:val="005A0F78"/>
    <w:rsid w:val="005A1DBB"/>
    <w:rsid w:val="005A2A23"/>
    <w:rsid w:val="005A401D"/>
    <w:rsid w:val="005A4323"/>
    <w:rsid w:val="005A4438"/>
    <w:rsid w:val="005A4571"/>
    <w:rsid w:val="005A507A"/>
    <w:rsid w:val="005A5E8E"/>
    <w:rsid w:val="005A6BC9"/>
    <w:rsid w:val="005A7053"/>
    <w:rsid w:val="005A786B"/>
    <w:rsid w:val="005B1123"/>
    <w:rsid w:val="005B1D60"/>
    <w:rsid w:val="005B21B8"/>
    <w:rsid w:val="005B22AB"/>
    <w:rsid w:val="005B25F8"/>
    <w:rsid w:val="005B29BF"/>
    <w:rsid w:val="005B3CAB"/>
    <w:rsid w:val="005B47BC"/>
    <w:rsid w:val="005B4AA3"/>
    <w:rsid w:val="005B4CF4"/>
    <w:rsid w:val="005B4E74"/>
    <w:rsid w:val="005B50E4"/>
    <w:rsid w:val="005B52FE"/>
    <w:rsid w:val="005B5624"/>
    <w:rsid w:val="005B6465"/>
    <w:rsid w:val="005B6599"/>
    <w:rsid w:val="005B6CA3"/>
    <w:rsid w:val="005B6E1D"/>
    <w:rsid w:val="005B743C"/>
    <w:rsid w:val="005B7937"/>
    <w:rsid w:val="005B79F9"/>
    <w:rsid w:val="005B7A12"/>
    <w:rsid w:val="005B7C20"/>
    <w:rsid w:val="005C0AF8"/>
    <w:rsid w:val="005C116A"/>
    <w:rsid w:val="005C2059"/>
    <w:rsid w:val="005C3621"/>
    <w:rsid w:val="005C38DE"/>
    <w:rsid w:val="005C3B7F"/>
    <w:rsid w:val="005C57F7"/>
    <w:rsid w:val="005C5AB3"/>
    <w:rsid w:val="005C60E2"/>
    <w:rsid w:val="005C61F6"/>
    <w:rsid w:val="005C699B"/>
    <w:rsid w:val="005C69E0"/>
    <w:rsid w:val="005D0B82"/>
    <w:rsid w:val="005D1E89"/>
    <w:rsid w:val="005D20B8"/>
    <w:rsid w:val="005D2155"/>
    <w:rsid w:val="005D2F46"/>
    <w:rsid w:val="005D46F8"/>
    <w:rsid w:val="005D4AE8"/>
    <w:rsid w:val="005D52A9"/>
    <w:rsid w:val="005D61EC"/>
    <w:rsid w:val="005D6200"/>
    <w:rsid w:val="005D6B72"/>
    <w:rsid w:val="005D6BAD"/>
    <w:rsid w:val="005D73EF"/>
    <w:rsid w:val="005D795F"/>
    <w:rsid w:val="005D7DA5"/>
    <w:rsid w:val="005E011D"/>
    <w:rsid w:val="005E0265"/>
    <w:rsid w:val="005E12E4"/>
    <w:rsid w:val="005E1490"/>
    <w:rsid w:val="005E3A10"/>
    <w:rsid w:val="005E3F18"/>
    <w:rsid w:val="005E509E"/>
    <w:rsid w:val="005E5104"/>
    <w:rsid w:val="005E59C9"/>
    <w:rsid w:val="005E5C0B"/>
    <w:rsid w:val="005E5D4E"/>
    <w:rsid w:val="005E5E45"/>
    <w:rsid w:val="005E7855"/>
    <w:rsid w:val="005F0695"/>
    <w:rsid w:val="005F1084"/>
    <w:rsid w:val="005F1288"/>
    <w:rsid w:val="005F1A0F"/>
    <w:rsid w:val="005F2049"/>
    <w:rsid w:val="005F2054"/>
    <w:rsid w:val="005F2E30"/>
    <w:rsid w:val="005F2EA4"/>
    <w:rsid w:val="005F33AD"/>
    <w:rsid w:val="005F38DA"/>
    <w:rsid w:val="005F39AD"/>
    <w:rsid w:val="005F3C33"/>
    <w:rsid w:val="005F4190"/>
    <w:rsid w:val="005F4649"/>
    <w:rsid w:val="005F46D7"/>
    <w:rsid w:val="005F4802"/>
    <w:rsid w:val="005F4BC2"/>
    <w:rsid w:val="005F4C1D"/>
    <w:rsid w:val="005F5852"/>
    <w:rsid w:val="005F590B"/>
    <w:rsid w:val="005F5B0E"/>
    <w:rsid w:val="005F5CC0"/>
    <w:rsid w:val="005F5CC1"/>
    <w:rsid w:val="005F5CD1"/>
    <w:rsid w:val="005F68C4"/>
    <w:rsid w:val="005F6DBC"/>
    <w:rsid w:val="005F7918"/>
    <w:rsid w:val="005F7F7D"/>
    <w:rsid w:val="00600211"/>
    <w:rsid w:val="00600419"/>
    <w:rsid w:val="0060113A"/>
    <w:rsid w:val="006018E1"/>
    <w:rsid w:val="00601B73"/>
    <w:rsid w:val="0060213B"/>
    <w:rsid w:val="00602171"/>
    <w:rsid w:val="00602E8C"/>
    <w:rsid w:val="006030F7"/>
    <w:rsid w:val="006031BB"/>
    <w:rsid w:val="006036AC"/>
    <w:rsid w:val="006043E3"/>
    <w:rsid w:val="00605643"/>
    <w:rsid w:val="006060EE"/>
    <w:rsid w:val="00606204"/>
    <w:rsid w:val="00606423"/>
    <w:rsid w:val="00606CDF"/>
    <w:rsid w:val="00606E99"/>
    <w:rsid w:val="006076A6"/>
    <w:rsid w:val="006100AD"/>
    <w:rsid w:val="00610226"/>
    <w:rsid w:val="006102C3"/>
    <w:rsid w:val="006112D4"/>
    <w:rsid w:val="00612585"/>
    <w:rsid w:val="00613182"/>
    <w:rsid w:val="00613D60"/>
    <w:rsid w:val="006142E4"/>
    <w:rsid w:val="00614AFF"/>
    <w:rsid w:val="00614EE6"/>
    <w:rsid w:val="0061542E"/>
    <w:rsid w:val="00616A60"/>
    <w:rsid w:val="00616B99"/>
    <w:rsid w:val="0061708E"/>
    <w:rsid w:val="0061715C"/>
    <w:rsid w:val="0061736E"/>
    <w:rsid w:val="006178F0"/>
    <w:rsid w:val="00617A07"/>
    <w:rsid w:val="00617CC5"/>
    <w:rsid w:val="006202E3"/>
    <w:rsid w:val="006205C0"/>
    <w:rsid w:val="00620661"/>
    <w:rsid w:val="00620824"/>
    <w:rsid w:val="00620A10"/>
    <w:rsid w:val="00620B86"/>
    <w:rsid w:val="00620CFA"/>
    <w:rsid w:val="00620F44"/>
    <w:rsid w:val="00620FFD"/>
    <w:rsid w:val="006210C2"/>
    <w:rsid w:val="006210CD"/>
    <w:rsid w:val="006220E7"/>
    <w:rsid w:val="00622184"/>
    <w:rsid w:val="00622946"/>
    <w:rsid w:val="00622CBF"/>
    <w:rsid w:val="00623436"/>
    <w:rsid w:val="00623BA5"/>
    <w:rsid w:val="00623C50"/>
    <w:rsid w:val="006240D0"/>
    <w:rsid w:val="00624148"/>
    <w:rsid w:val="00624397"/>
    <w:rsid w:val="00624C7C"/>
    <w:rsid w:val="00624E6A"/>
    <w:rsid w:val="00625FB7"/>
    <w:rsid w:val="00626863"/>
    <w:rsid w:val="0062719A"/>
    <w:rsid w:val="0063000F"/>
    <w:rsid w:val="00630F76"/>
    <w:rsid w:val="00631580"/>
    <w:rsid w:val="00631C5E"/>
    <w:rsid w:val="00632ADC"/>
    <w:rsid w:val="00633064"/>
    <w:rsid w:val="0063325C"/>
    <w:rsid w:val="00633632"/>
    <w:rsid w:val="00634110"/>
    <w:rsid w:val="00634345"/>
    <w:rsid w:val="0063490D"/>
    <w:rsid w:val="00634BAA"/>
    <w:rsid w:val="00634D88"/>
    <w:rsid w:val="00635C9B"/>
    <w:rsid w:val="0063630D"/>
    <w:rsid w:val="00636414"/>
    <w:rsid w:val="0063775F"/>
    <w:rsid w:val="00637A8F"/>
    <w:rsid w:val="006401CF"/>
    <w:rsid w:val="0064092F"/>
    <w:rsid w:val="00640ECF"/>
    <w:rsid w:val="0064100A"/>
    <w:rsid w:val="006410D4"/>
    <w:rsid w:val="00641565"/>
    <w:rsid w:val="00641587"/>
    <w:rsid w:val="0064171F"/>
    <w:rsid w:val="00641F05"/>
    <w:rsid w:val="0064308F"/>
    <w:rsid w:val="006431E5"/>
    <w:rsid w:val="0064343B"/>
    <w:rsid w:val="006434D1"/>
    <w:rsid w:val="00645823"/>
    <w:rsid w:val="006462BC"/>
    <w:rsid w:val="0064699D"/>
    <w:rsid w:val="006474CF"/>
    <w:rsid w:val="006477FE"/>
    <w:rsid w:val="00647A4D"/>
    <w:rsid w:val="00647E3E"/>
    <w:rsid w:val="006503B6"/>
    <w:rsid w:val="006507F9"/>
    <w:rsid w:val="006509D2"/>
    <w:rsid w:val="00650CC2"/>
    <w:rsid w:val="00651489"/>
    <w:rsid w:val="00651A3D"/>
    <w:rsid w:val="00651D80"/>
    <w:rsid w:val="00652DC2"/>
    <w:rsid w:val="00652DE4"/>
    <w:rsid w:val="00652FF2"/>
    <w:rsid w:val="00653AD8"/>
    <w:rsid w:val="00654EC4"/>
    <w:rsid w:val="00655DB4"/>
    <w:rsid w:val="00657152"/>
    <w:rsid w:val="00657228"/>
    <w:rsid w:val="0065755D"/>
    <w:rsid w:val="006605BE"/>
    <w:rsid w:val="00661A2F"/>
    <w:rsid w:val="00661EE4"/>
    <w:rsid w:val="006621C8"/>
    <w:rsid w:val="006632E9"/>
    <w:rsid w:val="0066399B"/>
    <w:rsid w:val="00664506"/>
    <w:rsid w:val="0066531C"/>
    <w:rsid w:val="00665995"/>
    <w:rsid w:val="006660D8"/>
    <w:rsid w:val="006660F0"/>
    <w:rsid w:val="0066648C"/>
    <w:rsid w:val="00666829"/>
    <w:rsid w:val="0066693F"/>
    <w:rsid w:val="00666AF4"/>
    <w:rsid w:val="006671BB"/>
    <w:rsid w:val="00670042"/>
    <w:rsid w:val="00670732"/>
    <w:rsid w:val="00670874"/>
    <w:rsid w:val="00670FFD"/>
    <w:rsid w:val="0067231B"/>
    <w:rsid w:val="0067231E"/>
    <w:rsid w:val="00672A9D"/>
    <w:rsid w:val="00672E1F"/>
    <w:rsid w:val="00673049"/>
    <w:rsid w:val="00673F27"/>
    <w:rsid w:val="00674907"/>
    <w:rsid w:val="006753EE"/>
    <w:rsid w:val="006755A2"/>
    <w:rsid w:val="006766BC"/>
    <w:rsid w:val="00676A01"/>
    <w:rsid w:val="00676F82"/>
    <w:rsid w:val="0067724A"/>
    <w:rsid w:val="00677BD8"/>
    <w:rsid w:val="00677CDC"/>
    <w:rsid w:val="00680280"/>
    <w:rsid w:val="006803B8"/>
    <w:rsid w:val="006805FB"/>
    <w:rsid w:val="006807C5"/>
    <w:rsid w:val="0068128C"/>
    <w:rsid w:val="00681307"/>
    <w:rsid w:val="00681ACC"/>
    <w:rsid w:val="00681C6A"/>
    <w:rsid w:val="00683C99"/>
    <w:rsid w:val="00683D92"/>
    <w:rsid w:val="006842B5"/>
    <w:rsid w:val="0068444C"/>
    <w:rsid w:val="00684520"/>
    <w:rsid w:val="00684AE6"/>
    <w:rsid w:val="00685EE8"/>
    <w:rsid w:val="00686F51"/>
    <w:rsid w:val="0069007D"/>
    <w:rsid w:val="00690B36"/>
    <w:rsid w:val="00691076"/>
    <w:rsid w:val="00691413"/>
    <w:rsid w:val="00691656"/>
    <w:rsid w:val="0069179F"/>
    <w:rsid w:val="00691EB5"/>
    <w:rsid w:val="006925D1"/>
    <w:rsid w:val="00692C47"/>
    <w:rsid w:val="0069312F"/>
    <w:rsid w:val="006937C3"/>
    <w:rsid w:val="00693937"/>
    <w:rsid w:val="00693D63"/>
    <w:rsid w:val="006940E6"/>
    <w:rsid w:val="00694745"/>
    <w:rsid w:val="00694EA1"/>
    <w:rsid w:val="00695299"/>
    <w:rsid w:val="006954FF"/>
    <w:rsid w:val="00695F6C"/>
    <w:rsid w:val="0069618E"/>
    <w:rsid w:val="00696348"/>
    <w:rsid w:val="006A07DC"/>
    <w:rsid w:val="006A0A36"/>
    <w:rsid w:val="006A11A8"/>
    <w:rsid w:val="006A15BE"/>
    <w:rsid w:val="006A1BDE"/>
    <w:rsid w:val="006A1D16"/>
    <w:rsid w:val="006A243D"/>
    <w:rsid w:val="006A314A"/>
    <w:rsid w:val="006A31B4"/>
    <w:rsid w:val="006A4C2A"/>
    <w:rsid w:val="006A4E70"/>
    <w:rsid w:val="006A4EB6"/>
    <w:rsid w:val="006A4FE1"/>
    <w:rsid w:val="006A5FA9"/>
    <w:rsid w:val="006A61BD"/>
    <w:rsid w:val="006A6CB8"/>
    <w:rsid w:val="006A6FF0"/>
    <w:rsid w:val="006A785B"/>
    <w:rsid w:val="006A7AAA"/>
    <w:rsid w:val="006B076F"/>
    <w:rsid w:val="006B08E3"/>
    <w:rsid w:val="006B09A6"/>
    <w:rsid w:val="006B0A06"/>
    <w:rsid w:val="006B1676"/>
    <w:rsid w:val="006B1AD3"/>
    <w:rsid w:val="006B2294"/>
    <w:rsid w:val="006B247D"/>
    <w:rsid w:val="006B265B"/>
    <w:rsid w:val="006B2685"/>
    <w:rsid w:val="006B29E3"/>
    <w:rsid w:val="006B33F0"/>
    <w:rsid w:val="006B37D5"/>
    <w:rsid w:val="006B3EAC"/>
    <w:rsid w:val="006B4DD4"/>
    <w:rsid w:val="006B5142"/>
    <w:rsid w:val="006B557B"/>
    <w:rsid w:val="006B5776"/>
    <w:rsid w:val="006B5928"/>
    <w:rsid w:val="006B61E9"/>
    <w:rsid w:val="006B6308"/>
    <w:rsid w:val="006B6B77"/>
    <w:rsid w:val="006B7AE6"/>
    <w:rsid w:val="006B7FCE"/>
    <w:rsid w:val="006C0150"/>
    <w:rsid w:val="006C0BEE"/>
    <w:rsid w:val="006C1934"/>
    <w:rsid w:val="006C1B9B"/>
    <w:rsid w:val="006C1F08"/>
    <w:rsid w:val="006C1FAE"/>
    <w:rsid w:val="006C2CB4"/>
    <w:rsid w:val="006C328B"/>
    <w:rsid w:val="006C329F"/>
    <w:rsid w:val="006C3656"/>
    <w:rsid w:val="006C36F1"/>
    <w:rsid w:val="006C3C9B"/>
    <w:rsid w:val="006C44DE"/>
    <w:rsid w:val="006C48B8"/>
    <w:rsid w:val="006C5C67"/>
    <w:rsid w:val="006C601F"/>
    <w:rsid w:val="006C6215"/>
    <w:rsid w:val="006C6B29"/>
    <w:rsid w:val="006C6D2E"/>
    <w:rsid w:val="006C6EDE"/>
    <w:rsid w:val="006C6F21"/>
    <w:rsid w:val="006C7D52"/>
    <w:rsid w:val="006D0051"/>
    <w:rsid w:val="006D02B0"/>
    <w:rsid w:val="006D0663"/>
    <w:rsid w:val="006D1044"/>
    <w:rsid w:val="006D1A62"/>
    <w:rsid w:val="006D30E0"/>
    <w:rsid w:val="006D45C2"/>
    <w:rsid w:val="006D57F4"/>
    <w:rsid w:val="006D587D"/>
    <w:rsid w:val="006D6A46"/>
    <w:rsid w:val="006D773A"/>
    <w:rsid w:val="006D77E0"/>
    <w:rsid w:val="006E0B9B"/>
    <w:rsid w:val="006E2BCD"/>
    <w:rsid w:val="006E3058"/>
    <w:rsid w:val="006E317C"/>
    <w:rsid w:val="006E358A"/>
    <w:rsid w:val="006E55D1"/>
    <w:rsid w:val="006E56F9"/>
    <w:rsid w:val="006E67B1"/>
    <w:rsid w:val="006E6E1D"/>
    <w:rsid w:val="006E6F74"/>
    <w:rsid w:val="006E79C2"/>
    <w:rsid w:val="006F006D"/>
    <w:rsid w:val="006F030D"/>
    <w:rsid w:val="006F05BE"/>
    <w:rsid w:val="006F0943"/>
    <w:rsid w:val="006F0C8A"/>
    <w:rsid w:val="006F1500"/>
    <w:rsid w:val="006F2032"/>
    <w:rsid w:val="006F313D"/>
    <w:rsid w:val="006F31E5"/>
    <w:rsid w:val="006F33CE"/>
    <w:rsid w:val="006F33D5"/>
    <w:rsid w:val="006F3ABB"/>
    <w:rsid w:val="006F3DBC"/>
    <w:rsid w:val="006F4154"/>
    <w:rsid w:val="006F4277"/>
    <w:rsid w:val="006F4BEF"/>
    <w:rsid w:val="006F4F44"/>
    <w:rsid w:val="006F5916"/>
    <w:rsid w:val="006F59C6"/>
    <w:rsid w:val="006F6C0B"/>
    <w:rsid w:val="006F6FF4"/>
    <w:rsid w:val="006F7281"/>
    <w:rsid w:val="006F7325"/>
    <w:rsid w:val="006F7C0A"/>
    <w:rsid w:val="0070035C"/>
    <w:rsid w:val="00700498"/>
    <w:rsid w:val="00700579"/>
    <w:rsid w:val="007006AD"/>
    <w:rsid w:val="0070106E"/>
    <w:rsid w:val="00702205"/>
    <w:rsid w:val="0070238C"/>
    <w:rsid w:val="00702E46"/>
    <w:rsid w:val="00702F31"/>
    <w:rsid w:val="00703411"/>
    <w:rsid w:val="00703778"/>
    <w:rsid w:val="007038EF"/>
    <w:rsid w:val="00703CC2"/>
    <w:rsid w:val="007040D5"/>
    <w:rsid w:val="00704597"/>
    <w:rsid w:val="0070493D"/>
    <w:rsid w:val="00705170"/>
    <w:rsid w:val="00705267"/>
    <w:rsid w:val="00705552"/>
    <w:rsid w:val="007056F4"/>
    <w:rsid w:val="00705D4A"/>
    <w:rsid w:val="00705E51"/>
    <w:rsid w:val="00706302"/>
    <w:rsid w:val="0070634C"/>
    <w:rsid w:val="00706838"/>
    <w:rsid w:val="00706C1C"/>
    <w:rsid w:val="00706F9D"/>
    <w:rsid w:val="00707A80"/>
    <w:rsid w:val="00710D8A"/>
    <w:rsid w:val="007117AA"/>
    <w:rsid w:val="007126A8"/>
    <w:rsid w:val="007127BA"/>
    <w:rsid w:val="0071361E"/>
    <w:rsid w:val="00715788"/>
    <w:rsid w:val="00716A1D"/>
    <w:rsid w:val="007171B4"/>
    <w:rsid w:val="00717F25"/>
    <w:rsid w:val="007213DF"/>
    <w:rsid w:val="007217D9"/>
    <w:rsid w:val="00721BE5"/>
    <w:rsid w:val="007222C8"/>
    <w:rsid w:val="007249D8"/>
    <w:rsid w:val="00724B92"/>
    <w:rsid w:val="00724C7B"/>
    <w:rsid w:val="00725760"/>
    <w:rsid w:val="00725C00"/>
    <w:rsid w:val="00725F54"/>
    <w:rsid w:val="00725FA7"/>
    <w:rsid w:val="007269CD"/>
    <w:rsid w:val="00726BBA"/>
    <w:rsid w:val="007277C0"/>
    <w:rsid w:val="00727970"/>
    <w:rsid w:val="00730307"/>
    <w:rsid w:val="00730553"/>
    <w:rsid w:val="007308B3"/>
    <w:rsid w:val="0073135A"/>
    <w:rsid w:val="0073175A"/>
    <w:rsid w:val="0073193A"/>
    <w:rsid w:val="0073193D"/>
    <w:rsid w:val="00731BF1"/>
    <w:rsid w:val="007321E7"/>
    <w:rsid w:val="007323E2"/>
    <w:rsid w:val="007323F8"/>
    <w:rsid w:val="00732986"/>
    <w:rsid w:val="00732CA1"/>
    <w:rsid w:val="00732E1E"/>
    <w:rsid w:val="007331BE"/>
    <w:rsid w:val="0073327A"/>
    <w:rsid w:val="00733966"/>
    <w:rsid w:val="00734175"/>
    <w:rsid w:val="0073544E"/>
    <w:rsid w:val="00735893"/>
    <w:rsid w:val="007365D4"/>
    <w:rsid w:val="007369B6"/>
    <w:rsid w:val="00737235"/>
    <w:rsid w:val="00737C0A"/>
    <w:rsid w:val="007413D7"/>
    <w:rsid w:val="0074158A"/>
    <w:rsid w:val="00742084"/>
    <w:rsid w:val="0074319F"/>
    <w:rsid w:val="00744034"/>
    <w:rsid w:val="007440A6"/>
    <w:rsid w:val="0074464B"/>
    <w:rsid w:val="00744FB7"/>
    <w:rsid w:val="007458A7"/>
    <w:rsid w:val="00745A8B"/>
    <w:rsid w:val="00745E29"/>
    <w:rsid w:val="00746715"/>
    <w:rsid w:val="00746E08"/>
    <w:rsid w:val="00746F20"/>
    <w:rsid w:val="007500CA"/>
    <w:rsid w:val="00750509"/>
    <w:rsid w:val="0075078D"/>
    <w:rsid w:val="007523A2"/>
    <w:rsid w:val="0075273A"/>
    <w:rsid w:val="00752D21"/>
    <w:rsid w:val="007530B8"/>
    <w:rsid w:val="00753270"/>
    <w:rsid w:val="00753AE2"/>
    <w:rsid w:val="00753E7D"/>
    <w:rsid w:val="00754137"/>
    <w:rsid w:val="00754540"/>
    <w:rsid w:val="00755277"/>
    <w:rsid w:val="00755327"/>
    <w:rsid w:val="007555A2"/>
    <w:rsid w:val="0075580E"/>
    <w:rsid w:val="00756AC9"/>
    <w:rsid w:val="00756DA5"/>
    <w:rsid w:val="00756EDF"/>
    <w:rsid w:val="00760BB7"/>
    <w:rsid w:val="00760BCB"/>
    <w:rsid w:val="00760EAD"/>
    <w:rsid w:val="00760EDF"/>
    <w:rsid w:val="0076181F"/>
    <w:rsid w:val="00761B6F"/>
    <w:rsid w:val="00761E81"/>
    <w:rsid w:val="007620E3"/>
    <w:rsid w:val="0076225E"/>
    <w:rsid w:val="00762CD9"/>
    <w:rsid w:val="0076331A"/>
    <w:rsid w:val="007647AC"/>
    <w:rsid w:val="007659BA"/>
    <w:rsid w:val="0076612F"/>
    <w:rsid w:val="0076629B"/>
    <w:rsid w:val="00766B5C"/>
    <w:rsid w:val="007675A2"/>
    <w:rsid w:val="00767B6D"/>
    <w:rsid w:val="00770046"/>
    <w:rsid w:val="00770214"/>
    <w:rsid w:val="00770527"/>
    <w:rsid w:val="00771292"/>
    <w:rsid w:val="0077142F"/>
    <w:rsid w:val="00771DA0"/>
    <w:rsid w:val="00771EDA"/>
    <w:rsid w:val="007721A3"/>
    <w:rsid w:val="00772B4B"/>
    <w:rsid w:val="00772B64"/>
    <w:rsid w:val="00773C94"/>
    <w:rsid w:val="00773F7D"/>
    <w:rsid w:val="00775301"/>
    <w:rsid w:val="00775B06"/>
    <w:rsid w:val="0077602D"/>
    <w:rsid w:val="0077646E"/>
    <w:rsid w:val="00777821"/>
    <w:rsid w:val="00780747"/>
    <w:rsid w:val="00781B61"/>
    <w:rsid w:val="007823BA"/>
    <w:rsid w:val="00782503"/>
    <w:rsid w:val="0078250E"/>
    <w:rsid w:val="00783F7D"/>
    <w:rsid w:val="007847E5"/>
    <w:rsid w:val="00784C31"/>
    <w:rsid w:val="007858F9"/>
    <w:rsid w:val="00785BC5"/>
    <w:rsid w:val="007867A5"/>
    <w:rsid w:val="00787200"/>
    <w:rsid w:val="00787D47"/>
    <w:rsid w:val="00790D58"/>
    <w:rsid w:val="007911FC"/>
    <w:rsid w:val="007927F6"/>
    <w:rsid w:val="007929BE"/>
    <w:rsid w:val="00793250"/>
    <w:rsid w:val="00793558"/>
    <w:rsid w:val="007947DA"/>
    <w:rsid w:val="00794D8B"/>
    <w:rsid w:val="007960F8"/>
    <w:rsid w:val="0079637B"/>
    <w:rsid w:val="007963AD"/>
    <w:rsid w:val="00796D3F"/>
    <w:rsid w:val="00796EA6"/>
    <w:rsid w:val="00797A2E"/>
    <w:rsid w:val="007A095B"/>
    <w:rsid w:val="007A0BFF"/>
    <w:rsid w:val="007A0F90"/>
    <w:rsid w:val="007A247C"/>
    <w:rsid w:val="007A272C"/>
    <w:rsid w:val="007A294B"/>
    <w:rsid w:val="007A2C07"/>
    <w:rsid w:val="007A2E3D"/>
    <w:rsid w:val="007A2F69"/>
    <w:rsid w:val="007A363C"/>
    <w:rsid w:val="007A3682"/>
    <w:rsid w:val="007A3A64"/>
    <w:rsid w:val="007A3AD0"/>
    <w:rsid w:val="007A4072"/>
    <w:rsid w:val="007A4779"/>
    <w:rsid w:val="007A4BE4"/>
    <w:rsid w:val="007A4C69"/>
    <w:rsid w:val="007A5092"/>
    <w:rsid w:val="007A541D"/>
    <w:rsid w:val="007A5B6C"/>
    <w:rsid w:val="007A6839"/>
    <w:rsid w:val="007A6A4B"/>
    <w:rsid w:val="007A71D6"/>
    <w:rsid w:val="007A7216"/>
    <w:rsid w:val="007A7222"/>
    <w:rsid w:val="007B01D9"/>
    <w:rsid w:val="007B026A"/>
    <w:rsid w:val="007B0BBF"/>
    <w:rsid w:val="007B2020"/>
    <w:rsid w:val="007B268B"/>
    <w:rsid w:val="007B2AB4"/>
    <w:rsid w:val="007B3073"/>
    <w:rsid w:val="007B3244"/>
    <w:rsid w:val="007B3808"/>
    <w:rsid w:val="007B38CE"/>
    <w:rsid w:val="007B3E33"/>
    <w:rsid w:val="007B413A"/>
    <w:rsid w:val="007B4342"/>
    <w:rsid w:val="007B4AB6"/>
    <w:rsid w:val="007B507A"/>
    <w:rsid w:val="007B59F2"/>
    <w:rsid w:val="007B5C40"/>
    <w:rsid w:val="007B5D86"/>
    <w:rsid w:val="007B5F9D"/>
    <w:rsid w:val="007B638B"/>
    <w:rsid w:val="007C0C20"/>
    <w:rsid w:val="007C1306"/>
    <w:rsid w:val="007C1EAE"/>
    <w:rsid w:val="007C2655"/>
    <w:rsid w:val="007C30CB"/>
    <w:rsid w:val="007C31CF"/>
    <w:rsid w:val="007C5B43"/>
    <w:rsid w:val="007C5FA5"/>
    <w:rsid w:val="007C6A02"/>
    <w:rsid w:val="007C6D8E"/>
    <w:rsid w:val="007C758E"/>
    <w:rsid w:val="007C7A2F"/>
    <w:rsid w:val="007C7B6F"/>
    <w:rsid w:val="007C7BFD"/>
    <w:rsid w:val="007D1A92"/>
    <w:rsid w:val="007D1CA6"/>
    <w:rsid w:val="007D1F6A"/>
    <w:rsid w:val="007D3A43"/>
    <w:rsid w:val="007D3F45"/>
    <w:rsid w:val="007D40F1"/>
    <w:rsid w:val="007D429B"/>
    <w:rsid w:val="007D481C"/>
    <w:rsid w:val="007D4D6D"/>
    <w:rsid w:val="007D4DDF"/>
    <w:rsid w:val="007D516D"/>
    <w:rsid w:val="007D5797"/>
    <w:rsid w:val="007D5AFE"/>
    <w:rsid w:val="007D5D88"/>
    <w:rsid w:val="007D60DB"/>
    <w:rsid w:val="007D68D0"/>
    <w:rsid w:val="007D7425"/>
    <w:rsid w:val="007D7775"/>
    <w:rsid w:val="007D7E09"/>
    <w:rsid w:val="007D7FEE"/>
    <w:rsid w:val="007E0039"/>
    <w:rsid w:val="007E0FA6"/>
    <w:rsid w:val="007E1341"/>
    <w:rsid w:val="007E143C"/>
    <w:rsid w:val="007E1A0B"/>
    <w:rsid w:val="007E1FBE"/>
    <w:rsid w:val="007E2FE8"/>
    <w:rsid w:val="007E3217"/>
    <w:rsid w:val="007E37BF"/>
    <w:rsid w:val="007E38C7"/>
    <w:rsid w:val="007E3C9C"/>
    <w:rsid w:val="007E448E"/>
    <w:rsid w:val="007E4630"/>
    <w:rsid w:val="007E4847"/>
    <w:rsid w:val="007E4CA1"/>
    <w:rsid w:val="007E4D3D"/>
    <w:rsid w:val="007E4D50"/>
    <w:rsid w:val="007E5DA7"/>
    <w:rsid w:val="007E647F"/>
    <w:rsid w:val="007E7AF7"/>
    <w:rsid w:val="007E7CD2"/>
    <w:rsid w:val="007F0061"/>
    <w:rsid w:val="007F076B"/>
    <w:rsid w:val="007F0881"/>
    <w:rsid w:val="007F0A02"/>
    <w:rsid w:val="007F12A3"/>
    <w:rsid w:val="007F1A4F"/>
    <w:rsid w:val="007F2545"/>
    <w:rsid w:val="007F2B03"/>
    <w:rsid w:val="007F2DFA"/>
    <w:rsid w:val="007F313E"/>
    <w:rsid w:val="007F3635"/>
    <w:rsid w:val="007F37E2"/>
    <w:rsid w:val="007F3A42"/>
    <w:rsid w:val="007F3FB1"/>
    <w:rsid w:val="007F40A9"/>
    <w:rsid w:val="007F4204"/>
    <w:rsid w:val="007F4A12"/>
    <w:rsid w:val="007F561A"/>
    <w:rsid w:val="007F5EC3"/>
    <w:rsid w:val="007F7F04"/>
    <w:rsid w:val="008002D2"/>
    <w:rsid w:val="00800333"/>
    <w:rsid w:val="008007DC"/>
    <w:rsid w:val="00800B4C"/>
    <w:rsid w:val="0080108A"/>
    <w:rsid w:val="008010EB"/>
    <w:rsid w:val="008017D7"/>
    <w:rsid w:val="0080214A"/>
    <w:rsid w:val="00802938"/>
    <w:rsid w:val="00802B58"/>
    <w:rsid w:val="00804B4C"/>
    <w:rsid w:val="00805CDA"/>
    <w:rsid w:val="008065C6"/>
    <w:rsid w:val="0080694F"/>
    <w:rsid w:val="00806B1A"/>
    <w:rsid w:val="00807A56"/>
    <w:rsid w:val="00807C49"/>
    <w:rsid w:val="00810C22"/>
    <w:rsid w:val="0081107A"/>
    <w:rsid w:val="008113D2"/>
    <w:rsid w:val="00811B38"/>
    <w:rsid w:val="008121FC"/>
    <w:rsid w:val="00812CD6"/>
    <w:rsid w:val="00813363"/>
    <w:rsid w:val="008135BB"/>
    <w:rsid w:val="00813935"/>
    <w:rsid w:val="00813D47"/>
    <w:rsid w:val="00813E19"/>
    <w:rsid w:val="00814EA4"/>
    <w:rsid w:val="00815838"/>
    <w:rsid w:val="00815DC5"/>
    <w:rsid w:val="00815DF9"/>
    <w:rsid w:val="00815E12"/>
    <w:rsid w:val="00816010"/>
    <w:rsid w:val="0081681F"/>
    <w:rsid w:val="00816D10"/>
    <w:rsid w:val="00817397"/>
    <w:rsid w:val="00817486"/>
    <w:rsid w:val="00820179"/>
    <w:rsid w:val="00820797"/>
    <w:rsid w:val="00820989"/>
    <w:rsid w:val="00820C84"/>
    <w:rsid w:val="00821009"/>
    <w:rsid w:val="00821714"/>
    <w:rsid w:val="008219AC"/>
    <w:rsid w:val="0082231F"/>
    <w:rsid w:val="00822404"/>
    <w:rsid w:val="008224C5"/>
    <w:rsid w:val="00822A36"/>
    <w:rsid w:val="00822AA4"/>
    <w:rsid w:val="00822DAC"/>
    <w:rsid w:val="00822EF8"/>
    <w:rsid w:val="00823145"/>
    <w:rsid w:val="0082365E"/>
    <w:rsid w:val="00823792"/>
    <w:rsid w:val="00823E8E"/>
    <w:rsid w:val="0082404C"/>
    <w:rsid w:val="0082409C"/>
    <w:rsid w:val="0082493B"/>
    <w:rsid w:val="00824D92"/>
    <w:rsid w:val="008261C9"/>
    <w:rsid w:val="0082654B"/>
    <w:rsid w:val="008274BE"/>
    <w:rsid w:val="00827B15"/>
    <w:rsid w:val="008300A9"/>
    <w:rsid w:val="00830E89"/>
    <w:rsid w:val="008311A5"/>
    <w:rsid w:val="00831786"/>
    <w:rsid w:val="008318B1"/>
    <w:rsid w:val="00832405"/>
    <w:rsid w:val="008327C4"/>
    <w:rsid w:val="00832C97"/>
    <w:rsid w:val="008335C1"/>
    <w:rsid w:val="0083431B"/>
    <w:rsid w:val="00834477"/>
    <w:rsid w:val="00834E7B"/>
    <w:rsid w:val="00836160"/>
    <w:rsid w:val="00836F8F"/>
    <w:rsid w:val="00837A82"/>
    <w:rsid w:val="008406C6"/>
    <w:rsid w:val="00840AD4"/>
    <w:rsid w:val="00840FA7"/>
    <w:rsid w:val="00841B94"/>
    <w:rsid w:val="00841F6D"/>
    <w:rsid w:val="00842284"/>
    <w:rsid w:val="00842324"/>
    <w:rsid w:val="00842990"/>
    <w:rsid w:val="00844987"/>
    <w:rsid w:val="00844D4E"/>
    <w:rsid w:val="00845138"/>
    <w:rsid w:val="0084589D"/>
    <w:rsid w:val="00846F00"/>
    <w:rsid w:val="00846FAE"/>
    <w:rsid w:val="00850795"/>
    <w:rsid w:val="008507A3"/>
    <w:rsid w:val="00850941"/>
    <w:rsid w:val="00850A14"/>
    <w:rsid w:val="00851785"/>
    <w:rsid w:val="008518AE"/>
    <w:rsid w:val="00851C43"/>
    <w:rsid w:val="0085223F"/>
    <w:rsid w:val="00852328"/>
    <w:rsid w:val="00852730"/>
    <w:rsid w:val="00852A98"/>
    <w:rsid w:val="00853F40"/>
    <w:rsid w:val="00854195"/>
    <w:rsid w:val="00854DA6"/>
    <w:rsid w:val="00856354"/>
    <w:rsid w:val="00856388"/>
    <w:rsid w:val="008565E2"/>
    <w:rsid w:val="00856D8A"/>
    <w:rsid w:val="00857215"/>
    <w:rsid w:val="0085726B"/>
    <w:rsid w:val="008573DE"/>
    <w:rsid w:val="00857526"/>
    <w:rsid w:val="008614E6"/>
    <w:rsid w:val="00861A68"/>
    <w:rsid w:val="008624BD"/>
    <w:rsid w:val="008626CE"/>
    <w:rsid w:val="00862BD6"/>
    <w:rsid w:val="0086316B"/>
    <w:rsid w:val="00864176"/>
    <w:rsid w:val="00864701"/>
    <w:rsid w:val="00866548"/>
    <w:rsid w:val="00866B20"/>
    <w:rsid w:val="008670D9"/>
    <w:rsid w:val="00867301"/>
    <w:rsid w:val="0086734D"/>
    <w:rsid w:val="00867ABF"/>
    <w:rsid w:val="0087045A"/>
    <w:rsid w:val="008704F6"/>
    <w:rsid w:val="00870E64"/>
    <w:rsid w:val="00871133"/>
    <w:rsid w:val="0087255F"/>
    <w:rsid w:val="008727D5"/>
    <w:rsid w:val="00872EBB"/>
    <w:rsid w:val="00872ED7"/>
    <w:rsid w:val="00873B3D"/>
    <w:rsid w:val="008743DE"/>
    <w:rsid w:val="008751A7"/>
    <w:rsid w:val="00875A93"/>
    <w:rsid w:val="00875C3A"/>
    <w:rsid w:val="00875D50"/>
    <w:rsid w:val="008769C5"/>
    <w:rsid w:val="00877559"/>
    <w:rsid w:val="0088030C"/>
    <w:rsid w:val="008804FB"/>
    <w:rsid w:val="00881644"/>
    <w:rsid w:val="0088243E"/>
    <w:rsid w:val="0088251C"/>
    <w:rsid w:val="00882787"/>
    <w:rsid w:val="008836FE"/>
    <w:rsid w:val="00883B95"/>
    <w:rsid w:val="00884194"/>
    <w:rsid w:val="0088420B"/>
    <w:rsid w:val="00884F5B"/>
    <w:rsid w:val="008850EE"/>
    <w:rsid w:val="00885770"/>
    <w:rsid w:val="008867D7"/>
    <w:rsid w:val="008873A2"/>
    <w:rsid w:val="008878C2"/>
    <w:rsid w:val="00887F02"/>
    <w:rsid w:val="008904BB"/>
    <w:rsid w:val="00890FB5"/>
    <w:rsid w:val="00891665"/>
    <w:rsid w:val="0089186D"/>
    <w:rsid w:val="008918C2"/>
    <w:rsid w:val="00891FB9"/>
    <w:rsid w:val="0089207A"/>
    <w:rsid w:val="008920A9"/>
    <w:rsid w:val="008928CF"/>
    <w:rsid w:val="00893C97"/>
    <w:rsid w:val="0089475C"/>
    <w:rsid w:val="008958E4"/>
    <w:rsid w:val="00895C0F"/>
    <w:rsid w:val="0089690A"/>
    <w:rsid w:val="008969F8"/>
    <w:rsid w:val="00896A4F"/>
    <w:rsid w:val="00896EB2"/>
    <w:rsid w:val="00897550"/>
    <w:rsid w:val="008A0829"/>
    <w:rsid w:val="008A0EF7"/>
    <w:rsid w:val="008A1E08"/>
    <w:rsid w:val="008A22B4"/>
    <w:rsid w:val="008A2BBA"/>
    <w:rsid w:val="008A316B"/>
    <w:rsid w:val="008A3251"/>
    <w:rsid w:val="008A3593"/>
    <w:rsid w:val="008A35F6"/>
    <w:rsid w:val="008A3B24"/>
    <w:rsid w:val="008A443F"/>
    <w:rsid w:val="008A489D"/>
    <w:rsid w:val="008A4BCC"/>
    <w:rsid w:val="008A5897"/>
    <w:rsid w:val="008A58F9"/>
    <w:rsid w:val="008A6973"/>
    <w:rsid w:val="008A73F5"/>
    <w:rsid w:val="008A74BD"/>
    <w:rsid w:val="008B0454"/>
    <w:rsid w:val="008B16B3"/>
    <w:rsid w:val="008B16EB"/>
    <w:rsid w:val="008B187F"/>
    <w:rsid w:val="008B24CD"/>
    <w:rsid w:val="008B2674"/>
    <w:rsid w:val="008B2CFF"/>
    <w:rsid w:val="008B2D3C"/>
    <w:rsid w:val="008B2DD2"/>
    <w:rsid w:val="008B3D32"/>
    <w:rsid w:val="008B3E50"/>
    <w:rsid w:val="008B4300"/>
    <w:rsid w:val="008B4387"/>
    <w:rsid w:val="008B4B41"/>
    <w:rsid w:val="008B4BDD"/>
    <w:rsid w:val="008B5073"/>
    <w:rsid w:val="008B5115"/>
    <w:rsid w:val="008B5849"/>
    <w:rsid w:val="008B6182"/>
    <w:rsid w:val="008B66A7"/>
    <w:rsid w:val="008B68AC"/>
    <w:rsid w:val="008B6DA3"/>
    <w:rsid w:val="008B6F08"/>
    <w:rsid w:val="008B6FC8"/>
    <w:rsid w:val="008B701A"/>
    <w:rsid w:val="008B7485"/>
    <w:rsid w:val="008B7906"/>
    <w:rsid w:val="008B79E9"/>
    <w:rsid w:val="008B7E25"/>
    <w:rsid w:val="008C0023"/>
    <w:rsid w:val="008C027D"/>
    <w:rsid w:val="008C0FB3"/>
    <w:rsid w:val="008C1BF5"/>
    <w:rsid w:val="008C2067"/>
    <w:rsid w:val="008C206E"/>
    <w:rsid w:val="008C23BF"/>
    <w:rsid w:val="008C2A4B"/>
    <w:rsid w:val="008C3009"/>
    <w:rsid w:val="008C307E"/>
    <w:rsid w:val="008C34FE"/>
    <w:rsid w:val="008C572D"/>
    <w:rsid w:val="008C5BCD"/>
    <w:rsid w:val="008C5D5A"/>
    <w:rsid w:val="008C5EF5"/>
    <w:rsid w:val="008C60C1"/>
    <w:rsid w:val="008C6238"/>
    <w:rsid w:val="008C6773"/>
    <w:rsid w:val="008C69D8"/>
    <w:rsid w:val="008C7B55"/>
    <w:rsid w:val="008D0262"/>
    <w:rsid w:val="008D0D6D"/>
    <w:rsid w:val="008D1042"/>
    <w:rsid w:val="008D17D6"/>
    <w:rsid w:val="008D1CBE"/>
    <w:rsid w:val="008D1F7F"/>
    <w:rsid w:val="008D3632"/>
    <w:rsid w:val="008D3D30"/>
    <w:rsid w:val="008D3EFB"/>
    <w:rsid w:val="008D4384"/>
    <w:rsid w:val="008D51E9"/>
    <w:rsid w:val="008D5DDB"/>
    <w:rsid w:val="008D655A"/>
    <w:rsid w:val="008D7D62"/>
    <w:rsid w:val="008E0794"/>
    <w:rsid w:val="008E08CA"/>
    <w:rsid w:val="008E0960"/>
    <w:rsid w:val="008E1005"/>
    <w:rsid w:val="008E1D6C"/>
    <w:rsid w:val="008E2D02"/>
    <w:rsid w:val="008E2DE1"/>
    <w:rsid w:val="008E30A0"/>
    <w:rsid w:val="008E35DB"/>
    <w:rsid w:val="008E3881"/>
    <w:rsid w:val="008E3AB5"/>
    <w:rsid w:val="008E3DCE"/>
    <w:rsid w:val="008E46E4"/>
    <w:rsid w:val="008E4B25"/>
    <w:rsid w:val="008E528B"/>
    <w:rsid w:val="008E5F1F"/>
    <w:rsid w:val="008E749C"/>
    <w:rsid w:val="008E7ED2"/>
    <w:rsid w:val="008F0882"/>
    <w:rsid w:val="008F089F"/>
    <w:rsid w:val="008F0AD8"/>
    <w:rsid w:val="008F162D"/>
    <w:rsid w:val="008F167D"/>
    <w:rsid w:val="008F1BC8"/>
    <w:rsid w:val="008F1F81"/>
    <w:rsid w:val="008F1FFC"/>
    <w:rsid w:val="008F269F"/>
    <w:rsid w:val="008F2F28"/>
    <w:rsid w:val="008F51E9"/>
    <w:rsid w:val="008F5334"/>
    <w:rsid w:val="008F562D"/>
    <w:rsid w:val="008F5FE6"/>
    <w:rsid w:val="008F61BC"/>
    <w:rsid w:val="008F6B6B"/>
    <w:rsid w:val="008F6E32"/>
    <w:rsid w:val="008F73DC"/>
    <w:rsid w:val="008F7759"/>
    <w:rsid w:val="008F7833"/>
    <w:rsid w:val="008F7C23"/>
    <w:rsid w:val="008F7EA0"/>
    <w:rsid w:val="00901B19"/>
    <w:rsid w:val="00901CF8"/>
    <w:rsid w:val="009026C2"/>
    <w:rsid w:val="0090313B"/>
    <w:rsid w:val="00903861"/>
    <w:rsid w:val="00903A12"/>
    <w:rsid w:val="00904BF6"/>
    <w:rsid w:val="00905540"/>
    <w:rsid w:val="00905D6A"/>
    <w:rsid w:val="00905EBD"/>
    <w:rsid w:val="009062AC"/>
    <w:rsid w:val="009062F3"/>
    <w:rsid w:val="009069BA"/>
    <w:rsid w:val="00907039"/>
    <w:rsid w:val="00907155"/>
    <w:rsid w:val="00907D80"/>
    <w:rsid w:val="00910144"/>
    <w:rsid w:val="00910333"/>
    <w:rsid w:val="00910608"/>
    <w:rsid w:val="00910697"/>
    <w:rsid w:val="00910AA0"/>
    <w:rsid w:val="00911299"/>
    <w:rsid w:val="00911615"/>
    <w:rsid w:val="009118FB"/>
    <w:rsid w:val="009119B3"/>
    <w:rsid w:val="009125E3"/>
    <w:rsid w:val="009156EC"/>
    <w:rsid w:val="009157E0"/>
    <w:rsid w:val="00916019"/>
    <w:rsid w:val="0091704C"/>
    <w:rsid w:val="00920285"/>
    <w:rsid w:val="00921609"/>
    <w:rsid w:val="00921653"/>
    <w:rsid w:val="0092176D"/>
    <w:rsid w:val="0092179A"/>
    <w:rsid w:val="00921A85"/>
    <w:rsid w:val="00921EC7"/>
    <w:rsid w:val="009225B7"/>
    <w:rsid w:val="00922872"/>
    <w:rsid w:val="00922BDC"/>
    <w:rsid w:val="0092305B"/>
    <w:rsid w:val="00923D27"/>
    <w:rsid w:val="00926811"/>
    <w:rsid w:val="00926BC2"/>
    <w:rsid w:val="00926D45"/>
    <w:rsid w:val="009271A9"/>
    <w:rsid w:val="0092783D"/>
    <w:rsid w:val="00927EAF"/>
    <w:rsid w:val="00930546"/>
    <w:rsid w:val="00930BAC"/>
    <w:rsid w:val="00932BEC"/>
    <w:rsid w:val="00933A49"/>
    <w:rsid w:val="0093533B"/>
    <w:rsid w:val="009359FB"/>
    <w:rsid w:val="00935C0A"/>
    <w:rsid w:val="009369EA"/>
    <w:rsid w:val="00936D52"/>
    <w:rsid w:val="00936D5D"/>
    <w:rsid w:val="009371A9"/>
    <w:rsid w:val="00937491"/>
    <w:rsid w:val="00937A66"/>
    <w:rsid w:val="00937B3E"/>
    <w:rsid w:val="00937EF7"/>
    <w:rsid w:val="00940807"/>
    <w:rsid w:val="009425A1"/>
    <w:rsid w:val="009431B1"/>
    <w:rsid w:val="009454BE"/>
    <w:rsid w:val="00945794"/>
    <w:rsid w:val="00946328"/>
    <w:rsid w:val="00946527"/>
    <w:rsid w:val="00946B0F"/>
    <w:rsid w:val="00946C80"/>
    <w:rsid w:val="00946F01"/>
    <w:rsid w:val="00947273"/>
    <w:rsid w:val="009478EA"/>
    <w:rsid w:val="009504A4"/>
    <w:rsid w:val="009509C9"/>
    <w:rsid w:val="00951573"/>
    <w:rsid w:val="009515E5"/>
    <w:rsid w:val="00951C1F"/>
    <w:rsid w:val="00952396"/>
    <w:rsid w:val="00952630"/>
    <w:rsid w:val="0095367C"/>
    <w:rsid w:val="00953BB4"/>
    <w:rsid w:val="00954531"/>
    <w:rsid w:val="00954581"/>
    <w:rsid w:val="00954AED"/>
    <w:rsid w:val="00954E10"/>
    <w:rsid w:val="00954FBF"/>
    <w:rsid w:val="00954FED"/>
    <w:rsid w:val="00956C36"/>
    <w:rsid w:val="00957418"/>
    <w:rsid w:val="009574A4"/>
    <w:rsid w:val="00957661"/>
    <w:rsid w:val="00957A18"/>
    <w:rsid w:val="00957B31"/>
    <w:rsid w:val="00957BAB"/>
    <w:rsid w:val="009600BE"/>
    <w:rsid w:val="00960554"/>
    <w:rsid w:val="00960818"/>
    <w:rsid w:val="00960E96"/>
    <w:rsid w:val="009611AE"/>
    <w:rsid w:val="00961460"/>
    <w:rsid w:val="0096380F"/>
    <w:rsid w:val="00963F90"/>
    <w:rsid w:val="0096497C"/>
    <w:rsid w:val="0096781E"/>
    <w:rsid w:val="00967BA0"/>
    <w:rsid w:val="00970076"/>
    <w:rsid w:val="00970C32"/>
    <w:rsid w:val="0097125F"/>
    <w:rsid w:val="00971C5F"/>
    <w:rsid w:val="00971CEE"/>
    <w:rsid w:val="00971D45"/>
    <w:rsid w:val="00971DF1"/>
    <w:rsid w:val="0097262A"/>
    <w:rsid w:val="009732DC"/>
    <w:rsid w:val="0097345A"/>
    <w:rsid w:val="00973A1F"/>
    <w:rsid w:val="00973C0F"/>
    <w:rsid w:val="00973D0B"/>
    <w:rsid w:val="00974C9D"/>
    <w:rsid w:val="009754BC"/>
    <w:rsid w:val="0097593E"/>
    <w:rsid w:val="00980473"/>
    <w:rsid w:val="00980580"/>
    <w:rsid w:val="009808DC"/>
    <w:rsid w:val="00980A05"/>
    <w:rsid w:val="00980B5A"/>
    <w:rsid w:val="00981430"/>
    <w:rsid w:val="009815EE"/>
    <w:rsid w:val="00982C40"/>
    <w:rsid w:val="009836CF"/>
    <w:rsid w:val="00983FA4"/>
    <w:rsid w:val="00984C66"/>
    <w:rsid w:val="0098521A"/>
    <w:rsid w:val="009856A4"/>
    <w:rsid w:val="00985998"/>
    <w:rsid w:val="00985B1E"/>
    <w:rsid w:val="00985FB1"/>
    <w:rsid w:val="009867A2"/>
    <w:rsid w:val="0098687D"/>
    <w:rsid w:val="00986985"/>
    <w:rsid w:val="00987C5B"/>
    <w:rsid w:val="00987E96"/>
    <w:rsid w:val="00987ECD"/>
    <w:rsid w:val="00990209"/>
    <w:rsid w:val="0099073E"/>
    <w:rsid w:val="00990754"/>
    <w:rsid w:val="009915E1"/>
    <w:rsid w:val="00991D81"/>
    <w:rsid w:val="009924EC"/>
    <w:rsid w:val="00992532"/>
    <w:rsid w:val="009932CD"/>
    <w:rsid w:val="00993623"/>
    <w:rsid w:val="0099382E"/>
    <w:rsid w:val="00993997"/>
    <w:rsid w:val="0099446A"/>
    <w:rsid w:val="00995379"/>
    <w:rsid w:val="009953E7"/>
    <w:rsid w:val="0099575C"/>
    <w:rsid w:val="00995E7C"/>
    <w:rsid w:val="00997254"/>
    <w:rsid w:val="0099740B"/>
    <w:rsid w:val="009A0254"/>
    <w:rsid w:val="009A0791"/>
    <w:rsid w:val="009A09E2"/>
    <w:rsid w:val="009A0A62"/>
    <w:rsid w:val="009A0C56"/>
    <w:rsid w:val="009A1304"/>
    <w:rsid w:val="009A130B"/>
    <w:rsid w:val="009A1406"/>
    <w:rsid w:val="009A1663"/>
    <w:rsid w:val="009A1694"/>
    <w:rsid w:val="009A1806"/>
    <w:rsid w:val="009A1FFB"/>
    <w:rsid w:val="009A3730"/>
    <w:rsid w:val="009A3F8C"/>
    <w:rsid w:val="009A582B"/>
    <w:rsid w:val="009A5AC5"/>
    <w:rsid w:val="009A5CD9"/>
    <w:rsid w:val="009A5DC3"/>
    <w:rsid w:val="009A5FA5"/>
    <w:rsid w:val="009A6D88"/>
    <w:rsid w:val="009A72F2"/>
    <w:rsid w:val="009A73A7"/>
    <w:rsid w:val="009B0946"/>
    <w:rsid w:val="009B09D5"/>
    <w:rsid w:val="009B0A92"/>
    <w:rsid w:val="009B2395"/>
    <w:rsid w:val="009B2BE7"/>
    <w:rsid w:val="009B39A3"/>
    <w:rsid w:val="009B3ED8"/>
    <w:rsid w:val="009B4460"/>
    <w:rsid w:val="009B475D"/>
    <w:rsid w:val="009B50AD"/>
    <w:rsid w:val="009B61B0"/>
    <w:rsid w:val="009B622E"/>
    <w:rsid w:val="009B64A7"/>
    <w:rsid w:val="009B78ED"/>
    <w:rsid w:val="009B7E9C"/>
    <w:rsid w:val="009C04C2"/>
    <w:rsid w:val="009C0A61"/>
    <w:rsid w:val="009C0E7F"/>
    <w:rsid w:val="009C0F08"/>
    <w:rsid w:val="009C1427"/>
    <w:rsid w:val="009C1762"/>
    <w:rsid w:val="009C1BD1"/>
    <w:rsid w:val="009C1EDE"/>
    <w:rsid w:val="009C1FC6"/>
    <w:rsid w:val="009C207F"/>
    <w:rsid w:val="009C2583"/>
    <w:rsid w:val="009C2609"/>
    <w:rsid w:val="009C339D"/>
    <w:rsid w:val="009C53F2"/>
    <w:rsid w:val="009C690A"/>
    <w:rsid w:val="009D00AA"/>
    <w:rsid w:val="009D22D8"/>
    <w:rsid w:val="009D241E"/>
    <w:rsid w:val="009D2445"/>
    <w:rsid w:val="009D255A"/>
    <w:rsid w:val="009D25DC"/>
    <w:rsid w:val="009D2D46"/>
    <w:rsid w:val="009D2E86"/>
    <w:rsid w:val="009D2F7F"/>
    <w:rsid w:val="009D325E"/>
    <w:rsid w:val="009D3672"/>
    <w:rsid w:val="009D3893"/>
    <w:rsid w:val="009D3F0C"/>
    <w:rsid w:val="009D40D9"/>
    <w:rsid w:val="009D433B"/>
    <w:rsid w:val="009D4393"/>
    <w:rsid w:val="009D44DC"/>
    <w:rsid w:val="009D450D"/>
    <w:rsid w:val="009D4B37"/>
    <w:rsid w:val="009D4C8D"/>
    <w:rsid w:val="009D53E7"/>
    <w:rsid w:val="009D588D"/>
    <w:rsid w:val="009D5AAF"/>
    <w:rsid w:val="009D5EBB"/>
    <w:rsid w:val="009D6B01"/>
    <w:rsid w:val="009D78BA"/>
    <w:rsid w:val="009D7CF0"/>
    <w:rsid w:val="009D7F16"/>
    <w:rsid w:val="009E0544"/>
    <w:rsid w:val="009E1F49"/>
    <w:rsid w:val="009E2121"/>
    <w:rsid w:val="009E2131"/>
    <w:rsid w:val="009E2395"/>
    <w:rsid w:val="009E2924"/>
    <w:rsid w:val="009E2D9F"/>
    <w:rsid w:val="009E3B0E"/>
    <w:rsid w:val="009E429E"/>
    <w:rsid w:val="009E4BAA"/>
    <w:rsid w:val="009E4E7F"/>
    <w:rsid w:val="009E51FE"/>
    <w:rsid w:val="009E5677"/>
    <w:rsid w:val="009E640A"/>
    <w:rsid w:val="009E6D3C"/>
    <w:rsid w:val="009E7222"/>
    <w:rsid w:val="009F1457"/>
    <w:rsid w:val="009F3717"/>
    <w:rsid w:val="009F3F03"/>
    <w:rsid w:val="009F3FC2"/>
    <w:rsid w:val="009F40FA"/>
    <w:rsid w:val="009F4DE7"/>
    <w:rsid w:val="009F52DA"/>
    <w:rsid w:val="009F533E"/>
    <w:rsid w:val="009F54F6"/>
    <w:rsid w:val="009F65C6"/>
    <w:rsid w:val="009F6CB7"/>
    <w:rsid w:val="009F71C1"/>
    <w:rsid w:val="009F72A8"/>
    <w:rsid w:val="00A00771"/>
    <w:rsid w:val="00A008B0"/>
    <w:rsid w:val="00A00A1F"/>
    <w:rsid w:val="00A014A3"/>
    <w:rsid w:val="00A01BB8"/>
    <w:rsid w:val="00A01F4D"/>
    <w:rsid w:val="00A02283"/>
    <w:rsid w:val="00A02D5E"/>
    <w:rsid w:val="00A03153"/>
    <w:rsid w:val="00A034E1"/>
    <w:rsid w:val="00A03BE4"/>
    <w:rsid w:val="00A0430B"/>
    <w:rsid w:val="00A04C95"/>
    <w:rsid w:val="00A0515F"/>
    <w:rsid w:val="00A0523D"/>
    <w:rsid w:val="00A058C4"/>
    <w:rsid w:val="00A05AE0"/>
    <w:rsid w:val="00A062E0"/>
    <w:rsid w:val="00A0679F"/>
    <w:rsid w:val="00A06B30"/>
    <w:rsid w:val="00A1051F"/>
    <w:rsid w:val="00A10FE8"/>
    <w:rsid w:val="00A11371"/>
    <w:rsid w:val="00A1375E"/>
    <w:rsid w:val="00A142E9"/>
    <w:rsid w:val="00A14373"/>
    <w:rsid w:val="00A14A1E"/>
    <w:rsid w:val="00A150F5"/>
    <w:rsid w:val="00A1544F"/>
    <w:rsid w:val="00A15A17"/>
    <w:rsid w:val="00A15FF3"/>
    <w:rsid w:val="00A1612B"/>
    <w:rsid w:val="00A16DD1"/>
    <w:rsid w:val="00A17CD3"/>
    <w:rsid w:val="00A20486"/>
    <w:rsid w:val="00A204F2"/>
    <w:rsid w:val="00A21576"/>
    <w:rsid w:val="00A226E0"/>
    <w:rsid w:val="00A227D9"/>
    <w:rsid w:val="00A23459"/>
    <w:rsid w:val="00A23879"/>
    <w:rsid w:val="00A23B72"/>
    <w:rsid w:val="00A23EE7"/>
    <w:rsid w:val="00A24464"/>
    <w:rsid w:val="00A2590B"/>
    <w:rsid w:val="00A25AF3"/>
    <w:rsid w:val="00A2642C"/>
    <w:rsid w:val="00A26527"/>
    <w:rsid w:val="00A2664B"/>
    <w:rsid w:val="00A27722"/>
    <w:rsid w:val="00A3092E"/>
    <w:rsid w:val="00A3147F"/>
    <w:rsid w:val="00A31DBC"/>
    <w:rsid w:val="00A337B4"/>
    <w:rsid w:val="00A337DE"/>
    <w:rsid w:val="00A33ADA"/>
    <w:rsid w:val="00A345B9"/>
    <w:rsid w:val="00A34691"/>
    <w:rsid w:val="00A354CB"/>
    <w:rsid w:val="00A360D4"/>
    <w:rsid w:val="00A366F5"/>
    <w:rsid w:val="00A36770"/>
    <w:rsid w:val="00A368B2"/>
    <w:rsid w:val="00A36BC3"/>
    <w:rsid w:val="00A36F71"/>
    <w:rsid w:val="00A37EA8"/>
    <w:rsid w:val="00A37F31"/>
    <w:rsid w:val="00A4068F"/>
    <w:rsid w:val="00A40FDA"/>
    <w:rsid w:val="00A415A3"/>
    <w:rsid w:val="00A42117"/>
    <w:rsid w:val="00A4298C"/>
    <w:rsid w:val="00A43C17"/>
    <w:rsid w:val="00A45125"/>
    <w:rsid w:val="00A460D3"/>
    <w:rsid w:val="00A47159"/>
    <w:rsid w:val="00A47C8C"/>
    <w:rsid w:val="00A50CE7"/>
    <w:rsid w:val="00A511C8"/>
    <w:rsid w:val="00A5200A"/>
    <w:rsid w:val="00A52CC1"/>
    <w:rsid w:val="00A52D1D"/>
    <w:rsid w:val="00A52FA7"/>
    <w:rsid w:val="00A531A7"/>
    <w:rsid w:val="00A533B3"/>
    <w:rsid w:val="00A533D0"/>
    <w:rsid w:val="00A53531"/>
    <w:rsid w:val="00A53872"/>
    <w:rsid w:val="00A5396A"/>
    <w:rsid w:val="00A53E64"/>
    <w:rsid w:val="00A548EE"/>
    <w:rsid w:val="00A55210"/>
    <w:rsid w:val="00A55462"/>
    <w:rsid w:val="00A5570B"/>
    <w:rsid w:val="00A560DF"/>
    <w:rsid w:val="00A56418"/>
    <w:rsid w:val="00A56857"/>
    <w:rsid w:val="00A56F69"/>
    <w:rsid w:val="00A57116"/>
    <w:rsid w:val="00A57173"/>
    <w:rsid w:val="00A60052"/>
    <w:rsid w:val="00A609BA"/>
    <w:rsid w:val="00A628FE"/>
    <w:rsid w:val="00A629E0"/>
    <w:rsid w:val="00A62C52"/>
    <w:rsid w:val="00A62E5F"/>
    <w:rsid w:val="00A63845"/>
    <w:rsid w:val="00A639B7"/>
    <w:rsid w:val="00A63EE1"/>
    <w:rsid w:val="00A64E34"/>
    <w:rsid w:val="00A65241"/>
    <w:rsid w:val="00A65A6F"/>
    <w:rsid w:val="00A6696F"/>
    <w:rsid w:val="00A66F66"/>
    <w:rsid w:val="00A67CA4"/>
    <w:rsid w:val="00A70574"/>
    <w:rsid w:val="00A70C2A"/>
    <w:rsid w:val="00A70D50"/>
    <w:rsid w:val="00A715E4"/>
    <w:rsid w:val="00A71B71"/>
    <w:rsid w:val="00A71EC5"/>
    <w:rsid w:val="00A7213D"/>
    <w:rsid w:val="00A725EE"/>
    <w:rsid w:val="00A729AB"/>
    <w:rsid w:val="00A72A82"/>
    <w:rsid w:val="00A73496"/>
    <w:rsid w:val="00A735CA"/>
    <w:rsid w:val="00A743FD"/>
    <w:rsid w:val="00A746D5"/>
    <w:rsid w:val="00A74889"/>
    <w:rsid w:val="00A76010"/>
    <w:rsid w:val="00A76900"/>
    <w:rsid w:val="00A779BA"/>
    <w:rsid w:val="00A77B2D"/>
    <w:rsid w:val="00A80450"/>
    <w:rsid w:val="00A8045E"/>
    <w:rsid w:val="00A807CE"/>
    <w:rsid w:val="00A80CF4"/>
    <w:rsid w:val="00A80DA3"/>
    <w:rsid w:val="00A8129E"/>
    <w:rsid w:val="00A8152A"/>
    <w:rsid w:val="00A81B11"/>
    <w:rsid w:val="00A81F10"/>
    <w:rsid w:val="00A820A2"/>
    <w:rsid w:val="00A82D53"/>
    <w:rsid w:val="00A83F29"/>
    <w:rsid w:val="00A845B6"/>
    <w:rsid w:val="00A8536F"/>
    <w:rsid w:val="00A856CE"/>
    <w:rsid w:val="00A85757"/>
    <w:rsid w:val="00A85A8D"/>
    <w:rsid w:val="00A85EF3"/>
    <w:rsid w:val="00A86656"/>
    <w:rsid w:val="00A86C3F"/>
    <w:rsid w:val="00A86D5E"/>
    <w:rsid w:val="00A87ECC"/>
    <w:rsid w:val="00A9039D"/>
    <w:rsid w:val="00A904C8"/>
    <w:rsid w:val="00A9077D"/>
    <w:rsid w:val="00A9160C"/>
    <w:rsid w:val="00A91998"/>
    <w:rsid w:val="00A91B8E"/>
    <w:rsid w:val="00A91F91"/>
    <w:rsid w:val="00A925FB"/>
    <w:rsid w:val="00A931EF"/>
    <w:rsid w:val="00A94460"/>
    <w:rsid w:val="00A94B97"/>
    <w:rsid w:val="00A94CF6"/>
    <w:rsid w:val="00A94F8F"/>
    <w:rsid w:val="00A9502C"/>
    <w:rsid w:val="00A956D8"/>
    <w:rsid w:val="00A95717"/>
    <w:rsid w:val="00A95ABD"/>
    <w:rsid w:val="00A96423"/>
    <w:rsid w:val="00A96993"/>
    <w:rsid w:val="00A975FC"/>
    <w:rsid w:val="00AA0562"/>
    <w:rsid w:val="00AA0950"/>
    <w:rsid w:val="00AA17D7"/>
    <w:rsid w:val="00AA1A72"/>
    <w:rsid w:val="00AA24A3"/>
    <w:rsid w:val="00AA2809"/>
    <w:rsid w:val="00AA2AEF"/>
    <w:rsid w:val="00AA35DC"/>
    <w:rsid w:val="00AA36DD"/>
    <w:rsid w:val="00AA37E4"/>
    <w:rsid w:val="00AA3A64"/>
    <w:rsid w:val="00AA45BA"/>
    <w:rsid w:val="00AA4684"/>
    <w:rsid w:val="00AA4D0E"/>
    <w:rsid w:val="00AA5645"/>
    <w:rsid w:val="00AA638E"/>
    <w:rsid w:val="00AA6A5D"/>
    <w:rsid w:val="00AA6DCF"/>
    <w:rsid w:val="00AA6F02"/>
    <w:rsid w:val="00AA726B"/>
    <w:rsid w:val="00AA74AA"/>
    <w:rsid w:val="00AB024E"/>
    <w:rsid w:val="00AB03EC"/>
    <w:rsid w:val="00AB0D0C"/>
    <w:rsid w:val="00AB0FB1"/>
    <w:rsid w:val="00AB29EF"/>
    <w:rsid w:val="00AB2C8C"/>
    <w:rsid w:val="00AB2E3D"/>
    <w:rsid w:val="00AB3292"/>
    <w:rsid w:val="00AB32FA"/>
    <w:rsid w:val="00AB3B98"/>
    <w:rsid w:val="00AB3BD9"/>
    <w:rsid w:val="00AB3F91"/>
    <w:rsid w:val="00AB4414"/>
    <w:rsid w:val="00AB4B25"/>
    <w:rsid w:val="00AB58F3"/>
    <w:rsid w:val="00AB5C40"/>
    <w:rsid w:val="00AB5D97"/>
    <w:rsid w:val="00AB604A"/>
    <w:rsid w:val="00AB64F0"/>
    <w:rsid w:val="00AB6618"/>
    <w:rsid w:val="00AB677D"/>
    <w:rsid w:val="00AB6883"/>
    <w:rsid w:val="00AB7053"/>
    <w:rsid w:val="00AB747D"/>
    <w:rsid w:val="00AB74C3"/>
    <w:rsid w:val="00AC0B3E"/>
    <w:rsid w:val="00AC298E"/>
    <w:rsid w:val="00AC29DB"/>
    <w:rsid w:val="00AC2DAD"/>
    <w:rsid w:val="00AC2EC5"/>
    <w:rsid w:val="00AC3381"/>
    <w:rsid w:val="00AC3B3B"/>
    <w:rsid w:val="00AC3B74"/>
    <w:rsid w:val="00AC5F61"/>
    <w:rsid w:val="00AC61AA"/>
    <w:rsid w:val="00AC61B6"/>
    <w:rsid w:val="00AC628B"/>
    <w:rsid w:val="00AC62C2"/>
    <w:rsid w:val="00AC7408"/>
    <w:rsid w:val="00AD09E6"/>
    <w:rsid w:val="00AD0DCB"/>
    <w:rsid w:val="00AD0FED"/>
    <w:rsid w:val="00AD31E6"/>
    <w:rsid w:val="00AD3281"/>
    <w:rsid w:val="00AD331E"/>
    <w:rsid w:val="00AD44BC"/>
    <w:rsid w:val="00AD4A08"/>
    <w:rsid w:val="00AD4C55"/>
    <w:rsid w:val="00AD4F2A"/>
    <w:rsid w:val="00AD5232"/>
    <w:rsid w:val="00AD64B8"/>
    <w:rsid w:val="00AD64ED"/>
    <w:rsid w:val="00AD7516"/>
    <w:rsid w:val="00AD77B8"/>
    <w:rsid w:val="00AE031E"/>
    <w:rsid w:val="00AE0468"/>
    <w:rsid w:val="00AE0876"/>
    <w:rsid w:val="00AE0FBF"/>
    <w:rsid w:val="00AE10CE"/>
    <w:rsid w:val="00AE1E16"/>
    <w:rsid w:val="00AE2475"/>
    <w:rsid w:val="00AE2DB2"/>
    <w:rsid w:val="00AE2DCA"/>
    <w:rsid w:val="00AE3691"/>
    <w:rsid w:val="00AE3701"/>
    <w:rsid w:val="00AE39A8"/>
    <w:rsid w:val="00AE4E96"/>
    <w:rsid w:val="00AE4EC1"/>
    <w:rsid w:val="00AE530D"/>
    <w:rsid w:val="00AE602C"/>
    <w:rsid w:val="00AE62FB"/>
    <w:rsid w:val="00AE67DE"/>
    <w:rsid w:val="00AE7E4F"/>
    <w:rsid w:val="00AF0030"/>
    <w:rsid w:val="00AF01A7"/>
    <w:rsid w:val="00AF0466"/>
    <w:rsid w:val="00AF0E7F"/>
    <w:rsid w:val="00AF11E4"/>
    <w:rsid w:val="00AF1377"/>
    <w:rsid w:val="00AF197A"/>
    <w:rsid w:val="00AF2906"/>
    <w:rsid w:val="00AF2988"/>
    <w:rsid w:val="00AF3C4B"/>
    <w:rsid w:val="00AF41FB"/>
    <w:rsid w:val="00AF484E"/>
    <w:rsid w:val="00AF4D44"/>
    <w:rsid w:val="00AF5FF5"/>
    <w:rsid w:val="00AF67FE"/>
    <w:rsid w:val="00AF71D3"/>
    <w:rsid w:val="00B00390"/>
    <w:rsid w:val="00B003C6"/>
    <w:rsid w:val="00B0064C"/>
    <w:rsid w:val="00B01175"/>
    <w:rsid w:val="00B012D1"/>
    <w:rsid w:val="00B01325"/>
    <w:rsid w:val="00B0218D"/>
    <w:rsid w:val="00B024B9"/>
    <w:rsid w:val="00B02BB0"/>
    <w:rsid w:val="00B0300D"/>
    <w:rsid w:val="00B03040"/>
    <w:rsid w:val="00B03426"/>
    <w:rsid w:val="00B04974"/>
    <w:rsid w:val="00B04A59"/>
    <w:rsid w:val="00B04AB2"/>
    <w:rsid w:val="00B04B52"/>
    <w:rsid w:val="00B04BEE"/>
    <w:rsid w:val="00B04F7F"/>
    <w:rsid w:val="00B05ABA"/>
    <w:rsid w:val="00B06BC7"/>
    <w:rsid w:val="00B06FFA"/>
    <w:rsid w:val="00B071B4"/>
    <w:rsid w:val="00B07AEB"/>
    <w:rsid w:val="00B1034C"/>
    <w:rsid w:val="00B10F7A"/>
    <w:rsid w:val="00B1108B"/>
    <w:rsid w:val="00B11106"/>
    <w:rsid w:val="00B11BF5"/>
    <w:rsid w:val="00B130DE"/>
    <w:rsid w:val="00B13B94"/>
    <w:rsid w:val="00B13BB1"/>
    <w:rsid w:val="00B1472A"/>
    <w:rsid w:val="00B14F9C"/>
    <w:rsid w:val="00B15189"/>
    <w:rsid w:val="00B155B8"/>
    <w:rsid w:val="00B16612"/>
    <w:rsid w:val="00B16EAD"/>
    <w:rsid w:val="00B173DE"/>
    <w:rsid w:val="00B17419"/>
    <w:rsid w:val="00B175EF"/>
    <w:rsid w:val="00B1778D"/>
    <w:rsid w:val="00B20217"/>
    <w:rsid w:val="00B205EE"/>
    <w:rsid w:val="00B210BD"/>
    <w:rsid w:val="00B2119F"/>
    <w:rsid w:val="00B2126C"/>
    <w:rsid w:val="00B217DF"/>
    <w:rsid w:val="00B21826"/>
    <w:rsid w:val="00B2288B"/>
    <w:rsid w:val="00B22A08"/>
    <w:rsid w:val="00B239E9"/>
    <w:rsid w:val="00B2475F"/>
    <w:rsid w:val="00B2564F"/>
    <w:rsid w:val="00B257C7"/>
    <w:rsid w:val="00B2581B"/>
    <w:rsid w:val="00B25844"/>
    <w:rsid w:val="00B25C19"/>
    <w:rsid w:val="00B26369"/>
    <w:rsid w:val="00B267BD"/>
    <w:rsid w:val="00B26A65"/>
    <w:rsid w:val="00B26DE7"/>
    <w:rsid w:val="00B27577"/>
    <w:rsid w:val="00B27791"/>
    <w:rsid w:val="00B27E2A"/>
    <w:rsid w:val="00B309EB"/>
    <w:rsid w:val="00B30C9A"/>
    <w:rsid w:val="00B313DF"/>
    <w:rsid w:val="00B315B3"/>
    <w:rsid w:val="00B316C1"/>
    <w:rsid w:val="00B317F9"/>
    <w:rsid w:val="00B31E08"/>
    <w:rsid w:val="00B32122"/>
    <w:rsid w:val="00B3273D"/>
    <w:rsid w:val="00B33377"/>
    <w:rsid w:val="00B334ED"/>
    <w:rsid w:val="00B336C3"/>
    <w:rsid w:val="00B33EAC"/>
    <w:rsid w:val="00B34825"/>
    <w:rsid w:val="00B3489B"/>
    <w:rsid w:val="00B34EDB"/>
    <w:rsid w:val="00B34F91"/>
    <w:rsid w:val="00B35860"/>
    <w:rsid w:val="00B35AA5"/>
    <w:rsid w:val="00B3614E"/>
    <w:rsid w:val="00B3638D"/>
    <w:rsid w:val="00B375E6"/>
    <w:rsid w:val="00B400F6"/>
    <w:rsid w:val="00B40515"/>
    <w:rsid w:val="00B413EB"/>
    <w:rsid w:val="00B416D9"/>
    <w:rsid w:val="00B41C24"/>
    <w:rsid w:val="00B422F4"/>
    <w:rsid w:val="00B4273E"/>
    <w:rsid w:val="00B42A59"/>
    <w:rsid w:val="00B42D0C"/>
    <w:rsid w:val="00B4360A"/>
    <w:rsid w:val="00B4433D"/>
    <w:rsid w:val="00B44352"/>
    <w:rsid w:val="00B4439B"/>
    <w:rsid w:val="00B44FBE"/>
    <w:rsid w:val="00B460DB"/>
    <w:rsid w:val="00B463BE"/>
    <w:rsid w:val="00B46451"/>
    <w:rsid w:val="00B4717E"/>
    <w:rsid w:val="00B47696"/>
    <w:rsid w:val="00B50215"/>
    <w:rsid w:val="00B504CA"/>
    <w:rsid w:val="00B5091A"/>
    <w:rsid w:val="00B5117F"/>
    <w:rsid w:val="00B5193E"/>
    <w:rsid w:val="00B527C7"/>
    <w:rsid w:val="00B536A1"/>
    <w:rsid w:val="00B53FA9"/>
    <w:rsid w:val="00B54904"/>
    <w:rsid w:val="00B552BA"/>
    <w:rsid w:val="00B560E2"/>
    <w:rsid w:val="00B56109"/>
    <w:rsid w:val="00B56778"/>
    <w:rsid w:val="00B56A16"/>
    <w:rsid w:val="00B56F61"/>
    <w:rsid w:val="00B57AA6"/>
    <w:rsid w:val="00B57E8B"/>
    <w:rsid w:val="00B57F9F"/>
    <w:rsid w:val="00B60231"/>
    <w:rsid w:val="00B6044F"/>
    <w:rsid w:val="00B610A3"/>
    <w:rsid w:val="00B6150B"/>
    <w:rsid w:val="00B61A14"/>
    <w:rsid w:val="00B61C64"/>
    <w:rsid w:val="00B61C85"/>
    <w:rsid w:val="00B6263D"/>
    <w:rsid w:val="00B62647"/>
    <w:rsid w:val="00B64840"/>
    <w:rsid w:val="00B6497A"/>
    <w:rsid w:val="00B64B0A"/>
    <w:rsid w:val="00B64CC8"/>
    <w:rsid w:val="00B65979"/>
    <w:rsid w:val="00B65DA4"/>
    <w:rsid w:val="00B66028"/>
    <w:rsid w:val="00B66783"/>
    <w:rsid w:val="00B672D5"/>
    <w:rsid w:val="00B70438"/>
    <w:rsid w:val="00B705AD"/>
    <w:rsid w:val="00B73BFA"/>
    <w:rsid w:val="00B73E45"/>
    <w:rsid w:val="00B74085"/>
    <w:rsid w:val="00B74347"/>
    <w:rsid w:val="00B74AAE"/>
    <w:rsid w:val="00B74BEF"/>
    <w:rsid w:val="00B753E6"/>
    <w:rsid w:val="00B759C2"/>
    <w:rsid w:val="00B7603A"/>
    <w:rsid w:val="00B760FC"/>
    <w:rsid w:val="00B764AF"/>
    <w:rsid w:val="00B774CE"/>
    <w:rsid w:val="00B77789"/>
    <w:rsid w:val="00B778B4"/>
    <w:rsid w:val="00B77FBF"/>
    <w:rsid w:val="00B8061E"/>
    <w:rsid w:val="00B80680"/>
    <w:rsid w:val="00B80879"/>
    <w:rsid w:val="00B81F4F"/>
    <w:rsid w:val="00B82061"/>
    <w:rsid w:val="00B82391"/>
    <w:rsid w:val="00B823D1"/>
    <w:rsid w:val="00B82464"/>
    <w:rsid w:val="00B82FDB"/>
    <w:rsid w:val="00B8356C"/>
    <w:rsid w:val="00B84F3D"/>
    <w:rsid w:val="00B85769"/>
    <w:rsid w:val="00B865D2"/>
    <w:rsid w:val="00B86630"/>
    <w:rsid w:val="00B8742E"/>
    <w:rsid w:val="00B87A56"/>
    <w:rsid w:val="00B87BF6"/>
    <w:rsid w:val="00B91212"/>
    <w:rsid w:val="00B92708"/>
    <w:rsid w:val="00B936B9"/>
    <w:rsid w:val="00B93912"/>
    <w:rsid w:val="00B93997"/>
    <w:rsid w:val="00B93A31"/>
    <w:rsid w:val="00B94820"/>
    <w:rsid w:val="00B94D5F"/>
    <w:rsid w:val="00B95236"/>
    <w:rsid w:val="00B9719F"/>
    <w:rsid w:val="00B972D1"/>
    <w:rsid w:val="00B97B6F"/>
    <w:rsid w:val="00BA0849"/>
    <w:rsid w:val="00BA0E6F"/>
    <w:rsid w:val="00BA19D4"/>
    <w:rsid w:val="00BA19D6"/>
    <w:rsid w:val="00BA2509"/>
    <w:rsid w:val="00BA35DA"/>
    <w:rsid w:val="00BA41A1"/>
    <w:rsid w:val="00BA514E"/>
    <w:rsid w:val="00BA51E8"/>
    <w:rsid w:val="00BA5282"/>
    <w:rsid w:val="00BA529A"/>
    <w:rsid w:val="00BA5554"/>
    <w:rsid w:val="00BA6117"/>
    <w:rsid w:val="00BA6ADF"/>
    <w:rsid w:val="00BA7526"/>
    <w:rsid w:val="00BA7C76"/>
    <w:rsid w:val="00BA7D55"/>
    <w:rsid w:val="00BA7F6F"/>
    <w:rsid w:val="00BB000F"/>
    <w:rsid w:val="00BB0864"/>
    <w:rsid w:val="00BB0C4E"/>
    <w:rsid w:val="00BB0FC4"/>
    <w:rsid w:val="00BB1493"/>
    <w:rsid w:val="00BB1666"/>
    <w:rsid w:val="00BB1684"/>
    <w:rsid w:val="00BB2A14"/>
    <w:rsid w:val="00BB3AFC"/>
    <w:rsid w:val="00BB3BAF"/>
    <w:rsid w:val="00BB44CE"/>
    <w:rsid w:val="00BB4C0A"/>
    <w:rsid w:val="00BB4C44"/>
    <w:rsid w:val="00BB4DB4"/>
    <w:rsid w:val="00BB532C"/>
    <w:rsid w:val="00BB5382"/>
    <w:rsid w:val="00BB5A64"/>
    <w:rsid w:val="00BB5CDD"/>
    <w:rsid w:val="00BB5D5D"/>
    <w:rsid w:val="00BB6305"/>
    <w:rsid w:val="00BB632B"/>
    <w:rsid w:val="00BB6A1C"/>
    <w:rsid w:val="00BB77E9"/>
    <w:rsid w:val="00BC00E8"/>
    <w:rsid w:val="00BC0CA6"/>
    <w:rsid w:val="00BC0DE3"/>
    <w:rsid w:val="00BC10F2"/>
    <w:rsid w:val="00BC1115"/>
    <w:rsid w:val="00BC16E8"/>
    <w:rsid w:val="00BC1D11"/>
    <w:rsid w:val="00BC2683"/>
    <w:rsid w:val="00BC28EC"/>
    <w:rsid w:val="00BC2F82"/>
    <w:rsid w:val="00BC341C"/>
    <w:rsid w:val="00BC4090"/>
    <w:rsid w:val="00BC46B4"/>
    <w:rsid w:val="00BC4A79"/>
    <w:rsid w:val="00BC53D3"/>
    <w:rsid w:val="00BC5BF9"/>
    <w:rsid w:val="00BC5C96"/>
    <w:rsid w:val="00BC6E6A"/>
    <w:rsid w:val="00BC707E"/>
    <w:rsid w:val="00BC70C1"/>
    <w:rsid w:val="00BC7232"/>
    <w:rsid w:val="00BC724E"/>
    <w:rsid w:val="00BC739A"/>
    <w:rsid w:val="00BC7989"/>
    <w:rsid w:val="00BC7A05"/>
    <w:rsid w:val="00BD0292"/>
    <w:rsid w:val="00BD0C7B"/>
    <w:rsid w:val="00BD1365"/>
    <w:rsid w:val="00BD1702"/>
    <w:rsid w:val="00BD252E"/>
    <w:rsid w:val="00BD272A"/>
    <w:rsid w:val="00BD2FFC"/>
    <w:rsid w:val="00BD3728"/>
    <w:rsid w:val="00BD39B8"/>
    <w:rsid w:val="00BD48EC"/>
    <w:rsid w:val="00BD51F5"/>
    <w:rsid w:val="00BD5292"/>
    <w:rsid w:val="00BD6CDE"/>
    <w:rsid w:val="00BD7192"/>
    <w:rsid w:val="00BD7C84"/>
    <w:rsid w:val="00BE0699"/>
    <w:rsid w:val="00BE087A"/>
    <w:rsid w:val="00BE0BA8"/>
    <w:rsid w:val="00BE224A"/>
    <w:rsid w:val="00BE29DF"/>
    <w:rsid w:val="00BE2BCD"/>
    <w:rsid w:val="00BE306A"/>
    <w:rsid w:val="00BE30AF"/>
    <w:rsid w:val="00BE3233"/>
    <w:rsid w:val="00BE3735"/>
    <w:rsid w:val="00BE3E69"/>
    <w:rsid w:val="00BE5231"/>
    <w:rsid w:val="00BE5845"/>
    <w:rsid w:val="00BE58C6"/>
    <w:rsid w:val="00BE5C1B"/>
    <w:rsid w:val="00BE5D83"/>
    <w:rsid w:val="00BE5D96"/>
    <w:rsid w:val="00BE5DE5"/>
    <w:rsid w:val="00BE67B1"/>
    <w:rsid w:val="00BE6EA9"/>
    <w:rsid w:val="00BE7143"/>
    <w:rsid w:val="00BF030B"/>
    <w:rsid w:val="00BF0BD6"/>
    <w:rsid w:val="00BF0F8D"/>
    <w:rsid w:val="00BF0FA3"/>
    <w:rsid w:val="00BF2371"/>
    <w:rsid w:val="00BF29F7"/>
    <w:rsid w:val="00BF2A27"/>
    <w:rsid w:val="00BF2EEA"/>
    <w:rsid w:val="00BF31F9"/>
    <w:rsid w:val="00BF35DB"/>
    <w:rsid w:val="00BF3878"/>
    <w:rsid w:val="00BF3EF0"/>
    <w:rsid w:val="00BF4D3A"/>
    <w:rsid w:val="00BF5316"/>
    <w:rsid w:val="00BF54A1"/>
    <w:rsid w:val="00BF55A0"/>
    <w:rsid w:val="00BF5AF9"/>
    <w:rsid w:val="00BF5E3A"/>
    <w:rsid w:val="00BF5F55"/>
    <w:rsid w:val="00BF6220"/>
    <w:rsid w:val="00BF657C"/>
    <w:rsid w:val="00BF692C"/>
    <w:rsid w:val="00BF704E"/>
    <w:rsid w:val="00BF7694"/>
    <w:rsid w:val="00BF77D0"/>
    <w:rsid w:val="00BF7A29"/>
    <w:rsid w:val="00BF7B4A"/>
    <w:rsid w:val="00BF7E3E"/>
    <w:rsid w:val="00C00601"/>
    <w:rsid w:val="00C0086F"/>
    <w:rsid w:val="00C00988"/>
    <w:rsid w:val="00C00B08"/>
    <w:rsid w:val="00C00BEC"/>
    <w:rsid w:val="00C00C57"/>
    <w:rsid w:val="00C00C75"/>
    <w:rsid w:val="00C0136C"/>
    <w:rsid w:val="00C0163E"/>
    <w:rsid w:val="00C019B5"/>
    <w:rsid w:val="00C01A62"/>
    <w:rsid w:val="00C032DE"/>
    <w:rsid w:val="00C03AEA"/>
    <w:rsid w:val="00C042B5"/>
    <w:rsid w:val="00C04A8A"/>
    <w:rsid w:val="00C04CB0"/>
    <w:rsid w:val="00C04EE7"/>
    <w:rsid w:val="00C06A3E"/>
    <w:rsid w:val="00C06C04"/>
    <w:rsid w:val="00C07375"/>
    <w:rsid w:val="00C0756A"/>
    <w:rsid w:val="00C075BB"/>
    <w:rsid w:val="00C11191"/>
    <w:rsid w:val="00C11457"/>
    <w:rsid w:val="00C117FA"/>
    <w:rsid w:val="00C119AB"/>
    <w:rsid w:val="00C127A5"/>
    <w:rsid w:val="00C14897"/>
    <w:rsid w:val="00C156A9"/>
    <w:rsid w:val="00C156B9"/>
    <w:rsid w:val="00C15C9B"/>
    <w:rsid w:val="00C161C0"/>
    <w:rsid w:val="00C16371"/>
    <w:rsid w:val="00C163C7"/>
    <w:rsid w:val="00C1645D"/>
    <w:rsid w:val="00C176A0"/>
    <w:rsid w:val="00C178ED"/>
    <w:rsid w:val="00C20175"/>
    <w:rsid w:val="00C20359"/>
    <w:rsid w:val="00C20FFE"/>
    <w:rsid w:val="00C2118B"/>
    <w:rsid w:val="00C21452"/>
    <w:rsid w:val="00C215A4"/>
    <w:rsid w:val="00C21717"/>
    <w:rsid w:val="00C21AF2"/>
    <w:rsid w:val="00C21B23"/>
    <w:rsid w:val="00C222A2"/>
    <w:rsid w:val="00C225C7"/>
    <w:rsid w:val="00C228F2"/>
    <w:rsid w:val="00C2331C"/>
    <w:rsid w:val="00C238E2"/>
    <w:rsid w:val="00C23E6D"/>
    <w:rsid w:val="00C23EBA"/>
    <w:rsid w:val="00C24F5F"/>
    <w:rsid w:val="00C25216"/>
    <w:rsid w:val="00C25471"/>
    <w:rsid w:val="00C26A02"/>
    <w:rsid w:val="00C26BBB"/>
    <w:rsid w:val="00C26C0B"/>
    <w:rsid w:val="00C26F36"/>
    <w:rsid w:val="00C272D9"/>
    <w:rsid w:val="00C30279"/>
    <w:rsid w:val="00C30C45"/>
    <w:rsid w:val="00C30D29"/>
    <w:rsid w:val="00C30F81"/>
    <w:rsid w:val="00C31941"/>
    <w:rsid w:val="00C3194E"/>
    <w:rsid w:val="00C31982"/>
    <w:rsid w:val="00C3247A"/>
    <w:rsid w:val="00C3313E"/>
    <w:rsid w:val="00C336C4"/>
    <w:rsid w:val="00C350A5"/>
    <w:rsid w:val="00C353B0"/>
    <w:rsid w:val="00C3617B"/>
    <w:rsid w:val="00C37506"/>
    <w:rsid w:val="00C37BF0"/>
    <w:rsid w:val="00C37E56"/>
    <w:rsid w:val="00C40DDF"/>
    <w:rsid w:val="00C4137A"/>
    <w:rsid w:val="00C4160E"/>
    <w:rsid w:val="00C41762"/>
    <w:rsid w:val="00C4238B"/>
    <w:rsid w:val="00C42997"/>
    <w:rsid w:val="00C45FD6"/>
    <w:rsid w:val="00C461BD"/>
    <w:rsid w:val="00C4708D"/>
    <w:rsid w:val="00C47208"/>
    <w:rsid w:val="00C472A0"/>
    <w:rsid w:val="00C47774"/>
    <w:rsid w:val="00C4786C"/>
    <w:rsid w:val="00C47BA6"/>
    <w:rsid w:val="00C47D5D"/>
    <w:rsid w:val="00C50450"/>
    <w:rsid w:val="00C513CB"/>
    <w:rsid w:val="00C52300"/>
    <w:rsid w:val="00C5237E"/>
    <w:rsid w:val="00C52FAB"/>
    <w:rsid w:val="00C53455"/>
    <w:rsid w:val="00C54428"/>
    <w:rsid w:val="00C54995"/>
    <w:rsid w:val="00C54AD1"/>
    <w:rsid w:val="00C54B92"/>
    <w:rsid w:val="00C563C8"/>
    <w:rsid w:val="00C5797D"/>
    <w:rsid w:val="00C57DBE"/>
    <w:rsid w:val="00C60968"/>
    <w:rsid w:val="00C60B70"/>
    <w:rsid w:val="00C616AE"/>
    <w:rsid w:val="00C61A21"/>
    <w:rsid w:val="00C6277D"/>
    <w:rsid w:val="00C628B2"/>
    <w:rsid w:val="00C62E9C"/>
    <w:rsid w:val="00C62FBE"/>
    <w:rsid w:val="00C63B3A"/>
    <w:rsid w:val="00C63C98"/>
    <w:rsid w:val="00C6412B"/>
    <w:rsid w:val="00C64161"/>
    <w:rsid w:val="00C6427C"/>
    <w:rsid w:val="00C64992"/>
    <w:rsid w:val="00C65393"/>
    <w:rsid w:val="00C65633"/>
    <w:rsid w:val="00C659C1"/>
    <w:rsid w:val="00C6676E"/>
    <w:rsid w:val="00C66FCC"/>
    <w:rsid w:val="00C67B8C"/>
    <w:rsid w:val="00C67BD3"/>
    <w:rsid w:val="00C67F0C"/>
    <w:rsid w:val="00C70339"/>
    <w:rsid w:val="00C70570"/>
    <w:rsid w:val="00C71106"/>
    <w:rsid w:val="00C71701"/>
    <w:rsid w:val="00C71B5C"/>
    <w:rsid w:val="00C726BD"/>
    <w:rsid w:val="00C72787"/>
    <w:rsid w:val="00C72B78"/>
    <w:rsid w:val="00C72DF9"/>
    <w:rsid w:val="00C7300D"/>
    <w:rsid w:val="00C73475"/>
    <w:rsid w:val="00C7450B"/>
    <w:rsid w:val="00C74601"/>
    <w:rsid w:val="00C757A7"/>
    <w:rsid w:val="00C762E9"/>
    <w:rsid w:val="00C7670E"/>
    <w:rsid w:val="00C76827"/>
    <w:rsid w:val="00C76E06"/>
    <w:rsid w:val="00C771A5"/>
    <w:rsid w:val="00C773B7"/>
    <w:rsid w:val="00C77DAF"/>
    <w:rsid w:val="00C80317"/>
    <w:rsid w:val="00C80C89"/>
    <w:rsid w:val="00C80CBC"/>
    <w:rsid w:val="00C80FC9"/>
    <w:rsid w:val="00C81B78"/>
    <w:rsid w:val="00C81D5F"/>
    <w:rsid w:val="00C82AA7"/>
    <w:rsid w:val="00C82ABE"/>
    <w:rsid w:val="00C833E9"/>
    <w:rsid w:val="00C84B85"/>
    <w:rsid w:val="00C84D2D"/>
    <w:rsid w:val="00C85ACC"/>
    <w:rsid w:val="00C85D46"/>
    <w:rsid w:val="00C865C8"/>
    <w:rsid w:val="00C86A17"/>
    <w:rsid w:val="00C86AF7"/>
    <w:rsid w:val="00C87039"/>
    <w:rsid w:val="00C87141"/>
    <w:rsid w:val="00C87732"/>
    <w:rsid w:val="00C87861"/>
    <w:rsid w:val="00C9038E"/>
    <w:rsid w:val="00C906FF"/>
    <w:rsid w:val="00C9098E"/>
    <w:rsid w:val="00C909ED"/>
    <w:rsid w:val="00C90AB1"/>
    <w:rsid w:val="00C91255"/>
    <w:rsid w:val="00C92221"/>
    <w:rsid w:val="00C9247C"/>
    <w:rsid w:val="00C92513"/>
    <w:rsid w:val="00C92541"/>
    <w:rsid w:val="00C9255C"/>
    <w:rsid w:val="00C930CC"/>
    <w:rsid w:val="00C93337"/>
    <w:rsid w:val="00C93521"/>
    <w:rsid w:val="00C93A3B"/>
    <w:rsid w:val="00C93EAF"/>
    <w:rsid w:val="00C945EC"/>
    <w:rsid w:val="00C94E9D"/>
    <w:rsid w:val="00C956FC"/>
    <w:rsid w:val="00C95BD1"/>
    <w:rsid w:val="00C95D2E"/>
    <w:rsid w:val="00C967F6"/>
    <w:rsid w:val="00C96C9A"/>
    <w:rsid w:val="00C97588"/>
    <w:rsid w:val="00C9767A"/>
    <w:rsid w:val="00C97E4E"/>
    <w:rsid w:val="00CA05BE"/>
    <w:rsid w:val="00CA07FB"/>
    <w:rsid w:val="00CA0918"/>
    <w:rsid w:val="00CA1515"/>
    <w:rsid w:val="00CA15FE"/>
    <w:rsid w:val="00CA1615"/>
    <w:rsid w:val="00CA1927"/>
    <w:rsid w:val="00CA1BEA"/>
    <w:rsid w:val="00CA2366"/>
    <w:rsid w:val="00CA24AA"/>
    <w:rsid w:val="00CA2B2E"/>
    <w:rsid w:val="00CA367F"/>
    <w:rsid w:val="00CA49F1"/>
    <w:rsid w:val="00CA53E5"/>
    <w:rsid w:val="00CA669D"/>
    <w:rsid w:val="00CA6C57"/>
    <w:rsid w:val="00CA7332"/>
    <w:rsid w:val="00CA76A5"/>
    <w:rsid w:val="00CA7A57"/>
    <w:rsid w:val="00CB0964"/>
    <w:rsid w:val="00CB125A"/>
    <w:rsid w:val="00CB1836"/>
    <w:rsid w:val="00CB1A0F"/>
    <w:rsid w:val="00CB29A1"/>
    <w:rsid w:val="00CB37A2"/>
    <w:rsid w:val="00CB3ECE"/>
    <w:rsid w:val="00CB4090"/>
    <w:rsid w:val="00CB4100"/>
    <w:rsid w:val="00CB427E"/>
    <w:rsid w:val="00CB43F1"/>
    <w:rsid w:val="00CB4655"/>
    <w:rsid w:val="00CB498C"/>
    <w:rsid w:val="00CB4B21"/>
    <w:rsid w:val="00CB4BB8"/>
    <w:rsid w:val="00CB4CE1"/>
    <w:rsid w:val="00CB5FC6"/>
    <w:rsid w:val="00CB6D79"/>
    <w:rsid w:val="00CB7D25"/>
    <w:rsid w:val="00CC003E"/>
    <w:rsid w:val="00CC03D0"/>
    <w:rsid w:val="00CC0828"/>
    <w:rsid w:val="00CC124D"/>
    <w:rsid w:val="00CC1AE2"/>
    <w:rsid w:val="00CC2B54"/>
    <w:rsid w:val="00CC39EB"/>
    <w:rsid w:val="00CC3AFA"/>
    <w:rsid w:val="00CC3B87"/>
    <w:rsid w:val="00CC3EDB"/>
    <w:rsid w:val="00CC46CD"/>
    <w:rsid w:val="00CC4D32"/>
    <w:rsid w:val="00CC529B"/>
    <w:rsid w:val="00CC6397"/>
    <w:rsid w:val="00CC7695"/>
    <w:rsid w:val="00CC785D"/>
    <w:rsid w:val="00CC7AAA"/>
    <w:rsid w:val="00CD0005"/>
    <w:rsid w:val="00CD02CA"/>
    <w:rsid w:val="00CD0CF3"/>
    <w:rsid w:val="00CD0F6B"/>
    <w:rsid w:val="00CD11B6"/>
    <w:rsid w:val="00CD2245"/>
    <w:rsid w:val="00CD24FB"/>
    <w:rsid w:val="00CD2815"/>
    <w:rsid w:val="00CD28AA"/>
    <w:rsid w:val="00CD2AA4"/>
    <w:rsid w:val="00CD2C1B"/>
    <w:rsid w:val="00CD31C2"/>
    <w:rsid w:val="00CD349B"/>
    <w:rsid w:val="00CD4AD5"/>
    <w:rsid w:val="00CD4E51"/>
    <w:rsid w:val="00CD58E7"/>
    <w:rsid w:val="00CD63DB"/>
    <w:rsid w:val="00CD6D89"/>
    <w:rsid w:val="00CE000E"/>
    <w:rsid w:val="00CE00F0"/>
    <w:rsid w:val="00CE033E"/>
    <w:rsid w:val="00CE049E"/>
    <w:rsid w:val="00CE07F3"/>
    <w:rsid w:val="00CE0877"/>
    <w:rsid w:val="00CE1036"/>
    <w:rsid w:val="00CE13C6"/>
    <w:rsid w:val="00CE2444"/>
    <w:rsid w:val="00CE3102"/>
    <w:rsid w:val="00CE4549"/>
    <w:rsid w:val="00CE5428"/>
    <w:rsid w:val="00CE546D"/>
    <w:rsid w:val="00CE562C"/>
    <w:rsid w:val="00CE5D4B"/>
    <w:rsid w:val="00CE5EC5"/>
    <w:rsid w:val="00CE6923"/>
    <w:rsid w:val="00CE6D9D"/>
    <w:rsid w:val="00CE788A"/>
    <w:rsid w:val="00CF0230"/>
    <w:rsid w:val="00CF1D83"/>
    <w:rsid w:val="00CF2DCF"/>
    <w:rsid w:val="00CF3289"/>
    <w:rsid w:val="00CF36DC"/>
    <w:rsid w:val="00CF3731"/>
    <w:rsid w:val="00CF3777"/>
    <w:rsid w:val="00CF3F92"/>
    <w:rsid w:val="00CF41F3"/>
    <w:rsid w:val="00CF426D"/>
    <w:rsid w:val="00CF4432"/>
    <w:rsid w:val="00CF4A26"/>
    <w:rsid w:val="00CF4F3C"/>
    <w:rsid w:val="00CF50D2"/>
    <w:rsid w:val="00CF517C"/>
    <w:rsid w:val="00CF537A"/>
    <w:rsid w:val="00CF57C1"/>
    <w:rsid w:val="00CF58E1"/>
    <w:rsid w:val="00CF620B"/>
    <w:rsid w:val="00CF6346"/>
    <w:rsid w:val="00CF67EB"/>
    <w:rsid w:val="00CF73FE"/>
    <w:rsid w:val="00D0082F"/>
    <w:rsid w:val="00D00C09"/>
    <w:rsid w:val="00D014C5"/>
    <w:rsid w:val="00D01EDF"/>
    <w:rsid w:val="00D020E8"/>
    <w:rsid w:val="00D0217F"/>
    <w:rsid w:val="00D02BF8"/>
    <w:rsid w:val="00D02C1A"/>
    <w:rsid w:val="00D03016"/>
    <w:rsid w:val="00D037BD"/>
    <w:rsid w:val="00D037CC"/>
    <w:rsid w:val="00D045AC"/>
    <w:rsid w:val="00D050E7"/>
    <w:rsid w:val="00D058AA"/>
    <w:rsid w:val="00D058CB"/>
    <w:rsid w:val="00D05993"/>
    <w:rsid w:val="00D06F06"/>
    <w:rsid w:val="00D06F2B"/>
    <w:rsid w:val="00D07326"/>
    <w:rsid w:val="00D073FD"/>
    <w:rsid w:val="00D07B88"/>
    <w:rsid w:val="00D07CA9"/>
    <w:rsid w:val="00D111E7"/>
    <w:rsid w:val="00D11510"/>
    <w:rsid w:val="00D1213A"/>
    <w:rsid w:val="00D12446"/>
    <w:rsid w:val="00D1267F"/>
    <w:rsid w:val="00D12886"/>
    <w:rsid w:val="00D12CB7"/>
    <w:rsid w:val="00D135E6"/>
    <w:rsid w:val="00D13801"/>
    <w:rsid w:val="00D13BB1"/>
    <w:rsid w:val="00D1410D"/>
    <w:rsid w:val="00D144B4"/>
    <w:rsid w:val="00D14F8C"/>
    <w:rsid w:val="00D158AB"/>
    <w:rsid w:val="00D15FF7"/>
    <w:rsid w:val="00D16295"/>
    <w:rsid w:val="00D163CA"/>
    <w:rsid w:val="00D16604"/>
    <w:rsid w:val="00D20A5F"/>
    <w:rsid w:val="00D20FA2"/>
    <w:rsid w:val="00D2135C"/>
    <w:rsid w:val="00D214D2"/>
    <w:rsid w:val="00D21ABF"/>
    <w:rsid w:val="00D223E4"/>
    <w:rsid w:val="00D22F9E"/>
    <w:rsid w:val="00D2329A"/>
    <w:rsid w:val="00D236F0"/>
    <w:rsid w:val="00D240D4"/>
    <w:rsid w:val="00D2445E"/>
    <w:rsid w:val="00D2497F"/>
    <w:rsid w:val="00D24CB6"/>
    <w:rsid w:val="00D24D09"/>
    <w:rsid w:val="00D253D3"/>
    <w:rsid w:val="00D258E2"/>
    <w:rsid w:val="00D25E4D"/>
    <w:rsid w:val="00D26141"/>
    <w:rsid w:val="00D263A8"/>
    <w:rsid w:val="00D264DC"/>
    <w:rsid w:val="00D26DA8"/>
    <w:rsid w:val="00D277C8"/>
    <w:rsid w:val="00D27DB4"/>
    <w:rsid w:val="00D303DB"/>
    <w:rsid w:val="00D30417"/>
    <w:rsid w:val="00D3071B"/>
    <w:rsid w:val="00D30B45"/>
    <w:rsid w:val="00D31D12"/>
    <w:rsid w:val="00D31E2B"/>
    <w:rsid w:val="00D31EA4"/>
    <w:rsid w:val="00D322C7"/>
    <w:rsid w:val="00D3346B"/>
    <w:rsid w:val="00D3400A"/>
    <w:rsid w:val="00D3420D"/>
    <w:rsid w:val="00D3460F"/>
    <w:rsid w:val="00D3597F"/>
    <w:rsid w:val="00D37030"/>
    <w:rsid w:val="00D37675"/>
    <w:rsid w:val="00D37DDD"/>
    <w:rsid w:val="00D40F90"/>
    <w:rsid w:val="00D415BC"/>
    <w:rsid w:val="00D41A07"/>
    <w:rsid w:val="00D4212C"/>
    <w:rsid w:val="00D42B33"/>
    <w:rsid w:val="00D42B64"/>
    <w:rsid w:val="00D44AF1"/>
    <w:rsid w:val="00D44B81"/>
    <w:rsid w:val="00D455C6"/>
    <w:rsid w:val="00D45780"/>
    <w:rsid w:val="00D45EEA"/>
    <w:rsid w:val="00D4794E"/>
    <w:rsid w:val="00D508AF"/>
    <w:rsid w:val="00D51A0A"/>
    <w:rsid w:val="00D52003"/>
    <w:rsid w:val="00D52493"/>
    <w:rsid w:val="00D52BCE"/>
    <w:rsid w:val="00D52FBB"/>
    <w:rsid w:val="00D5469A"/>
    <w:rsid w:val="00D5480D"/>
    <w:rsid w:val="00D5493F"/>
    <w:rsid w:val="00D54A61"/>
    <w:rsid w:val="00D54ED8"/>
    <w:rsid w:val="00D54FA3"/>
    <w:rsid w:val="00D555E0"/>
    <w:rsid w:val="00D55EEC"/>
    <w:rsid w:val="00D56898"/>
    <w:rsid w:val="00D5699D"/>
    <w:rsid w:val="00D56DEC"/>
    <w:rsid w:val="00D5700A"/>
    <w:rsid w:val="00D57185"/>
    <w:rsid w:val="00D57231"/>
    <w:rsid w:val="00D57347"/>
    <w:rsid w:val="00D5764C"/>
    <w:rsid w:val="00D606BA"/>
    <w:rsid w:val="00D60B7D"/>
    <w:rsid w:val="00D610EC"/>
    <w:rsid w:val="00D61566"/>
    <w:rsid w:val="00D61989"/>
    <w:rsid w:val="00D61EF5"/>
    <w:rsid w:val="00D62B82"/>
    <w:rsid w:val="00D62C74"/>
    <w:rsid w:val="00D630D6"/>
    <w:rsid w:val="00D63B42"/>
    <w:rsid w:val="00D63D58"/>
    <w:rsid w:val="00D643EA"/>
    <w:rsid w:val="00D64441"/>
    <w:rsid w:val="00D644AE"/>
    <w:rsid w:val="00D645DB"/>
    <w:rsid w:val="00D64E9F"/>
    <w:rsid w:val="00D6552D"/>
    <w:rsid w:val="00D65968"/>
    <w:rsid w:val="00D65C5C"/>
    <w:rsid w:val="00D65DD1"/>
    <w:rsid w:val="00D66563"/>
    <w:rsid w:val="00D66586"/>
    <w:rsid w:val="00D674C7"/>
    <w:rsid w:val="00D70342"/>
    <w:rsid w:val="00D71507"/>
    <w:rsid w:val="00D718CD"/>
    <w:rsid w:val="00D7234F"/>
    <w:rsid w:val="00D72661"/>
    <w:rsid w:val="00D72891"/>
    <w:rsid w:val="00D72AD4"/>
    <w:rsid w:val="00D732F6"/>
    <w:rsid w:val="00D73FB3"/>
    <w:rsid w:val="00D742D3"/>
    <w:rsid w:val="00D75010"/>
    <w:rsid w:val="00D750D0"/>
    <w:rsid w:val="00D756F6"/>
    <w:rsid w:val="00D770E9"/>
    <w:rsid w:val="00D776D3"/>
    <w:rsid w:val="00D77DC2"/>
    <w:rsid w:val="00D80028"/>
    <w:rsid w:val="00D80522"/>
    <w:rsid w:val="00D80697"/>
    <w:rsid w:val="00D8085A"/>
    <w:rsid w:val="00D80949"/>
    <w:rsid w:val="00D8183B"/>
    <w:rsid w:val="00D81B14"/>
    <w:rsid w:val="00D82AFD"/>
    <w:rsid w:val="00D82FA3"/>
    <w:rsid w:val="00D83533"/>
    <w:rsid w:val="00D83A97"/>
    <w:rsid w:val="00D83CB2"/>
    <w:rsid w:val="00D84CAA"/>
    <w:rsid w:val="00D85093"/>
    <w:rsid w:val="00D85131"/>
    <w:rsid w:val="00D85215"/>
    <w:rsid w:val="00D85809"/>
    <w:rsid w:val="00D85C71"/>
    <w:rsid w:val="00D86E18"/>
    <w:rsid w:val="00D87B40"/>
    <w:rsid w:val="00D905B2"/>
    <w:rsid w:val="00D91340"/>
    <w:rsid w:val="00D91403"/>
    <w:rsid w:val="00D921F9"/>
    <w:rsid w:val="00D92532"/>
    <w:rsid w:val="00D928F7"/>
    <w:rsid w:val="00D92994"/>
    <w:rsid w:val="00D93006"/>
    <w:rsid w:val="00D93DD3"/>
    <w:rsid w:val="00D94636"/>
    <w:rsid w:val="00D956BB"/>
    <w:rsid w:val="00D95D04"/>
    <w:rsid w:val="00D9625F"/>
    <w:rsid w:val="00D9748A"/>
    <w:rsid w:val="00D97BCE"/>
    <w:rsid w:val="00DA0005"/>
    <w:rsid w:val="00DA0692"/>
    <w:rsid w:val="00DA08A0"/>
    <w:rsid w:val="00DA0A7A"/>
    <w:rsid w:val="00DA10D4"/>
    <w:rsid w:val="00DA15C8"/>
    <w:rsid w:val="00DA1B6D"/>
    <w:rsid w:val="00DA1B71"/>
    <w:rsid w:val="00DA1BA1"/>
    <w:rsid w:val="00DA2174"/>
    <w:rsid w:val="00DA2AC9"/>
    <w:rsid w:val="00DA3460"/>
    <w:rsid w:val="00DA36B8"/>
    <w:rsid w:val="00DA380E"/>
    <w:rsid w:val="00DA4542"/>
    <w:rsid w:val="00DA4D1D"/>
    <w:rsid w:val="00DA50D7"/>
    <w:rsid w:val="00DA5232"/>
    <w:rsid w:val="00DA5FA0"/>
    <w:rsid w:val="00DA64AE"/>
    <w:rsid w:val="00DA717B"/>
    <w:rsid w:val="00DA7326"/>
    <w:rsid w:val="00DA7E32"/>
    <w:rsid w:val="00DA7F47"/>
    <w:rsid w:val="00DB04FD"/>
    <w:rsid w:val="00DB07B7"/>
    <w:rsid w:val="00DB0D2D"/>
    <w:rsid w:val="00DB1EC0"/>
    <w:rsid w:val="00DB278D"/>
    <w:rsid w:val="00DB324E"/>
    <w:rsid w:val="00DB356E"/>
    <w:rsid w:val="00DB4473"/>
    <w:rsid w:val="00DB452A"/>
    <w:rsid w:val="00DB4A6E"/>
    <w:rsid w:val="00DB4B5A"/>
    <w:rsid w:val="00DB5F6B"/>
    <w:rsid w:val="00DB7017"/>
    <w:rsid w:val="00DB785A"/>
    <w:rsid w:val="00DC00AA"/>
    <w:rsid w:val="00DC09DF"/>
    <w:rsid w:val="00DC0BDB"/>
    <w:rsid w:val="00DC1457"/>
    <w:rsid w:val="00DC14CD"/>
    <w:rsid w:val="00DC2443"/>
    <w:rsid w:val="00DC2EAA"/>
    <w:rsid w:val="00DC33CF"/>
    <w:rsid w:val="00DC46FB"/>
    <w:rsid w:val="00DC5BAB"/>
    <w:rsid w:val="00DC6266"/>
    <w:rsid w:val="00DC6B66"/>
    <w:rsid w:val="00DC717D"/>
    <w:rsid w:val="00DC7462"/>
    <w:rsid w:val="00DC7612"/>
    <w:rsid w:val="00DC7E03"/>
    <w:rsid w:val="00DC7F27"/>
    <w:rsid w:val="00DD0E44"/>
    <w:rsid w:val="00DD0E87"/>
    <w:rsid w:val="00DD15EB"/>
    <w:rsid w:val="00DD1A12"/>
    <w:rsid w:val="00DD24B7"/>
    <w:rsid w:val="00DD2A5C"/>
    <w:rsid w:val="00DD2C7A"/>
    <w:rsid w:val="00DD2C9D"/>
    <w:rsid w:val="00DD2DF5"/>
    <w:rsid w:val="00DD2E02"/>
    <w:rsid w:val="00DD35CB"/>
    <w:rsid w:val="00DD538C"/>
    <w:rsid w:val="00DD56D3"/>
    <w:rsid w:val="00DD5D1D"/>
    <w:rsid w:val="00DD64FF"/>
    <w:rsid w:val="00DD6CC5"/>
    <w:rsid w:val="00DD7696"/>
    <w:rsid w:val="00DD773F"/>
    <w:rsid w:val="00DE00FF"/>
    <w:rsid w:val="00DE0586"/>
    <w:rsid w:val="00DE0CA4"/>
    <w:rsid w:val="00DE1F05"/>
    <w:rsid w:val="00DE22D3"/>
    <w:rsid w:val="00DE260B"/>
    <w:rsid w:val="00DE2761"/>
    <w:rsid w:val="00DE2C16"/>
    <w:rsid w:val="00DE2CB1"/>
    <w:rsid w:val="00DE31CE"/>
    <w:rsid w:val="00DE364A"/>
    <w:rsid w:val="00DE3BA1"/>
    <w:rsid w:val="00DE3FDE"/>
    <w:rsid w:val="00DE4D66"/>
    <w:rsid w:val="00DE4EFF"/>
    <w:rsid w:val="00DE5595"/>
    <w:rsid w:val="00DE690B"/>
    <w:rsid w:val="00DE6B19"/>
    <w:rsid w:val="00DF28A0"/>
    <w:rsid w:val="00DF2B3D"/>
    <w:rsid w:val="00DF2C48"/>
    <w:rsid w:val="00DF3021"/>
    <w:rsid w:val="00DF33D2"/>
    <w:rsid w:val="00DF35B1"/>
    <w:rsid w:val="00DF3923"/>
    <w:rsid w:val="00DF3A16"/>
    <w:rsid w:val="00DF538B"/>
    <w:rsid w:val="00DF5AEB"/>
    <w:rsid w:val="00DF5B41"/>
    <w:rsid w:val="00DF5EAD"/>
    <w:rsid w:val="00DF6694"/>
    <w:rsid w:val="00DF69C7"/>
    <w:rsid w:val="00DF6D56"/>
    <w:rsid w:val="00DF7372"/>
    <w:rsid w:val="00DF7DBD"/>
    <w:rsid w:val="00E004E6"/>
    <w:rsid w:val="00E00A60"/>
    <w:rsid w:val="00E01E6A"/>
    <w:rsid w:val="00E027C6"/>
    <w:rsid w:val="00E02A0A"/>
    <w:rsid w:val="00E02A46"/>
    <w:rsid w:val="00E02EE3"/>
    <w:rsid w:val="00E0452B"/>
    <w:rsid w:val="00E04B5A"/>
    <w:rsid w:val="00E04D34"/>
    <w:rsid w:val="00E04EE9"/>
    <w:rsid w:val="00E04F12"/>
    <w:rsid w:val="00E05387"/>
    <w:rsid w:val="00E05563"/>
    <w:rsid w:val="00E05B4D"/>
    <w:rsid w:val="00E05E31"/>
    <w:rsid w:val="00E05EF2"/>
    <w:rsid w:val="00E070DD"/>
    <w:rsid w:val="00E0760A"/>
    <w:rsid w:val="00E07973"/>
    <w:rsid w:val="00E07B53"/>
    <w:rsid w:val="00E1076C"/>
    <w:rsid w:val="00E10D5B"/>
    <w:rsid w:val="00E11519"/>
    <w:rsid w:val="00E11FC0"/>
    <w:rsid w:val="00E12B5E"/>
    <w:rsid w:val="00E12BC4"/>
    <w:rsid w:val="00E13A4D"/>
    <w:rsid w:val="00E15663"/>
    <w:rsid w:val="00E17DD2"/>
    <w:rsid w:val="00E17F4F"/>
    <w:rsid w:val="00E20404"/>
    <w:rsid w:val="00E20E40"/>
    <w:rsid w:val="00E21452"/>
    <w:rsid w:val="00E21CC8"/>
    <w:rsid w:val="00E22432"/>
    <w:rsid w:val="00E227A6"/>
    <w:rsid w:val="00E2389A"/>
    <w:rsid w:val="00E23C84"/>
    <w:rsid w:val="00E25703"/>
    <w:rsid w:val="00E2588A"/>
    <w:rsid w:val="00E261D0"/>
    <w:rsid w:val="00E26707"/>
    <w:rsid w:val="00E27419"/>
    <w:rsid w:val="00E275F0"/>
    <w:rsid w:val="00E2761B"/>
    <w:rsid w:val="00E276CD"/>
    <w:rsid w:val="00E27DBA"/>
    <w:rsid w:val="00E303C6"/>
    <w:rsid w:val="00E30EFF"/>
    <w:rsid w:val="00E311D9"/>
    <w:rsid w:val="00E31945"/>
    <w:rsid w:val="00E32022"/>
    <w:rsid w:val="00E32C15"/>
    <w:rsid w:val="00E33837"/>
    <w:rsid w:val="00E33B90"/>
    <w:rsid w:val="00E33F80"/>
    <w:rsid w:val="00E3436F"/>
    <w:rsid w:val="00E35AD5"/>
    <w:rsid w:val="00E36141"/>
    <w:rsid w:val="00E3745B"/>
    <w:rsid w:val="00E410F0"/>
    <w:rsid w:val="00E4146E"/>
    <w:rsid w:val="00E42871"/>
    <w:rsid w:val="00E42909"/>
    <w:rsid w:val="00E438A2"/>
    <w:rsid w:val="00E43991"/>
    <w:rsid w:val="00E43FED"/>
    <w:rsid w:val="00E44461"/>
    <w:rsid w:val="00E44B7E"/>
    <w:rsid w:val="00E45345"/>
    <w:rsid w:val="00E45A9B"/>
    <w:rsid w:val="00E45EAF"/>
    <w:rsid w:val="00E462C3"/>
    <w:rsid w:val="00E46896"/>
    <w:rsid w:val="00E46C9C"/>
    <w:rsid w:val="00E47E76"/>
    <w:rsid w:val="00E520C0"/>
    <w:rsid w:val="00E5225D"/>
    <w:rsid w:val="00E523F6"/>
    <w:rsid w:val="00E52679"/>
    <w:rsid w:val="00E52820"/>
    <w:rsid w:val="00E52EC4"/>
    <w:rsid w:val="00E531BD"/>
    <w:rsid w:val="00E53627"/>
    <w:rsid w:val="00E53AB9"/>
    <w:rsid w:val="00E53E55"/>
    <w:rsid w:val="00E542A5"/>
    <w:rsid w:val="00E5431F"/>
    <w:rsid w:val="00E546F2"/>
    <w:rsid w:val="00E559E6"/>
    <w:rsid w:val="00E561CF"/>
    <w:rsid w:val="00E56486"/>
    <w:rsid w:val="00E56686"/>
    <w:rsid w:val="00E56EFC"/>
    <w:rsid w:val="00E570BA"/>
    <w:rsid w:val="00E57B2E"/>
    <w:rsid w:val="00E6036E"/>
    <w:rsid w:val="00E62BC7"/>
    <w:rsid w:val="00E640EE"/>
    <w:rsid w:val="00E64159"/>
    <w:rsid w:val="00E646A8"/>
    <w:rsid w:val="00E64FE9"/>
    <w:rsid w:val="00E65777"/>
    <w:rsid w:val="00E658CF"/>
    <w:rsid w:val="00E65BCF"/>
    <w:rsid w:val="00E65F8A"/>
    <w:rsid w:val="00E66316"/>
    <w:rsid w:val="00E664DE"/>
    <w:rsid w:val="00E665D9"/>
    <w:rsid w:val="00E66C7E"/>
    <w:rsid w:val="00E66CBC"/>
    <w:rsid w:val="00E66D93"/>
    <w:rsid w:val="00E6732E"/>
    <w:rsid w:val="00E673E9"/>
    <w:rsid w:val="00E70F90"/>
    <w:rsid w:val="00E711A0"/>
    <w:rsid w:val="00E7186B"/>
    <w:rsid w:val="00E71B42"/>
    <w:rsid w:val="00E72502"/>
    <w:rsid w:val="00E72816"/>
    <w:rsid w:val="00E72CF5"/>
    <w:rsid w:val="00E72EE6"/>
    <w:rsid w:val="00E731F9"/>
    <w:rsid w:val="00E737C8"/>
    <w:rsid w:val="00E7426E"/>
    <w:rsid w:val="00E744CE"/>
    <w:rsid w:val="00E74589"/>
    <w:rsid w:val="00E74EAD"/>
    <w:rsid w:val="00E75191"/>
    <w:rsid w:val="00E753C0"/>
    <w:rsid w:val="00E75866"/>
    <w:rsid w:val="00E75E68"/>
    <w:rsid w:val="00E75FEA"/>
    <w:rsid w:val="00E769DB"/>
    <w:rsid w:val="00E77679"/>
    <w:rsid w:val="00E779CF"/>
    <w:rsid w:val="00E77E4C"/>
    <w:rsid w:val="00E80091"/>
    <w:rsid w:val="00E8053C"/>
    <w:rsid w:val="00E80B6D"/>
    <w:rsid w:val="00E80C14"/>
    <w:rsid w:val="00E80F98"/>
    <w:rsid w:val="00E8100B"/>
    <w:rsid w:val="00E81160"/>
    <w:rsid w:val="00E81167"/>
    <w:rsid w:val="00E81816"/>
    <w:rsid w:val="00E81946"/>
    <w:rsid w:val="00E81ABC"/>
    <w:rsid w:val="00E81B9E"/>
    <w:rsid w:val="00E8256D"/>
    <w:rsid w:val="00E82E55"/>
    <w:rsid w:val="00E832F1"/>
    <w:rsid w:val="00E8407A"/>
    <w:rsid w:val="00E852AA"/>
    <w:rsid w:val="00E860BC"/>
    <w:rsid w:val="00E86BE1"/>
    <w:rsid w:val="00E86CF8"/>
    <w:rsid w:val="00E87959"/>
    <w:rsid w:val="00E87E5F"/>
    <w:rsid w:val="00E9004A"/>
    <w:rsid w:val="00E91474"/>
    <w:rsid w:val="00E91600"/>
    <w:rsid w:val="00E916D8"/>
    <w:rsid w:val="00E917C1"/>
    <w:rsid w:val="00E918BD"/>
    <w:rsid w:val="00E92303"/>
    <w:rsid w:val="00E92596"/>
    <w:rsid w:val="00E927EF"/>
    <w:rsid w:val="00E92C56"/>
    <w:rsid w:val="00E93533"/>
    <w:rsid w:val="00E93CBF"/>
    <w:rsid w:val="00E94556"/>
    <w:rsid w:val="00E95581"/>
    <w:rsid w:val="00E9563F"/>
    <w:rsid w:val="00E9659D"/>
    <w:rsid w:val="00E9674E"/>
    <w:rsid w:val="00E971E6"/>
    <w:rsid w:val="00E971F6"/>
    <w:rsid w:val="00E97534"/>
    <w:rsid w:val="00EA09F8"/>
    <w:rsid w:val="00EA0C0D"/>
    <w:rsid w:val="00EA0CBF"/>
    <w:rsid w:val="00EA1663"/>
    <w:rsid w:val="00EA188E"/>
    <w:rsid w:val="00EA1B1A"/>
    <w:rsid w:val="00EA236B"/>
    <w:rsid w:val="00EA2E79"/>
    <w:rsid w:val="00EA39C4"/>
    <w:rsid w:val="00EA5467"/>
    <w:rsid w:val="00EA65A4"/>
    <w:rsid w:val="00EA661F"/>
    <w:rsid w:val="00EA70E2"/>
    <w:rsid w:val="00EB0EFE"/>
    <w:rsid w:val="00EB0F24"/>
    <w:rsid w:val="00EB1604"/>
    <w:rsid w:val="00EB1717"/>
    <w:rsid w:val="00EB1956"/>
    <w:rsid w:val="00EB19CC"/>
    <w:rsid w:val="00EB1EE2"/>
    <w:rsid w:val="00EB201E"/>
    <w:rsid w:val="00EB2E6F"/>
    <w:rsid w:val="00EB3495"/>
    <w:rsid w:val="00EB3A71"/>
    <w:rsid w:val="00EB3EC1"/>
    <w:rsid w:val="00EB434A"/>
    <w:rsid w:val="00EB44DF"/>
    <w:rsid w:val="00EB48FC"/>
    <w:rsid w:val="00EB4B58"/>
    <w:rsid w:val="00EB50BF"/>
    <w:rsid w:val="00EB5373"/>
    <w:rsid w:val="00EB5887"/>
    <w:rsid w:val="00EB5CB8"/>
    <w:rsid w:val="00EB5D71"/>
    <w:rsid w:val="00EB66E6"/>
    <w:rsid w:val="00EB67EB"/>
    <w:rsid w:val="00EB6DCB"/>
    <w:rsid w:val="00EB6E2C"/>
    <w:rsid w:val="00EB7523"/>
    <w:rsid w:val="00EC073A"/>
    <w:rsid w:val="00EC08FF"/>
    <w:rsid w:val="00EC0A7E"/>
    <w:rsid w:val="00EC16AE"/>
    <w:rsid w:val="00EC1F22"/>
    <w:rsid w:val="00EC2246"/>
    <w:rsid w:val="00EC2923"/>
    <w:rsid w:val="00EC2BA4"/>
    <w:rsid w:val="00EC34DC"/>
    <w:rsid w:val="00EC39E1"/>
    <w:rsid w:val="00EC3CF0"/>
    <w:rsid w:val="00EC564B"/>
    <w:rsid w:val="00EC56BE"/>
    <w:rsid w:val="00EC5713"/>
    <w:rsid w:val="00EC5759"/>
    <w:rsid w:val="00EC5A03"/>
    <w:rsid w:val="00EC7786"/>
    <w:rsid w:val="00EC78BB"/>
    <w:rsid w:val="00EC7AAB"/>
    <w:rsid w:val="00ED0EA1"/>
    <w:rsid w:val="00ED11E1"/>
    <w:rsid w:val="00ED1322"/>
    <w:rsid w:val="00ED19D1"/>
    <w:rsid w:val="00ED25DD"/>
    <w:rsid w:val="00ED2994"/>
    <w:rsid w:val="00ED2AF2"/>
    <w:rsid w:val="00ED3550"/>
    <w:rsid w:val="00ED3C61"/>
    <w:rsid w:val="00ED413D"/>
    <w:rsid w:val="00ED4401"/>
    <w:rsid w:val="00ED4CD9"/>
    <w:rsid w:val="00ED5000"/>
    <w:rsid w:val="00ED57E0"/>
    <w:rsid w:val="00ED60BF"/>
    <w:rsid w:val="00ED667A"/>
    <w:rsid w:val="00ED7408"/>
    <w:rsid w:val="00ED7D58"/>
    <w:rsid w:val="00ED7E6D"/>
    <w:rsid w:val="00EE01C5"/>
    <w:rsid w:val="00EE02B3"/>
    <w:rsid w:val="00EE03BE"/>
    <w:rsid w:val="00EE070D"/>
    <w:rsid w:val="00EE0843"/>
    <w:rsid w:val="00EE084F"/>
    <w:rsid w:val="00EE0B45"/>
    <w:rsid w:val="00EE0BD7"/>
    <w:rsid w:val="00EE16C5"/>
    <w:rsid w:val="00EE18D9"/>
    <w:rsid w:val="00EE259E"/>
    <w:rsid w:val="00EE33B9"/>
    <w:rsid w:val="00EE413F"/>
    <w:rsid w:val="00EE4214"/>
    <w:rsid w:val="00EE44F8"/>
    <w:rsid w:val="00EE4B1C"/>
    <w:rsid w:val="00EE4D94"/>
    <w:rsid w:val="00EE5174"/>
    <w:rsid w:val="00EE5B8A"/>
    <w:rsid w:val="00EE64A1"/>
    <w:rsid w:val="00EE6AE7"/>
    <w:rsid w:val="00EE6B9C"/>
    <w:rsid w:val="00EE7BE3"/>
    <w:rsid w:val="00EF004F"/>
    <w:rsid w:val="00EF0524"/>
    <w:rsid w:val="00EF0B33"/>
    <w:rsid w:val="00EF17F4"/>
    <w:rsid w:val="00EF1CCB"/>
    <w:rsid w:val="00EF2C52"/>
    <w:rsid w:val="00EF394D"/>
    <w:rsid w:val="00EF4370"/>
    <w:rsid w:val="00EF4930"/>
    <w:rsid w:val="00EF6A7D"/>
    <w:rsid w:val="00EF6CBB"/>
    <w:rsid w:val="00EF6F8B"/>
    <w:rsid w:val="00EF7560"/>
    <w:rsid w:val="00EF7702"/>
    <w:rsid w:val="00EF7E85"/>
    <w:rsid w:val="00EF7FF5"/>
    <w:rsid w:val="00F01075"/>
    <w:rsid w:val="00F0153E"/>
    <w:rsid w:val="00F01565"/>
    <w:rsid w:val="00F01830"/>
    <w:rsid w:val="00F02471"/>
    <w:rsid w:val="00F025F7"/>
    <w:rsid w:val="00F02A24"/>
    <w:rsid w:val="00F030E7"/>
    <w:rsid w:val="00F0356D"/>
    <w:rsid w:val="00F04FCD"/>
    <w:rsid w:val="00F04FD8"/>
    <w:rsid w:val="00F070CA"/>
    <w:rsid w:val="00F0719B"/>
    <w:rsid w:val="00F100EC"/>
    <w:rsid w:val="00F10869"/>
    <w:rsid w:val="00F115A9"/>
    <w:rsid w:val="00F12212"/>
    <w:rsid w:val="00F13555"/>
    <w:rsid w:val="00F137B1"/>
    <w:rsid w:val="00F139F5"/>
    <w:rsid w:val="00F13BFF"/>
    <w:rsid w:val="00F141AA"/>
    <w:rsid w:val="00F14BE8"/>
    <w:rsid w:val="00F14EE9"/>
    <w:rsid w:val="00F15352"/>
    <w:rsid w:val="00F15483"/>
    <w:rsid w:val="00F1558D"/>
    <w:rsid w:val="00F15AE3"/>
    <w:rsid w:val="00F1642F"/>
    <w:rsid w:val="00F1699D"/>
    <w:rsid w:val="00F16B6C"/>
    <w:rsid w:val="00F16F38"/>
    <w:rsid w:val="00F172D5"/>
    <w:rsid w:val="00F1732F"/>
    <w:rsid w:val="00F17488"/>
    <w:rsid w:val="00F17844"/>
    <w:rsid w:val="00F20420"/>
    <w:rsid w:val="00F20A2B"/>
    <w:rsid w:val="00F20B1C"/>
    <w:rsid w:val="00F21589"/>
    <w:rsid w:val="00F21782"/>
    <w:rsid w:val="00F218BF"/>
    <w:rsid w:val="00F21DD3"/>
    <w:rsid w:val="00F221E6"/>
    <w:rsid w:val="00F22232"/>
    <w:rsid w:val="00F2273B"/>
    <w:rsid w:val="00F23FB2"/>
    <w:rsid w:val="00F24359"/>
    <w:rsid w:val="00F24994"/>
    <w:rsid w:val="00F25637"/>
    <w:rsid w:val="00F26A26"/>
    <w:rsid w:val="00F26E5C"/>
    <w:rsid w:val="00F27091"/>
    <w:rsid w:val="00F27215"/>
    <w:rsid w:val="00F27648"/>
    <w:rsid w:val="00F311D9"/>
    <w:rsid w:val="00F3138F"/>
    <w:rsid w:val="00F3147A"/>
    <w:rsid w:val="00F32D31"/>
    <w:rsid w:val="00F33647"/>
    <w:rsid w:val="00F33D64"/>
    <w:rsid w:val="00F33E68"/>
    <w:rsid w:val="00F33FEA"/>
    <w:rsid w:val="00F34230"/>
    <w:rsid w:val="00F34400"/>
    <w:rsid w:val="00F34D58"/>
    <w:rsid w:val="00F34EF2"/>
    <w:rsid w:val="00F3692A"/>
    <w:rsid w:val="00F36BDC"/>
    <w:rsid w:val="00F40D36"/>
    <w:rsid w:val="00F427AA"/>
    <w:rsid w:val="00F4294F"/>
    <w:rsid w:val="00F4303E"/>
    <w:rsid w:val="00F4314F"/>
    <w:rsid w:val="00F44784"/>
    <w:rsid w:val="00F44932"/>
    <w:rsid w:val="00F44AAC"/>
    <w:rsid w:val="00F44F38"/>
    <w:rsid w:val="00F461B0"/>
    <w:rsid w:val="00F461E6"/>
    <w:rsid w:val="00F46869"/>
    <w:rsid w:val="00F469ED"/>
    <w:rsid w:val="00F46DC8"/>
    <w:rsid w:val="00F46DF4"/>
    <w:rsid w:val="00F46E94"/>
    <w:rsid w:val="00F46FBD"/>
    <w:rsid w:val="00F47139"/>
    <w:rsid w:val="00F47806"/>
    <w:rsid w:val="00F5020B"/>
    <w:rsid w:val="00F50EF8"/>
    <w:rsid w:val="00F51245"/>
    <w:rsid w:val="00F52218"/>
    <w:rsid w:val="00F523B4"/>
    <w:rsid w:val="00F529BB"/>
    <w:rsid w:val="00F538CE"/>
    <w:rsid w:val="00F53961"/>
    <w:rsid w:val="00F53ACD"/>
    <w:rsid w:val="00F5408D"/>
    <w:rsid w:val="00F5426D"/>
    <w:rsid w:val="00F54355"/>
    <w:rsid w:val="00F54633"/>
    <w:rsid w:val="00F55B5D"/>
    <w:rsid w:val="00F55BE7"/>
    <w:rsid w:val="00F56480"/>
    <w:rsid w:val="00F60CFC"/>
    <w:rsid w:val="00F610EE"/>
    <w:rsid w:val="00F62ED4"/>
    <w:rsid w:val="00F63E5A"/>
    <w:rsid w:val="00F64097"/>
    <w:rsid w:val="00F6443C"/>
    <w:rsid w:val="00F64E70"/>
    <w:rsid w:val="00F6629F"/>
    <w:rsid w:val="00F66479"/>
    <w:rsid w:val="00F666AF"/>
    <w:rsid w:val="00F6702F"/>
    <w:rsid w:val="00F67C74"/>
    <w:rsid w:val="00F700BA"/>
    <w:rsid w:val="00F70279"/>
    <w:rsid w:val="00F70A33"/>
    <w:rsid w:val="00F711F0"/>
    <w:rsid w:val="00F717F8"/>
    <w:rsid w:val="00F72978"/>
    <w:rsid w:val="00F7306F"/>
    <w:rsid w:val="00F73126"/>
    <w:rsid w:val="00F73EC4"/>
    <w:rsid w:val="00F741ED"/>
    <w:rsid w:val="00F74431"/>
    <w:rsid w:val="00F75403"/>
    <w:rsid w:val="00F7619C"/>
    <w:rsid w:val="00F768CF"/>
    <w:rsid w:val="00F770DF"/>
    <w:rsid w:val="00F80486"/>
    <w:rsid w:val="00F8097E"/>
    <w:rsid w:val="00F80ADF"/>
    <w:rsid w:val="00F81C15"/>
    <w:rsid w:val="00F821A9"/>
    <w:rsid w:val="00F82343"/>
    <w:rsid w:val="00F823DC"/>
    <w:rsid w:val="00F8324A"/>
    <w:rsid w:val="00F83326"/>
    <w:rsid w:val="00F8358C"/>
    <w:rsid w:val="00F8373F"/>
    <w:rsid w:val="00F85C22"/>
    <w:rsid w:val="00F85EDC"/>
    <w:rsid w:val="00F8681C"/>
    <w:rsid w:val="00F87828"/>
    <w:rsid w:val="00F8784A"/>
    <w:rsid w:val="00F87BA5"/>
    <w:rsid w:val="00F90897"/>
    <w:rsid w:val="00F90964"/>
    <w:rsid w:val="00F91039"/>
    <w:rsid w:val="00F913E2"/>
    <w:rsid w:val="00F9186B"/>
    <w:rsid w:val="00F91E73"/>
    <w:rsid w:val="00F91E8B"/>
    <w:rsid w:val="00F92080"/>
    <w:rsid w:val="00F922B5"/>
    <w:rsid w:val="00F92B05"/>
    <w:rsid w:val="00F92F54"/>
    <w:rsid w:val="00F93DDB"/>
    <w:rsid w:val="00F941CB"/>
    <w:rsid w:val="00F941E5"/>
    <w:rsid w:val="00F94586"/>
    <w:rsid w:val="00F94873"/>
    <w:rsid w:val="00F94AAF"/>
    <w:rsid w:val="00F95206"/>
    <w:rsid w:val="00F959C7"/>
    <w:rsid w:val="00F95BA3"/>
    <w:rsid w:val="00F96497"/>
    <w:rsid w:val="00F96662"/>
    <w:rsid w:val="00F967AA"/>
    <w:rsid w:val="00F9727D"/>
    <w:rsid w:val="00F97617"/>
    <w:rsid w:val="00FA006C"/>
    <w:rsid w:val="00FA058D"/>
    <w:rsid w:val="00FA0BD3"/>
    <w:rsid w:val="00FA18EF"/>
    <w:rsid w:val="00FA1FB1"/>
    <w:rsid w:val="00FA25E2"/>
    <w:rsid w:val="00FA2709"/>
    <w:rsid w:val="00FA3457"/>
    <w:rsid w:val="00FA386D"/>
    <w:rsid w:val="00FA3C75"/>
    <w:rsid w:val="00FA3D7B"/>
    <w:rsid w:val="00FA434D"/>
    <w:rsid w:val="00FA45B2"/>
    <w:rsid w:val="00FA4789"/>
    <w:rsid w:val="00FA4CEC"/>
    <w:rsid w:val="00FA54E0"/>
    <w:rsid w:val="00FA5655"/>
    <w:rsid w:val="00FA5D72"/>
    <w:rsid w:val="00FA6190"/>
    <w:rsid w:val="00FA65AE"/>
    <w:rsid w:val="00FA68A5"/>
    <w:rsid w:val="00FA6B6F"/>
    <w:rsid w:val="00FA7C9A"/>
    <w:rsid w:val="00FB0745"/>
    <w:rsid w:val="00FB146C"/>
    <w:rsid w:val="00FB16FA"/>
    <w:rsid w:val="00FB18B9"/>
    <w:rsid w:val="00FB1F0B"/>
    <w:rsid w:val="00FB26C9"/>
    <w:rsid w:val="00FB2BEA"/>
    <w:rsid w:val="00FB3235"/>
    <w:rsid w:val="00FB340C"/>
    <w:rsid w:val="00FB49D9"/>
    <w:rsid w:val="00FB4A18"/>
    <w:rsid w:val="00FB5248"/>
    <w:rsid w:val="00FB5585"/>
    <w:rsid w:val="00FB55D1"/>
    <w:rsid w:val="00FB71B5"/>
    <w:rsid w:val="00FB799B"/>
    <w:rsid w:val="00FB7C38"/>
    <w:rsid w:val="00FB7FAE"/>
    <w:rsid w:val="00FC0522"/>
    <w:rsid w:val="00FC3994"/>
    <w:rsid w:val="00FC39A1"/>
    <w:rsid w:val="00FC4083"/>
    <w:rsid w:val="00FC4855"/>
    <w:rsid w:val="00FC5205"/>
    <w:rsid w:val="00FC698D"/>
    <w:rsid w:val="00FC6DF1"/>
    <w:rsid w:val="00FC7CB1"/>
    <w:rsid w:val="00FC7EF3"/>
    <w:rsid w:val="00FD01B8"/>
    <w:rsid w:val="00FD022A"/>
    <w:rsid w:val="00FD0C92"/>
    <w:rsid w:val="00FD1B16"/>
    <w:rsid w:val="00FD2781"/>
    <w:rsid w:val="00FD2AA9"/>
    <w:rsid w:val="00FD2BAF"/>
    <w:rsid w:val="00FD2E54"/>
    <w:rsid w:val="00FD364E"/>
    <w:rsid w:val="00FD396B"/>
    <w:rsid w:val="00FD3EE7"/>
    <w:rsid w:val="00FD4F6F"/>
    <w:rsid w:val="00FD5084"/>
    <w:rsid w:val="00FD567F"/>
    <w:rsid w:val="00FD5943"/>
    <w:rsid w:val="00FD6148"/>
    <w:rsid w:val="00FD7582"/>
    <w:rsid w:val="00FE008B"/>
    <w:rsid w:val="00FE1525"/>
    <w:rsid w:val="00FE27D7"/>
    <w:rsid w:val="00FE32E0"/>
    <w:rsid w:val="00FE33BB"/>
    <w:rsid w:val="00FE3582"/>
    <w:rsid w:val="00FE37AD"/>
    <w:rsid w:val="00FE3CD5"/>
    <w:rsid w:val="00FE40AD"/>
    <w:rsid w:val="00FE4DA8"/>
    <w:rsid w:val="00FE50C4"/>
    <w:rsid w:val="00FE528A"/>
    <w:rsid w:val="00FE5842"/>
    <w:rsid w:val="00FE5EFB"/>
    <w:rsid w:val="00FE6960"/>
    <w:rsid w:val="00FE7D83"/>
    <w:rsid w:val="00FE7D8F"/>
    <w:rsid w:val="00FF00EF"/>
    <w:rsid w:val="00FF10DC"/>
    <w:rsid w:val="00FF160F"/>
    <w:rsid w:val="00FF276B"/>
    <w:rsid w:val="00FF2793"/>
    <w:rsid w:val="00FF2B8A"/>
    <w:rsid w:val="00FF3792"/>
    <w:rsid w:val="00FF3BD6"/>
    <w:rsid w:val="00FF4AE5"/>
    <w:rsid w:val="00FF4BC4"/>
    <w:rsid w:val="00FF4F34"/>
    <w:rsid w:val="00FF669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FED9CB"/>
  <w15:docId w15:val="{FF33D06B-089A-446F-9562-C014EA85B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37C3"/>
    <w:rPr>
      <w:rFonts w:ascii="Calibri" w:eastAsia="Times New Roman" w:hAnsi="Calibri" w:cs="Mangal"/>
      <w:szCs w:val="20"/>
      <w:lang w:bidi="hi-IN"/>
    </w:rPr>
  </w:style>
  <w:style w:type="paragraph" w:styleId="Heading1">
    <w:name w:val="heading 1"/>
    <w:basedOn w:val="Normal"/>
    <w:next w:val="Normal"/>
    <w:link w:val="Heading1Char"/>
    <w:autoRedefine/>
    <w:uiPriority w:val="99"/>
    <w:qFormat/>
    <w:rsid w:val="00FA4CEC"/>
    <w:pPr>
      <w:keepNext/>
      <w:keepLines/>
      <w:tabs>
        <w:tab w:val="left" w:pos="210"/>
        <w:tab w:val="right" w:pos="7589"/>
      </w:tabs>
      <w:spacing w:after="0"/>
      <w:jc w:val="center"/>
      <w:outlineLvl w:val="0"/>
    </w:pPr>
    <w:rPr>
      <w:rFonts w:ascii="Arial" w:hAnsi="Arial" w:cs="Arial"/>
      <w:b/>
      <w:bCs/>
      <w:sz w:val="24"/>
      <w:szCs w:val="28"/>
    </w:rPr>
  </w:style>
  <w:style w:type="paragraph" w:styleId="Heading2">
    <w:name w:val="heading 2"/>
    <w:basedOn w:val="Normal"/>
    <w:next w:val="Normal"/>
    <w:link w:val="Heading2Char"/>
    <w:uiPriority w:val="99"/>
    <w:qFormat/>
    <w:rsid w:val="006937C3"/>
    <w:pPr>
      <w:keepNext/>
      <w:keepLines/>
      <w:numPr>
        <w:ilvl w:val="1"/>
        <w:numId w:val="2"/>
      </w:numPr>
      <w:spacing w:before="120" w:after="120"/>
      <w:jc w:val="both"/>
      <w:outlineLvl w:val="1"/>
    </w:pPr>
    <w:rPr>
      <w:rFonts w:ascii="Cambria" w:hAnsi="Cambria"/>
      <w:b/>
      <w:bCs/>
      <w:color w:val="4F81BD"/>
      <w:sz w:val="26"/>
      <w:szCs w:val="23"/>
    </w:rPr>
  </w:style>
  <w:style w:type="paragraph" w:styleId="Heading3">
    <w:name w:val="heading 3"/>
    <w:basedOn w:val="Normal"/>
    <w:next w:val="Normal"/>
    <w:link w:val="Heading3Char"/>
    <w:uiPriority w:val="99"/>
    <w:qFormat/>
    <w:rsid w:val="006937C3"/>
    <w:pPr>
      <w:keepNext/>
      <w:keepLines/>
      <w:numPr>
        <w:ilvl w:val="2"/>
        <w:numId w:val="2"/>
      </w:numPr>
      <w:spacing w:before="120" w:after="120"/>
      <w:jc w:val="both"/>
      <w:outlineLvl w:val="2"/>
    </w:pPr>
    <w:rPr>
      <w:rFonts w:ascii="Cambria" w:hAnsi="Cambria"/>
      <w:b/>
      <w:bCs/>
      <w:color w:val="4F81BD"/>
      <w:sz w:val="24"/>
    </w:rPr>
  </w:style>
  <w:style w:type="paragraph" w:styleId="Heading4">
    <w:name w:val="heading 4"/>
    <w:basedOn w:val="Normal"/>
    <w:next w:val="Normal"/>
    <w:link w:val="Heading4Char"/>
    <w:uiPriority w:val="99"/>
    <w:qFormat/>
    <w:rsid w:val="006937C3"/>
    <w:pPr>
      <w:keepNext/>
      <w:keepLines/>
      <w:numPr>
        <w:ilvl w:val="3"/>
        <w:numId w:val="2"/>
      </w:numPr>
      <w:spacing w:before="120" w:after="120"/>
      <w:jc w:val="both"/>
      <w:outlineLvl w:val="3"/>
    </w:pPr>
    <w:rPr>
      <w:rFonts w:ascii="Cambria" w:hAnsi="Cambria"/>
      <w:b/>
      <w:bCs/>
      <w:i/>
      <w:iCs/>
      <w:color w:val="4F81BD"/>
      <w:sz w:val="24"/>
    </w:rPr>
  </w:style>
  <w:style w:type="paragraph" w:styleId="Heading5">
    <w:name w:val="heading 5"/>
    <w:basedOn w:val="Normal"/>
    <w:next w:val="Normal"/>
    <w:link w:val="Heading5Char"/>
    <w:uiPriority w:val="99"/>
    <w:qFormat/>
    <w:rsid w:val="006937C3"/>
    <w:pPr>
      <w:keepNext/>
      <w:spacing w:before="120" w:after="120" w:line="216" w:lineRule="auto"/>
      <w:ind w:right="8"/>
      <w:jc w:val="both"/>
      <w:outlineLvl w:val="4"/>
    </w:pPr>
    <w:rPr>
      <w:rFonts w:ascii="Times New Roman" w:eastAsia="Calibri" w:hAnsi="Times New Roman"/>
      <w:b/>
      <w:bCs/>
      <w:sz w:val="21"/>
      <w:szCs w:val="21"/>
    </w:rPr>
  </w:style>
  <w:style w:type="paragraph" w:styleId="Heading6">
    <w:name w:val="heading 6"/>
    <w:basedOn w:val="Normal"/>
    <w:next w:val="Normal"/>
    <w:link w:val="Heading6Char"/>
    <w:uiPriority w:val="99"/>
    <w:qFormat/>
    <w:rsid w:val="006937C3"/>
    <w:pPr>
      <w:keepNext/>
      <w:spacing w:before="120" w:after="120"/>
      <w:jc w:val="both"/>
      <w:outlineLvl w:val="5"/>
    </w:pPr>
    <w:rPr>
      <w:rFonts w:ascii="Times New Roman" w:eastAsia="Calibri" w:hAnsi="Times New Roman"/>
      <w:b/>
      <w:sz w:val="24"/>
    </w:rPr>
  </w:style>
  <w:style w:type="paragraph" w:styleId="Heading8">
    <w:name w:val="heading 8"/>
    <w:basedOn w:val="Normal"/>
    <w:next w:val="Normal"/>
    <w:link w:val="Heading8Char"/>
    <w:uiPriority w:val="99"/>
    <w:qFormat/>
    <w:rsid w:val="006937C3"/>
    <w:pPr>
      <w:keepNext/>
      <w:keepLines/>
      <w:spacing w:before="120" w:after="120"/>
      <w:jc w:val="both"/>
      <w:outlineLvl w:val="7"/>
    </w:pPr>
    <w:rPr>
      <w:rFonts w:ascii="Times New Roman" w:eastAsia="Calibri" w:hAnsi="Times New Roman"/>
      <w:b/>
      <w:sz w:val="20"/>
    </w:rPr>
  </w:style>
  <w:style w:type="paragraph" w:styleId="Heading9">
    <w:name w:val="heading 9"/>
    <w:basedOn w:val="Normal"/>
    <w:next w:val="Normal"/>
    <w:link w:val="Heading9Char"/>
    <w:uiPriority w:val="99"/>
    <w:qFormat/>
    <w:rsid w:val="006937C3"/>
    <w:pPr>
      <w:keepNext/>
      <w:spacing w:before="120" w:after="120"/>
      <w:jc w:val="center"/>
      <w:outlineLvl w:val="8"/>
    </w:pPr>
    <w:rPr>
      <w:rFonts w:ascii="Times New Roman" w:eastAsia="Calibri"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A4CEC"/>
    <w:rPr>
      <w:rFonts w:ascii="Arial" w:eastAsia="Times New Roman" w:hAnsi="Arial" w:cs="Arial"/>
      <w:b/>
      <w:bCs/>
      <w:sz w:val="24"/>
      <w:szCs w:val="28"/>
      <w:lang w:bidi="hi-IN"/>
    </w:rPr>
  </w:style>
  <w:style w:type="character" w:customStyle="1" w:styleId="Heading2Char">
    <w:name w:val="Heading 2 Char"/>
    <w:basedOn w:val="DefaultParagraphFont"/>
    <w:link w:val="Heading2"/>
    <w:uiPriority w:val="99"/>
    <w:rsid w:val="006937C3"/>
    <w:rPr>
      <w:rFonts w:ascii="Cambria" w:eastAsia="Times New Roman" w:hAnsi="Cambria" w:cs="Mangal"/>
      <w:b/>
      <w:bCs/>
      <w:color w:val="4F81BD"/>
      <w:sz w:val="26"/>
      <w:szCs w:val="23"/>
      <w:lang w:bidi="hi-IN"/>
    </w:rPr>
  </w:style>
  <w:style w:type="character" w:customStyle="1" w:styleId="Heading3Char">
    <w:name w:val="Heading 3 Char"/>
    <w:basedOn w:val="DefaultParagraphFont"/>
    <w:link w:val="Heading3"/>
    <w:uiPriority w:val="99"/>
    <w:rsid w:val="006937C3"/>
    <w:rPr>
      <w:rFonts w:ascii="Cambria" w:eastAsia="Times New Roman" w:hAnsi="Cambria" w:cs="Mangal"/>
      <w:b/>
      <w:bCs/>
      <w:color w:val="4F81BD"/>
      <w:sz w:val="24"/>
      <w:szCs w:val="20"/>
      <w:lang w:bidi="hi-IN"/>
    </w:rPr>
  </w:style>
  <w:style w:type="character" w:customStyle="1" w:styleId="Heading4Char">
    <w:name w:val="Heading 4 Char"/>
    <w:basedOn w:val="DefaultParagraphFont"/>
    <w:link w:val="Heading4"/>
    <w:uiPriority w:val="99"/>
    <w:rsid w:val="006937C3"/>
    <w:rPr>
      <w:rFonts w:ascii="Cambria" w:eastAsia="Times New Roman" w:hAnsi="Cambria" w:cs="Mangal"/>
      <w:b/>
      <w:bCs/>
      <w:i/>
      <w:iCs/>
      <w:color w:val="4F81BD"/>
      <w:sz w:val="24"/>
      <w:szCs w:val="20"/>
      <w:lang w:bidi="hi-IN"/>
    </w:rPr>
  </w:style>
  <w:style w:type="character" w:customStyle="1" w:styleId="Heading5Char">
    <w:name w:val="Heading 5 Char"/>
    <w:basedOn w:val="DefaultParagraphFont"/>
    <w:link w:val="Heading5"/>
    <w:uiPriority w:val="99"/>
    <w:rsid w:val="006937C3"/>
    <w:rPr>
      <w:rFonts w:ascii="Times New Roman" w:eastAsia="Calibri" w:hAnsi="Times New Roman" w:cs="Mangal"/>
      <w:b/>
      <w:bCs/>
      <w:sz w:val="21"/>
      <w:szCs w:val="21"/>
      <w:lang w:bidi="hi-IN"/>
    </w:rPr>
  </w:style>
  <w:style w:type="character" w:customStyle="1" w:styleId="Heading6Char">
    <w:name w:val="Heading 6 Char"/>
    <w:basedOn w:val="DefaultParagraphFont"/>
    <w:link w:val="Heading6"/>
    <w:uiPriority w:val="99"/>
    <w:rsid w:val="006937C3"/>
    <w:rPr>
      <w:rFonts w:ascii="Times New Roman" w:eastAsia="Calibri" w:hAnsi="Times New Roman" w:cs="Mangal"/>
      <w:b/>
      <w:sz w:val="24"/>
      <w:szCs w:val="20"/>
      <w:lang w:bidi="hi-IN"/>
    </w:rPr>
  </w:style>
  <w:style w:type="character" w:customStyle="1" w:styleId="Heading8Char">
    <w:name w:val="Heading 8 Char"/>
    <w:basedOn w:val="DefaultParagraphFont"/>
    <w:link w:val="Heading8"/>
    <w:uiPriority w:val="99"/>
    <w:rsid w:val="006937C3"/>
    <w:rPr>
      <w:rFonts w:ascii="Times New Roman" w:eastAsia="Calibri" w:hAnsi="Times New Roman" w:cs="Mangal"/>
      <w:b/>
      <w:sz w:val="20"/>
      <w:szCs w:val="20"/>
      <w:lang w:bidi="hi-IN"/>
    </w:rPr>
  </w:style>
  <w:style w:type="character" w:customStyle="1" w:styleId="Heading9Char">
    <w:name w:val="Heading 9 Char"/>
    <w:basedOn w:val="DefaultParagraphFont"/>
    <w:link w:val="Heading9"/>
    <w:uiPriority w:val="99"/>
    <w:rsid w:val="006937C3"/>
    <w:rPr>
      <w:rFonts w:ascii="Times New Roman" w:eastAsia="Calibri" w:hAnsi="Times New Roman" w:cs="Mangal"/>
      <w:b/>
      <w:szCs w:val="20"/>
      <w:lang w:bidi="hi-IN"/>
    </w:rPr>
  </w:style>
  <w:style w:type="paragraph" w:customStyle="1" w:styleId="SubHeading2">
    <w:name w:val="Sub Heading 2"/>
    <w:basedOn w:val="Normal"/>
    <w:link w:val="SubHeading2Char"/>
    <w:uiPriority w:val="99"/>
    <w:qFormat/>
    <w:rsid w:val="006937C3"/>
    <w:pPr>
      <w:spacing w:before="120" w:after="120"/>
      <w:jc w:val="both"/>
    </w:pPr>
    <w:rPr>
      <w:rFonts w:ascii="Times New Roman" w:eastAsia="Calibri" w:hAnsi="Times New Roman"/>
      <w:b/>
      <w:i/>
      <w:color w:val="1F497D"/>
      <w:sz w:val="24"/>
    </w:rPr>
  </w:style>
  <w:style w:type="character" w:customStyle="1" w:styleId="SubHeading2Char">
    <w:name w:val="Sub Heading 2 Char"/>
    <w:link w:val="SubHeading2"/>
    <w:uiPriority w:val="99"/>
    <w:rsid w:val="006937C3"/>
    <w:rPr>
      <w:rFonts w:ascii="Times New Roman" w:eastAsia="Calibri" w:hAnsi="Times New Roman" w:cs="Mangal"/>
      <w:b/>
      <w:i/>
      <w:color w:val="1F497D"/>
      <w:sz w:val="24"/>
      <w:szCs w:val="20"/>
      <w:lang w:bidi="hi-IN"/>
    </w:rPr>
  </w:style>
  <w:style w:type="paragraph" w:styleId="ListBullet">
    <w:name w:val="List Bullet"/>
    <w:basedOn w:val="Normal"/>
    <w:uiPriority w:val="99"/>
    <w:qFormat/>
    <w:rsid w:val="006937C3"/>
    <w:pPr>
      <w:numPr>
        <w:numId w:val="1"/>
      </w:numPr>
      <w:spacing w:before="120" w:after="120"/>
      <w:jc w:val="both"/>
    </w:pPr>
    <w:rPr>
      <w:rFonts w:ascii="Times New Roman" w:eastAsia="Calibri" w:hAnsi="Times New Roman"/>
      <w:sz w:val="24"/>
    </w:rPr>
  </w:style>
  <w:style w:type="character" w:styleId="FootnoteReference">
    <w:name w:val="footnote reference"/>
    <w:uiPriority w:val="99"/>
    <w:semiHidden/>
    <w:rsid w:val="006937C3"/>
    <w:rPr>
      <w:vertAlign w:val="superscript"/>
    </w:rPr>
  </w:style>
  <w:style w:type="paragraph" w:styleId="FootnoteText">
    <w:name w:val="footnote text"/>
    <w:basedOn w:val="Normal"/>
    <w:link w:val="FootnoteTextChar"/>
    <w:uiPriority w:val="99"/>
    <w:semiHidden/>
    <w:rsid w:val="006937C3"/>
    <w:pPr>
      <w:spacing w:after="0" w:line="240" w:lineRule="auto"/>
    </w:pPr>
    <w:rPr>
      <w:rFonts w:ascii="Times New Roman" w:hAnsi="Times New Roman" w:cs="Times New Roman"/>
      <w:sz w:val="20"/>
      <w:lang w:bidi="ar-SA"/>
    </w:rPr>
  </w:style>
  <w:style w:type="character" w:customStyle="1" w:styleId="FootnoteTextChar">
    <w:name w:val="Footnote Text Char"/>
    <w:basedOn w:val="DefaultParagraphFont"/>
    <w:link w:val="FootnoteText"/>
    <w:uiPriority w:val="99"/>
    <w:semiHidden/>
    <w:rsid w:val="006937C3"/>
    <w:rPr>
      <w:rFonts w:ascii="Times New Roman" w:eastAsia="Times New Roman" w:hAnsi="Times New Roman" w:cs="Times New Roman"/>
      <w:sz w:val="20"/>
      <w:szCs w:val="20"/>
    </w:rPr>
  </w:style>
  <w:style w:type="paragraph" w:styleId="Title">
    <w:name w:val="Title"/>
    <w:basedOn w:val="Normal"/>
    <w:next w:val="Normal"/>
    <w:link w:val="TitleChar"/>
    <w:uiPriority w:val="99"/>
    <w:qFormat/>
    <w:rsid w:val="006937C3"/>
    <w:pPr>
      <w:pBdr>
        <w:bottom w:val="single" w:sz="8" w:space="4" w:color="4F81BD"/>
      </w:pBdr>
      <w:spacing w:after="300" w:line="240" w:lineRule="auto"/>
      <w:contextualSpacing/>
      <w:jc w:val="both"/>
    </w:pPr>
    <w:rPr>
      <w:rFonts w:ascii="Cambria" w:hAnsi="Cambria"/>
      <w:color w:val="17365D"/>
      <w:spacing w:val="5"/>
      <w:kern w:val="28"/>
      <w:sz w:val="52"/>
      <w:szCs w:val="47"/>
    </w:rPr>
  </w:style>
  <w:style w:type="character" w:customStyle="1" w:styleId="TitleChar">
    <w:name w:val="Title Char"/>
    <w:basedOn w:val="DefaultParagraphFont"/>
    <w:link w:val="Title"/>
    <w:uiPriority w:val="99"/>
    <w:rsid w:val="006937C3"/>
    <w:rPr>
      <w:rFonts w:ascii="Cambria" w:eastAsia="Times New Roman" w:hAnsi="Cambria" w:cs="Mangal"/>
      <w:color w:val="17365D"/>
      <w:spacing w:val="5"/>
      <w:kern w:val="28"/>
      <w:sz w:val="52"/>
      <w:szCs w:val="47"/>
      <w:lang w:bidi="hi-IN"/>
    </w:rPr>
  </w:style>
  <w:style w:type="paragraph" w:styleId="Footer">
    <w:name w:val="footer"/>
    <w:basedOn w:val="Normal"/>
    <w:link w:val="FooterChar"/>
    <w:uiPriority w:val="99"/>
    <w:unhideWhenUsed/>
    <w:rsid w:val="006937C3"/>
    <w:pPr>
      <w:tabs>
        <w:tab w:val="center" w:pos="4680"/>
        <w:tab w:val="right" w:pos="9360"/>
      </w:tabs>
      <w:spacing w:after="0" w:line="240" w:lineRule="auto"/>
      <w:jc w:val="both"/>
    </w:pPr>
    <w:rPr>
      <w:rFonts w:ascii="Times New Roman" w:eastAsia="Calibri" w:hAnsi="Times New Roman"/>
      <w:sz w:val="24"/>
    </w:rPr>
  </w:style>
  <w:style w:type="character" w:customStyle="1" w:styleId="FooterChar">
    <w:name w:val="Footer Char"/>
    <w:basedOn w:val="DefaultParagraphFont"/>
    <w:link w:val="Footer"/>
    <w:uiPriority w:val="99"/>
    <w:rsid w:val="006937C3"/>
    <w:rPr>
      <w:rFonts w:ascii="Times New Roman" w:eastAsia="Calibri" w:hAnsi="Times New Roman" w:cs="Mangal"/>
      <w:sz w:val="24"/>
      <w:szCs w:val="20"/>
      <w:lang w:bidi="hi-IN"/>
    </w:rPr>
  </w:style>
  <w:style w:type="paragraph" w:styleId="Header">
    <w:name w:val="header"/>
    <w:basedOn w:val="Normal"/>
    <w:link w:val="HeaderChar"/>
    <w:uiPriority w:val="99"/>
    <w:unhideWhenUsed/>
    <w:rsid w:val="006937C3"/>
    <w:pPr>
      <w:tabs>
        <w:tab w:val="center" w:pos="4680"/>
        <w:tab w:val="right" w:pos="9360"/>
      </w:tabs>
      <w:spacing w:after="0" w:line="240" w:lineRule="auto"/>
      <w:jc w:val="both"/>
    </w:pPr>
    <w:rPr>
      <w:rFonts w:ascii="Times New Roman" w:eastAsia="Calibri" w:hAnsi="Times New Roman"/>
      <w:sz w:val="24"/>
    </w:rPr>
  </w:style>
  <w:style w:type="character" w:customStyle="1" w:styleId="HeaderChar">
    <w:name w:val="Header Char"/>
    <w:basedOn w:val="DefaultParagraphFont"/>
    <w:link w:val="Header"/>
    <w:uiPriority w:val="99"/>
    <w:rsid w:val="006937C3"/>
    <w:rPr>
      <w:rFonts w:ascii="Times New Roman" w:eastAsia="Calibri" w:hAnsi="Times New Roman" w:cs="Mangal"/>
      <w:sz w:val="24"/>
      <w:szCs w:val="20"/>
      <w:lang w:bidi="hi-IN"/>
    </w:rPr>
  </w:style>
  <w:style w:type="paragraph" w:styleId="ListParagraph">
    <w:name w:val="List Paragraph"/>
    <w:aliases w:val="Paragraph,List Paragraph (numbered (a)),List_Paragraph,Multilevel para_II,List Paragraph1,MC Paragraphe Liste,Colorful List - Accent 11,References,bullets,Annexure,heading 9,Heading 91,Heading 911,Heading 9111,Heading 91111,Heading 911111"/>
    <w:basedOn w:val="Normal"/>
    <w:uiPriority w:val="34"/>
    <w:qFormat/>
    <w:rsid w:val="006937C3"/>
    <w:pPr>
      <w:ind w:left="720"/>
      <w:contextualSpacing/>
    </w:pPr>
    <w:rPr>
      <w:rFonts w:eastAsia="Calibri"/>
      <w:sz w:val="24"/>
      <w:lang w:val="en-IN"/>
    </w:rPr>
  </w:style>
  <w:style w:type="paragraph" w:styleId="BodyText">
    <w:name w:val="Body Text"/>
    <w:basedOn w:val="Normal"/>
    <w:link w:val="BodyTextChar"/>
    <w:rsid w:val="006937C3"/>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jc w:val="both"/>
    </w:pPr>
    <w:rPr>
      <w:rFonts w:ascii="Times New Roman" w:eastAsia="Calibri" w:hAnsi="Times New Roman"/>
      <w:b/>
      <w:i/>
      <w:sz w:val="24"/>
      <w:szCs w:val="24"/>
      <w:u w:val="single"/>
      <w:lang w:eastAsia="en-IN"/>
    </w:rPr>
  </w:style>
  <w:style w:type="character" w:customStyle="1" w:styleId="BodyTextChar">
    <w:name w:val="Body Text Char"/>
    <w:basedOn w:val="DefaultParagraphFont"/>
    <w:link w:val="BodyText"/>
    <w:rsid w:val="006937C3"/>
    <w:rPr>
      <w:rFonts w:ascii="Times New Roman" w:eastAsia="Calibri" w:hAnsi="Times New Roman" w:cs="Mangal"/>
      <w:b/>
      <w:i/>
      <w:sz w:val="24"/>
      <w:szCs w:val="24"/>
      <w:u w:val="single"/>
      <w:lang w:eastAsia="en-IN" w:bidi="hi-IN"/>
    </w:rPr>
  </w:style>
  <w:style w:type="paragraph" w:styleId="CommentText">
    <w:name w:val="annotation text"/>
    <w:basedOn w:val="Normal"/>
    <w:link w:val="CommentTextChar"/>
    <w:uiPriority w:val="99"/>
    <w:unhideWhenUsed/>
    <w:rsid w:val="006937C3"/>
    <w:pPr>
      <w:spacing w:line="240" w:lineRule="auto"/>
    </w:pPr>
    <w:rPr>
      <w:sz w:val="20"/>
      <w:szCs w:val="18"/>
    </w:rPr>
  </w:style>
  <w:style w:type="character" w:customStyle="1" w:styleId="CommentTextChar">
    <w:name w:val="Comment Text Char"/>
    <w:basedOn w:val="DefaultParagraphFont"/>
    <w:link w:val="CommentText"/>
    <w:uiPriority w:val="99"/>
    <w:rsid w:val="006937C3"/>
    <w:rPr>
      <w:rFonts w:ascii="Calibri" w:eastAsia="Times New Roman" w:hAnsi="Calibri" w:cs="Mangal"/>
      <w:sz w:val="20"/>
      <w:szCs w:val="18"/>
      <w:lang w:bidi="hi-IN"/>
    </w:rPr>
  </w:style>
  <w:style w:type="paragraph" w:styleId="CommentSubject">
    <w:name w:val="annotation subject"/>
    <w:basedOn w:val="CommentText"/>
    <w:next w:val="CommentText"/>
    <w:link w:val="CommentSubjectChar"/>
    <w:uiPriority w:val="99"/>
    <w:rsid w:val="006937C3"/>
    <w:pPr>
      <w:spacing w:before="120" w:after="120" w:line="276" w:lineRule="auto"/>
      <w:jc w:val="both"/>
    </w:pPr>
    <w:rPr>
      <w:rFonts w:ascii="Times New Roman" w:eastAsia="Calibri" w:hAnsi="Times New Roman"/>
      <w:b/>
      <w:bCs/>
      <w:szCs w:val="20"/>
    </w:rPr>
  </w:style>
  <w:style w:type="character" w:customStyle="1" w:styleId="CommentSubjectChar">
    <w:name w:val="Comment Subject Char"/>
    <w:basedOn w:val="CommentTextChar"/>
    <w:link w:val="CommentSubject"/>
    <w:uiPriority w:val="99"/>
    <w:rsid w:val="006937C3"/>
    <w:rPr>
      <w:rFonts w:ascii="Times New Roman" w:eastAsia="Calibri" w:hAnsi="Times New Roman" w:cs="Mangal"/>
      <w:b/>
      <w:bCs/>
      <w:sz w:val="20"/>
      <w:szCs w:val="20"/>
      <w:lang w:bidi="hi-IN"/>
    </w:rPr>
  </w:style>
  <w:style w:type="paragraph" w:customStyle="1" w:styleId="Bullets">
    <w:name w:val="Bullets"/>
    <w:basedOn w:val="ListParagraph"/>
    <w:link w:val="BulletsChar"/>
    <w:autoRedefine/>
    <w:uiPriority w:val="99"/>
    <w:qFormat/>
    <w:rsid w:val="006937C3"/>
    <w:pPr>
      <w:spacing w:before="120" w:after="0"/>
      <w:ind w:left="0"/>
      <w:jc w:val="center"/>
    </w:pPr>
    <w:rPr>
      <w:rFonts w:ascii="Times New Roman" w:hAnsi="Times New Roman" w:cs="Times New Roman"/>
      <w:b/>
      <w:bCs/>
      <w:sz w:val="22"/>
      <w:szCs w:val="22"/>
    </w:rPr>
  </w:style>
  <w:style w:type="character" w:customStyle="1" w:styleId="BulletsChar">
    <w:name w:val="Bullets Char"/>
    <w:aliases w:val="List Paragraph Char,Paragraph Char,List Paragraph (numbered (a)) Char,List_Paragraph Char,Multilevel para_II Char,List Paragraph1 Char,MC Paragraphe Liste Char,Colorful List - Accent 11 Char,References Char,bullets Char"/>
    <w:link w:val="Bullets"/>
    <w:uiPriority w:val="99"/>
    <w:rsid w:val="006937C3"/>
    <w:rPr>
      <w:rFonts w:ascii="Times New Roman" w:eastAsia="Calibri" w:hAnsi="Times New Roman" w:cs="Times New Roman"/>
      <w:b/>
      <w:bCs/>
      <w:lang w:val="en-IN" w:bidi="hi-IN"/>
    </w:rPr>
  </w:style>
  <w:style w:type="paragraph" w:styleId="NormalWeb">
    <w:name w:val="Normal (Web)"/>
    <w:basedOn w:val="Normal"/>
    <w:uiPriority w:val="99"/>
    <w:unhideWhenUsed/>
    <w:rsid w:val="006937C3"/>
    <w:pPr>
      <w:numPr>
        <w:numId w:val="3"/>
      </w:numPr>
      <w:spacing w:before="100" w:beforeAutospacing="1" w:after="100" w:afterAutospacing="1" w:line="240" w:lineRule="auto"/>
      <w:ind w:left="0" w:firstLine="0"/>
    </w:pPr>
    <w:rPr>
      <w:rFonts w:ascii="Times New Roman" w:hAnsi="Times New Roman" w:cs="Times New Roman"/>
      <w:sz w:val="24"/>
      <w:szCs w:val="24"/>
    </w:rPr>
  </w:style>
  <w:style w:type="character" w:styleId="Strong">
    <w:name w:val="Strong"/>
    <w:uiPriority w:val="99"/>
    <w:qFormat/>
    <w:rsid w:val="006937C3"/>
    <w:rPr>
      <w:b/>
      <w:bCs/>
    </w:rPr>
  </w:style>
  <w:style w:type="table" w:styleId="TableGrid">
    <w:name w:val="Table Grid"/>
    <w:basedOn w:val="TableNormal"/>
    <w:uiPriority w:val="39"/>
    <w:rsid w:val="006937C3"/>
    <w:pPr>
      <w:spacing w:before="120" w:after="120" w:line="240" w:lineRule="auto"/>
      <w:jc w:val="both"/>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sid w:val="006937C3"/>
    <w:pPr>
      <w:spacing w:after="0" w:line="240" w:lineRule="auto"/>
      <w:jc w:val="both"/>
    </w:pPr>
    <w:rPr>
      <w:rFonts w:ascii="Tahoma" w:eastAsia="Calibri" w:hAnsi="Tahoma"/>
      <w:sz w:val="16"/>
      <w:szCs w:val="14"/>
    </w:rPr>
  </w:style>
  <w:style w:type="character" w:customStyle="1" w:styleId="BalloonTextChar">
    <w:name w:val="Balloon Text Char"/>
    <w:basedOn w:val="DefaultParagraphFont"/>
    <w:link w:val="BalloonText"/>
    <w:uiPriority w:val="99"/>
    <w:rsid w:val="006937C3"/>
    <w:rPr>
      <w:rFonts w:ascii="Tahoma" w:eastAsia="Calibri" w:hAnsi="Tahoma" w:cs="Mangal"/>
      <w:sz w:val="16"/>
      <w:szCs w:val="14"/>
      <w:lang w:bidi="hi-IN"/>
    </w:rPr>
  </w:style>
  <w:style w:type="paragraph" w:styleId="EndnoteText">
    <w:name w:val="endnote text"/>
    <w:basedOn w:val="Normal"/>
    <w:link w:val="EndnoteTextChar"/>
    <w:uiPriority w:val="99"/>
    <w:rsid w:val="006937C3"/>
    <w:pPr>
      <w:spacing w:before="120" w:after="120"/>
      <w:jc w:val="both"/>
    </w:pPr>
    <w:rPr>
      <w:rFonts w:ascii="Times New Roman" w:eastAsia="Calibri" w:hAnsi="Times New Roman"/>
      <w:sz w:val="20"/>
      <w:szCs w:val="18"/>
    </w:rPr>
  </w:style>
  <w:style w:type="character" w:customStyle="1" w:styleId="EndnoteTextChar">
    <w:name w:val="Endnote Text Char"/>
    <w:basedOn w:val="DefaultParagraphFont"/>
    <w:link w:val="EndnoteText"/>
    <w:uiPriority w:val="99"/>
    <w:rsid w:val="006937C3"/>
    <w:rPr>
      <w:rFonts w:ascii="Times New Roman" w:eastAsia="Calibri" w:hAnsi="Times New Roman" w:cs="Mangal"/>
      <w:sz w:val="20"/>
      <w:szCs w:val="18"/>
      <w:lang w:bidi="hi-IN"/>
    </w:rPr>
  </w:style>
  <w:style w:type="character" w:styleId="EndnoteReference">
    <w:name w:val="endnote reference"/>
    <w:uiPriority w:val="99"/>
    <w:rsid w:val="006937C3"/>
    <w:rPr>
      <w:vertAlign w:val="superscript"/>
    </w:rPr>
  </w:style>
  <w:style w:type="table" w:styleId="TableColorful3">
    <w:name w:val="Table Colorful 3"/>
    <w:basedOn w:val="TableNormal"/>
    <w:uiPriority w:val="99"/>
    <w:rsid w:val="006937C3"/>
    <w:pPr>
      <w:spacing w:before="120" w:after="120" w:line="240" w:lineRule="auto"/>
      <w:jc w:val="both"/>
    </w:pPr>
    <w:rPr>
      <w:rFonts w:ascii="Times New Roman" w:eastAsia="Times New Roman" w:hAnsi="Times New Roman" w:cs="Times New Roman"/>
      <w:sz w:val="20"/>
      <w:szCs w:val="20"/>
      <w:lang w:val="en-IN" w:eastAsia="en-I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Grid-Accent1">
    <w:name w:val="Colorful Grid Accent 1"/>
    <w:basedOn w:val="TableNormal"/>
    <w:uiPriority w:val="99"/>
    <w:rsid w:val="006937C3"/>
    <w:pPr>
      <w:spacing w:after="0" w:line="240" w:lineRule="auto"/>
    </w:pPr>
    <w:rPr>
      <w:rFonts w:ascii="Times New Roman" w:eastAsia="Times New Roman" w:hAnsi="Times New Roman" w:cs="Times New Roman"/>
      <w:color w:val="000000"/>
      <w:sz w:val="20"/>
      <w:szCs w:val="20"/>
      <w:lang w:val="en-IN" w:eastAsia="en-I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TableList6">
    <w:name w:val="Table List 6"/>
    <w:aliases w:val="review"/>
    <w:basedOn w:val="TableGrid8"/>
    <w:uiPriority w:val="99"/>
    <w:rsid w:val="006937C3"/>
    <w:rPr>
      <w:b/>
      <w:i/>
      <w:lang w:eastAsia="en-GB" w:bidi="hi-IN"/>
    </w:rPr>
    <w:tblPr>
      <w:tblStyleRowBandSize w:val="1"/>
    </w:tblPr>
    <w:tcPr>
      <w:shd w:val="clear" w:color="auto" w:fill="8DB3E2"/>
    </w:tcPr>
    <w:tblStylePr w:type="firstRow">
      <w:rPr>
        <w:rFonts w:ascii="Times New Roman" w:hAnsi="Times New Roman"/>
        <w:b/>
        <w:bCs/>
        <w:i/>
        <w:color w:val="FFFFFF"/>
        <w:sz w:val="20"/>
      </w:rPr>
      <w:tblPr/>
      <w:tcPr>
        <w:tcBorders>
          <w:tl2br w:val="none" w:sz="0" w:space="0" w:color="auto"/>
          <w:tr2bl w:val="none" w:sz="0" w:space="0" w:color="auto"/>
        </w:tcBorders>
        <w:shd w:val="clear" w:color="auto" w:fill="4F81BD"/>
      </w:tcPr>
    </w:tblStylePr>
    <w:tblStylePr w:type="lastRow">
      <w:rPr>
        <w:b/>
        <w:bCs/>
        <w:color w:val="auto"/>
      </w:rPr>
      <w:tblPr/>
      <w:tcPr>
        <w:tcBorders>
          <w:tl2br w:val="none" w:sz="0" w:space="0" w:color="auto"/>
          <w:tr2bl w:val="none" w:sz="0" w:space="0" w:color="auto"/>
        </w:tcBorders>
      </w:tcPr>
    </w:tblStylePr>
    <w:tblStylePr w:type="firstCol">
      <w:rPr>
        <w:rFonts w:ascii="Times New Roman" w:hAnsi="Times New Roman"/>
        <w:b/>
        <w:bCs/>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tblPr/>
      <w:tcPr>
        <w:shd w:val="clear" w:color="auto" w:fill="95B3D7"/>
      </w:tcPr>
    </w:tblStylePr>
    <w:tblStylePr w:type="band2Horz">
      <w:rPr>
        <w:sz w:val="20"/>
      </w:rPr>
      <w:tblPr/>
      <w:tcPr>
        <w:shd w:val="clear" w:color="auto" w:fill="B8CCE4"/>
      </w:tcPr>
    </w:tblStylePr>
    <w:tblStylePr w:type="swCell">
      <w:rPr>
        <w:rFonts w:ascii="Times New Roman" w:hAnsi="Times New Roman"/>
        <w:b/>
        <w:i/>
        <w:color w:val="FFFFFF"/>
        <w:sz w:val="20"/>
      </w:rPr>
    </w:tblStylePr>
  </w:style>
  <w:style w:type="table" w:styleId="TableGrid8">
    <w:name w:val="Table Grid 8"/>
    <w:basedOn w:val="TableNormal"/>
    <w:uiPriority w:val="99"/>
    <w:rsid w:val="006937C3"/>
    <w:pPr>
      <w:spacing w:before="120" w:after="120" w:line="240" w:lineRule="auto"/>
      <w:jc w:val="both"/>
    </w:pPr>
    <w:rPr>
      <w:rFonts w:ascii="Times New Roman" w:eastAsia="Times New Roman" w:hAnsi="Times New Roman" w:cs="Times New Roman"/>
      <w:sz w:val="20"/>
      <w:szCs w:val="20"/>
      <w:lang w:val="en-IN" w:eastAsia="en-I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Style1">
    <w:name w:val="Style1"/>
    <w:basedOn w:val="TableNormal"/>
    <w:uiPriority w:val="99"/>
    <w:rsid w:val="006937C3"/>
    <w:pPr>
      <w:spacing w:after="0" w:line="240" w:lineRule="auto"/>
    </w:pPr>
    <w:rPr>
      <w:rFonts w:ascii="Times New Roman" w:eastAsia="Times New Roman" w:hAnsi="Times New Roman" w:cs="Times New Roman"/>
      <w:sz w:val="20"/>
      <w:szCs w:val="20"/>
      <w:lang w:val="en-IN" w:eastAsia="en-IN"/>
    </w:rPr>
    <w:tblPr/>
    <w:tcPr>
      <w:shd w:val="clear" w:color="auto" w:fill="95B3D7"/>
    </w:tcPr>
  </w:style>
  <w:style w:type="table" w:customStyle="1" w:styleId="Style2">
    <w:name w:val="Style2"/>
    <w:basedOn w:val="TableList6"/>
    <w:uiPriority w:val="99"/>
    <w:rsid w:val="006937C3"/>
    <w:tblPr/>
    <w:tcPr>
      <w:shd w:val="clear" w:color="auto" w:fill="8DB3E2"/>
    </w:tcPr>
    <w:tblStylePr w:type="firstRow">
      <w:rPr>
        <w:rFonts w:ascii="Times New Roman" w:hAnsi="Times New Roman"/>
        <w:b/>
        <w:bCs/>
        <w:i w:val="0"/>
        <w:color w:val="FFFFFF"/>
        <w:sz w:val="20"/>
      </w:rPr>
      <w:tblPr/>
      <w:tcPr>
        <w:tcBorders>
          <w:tl2br w:val="none" w:sz="0" w:space="0" w:color="auto"/>
          <w:tr2bl w:val="none" w:sz="0" w:space="0" w:color="auto"/>
        </w:tcBorders>
        <w:shd w:val="clear" w:color="auto" w:fill="4F81BD"/>
      </w:tcPr>
    </w:tblStylePr>
    <w:tblStylePr w:type="lastRow">
      <w:rPr>
        <w:b/>
        <w:bCs/>
        <w:color w:val="auto"/>
      </w:rPr>
      <w:tblPr/>
      <w:tcPr>
        <w:tcBorders>
          <w:tl2br w:val="none" w:sz="0" w:space="0" w:color="auto"/>
          <w:tr2bl w:val="none" w:sz="0" w:space="0" w:color="auto"/>
        </w:tcBorders>
      </w:tcPr>
    </w:tblStylePr>
    <w:tblStylePr w:type="firstCol">
      <w:rPr>
        <w:rFonts w:ascii="Times New Roman" w:hAnsi="Times New Roman"/>
        <w:b/>
        <w:bCs/>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tblPr/>
      <w:tcPr>
        <w:shd w:val="clear" w:color="auto" w:fill="95B3D7"/>
      </w:tcPr>
    </w:tblStylePr>
    <w:tblStylePr w:type="band2Horz">
      <w:rPr>
        <w:sz w:val="20"/>
      </w:rPr>
      <w:tblPr/>
      <w:tcPr>
        <w:shd w:val="clear" w:color="auto" w:fill="B8CCE4"/>
      </w:tcPr>
    </w:tblStylePr>
    <w:tblStylePr w:type="swCell">
      <w:rPr>
        <w:rFonts w:ascii="Times New Roman" w:hAnsi="Times New Roman"/>
        <w:b/>
        <w:i/>
        <w:color w:val="FFFFFF"/>
        <w:sz w:val="20"/>
      </w:rPr>
    </w:tblStylePr>
  </w:style>
  <w:style w:type="table" w:customStyle="1" w:styleId="Style3">
    <w:name w:val="Style3"/>
    <w:basedOn w:val="TableList6"/>
    <w:uiPriority w:val="99"/>
    <w:rsid w:val="006937C3"/>
    <w:tblPr/>
    <w:tcPr>
      <w:shd w:val="clear" w:color="auto" w:fill="8DB3E2"/>
    </w:tcPr>
    <w:tblStylePr w:type="firstRow">
      <w:rPr>
        <w:rFonts w:ascii="Times New Roman" w:hAnsi="Times New Roman"/>
        <w:b/>
        <w:bCs/>
        <w:i w:val="0"/>
        <w:color w:val="FFFFFF"/>
        <w:sz w:val="20"/>
      </w:rPr>
      <w:tblPr/>
      <w:tcPr>
        <w:tcBorders>
          <w:tl2br w:val="none" w:sz="0" w:space="0" w:color="auto"/>
          <w:tr2bl w:val="none" w:sz="0" w:space="0" w:color="auto"/>
        </w:tcBorders>
        <w:shd w:val="clear" w:color="auto" w:fill="4F81BD"/>
      </w:tcPr>
    </w:tblStylePr>
    <w:tblStylePr w:type="lastRow">
      <w:rPr>
        <w:b/>
        <w:bCs/>
        <w:color w:val="auto"/>
      </w:rPr>
      <w:tblPr/>
      <w:tcPr>
        <w:tcBorders>
          <w:tl2br w:val="none" w:sz="0" w:space="0" w:color="auto"/>
          <w:tr2bl w:val="none" w:sz="0" w:space="0" w:color="auto"/>
        </w:tcBorders>
      </w:tcPr>
    </w:tblStylePr>
    <w:tblStylePr w:type="firstCol">
      <w:rPr>
        <w:rFonts w:ascii="Times New Roman" w:hAnsi="Times New Roman"/>
        <w:b/>
        <w:bCs/>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tblPr/>
      <w:tcPr>
        <w:shd w:val="clear" w:color="auto" w:fill="95B3D7"/>
      </w:tcPr>
    </w:tblStylePr>
    <w:tblStylePr w:type="band2Horz">
      <w:rPr>
        <w:sz w:val="20"/>
      </w:rPr>
      <w:tblPr/>
      <w:tcPr>
        <w:shd w:val="clear" w:color="auto" w:fill="B8CCE4"/>
      </w:tcPr>
    </w:tblStylePr>
    <w:tblStylePr w:type="swCell">
      <w:rPr>
        <w:rFonts w:ascii="Times New Roman" w:hAnsi="Times New Roman"/>
        <w:b/>
        <w:i/>
        <w:color w:val="FFFFFF"/>
        <w:sz w:val="20"/>
      </w:rPr>
    </w:tblStylePr>
  </w:style>
  <w:style w:type="table" w:styleId="TableClassic1">
    <w:name w:val="Table Classic 1"/>
    <w:basedOn w:val="TableNormal"/>
    <w:uiPriority w:val="99"/>
    <w:rsid w:val="006937C3"/>
    <w:pPr>
      <w:spacing w:before="120" w:after="120" w:line="240" w:lineRule="auto"/>
      <w:jc w:val="both"/>
    </w:pPr>
    <w:rPr>
      <w:rFonts w:ascii="Times New Roman" w:eastAsia="Times New Roman" w:hAnsi="Times New Roman" w:cs="Times New Roman"/>
      <w:sz w:val="20"/>
      <w:szCs w:val="20"/>
      <w:lang w:val="en-IN" w:eastAsia="en-I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Emphasis">
    <w:name w:val="Emphasis"/>
    <w:uiPriority w:val="20"/>
    <w:qFormat/>
    <w:rsid w:val="006937C3"/>
    <w:rPr>
      <w:i/>
      <w:iCs/>
    </w:rPr>
  </w:style>
  <w:style w:type="table" w:customStyle="1" w:styleId="review2">
    <w:name w:val="review2"/>
    <w:basedOn w:val="TableGrid8"/>
    <w:uiPriority w:val="99"/>
    <w:rsid w:val="006937C3"/>
    <w:tblPr>
      <w:tblStyleRowBandSize w:val="1"/>
    </w:tblPr>
    <w:tcPr>
      <w:shd w:val="clear" w:color="auto" w:fill="4F81BD"/>
    </w:tcPr>
    <w:tblStylePr w:type="firstRow">
      <w:rPr>
        <w:rFonts w:ascii="Times New Roman" w:hAnsi="Times New Roman"/>
        <w:b/>
        <w:bCs/>
        <w:i/>
        <w:color w:val="FFFFFF"/>
        <w:sz w:val="20"/>
      </w:rPr>
      <w:tblPr/>
      <w:tcPr>
        <w:tcBorders>
          <w:tl2br w:val="none" w:sz="0" w:space="0" w:color="auto"/>
          <w:tr2bl w:val="none" w:sz="0" w:space="0" w:color="auto"/>
        </w:tcBorders>
        <w:shd w:val="clear" w:color="auto" w:fill="4F81BD"/>
      </w:tcPr>
    </w:tblStylePr>
    <w:tblStylePr w:type="lastRow">
      <w:rPr>
        <w:rFonts w:ascii="Times New Roman" w:hAnsi="Times New Roman"/>
        <w:b w:val="0"/>
        <w:bCs/>
        <w:i w:val="0"/>
        <w:color w:val="auto"/>
        <w:sz w:val="20"/>
      </w:rPr>
      <w:tblPr/>
      <w:tcPr>
        <w:tcBorders>
          <w:tl2br w:val="none" w:sz="0" w:space="0" w:color="auto"/>
          <w:tr2bl w:val="none" w:sz="0" w:space="0" w:color="auto"/>
        </w:tcBorders>
        <w:shd w:val="clear" w:color="auto" w:fill="95B3D7"/>
      </w:tcPr>
    </w:tblStylePr>
    <w:tblStylePr w:type="firstCol">
      <w:rPr>
        <w:rFonts w:ascii="Times New Roman" w:hAnsi="Times New Roman"/>
        <w:b/>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rPr>
        <w:rFonts w:ascii="Times New Roman" w:hAnsi="Times New Roman"/>
        <w:sz w:val="20"/>
      </w:rPr>
      <w:tblPr/>
      <w:tcPr>
        <w:shd w:val="clear" w:color="auto" w:fill="B8CCE4"/>
      </w:tcPr>
    </w:tblStylePr>
    <w:tblStylePr w:type="band2Horz">
      <w:tblPr/>
      <w:tcPr>
        <w:shd w:val="clear" w:color="auto" w:fill="95B3D7"/>
      </w:tcPr>
    </w:tblStylePr>
    <w:tblStylePr w:type="swCell">
      <w:rPr>
        <w:rFonts w:ascii="Times New Roman" w:hAnsi="Times New Roman"/>
        <w:b/>
        <w:i/>
        <w:color w:val="FFFFFF"/>
        <w:sz w:val="20"/>
      </w:rPr>
      <w:tblPr/>
      <w:tcPr>
        <w:shd w:val="clear" w:color="auto" w:fill="4F81BD"/>
      </w:tcPr>
    </w:tblStylePr>
  </w:style>
  <w:style w:type="paragraph" w:customStyle="1" w:styleId="Default">
    <w:name w:val="Default"/>
    <w:uiPriority w:val="99"/>
    <w:rsid w:val="006937C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tyle6">
    <w:name w:val="style6"/>
    <w:basedOn w:val="Normal"/>
    <w:uiPriority w:val="99"/>
    <w:rsid w:val="006937C3"/>
    <w:pPr>
      <w:spacing w:before="100" w:beforeAutospacing="1" w:after="100" w:afterAutospacing="1" w:line="240" w:lineRule="auto"/>
    </w:pPr>
    <w:rPr>
      <w:rFonts w:ascii="Times New Roman" w:hAnsi="Times New Roman" w:cs="Times New Roman"/>
      <w:sz w:val="24"/>
      <w:szCs w:val="24"/>
      <w:lang w:bidi="ar-SA"/>
    </w:rPr>
  </w:style>
  <w:style w:type="paragraph" w:styleId="Caption">
    <w:name w:val="caption"/>
    <w:basedOn w:val="Normal"/>
    <w:next w:val="Normal"/>
    <w:unhideWhenUsed/>
    <w:qFormat/>
    <w:rsid w:val="006937C3"/>
    <w:pPr>
      <w:spacing w:line="240" w:lineRule="auto"/>
      <w:jc w:val="both"/>
    </w:pPr>
    <w:rPr>
      <w:rFonts w:ascii="Times New Roman" w:eastAsia="Calibri" w:hAnsi="Times New Roman"/>
      <w:b/>
      <w:bCs/>
      <w:color w:val="4F81BD"/>
      <w:sz w:val="18"/>
      <w:szCs w:val="16"/>
    </w:rPr>
  </w:style>
  <w:style w:type="character" w:styleId="CommentReference">
    <w:name w:val="annotation reference"/>
    <w:uiPriority w:val="99"/>
    <w:rsid w:val="006937C3"/>
    <w:rPr>
      <w:sz w:val="16"/>
      <w:szCs w:val="16"/>
    </w:rPr>
  </w:style>
  <w:style w:type="character" w:styleId="Hyperlink">
    <w:name w:val="Hyperlink"/>
    <w:uiPriority w:val="99"/>
    <w:unhideWhenUsed/>
    <w:rsid w:val="006937C3"/>
    <w:rPr>
      <w:color w:val="0000FF"/>
      <w:u w:val="single"/>
    </w:rPr>
  </w:style>
  <w:style w:type="character" w:styleId="FollowedHyperlink">
    <w:name w:val="FollowedHyperlink"/>
    <w:uiPriority w:val="99"/>
    <w:unhideWhenUsed/>
    <w:rsid w:val="006937C3"/>
    <w:rPr>
      <w:color w:val="800080"/>
      <w:u w:val="single"/>
    </w:rPr>
  </w:style>
  <w:style w:type="paragraph" w:customStyle="1" w:styleId="xl65">
    <w:name w:val="xl65"/>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textAlignment w:val="top"/>
    </w:pPr>
    <w:rPr>
      <w:rFonts w:ascii="Times New Roman" w:hAnsi="Times New Roman" w:cs="Times New Roman"/>
      <w:sz w:val="24"/>
      <w:szCs w:val="24"/>
      <w:lang w:bidi="ar-SA"/>
    </w:rPr>
  </w:style>
  <w:style w:type="paragraph" w:customStyle="1" w:styleId="xl66">
    <w:name w:val="xl66"/>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textAlignment w:val="top"/>
    </w:pPr>
    <w:rPr>
      <w:rFonts w:ascii="Times New Roman" w:hAnsi="Times New Roman" w:cs="Times New Roman"/>
      <w:sz w:val="24"/>
      <w:szCs w:val="24"/>
      <w:lang w:bidi="ar-SA"/>
    </w:rPr>
  </w:style>
  <w:style w:type="paragraph" w:customStyle="1" w:styleId="xl67">
    <w:name w:val="xl67"/>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center"/>
      <w:textAlignment w:val="top"/>
    </w:pPr>
    <w:rPr>
      <w:rFonts w:ascii="Times New Roman" w:hAnsi="Times New Roman" w:cs="Times New Roman"/>
      <w:sz w:val="24"/>
      <w:szCs w:val="24"/>
      <w:lang w:bidi="ar-SA"/>
    </w:rPr>
  </w:style>
  <w:style w:type="paragraph" w:customStyle="1" w:styleId="xl68">
    <w:name w:val="xl68"/>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center"/>
    </w:pPr>
    <w:rPr>
      <w:rFonts w:ascii="Times New Roman" w:hAnsi="Times New Roman" w:cs="Times New Roman"/>
      <w:sz w:val="24"/>
      <w:szCs w:val="24"/>
      <w:lang w:bidi="ar-SA"/>
    </w:rPr>
  </w:style>
  <w:style w:type="paragraph" w:customStyle="1" w:styleId="xl69">
    <w:name w:val="xl69"/>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pPr>
    <w:rPr>
      <w:rFonts w:ascii="Times New Roman" w:hAnsi="Times New Roman" w:cs="Times New Roman"/>
      <w:sz w:val="24"/>
      <w:szCs w:val="24"/>
      <w:lang w:bidi="ar-SA"/>
    </w:rPr>
  </w:style>
  <w:style w:type="paragraph" w:customStyle="1" w:styleId="xl70">
    <w:name w:val="xl70"/>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pPr>
    <w:rPr>
      <w:rFonts w:ascii="Times New Roman" w:hAnsi="Times New Roman" w:cs="Times New Roman"/>
      <w:sz w:val="24"/>
      <w:szCs w:val="24"/>
      <w:lang w:bidi="ar-SA"/>
    </w:rPr>
  </w:style>
  <w:style w:type="paragraph" w:customStyle="1" w:styleId="xl71">
    <w:name w:val="xl71"/>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center"/>
    </w:pPr>
    <w:rPr>
      <w:rFonts w:ascii="Times New Roman" w:hAnsi="Times New Roman" w:cs="Times New Roman"/>
      <w:b/>
      <w:bCs/>
      <w:sz w:val="18"/>
      <w:szCs w:val="18"/>
      <w:lang w:bidi="ar-SA"/>
    </w:rPr>
  </w:style>
  <w:style w:type="paragraph" w:customStyle="1" w:styleId="xl72">
    <w:name w:val="xl72"/>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center"/>
    </w:pPr>
    <w:rPr>
      <w:rFonts w:ascii="Times New Roman" w:hAnsi="Times New Roman" w:cs="Times New Roman"/>
      <w:sz w:val="24"/>
      <w:szCs w:val="24"/>
      <w:lang w:bidi="ar-SA"/>
    </w:rPr>
  </w:style>
  <w:style w:type="paragraph" w:customStyle="1" w:styleId="xl73">
    <w:name w:val="xl73"/>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b/>
      <w:bCs/>
      <w:sz w:val="18"/>
      <w:szCs w:val="18"/>
      <w:lang w:bidi="ar-SA"/>
    </w:rPr>
  </w:style>
  <w:style w:type="paragraph" w:customStyle="1" w:styleId="xl74">
    <w:name w:val="xl74"/>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sz w:val="18"/>
      <w:szCs w:val="18"/>
      <w:lang w:bidi="ar-SA"/>
    </w:rPr>
  </w:style>
  <w:style w:type="paragraph" w:customStyle="1" w:styleId="xl75">
    <w:name w:val="xl75"/>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sz w:val="18"/>
      <w:szCs w:val="18"/>
      <w:lang w:bidi="ar-SA"/>
    </w:rPr>
  </w:style>
  <w:style w:type="paragraph" w:customStyle="1" w:styleId="xl76">
    <w:name w:val="xl76"/>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sz w:val="18"/>
      <w:szCs w:val="18"/>
      <w:lang w:bidi="ar-SA"/>
    </w:rPr>
  </w:style>
  <w:style w:type="paragraph" w:customStyle="1" w:styleId="xl77">
    <w:name w:val="xl77"/>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color w:val="000000"/>
      <w:sz w:val="18"/>
      <w:szCs w:val="18"/>
      <w:lang w:bidi="ar-SA"/>
    </w:rPr>
  </w:style>
  <w:style w:type="paragraph" w:customStyle="1" w:styleId="xl78">
    <w:name w:val="xl78"/>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right"/>
    </w:pPr>
    <w:rPr>
      <w:rFonts w:ascii="Arial" w:hAnsi="Arial" w:cs="Arial"/>
      <w:sz w:val="18"/>
      <w:szCs w:val="18"/>
      <w:lang w:bidi="ar-SA"/>
    </w:rPr>
  </w:style>
  <w:style w:type="paragraph" w:customStyle="1" w:styleId="xl79">
    <w:name w:val="xl79"/>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color w:val="000000"/>
      <w:sz w:val="18"/>
      <w:szCs w:val="18"/>
      <w:lang w:bidi="ar-SA"/>
    </w:rPr>
  </w:style>
  <w:style w:type="paragraph" w:customStyle="1" w:styleId="xl80">
    <w:name w:val="xl80"/>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b/>
      <w:bCs/>
      <w:color w:val="000000"/>
      <w:sz w:val="18"/>
      <w:szCs w:val="18"/>
      <w:lang w:bidi="ar-SA"/>
    </w:rPr>
  </w:style>
  <w:style w:type="paragraph" w:customStyle="1" w:styleId="xl81">
    <w:name w:val="xl81"/>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b/>
      <w:bCs/>
      <w:color w:val="000000"/>
      <w:sz w:val="18"/>
      <w:szCs w:val="18"/>
      <w:lang w:bidi="ar-SA"/>
    </w:rPr>
  </w:style>
  <w:style w:type="paragraph" w:customStyle="1" w:styleId="xl82">
    <w:name w:val="xl82"/>
    <w:basedOn w:val="Normal"/>
    <w:rsid w:val="006937C3"/>
    <w:pPr>
      <w:pBdr>
        <w:top w:val="single" w:sz="4" w:space="0" w:color="000000"/>
        <w:bottom w:val="single" w:sz="4" w:space="0" w:color="000000"/>
        <w:right w:val="single" w:sz="4" w:space="0" w:color="000000"/>
      </w:pBdr>
      <w:shd w:val="clear" w:color="000000" w:fill="DBE5F1"/>
      <w:spacing w:before="100" w:beforeAutospacing="1" w:after="100" w:afterAutospacing="1" w:line="240" w:lineRule="auto"/>
    </w:pPr>
    <w:rPr>
      <w:rFonts w:ascii="Arial" w:hAnsi="Arial" w:cs="Arial"/>
      <w:sz w:val="18"/>
      <w:szCs w:val="18"/>
      <w:lang w:bidi="ar-SA"/>
    </w:rPr>
  </w:style>
  <w:style w:type="paragraph" w:customStyle="1" w:styleId="xl83">
    <w:name w:val="xl83"/>
    <w:basedOn w:val="Normal"/>
    <w:rsid w:val="006937C3"/>
    <w:pPr>
      <w:pBdr>
        <w:bottom w:val="single" w:sz="4" w:space="0" w:color="000000"/>
        <w:right w:val="single" w:sz="4" w:space="0" w:color="000000"/>
      </w:pBdr>
      <w:shd w:val="clear" w:color="000000" w:fill="DBE5F1"/>
      <w:spacing w:before="100" w:beforeAutospacing="1" w:after="100" w:afterAutospacing="1" w:line="240" w:lineRule="auto"/>
    </w:pPr>
    <w:rPr>
      <w:rFonts w:ascii="Arial" w:hAnsi="Arial" w:cs="Arial"/>
      <w:sz w:val="18"/>
      <w:szCs w:val="18"/>
      <w:lang w:bidi="ar-SA"/>
    </w:rPr>
  </w:style>
  <w:style w:type="paragraph" w:customStyle="1" w:styleId="xl84">
    <w:name w:val="xl84"/>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b/>
      <w:bCs/>
      <w:color w:val="000000"/>
      <w:sz w:val="18"/>
      <w:szCs w:val="18"/>
      <w:lang w:bidi="ar-SA"/>
    </w:rPr>
  </w:style>
  <w:style w:type="paragraph" w:customStyle="1" w:styleId="xl85">
    <w:name w:val="xl85"/>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b/>
      <w:bCs/>
      <w:color w:val="000000"/>
      <w:sz w:val="18"/>
      <w:szCs w:val="18"/>
      <w:lang w:bidi="ar-SA"/>
    </w:rPr>
  </w:style>
  <w:style w:type="paragraph" w:customStyle="1" w:styleId="xl86">
    <w:name w:val="xl86"/>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b/>
      <w:bCs/>
      <w:color w:val="000000"/>
      <w:sz w:val="20"/>
      <w:lang w:bidi="ar-SA"/>
    </w:rPr>
  </w:style>
  <w:style w:type="paragraph" w:customStyle="1" w:styleId="xl87">
    <w:name w:val="xl87"/>
    <w:basedOn w:val="Normal"/>
    <w:rsid w:val="006937C3"/>
    <w:pPr>
      <w:pBdr>
        <w:bottom w:val="single" w:sz="4" w:space="0" w:color="000000"/>
        <w:right w:val="single" w:sz="4" w:space="0" w:color="000000"/>
      </w:pBdr>
      <w:shd w:val="clear" w:color="000000" w:fill="DBE5F1"/>
      <w:spacing w:before="100" w:beforeAutospacing="1" w:after="100" w:afterAutospacing="1" w:line="240" w:lineRule="auto"/>
    </w:pPr>
    <w:rPr>
      <w:rFonts w:ascii="Arial" w:hAnsi="Arial" w:cs="Arial"/>
      <w:color w:val="000000"/>
      <w:sz w:val="18"/>
      <w:szCs w:val="18"/>
      <w:lang w:bidi="ar-SA"/>
    </w:rPr>
  </w:style>
  <w:style w:type="paragraph" w:styleId="BodyText3">
    <w:name w:val="Body Text 3"/>
    <w:basedOn w:val="Normal"/>
    <w:link w:val="BodyText3Char"/>
    <w:uiPriority w:val="99"/>
    <w:unhideWhenUsed/>
    <w:rsid w:val="006937C3"/>
    <w:pPr>
      <w:spacing w:before="120" w:after="120"/>
      <w:jc w:val="both"/>
    </w:pPr>
    <w:rPr>
      <w:rFonts w:ascii="Times New Roman" w:hAnsi="Times New Roman" w:cs="Times New Roman"/>
      <w:sz w:val="16"/>
      <w:szCs w:val="16"/>
      <w:lang w:bidi="ar-SA"/>
    </w:rPr>
  </w:style>
  <w:style w:type="character" w:customStyle="1" w:styleId="BodyText3Char">
    <w:name w:val="Body Text 3 Char"/>
    <w:basedOn w:val="DefaultParagraphFont"/>
    <w:link w:val="BodyText3"/>
    <w:uiPriority w:val="99"/>
    <w:rsid w:val="006937C3"/>
    <w:rPr>
      <w:rFonts w:ascii="Times New Roman" w:eastAsia="Times New Roman" w:hAnsi="Times New Roman" w:cs="Times New Roman"/>
      <w:sz w:val="16"/>
      <w:szCs w:val="16"/>
    </w:rPr>
  </w:style>
  <w:style w:type="paragraph" w:styleId="NoSpacing">
    <w:name w:val="No Spacing"/>
    <w:uiPriority w:val="1"/>
    <w:qFormat/>
    <w:rsid w:val="006937C3"/>
    <w:pPr>
      <w:spacing w:after="0" w:line="240" w:lineRule="auto"/>
    </w:pPr>
    <w:rPr>
      <w:rFonts w:ascii="Calibri" w:eastAsia="Times New Roman" w:hAnsi="Calibri" w:cs="Times New Roman"/>
    </w:rPr>
  </w:style>
  <w:style w:type="paragraph" w:customStyle="1" w:styleId="DefaultText">
    <w:name w:val="Default Text"/>
    <w:basedOn w:val="Normal"/>
    <w:rsid w:val="006937C3"/>
    <w:pPr>
      <w:overflowPunct w:val="0"/>
      <w:autoSpaceDE w:val="0"/>
      <w:autoSpaceDN w:val="0"/>
      <w:adjustRightInd w:val="0"/>
      <w:spacing w:after="0" w:line="240" w:lineRule="auto"/>
      <w:textAlignment w:val="baseline"/>
    </w:pPr>
    <w:rPr>
      <w:rFonts w:ascii="Times New Roman" w:hAnsi="Times New Roman" w:cs="Times New Roman"/>
      <w:sz w:val="24"/>
      <w:lang w:val="en-GB" w:bidi="ar-SA"/>
    </w:rPr>
  </w:style>
  <w:style w:type="paragraph" w:styleId="BodyText2">
    <w:name w:val="Body Text 2"/>
    <w:basedOn w:val="Normal"/>
    <w:link w:val="BodyText2Char"/>
    <w:uiPriority w:val="99"/>
    <w:unhideWhenUsed/>
    <w:rsid w:val="006937C3"/>
    <w:pPr>
      <w:spacing w:after="120" w:line="480" w:lineRule="auto"/>
    </w:pPr>
    <w:rPr>
      <w:szCs w:val="22"/>
      <w:lang w:bidi="ar-SA"/>
    </w:rPr>
  </w:style>
  <w:style w:type="character" w:customStyle="1" w:styleId="BodyText2Char">
    <w:name w:val="Body Text 2 Char"/>
    <w:basedOn w:val="DefaultParagraphFont"/>
    <w:link w:val="BodyText2"/>
    <w:uiPriority w:val="99"/>
    <w:rsid w:val="006937C3"/>
    <w:rPr>
      <w:rFonts w:ascii="Calibri" w:eastAsia="Times New Roman" w:hAnsi="Calibri" w:cs="Mangal"/>
    </w:rPr>
  </w:style>
  <w:style w:type="paragraph" w:styleId="DocumentMap">
    <w:name w:val="Document Map"/>
    <w:basedOn w:val="Normal"/>
    <w:link w:val="DocumentMapChar"/>
    <w:uiPriority w:val="99"/>
    <w:semiHidden/>
    <w:unhideWhenUsed/>
    <w:rsid w:val="006937C3"/>
    <w:pPr>
      <w:spacing w:after="0" w:line="240" w:lineRule="auto"/>
    </w:pPr>
    <w:rPr>
      <w:rFonts w:ascii="Tahoma" w:hAnsi="Tahoma"/>
      <w:sz w:val="16"/>
      <w:szCs w:val="14"/>
    </w:rPr>
  </w:style>
  <w:style w:type="character" w:customStyle="1" w:styleId="DocumentMapChar">
    <w:name w:val="Document Map Char"/>
    <w:basedOn w:val="DefaultParagraphFont"/>
    <w:link w:val="DocumentMap"/>
    <w:uiPriority w:val="99"/>
    <w:semiHidden/>
    <w:rsid w:val="006937C3"/>
    <w:rPr>
      <w:rFonts w:ascii="Tahoma" w:eastAsia="Times New Roman" w:hAnsi="Tahoma" w:cs="Mangal"/>
      <w:sz w:val="16"/>
      <w:szCs w:val="14"/>
      <w:lang w:bidi="hi-IN"/>
    </w:rPr>
  </w:style>
  <w:style w:type="paragraph" w:customStyle="1" w:styleId="Normal1">
    <w:name w:val="Normal1"/>
    <w:rsid w:val="006937C3"/>
    <w:pPr>
      <w:pBdr>
        <w:top w:val="nil"/>
        <w:left w:val="nil"/>
        <w:bottom w:val="nil"/>
        <w:right w:val="nil"/>
        <w:between w:val="nil"/>
      </w:pBdr>
      <w:spacing w:before="120" w:after="120"/>
      <w:jc w:val="both"/>
    </w:pPr>
    <w:rPr>
      <w:rFonts w:ascii="Times New Roman" w:eastAsia="Times New Roman" w:hAnsi="Times New Roman" w:cs="Times New Roman"/>
      <w:color w:val="000000"/>
      <w:sz w:val="24"/>
      <w:szCs w:val="24"/>
      <w:lang w:bidi="hi-IN"/>
    </w:rPr>
  </w:style>
  <w:style w:type="table" w:styleId="GridTable2-Accent4">
    <w:name w:val="Grid Table 2 Accent 4"/>
    <w:basedOn w:val="TableNormal"/>
    <w:uiPriority w:val="47"/>
    <w:rsid w:val="00910AA0"/>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5">
    <w:name w:val="Grid Table 5 Dark Accent 5"/>
    <w:basedOn w:val="TableNormal"/>
    <w:uiPriority w:val="50"/>
    <w:rsid w:val="00910AA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2-Accent6">
    <w:name w:val="Grid Table 2 Accent 6"/>
    <w:basedOn w:val="TableNormal"/>
    <w:uiPriority w:val="47"/>
    <w:rsid w:val="008D3D30"/>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2">
    <w:name w:val="List Table 3 Accent 2"/>
    <w:basedOn w:val="TableNormal"/>
    <w:uiPriority w:val="48"/>
    <w:rsid w:val="008D3D30"/>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GridTable4-Accent5">
    <w:name w:val="Grid Table 4 Accent 5"/>
    <w:basedOn w:val="TableNormal"/>
    <w:uiPriority w:val="49"/>
    <w:rsid w:val="00443C3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HTMLPreformatted">
    <w:name w:val="HTML Preformatted"/>
    <w:basedOn w:val="Normal"/>
    <w:link w:val="HTMLPreformattedChar"/>
    <w:uiPriority w:val="99"/>
    <w:semiHidden/>
    <w:unhideWhenUsed/>
    <w:rsid w:val="001F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1F2925"/>
    <w:rPr>
      <w:rFonts w:ascii="Courier New" w:eastAsia="Times New Roman" w:hAnsi="Courier New" w:cs="Courier New"/>
      <w:sz w:val="20"/>
      <w:szCs w:val="20"/>
      <w:lang w:bidi="hi-IN"/>
    </w:rPr>
  </w:style>
  <w:style w:type="character" w:customStyle="1" w:styleId="y2iqfc">
    <w:name w:val="y2iqfc"/>
    <w:basedOn w:val="DefaultParagraphFont"/>
    <w:rsid w:val="001F2925"/>
  </w:style>
  <w:style w:type="table" w:styleId="PlainTable1">
    <w:name w:val="Plain Table 1"/>
    <w:basedOn w:val="TableNormal"/>
    <w:uiPriority w:val="41"/>
    <w:rsid w:val="002B3F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3">
    <w:name w:val="Grid Table 5 Dark Accent 3"/>
    <w:basedOn w:val="TableNormal"/>
    <w:uiPriority w:val="50"/>
    <w:rsid w:val="00F135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customStyle="1" w:styleId="inline-block">
    <w:name w:val="inline-block"/>
    <w:basedOn w:val="Normal"/>
    <w:rsid w:val="00CE00F0"/>
    <w:pPr>
      <w:spacing w:before="100" w:beforeAutospacing="1" w:after="100" w:afterAutospacing="1" w:line="240" w:lineRule="auto"/>
    </w:pPr>
    <w:rPr>
      <w:rFonts w:ascii="Times New Roman" w:hAnsi="Times New Roman" w:cs="Times New Roman"/>
      <w:sz w:val="24"/>
      <w:szCs w:val="24"/>
      <w:lang w:val="en-IN" w:eastAsia="en-IN"/>
    </w:rPr>
  </w:style>
  <w:style w:type="character" w:customStyle="1" w:styleId="dense">
    <w:name w:val="dense"/>
    <w:basedOn w:val="DefaultParagraphFont"/>
    <w:rsid w:val="00CE0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60216">
      <w:bodyDiv w:val="1"/>
      <w:marLeft w:val="0"/>
      <w:marRight w:val="0"/>
      <w:marTop w:val="0"/>
      <w:marBottom w:val="0"/>
      <w:divBdr>
        <w:top w:val="none" w:sz="0" w:space="0" w:color="auto"/>
        <w:left w:val="none" w:sz="0" w:space="0" w:color="auto"/>
        <w:bottom w:val="none" w:sz="0" w:space="0" w:color="auto"/>
        <w:right w:val="none" w:sz="0" w:space="0" w:color="auto"/>
      </w:divBdr>
      <w:divsChild>
        <w:div w:id="777799158">
          <w:marLeft w:val="547"/>
          <w:marRight w:val="0"/>
          <w:marTop w:val="0"/>
          <w:marBottom w:val="0"/>
          <w:divBdr>
            <w:top w:val="none" w:sz="0" w:space="0" w:color="auto"/>
            <w:left w:val="none" w:sz="0" w:space="0" w:color="auto"/>
            <w:bottom w:val="none" w:sz="0" w:space="0" w:color="auto"/>
            <w:right w:val="none" w:sz="0" w:space="0" w:color="auto"/>
          </w:divBdr>
        </w:div>
      </w:divsChild>
    </w:div>
    <w:div w:id="20131028">
      <w:bodyDiv w:val="1"/>
      <w:marLeft w:val="0"/>
      <w:marRight w:val="0"/>
      <w:marTop w:val="0"/>
      <w:marBottom w:val="0"/>
      <w:divBdr>
        <w:top w:val="none" w:sz="0" w:space="0" w:color="auto"/>
        <w:left w:val="none" w:sz="0" w:space="0" w:color="auto"/>
        <w:bottom w:val="none" w:sz="0" w:space="0" w:color="auto"/>
        <w:right w:val="none" w:sz="0" w:space="0" w:color="auto"/>
      </w:divBdr>
    </w:div>
    <w:div w:id="121122007">
      <w:bodyDiv w:val="1"/>
      <w:marLeft w:val="0"/>
      <w:marRight w:val="0"/>
      <w:marTop w:val="0"/>
      <w:marBottom w:val="0"/>
      <w:divBdr>
        <w:top w:val="none" w:sz="0" w:space="0" w:color="auto"/>
        <w:left w:val="none" w:sz="0" w:space="0" w:color="auto"/>
        <w:bottom w:val="none" w:sz="0" w:space="0" w:color="auto"/>
        <w:right w:val="none" w:sz="0" w:space="0" w:color="auto"/>
      </w:divBdr>
    </w:div>
    <w:div w:id="124081426">
      <w:bodyDiv w:val="1"/>
      <w:marLeft w:val="0"/>
      <w:marRight w:val="0"/>
      <w:marTop w:val="0"/>
      <w:marBottom w:val="0"/>
      <w:divBdr>
        <w:top w:val="none" w:sz="0" w:space="0" w:color="auto"/>
        <w:left w:val="none" w:sz="0" w:space="0" w:color="auto"/>
        <w:bottom w:val="none" w:sz="0" w:space="0" w:color="auto"/>
        <w:right w:val="none" w:sz="0" w:space="0" w:color="auto"/>
      </w:divBdr>
    </w:div>
    <w:div w:id="198052529">
      <w:bodyDiv w:val="1"/>
      <w:marLeft w:val="0"/>
      <w:marRight w:val="0"/>
      <w:marTop w:val="0"/>
      <w:marBottom w:val="0"/>
      <w:divBdr>
        <w:top w:val="none" w:sz="0" w:space="0" w:color="auto"/>
        <w:left w:val="none" w:sz="0" w:space="0" w:color="auto"/>
        <w:bottom w:val="none" w:sz="0" w:space="0" w:color="auto"/>
        <w:right w:val="none" w:sz="0" w:space="0" w:color="auto"/>
      </w:divBdr>
    </w:div>
    <w:div w:id="323048898">
      <w:bodyDiv w:val="1"/>
      <w:marLeft w:val="0"/>
      <w:marRight w:val="0"/>
      <w:marTop w:val="0"/>
      <w:marBottom w:val="0"/>
      <w:divBdr>
        <w:top w:val="none" w:sz="0" w:space="0" w:color="auto"/>
        <w:left w:val="none" w:sz="0" w:space="0" w:color="auto"/>
        <w:bottom w:val="none" w:sz="0" w:space="0" w:color="auto"/>
        <w:right w:val="none" w:sz="0" w:space="0" w:color="auto"/>
      </w:divBdr>
    </w:div>
    <w:div w:id="384566417">
      <w:bodyDiv w:val="1"/>
      <w:marLeft w:val="0"/>
      <w:marRight w:val="0"/>
      <w:marTop w:val="0"/>
      <w:marBottom w:val="0"/>
      <w:divBdr>
        <w:top w:val="none" w:sz="0" w:space="0" w:color="auto"/>
        <w:left w:val="none" w:sz="0" w:space="0" w:color="auto"/>
        <w:bottom w:val="none" w:sz="0" w:space="0" w:color="auto"/>
        <w:right w:val="none" w:sz="0" w:space="0" w:color="auto"/>
      </w:divBdr>
    </w:div>
    <w:div w:id="412245343">
      <w:bodyDiv w:val="1"/>
      <w:marLeft w:val="0"/>
      <w:marRight w:val="0"/>
      <w:marTop w:val="0"/>
      <w:marBottom w:val="0"/>
      <w:divBdr>
        <w:top w:val="none" w:sz="0" w:space="0" w:color="auto"/>
        <w:left w:val="none" w:sz="0" w:space="0" w:color="auto"/>
        <w:bottom w:val="none" w:sz="0" w:space="0" w:color="auto"/>
        <w:right w:val="none" w:sz="0" w:space="0" w:color="auto"/>
      </w:divBdr>
    </w:div>
    <w:div w:id="424039436">
      <w:bodyDiv w:val="1"/>
      <w:marLeft w:val="0"/>
      <w:marRight w:val="0"/>
      <w:marTop w:val="0"/>
      <w:marBottom w:val="0"/>
      <w:divBdr>
        <w:top w:val="none" w:sz="0" w:space="0" w:color="auto"/>
        <w:left w:val="none" w:sz="0" w:space="0" w:color="auto"/>
        <w:bottom w:val="none" w:sz="0" w:space="0" w:color="auto"/>
        <w:right w:val="none" w:sz="0" w:space="0" w:color="auto"/>
      </w:divBdr>
    </w:div>
    <w:div w:id="486022161">
      <w:bodyDiv w:val="1"/>
      <w:marLeft w:val="0"/>
      <w:marRight w:val="0"/>
      <w:marTop w:val="0"/>
      <w:marBottom w:val="0"/>
      <w:divBdr>
        <w:top w:val="none" w:sz="0" w:space="0" w:color="auto"/>
        <w:left w:val="none" w:sz="0" w:space="0" w:color="auto"/>
        <w:bottom w:val="none" w:sz="0" w:space="0" w:color="auto"/>
        <w:right w:val="none" w:sz="0" w:space="0" w:color="auto"/>
      </w:divBdr>
    </w:div>
    <w:div w:id="553271170">
      <w:bodyDiv w:val="1"/>
      <w:marLeft w:val="0"/>
      <w:marRight w:val="0"/>
      <w:marTop w:val="0"/>
      <w:marBottom w:val="0"/>
      <w:divBdr>
        <w:top w:val="none" w:sz="0" w:space="0" w:color="auto"/>
        <w:left w:val="none" w:sz="0" w:space="0" w:color="auto"/>
        <w:bottom w:val="none" w:sz="0" w:space="0" w:color="auto"/>
        <w:right w:val="none" w:sz="0" w:space="0" w:color="auto"/>
      </w:divBdr>
    </w:div>
    <w:div w:id="571889754">
      <w:bodyDiv w:val="1"/>
      <w:marLeft w:val="0"/>
      <w:marRight w:val="0"/>
      <w:marTop w:val="0"/>
      <w:marBottom w:val="0"/>
      <w:divBdr>
        <w:top w:val="none" w:sz="0" w:space="0" w:color="auto"/>
        <w:left w:val="none" w:sz="0" w:space="0" w:color="auto"/>
        <w:bottom w:val="none" w:sz="0" w:space="0" w:color="auto"/>
        <w:right w:val="none" w:sz="0" w:space="0" w:color="auto"/>
      </w:divBdr>
    </w:div>
    <w:div w:id="716203102">
      <w:bodyDiv w:val="1"/>
      <w:marLeft w:val="0"/>
      <w:marRight w:val="0"/>
      <w:marTop w:val="0"/>
      <w:marBottom w:val="0"/>
      <w:divBdr>
        <w:top w:val="none" w:sz="0" w:space="0" w:color="auto"/>
        <w:left w:val="none" w:sz="0" w:space="0" w:color="auto"/>
        <w:bottom w:val="none" w:sz="0" w:space="0" w:color="auto"/>
        <w:right w:val="none" w:sz="0" w:space="0" w:color="auto"/>
      </w:divBdr>
    </w:div>
    <w:div w:id="718021120">
      <w:bodyDiv w:val="1"/>
      <w:marLeft w:val="0"/>
      <w:marRight w:val="0"/>
      <w:marTop w:val="0"/>
      <w:marBottom w:val="0"/>
      <w:divBdr>
        <w:top w:val="none" w:sz="0" w:space="0" w:color="auto"/>
        <w:left w:val="none" w:sz="0" w:space="0" w:color="auto"/>
        <w:bottom w:val="none" w:sz="0" w:space="0" w:color="auto"/>
        <w:right w:val="none" w:sz="0" w:space="0" w:color="auto"/>
      </w:divBdr>
    </w:div>
    <w:div w:id="737704819">
      <w:bodyDiv w:val="1"/>
      <w:marLeft w:val="0"/>
      <w:marRight w:val="0"/>
      <w:marTop w:val="0"/>
      <w:marBottom w:val="0"/>
      <w:divBdr>
        <w:top w:val="none" w:sz="0" w:space="0" w:color="auto"/>
        <w:left w:val="none" w:sz="0" w:space="0" w:color="auto"/>
        <w:bottom w:val="none" w:sz="0" w:space="0" w:color="auto"/>
        <w:right w:val="none" w:sz="0" w:space="0" w:color="auto"/>
      </w:divBdr>
    </w:div>
    <w:div w:id="916133404">
      <w:bodyDiv w:val="1"/>
      <w:marLeft w:val="0"/>
      <w:marRight w:val="0"/>
      <w:marTop w:val="0"/>
      <w:marBottom w:val="0"/>
      <w:divBdr>
        <w:top w:val="none" w:sz="0" w:space="0" w:color="auto"/>
        <w:left w:val="none" w:sz="0" w:space="0" w:color="auto"/>
        <w:bottom w:val="none" w:sz="0" w:space="0" w:color="auto"/>
        <w:right w:val="none" w:sz="0" w:space="0" w:color="auto"/>
      </w:divBdr>
    </w:div>
    <w:div w:id="944964606">
      <w:bodyDiv w:val="1"/>
      <w:marLeft w:val="0"/>
      <w:marRight w:val="0"/>
      <w:marTop w:val="0"/>
      <w:marBottom w:val="0"/>
      <w:divBdr>
        <w:top w:val="none" w:sz="0" w:space="0" w:color="auto"/>
        <w:left w:val="none" w:sz="0" w:space="0" w:color="auto"/>
        <w:bottom w:val="none" w:sz="0" w:space="0" w:color="auto"/>
        <w:right w:val="none" w:sz="0" w:space="0" w:color="auto"/>
      </w:divBdr>
    </w:div>
    <w:div w:id="962273926">
      <w:bodyDiv w:val="1"/>
      <w:marLeft w:val="0"/>
      <w:marRight w:val="0"/>
      <w:marTop w:val="0"/>
      <w:marBottom w:val="0"/>
      <w:divBdr>
        <w:top w:val="none" w:sz="0" w:space="0" w:color="auto"/>
        <w:left w:val="none" w:sz="0" w:space="0" w:color="auto"/>
        <w:bottom w:val="none" w:sz="0" w:space="0" w:color="auto"/>
        <w:right w:val="none" w:sz="0" w:space="0" w:color="auto"/>
      </w:divBdr>
    </w:div>
    <w:div w:id="981807648">
      <w:bodyDiv w:val="1"/>
      <w:marLeft w:val="0"/>
      <w:marRight w:val="0"/>
      <w:marTop w:val="0"/>
      <w:marBottom w:val="0"/>
      <w:divBdr>
        <w:top w:val="none" w:sz="0" w:space="0" w:color="auto"/>
        <w:left w:val="none" w:sz="0" w:space="0" w:color="auto"/>
        <w:bottom w:val="none" w:sz="0" w:space="0" w:color="auto"/>
        <w:right w:val="none" w:sz="0" w:space="0" w:color="auto"/>
      </w:divBdr>
    </w:div>
    <w:div w:id="1010446823">
      <w:bodyDiv w:val="1"/>
      <w:marLeft w:val="0"/>
      <w:marRight w:val="0"/>
      <w:marTop w:val="0"/>
      <w:marBottom w:val="0"/>
      <w:divBdr>
        <w:top w:val="none" w:sz="0" w:space="0" w:color="auto"/>
        <w:left w:val="none" w:sz="0" w:space="0" w:color="auto"/>
        <w:bottom w:val="none" w:sz="0" w:space="0" w:color="auto"/>
        <w:right w:val="none" w:sz="0" w:space="0" w:color="auto"/>
      </w:divBdr>
    </w:div>
    <w:div w:id="1014108623">
      <w:bodyDiv w:val="1"/>
      <w:marLeft w:val="0"/>
      <w:marRight w:val="0"/>
      <w:marTop w:val="0"/>
      <w:marBottom w:val="0"/>
      <w:divBdr>
        <w:top w:val="none" w:sz="0" w:space="0" w:color="auto"/>
        <w:left w:val="none" w:sz="0" w:space="0" w:color="auto"/>
        <w:bottom w:val="none" w:sz="0" w:space="0" w:color="auto"/>
        <w:right w:val="none" w:sz="0" w:space="0" w:color="auto"/>
      </w:divBdr>
    </w:div>
    <w:div w:id="1030178586">
      <w:bodyDiv w:val="1"/>
      <w:marLeft w:val="0"/>
      <w:marRight w:val="0"/>
      <w:marTop w:val="0"/>
      <w:marBottom w:val="0"/>
      <w:divBdr>
        <w:top w:val="none" w:sz="0" w:space="0" w:color="auto"/>
        <w:left w:val="none" w:sz="0" w:space="0" w:color="auto"/>
        <w:bottom w:val="none" w:sz="0" w:space="0" w:color="auto"/>
        <w:right w:val="none" w:sz="0" w:space="0" w:color="auto"/>
      </w:divBdr>
      <w:divsChild>
        <w:div w:id="1962108143">
          <w:marLeft w:val="547"/>
          <w:marRight w:val="0"/>
          <w:marTop w:val="0"/>
          <w:marBottom w:val="0"/>
          <w:divBdr>
            <w:top w:val="none" w:sz="0" w:space="0" w:color="auto"/>
            <w:left w:val="none" w:sz="0" w:space="0" w:color="auto"/>
            <w:bottom w:val="none" w:sz="0" w:space="0" w:color="auto"/>
            <w:right w:val="none" w:sz="0" w:space="0" w:color="auto"/>
          </w:divBdr>
        </w:div>
      </w:divsChild>
    </w:div>
    <w:div w:id="1034231391">
      <w:bodyDiv w:val="1"/>
      <w:marLeft w:val="0"/>
      <w:marRight w:val="0"/>
      <w:marTop w:val="0"/>
      <w:marBottom w:val="0"/>
      <w:divBdr>
        <w:top w:val="none" w:sz="0" w:space="0" w:color="auto"/>
        <w:left w:val="none" w:sz="0" w:space="0" w:color="auto"/>
        <w:bottom w:val="none" w:sz="0" w:space="0" w:color="auto"/>
        <w:right w:val="none" w:sz="0" w:space="0" w:color="auto"/>
      </w:divBdr>
    </w:div>
    <w:div w:id="1050423521">
      <w:bodyDiv w:val="1"/>
      <w:marLeft w:val="0"/>
      <w:marRight w:val="0"/>
      <w:marTop w:val="0"/>
      <w:marBottom w:val="0"/>
      <w:divBdr>
        <w:top w:val="none" w:sz="0" w:space="0" w:color="auto"/>
        <w:left w:val="none" w:sz="0" w:space="0" w:color="auto"/>
        <w:bottom w:val="none" w:sz="0" w:space="0" w:color="auto"/>
        <w:right w:val="none" w:sz="0" w:space="0" w:color="auto"/>
      </w:divBdr>
    </w:div>
    <w:div w:id="1233807720">
      <w:bodyDiv w:val="1"/>
      <w:marLeft w:val="0"/>
      <w:marRight w:val="0"/>
      <w:marTop w:val="0"/>
      <w:marBottom w:val="0"/>
      <w:divBdr>
        <w:top w:val="none" w:sz="0" w:space="0" w:color="auto"/>
        <w:left w:val="none" w:sz="0" w:space="0" w:color="auto"/>
        <w:bottom w:val="none" w:sz="0" w:space="0" w:color="auto"/>
        <w:right w:val="none" w:sz="0" w:space="0" w:color="auto"/>
      </w:divBdr>
      <w:divsChild>
        <w:div w:id="10885397">
          <w:marLeft w:val="0"/>
          <w:marRight w:val="0"/>
          <w:marTop w:val="0"/>
          <w:marBottom w:val="0"/>
          <w:divBdr>
            <w:top w:val="single" w:sz="2" w:space="0" w:color="E5E7EB"/>
            <w:left w:val="single" w:sz="2" w:space="0" w:color="E5E7EB"/>
            <w:bottom w:val="single" w:sz="2" w:space="0" w:color="E5E7EB"/>
            <w:right w:val="single" w:sz="2" w:space="0" w:color="E5E7EB"/>
          </w:divBdr>
          <w:divsChild>
            <w:div w:id="1536892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3242888">
      <w:bodyDiv w:val="1"/>
      <w:marLeft w:val="0"/>
      <w:marRight w:val="0"/>
      <w:marTop w:val="0"/>
      <w:marBottom w:val="0"/>
      <w:divBdr>
        <w:top w:val="none" w:sz="0" w:space="0" w:color="auto"/>
        <w:left w:val="none" w:sz="0" w:space="0" w:color="auto"/>
        <w:bottom w:val="none" w:sz="0" w:space="0" w:color="auto"/>
        <w:right w:val="none" w:sz="0" w:space="0" w:color="auto"/>
      </w:divBdr>
    </w:div>
    <w:div w:id="1601913044">
      <w:bodyDiv w:val="1"/>
      <w:marLeft w:val="0"/>
      <w:marRight w:val="0"/>
      <w:marTop w:val="0"/>
      <w:marBottom w:val="0"/>
      <w:divBdr>
        <w:top w:val="none" w:sz="0" w:space="0" w:color="auto"/>
        <w:left w:val="none" w:sz="0" w:space="0" w:color="auto"/>
        <w:bottom w:val="none" w:sz="0" w:space="0" w:color="auto"/>
        <w:right w:val="none" w:sz="0" w:space="0" w:color="auto"/>
      </w:divBdr>
    </w:div>
    <w:div w:id="1605530477">
      <w:bodyDiv w:val="1"/>
      <w:marLeft w:val="0"/>
      <w:marRight w:val="0"/>
      <w:marTop w:val="0"/>
      <w:marBottom w:val="0"/>
      <w:divBdr>
        <w:top w:val="none" w:sz="0" w:space="0" w:color="auto"/>
        <w:left w:val="none" w:sz="0" w:space="0" w:color="auto"/>
        <w:bottom w:val="none" w:sz="0" w:space="0" w:color="auto"/>
        <w:right w:val="none" w:sz="0" w:space="0" w:color="auto"/>
      </w:divBdr>
      <w:divsChild>
        <w:div w:id="1813281916">
          <w:marLeft w:val="547"/>
          <w:marRight w:val="0"/>
          <w:marTop w:val="0"/>
          <w:marBottom w:val="0"/>
          <w:divBdr>
            <w:top w:val="none" w:sz="0" w:space="0" w:color="auto"/>
            <w:left w:val="none" w:sz="0" w:space="0" w:color="auto"/>
            <w:bottom w:val="none" w:sz="0" w:space="0" w:color="auto"/>
            <w:right w:val="none" w:sz="0" w:space="0" w:color="auto"/>
          </w:divBdr>
        </w:div>
      </w:divsChild>
    </w:div>
    <w:div w:id="1606037437">
      <w:bodyDiv w:val="1"/>
      <w:marLeft w:val="0"/>
      <w:marRight w:val="0"/>
      <w:marTop w:val="0"/>
      <w:marBottom w:val="0"/>
      <w:divBdr>
        <w:top w:val="none" w:sz="0" w:space="0" w:color="auto"/>
        <w:left w:val="none" w:sz="0" w:space="0" w:color="auto"/>
        <w:bottom w:val="none" w:sz="0" w:space="0" w:color="auto"/>
        <w:right w:val="none" w:sz="0" w:space="0" w:color="auto"/>
      </w:divBdr>
    </w:div>
    <w:div w:id="1683432204">
      <w:bodyDiv w:val="1"/>
      <w:marLeft w:val="0"/>
      <w:marRight w:val="0"/>
      <w:marTop w:val="0"/>
      <w:marBottom w:val="0"/>
      <w:divBdr>
        <w:top w:val="none" w:sz="0" w:space="0" w:color="auto"/>
        <w:left w:val="none" w:sz="0" w:space="0" w:color="auto"/>
        <w:bottom w:val="none" w:sz="0" w:space="0" w:color="auto"/>
        <w:right w:val="none" w:sz="0" w:space="0" w:color="auto"/>
      </w:divBdr>
    </w:div>
    <w:div w:id="1709866475">
      <w:bodyDiv w:val="1"/>
      <w:marLeft w:val="0"/>
      <w:marRight w:val="0"/>
      <w:marTop w:val="0"/>
      <w:marBottom w:val="0"/>
      <w:divBdr>
        <w:top w:val="none" w:sz="0" w:space="0" w:color="auto"/>
        <w:left w:val="none" w:sz="0" w:space="0" w:color="auto"/>
        <w:bottom w:val="none" w:sz="0" w:space="0" w:color="auto"/>
        <w:right w:val="none" w:sz="0" w:space="0" w:color="auto"/>
      </w:divBdr>
    </w:div>
    <w:div w:id="1744182017">
      <w:bodyDiv w:val="1"/>
      <w:marLeft w:val="0"/>
      <w:marRight w:val="0"/>
      <w:marTop w:val="0"/>
      <w:marBottom w:val="0"/>
      <w:divBdr>
        <w:top w:val="none" w:sz="0" w:space="0" w:color="auto"/>
        <w:left w:val="none" w:sz="0" w:space="0" w:color="auto"/>
        <w:bottom w:val="none" w:sz="0" w:space="0" w:color="auto"/>
        <w:right w:val="none" w:sz="0" w:space="0" w:color="auto"/>
      </w:divBdr>
    </w:div>
    <w:div w:id="1760515157">
      <w:bodyDiv w:val="1"/>
      <w:marLeft w:val="0"/>
      <w:marRight w:val="0"/>
      <w:marTop w:val="0"/>
      <w:marBottom w:val="0"/>
      <w:divBdr>
        <w:top w:val="none" w:sz="0" w:space="0" w:color="auto"/>
        <w:left w:val="none" w:sz="0" w:space="0" w:color="auto"/>
        <w:bottom w:val="none" w:sz="0" w:space="0" w:color="auto"/>
        <w:right w:val="none" w:sz="0" w:space="0" w:color="auto"/>
      </w:divBdr>
    </w:div>
    <w:div w:id="1799564378">
      <w:bodyDiv w:val="1"/>
      <w:marLeft w:val="0"/>
      <w:marRight w:val="0"/>
      <w:marTop w:val="0"/>
      <w:marBottom w:val="0"/>
      <w:divBdr>
        <w:top w:val="none" w:sz="0" w:space="0" w:color="auto"/>
        <w:left w:val="none" w:sz="0" w:space="0" w:color="auto"/>
        <w:bottom w:val="none" w:sz="0" w:space="0" w:color="auto"/>
        <w:right w:val="none" w:sz="0" w:space="0" w:color="auto"/>
      </w:divBdr>
    </w:div>
    <w:div w:id="1895114993">
      <w:bodyDiv w:val="1"/>
      <w:marLeft w:val="0"/>
      <w:marRight w:val="0"/>
      <w:marTop w:val="0"/>
      <w:marBottom w:val="0"/>
      <w:divBdr>
        <w:top w:val="none" w:sz="0" w:space="0" w:color="auto"/>
        <w:left w:val="none" w:sz="0" w:space="0" w:color="auto"/>
        <w:bottom w:val="none" w:sz="0" w:space="0" w:color="auto"/>
        <w:right w:val="none" w:sz="0" w:space="0" w:color="auto"/>
      </w:divBdr>
    </w:div>
    <w:div w:id="1967733601">
      <w:bodyDiv w:val="1"/>
      <w:marLeft w:val="0"/>
      <w:marRight w:val="0"/>
      <w:marTop w:val="0"/>
      <w:marBottom w:val="0"/>
      <w:divBdr>
        <w:top w:val="none" w:sz="0" w:space="0" w:color="auto"/>
        <w:left w:val="none" w:sz="0" w:space="0" w:color="auto"/>
        <w:bottom w:val="none" w:sz="0" w:space="0" w:color="auto"/>
        <w:right w:val="none" w:sz="0" w:space="0" w:color="auto"/>
      </w:divBdr>
    </w:div>
    <w:div w:id="1970237488">
      <w:bodyDiv w:val="1"/>
      <w:marLeft w:val="0"/>
      <w:marRight w:val="0"/>
      <w:marTop w:val="0"/>
      <w:marBottom w:val="0"/>
      <w:divBdr>
        <w:top w:val="none" w:sz="0" w:space="0" w:color="auto"/>
        <w:left w:val="none" w:sz="0" w:space="0" w:color="auto"/>
        <w:bottom w:val="none" w:sz="0" w:space="0" w:color="auto"/>
        <w:right w:val="none" w:sz="0" w:space="0" w:color="auto"/>
      </w:divBdr>
    </w:div>
    <w:div w:id="2025936364">
      <w:bodyDiv w:val="1"/>
      <w:marLeft w:val="0"/>
      <w:marRight w:val="0"/>
      <w:marTop w:val="0"/>
      <w:marBottom w:val="0"/>
      <w:divBdr>
        <w:top w:val="none" w:sz="0" w:space="0" w:color="auto"/>
        <w:left w:val="none" w:sz="0" w:space="0" w:color="auto"/>
        <w:bottom w:val="none" w:sz="0" w:space="0" w:color="auto"/>
        <w:right w:val="none" w:sz="0" w:space="0" w:color="auto"/>
      </w:divBdr>
    </w:div>
    <w:div w:id="2038122089">
      <w:bodyDiv w:val="1"/>
      <w:marLeft w:val="0"/>
      <w:marRight w:val="0"/>
      <w:marTop w:val="0"/>
      <w:marBottom w:val="0"/>
      <w:divBdr>
        <w:top w:val="none" w:sz="0" w:space="0" w:color="auto"/>
        <w:left w:val="none" w:sz="0" w:space="0" w:color="auto"/>
        <w:bottom w:val="none" w:sz="0" w:space="0" w:color="auto"/>
        <w:right w:val="none" w:sz="0" w:space="0" w:color="auto"/>
      </w:divBdr>
    </w:div>
    <w:div w:id="2100102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chart" Target="charts/chart13.xml"/><Relationship Id="rId3" Type="http://schemas.openxmlformats.org/officeDocument/2006/relationships/styles" Target="styles.xml"/><Relationship Id="rId21" Type="http://schemas.openxmlformats.org/officeDocument/2006/relationships/chart" Target="charts/chart9.xml"/><Relationship Id="rId34"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chart" Target="charts/chart5.xml"/><Relationship Id="rId25" Type="http://schemas.openxmlformats.org/officeDocument/2006/relationships/chart" Target="charts/chart12.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chart" Target="charts/chart11.xm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hyperlink" Target="https://translate.glosbe.com/en-hi/The%20share%20of%20OWE%20was%2075.58%20per%20cent%20of%20the%20total%20revenue%20expenditure%20during%202023-24%2C%20as%20compared%20to%20the%20average%20of%2080.73%20per%20cent%20during%20the%20past%20five%20years." TargetMode="External"/><Relationship Id="rId28" Type="http://schemas.openxmlformats.org/officeDocument/2006/relationships/chart" Target="charts/chart15.xml"/><Relationship Id="rId10" Type="http://schemas.openxmlformats.org/officeDocument/2006/relationships/diagramQuickStyle" Target="diagrams/quickStyle1.xml"/><Relationship Id="rId19" Type="http://schemas.openxmlformats.org/officeDocument/2006/relationships/chart" Target="charts/chart7.xm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chart" Target="charts/chart14.xml"/><Relationship Id="rId30"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oleObject" Target="file:///E:\Rly%20Finance%20Report%202023-24\Final%20Dta%20Report%202023-24\Chapter%201%20-%20Graph%202023-2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E:\Rly%20Finance%20Report%202023-24\Final%20Dta%20Report%202023-24\Chapter%201%20-%20Graph%202023-24.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Rly%20Finance%20Report%202023-24\Final%20Dta%20Report%202023-24\Chapter%201%20-%20Graph%202023-24.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E:\Rly%20Finance%20Report%202023-24\Final%20Dta%20Report%202023-24\Chapter%201%20-%20Graph%202023-24.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E:\Rly%20Finance%20Report%202023-24\Final%20Dta%20Report%202023-24\Chapter%201%20-%20Graph%202023-24.xlsx" TargetMode="Externa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package" Target="../embeddings/Microsoft_Excel_Worksheet2.xlsx"/></Relationships>
</file>

<file path=word/charts/_rels/chart8.xml.rels><?xml version="1.0" encoding="UTF-8" standalone="yes"?>
<Relationships xmlns="http://schemas.openxmlformats.org/package/2006/relationships"><Relationship Id="rId1" Type="http://schemas.openxmlformats.org/officeDocument/2006/relationships/oleObject" Target="file:///E:\Rly%20Finance%20Report%202023-24\Final%20Dta%20Report%202023-24\Chapter%201%20-%20Graph%202023-24.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E:\Rly%20Finance%20Report%202023-24\Final%20Dta%20Report%202023-24\Chapter%201%20-%20Graph%202023-24.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E:\Rly%20Finance%20Report%202023-24\Final%20Dta%20Report%202023-24\Chapter%201%20-%20Graph%202023-24.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E:\Rly%20Finance%20Report%202023-24\Final%20Dta%20Report%202023-24\Chapter%201%20-%20Graph%202023-24.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E:\Rly%20Finance%20Report%202023-24\Final%20Dta%20Report%202023-24\Chapter%201%20-%20Graph%202023-24.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E:\Rly%20Finance%20Report%202023-24\Final%20Dta%20Report%202023-24\Chapter%201%20-%20Graph%202023-24.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5" Type="http://schemas.openxmlformats.org/officeDocument/2006/relationships/chartUserShapes" Target="../drawings/drawing3.xml"/><Relationship Id="rId4" Type="http://schemas.openxmlformats.org/officeDocument/2006/relationships/package" Target="../embeddings/Microsoft_Excel_Worksheet3.xlsx"/></Relationships>
</file>

<file path=word/charts/_rels/chart15.xml.rels><?xml version="1.0" encoding="UTF-8" standalone="yes"?>
<Relationships xmlns="http://schemas.openxmlformats.org/package/2006/relationships"><Relationship Id="rId1" Type="http://schemas.openxmlformats.org/officeDocument/2006/relationships/oleObject" Target="file:///E:\Rly%20Finance%20Report%202023-24\Final%20Dta%20Report%202023-24\Chapter%201%20-%20Graph%202023-2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baseline="0">
                <a:solidFill>
                  <a:schemeClr val="tx2"/>
                </a:solidFill>
                <a:latin typeface="Mangal" panose="02040503050203030202" pitchFamily="18" charset="0"/>
                <a:ea typeface="+mn-ea"/>
                <a:cs typeface="Mangal" panose="02040503050203030202" pitchFamily="18" charset="0"/>
              </a:defRPr>
            </a:pPr>
            <a:r>
              <a:rPr lang="en-IN" sz="900">
                <a:latin typeface="Mangal" panose="02040503050203030202" pitchFamily="18" charset="0"/>
                <a:cs typeface="Mangal" panose="02040503050203030202" pitchFamily="18" charset="0"/>
              </a:rPr>
              <a:t>₹ </a:t>
            </a:r>
            <a:r>
              <a:rPr lang="hi-IN" sz="900" b="1">
                <a:latin typeface="Mangal" panose="02040503050203030202" pitchFamily="18" charset="0"/>
                <a:cs typeface="Mangal" panose="02040503050203030202" pitchFamily="18" charset="0"/>
              </a:rPr>
              <a:t>करोड़ में</a:t>
            </a:r>
            <a:endParaRPr lang="en-IN" sz="900" b="1">
              <a:latin typeface="Mangal" panose="02040503050203030202" pitchFamily="18" charset="0"/>
              <a:cs typeface="Mangal" panose="02040503050203030202" pitchFamily="18" charset="0"/>
            </a:endParaRPr>
          </a:p>
        </c:rich>
      </c:tx>
      <c:layout>
        <c:manualLayout>
          <c:xMode val="edge"/>
          <c:yMode val="edge"/>
          <c:x val="0.79370624914660226"/>
          <c:y val="2.4154695173730419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angal" panose="02040503050203030202" pitchFamily="18" charset="0"/>
              <a:ea typeface="+mn-ea"/>
              <a:cs typeface="Mangal" panose="02040503050203030202" pitchFamily="18" charset="0"/>
            </a:defRPr>
          </a:pPr>
          <a:endParaRPr lang="en-US"/>
        </a:p>
      </c:txPr>
    </c:title>
    <c:autoTitleDeleted val="0"/>
    <c:plotArea>
      <c:layout>
        <c:manualLayout>
          <c:layoutTarget val="inner"/>
          <c:xMode val="edge"/>
          <c:yMode val="edge"/>
          <c:x val="6.0451340574812294E-2"/>
          <c:y val="0.14574663674287092"/>
          <c:w val="0.90899296552691466"/>
          <c:h val="0.5697693585403274"/>
        </c:manualLayout>
      </c:layout>
      <c:barChart>
        <c:barDir val="col"/>
        <c:grouping val="clustered"/>
        <c:varyColors val="0"/>
        <c:ser>
          <c:idx val="1"/>
          <c:order val="1"/>
          <c:tx>
            <c:strRef>
              <c:f>'fig 1.2'!$A$3</c:f>
              <c:strCache>
                <c:ptCount val="1"/>
                <c:pt idx="0">
                  <c:v>Internal Resources </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'fig 1.2'!$B$1:$K$1</c:f>
              <c:strCache>
                <c:ptCount val="5"/>
                <c:pt idx="0">
                  <c:v>2019-20</c:v>
                </c:pt>
                <c:pt idx="1">
                  <c:v>2020-21</c:v>
                </c:pt>
                <c:pt idx="2">
                  <c:v>2021-22</c:v>
                </c:pt>
                <c:pt idx="3">
                  <c:v>2022-23</c:v>
                </c:pt>
                <c:pt idx="4">
                  <c:v>2023-24</c:v>
                </c:pt>
              </c:strCache>
            </c:strRef>
          </c:cat>
          <c:val>
            <c:numRef>
              <c:f>'fig 1.2'!$B$3:$K$3</c:f>
              <c:numCache>
                <c:formatCode>#,##0</c:formatCode>
                <c:ptCount val="5"/>
                <c:pt idx="0">
                  <c:v>174695</c:v>
                </c:pt>
                <c:pt idx="1">
                  <c:v>140784</c:v>
                </c:pt>
                <c:pt idx="2">
                  <c:v>191367</c:v>
                </c:pt>
                <c:pt idx="3">
                  <c:v>240177</c:v>
                </c:pt>
                <c:pt idx="4">
                  <c:v>256093.42</c:v>
                </c:pt>
              </c:numCache>
            </c:numRef>
          </c:val>
          <c:extLst xmlns:c16r2="http://schemas.microsoft.com/office/drawing/2015/06/chart">
            <c:ext xmlns:c16="http://schemas.microsoft.com/office/drawing/2014/chart" uri="{C3380CC4-5D6E-409C-BE32-E72D297353CC}">
              <c16:uniqueId val="{00000000-DE38-4867-A80D-25B9AAADBCD8}"/>
            </c:ext>
          </c:extLst>
        </c:ser>
        <c:ser>
          <c:idx val="2"/>
          <c:order val="2"/>
          <c:tx>
            <c:strRef>
              <c:f>'fig 1.2'!$A$4</c:f>
              <c:strCache>
                <c:ptCount val="1"/>
                <c:pt idx="0">
                  <c:v>Extra Budgetary Resources</c:v>
                </c:pt>
              </c:strCache>
            </c:strRef>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'fig 1.2'!$B$1:$K$1</c:f>
              <c:strCache>
                <c:ptCount val="5"/>
                <c:pt idx="0">
                  <c:v>2019-20</c:v>
                </c:pt>
                <c:pt idx="1">
                  <c:v>2020-21</c:v>
                </c:pt>
                <c:pt idx="2">
                  <c:v>2021-22</c:v>
                </c:pt>
                <c:pt idx="3">
                  <c:v>2022-23</c:v>
                </c:pt>
                <c:pt idx="4">
                  <c:v>2023-24</c:v>
                </c:pt>
              </c:strCache>
            </c:strRef>
          </c:cat>
          <c:val>
            <c:numRef>
              <c:f>'fig 1.2'!$B$4:$K$4</c:f>
              <c:numCache>
                <c:formatCode>#,##0</c:formatCode>
                <c:ptCount val="5"/>
                <c:pt idx="0">
                  <c:v>84001</c:v>
                </c:pt>
                <c:pt idx="1">
                  <c:v>123196</c:v>
                </c:pt>
                <c:pt idx="2">
                  <c:v>71066</c:v>
                </c:pt>
                <c:pt idx="3">
                  <c:v>41325</c:v>
                </c:pt>
                <c:pt idx="4">
                  <c:v>16625.36</c:v>
                </c:pt>
              </c:numCache>
            </c:numRef>
          </c:val>
          <c:extLst xmlns:c16r2="http://schemas.microsoft.com/office/drawing/2015/06/chart">
            <c:ext xmlns:c16="http://schemas.microsoft.com/office/drawing/2014/chart" uri="{C3380CC4-5D6E-409C-BE32-E72D297353CC}">
              <c16:uniqueId val="{00000001-DE38-4867-A80D-25B9AAADBCD8}"/>
            </c:ext>
          </c:extLst>
        </c:ser>
        <c:ser>
          <c:idx val="3"/>
          <c:order val="3"/>
          <c:tx>
            <c:strRef>
              <c:f>'fig 1.2'!$A$5</c:f>
              <c:strCache>
                <c:ptCount val="1"/>
                <c:pt idx="0">
                  <c:v>Gross Budgetary Support </c:v>
                </c:pt>
              </c:strCache>
            </c:strRef>
          </c:tx>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'fig 1.2'!$B$1:$K$1</c:f>
              <c:strCache>
                <c:ptCount val="5"/>
                <c:pt idx="0">
                  <c:v>2019-20</c:v>
                </c:pt>
                <c:pt idx="1">
                  <c:v>2020-21</c:v>
                </c:pt>
                <c:pt idx="2">
                  <c:v>2021-22</c:v>
                </c:pt>
                <c:pt idx="3">
                  <c:v>2022-23</c:v>
                </c:pt>
                <c:pt idx="4">
                  <c:v>2023-24</c:v>
                </c:pt>
              </c:strCache>
            </c:strRef>
          </c:cat>
          <c:val>
            <c:numRef>
              <c:f>'fig 1.2'!$B$5:$K$5</c:f>
              <c:numCache>
                <c:formatCode>#,##0</c:formatCode>
                <c:ptCount val="5"/>
                <c:pt idx="0">
                  <c:v>67842</c:v>
                </c:pt>
                <c:pt idx="1">
                  <c:v>29926</c:v>
                </c:pt>
                <c:pt idx="2">
                  <c:v>117270</c:v>
                </c:pt>
                <c:pt idx="3">
                  <c:v>159256.19</c:v>
                </c:pt>
                <c:pt idx="4">
                  <c:v>242648.79</c:v>
                </c:pt>
              </c:numCache>
            </c:numRef>
          </c:val>
          <c:extLst xmlns:c16r2="http://schemas.microsoft.com/office/drawing/2015/06/chart">
            <c:ext xmlns:c16="http://schemas.microsoft.com/office/drawing/2014/chart" uri="{C3380CC4-5D6E-409C-BE32-E72D297353CC}">
              <c16:uniqueId val="{00000002-DE38-4867-A80D-25B9AAADBCD8}"/>
            </c:ext>
          </c:extLst>
        </c:ser>
        <c:dLbls>
          <c:showLegendKey val="0"/>
          <c:showVal val="0"/>
          <c:showCatName val="0"/>
          <c:showSerName val="0"/>
          <c:showPercent val="0"/>
          <c:showBubbleSize val="0"/>
        </c:dLbls>
        <c:gapWidth val="219"/>
        <c:axId val="581412152"/>
        <c:axId val="581412544"/>
      </c:barChart>
      <c:lineChart>
        <c:grouping val="standard"/>
        <c:varyColors val="0"/>
        <c:ser>
          <c:idx val="0"/>
          <c:order val="0"/>
          <c:tx>
            <c:strRef>
              <c:f>'fig 1.2'!$A$2</c:f>
              <c:strCache>
                <c:ptCount val="1"/>
                <c:pt idx="0">
                  <c:v>Total Resources</c:v>
                </c:pt>
              </c:strCache>
            </c:strRef>
          </c:tx>
          <c:spPr>
            <a:ln w="31750"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12700">
                <a:solidFill>
                  <a:schemeClr val="lt2"/>
                </a:solidFill>
                <a:round/>
              </a:ln>
              <a:effectLst>
                <a:outerShdw blurRad="40000" dist="23000" dir="5400000" rotWithShape="0">
                  <a:srgbClr val="000000">
                    <a:alpha val="35000"/>
                  </a:srgbClr>
                </a:outerShdw>
              </a:effectLst>
            </c:spPr>
          </c:marker>
          <c:dLbls>
            <c:dLbl>
              <c:idx val="0"/>
              <c:layout>
                <c:manualLayout>
                  <c:x val="-8.3333333333333332E-3"/>
                  <c:y val="-7.648953301127214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DE38-4867-A80D-25B9AAADBCD8}"/>
                </c:ext>
                <c:ext xmlns:c15="http://schemas.microsoft.com/office/drawing/2012/chart" uri="{CE6537A1-D6FC-4f65-9D91-7224C49458BB}"/>
              </c:extLst>
            </c:dLbl>
            <c:dLbl>
              <c:idx val="1"/>
              <c:layout>
                <c:manualLayout>
                  <c:x val="-3.3333333333333333E-2"/>
                  <c:y val="-0.1207729468599034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DE38-4867-A80D-25B9AAADBCD8}"/>
                </c:ext>
                <c:ext xmlns:c15="http://schemas.microsoft.com/office/drawing/2012/chart" uri="{CE6537A1-D6FC-4f65-9D91-7224C49458BB}"/>
              </c:extLst>
            </c:dLbl>
            <c:dLbl>
              <c:idx val="2"/>
              <c:layout>
                <c:manualLayout>
                  <c:x val="-3.888888888888889E-2"/>
                  <c:y val="-9.661835748792274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DE38-4867-A80D-25B9AAADBCD8}"/>
                </c:ext>
                <c:ext xmlns:c15="http://schemas.microsoft.com/office/drawing/2012/chart" uri="{CE6537A1-D6FC-4f65-9D91-7224C49458BB}"/>
              </c:extLst>
            </c:dLbl>
            <c:dLbl>
              <c:idx val="3"/>
              <c:layout>
                <c:manualLayout>
                  <c:x val="-2.777777777777788E-2"/>
                  <c:y val="-9.259259259259258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DE38-4867-A80D-25B9AAADBCD8}"/>
                </c:ext>
                <c:ext xmlns:c15="http://schemas.microsoft.com/office/drawing/2012/chart" uri="{CE6537A1-D6FC-4f65-9D91-7224C49458BB}"/>
              </c:extLst>
            </c:dLbl>
            <c:dLbl>
              <c:idx val="4"/>
              <c:spPr>
                <a:solidFill>
                  <a:schemeClr val="lt1"/>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2">
                          <a:lumMod val="7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56B3-445C-81E9-9615FC1E4FB0}"/>
                </c:ext>
                <c:ext xmlns:c15="http://schemas.microsoft.com/office/drawing/2012/chart" uri="{CE6537A1-D6FC-4f65-9D91-7224C49458BB}">
                  <c15:spPr xmlns:c15="http://schemas.microsoft.com/office/drawing/2012/chart">
                    <a:prstGeom prst="rect">
                      <a:avLst/>
                    </a:prstGeom>
                    <a:noFill/>
                    <a:ln>
                      <a:noFill/>
                    </a:ln>
                  </c15:spPr>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'fig 1.2'!$B$1:$K$1</c:f>
              <c:strCache>
                <c:ptCount val="5"/>
                <c:pt idx="0">
                  <c:v>2019-20</c:v>
                </c:pt>
                <c:pt idx="1">
                  <c:v>2020-21</c:v>
                </c:pt>
                <c:pt idx="2">
                  <c:v>2021-22</c:v>
                </c:pt>
                <c:pt idx="3">
                  <c:v>2022-23</c:v>
                </c:pt>
                <c:pt idx="4">
                  <c:v>2023-24</c:v>
                </c:pt>
              </c:strCache>
            </c:strRef>
          </c:cat>
          <c:val>
            <c:numRef>
              <c:f>'fig 1.2'!$B$2:$K$2</c:f>
              <c:numCache>
                <c:formatCode>#,##0</c:formatCode>
                <c:ptCount val="5"/>
                <c:pt idx="0">
                  <c:v>326538</c:v>
                </c:pt>
                <c:pt idx="1">
                  <c:v>293906</c:v>
                </c:pt>
                <c:pt idx="2">
                  <c:v>379703</c:v>
                </c:pt>
                <c:pt idx="3">
                  <c:v>440758.19</c:v>
                </c:pt>
                <c:pt idx="4">
                  <c:v>515367.57000000007</c:v>
                </c:pt>
              </c:numCache>
            </c:numRef>
          </c:val>
          <c:smooth val="0"/>
          <c:extLst xmlns:c16r2="http://schemas.microsoft.com/office/drawing/2015/06/chart">
            <c:ext xmlns:c16="http://schemas.microsoft.com/office/drawing/2014/chart" uri="{C3380CC4-5D6E-409C-BE32-E72D297353CC}">
              <c16:uniqueId val="{00000007-DE38-4867-A80D-25B9AAADBCD8}"/>
            </c:ext>
          </c:extLst>
        </c:ser>
        <c:dLbls>
          <c:showLegendKey val="0"/>
          <c:showVal val="0"/>
          <c:showCatName val="0"/>
          <c:showSerName val="0"/>
          <c:showPercent val="0"/>
          <c:showBubbleSize val="0"/>
        </c:dLbls>
        <c:marker val="1"/>
        <c:smooth val="0"/>
        <c:axId val="581412152"/>
        <c:axId val="581412544"/>
      </c:lineChart>
      <c:catAx>
        <c:axId val="581412152"/>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crossAx val="581412544"/>
        <c:crosses val="autoZero"/>
        <c:auto val="1"/>
        <c:lblAlgn val="ctr"/>
        <c:lblOffset val="100"/>
        <c:noMultiLvlLbl val="0"/>
      </c:catAx>
      <c:valAx>
        <c:axId val="581412544"/>
        <c:scaling>
          <c:orientation val="minMax"/>
        </c:scaling>
        <c:delete val="1"/>
        <c:axPos val="l"/>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crossAx val="581412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804648832041538E-2"/>
          <c:y val="4.6992549550096817E-2"/>
          <c:w val="0.93668285939395701"/>
          <c:h val="0.7259716921887831"/>
        </c:manualLayout>
      </c:layout>
      <c:barChart>
        <c:barDir val="col"/>
        <c:grouping val="clustered"/>
        <c:varyColors val="0"/>
        <c:ser>
          <c:idx val="1"/>
          <c:order val="1"/>
          <c:tx>
            <c:strRef>
              <c:f>'fig 1.3'!$A$3</c:f>
              <c:strCache>
                <c:ptCount val="1"/>
                <c:pt idx="0">
                  <c:v>Freight Earnings</c:v>
                </c:pt>
              </c:strCache>
            </c:strRef>
          </c:tx>
          <c:spPr>
            <a:solidFill>
              <a:schemeClr val="accent5">
                <a:lumMod val="60000"/>
                <a:lumOff val="40000"/>
              </a:schemeClr>
            </a:solidFill>
            <a:ln w="6350">
              <a:solidFill>
                <a:schemeClr val="tx1"/>
              </a:solidFill>
            </a:ln>
          </c:spPr>
          <c:invertIfNegative val="0"/>
          <c:dLbls>
            <c:dLbl>
              <c:idx val="4"/>
              <c:tx>
                <c:rich>
                  <a:bodyPr/>
                  <a:lstStyle/>
                  <a:p>
                    <a:r>
                      <a:rPr lang="en-US"/>
                      <a:t>1,68,293</a:t>
                    </a:r>
                  </a:p>
                </c:rich>
              </c:tx>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134E-4848-B30B-BC422B2CE24C}"/>
                </c:ext>
                <c:ext xmlns:c15="http://schemas.microsoft.com/office/drawing/2012/chart" uri="{CE6537A1-D6FC-4f65-9D91-7224C49458BB}"/>
              </c:extLst>
            </c:dLbl>
            <c:spPr>
              <a:noFill/>
              <a:ln>
                <a:noFill/>
              </a:ln>
              <a:effectLst/>
            </c:spPr>
            <c:txPr>
              <a:bodyPr/>
              <a:lstStyle/>
              <a:p>
                <a:pPr>
                  <a:defRPr sz="1100" b="1">
                    <a:solidFill>
                      <a:sysClr val="windowText" lastClr="000000"/>
                    </a:solidFill>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'fig 1.3'!$D$1:$H$1</c:f>
              <c:strCache>
                <c:ptCount val="5"/>
                <c:pt idx="0">
                  <c:v>2017-18</c:v>
                </c:pt>
                <c:pt idx="1">
                  <c:v>2018-19</c:v>
                </c:pt>
                <c:pt idx="2">
                  <c:v>2019-20</c:v>
                </c:pt>
                <c:pt idx="3">
                  <c:v>2020-21</c:v>
                </c:pt>
                <c:pt idx="4">
                  <c:v>2021-22</c:v>
                </c:pt>
              </c:strCache>
            </c:strRef>
          </c:cat>
          <c:val>
            <c:numRef>
              <c:f>'fig 1.3'!$F$3:$J$3</c:f>
              <c:numCache>
                <c:formatCode>#,##0</c:formatCode>
                <c:ptCount val="5"/>
                <c:pt idx="0">
                  <c:v>113488</c:v>
                </c:pt>
                <c:pt idx="1">
                  <c:v>117232</c:v>
                </c:pt>
                <c:pt idx="2">
                  <c:v>141096</c:v>
                </c:pt>
                <c:pt idx="3">
                  <c:v>162262.9</c:v>
                </c:pt>
                <c:pt idx="4">
                  <c:v>168293.29</c:v>
                </c:pt>
              </c:numCache>
            </c:numRef>
          </c:val>
          <c:extLst xmlns:c16r2="http://schemas.microsoft.com/office/drawing/2015/06/chart">
            <c:ext xmlns:c16="http://schemas.microsoft.com/office/drawing/2014/chart" uri="{C3380CC4-5D6E-409C-BE32-E72D297353CC}">
              <c16:uniqueId val="{00000001-134E-4848-B30B-BC422B2CE24C}"/>
            </c:ext>
          </c:extLst>
        </c:ser>
        <c:ser>
          <c:idx val="2"/>
          <c:order val="2"/>
          <c:tx>
            <c:strRef>
              <c:f>'fig 1.3'!$A$4</c:f>
              <c:strCache>
                <c:ptCount val="1"/>
                <c:pt idx="0">
                  <c:v>Passenger Earnings</c:v>
                </c:pt>
              </c:strCache>
            </c:strRef>
          </c:tx>
          <c:spPr>
            <a:ln>
              <a:solidFill>
                <a:schemeClr val="tx1"/>
              </a:solidFill>
            </a:ln>
            <a:scene3d>
              <a:camera prst="orthographicFront"/>
              <a:lightRig rig="threePt" dir="t"/>
            </a:scene3d>
            <a:sp3d prstMaterial="softEdge"/>
          </c:spPr>
          <c:invertIfNegative val="0"/>
          <c:dLbls>
            <c:dLbl>
              <c:idx val="0"/>
              <c:layout>
                <c:manualLayout>
                  <c:x val="1.9765875416690521E-2"/>
                  <c:y val="0"/>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134E-4848-B30B-BC422B2CE24C}"/>
                </c:ext>
                <c:ext xmlns:c15="http://schemas.microsoft.com/office/drawing/2012/chart" uri="{CE6537A1-D6FC-4f65-9D91-7224C49458BB}"/>
              </c:extLst>
            </c:dLbl>
            <c:dLbl>
              <c:idx val="1"/>
              <c:layout>
                <c:manualLayout>
                  <c:x val="8.7003821317441776E-3"/>
                  <c:y val="-9.5238095238095247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134E-4848-B30B-BC422B2CE24C}"/>
                </c:ext>
                <c:ext xmlns:c15="http://schemas.microsoft.com/office/drawing/2012/chart" uri="{CE6537A1-D6FC-4f65-9D91-7224C49458BB}"/>
              </c:extLst>
            </c:dLbl>
            <c:dLbl>
              <c:idx val="2"/>
              <c:tx>
                <c:rich>
                  <a:bodyPr/>
                  <a:lstStyle/>
                  <a:p>
                    <a:r>
                      <a:rPr lang="en-US" sz="11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rPr>
                      <a:t> </a:t>
                    </a:r>
                    <a:fld id="{67CB2A0B-827A-4919-96FB-39F6B7F65C35}" type="VALUE">
                      <a:rPr lang="en-US"/>
                      <a:pPr/>
                      <a:t>[VALUE]</a:t>
                    </a:fld>
                    <a:endParaRPr lang="en-US" sz="11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endParaRPr>
                  </a:p>
                </c:rich>
              </c:tx>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134E-4848-B30B-BC422B2CE24C}"/>
                </c:ext>
                <c:ext xmlns:c15="http://schemas.microsoft.com/office/drawing/2012/chart" uri="{CE6537A1-D6FC-4f65-9D91-7224C49458BB}">
                  <c15:dlblFieldTable/>
                  <c15:showDataLabelsRange val="0"/>
                </c:ext>
              </c:extLst>
            </c:dLbl>
            <c:dLbl>
              <c:idx val="4"/>
              <c:tx>
                <c:rich>
                  <a:bodyPr/>
                  <a:lstStyle/>
                  <a:p>
                    <a:r>
                      <a:rPr lang="en-US"/>
                      <a:t>70,693</a:t>
                    </a:r>
                  </a:p>
                </c:rich>
              </c:tx>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134E-4848-B30B-BC422B2CE24C}"/>
                </c:ext>
                <c:ext xmlns:c15="http://schemas.microsoft.com/office/drawing/2012/chart" uri="{CE6537A1-D6FC-4f65-9D91-7224C49458BB}"/>
              </c:extLst>
            </c:dLbl>
            <c:spPr>
              <a:noFill/>
              <a:ln>
                <a:noFill/>
              </a:ln>
              <a:effectLst/>
            </c:spPr>
            <c:txPr>
              <a:bodyPr/>
              <a:lstStyle/>
              <a:p>
                <a:pPr>
                  <a:defRPr sz="1100" b="1">
                    <a:solidFill>
                      <a:sysClr val="windowText" lastClr="000000"/>
                    </a:solidFill>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'fig 1.3'!$D$1:$H$1</c:f>
              <c:strCache>
                <c:ptCount val="5"/>
                <c:pt idx="0">
                  <c:v>2017-18</c:v>
                </c:pt>
                <c:pt idx="1">
                  <c:v>2018-19</c:v>
                </c:pt>
                <c:pt idx="2">
                  <c:v>2019-20</c:v>
                </c:pt>
                <c:pt idx="3">
                  <c:v>2020-21</c:v>
                </c:pt>
                <c:pt idx="4">
                  <c:v>2021-22</c:v>
                </c:pt>
              </c:strCache>
            </c:strRef>
          </c:cat>
          <c:val>
            <c:numRef>
              <c:f>'fig 1.3'!$F$4:$J$4</c:f>
              <c:numCache>
                <c:formatCode>#,##0</c:formatCode>
                <c:ptCount val="5"/>
                <c:pt idx="0">
                  <c:v>50669</c:v>
                </c:pt>
                <c:pt idx="1">
                  <c:v>15248</c:v>
                </c:pt>
                <c:pt idx="2">
                  <c:v>39214</c:v>
                </c:pt>
                <c:pt idx="3">
                  <c:v>63417</c:v>
                </c:pt>
                <c:pt idx="4">
                  <c:v>70693.33</c:v>
                </c:pt>
              </c:numCache>
            </c:numRef>
          </c:val>
          <c:extLst xmlns:c16r2="http://schemas.microsoft.com/office/drawing/2015/06/chart">
            <c:ext xmlns:c16="http://schemas.microsoft.com/office/drawing/2014/chart" uri="{C3380CC4-5D6E-409C-BE32-E72D297353CC}">
              <c16:uniqueId val="{00000006-134E-4848-B30B-BC422B2CE24C}"/>
            </c:ext>
          </c:extLst>
        </c:ser>
        <c:ser>
          <c:idx val="3"/>
          <c:order val="3"/>
          <c:tx>
            <c:strRef>
              <c:f>'fig 1.3'!$A$5</c:f>
              <c:strCache>
                <c:ptCount val="1"/>
                <c:pt idx="0">
                  <c:v>Other Earnings</c:v>
                </c:pt>
              </c:strCache>
            </c:strRef>
          </c:tx>
          <c:spPr>
            <a:ln>
              <a:solidFill>
                <a:schemeClr val="tx1"/>
              </a:solidFill>
            </a:ln>
          </c:spPr>
          <c:invertIfNegative val="0"/>
          <c:dLbls>
            <c:dLbl>
              <c:idx val="0"/>
              <c:layout>
                <c:manualLayout>
                  <c:x val="1.675041876046901E-2"/>
                  <c:y val="3.0138637733573338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134E-4848-B30B-BC422B2CE24C}"/>
                </c:ext>
                <c:ext xmlns:c15="http://schemas.microsoft.com/office/drawing/2012/chart" uri="{CE6537A1-D6FC-4f65-9D91-7224C49458BB}"/>
              </c:extLst>
            </c:dLbl>
            <c:dLbl>
              <c:idx val="1"/>
              <c:layout>
                <c:manualLayout>
                  <c:x val="8.7003821317443372E-3"/>
                  <c:y val="3.1746031746031746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134E-4848-B30B-BC422B2CE24C}"/>
                </c:ext>
                <c:ext xmlns:c15="http://schemas.microsoft.com/office/drawing/2012/chart" uri="{CE6537A1-D6FC-4f65-9D91-7224C49458BB}"/>
              </c:extLst>
            </c:dLbl>
            <c:dLbl>
              <c:idx val="2"/>
              <c:layout>
                <c:manualLayout>
                  <c:x val="1.8793946600920396E-2"/>
                  <c:y val="9.0415913200722221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134E-4848-B30B-BC422B2CE24C}"/>
                </c:ext>
                <c:ext xmlns:c15="http://schemas.microsoft.com/office/drawing/2012/chart" uri="{CE6537A1-D6FC-4f65-9D91-7224C49458BB}">
                  <c15:layout>
                    <c:manualLayout>
                      <c:w val="0.10241730279898219"/>
                      <c:h val="6.3987891084166623E-2"/>
                    </c:manualLayout>
                  </c15:layout>
                </c:ext>
              </c:extLst>
            </c:dLbl>
            <c:dLbl>
              <c:idx val="4"/>
              <c:tx>
                <c:rich>
                  <a:bodyPr/>
                  <a:lstStyle/>
                  <a:p>
                    <a:r>
                      <a:rPr lang="en-US"/>
                      <a:t>17,107</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134E-4848-B30B-BC422B2CE24C}"/>
                </c:ext>
                <c:ext xmlns:c15="http://schemas.microsoft.com/office/drawing/2012/chart" uri="{CE6537A1-D6FC-4f65-9D91-7224C49458BB}"/>
              </c:extLst>
            </c:dLbl>
            <c:dLbl>
              <c:idx val="6"/>
              <c:layout>
                <c:manualLayout>
                  <c:x val="1.8273184102329719E-2"/>
                  <c:y val="3.0138637733573338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134E-4848-B30B-BC422B2CE24C}"/>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sz="110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'fig 1.3'!$D$1:$H$1</c:f>
              <c:strCache>
                <c:ptCount val="5"/>
                <c:pt idx="0">
                  <c:v>2017-18</c:v>
                </c:pt>
                <c:pt idx="1">
                  <c:v>2018-19</c:v>
                </c:pt>
                <c:pt idx="2">
                  <c:v>2019-20</c:v>
                </c:pt>
                <c:pt idx="3">
                  <c:v>2020-21</c:v>
                </c:pt>
                <c:pt idx="4">
                  <c:v>2021-22</c:v>
                </c:pt>
              </c:strCache>
            </c:strRef>
          </c:cat>
          <c:val>
            <c:numRef>
              <c:f>'fig 1.3'!$F$5:$J$5</c:f>
              <c:numCache>
                <c:formatCode>#,##0</c:formatCode>
                <c:ptCount val="5"/>
                <c:pt idx="0">
                  <c:v>10538</c:v>
                </c:pt>
                <c:pt idx="1">
                  <c:v>8304</c:v>
                </c:pt>
                <c:pt idx="2">
                  <c:v>11057</c:v>
                </c:pt>
                <c:pt idx="3">
                  <c:v>14497</c:v>
                </c:pt>
                <c:pt idx="4">
                  <c:v>17106.800000000003</c:v>
                </c:pt>
              </c:numCache>
            </c:numRef>
          </c:val>
          <c:extLst xmlns:c16r2="http://schemas.microsoft.com/office/drawing/2015/06/chart">
            <c:ext xmlns:c16="http://schemas.microsoft.com/office/drawing/2014/chart" uri="{C3380CC4-5D6E-409C-BE32-E72D297353CC}">
              <c16:uniqueId val="{0000000C-134E-4848-B30B-BC422B2CE24C}"/>
            </c:ext>
          </c:extLst>
        </c:ser>
        <c:dLbls>
          <c:showLegendKey val="0"/>
          <c:showVal val="0"/>
          <c:showCatName val="0"/>
          <c:showSerName val="0"/>
          <c:showPercent val="0"/>
          <c:showBubbleSize val="0"/>
        </c:dLbls>
        <c:gapWidth val="150"/>
        <c:axId val="581412936"/>
        <c:axId val="581406272"/>
      </c:barChart>
      <c:lineChart>
        <c:grouping val="stacked"/>
        <c:varyColors val="0"/>
        <c:ser>
          <c:idx val="0"/>
          <c:order val="0"/>
          <c:tx>
            <c:strRef>
              <c:f>'fig 1.3'!$A$2</c:f>
              <c:strCache>
                <c:ptCount val="1"/>
                <c:pt idx="0">
                  <c:v>Total Receipts</c:v>
                </c:pt>
              </c:strCache>
            </c:strRef>
          </c:tx>
          <c:dLbls>
            <c:dLbl>
              <c:idx val="0"/>
              <c:layout>
                <c:manualLayout>
                  <c:x val="-5.1932377026965085E-2"/>
                  <c:y val="-3.777777777777780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134E-4848-B30B-BC422B2CE24C}"/>
                </c:ext>
                <c:ext xmlns:c15="http://schemas.microsoft.com/office/drawing/2012/chart" uri="{CE6537A1-D6FC-4f65-9D91-7224C49458BB}"/>
              </c:extLst>
            </c:dLbl>
            <c:dLbl>
              <c:idx val="4"/>
              <c:layout>
                <c:manualLayout>
                  <c:x val="-4.3646004708028076E-2"/>
                  <c:y val="4.17537165691660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134E-4848-B30B-BC422B2CE24C}"/>
                </c:ext>
                <c:ext xmlns:c15="http://schemas.microsoft.com/office/drawing/2012/chart" uri="{CE6537A1-D6FC-4f65-9D91-7224C49458BB}">
                  <c15:layout>
                    <c:manualLayout>
                      <c:w val="0.15112588435096133"/>
                      <c:h val="0.14599985346659253"/>
                    </c:manualLayout>
                  </c15:layout>
                </c:ext>
              </c:extLst>
            </c:dLbl>
            <c:spPr>
              <a:noFill/>
              <a:ln>
                <a:noFill/>
              </a:ln>
              <a:effectLst/>
            </c:spPr>
            <c:txPr>
              <a:bodyPr/>
              <a:lstStyle/>
              <a:p>
                <a:pPr>
                  <a:defRPr sz="1200" b="1">
                    <a:solidFill>
                      <a:sysClr val="windowText" lastClr="000000"/>
                    </a:solidFill>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'fig 1.3'!$F$1:$J$1</c:f>
              <c:strCache>
                <c:ptCount val="5"/>
                <c:pt idx="0">
                  <c:v>2019-20</c:v>
                </c:pt>
                <c:pt idx="1">
                  <c:v>2020-21</c:v>
                </c:pt>
                <c:pt idx="2">
                  <c:v>2021-22</c:v>
                </c:pt>
                <c:pt idx="3">
                  <c:v>2022-23</c:v>
                </c:pt>
                <c:pt idx="4">
                  <c:v>2023-24</c:v>
                </c:pt>
              </c:strCache>
            </c:strRef>
          </c:cat>
          <c:val>
            <c:numRef>
              <c:f>'fig 1.3'!$F$2:$J$2</c:f>
              <c:numCache>
                <c:formatCode>#,##0</c:formatCode>
                <c:ptCount val="5"/>
                <c:pt idx="0">
                  <c:v>174695</c:v>
                </c:pt>
                <c:pt idx="1">
                  <c:v>140784</c:v>
                </c:pt>
                <c:pt idx="2">
                  <c:v>191367</c:v>
                </c:pt>
                <c:pt idx="3">
                  <c:v>240176.9</c:v>
                </c:pt>
                <c:pt idx="4">
                  <c:v>256093.41999999998</c:v>
                </c:pt>
              </c:numCache>
            </c:numRef>
          </c:val>
          <c:smooth val="0"/>
          <c:extLst xmlns:c16r2="http://schemas.microsoft.com/office/drawing/2015/06/chart">
            <c:ext xmlns:c16="http://schemas.microsoft.com/office/drawing/2014/chart" uri="{C3380CC4-5D6E-409C-BE32-E72D297353CC}">
              <c16:uniqueId val="{0000000F-134E-4848-B30B-BC422B2CE24C}"/>
            </c:ext>
          </c:extLst>
        </c:ser>
        <c:dLbls>
          <c:showLegendKey val="0"/>
          <c:showVal val="0"/>
          <c:showCatName val="0"/>
          <c:showSerName val="0"/>
          <c:showPercent val="0"/>
          <c:showBubbleSize val="0"/>
        </c:dLbls>
        <c:marker val="1"/>
        <c:smooth val="0"/>
        <c:axId val="581412936"/>
        <c:axId val="581406272"/>
      </c:lineChart>
      <c:catAx>
        <c:axId val="581412936"/>
        <c:scaling>
          <c:orientation val="minMax"/>
        </c:scaling>
        <c:delete val="0"/>
        <c:axPos val="b"/>
        <c:numFmt formatCode="General" sourceLinked="0"/>
        <c:majorTickMark val="out"/>
        <c:minorTickMark val="none"/>
        <c:tickLblPos val="nextTo"/>
        <c:txPr>
          <a:bodyPr/>
          <a:lstStyle/>
          <a:p>
            <a:pPr>
              <a:defRPr sz="1100" b="1">
                <a:latin typeface="Times New Roman" panose="02020603050405020304" pitchFamily="18" charset="0"/>
                <a:cs typeface="Times New Roman" panose="02020603050405020304" pitchFamily="18" charset="0"/>
              </a:defRPr>
            </a:pPr>
            <a:endParaRPr lang="en-US"/>
          </a:p>
        </c:txPr>
        <c:crossAx val="581406272"/>
        <c:crosses val="autoZero"/>
        <c:auto val="1"/>
        <c:lblAlgn val="ctr"/>
        <c:lblOffset val="100"/>
        <c:noMultiLvlLbl val="0"/>
      </c:catAx>
      <c:valAx>
        <c:axId val="581406272"/>
        <c:scaling>
          <c:orientation val="minMax"/>
        </c:scaling>
        <c:delete val="1"/>
        <c:axPos val="l"/>
        <c:numFmt formatCode="#,##0" sourceLinked="1"/>
        <c:majorTickMark val="out"/>
        <c:minorTickMark val="none"/>
        <c:tickLblPos val="nextTo"/>
        <c:crossAx val="581412936"/>
        <c:crosses val="autoZero"/>
        <c:crossBetween val="between"/>
      </c:valAx>
      <c:spPr>
        <a:solidFill>
          <a:schemeClr val="accent3">
            <a:lumMod val="40000"/>
            <a:lumOff val="60000"/>
          </a:schemeClr>
        </a:solidFill>
        <a:ln>
          <a:solidFill>
            <a:schemeClr val="tx1"/>
          </a:solidFill>
        </a:ln>
      </c:spPr>
    </c:plotArea>
    <c:legend>
      <c:legendPos val="b"/>
      <c:layout>
        <c:manualLayout>
          <c:xMode val="edge"/>
          <c:yMode val="edge"/>
          <c:x val="4.7622810124512985E-2"/>
          <c:y val="0.86684701222163163"/>
          <c:w val="0.91933829205605355"/>
          <c:h val="0.11410559876334476"/>
        </c:manualLayout>
      </c:layout>
      <c:overlay val="0"/>
      <c:txPr>
        <a:bodyPr/>
        <a:lstStyle/>
        <a:p>
          <a:pPr>
            <a:defRPr sz="1050" b="1">
              <a:solidFill>
                <a:schemeClr val="bg1"/>
              </a:solidFill>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ln>
      <a:solidFill>
        <a:schemeClr val="tx1"/>
      </a:solidFill>
    </a:ln>
  </c:sp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lang="en-US" sz="1100">
                <a:latin typeface="Times New Roman" pitchFamily="18" charset="0"/>
                <a:cs typeface="Times New Roman" pitchFamily="18" charset="0"/>
              </a:defRPr>
            </a:pPr>
            <a:r>
              <a:rPr lang="hi-IN" sz="1400" b="1"/>
              <a:t>आय </a:t>
            </a:r>
            <a:r>
              <a:rPr lang="hi-IN"/>
              <a:t>2023-24</a:t>
            </a:r>
            <a:endParaRPr lang="en-IN"/>
          </a:p>
        </c:rich>
      </c:tx>
      <c:layout>
        <c:manualLayout>
          <c:xMode val="edge"/>
          <c:yMode val="edge"/>
          <c:x val="0.35244732094338821"/>
          <c:y val="6.1538476447844086E-3"/>
        </c:manualLayout>
      </c:layout>
      <c:overlay val="0"/>
    </c:title>
    <c:autoTitleDeleted val="0"/>
    <c:plotArea>
      <c:layout>
        <c:manualLayout>
          <c:layoutTarget val="inner"/>
          <c:xMode val="edge"/>
          <c:yMode val="edge"/>
          <c:x val="0.28721256308389348"/>
          <c:y val="0.22220474264354881"/>
          <c:w val="0.60573175886110753"/>
          <c:h val="0.65554588868464903"/>
        </c:manualLayout>
      </c:layout>
      <c:pieChart>
        <c:varyColors val="1"/>
        <c:ser>
          <c:idx val="0"/>
          <c:order val="0"/>
          <c:tx>
            <c:strRef>
              <c:f>'Fig1.4'!$D$1</c:f>
              <c:strCache>
                <c:ptCount val="1"/>
                <c:pt idx="0">
                  <c:v>Earnings 2023-24</c:v>
                </c:pt>
              </c:strCache>
            </c:strRef>
          </c:tx>
          <c:dLbls>
            <c:dLbl>
              <c:idx val="0"/>
              <c:layout>
                <c:manualLayout>
                  <c:x val="-6.2722619442684605E-2"/>
                  <c:y val="-0.36949912510936134"/>
                </c:manualLayout>
              </c:layout>
              <c:tx>
                <c:rich>
                  <a:bodyPr/>
                  <a:lstStyle/>
                  <a:p>
                    <a:pPr>
                      <a:defRPr lang="en-US" sz="600" b="1">
                        <a:solidFill>
                          <a:sysClr val="windowText" lastClr="000000"/>
                        </a:solidFill>
                        <a:latin typeface="Mangal" panose="02040503050203030202" pitchFamily="18" charset="0"/>
                        <a:cs typeface="Mangal" panose="02040503050203030202" pitchFamily="18" charset="0"/>
                      </a:defRPr>
                    </a:pPr>
                    <a:r>
                      <a:rPr lang="hi-IN" sz="600">
                        <a:solidFill>
                          <a:sysClr val="windowText" lastClr="000000"/>
                        </a:solidFill>
                        <a:latin typeface="Mangal" panose="02040503050203030202" pitchFamily="18" charset="0"/>
                        <a:cs typeface="Mangal" panose="02040503050203030202" pitchFamily="18" charset="0"/>
                      </a:rPr>
                      <a:t>कोयला</a:t>
                    </a:r>
                    <a:r>
                      <a:rPr lang="hi-IN" sz="600" baseline="0">
                        <a:solidFill>
                          <a:sysClr val="windowText" lastClr="000000"/>
                        </a:solidFill>
                        <a:latin typeface="Mangal" panose="02040503050203030202" pitchFamily="18" charset="0"/>
                        <a:cs typeface="Mangal" panose="02040503050203030202" pitchFamily="18" charset="0"/>
                      </a:rPr>
                      <a:t>
</a:t>
                    </a:r>
                    <a:fld id="{C02235F1-D480-40A9-A901-DF4C51B67ED4}" type="PERCENTAGE">
                      <a:rPr lang="en-US" sz="600" baseline="0">
                        <a:solidFill>
                          <a:sysClr val="windowText" lastClr="000000"/>
                        </a:solidFill>
                        <a:latin typeface="Mangal" panose="02040503050203030202" pitchFamily="18" charset="0"/>
                        <a:cs typeface="Mangal" panose="02040503050203030202" pitchFamily="18" charset="0"/>
                      </a:rPr>
                      <a:pPr>
                        <a:defRPr lang="en-US" sz="600" b="1">
                          <a:solidFill>
                            <a:sysClr val="windowText" lastClr="000000"/>
                          </a:solidFill>
                          <a:latin typeface="Mangal" panose="02040503050203030202" pitchFamily="18" charset="0"/>
                          <a:cs typeface="Mangal" panose="02040503050203030202" pitchFamily="18" charset="0"/>
                        </a:defRPr>
                      </a:pPr>
                      <a:t>[PERCENTAGE]</a:t>
                    </a:fld>
                    <a:endParaRPr lang="hi-IN" sz="600" baseline="0">
                      <a:solidFill>
                        <a:sysClr val="windowText" lastClr="000000"/>
                      </a:solidFill>
                      <a:latin typeface="Mangal" panose="02040503050203030202" pitchFamily="18" charset="0"/>
                      <a:cs typeface="Mangal" panose="02040503050203030202" pitchFamily="18" charset="0"/>
                    </a:endParaRPr>
                  </a:p>
                </c:rich>
              </c:tx>
              <c:numFmt formatCode="0.00%" sourceLinked="0"/>
              <c:spPr>
                <a:noFill/>
                <a:ln w="25400">
                  <a:noFill/>
                </a:ln>
              </c:sp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0-EAE8-49C7-8652-0E087C88B771}"/>
                </c:ext>
                <c:ext xmlns:c15="http://schemas.microsoft.com/office/drawing/2012/chart" uri="{CE6537A1-D6FC-4f65-9D91-7224C49458BB}">
                  <c15:dlblFieldTable/>
                  <c15:showDataLabelsRange val="0"/>
                </c:ext>
              </c:extLst>
            </c:dLbl>
            <c:dLbl>
              <c:idx val="1"/>
              <c:layout>
                <c:manualLayout>
                  <c:x val="0.23948230609104892"/>
                  <c:y val="-6.9327792359290116E-3"/>
                </c:manualLayout>
              </c:layout>
              <c:tx>
                <c:rich>
                  <a:bodyPr/>
                  <a:lstStyle/>
                  <a:p>
                    <a:r>
                      <a:rPr lang="hi-IN" sz="600"/>
                      <a:t>इस्पात संयंत्रों के लिए कच्चा माल</a:t>
                    </a:r>
                    <a:r>
                      <a:rPr lang="hi-IN" sz="600" baseline="0"/>
                      <a:t>
</a:t>
                    </a:r>
                    <a:fld id="{3497DEDF-C004-4F7C-ABAF-DAA3FB54BA29}" type="PERCENTAGE">
                      <a:rPr lang="en-US" sz="600" baseline="0"/>
                      <a:pPr/>
                      <a:t>[PERCENTAGE]</a:t>
                    </a:fld>
                    <a:endParaRPr lang="hi-IN" sz="600" baseline="0"/>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EAE8-49C7-8652-0E087C88B771}"/>
                </c:ext>
                <c:ext xmlns:c15="http://schemas.microsoft.com/office/drawing/2012/chart" uri="{CE6537A1-D6FC-4f65-9D91-7224C49458BB}">
                  <c15:layout>
                    <c:manualLayout>
                      <c:w val="0.26071499683229249"/>
                      <c:h val="0.17243037328667249"/>
                    </c:manualLayout>
                  </c15:layout>
                  <c15:dlblFieldTable/>
                  <c15:showDataLabelsRange val="0"/>
                </c:ext>
              </c:extLst>
            </c:dLbl>
            <c:dLbl>
              <c:idx val="2"/>
              <c:layout>
                <c:manualLayout>
                  <c:x val="-1.3353401863456621E-2"/>
                  <c:y val="6.6170860149040184E-3"/>
                </c:manualLayout>
              </c:layout>
              <c:tx>
                <c:rich>
                  <a:bodyPr/>
                  <a:lstStyle/>
                  <a:p>
                    <a:r>
                      <a:rPr lang="hi-IN"/>
                      <a:t>कच्चा लोहा और तैयार स्टील</a:t>
                    </a:r>
                    <a:r>
                      <a:rPr lang="hi-IN" baseline="0"/>
                      <a:t>
</a:t>
                    </a:r>
                    <a:fld id="{0B175F14-EF2C-496A-8954-443E4B6C551F}" type="PERCENTAGE">
                      <a:rPr lang="en-US" baseline="0"/>
                      <a:pPr/>
                      <a:t>[PERCENTAGE]</a:t>
                    </a:fld>
                    <a:endParaRPr lang="hi-IN" baseline="0"/>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2-EAE8-49C7-8652-0E087C88B771}"/>
                </c:ext>
                <c:ext xmlns:c15="http://schemas.microsoft.com/office/drawing/2012/chart" uri="{CE6537A1-D6FC-4f65-9D91-7224C49458BB}">
                  <c15:dlblFieldTable/>
                  <c15:showDataLabelsRange val="0"/>
                </c:ext>
              </c:extLst>
            </c:dLbl>
            <c:dLbl>
              <c:idx val="3"/>
              <c:layout>
                <c:manualLayout>
                  <c:x val="-0.14303959131545338"/>
                  <c:y val="2.7777777777777863E-2"/>
                </c:manualLayout>
              </c:layout>
              <c:tx>
                <c:rich>
                  <a:bodyPr/>
                  <a:lstStyle/>
                  <a:p>
                    <a:r>
                      <a:rPr lang="hi-IN"/>
                      <a:t>निर्यात के लिए लौह अयस्क</a:t>
                    </a:r>
                    <a:r>
                      <a:rPr lang="hi-IN" baseline="0"/>
                      <a:t>
</a:t>
                    </a:r>
                    <a:fld id="{0583A0B1-2FF4-4198-A2F7-14C36746E386}" type="PERCENTAGE">
                      <a:rPr lang="en-US" baseline="0"/>
                      <a:pPr/>
                      <a:t>[PERCENTAGE]</a:t>
                    </a:fld>
                    <a:endParaRPr lang="hi-IN" baseline="0"/>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0-07DE-4745-A64E-5B6399418546}"/>
                </c:ext>
                <c:ext xmlns:c15="http://schemas.microsoft.com/office/drawing/2012/chart" uri="{CE6537A1-D6FC-4f65-9D91-7224C49458BB}">
                  <c15:dlblFieldTable/>
                  <c15:showDataLabelsRange val="0"/>
                </c:ext>
              </c:extLst>
            </c:dLbl>
            <c:dLbl>
              <c:idx val="4"/>
              <c:layout>
                <c:manualLayout>
                  <c:x val="-0.10091250087991875"/>
                  <c:y val="3.2614100320793149E-2"/>
                </c:manualLayout>
              </c:layout>
              <c:tx>
                <c:rich>
                  <a:bodyPr/>
                  <a:lstStyle/>
                  <a:p>
                    <a:r>
                      <a:rPr lang="hi-IN"/>
                      <a:t>सीमेंट</a:t>
                    </a:r>
                    <a:r>
                      <a:rPr lang="hi-IN" baseline="0"/>
                      <a:t>
</a:t>
                    </a:r>
                    <a:fld id="{3CB81185-8E24-473E-AFDA-E98D014665F8}" type="PERCENTAGE">
                      <a:rPr lang="en-US" baseline="0"/>
                      <a:pPr/>
                      <a:t>[PERCENTAGE]</a:t>
                    </a:fld>
                    <a:endParaRPr lang="hi-IN" baseline="0"/>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EAE8-49C7-8652-0E087C88B771}"/>
                </c:ext>
                <c:ext xmlns:c15="http://schemas.microsoft.com/office/drawing/2012/chart" uri="{CE6537A1-D6FC-4f65-9D91-7224C49458BB}">
                  <c15:dlblFieldTable/>
                  <c15:showDataLabelsRange val="0"/>
                </c:ext>
              </c:extLst>
            </c:dLbl>
            <c:dLbl>
              <c:idx val="5"/>
              <c:layout>
                <c:manualLayout>
                  <c:x val="-1.2070942246284576E-2"/>
                  <c:y val="3.2475301693891442E-2"/>
                </c:manualLayout>
              </c:layout>
              <c:tx>
                <c:rich>
                  <a:bodyPr/>
                  <a:lstStyle/>
                  <a:p>
                    <a:r>
                      <a:rPr lang="hi-IN"/>
                      <a:t>खाद्यान्न</a:t>
                    </a:r>
                    <a:r>
                      <a:rPr lang="hi-IN" baseline="0"/>
                      <a:t>
</a:t>
                    </a:r>
                    <a:fld id="{1715BA7B-435A-42FC-B94D-44EE1E85FB13}" type="PERCENTAGE">
                      <a:rPr lang="en-US" baseline="0"/>
                      <a:pPr/>
                      <a:t>[PERCENTAGE]</a:t>
                    </a:fld>
                    <a:endParaRPr lang="hi-IN" baseline="0"/>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4-EAE8-49C7-8652-0E087C88B771}"/>
                </c:ext>
                <c:ext xmlns:c15="http://schemas.microsoft.com/office/drawing/2012/chart" uri="{CE6537A1-D6FC-4f65-9D91-7224C49458BB}">
                  <c15:dlblFieldTable/>
                  <c15:showDataLabelsRange val="0"/>
                </c:ext>
              </c:extLst>
            </c:dLbl>
            <c:dLbl>
              <c:idx val="6"/>
              <c:layout>
                <c:manualLayout>
                  <c:x val="-0.13793103448275862"/>
                  <c:y val="-2.3148148148148192E-2"/>
                </c:manualLayout>
              </c:layout>
              <c:tx>
                <c:rich>
                  <a:bodyPr/>
                  <a:lstStyle/>
                  <a:p>
                    <a:r>
                      <a:rPr lang="hi-IN"/>
                      <a:t>उर्वरक</a:t>
                    </a:r>
                  </a:p>
                  <a:p>
                    <a:fld id="{ACDD79C7-20EC-45FF-BCAB-45B5DBF48288}" type="PERCENTAGE">
                      <a:rPr lang="en-US" baseline="0"/>
                      <a:pPr/>
                      <a:t>[PERCENTAGE]</a:t>
                    </a:fld>
                    <a:endParaRPr lang="en-IN"/>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Lst>
            </c:dLbl>
            <c:dLbl>
              <c:idx val="7"/>
              <c:layout>
                <c:manualLayout>
                  <c:x val="-2.8175702175159141E-2"/>
                  <c:y val="2.6651902887139107E-2"/>
                </c:manualLayout>
              </c:layout>
              <c:tx>
                <c:rich>
                  <a:bodyPr/>
                  <a:lstStyle/>
                  <a:p>
                    <a:r>
                      <a:rPr lang="hi-IN"/>
                      <a:t>पीओएल</a:t>
                    </a:r>
                    <a:r>
                      <a:rPr lang="hi-IN" baseline="0"/>
                      <a:t>
</a:t>
                    </a:r>
                    <a:fld id="{F4F6DB62-DDA3-43C0-AA8A-176CD7723B84}" type="PERCENTAGE">
                      <a:rPr lang="en-US" baseline="0"/>
                      <a:pPr/>
                      <a:t>[PERCENTAGE]</a:t>
                    </a:fld>
                    <a:endParaRPr lang="hi-IN" baseline="0"/>
                  </a:p>
                </c:rich>
              </c:tx>
              <c:dLblPos val="bestFit"/>
              <c:showLegendKey val="0"/>
              <c:showVal val="0"/>
              <c:showCatName val="1"/>
              <c:showSerName val="0"/>
              <c:showPercent val="1"/>
              <c:showBubbleSize val="0"/>
              <c:extLst>
                <c:ext xmlns:c15="http://schemas.microsoft.com/office/drawing/2012/chart" uri="{CE6537A1-D6FC-4f65-9D91-7224C49458BB}">
                  <c15:layout>
                    <c:manualLayout>
                      <c:w val="0.16284987277353691"/>
                      <c:h val="0.15480225988700566"/>
                    </c:manualLayout>
                  </c15:layout>
                  <c15:dlblFieldTable/>
                  <c15:showDataLabelsRange val="0"/>
                </c:ext>
              </c:extLst>
            </c:dLbl>
            <c:dLbl>
              <c:idx val="8"/>
              <c:layout>
                <c:manualLayout>
                  <c:x val="-0.10149980912384199"/>
                  <c:y val="-0.10328932312133302"/>
                </c:manualLayout>
              </c:layout>
              <c:tx>
                <c:rich>
                  <a:bodyPr/>
                  <a:lstStyle/>
                  <a:p>
                    <a:pPr>
                      <a:defRPr lang="en-US" sz="600" b="1">
                        <a:solidFill>
                          <a:sysClr val="windowText" lastClr="000000"/>
                        </a:solidFill>
                        <a:latin typeface="Mangal" panose="02040503050203030202" pitchFamily="18" charset="0"/>
                        <a:cs typeface="Mangal" panose="02040503050203030202" pitchFamily="18" charset="0"/>
                      </a:defRPr>
                    </a:pPr>
                    <a:r>
                      <a:rPr lang="hi-IN" sz="600">
                        <a:solidFill>
                          <a:sysClr val="windowText" lastClr="000000"/>
                        </a:solidFill>
                        <a:latin typeface="Mangal" panose="02040503050203030202" pitchFamily="18" charset="0"/>
                        <a:cs typeface="Mangal" panose="02040503050203030202" pitchFamily="18" charset="0"/>
                      </a:rPr>
                      <a:t>कंटेनर </a:t>
                    </a:r>
                    <a:fld id="{EF7EFC92-456F-4DBE-988D-8BD7645CE2F8}" type="PERCENTAGE">
                      <a:rPr lang="en-US" sz="600" baseline="0">
                        <a:solidFill>
                          <a:sysClr val="windowText" lastClr="000000"/>
                        </a:solidFill>
                        <a:latin typeface="Mangal" panose="02040503050203030202" pitchFamily="18" charset="0"/>
                        <a:cs typeface="Mangal" panose="02040503050203030202" pitchFamily="18" charset="0"/>
                      </a:rPr>
                      <a:pPr>
                        <a:defRPr lang="en-US" sz="600" b="1">
                          <a:solidFill>
                            <a:sysClr val="windowText" lastClr="000000"/>
                          </a:solidFill>
                          <a:latin typeface="Mangal" panose="02040503050203030202" pitchFamily="18" charset="0"/>
                          <a:cs typeface="Mangal" panose="02040503050203030202" pitchFamily="18" charset="0"/>
                        </a:defRPr>
                      </a:pPr>
                      <a:t>[PERCENTAGE]</a:t>
                    </a:fld>
                    <a:endParaRPr lang="hi-IN" sz="600">
                      <a:solidFill>
                        <a:sysClr val="windowText" lastClr="000000"/>
                      </a:solidFill>
                      <a:latin typeface="Mangal" panose="02040503050203030202" pitchFamily="18" charset="0"/>
                      <a:cs typeface="Mangal" panose="02040503050203030202" pitchFamily="18" charset="0"/>
                    </a:endParaRPr>
                  </a:p>
                </c:rich>
              </c:tx>
              <c:numFmt formatCode="0.00%" sourceLinked="0"/>
              <c:spPr>
                <a:noFill/>
                <a:ln w="25400">
                  <a:noFill/>
                </a:ln>
              </c:sp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6-EAE8-49C7-8652-0E087C88B771}"/>
                </c:ext>
                <c:ext xmlns:c15="http://schemas.microsoft.com/office/drawing/2012/chart" uri="{CE6537A1-D6FC-4f65-9D91-7224C49458BB}">
                  <c15:layout>
                    <c:manualLayout>
                      <c:w val="0.22959302500980477"/>
                      <c:h val="9.0599664625255164E-2"/>
                    </c:manualLayout>
                  </c15:layout>
                  <c15:dlblFieldTable/>
                  <c15:showDataLabelsRange val="0"/>
                </c:ext>
              </c:extLst>
            </c:dLbl>
            <c:dLbl>
              <c:idx val="9"/>
              <c:layout>
                <c:manualLayout>
                  <c:x val="0.16277471063243526"/>
                  <c:y val="-3.7258675998833507E-2"/>
                </c:manualLayout>
              </c:layout>
              <c:tx>
                <c:rich>
                  <a:bodyPr/>
                  <a:lstStyle/>
                  <a:p>
                    <a:pPr>
                      <a:defRPr lang="en-US" sz="600" b="1">
                        <a:solidFill>
                          <a:sysClr val="windowText" lastClr="000000"/>
                        </a:solidFill>
                        <a:latin typeface="Mangal" panose="02040503050203030202" pitchFamily="18" charset="0"/>
                        <a:cs typeface="Mangal" panose="02040503050203030202" pitchFamily="18" charset="0"/>
                      </a:defRPr>
                    </a:pPr>
                    <a:r>
                      <a:rPr lang="hi-IN" sz="600">
                        <a:solidFill>
                          <a:sysClr val="windowText" lastClr="000000"/>
                        </a:solidFill>
                        <a:latin typeface="Mangal" panose="02040503050203030202" pitchFamily="18" charset="0"/>
                        <a:cs typeface="Mangal" panose="02040503050203030202" pitchFamily="18" charset="0"/>
                      </a:rPr>
                      <a:t>अन्य सामान </a:t>
                    </a:r>
                    <a:fld id="{FCA3BAC0-D64F-441C-B5B9-993FD5B5752E}" type="PERCENTAGE">
                      <a:rPr lang="en-US" sz="600" baseline="0">
                        <a:solidFill>
                          <a:sysClr val="windowText" lastClr="000000"/>
                        </a:solidFill>
                        <a:latin typeface="Mangal" panose="02040503050203030202" pitchFamily="18" charset="0"/>
                        <a:cs typeface="Mangal" panose="02040503050203030202" pitchFamily="18" charset="0"/>
                      </a:rPr>
                      <a:pPr>
                        <a:defRPr lang="en-US" sz="600" b="1">
                          <a:solidFill>
                            <a:sysClr val="windowText" lastClr="000000"/>
                          </a:solidFill>
                          <a:latin typeface="Mangal" panose="02040503050203030202" pitchFamily="18" charset="0"/>
                          <a:cs typeface="Mangal" panose="02040503050203030202" pitchFamily="18" charset="0"/>
                        </a:defRPr>
                      </a:pPr>
                      <a:t>[PERCENTAGE]</a:t>
                    </a:fld>
                    <a:endParaRPr lang="hi-IN" sz="600">
                      <a:solidFill>
                        <a:sysClr val="windowText" lastClr="000000"/>
                      </a:solidFill>
                      <a:latin typeface="Mangal" panose="02040503050203030202" pitchFamily="18" charset="0"/>
                      <a:cs typeface="Mangal" panose="02040503050203030202" pitchFamily="18" charset="0"/>
                    </a:endParaRPr>
                  </a:p>
                </c:rich>
              </c:tx>
              <c:numFmt formatCode="0.00%" sourceLinked="0"/>
              <c:spPr>
                <a:noFill/>
                <a:ln w="25400">
                  <a:noFill/>
                </a:ln>
              </c:spPr>
              <c:dLblPos val="bestFit"/>
              <c:showLegendKey val="0"/>
              <c:showVal val="0"/>
              <c:showCatName val="1"/>
              <c:showSerName val="0"/>
              <c:showPercent val="1"/>
              <c:showBubbleSize val="0"/>
              <c:extLst>
                <c:ext xmlns:c15="http://schemas.microsoft.com/office/drawing/2012/chart" uri="{CE6537A1-D6FC-4f65-9D91-7224C49458BB}">
                  <c15:layout>
                    <c:manualLayout>
                      <c:w val="0.22247765006385697"/>
                      <c:h val="0.1262962962962963"/>
                    </c:manualLayout>
                  </c15:layout>
                  <c15:dlblFieldTable/>
                  <c15:showDataLabelsRange val="0"/>
                </c:ext>
              </c:extLst>
            </c:dLbl>
            <c:numFmt formatCode="0.00%" sourceLinked="0"/>
            <c:spPr>
              <a:noFill/>
              <a:ln w="25400">
                <a:noFill/>
              </a:ln>
            </c:spPr>
            <c:txPr>
              <a:bodyPr/>
              <a:lstStyle/>
              <a:p>
                <a:pPr>
                  <a:defRPr lang="en-US" sz="600" b="1">
                    <a:latin typeface="Mangal" panose="02040503050203030202" pitchFamily="18" charset="0"/>
                    <a:cs typeface="Mangal" panose="02040503050203030202" pitchFamily="18" charset="0"/>
                  </a:defRPr>
                </a:pPr>
                <a:endParaRPr lang="en-US"/>
              </a:p>
            </c:txPr>
            <c:dLblPos val="outEnd"/>
            <c:showLegendKey val="0"/>
            <c:showVal val="0"/>
            <c:showCatName val="1"/>
            <c:showSerName val="0"/>
            <c:showPercent val="1"/>
            <c:showBubbleSize val="0"/>
            <c:showLeaderLines val="1"/>
            <c:extLst xmlns:c16r2="http://schemas.microsoft.com/office/drawing/2015/06/chart">
              <c:ext xmlns:c15="http://schemas.microsoft.com/office/drawing/2012/chart" uri="{CE6537A1-D6FC-4f65-9D91-7224C49458BB}"/>
            </c:extLst>
          </c:dLbls>
          <c:cat>
            <c:strRef>
              <c:f>'Fig1.4'!$C$2:$C$11</c:f>
              <c:strCache>
                <c:ptCount val="10"/>
                <c:pt idx="0">
                  <c:v>Coal</c:v>
                </c:pt>
                <c:pt idx="1">
                  <c:v>Raw Material for Steel Plants</c:v>
                </c:pt>
                <c:pt idx="2">
                  <c:v>Pig Iron and Finished Steel</c:v>
                </c:pt>
                <c:pt idx="3">
                  <c:v>Iron Ore for Export</c:v>
                </c:pt>
                <c:pt idx="4">
                  <c:v>Cement</c:v>
                </c:pt>
                <c:pt idx="5">
                  <c:v>Food Grain </c:v>
                </c:pt>
                <c:pt idx="6">
                  <c:v>Fertilizers</c:v>
                </c:pt>
                <c:pt idx="7">
                  <c:v>P O L</c:v>
                </c:pt>
                <c:pt idx="8">
                  <c:v> Containers</c:v>
                </c:pt>
                <c:pt idx="9">
                  <c:v>Other Goods</c:v>
                </c:pt>
              </c:strCache>
            </c:strRef>
          </c:cat>
          <c:val>
            <c:numRef>
              <c:f>'Fig1.4'!$D$2:$D$11</c:f>
              <c:numCache>
                <c:formatCode>0.00</c:formatCode>
                <c:ptCount val="10"/>
                <c:pt idx="0">
                  <c:v>51.320380521916398</c:v>
                </c:pt>
                <c:pt idx="1">
                  <c:v>1.5610144622707216</c:v>
                </c:pt>
                <c:pt idx="2">
                  <c:v>6.911278769866926</c:v>
                </c:pt>
                <c:pt idx="3">
                  <c:v>7.9308676198945287</c:v>
                </c:pt>
                <c:pt idx="4">
                  <c:v>8.0193830996140054</c:v>
                </c:pt>
                <c:pt idx="5">
                  <c:v>4.2343893278894171</c:v>
                </c:pt>
                <c:pt idx="6">
                  <c:v>4.2609626599471335</c:v>
                </c:pt>
                <c:pt idx="7">
                  <c:v>4.0430950962978853</c:v>
                </c:pt>
                <c:pt idx="8">
                  <c:v>4.89342363684624</c:v>
                </c:pt>
                <c:pt idx="9">
                  <c:v>6.8252048054567442</c:v>
                </c:pt>
              </c:numCache>
            </c:numRef>
          </c:val>
          <c:extLst xmlns:c16r2="http://schemas.microsoft.com/office/drawing/2015/06/chart">
            <c:ext xmlns:c16="http://schemas.microsoft.com/office/drawing/2014/chart" uri="{C3380CC4-5D6E-409C-BE32-E72D297353CC}">
              <c16:uniqueId val="{00000008-EAE8-49C7-8652-0E087C88B771}"/>
            </c:ext>
          </c:extLst>
        </c:ser>
        <c:dLbls>
          <c:showLegendKey val="0"/>
          <c:showVal val="0"/>
          <c:showCatName val="0"/>
          <c:showSerName val="0"/>
          <c:showPercent val="0"/>
          <c:showBubbleSize val="0"/>
          <c:showLeaderLines val="1"/>
        </c:dLbls>
        <c:firstSliceAng val="0"/>
      </c:pieChart>
      <c:spPr>
        <a:noFill/>
        <a:ln w="25400">
          <a:noFill/>
        </a:ln>
      </c:spPr>
    </c:plotArea>
    <c:plotVisOnly val="1"/>
    <c:dispBlanksAs val="zero"/>
    <c:showDLblsOverMax val="0"/>
  </c:chart>
  <c:spPr>
    <a:solidFill>
      <a:schemeClr val="accent6">
        <a:lumMod val="20000"/>
        <a:lumOff val="80000"/>
      </a:schemeClr>
    </a:solidFill>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lang="en-US" sz="1100">
                <a:latin typeface="Times New Roman" pitchFamily="18" charset="0"/>
                <a:cs typeface="Times New Roman" pitchFamily="18" charset="0"/>
              </a:defRPr>
            </a:pPr>
            <a:r>
              <a:rPr lang="hi-IN" sz="1400"/>
              <a:t>लदान</a:t>
            </a:r>
            <a:r>
              <a:rPr lang="en-IN"/>
              <a:t> 2023-24</a:t>
            </a:r>
          </a:p>
        </c:rich>
      </c:tx>
      <c:layout>
        <c:manualLayout>
          <c:xMode val="edge"/>
          <c:yMode val="edge"/>
          <c:x val="0.29145292056714878"/>
          <c:y val="9.2238449440168934E-4"/>
        </c:manualLayout>
      </c:layout>
      <c:overlay val="0"/>
    </c:title>
    <c:autoTitleDeleted val="0"/>
    <c:plotArea>
      <c:layout>
        <c:manualLayout>
          <c:layoutTarget val="inner"/>
          <c:xMode val="edge"/>
          <c:yMode val="edge"/>
          <c:x val="0.29766505150267392"/>
          <c:y val="0.20802582496606864"/>
          <c:w val="0.63656569856618572"/>
          <c:h val="0.67027983837970062"/>
        </c:manualLayout>
      </c:layout>
      <c:pieChart>
        <c:varyColors val="1"/>
        <c:ser>
          <c:idx val="0"/>
          <c:order val="0"/>
          <c:tx>
            <c:strRef>
              <c:f>'Fig1.4'!$B$1</c:f>
              <c:strCache>
                <c:ptCount val="1"/>
                <c:pt idx="0">
                  <c:v>Loading 2023-24</c:v>
                </c:pt>
              </c:strCache>
            </c:strRef>
          </c:tx>
          <c:dLbls>
            <c:dLbl>
              <c:idx val="0"/>
              <c:layout>
                <c:manualLayout>
                  <c:x val="-7.7539384679870788E-2"/>
                  <c:y val="-0.31829576641265095"/>
                </c:manualLayout>
              </c:layout>
              <c:tx>
                <c:rich>
                  <a:bodyPr/>
                  <a:lstStyle/>
                  <a:p>
                    <a:r>
                      <a:rPr lang="hi-IN"/>
                      <a:t>कोयला</a:t>
                    </a:r>
                    <a:r>
                      <a:rPr lang="hi-IN" baseline="0"/>
                      <a:t>
</a:t>
                    </a:r>
                    <a:fld id="{9D4BE4EE-5D56-4474-9C9E-57E7F807B4EF}" type="PERCENTAGE">
                      <a:rPr lang="en-US" baseline="0"/>
                      <a:pPr/>
                      <a:t>[PERCENTAGE]</a:t>
                    </a:fld>
                    <a:endParaRPr lang="hi-IN" baseline="0"/>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0-DADB-4E17-88B2-C87721B20EEC}"/>
                </c:ext>
                <c:ext xmlns:c15="http://schemas.microsoft.com/office/drawing/2012/chart" uri="{CE6537A1-D6FC-4f65-9D91-7224C49458BB}">
                  <c15:dlblFieldTable/>
                  <c15:showDataLabelsRange val="0"/>
                </c:ext>
              </c:extLst>
            </c:dLbl>
            <c:dLbl>
              <c:idx val="1"/>
              <c:layout>
                <c:manualLayout>
                  <c:x val="0.25623845247690497"/>
                  <c:y val="-2.7777777777777776E-2"/>
                </c:manualLayout>
              </c:layout>
              <c:tx>
                <c:rich>
                  <a:bodyPr/>
                  <a:lstStyle/>
                  <a:p>
                    <a:r>
                      <a:rPr lang="hi-IN"/>
                      <a:t>इस्पात संयंत्रों के लिए कच्चा माल</a:t>
                    </a:r>
                    <a:r>
                      <a:rPr lang="hi-IN" baseline="0"/>
                      <a:t>
</a:t>
                    </a:r>
                    <a:fld id="{A39A63BF-7AAA-49D7-89AD-68D1DE80C4B8}" type="PERCENTAGE">
                      <a:rPr lang="en-US" baseline="0"/>
                      <a:pPr/>
                      <a:t>[PERCENTAGE]</a:t>
                    </a:fld>
                    <a:endParaRPr lang="hi-IN" baseline="0"/>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DADB-4E17-88B2-C87721B20EEC}"/>
                </c:ext>
                <c:ext xmlns:c15="http://schemas.microsoft.com/office/drawing/2012/chart" uri="{CE6537A1-D6FC-4f65-9D91-7224C49458BB}">
                  <c15:layout>
                    <c:manualLayout>
                      <c:w val="0.29797879595759186"/>
                      <c:h val="0.16660906969962092"/>
                    </c:manualLayout>
                  </c15:layout>
                  <c15:dlblFieldTable/>
                  <c15:showDataLabelsRange val="0"/>
                </c:ext>
              </c:extLst>
            </c:dLbl>
            <c:dLbl>
              <c:idx val="2"/>
              <c:layout>
                <c:manualLayout>
                  <c:x val="-0.13702275404550815"/>
                  <c:y val="-1.1447214931466901E-2"/>
                </c:manualLayout>
              </c:layout>
              <c:tx>
                <c:rich>
                  <a:bodyPr/>
                  <a:lstStyle/>
                  <a:p>
                    <a:r>
                      <a:rPr lang="hi-IN"/>
                      <a:t>कच्चा लोहा और तैयार स्टील</a:t>
                    </a:r>
                    <a:r>
                      <a:rPr lang="hi-IN" baseline="0"/>
                      <a:t>
</a:t>
                    </a:r>
                    <a:fld id="{AC1BD533-73CE-4FAE-9F7C-9A5623A36D66}" type="PERCENTAGE">
                      <a:rPr lang="en-US" baseline="0"/>
                      <a:pPr/>
                      <a:t>[PERCENTAGE]</a:t>
                    </a:fld>
                    <a:endParaRPr lang="hi-IN" baseline="0"/>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2-DADB-4E17-88B2-C87721B20EEC}"/>
                </c:ext>
                <c:ext xmlns:c15="http://schemas.microsoft.com/office/drawing/2012/chart" uri="{CE6537A1-D6FC-4f65-9D91-7224C49458BB}">
                  <c15:layout>
                    <c:manualLayout>
                      <c:w val="0.19081364829396325"/>
                      <c:h val="0.20370370370370369"/>
                    </c:manualLayout>
                  </c15:layout>
                  <c15:dlblFieldTable/>
                  <c15:showDataLabelsRange val="0"/>
                </c:ext>
              </c:extLst>
            </c:dLbl>
            <c:dLbl>
              <c:idx val="3"/>
              <c:layout>
                <c:manualLayout>
                  <c:x val="-0.14248083162832992"/>
                  <c:y val="-3.9082093904928554E-2"/>
                </c:manualLayout>
              </c:layout>
              <c:tx>
                <c:rich>
                  <a:bodyPr/>
                  <a:lstStyle/>
                  <a:p>
                    <a:r>
                      <a:rPr lang="hi-IN"/>
                      <a:t>लौह अयस्क</a:t>
                    </a:r>
                    <a:r>
                      <a:rPr lang="hi-IN" baseline="0"/>
                      <a:t>
</a:t>
                    </a:r>
                    <a:fld id="{B0ACF271-605C-45D6-AD54-13B2F9C22BE2}" type="PERCENTAGE">
                      <a:rPr lang="en-US" baseline="0"/>
                      <a:pPr/>
                      <a:t>[PERCENTAGE]</a:t>
                    </a:fld>
                    <a:endParaRPr lang="hi-IN" baseline="0"/>
                  </a:p>
                </c:rich>
              </c:tx>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0-87E0-4822-9F14-ECCBDBA97927}"/>
                </c:ext>
                <c:ext xmlns:c15="http://schemas.microsoft.com/office/drawing/2012/chart" uri="{CE6537A1-D6FC-4f65-9D91-7224C49458BB}">
                  <c15:dlblFieldTable/>
                  <c15:showDataLabelsRange val="0"/>
                </c:ext>
              </c:extLst>
            </c:dLbl>
            <c:dLbl>
              <c:idx val="4"/>
              <c:layout>
                <c:manualLayout>
                  <c:x val="-1.0386456074923368E-2"/>
                  <c:y val="5.1646107616173761E-2"/>
                </c:manualLayout>
              </c:layout>
              <c:tx>
                <c:rich>
                  <a:bodyPr/>
                  <a:lstStyle/>
                  <a:p>
                    <a:r>
                      <a:rPr lang="hi-IN"/>
                      <a:t>सीमेंट</a:t>
                    </a:r>
                    <a:r>
                      <a:rPr lang="hi-IN" baseline="0"/>
                      <a:t>
</a:t>
                    </a:r>
                    <a:fld id="{75593292-E052-4470-947D-73EAD5E67657}" type="PERCENTAGE">
                      <a:rPr lang="en-US" baseline="0"/>
                      <a:pPr/>
                      <a:t>[PERCENTAGE]</a:t>
                    </a:fld>
                    <a:endParaRPr lang="hi-IN" baseline="0"/>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DADB-4E17-88B2-C87721B20EEC}"/>
                </c:ext>
                <c:ext xmlns:c15="http://schemas.microsoft.com/office/drawing/2012/chart" uri="{CE6537A1-D6FC-4f65-9D91-7224C49458BB}">
                  <c15:dlblFieldTable/>
                  <c15:showDataLabelsRange val="0"/>
                </c:ext>
              </c:extLst>
            </c:dLbl>
            <c:dLbl>
              <c:idx val="5"/>
              <c:layout>
                <c:manualLayout>
                  <c:x val="-4.6430652861305724E-2"/>
                  <c:y val="9.5174431321084871E-2"/>
                </c:manualLayout>
              </c:layout>
              <c:tx>
                <c:rich>
                  <a:bodyPr/>
                  <a:lstStyle/>
                  <a:p>
                    <a:r>
                      <a:rPr lang="hi-IN"/>
                      <a:t>खाद्यान्न</a:t>
                    </a:r>
                    <a:r>
                      <a:rPr lang="hi-IN" baseline="0"/>
                      <a:t>
</a:t>
                    </a:r>
                    <a:fld id="{8317C57F-C793-47A0-8FC0-5D0B2483D027}" type="PERCENTAGE">
                      <a:rPr lang="en-US" baseline="0"/>
                      <a:pPr/>
                      <a:t>[PERCENTAGE]</a:t>
                    </a:fld>
                    <a:endParaRPr lang="hi-IN" baseline="0"/>
                  </a:p>
                </c:rich>
              </c:tx>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4-DADB-4E17-88B2-C87721B20EEC}"/>
                </c:ext>
                <c:ext xmlns:c15="http://schemas.microsoft.com/office/drawing/2012/chart" uri="{CE6537A1-D6FC-4f65-9D91-7224C49458BB}">
                  <c15:layout>
                    <c:manualLayout>
                      <c:w val="0.20997375328083989"/>
                      <c:h val="0.11388888888888887"/>
                    </c:manualLayout>
                  </c15:layout>
                  <c15:dlblFieldTable/>
                  <c15:showDataLabelsRange val="0"/>
                </c:ext>
              </c:extLst>
            </c:dLbl>
            <c:dLbl>
              <c:idx val="6"/>
              <c:layout>
                <c:manualLayout>
                  <c:x val="-0.15277822555645112"/>
                  <c:y val="5.9066965587634794E-2"/>
                </c:manualLayout>
              </c:layout>
              <c:tx>
                <c:rich>
                  <a:bodyPr/>
                  <a:lstStyle/>
                  <a:p>
                    <a:r>
                      <a:rPr lang="hi-IN"/>
                      <a:t>उर्वरक</a:t>
                    </a:r>
                    <a:r>
                      <a:rPr lang="hi-IN" baseline="0"/>
                      <a:t>
</a:t>
                    </a:r>
                    <a:fld id="{BAD4EF94-EB7E-457F-AEB5-EB002EDB6D52}" type="PERCENTAGE">
                      <a:rPr lang="en-US" baseline="0"/>
                      <a:pPr/>
                      <a:t>[PERCENTAGE]</a:t>
                    </a:fld>
                    <a:endParaRPr lang="hi-IN" baseline="0"/>
                  </a:p>
                </c:rich>
              </c:tx>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0-F14D-4DC8-8145-DB0315CCE2BB}"/>
                </c:ext>
                <c:ext xmlns:c15="http://schemas.microsoft.com/office/drawing/2012/chart" uri="{CE6537A1-D6FC-4f65-9D91-7224C49458BB}">
                  <c15:layout>
                    <c:manualLayout>
                      <c:w val="0.1520999441998884"/>
                      <c:h val="0.10925925925925924"/>
                    </c:manualLayout>
                  </c15:layout>
                  <c15:dlblFieldTable/>
                  <c15:showDataLabelsRange val="0"/>
                </c:ext>
              </c:extLst>
            </c:dLbl>
            <c:dLbl>
              <c:idx val="7"/>
              <c:layout>
                <c:manualLayout>
                  <c:x val="-7.9511310376499458E-2"/>
                  <c:y val="9.0128213694440108E-3"/>
                </c:manualLayout>
              </c:layout>
              <c:tx>
                <c:rich>
                  <a:bodyPr/>
                  <a:lstStyle/>
                  <a:p>
                    <a:r>
                      <a:rPr lang="hi-IN"/>
                      <a:t>पीओएल</a:t>
                    </a:r>
                    <a:r>
                      <a:rPr lang="hi-IN" baseline="0"/>
                      <a:t>
</a:t>
                    </a:r>
                    <a:fld id="{2F6A3BCA-8F54-4D32-A89D-91C8173FBD9D}" type="PERCENTAGE">
                      <a:rPr lang="en-US" baseline="0"/>
                      <a:pPr/>
                      <a:t>[PERCENTAGE]</a:t>
                    </a:fld>
                    <a:endParaRPr lang="hi-IN" baseline="0"/>
                  </a:p>
                </c:rich>
              </c:tx>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5-DADB-4E17-88B2-C87721B20EEC}"/>
                </c:ext>
                <c:ext xmlns:c15="http://schemas.microsoft.com/office/drawing/2012/chart" uri="{CE6537A1-D6FC-4f65-9D91-7224C49458BB}">
                  <c15:dlblFieldTable/>
                  <c15:showDataLabelsRange val="0"/>
                </c:ext>
              </c:extLst>
            </c:dLbl>
            <c:dLbl>
              <c:idx val="8"/>
              <c:layout>
                <c:manualLayout>
                  <c:x val="-7.2137200852473299E-3"/>
                  <c:y val="-1.0007464523547376E-2"/>
                </c:manualLayout>
              </c:layout>
              <c:tx>
                <c:rich>
                  <a:bodyPr/>
                  <a:lstStyle/>
                  <a:p>
                    <a:r>
                      <a:rPr lang="hi-IN"/>
                      <a:t>कंटेनर</a:t>
                    </a:r>
                    <a:r>
                      <a:rPr lang="hi-IN" baseline="0"/>
                      <a:t>
</a:t>
                    </a:r>
                    <a:fld id="{1741B40A-EB0E-41BF-8E76-672C431DA6F3}" type="PERCENTAGE">
                      <a:rPr lang="en-US" baseline="0"/>
                      <a:pPr/>
                      <a:t>[PERCENTAGE]</a:t>
                    </a:fld>
                    <a:endParaRPr lang="hi-IN" baseline="0"/>
                  </a:p>
                </c:rich>
              </c:tx>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6-DADB-4E17-88B2-C87721B20EEC}"/>
                </c:ext>
                <c:ext xmlns:c15="http://schemas.microsoft.com/office/drawing/2012/chart" uri="{CE6537A1-D6FC-4f65-9D91-7224C49458BB}">
                  <c15:layout>
                    <c:manualLayout>
                      <c:w val="0.2315750098166863"/>
                      <c:h val="0.18425925925925923"/>
                    </c:manualLayout>
                  </c15:layout>
                  <c15:dlblFieldTable/>
                  <c15:showDataLabelsRange val="0"/>
                </c:ext>
              </c:extLst>
            </c:dLbl>
            <c:dLbl>
              <c:idx val="9"/>
              <c:layout>
                <c:manualLayout>
                  <c:x val="0.10166141509174496"/>
                  <c:y val="4.0686155076230578E-4"/>
                </c:manualLayout>
              </c:layout>
              <c:tx>
                <c:rich>
                  <a:bodyPr/>
                  <a:lstStyle/>
                  <a:p>
                    <a:r>
                      <a:rPr lang="hi-IN"/>
                      <a:t>अन्य सामान</a:t>
                    </a:r>
                    <a:r>
                      <a:rPr lang="hi-IN" baseline="0"/>
                      <a:t>
</a:t>
                    </a:r>
                    <a:fld id="{C97A6BC8-2074-42FF-B7F7-55DF823D17AF}" type="PERCENTAGE">
                      <a:rPr lang="en-US" baseline="0"/>
                      <a:pPr/>
                      <a:t>[PERCENTAGE]</a:t>
                    </a:fld>
                    <a:endParaRPr lang="hi-IN" baseline="0"/>
                  </a:p>
                </c:rich>
              </c:tx>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7-DADB-4E17-88B2-C87721B20EEC}"/>
                </c:ext>
                <c:ext xmlns:c15="http://schemas.microsoft.com/office/drawing/2012/chart" uri="{CE6537A1-D6FC-4f65-9D91-7224C49458BB}">
                  <c15:layout>
                    <c:manualLayout>
                      <c:w val="0.2520862564518257"/>
                      <c:h val="0.14651425275269903"/>
                    </c:manualLayout>
                  </c15:layout>
                  <c15:dlblFieldTable/>
                  <c15:showDataLabelsRange val="0"/>
                </c:ext>
              </c:extLst>
            </c:dLbl>
            <c:numFmt formatCode="0.00%" sourceLinked="0"/>
            <c:spPr>
              <a:noFill/>
              <a:ln w="25400">
                <a:noFill/>
              </a:ln>
            </c:spPr>
            <c:txPr>
              <a:bodyPr/>
              <a:lstStyle/>
              <a:p>
                <a:pPr>
                  <a:defRPr lang="en-US" sz="600" b="1">
                    <a:latin typeface="Mangal" panose="02040503050203030202" pitchFamily="18" charset="0"/>
                    <a:cs typeface="Mangal" panose="02040503050203030202" pitchFamily="18" charset="0"/>
                  </a:defRPr>
                </a:pPr>
                <a:endParaRPr lang="en-US"/>
              </a:p>
            </c:txPr>
            <c:showLegendKey val="0"/>
            <c:showVal val="0"/>
            <c:showCatName val="1"/>
            <c:showSerName val="0"/>
            <c:showPercent val="1"/>
            <c:showBubbleSize val="0"/>
            <c:showLeaderLines val="1"/>
            <c:extLst xmlns:c16r2="http://schemas.microsoft.com/office/drawing/2015/06/chart">
              <c:ext xmlns:c15="http://schemas.microsoft.com/office/drawing/2012/chart" uri="{CE6537A1-D6FC-4f65-9D91-7224C49458BB}"/>
            </c:extLst>
          </c:dLbls>
          <c:cat>
            <c:strRef>
              <c:f>'Fig1.4'!$A$2:$A$11</c:f>
              <c:strCache>
                <c:ptCount val="10"/>
                <c:pt idx="0">
                  <c:v>Coal</c:v>
                </c:pt>
                <c:pt idx="1">
                  <c:v>Raw Material for Steel Plants</c:v>
                </c:pt>
                <c:pt idx="2">
                  <c:v>Pig Iron and Finished Steel</c:v>
                </c:pt>
                <c:pt idx="3">
                  <c:v>Iron Ore</c:v>
                </c:pt>
                <c:pt idx="4">
                  <c:v>Cement</c:v>
                </c:pt>
                <c:pt idx="5">
                  <c:v>Food Grain </c:v>
                </c:pt>
                <c:pt idx="6">
                  <c:v>Fertilizers</c:v>
                </c:pt>
                <c:pt idx="7">
                  <c:v>P O L</c:v>
                </c:pt>
                <c:pt idx="8">
                  <c:v> Containers</c:v>
                </c:pt>
                <c:pt idx="9">
                  <c:v>Other Goods</c:v>
                </c:pt>
              </c:strCache>
            </c:strRef>
          </c:cat>
          <c:val>
            <c:numRef>
              <c:f>'Fig1.4'!$B$2:$B$11</c:f>
              <c:numCache>
                <c:formatCode>0.00</c:formatCode>
                <c:ptCount val="10"/>
                <c:pt idx="0">
                  <c:v>49.547246325705565</c:v>
                </c:pt>
                <c:pt idx="1">
                  <c:v>1.836832361497676</c:v>
                </c:pt>
                <c:pt idx="2">
                  <c:v>4.7706006070299605</c:v>
                </c:pt>
                <c:pt idx="3">
                  <c:v>11.39377605380149</c:v>
                </c:pt>
                <c:pt idx="4">
                  <c:v>9.6167651096306166</c:v>
                </c:pt>
                <c:pt idx="5">
                  <c:v>3.2391723234638481</c:v>
                </c:pt>
                <c:pt idx="6">
                  <c:v>3.7101872725211886</c:v>
                </c:pt>
                <c:pt idx="7">
                  <c:v>3.1409392592219434</c:v>
                </c:pt>
                <c:pt idx="8">
                  <c:v>5.3373298238101823</c:v>
                </c:pt>
                <c:pt idx="9">
                  <c:v>7.4071508633175052</c:v>
                </c:pt>
              </c:numCache>
            </c:numRef>
          </c:val>
          <c:extLst xmlns:c16r2="http://schemas.microsoft.com/office/drawing/2015/06/chart">
            <c:ext xmlns:c16="http://schemas.microsoft.com/office/drawing/2014/chart" uri="{C3380CC4-5D6E-409C-BE32-E72D297353CC}">
              <c16:uniqueId val="{00000008-DADB-4E17-88B2-C87721B20EEC}"/>
            </c:ext>
          </c:extLst>
        </c:ser>
        <c:dLbls>
          <c:showLegendKey val="0"/>
          <c:showVal val="0"/>
          <c:showCatName val="0"/>
          <c:showSerName val="0"/>
          <c:showPercent val="0"/>
          <c:showBubbleSize val="0"/>
          <c:showLeaderLines val="1"/>
        </c:dLbls>
        <c:firstSliceAng val="0"/>
      </c:pieChart>
      <c:spPr>
        <a:noFill/>
        <a:ln w="25400">
          <a:noFill/>
        </a:ln>
      </c:spPr>
    </c:plotArea>
    <c:plotVisOnly val="1"/>
    <c:dispBlanksAs val="zero"/>
    <c:showDLblsOverMax val="0"/>
  </c:chart>
  <c:spPr>
    <a:solidFill>
      <a:schemeClr val="accent6">
        <a:lumMod val="20000"/>
        <a:lumOff val="80000"/>
      </a:schemeClr>
    </a:solidFill>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'fig 1.5'!$A$34</c:f>
              <c:strCache>
                <c:ptCount val="1"/>
                <c:pt idx="0">
                  <c:v>Passenger Earnings 
(₹ in crore)</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'fig 1.5'!$E$33:$I$33</c:f>
              <c:strCache>
                <c:ptCount val="5"/>
                <c:pt idx="0">
                  <c:v>2019-20</c:v>
                </c:pt>
                <c:pt idx="1">
                  <c:v>2020-21</c:v>
                </c:pt>
                <c:pt idx="2">
                  <c:v>2021-22</c:v>
                </c:pt>
                <c:pt idx="3">
                  <c:v>2022-23</c:v>
                </c:pt>
                <c:pt idx="4">
                  <c:v>2023-24</c:v>
                </c:pt>
              </c:strCache>
            </c:strRef>
          </c:cat>
          <c:val>
            <c:numRef>
              <c:f>'fig 1.5'!$E$34:$I$34</c:f>
              <c:numCache>
                <c:formatCode>#,##0.00</c:formatCode>
                <c:ptCount val="5"/>
                <c:pt idx="0">
                  <c:v>50669.09</c:v>
                </c:pt>
                <c:pt idx="1">
                  <c:v>15248.49</c:v>
                </c:pt>
                <c:pt idx="2">
                  <c:v>39214.39</c:v>
                </c:pt>
                <c:pt idx="3">
                  <c:v>63416.85</c:v>
                </c:pt>
                <c:pt idx="4">
                  <c:v>70693.33</c:v>
                </c:pt>
              </c:numCache>
            </c:numRef>
          </c:val>
          <c:extLst xmlns:c16r2="http://schemas.microsoft.com/office/drawing/2015/06/chart">
            <c:ext xmlns:c16="http://schemas.microsoft.com/office/drawing/2014/chart" uri="{C3380CC4-5D6E-409C-BE32-E72D297353CC}">
              <c16:uniqueId val="{00000000-5211-4D03-BBBB-546A16BA6B8F}"/>
            </c:ext>
          </c:extLst>
        </c:ser>
        <c:ser>
          <c:idx val="1"/>
          <c:order val="1"/>
          <c:tx>
            <c:strRef>
              <c:f>'fig 1.5'!$A$35</c:f>
              <c:strCache>
                <c:ptCount val="1"/>
                <c:pt idx="0">
                  <c:v>Passenger Originating (in million)</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'fig 1.5'!$E$33:$I$33</c:f>
              <c:strCache>
                <c:ptCount val="5"/>
                <c:pt idx="0">
                  <c:v>2019-20</c:v>
                </c:pt>
                <c:pt idx="1">
                  <c:v>2020-21</c:v>
                </c:pt>
                <c:pt idx="2">
                  <c:v>2021-22</c:v>
                </c:pt>
                <c:pt idx="3">
                  <c:v>2022-23</c:v>
                </c:pt>
                <c:pt idx="4">
                  <c:v>2023-24</c:v>
                </c:pt>
              </c:strCache>
            </c:strRef>
          </c:cat>
          <c:val>
            <c:numRef>
              <c:f>'fig 1.5'!$E$35:$I$35</c:f>
              <c:numCache>
                <c:formatCode>#,##0.00</c:formatCode>
                <c:ptCount val="5"/>
                <c:pt idx="0">
                  <c:v>8085.74</c:v>
                </c:pt>
                <c:pt idx="1">
                  <c:v>1250.4100000000001</c:v>
                </c:pt>
                <c:pt idx="2">
                  <c:v>3518.83</c:v>
                </c:pt>
                <c:pt idx="3">
                  <c:v>6395.76</c:v>
                </c:pt>
                <c:pt idx="4">
                  <c:v>6905.34</c:v>
                </c:pt>
              </c:numCache>
            </c:numRef>
          </c:val>
          <c:extLst xmlns:c16r2="http://schemas.microsoft.com/office/drawing/2015/06/chart">
            <c:ext xmlns:c16="http://schemas.microsoft.com/office/drawing/2014/chart" uri="{C3380CC4-5D6E-409C-BE32-E72D297353CC}">
              <c16:uniqueId val="{00000001-5211-4D03-BBBB-546A16BA6B8F}"/>
            </c:ext>
          </c:extLst>
        </c:ser>
        <c:dLbls>
          <c:dLblPos val="outEnd"/>
          <c:showLegendKey val="0"/>
          <c:showVal val="1"/>
          <c:showCatName val="0"/>
          <c:showSerName val="0"/>
          <c:showPercent val="0"/>
          <c:showBubbleSize val="0"/>
        </c:dLbls>
        <c:gapWidth val="100"/>
        <c:overlap val="-24"/>
        <c:axId val="581408232"/>
        <c:axId val="419005608"/>
      </c:barChart>
      <c:catAx>
        <c:axId val="581408232"/>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crossAx val="419005608"/>
        <c:crosses val="autoZero"/>
        <c:auto val="1"/>
        <c:lblAlgn val="ctr"/>
        <c:lblOffset val="100"/>
        <c:noMultiLvlLbl val="0"/>
      </c:catAx>
      <c:valAx>
        <c:axId val="419005608"/>
        <c:scaling>
          <c:orientation val="minMax"/>
        </c:scaling>
        <c:delete val="1"/>
        <c:axPos val="l"/>
        <c:majorGridlines>
          <c:spPr>
            <a:ln w="9525" cap="flat" cmpd="sng" algn="ctr">
              <a:solidFill>
                <a:schemeClr val="tx2">
                  <a:lumMod val="15000"/>
                  <a:lumOff val="85000"/>
                </a:schemeClr>
              </a:solidFill>
              <a:round/>
            </a:ln>
            <a:effectLst/>
          </c:spPr>
        </c:majorGridlines>
        <c:numFmt formatCode="#,##0.00" sourceLinked="1"/>
        <c:majorTickMark val="none"/>
        <c:minorTickMark val="none"/>
        <c:tickLblPos val="nextTo"/>
        <c:crossAx val="581408232"/>
        <c:crosses val="autoZero"/>
        <c:crossBetween val="between"/>
      </c:valAx>
      <c:spPr>
        <a:noFill/>
        <a:ln>
          <a:noFill/>
        </a:ln>
        <a:effectLst/>
      </c:spPr>
    </c:plotArea>
    <c:legend>
      <c:legendPos val="b"/>
      <c:layout>
        <c:manualLayout>
          <c:xMode val="edge"/>
          <c:yMode val="edge"/>
          <c:x val="7.3625345575138973E-2"/>
          <c:y val="0.81301545077601045"/>
          <c:w val="0.8502105934397195"/>
          <c:h val="0.1539175886287843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sz="10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427952101676628"/>
          <c:y val="5.7237245344331958E-2"/>
          <c:w val="0.8415232465877226"/>
          <c:h val="0.71900763730793593"/>
        </c:manualLayout>
      </c:layout>
      <c:lineChart>
        <c:grouping val="standard"/>
        <c:varyColors val="0"/>
        <c:ser>
          <c:idx val="0"/>
          <c:order val="0"/>
          <c:tx>
            <c:strRef>
              <c:f>'Fig 1.6'!$C$2</c:f>
              <c:strCache>
                <c:ptCount val="1"/>
                <c:pt idx="0">
                  <c:v>यात्री और कोचिंग सेवाओं पर होने वाले नुकसान </c:v>
                </c:pt>
              </c:strCache>
            </c:strRef>
          </c:tx>
          <c:spPr>
            <a:ln>
              <a:solidFill>
                <a:srgbClr val="FF0000"/>
              </a:solidFill>
            </a:ln>
          </c:spPr>
          <c:marker>
            <c:spPr>
              <a:ln>
                <a:headEnd type="diamond"/>
              </a:ln>
            </c:spPr>
          </c:marker>
          <c:dLbls>
            <c:dLbl>
              <c:idx val="2"/>
              <c:layout>
                <c:manualLayout>
                  <c:x val="-0.15804962287933172"/>
                  <c:y val="1.9700974549945641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5733-4946-A603-492533C05D33}"/>
                </c:ext>
                <c:ext xmlns:c15="http://schemas.microsoft.com/office/drawing/2012/chart" uri="{CE6537A1-D6FC-4f65-9D91-7224C49458BB}">
                  <c15:layout>
                    <c:manualLayout>
                      <c:w val="0.1194947632184139"/>
                      <c:h val="8.6247972319109981E-2"/>
                    </c:manualLayout>
                  </c15:layout>
                </c:ext>
              </c:extLst>
            </c:dLbl>
            <c:dLbl>
              <c:idx val="4"/>
              <c:layout>
                <c:manualLayout>
                  <c:x val="-0.11693734929146772"/>
                  <c:y val="-2.814423766678507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5733-4946-A603-492533C05D33}"/>
                </c:ext>
                <c:ext xmlns:c15="http://schemas.microsoft.com/office/drawing/2012/chart" uri="{CE6537A1-D6FC-4f65-9D91-7224C49458BB}"/>
              </c:extLst>
            </c:dLbl>
            <c:numFmt formatCode="#,##0" sourceLinked="0"/>
            <c:spPr>
              <a:noFill/>
              <a:ln w="25400">
                <a:noFill/>
              </a:ln>
            </c:spPr>
            <c:txPr>
              <a:bodyPr/>
              <a:lstStyle/>
              <a:p>
                <a:pPr>
                  <a:defRPr lang="en-US" sz="800" b="1">
                    <a:solidFill>
                      <a:srgbClr val="C00000"/>
                    </a:solidFill>
                    <a:latin typeface="Times New Roman" pitchFamily="18" charset="0"/>
                    <a:cs typeface="Times New Roman" pitchFamily="18" charset="0"/>
                  </a:defRPr>
                </a:pPr>
                <a:endParaRPr lang="en-US"/>
              </a:p>
            </c:txPr>
            <c:dLblPos val="l"/>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'Fig 1.6'!$B$7:$B$11</c:f>
              <c:strCache>
                <c:ptCount val="5"/>
                <c:pt idx="0">
                  <c:v>2019-20</c:v>
                </c:pt>
                <c:pt idx="1">
                  <c:v>2020-21</c:v>
                </c:pt>
                <c:pt idx="2">
                  <c:v>2021-22</c:v>
                </c:pt>
                <c:pt idx="3">
                  <c:v>2022-23</c:v>
                </c:pt>
                <c:pt idx="4">
                  <c:v>2023-24</c:v>
                </c:pt>
              </c:strCache>
            </c:strRef>
          </c:cat>
          <c:val>
            <c:numRef>
              <c:f>'Fig 1.6'!$C$7:$C$11</c:f>
              <c:numCache>
                <c:formatCode>General</c:formatCode>
                <c:ptCount val="5"/>
                <c:pt idx="0" formatCode="0.00">
                  <c:v>63364.25</c:v>
                </c:pt>
                <c:pt idx="1">
                  <c:v>72168.89</c:v>
                </c:pt>
                <c:pt idx="2" formatCode="0.00">
                  <c:v>68268.846900000004</c:v>
                </c:pt>
                <c:pt idx="3" formatCode="0.00">
                  <c:v>60041.2</c:v>
                </c:pt>
                <c:pt idx="4" formatCode="0.00">
                  <c:v>64569.94</c:v>
                </c:pt>
              </c:numCache>
            </c:numRef>
          </c:val>
          <c:smooth val="0"/>
          <c:extLst xmlns:c16r2="http://schemas.microsoft.com/office/drawing/2015/06/chart">
            <c:ext xmlns:c16="http://schemas.microsoft.com/office/drawing/2014/chart" uri="{C3380CC4-5D6E-409C-BE32-E72D297353CC}">
              <c16:uniqueId val="{00000002-5733-4946-A603-492533C05D33}"/>
            </c:ext>
          </c:extLst>
        </c:ser>
        <c:ser>
          <c:idx val="1"/>
          <c:order val="1"/>
          <c:tx>
            <c:strRef>
              <c:f>'Fig 1.6'!$D$2</c:f>
              <c:strCache>
                <c:ptCount val="1"/>
                <c:pt idx="0">
                  <c:v>माल ढुलाई सेवा पर आय</c:v>
                </c:pt>
              </c:strCache>
            </c:strRef>
          </c:tx>
          <c:spPr>
            <a:ln>
              <a:solidFill>
                <a:schemeClr val="accent5">
                  <a:lumMod val="75000"/>
                </a:schemeClr>
              </a:solidFill>
            </a:ln>
          </c:spPr>
          <c:dLbls>
            <c:dLbl>
              <c:idx val="3"/>
              <c:layout>
                <c:manualLayout>
                  <c:x val="3.3851065362203864E-4"/>
                  <c:y val="6.3284657496481586E-2"/>
                </c:manualLayout>
              </c:layout>
              <c:numFmt formatCode="#,##0" sourceLinked="0"/>
              <c:spPr>
                <a:noFill/>
                <a:ln>
                  <a:noFill/>
                </a:ln>
                <a:effectLst/>
              </c:spPr>
              <c:txPr>
                <a:bodyPr wrap="square" lIns="38100" tIns="19050" rIns="38100" bIns="19050" anchor="ctr">
                  <a:noAutofit/>
                </a:bodyPr>
                <a:lstStyle/>
                <a:p>
                  <a:pPr>
                    <a:defRPr sz="800" b="1">
                      <a:solidFill>
                        <a:schemeClr val="tx1"/>
                      </a:solidFill>
                      <a:latin typeface="Times New Roman" panose="02020603050405020304" pitchFamily="18" charset="0"/>
                      <a:cs typeface="Times New Roman" panose="02020603050405020304" pitchFamily="18" charset="0"/>
                    </a:defRPr>
                  </a:pPr>
                  <a:endParaRPr lang="en-US"/>
                </a:p>
              </c:txPr>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5733-4946-A603-492533C05D33}"/>
                </c:ext>
                <c:ext xmlns:c15="http://schemas.microsoft.com/office/drawing/2012/chart" uri="{CE6537A1-D6FC-4f65-9D91-7224C49458BB}">
                  <c15:layout>
                    <c:manualLayout>
                      <c:w val="0.17655851410405224"/>
                      <c:h val="7.3848295438108044E-2"/>
                    </c:manualLayout>
                  </c15:layout>
                </c:ext>
              </c:extLst>
            </c:dLbl>
            <c:dLbl>
              <c:idx val="4"/>
              <c:tx>
                <c:rich>
                  <a:bodyPr wrap="square" lIns="38100" tIns="19050" rIns="38100" bIns="19050" anchor="ctr">
                    <a:noAutofit/>
                  </a:bodyPr>
                  <a:lstStyle/>
                  <a:p>
                    <a:pPr>
                      <a:defRPr sz="800" b="1">
                        <a:solidFill>
                          <a:schemeClr val="tx1"/>
                        </a:solidFill>
                        <a:latin typeface="Times New Roman" panose="02020603050405020304" pitchFamily="18" charset="0"/>
                        <a:cs typeface="Times New Roman" panose="02020603050405020304" pitchFamily="18" charset="0"/>
                      </a:defRPr>
                    </a:pPr>
                    <a:r>
                      <a:rPr lang="en-US" sz="800"/>
                      <a:t>55,889</a:t>
                    </a:r>
                  </a:p>
                </c:rich>
              </c:tx>
              <c:numFmt formatCode="#,##0" sourceLinked="0"/>
              <c:spPr>
                <a:noFill/>
                <a:ln>
                  <a:noFill/>
                </a:ln>
                <a:effectLst/>
              </c:spPr>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5733-4946-A603-492533C05D33}"/>
                </c:ext>
                <c:ext xmlns:c15="http://schemas.microsoft.com/office/drawing/2012/chart" uri="{CE6537A1-D6FC-4f65-9D91-7224C49458BB}">
                  <c15:spPr xmlns:c15="http://schemas.microsoft.com/office/drawing/2012/chart">
                    <a:prstGeom prst="rect">
                      <a:avLst/>
                    </a:prstGeom>
                  </c15:spPr>
                </c:ext>
              </c:extLst>
            </c:dLbl>
            <c:numFmt formatCode="#,##0" sourceLinked="0"/>
            <c:spPr>
              <a:noFill/>
              <a:ln>
                <a:noFill/>
              </a:ln>
              <a:effectLst/>
            </c:spPr>
            <c:txPr>
              <a:bodyPr wrap="square" lIns="38100" tIns="19050" rIns="38100" bIns="19050" anchor="ctr">
                <a:spAutoFit/>
              </a:bodyPr>
              <a:lstStyle/>
              <a:p>
                <a:pPr>
                  <a:defRPr sz="800" b="1">
                    <a:solidFill>
                      <a:schemeClr val="tx1"/>
                    </a:solidFill>
                    <a:latin typeface="Times New Roman" panose="02020603050405020304" pitchFamily="18" charset="0"/>
                    <a:cs typeface="Times New Roman" panose="02020603050405020304" pitchFamily="18" charset="0"/>
                  </a:defRPr>
                </a:pPr>
                <a:endParaRPr lang="en-US"/>
              </a:p>
            </c:txPr>
            <c:dLblPos val="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'Fig 1.6'!$B$7:$B$11</c:f>
              <c:strCache>
                <c:ptCount val="5"/>
                <c:pt idx="0">
                  <c:v>2019-20</c:v>
                </c:pt>
                <c:pt idx="1">
                  <c:v>2020-21</c:v>
                </c:pt>
                <c:pt idx="2">
                  <c:v>2021-22</c:v>
                </c:pt>
                <c:pt idx="3">
                  <c:v>2022-23</c:v>
                </c:pt>
                <c:pt idx="4">
                  <c:v>2023-24</c:v>
                </c:pt>
              </c:strCache>
            </c:strRef>
          </c:cat>
          <c:val>
            <c:numRef>
              <c:f>'Fig 1.6'!$D$7:$D$11</c:f>
              <c:numCache>
                <c:formatCode>0.00</c:formatCode>
                <c:ptCount val="5"/>
                <c:pt idx="0">
                  <c:v>28745</c:v>
                </c:pt>
                <c:pt idx="1">
                  <c:v>17252.16</c:v>
                </c:pt>
                <c:pt idx="2">
                  <c:v>36195.744199999986</c:v>
                </c:pt>
                <c:pt idx="3">
                  <c:v>54784.11</c:v>
                </c:pt>
                <c:pt idx="4">
                  <c:v>55889.94</c:v>
                </c:pt>
              </c:numCache>
            </c:numRef>
          </c:val>
          <c:smooth val="0"/>
          <c:extLst xmlns:c16r2="http://schemas.microsoft.com/office/drawing/2015/06/chart">
            <c:ext xmlns:c16="http://schemas.microsoft.com/office/drawing/2014/chart" uri="{C3380CC4-5D6E-409C-BE32-E72D297353CC}">
              <c16:uniqueId val="{00000005-5733-4946-A603-492533C05D33}"/>
            </c:ext>
          </c:extLst>
        </c:ser>
        <c:dLbls>
          <c:showLegendKey val="0"/>
          <c:showVal val="0"/>
          <c:showCatName val="0"/>
          <c:showSerName val="0"/>
          <c:showPercent val="0"/>
          <c:showBubbleSize val="0"/>
        </c:dLbls>
        <c:marker val="1"/>
        <c:smooth val="0"/>
        <c:axId val="588471632"/>
        <c:axId val="588472024"/>
      </c:lineChart>
      <c:catAx>
        <c:axId val="588471632"/>
        <c:scaling>
          <c:orientation val="minMax"/>
        </c:scaling>
        <c:delete val="0"/>
        <c:axPos val="b"/>
        <c:numFmt formatCode="General" sourceLinked="0"/>
        <c:majorTickMark val="out"/>
        <c:minorTickMark val="none"/>
        <c:tickLblPos val="nextTo"/>
        <c:txPr>
          <a:bodyPr/>
          <a:lstStyle/>
          <a:p>
            <a:pPr>
              <a:defRPr lang="en-US" sz="800" b="1">
                <a:latin typeface="Times New Roman" pitchFamily="18" charset="0"/>
                <a:cs typeface="Times New Roman" pitchFamily="18" charset="0"/>
              </a:defRPr>
            </a:pPr>
            <a:endParaRPr lang="en-US"/>
          </a:p>
        </c:txPr>
        <c:crossAx val="588472024"/>
        <c:crosses val="autoZero"/>
        <c:auto val="1"/>
        <c:lblAlgn val="ctr"/>
        <c:lblOffset val="100"/>
        <c:noMultiLvlLbl val="0"/>
      </c:catAx>
      <c:valAx>
        <c:axId val="588472024"/>
        <c:scaling>
          <c:orientation val="minMax"/>
          <c:max val="75000"/>
          <c:min val="15000"/>
        </c:scaling>
        <c:delete val="1"/>
        <c:axPos val="l"/>
        <c:majorGridlines/>
        <c:title>
          <c:tx>
            <c:rich>
              <a:bodyPr rot="-5400000" vert="horz"/>
              <a:lstStyle/>
              <a:p>
                <a:pPr>
                  <a:defRPr lang="en-US" sz="1000">
                    <a:latin typeface="Mangal" panose="02040503050203030202" pitchFamily="18" charset="0"/>
                    <a:cs typeface="Mangal" panose="02040503050203030202" pitchFamily="18" charset="0"/>
                  </a:defRPr>
                </a:pPr>
                <a:r>
                  <a:rPr lang="hi-IN" sz="1000">
                    <a:latin typeface="Mangal" panose="02040503050203030202" pitchFamily="18" charset="0"/>
                    <a:cs typeface="Mangal" panose="02040503050203030202" pitchFamily="18" charset="0"/>
                  </a:rPr>
                  <a:t>₹</a:t>
                </a:r>
                <a:r>
                  <a:rPr lang="en-US" sz="1000">
                    <a:latin typeface="Mangal" panose="02040503050203030202" pitchFamily="18" charset="0"/>
                    <a:cs typeface="Mangal" panose="02040503050203030202" pitchFamily="18" charset="0"/>
                  </a:rPr>
                  <a:t> </a:t>
                </a:r>
                <a:r>
                  <a:rPr lang="hi-IN" sz="1000">
                    <a:latin typeface="Mangal" panose="02040503050203030202" pitchFamily="18" charset="0"/>
                    <a:cs typeface="Mangal" panose="02040503050203030202" pitchFamily="18" charset="0"/>
                  </a:rPr>
                  <a:t>करोड़ में</a:t>
                </a:r>
                <a:endParaRPr lang="en-US" sz="1000">
                  <a:latin typeface="Mangal" panose="02040503050203030202" pitchFamily="18" charset="0"/>
                  <a:cs typeface="Mangal" panose="02040503050203030202" pitchFamily="18" charset="0"/>
                </a:endParaRPr>
              </a:p>
            </c:rich>
          </c:tx>
          <c:layout>
            <c:manualLayout>
              <c:xMode val="edge"/>
              <c:yMode val="edge"/>
              <c:x val="8.6911028618623151E-3"/>
              <c:y val="0.34923775975371496"/>
            </c:manualLayout>
          </c:layout>
          <c:overlay val="0"/>
        </c:title>
        <c:numFmt formatCode="0" sourceLinked="0"/>
        <c:majorTickMark val="out"/>
        <c:minorTickMark val="none"/>
        <c:tickLblPos val="nextTo"/>
        <c:crossAx val="588471632"/>
        <c:crosses val="autoZero"/>
        <c:crossBetween val="between"/>
      </c:valAx>
      <c:spPr>
        <a:solidFill>
          <a:schemeClr val="accent6">
            <a:lumMod val="40000"/>
            <a:lumOff val="60000"/>
          </a:schemeClr>
        </a:solidFill>
      </c:spPr>
    </c:plotArea>
    <c:legend>
      <c:legendPos val="b"/>
      <c:layout>
        <c:manualLayout>
          <c:xMode val="edge"/>
          <c:yMode val="edge"/>
          <c:x val="5.7539776258025192E-2"/>
          <c:y val="0.90472219716862168"/>
          <c:w val="0.82961273108251399"/>
          <c:h val="9.5277679149522759E-2"/>
        </c:manualLayout>
      </c:layout>
      <c:overlay val="0"/>
      <c:txPr>
        <a:bodyPr/>
        <a:lstStyle/>
        <a:p>
          <a:pPr>
            <a:defRPr sz="700" b="1">
              <a:latin typeface="Mangal" panose="02040503050203030202" pitchFamily="18" charset="0"/>
              <a:cs typeface="Mangal" panose="02040503050203030202" pitchFamily="18" charset="0"/>
            </a:defRPr>
          </a:pPr>
          <a:endParaRPr lang="en-US"/>
        </a:p>
      </c:txPr>
    </c:legend>
    <c:plotVisOnly val="1"/>
    <c:dispBlanksAs val="gap"/>
    <c:showDLblsOverMax val="0"/>
  </c:chart>
  <c:spPr>
    <a:solidFill>
      <a:schemeClr val="tx2">
        <a:lumMod val="20000"/>
        <a:lumOff val="80000"/>
      </a:schemeClr>
    </a:solidFill>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7647138767848191E-2"/>
          <c:y val="0.19463619006738297"/>
          <c:w val="0.92440537165863979"/>
          <c:h val="0.58780548513207564"/>
        </c:manualLayout>
      </c:layout>
      <c:barChart>
        <c:barDir val="col"/>
        <c:grouping val="clustered"/>
        <c:varyColors val="0"/>
        <c:ser>
          <c:idx val="1"/>
          <c:order val="1"/>
          <c:tx>
            <c:strRef>
              <c:f>'fig 1.6 (2)'!$A$2</c:f>
              <c:strCache>
                <c:ptCount val="1"/>
                <c:pt idx="0">
                  <c:v>आय </c:v>
                </c:pt>
              </c:strCache>
            </c:strRef>
          </c:tx>
          <c:spPr>
            <a:solidFill>
              <a:schemeClr val="accent1">
                <a:lumMod val="75000"/>
              </a:schemeClr>
            </a:solidFill>
            <a:ln>
              <a:solidFill>
                <a:schemeClr val="tx1"/>
              </a:solidFill>
            </a:ln>
          </c:spPr>
          <c:invertIfNegative val="0"/>
          <c:dLbls>
            <c:spPr>
              <a:noFill/>
              <a:ln>
                <a:noFill/>
              </a:ln>
              <a:effectLst/>
            </c:spPr>
            <c:txPr>
              <a:bodyPr rot="-5400000" vert="horz" lIns="0" tIns="0" rIns="0" bIns="0"/>
              <a:lstStyle/>
              <a:p>
                <a:pPr>
                  <a:defRPr sz="800" b="1">
                    <a:solidFill>
                      <a:sysClr val="windowText" lastClr="000000"/>
                    </a:solidFill>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pPr xmlns:c15="http://schemas.microsoft.com/office/drawing/2012/chart">
                  <a:prstGeom prst="rect">
                    <a:avLst/>
                  </a:prstGeom>
                </c15:spPr>
                <c15:showLeaderLines val="0"/>
              </c:ext>
            </c:extLst>
          </c:dLbls>
          <c:cat>
            <c:strRef>
              <c:f>'fig 1.6 (2)'!$B$1:$C$1</c:f>
              <c:strCache>
                <c:ptCount val="2"/>
                <c:pt idx="0">
                  <c:v>माल ढुलाई सेवा</c:v>
                </c:pt>
                <c:pt idx="1">
                  <c:v>यात्री सेवा</c:v>
                </c:pt>
              </c:strCache>
            </c:strRef>
          </c:cat>
          <c:val>
            <c:numRef>
              <c:f>'fig 1.6 (2)'!$B$2:$C$2</c:f>
              <c:numCache>
                <c:formatCode>#,##0.00</c:formatCode>
                <c:ptCount val="2"/>
                <c:pt idx="0">
                  <c:v>172251.34</c:v>
                </c:pt>
                <c:pt idx="1">
                  <c:v>83114.960000000006</c:v>
                </c:pt>
              </c:numCache>
            </c:numRef>
          </c:val>
          <c:extLst xmlns:c16r2="http://schemas.microsoft.com/office/drawing/2015/06/chart">
            <c:ext xmlns:c16="http://schemas.microsoft.com/office/drawing/2014/chart" uri="{C3380CC4-5D6E-409C-BE32-E72D297353CC}">
              <c16:uniqueId val="{00000000-488C-495D-A2D6-249B40356DED}"/>
            </c:ext>
          </c:extLst>
        </c:ser>
        <c:ser>
          <c:idx val="2"/>
          <c:order val="2"/>
          <c:tx>
            <c:strRef>
              <c:f>'fig 1.6 (2)'!$A$3</c:f>
              <c:strCache>
                <c:ptCount val="1"/>
                <c:pt idx="0">
                  <c:v>व्यय</c:v>
                </c:pt>
              </c:strCache>
            </c:strRef>
          </c:tx>
          <c:spPr>
            <a:solidFill>
              <a:srgbClr val="FFC000"/>
            </a:solidFill>
            <a:ln>
              <a:solidFill>
                <a:schemeClr val="tx1"/>
              </a:solidFill>
            </a:ln>
            <a:scene3d>
              <a:camera prst="orthographicFront"/>
              <a:lightRig rig="threePt" dir="t"/>
            </a:scene3d>
            <a:sp3d prstMaterial="softEdge"/>
          </c:spPr>
          <c:invertIfNegative val="0"/>
          <c:dLbls>
            <c:spPr>
              <a:noFill/>
              <a:ln>
                <a:noFill/>
              </a:ln>
              <a:effectLst/>
            </c:spPr>
            <c:txPr>
              <a:bodyPr rot="-5400000" vert="horz" lIns="0" tIns="0" rIns="0" bIns="0"/>
              <a:lstStyle/>
              <a:p>
                <a:pPr>
                  <a:defRPr sz="800" b="1">
                    <a:solidFill>
                      <a:sysClr val="windowText" lastClr="000000"/>
                    </a:solidFill>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pPr xmlns:c15="http://schemas.microsoft.com/office/drawing/2012/chart">
                  <a:prstGeom prst="rect">
                    <a:avLst/>
                  </a:prstGeom>
                </c15:spPr>
                <c15:showLeaderLines val="0"/>
              </c:ext>
            </c:extLst>
          </c:dLbls>
          <c:cat>
            <c:strRef>
              <c:f>'fig 1.6 (2)'!$B$1:$C$1</c:f>
              <c:strCache>
                <c:ptCount val="2"/>
                <c:pt idx="0">
                  <c:v>माल ढुलाई सेवा</c:v>
                </c:pt>
                <c:pt idx="1">
                  <c:v>यात्री सेवा</c:v>
                </c:pt>
              </c:strCache>
            </c:strRef>
          </c:cat>
          <c:val>
            <c:numRef>
              <c:f>'fig 1.6 (2)'!$B$3:$C$3</c:f>
              <c:numCache>
                <c:formatCode>#,##0.00</c:formatCode>
                <c:ptCount val="2"/>
                <c:pt idx="0">
                  <c:v>116362.27</c:v>
                </c:pt>
                <c:pt idx="1">
                  <c:v>147684.9</c:v>
                </c:pt>
              </c:numCache>
            </c:numRef>
          </c:val>
          <c:extLst xmlns:c16r2="http://schemas.microsoft.com/office/drawing/2015/06/chart">
            <c:ext xmlns:c16="http://schemas.microsoft.com/office/drawing/2014/chart" uri="{C3380CC4-5D6E-409C-BE32-E72D297353CC}">
              <c16:uniqueId val="{00000001-488C-495D-A2D6-249B40356DED}"/>
            </c:ext>
          </c:extLst>
        </c:ser>
        <c:ser>
          <c:idx val="3"/>
          <c:order val="3"/>
          <c:tx>
            <c:strRef>
              <c:f>'fig 1.6 (2)'!$A$4</c:f>
              <c:strCache>
                <c:ptCount val="1"/>
                <c:pt idx="0">
                  <c:v>लाभ/हानि</c:v>
                </c:pt>
              </c:strCache>
            </c:strRef>
          </c:tx>
          <c:spPr>
            <a:solidFill>
              <a:srgbClr val="FF0000"/>
            </a:solidFill>
            <a:ln>
              <a:solidFill>
                <a:schemeClr val="tx1"/>
              </a:solidFill>
            </a:ln>
          </c:spPr>
          <c:invertIfNegative val="0"/>
          <c:dLbls>
            <c:dLbl>
              <c:idx val="1"/>
              <c:tx>
                <c:rich>
                  <a:bodyPr/>
                  <a:lstStyle/>
                  <a:p>
                    <a:r>
                      <a:rPr lang="en-US"/>
                      <a:t>64,569.94</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488C-495D-A2D6-249B40356DED}"/>
                </c:ext>
                <c:ext xmlns:c15="http://schemas.microsoft.com/office/drawing/2012/chart" uri="{CE6537A1-D6FC-4f65-9D91-7224C49458BB}"/>
              </c:extLst>
            </c:dLbl>
            <c:spPr>
              <a:noFill/>
              <a:ln>
                <a:noFill/>
              </a:ln>
              <a:effectLst/>
            </c:spPr>
            <c:txPr>
              <a:bodyPr rot="-5400000" vert="horz" wrap="square" lIns="0" tIns="0" rIns="0" bIns="19050" anchor="ctr">
                <a:spAutoFit/>
              </a:bodyPr>
              <a:lstStyle/>
              <a:p>
                <a:pPr>
                  <a:defRPr sz="80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pPr xmlns:c15="http://schemas.microsoft.com/office/drawing/2012/chart">
                  <a:prstGeom prst="rect">
                    <a:avLst/>
                  </a:prstGeom>
                </c15:spPr>
                <c15:showLeaderLines val="0"/>
              </c:ext>
            </c:extLst>
          </c:dLbls>
          <c:cat>
            <c:strRef>
              <c:f>'fig 1.6 (2)'!$B$1:$C$1</c:f>
              <c:strCache>
                <c:ptCount val="2"/>
                <c:pt idx="0">
                  <c:v>माल ढुलाई सेवा</c:v>
                </c:pt>
                <c:pt idx="1">
                  <c:v>यात्री सेवा</c:v>
                </c:pt>
              </c:strCache>
            </c:strRef>
          </c:cat>
          <c:val>
            <c:numRef>
              <c:f>'fig 1.6 (2)'!$B$4:$C$4</c:f>
              <c:numCache>
                <c:formatCode>General</c:formatCode>
                <c:ptCount val="2"/>
                <c:pt idx="0" formatCode="#,##0.00">
                  <c:v>55889.069999999992</c:v>
                </c:pt>
                <c:pt idx="1">
                  <c:v>-64569.939999999988</c:v>
                </c:pt>
              </c:numCache>
            </c:numRef>
          </c:val>
          <c:extLst xmlns:c16r2="http://schemas.microsoft.com/office/drawing/2015/06/chart">
            <c:ext xmlns:c16="http://schemas.microsoft.com/office/drawing/2014/chart" uri="{C3380CC4-5D6E-409C-BE32-E72D297353CC}">
              <c16:uniqueId val="{00000002-488C-495D-A2D6-249B40356DED}"/>
            </c:ext>
          </c:extLst>
        </c:ser>
        <c:dLbls>
          <c:showLegendKey val="0"/>
          <c:showVal val="0"/>
          <c:showCatName val="0"/>
          <c:showSerName val="0"/>
          <c:showPercent val="0"/>
          <c:showBubbleSize val="0"/>
        </c:dLbls>
        <c:gapWidth val="150"/>
        <c:axId val="588470456"/>
        <c:axId val="588472808"/>
      </c:barChart>
      <c:lineChart>
        <c:grouping val="stacked"/>
        <c:varyColors val="0"/>
        <c:dLbls>
          <c:showLegendKey val="0"/>
          <c:showVal val="0"/>
          <c:showCatName val="0"/>
          <c:showSerName val="0"/>
          <c:showPercent val="0"/>
          <c:showBubbleSize val="0"/>
        </c:dLbls>
        <c:marker val="1"/>
        <c:smooth val="0"/>
        <c:axId val="588470456"/>
        <c:axId val="588472808"/>
        <c:extLst xmlns:c16r2="http://schemas.microsoft.com/office/drawing/2015/06/chart">
          <c:ext xmlns:c15="http://schemas.microsoft.com/office/drawing/2012/chart" uri="{02D57815-91ED-43cb-92C2-25804820EDAC}">
            <c15:filteredLineSeries>
              <c15:ser>
                <c:idx val="0"/>
                <c:order val="0"/>
                <c:tx>
                  <c:strRef>
                    <c:extLst xmlns:c16r2="http://schemas.microsoft.com/office/drawing/2015/06/chart">
                      <c:ext uri="{02D57815-91ED-43cb-92C2-25804820EDAC}">
                        <c15:formulaRef>
                          <c15:sqref>'fig 1.6 (2)'!#REF!</c15:sqref>
                        </c15:formulaRef>
                      </c:ext>
                    </c:extLst>
                    <c:strCache>
                      <c:ptCount val="1"/>
                      <c:pt idx="0">
                        <c:v>#REF!</c:v>
                      </c:pt>
                    </c:strCache>
                  </c:strRef>
                </c:tx>
                <c:cat>
                  <c:strRef>
                    <c:extLst xmlns:c16r2="http://schemas.microsoft.com/office/drawing/2015/06/chart">
                      <c:ext uri="{02D57815-91ED-43cb-92C2-25804820EDAC}">
                        <c15:formulaRef>
                          <c15:sqref>'fig 1.6 (2)'!$B$1:$C$1</c15:sqref>
                        </c15:formulaRef>
                      </c:ext>
                    </c:extLst>
                    <c:strCache>
                      <c:ptCount val="2"/>
                      <c:pt idx="0">
                        <c:v>माल ढुलाई सेवा</c:v>
                      </c:pt>
                      <c:pt idx="1">
                        <c:v>यात्री सेवा</c:v>
                      </c:pt>
                    </c:strCache>
                  </c:strRef>
                </c:cat>
                <c:val>
                  <c:numRef>
                    <c:extLst xmlns:c16r2="http://schemas.microsoft.com/office/drawing/2015/06/chart">
                      <c:ext uri="{02D57815-91ED-43cb-92C2-25804820EDAC}">
                        <c15:formulaRef>
                          <c15:sqref>'fig 1.6 (2)'!#REF!</c15:sqref>
                        </c15:formulaRef>
                      </c:ext>
                    </c:extLst>
                    <c:numCache>
                      <c:formatCode>General</c:formatCode>
                      <c:ptCount val="1"/>
                      <c:pt idx="0">
                        <c:v>1</c:v>
                      </c:pt>
                    </c:numCache>
                  </c:numRef>
                </c:val>
                <c:smooth val="0"/>
                <c:extLst xmlns:c16r2="http://schemas.microsoft.com/office/drawing/2015/06/chart">
                  <c:ext xmlns:c16="http://schemas.microsoft.com/office/drawing/2014/chart" uri="{C3380CC4-5D6E-409C-BE32-E72D297353CC}">
                    <c16:uniqueId val="{00000003-488C-495D-A2D6-249B40356DED}"/>
                  </c:ext>
                </c:extLst>
              </c15:ser>
            </c15:filteredLineSeries>
          </c:ext>
        </c:extLst>
      </c:lineChart>
      <c:catAx>
        <c:axId val="588470456"/>
        <c:scaling>
          <c:orientation val="minMax"/>
        </c:scaling>
        <c:delete val="0"/>
        <c:axPos val="b"/>
        <c:numFmt formatCode="General" sourceLinked="0"/>
        <c:majorTickMark val="out"/>
        <c:minorTickMark val="none"/>
        <c:tickLblPos val="nextTo"/>
        <c:txPr>
          <a:bodyPr/>
          <a:lstStyle/>
          <a:p>
            <a:pPr>
              <a:defRPr sz="800" b="1">
                <a:latin typeface="Mangal" panose="02040503050203030202" pitchFamily="18" charset="0"/>
                <a:cs typeface="Mangal" panose="02040503050203030202" pitchFamily="18" charset="0"/>
              </a:defRPr>
            </a:pPr>
            <a:endParaRPr lang="en-US"/>
          </a:p>
        </c:txPr>
        <c:crossAx val="588472808"/>
        <c:crosses val="autoZero"/>
        <c:auto val="1"/>
        <c:lblAlgn val="ctr"/>
        <c:lblOffset val="100"/>
        <c:noMultiLvlLbl val="0"/>
      </c:catAx>
      <c:valAx>
        <c:axId val="588472808"/>
        <c:scaling>
          <c:orientation val="minMax"/>
        </c:scaling>
        <c:delete val="1"/>
        <c:axPos val="l"/>
        <c:numFmt formatCode="#,##0.00" sourceLinked="1"/>
        <c:majorTickMark val="out"/>
        <c:minorTickMark val="none"/>
        <c:tickLblPos val="nextTo"/>
        <c:crossAx val="588470456"/>
        <c:crosses val="autoZero"/>
        <c:crossBetween val="between"/>
      </c:valAx>
      <c:spPr>
        <a:solidFill>
          <a:schemeClr val="accent6">
            <a:lumMod val="20000"/>
            <a:lumOff val="80000"/>
          </a:schemeClr>
        </a:solid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c:spPr>
    </c:plotArea>
    <c:legend>
      <c:legendPos val="b"/>
      <c:layout>
        <c:manualLayout>
          <c:xMode val="edge"/>
          <c:yMode val="edge"/>
          <c:x val="2.7582159026238222E-2"/>
          <c:y val="0.88203567791988025"/>
          <c:w val="0.94267801476271773"/>
          <c:h val="9.8211230539834882E-2"/>
        </c:manualLayout>
      </c:layout>
      <c:overlay val="0"/>
      <c:txPr>
        <a:bodyPr/>
        <a:lstStyle/>
        <a:p>
          <a:pPr>
            <a:defRPr sz="800" b="1">
              <a:latin typeface="Mangal" panose="02040503050203030202" pitchFamily="18" charset="0"/>
              <a:cs typeface="Mangal" panose="02040503050203030202" pitchFamily="18" charset="0"/>
            </a:defRPr>
          </a:pPr>
          <a:endParaRPr lang="en-US"/>
        </a:p>
      </c:txPr>
    </c:legend>
    <c:plotVisOnly val="1"/>
    <c:dispBlanksAs val="gap"/>
    <c:showDLblsOverMax val="0"/>
  </c:chart>
  <c:spPr>
    <a:solidFill>
      <a:schemeClr val="accent5">
        <a:lumMod val="20000"/>
        <a:lumOff val="80000"/>
      </a:schemeClr>
    </a:solidFill>
    <a:ln w="6350">
      <a:solidFill>
        <a:schemeClr val="tx1"/>
      </a:solidFill>
    </a:ln>
  </c:sp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0268466663141654E-2"/>
          <c:y val="9.2689170231019899E-2"/>
          <c:w val="0.85370463303180477"/>
          <c:h val="0.7638299212598425"/>
        </c:manualLayout>
      </c:layout>
      <c:barChart>
        <c:barDir val="col"/>
        <c:grouping val="clustered"/>
        <c:varyColors val="0"/>
        <c:ser>
          <c:idx val="0"/>
          <c:order val="0"/>
          <c:tx>
            <c:strRef>
              <c:f>'Fig 1.7  '!$A$4</c:f>
              <c:strCache>
                <c:ptCount val="1"/>
                <c:pt idx="0">
                  <c:v>Capital Expenditure</c:v>
                </c:pt>
              </c:strCache>
            </c:strRef>
          </c:tx>
          <c:spPr>
            <a:ln>
              <a:solidFill>
                <a:schemeClr val="accent5"/>
              </a:solidFill>
            </a:ln>
          </c:spPr>
          <c:invertIfNegative val="0"/>
          <c:dLbls>
            <c:dLbl>
              <c:idx val="0"/>
              <c:layout>
                <c:manualLayout>
                  <c:x val="-4.5980555405971332E-3"/>
                  <c:y val="-5.7821929192382491E-3"/>
                </c:manualLayout>
              </c:layout>
              <c:showLegendKey val="0"/>
              <c:showVal val="1"/>
              <c:showCatName val="0"/>
              <c:showSerName val="0"/>
              <c:showPercent val="0"/>
              <c:showBubbleSize val="0"/>
              <c:separator>
</c:separator>
              <c:extLst xmlns:c16r2="http://schemas.microsoft.com/office/drawing/2015/06/chart">
                <c:ext xmlns:c16="http://schemas.microsoft.com/office/drawing/2014/chart" uri="{C3380CC4-5D6E-409C-BE32-E72D297353CC}">
                  <c16:uniqueId val="{00000000-733F-4220-81A0-B168096F9012}"/>
                </c:ext>
                <c:ext xmlns:c15="http://schemas.microsoft.com/office/drawing/2012/chart" uri="{CE6537A1-D6FC-4f65-9D91-7224C49458BB}"/>
              </c:extLst>
            </c:dLbl>
            <c:dLbl>
              <c:idx val="1"/>
              <c:layout>
                <c:manualLayout>
                  <c:x val="-3.3573830221797049E-3"/>
                  <c:y val="1.2354964442356073E-2"/>
                </c:manualLayout>
              </c:layout>
              <c:showLegendKey val="0"/>
              <c:showVal val="1"/>
              <c:showCatName val="0"/>
              <c:showSerName val="0"/>
              <c:showPercent val="0"/>
              <c:showBubbleSize val="0"/>
              <c:separator>
</c:separator>
              <c:extLst xmlns:c16r2="http://schemas.microsoft.com/office/drawing/2015/06/chart">
                <c:ext xmlns:c16="http://schemas.microsoft.com/office/drawing/2014/chart" uri="{C3380CC4-5D6E-409C-BE32-E72D297353CC}">
                  <c16:uniqueId val="{00000001-733F-4220-81A0-B168096F9012}"/>
                </c:ext>
                <c:ext xmlns:c15="http://schemas.microsoft.com/office/drawing/2012/chart" uri="{CE6537A1-D6FC-4f65-9D91-7224C49458BB}"/>
              </c:extLst>
            </c:dLbl>
            <c:spPr>
              <a:noFill/>
              <a:ln w="25400">
                <a:noFill/>
              </a:ln>
            </c:spPr>
            <c:txPr>
              <a:bodyPr rot="-5400000" vert="horz" lIns="0" tIns="0" rIns="0" bIns="0"/>
              <a:lstStyle/>
              <a:p>
                <a:pPr>
                  <a:defRPr lang="en-US" sz="1000" b="1">
                    <a:latin typeface="Times New Roman" pitchFamily="18" charset="0"/>
                    <a:cs typeface="Times New Roman" pitchFamily="18" charset="0"/>
                  </a:defRPr>
                </a:pPr>
                <a:endParaRPr lang="en-US"/>
              </a:p>
            </c:txPr>
            <c:showLegendKey val="0"/>
            <c:showVal val="1"/>
            <c:showCatName val="0"/>
            <c:showSerName val="0"/>
            <c:showPercent val="0"/>
            <c:showBubbleSize val="0"/>
            <c:separator>
</c:separator>
            <c:showLeaderLines val="0"/>
            <c:extLst xmlns:c16r2="http://schemas.microsoft.com/office/drawing/2015/06/chart">
              <c:ext xmlns:c15="http://schemas.microsoft.com/office/drawing/2012/chart" uri="{CE6537A1-D6FC-4f65-9D91-7224C49458BB}">
                <c15:spPr xmlns:c15="http://schemas.microsoft.com/office/drawing/2012/chart">
                  <a:prstGeom prst="rect">
                    <a:avLst/>
                  </a:prstGeom>
                </c15:spPr>
                <c15:showLeaderLines val="0"/>
              </c:ext>
            </c:extLst>
          </c:dLbls>
          <c:cat>
            <c:strRef>
              <c:f>'Fig 1.7  '!$F$3:$J$3</c:f>
              <c:strCache>
                <c:ptCount val="5"/>
                <c:pt idx="0">
                  <c:v>2019-20</c:v>
                </c:pt>
                <c:pt idx="1">
                  <c:v>2020-21</c:v>
                </c:pt>
                <c:pt idx="2">
                  <c:v>2021-22</c:v>
                </c:pt>
                <c:pt idx="3">
                  <c:v>2022-23</c:v>
                </c:pt>
                <c:pt idx="4">
                  <c:v>2023-24</c:v>
                </c:pt>
              </c:strCache>
            </c:strRef>
          </c:cat>
          <c:val>
            <c:numRef>
              <c:f>'Fig 1.7  '!$F$4:$J$4</c:f>
              <c:numCache>
                <c:formatCode>#,##0.00</c:formatCode>
                <c:ptCount val="5"/>
                <c:pt idx="0">
                  <c:v>148064.48000000001</c:v>
                </c:pt>
                <c:pt idx="1">
                  <c:v>155181.03</c:v>
                </c:pt>
                <c:pt idx="2">
                  <c:v>190267.07</c:v>
                </c:pt>
                <c:pt idx="3">
                  <c:v>203983.08</c:v>
                </c:pt>
                <c:pt idx="4">
                  <c:v>262216.93</c:v>
                </c:pt>
              </c:numCache>
            </c:numRef>
          </c:val>
          <c:extLst xmlns:c16r2="http://schemas.microsoft.com/office/drawing/2015/06/chart">
            <c:ext xmlns:c16="http://schemas.microsoft.com/office/drawing/2014/chart" uri="{C3380CC4-5D6E-409C-BE32-E72D297353CC}">
              <c16:uniqueId val="{00000002-733F-4220-81A0-B168096F9012}"/>
            </c:ext>
          </c:extLst>
        </c:ser>
        <c:ser>
          <c:idx val="1"/>
          <c:order val="1"/>
          <c:tx>
            <c:strRef>
              <c:f>'Fig 1.7  '!$A$5</c:f>
              <c:strCache>
                <c:ptCount val="1"/>
                <c:pt idx="0">
                  <c:v>Revenue Expenditure</c:v>
                </c:pt>
              </c:strCache>
            </c:strRef>
          </c:tx>
          <c:spPr>
            <a:solidFill>
              <a:srgbClr val="FFFF00"/>
            </a:solidFill>
            <a:ln>
              <a:solidFill>
                <a:srgbClr val="FF0000"/>
              </a:solidFill>
            </a:ln>
          </c:spPr>
          <c:invertIfNegative val="0"/>
          <c:dLbls>
            <c:dLbl>
              <c:idx val="0"/>
              <c:layout>
                <c:manualLayout>
                  <c:x val="3.412817326194017E-3"/>
                  <c:y val="-3.865942749935263E-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733F-4220-81A0-B168096F9012}"/>
                </c:ext>
                <c:ext xmlns:c15="http://schemas.microsoft.com/office/drawing/2012/chart" uri="{CE6537A1-D6FC-4f65-9D91-7224C49458BB}"/>
              </c:extLst>
            </c:dLbl>
            <c:dLbl>
              <c:idx val="1"/>
              <c:layout>
                <c:manualLayout>
                  <c:x val="1.373714848051933E-3"/>
                  <c:y val="6.6139056890558035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733F-4220-81A0-B168096F9012}"/>
                </c:ext>
                <c:ext xmlns:c15="http://schemas.microsoft.com/office/drawing/2012/chart" uri="{CE6537A1-D6FC-4f65-9D91-7224C49458BB}"/>
              </c:extLst>
            </c:dLbl>
            <c:dLbl>
              <c:idx val="3"/>
              <c:tx>
                <c:rich>
                  <a:bodyPr/>
                  <a:lstStyle/>
                  <a:p>
                    <a:r>
                      <a:rPr lang="en-US"/>
                      <a:t>2,37,659.58</a:t>
                    </a:r>
                  </a:p>
                  <a:p>
                    <a:endParaRPr lang="en-US"/>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733F-4220-81A0-B168096F9012}"/>
                </c:ext>
                <c:ext xmlns:c15="http://schemas.microsoft.com/office/drawing/2012/chart" uri="{CE6537A1-D6FC-4f65-9D91-7224C49458BB}"/>
              </c:extLst>
            </c:dLbl>
            <c:spPr>
              <a:noFill/>
              <a:ln w="25400">
                <a:noFill/>
              </a:ln>
            </c:spPr>
            <c:txPr>
              <a:bodyPr rot="-5400000" vert="horz"/>
              <a:lstStyle/>
              <a:p>
                <a:pPr>
                  <a:defRPr lang="en-US" sz="1000" b="1">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'Fig 1.7  '!$F$3:$J$3</c:f>
              <c:strCache>
                <c:ptCount val="5"/>
                <c:pt idx="0">
                  <c:v>2019-20</c:v>
                </c:pt>
                <c:pt idx="1">
                  <c:v>2020-21</c:v>
                </c:pt>
                <c:pt idx="2">
                  <c:v>2021-22</c:v>
                </c:pt>
                <c:pt idx="3">
                  <c:v>2022-23</c:v>
                </c:pt>
                <c:pt idx="4">
                  <c:v>2023-24</c:v>
                </c:pt>
              </c:strCache>
            </c:strRef>
          </c:cat>
          <c:val>
            <c:numRef>
              <c:f>'Fig 1.7  '!$F$5:$J$5</c:f>
              <c:numCache>
                <c:formatCode>#,##0.00</c:formatCode>
                <c:ptCount val="5"/>
                <c:pt idx="0">
                  <c:v>173105.07</c:v>
                </c:pt>
                <c:pt idx="1">
                  <c:v>138236.07</c:v>
                </c:pt>
                <c:pt idx="2">
                  <c:v>206391.59</c:v>
                </c:pt>
                <c:pt idx="3">
                  <c:v>237659.58</c:v>
                </c:pt>
                <c:pt idx="4">
                  <c:v>252833.73</c:v>
                </c:pt>
              </c:numCache>
            </c:numRef>
          </c:val>
          <c:extLst xmlns:c16r2="http://schemas.microsoft.com/office/drawing/2015/06/chart">
            <c:ext xmlns:c16="http://schemas.microsoft.com/office/drawing/2014/chart" uri="{C3380CC4-5D6E-409C-BE32-E72D297353CC}">
              <c16:uniqueId val="{00000006-733F-4220-81A0-B168096F9012}"/>
            </c:ext>
          </c:extLst>
        </c:ser>
        <c:dLbls>
          <c:showLegendKey val="0"/>
          <c:showVal val="0"/>
          <c:showCatName val="0"/>
          <c:showSerName val="0"/>
          <c:showPercent val="0"/>
          <c:showBubbleSize val="0"/>
        </c:dLbls>
        <c:gapWidth val="150"/>
        <c:axId val="588473200"/>
        <c:axId val="588472416"/>
      </c:barChart>
      <c:lineChart>
        <c:grouping val="standard"/>
        <c:varyColors val="0"/>
        <c:ser>
          <c:idx val="2"/>
          <c:order val="2"/>
          <c:tx>
            <c:strRef>
              <c:f>'Fig 1.7  '!$A$6</c:f>
              <c:strCache>
                <c:ptCount val="1"/>
                <c:pt idx="0">
                  <c:v>Total Expenditure</c:v>
                </c:pt>
              </c:strCache>
            </c:strRef>
          </c:tx>
          <c:spPr>
            <a:ln w="31750" cap="sq">
              <a:solidFill>
                <a:srgbClr val="00B050"/>
              </a:solidFill>
              <a:miter lim="800000"/>
              <a:headEnd type="diamond"/>
              <a:tailEnd type="diamond"/>
            </a:ln>
          </c:spPr>
          <c:marker>
            <c:symbol val="none"/>
          </c:marker>
          <c:dLbls>
            <c:dLbl>
              <c:idx val="0"/>
              <c:layout>
                <c:manualLayout>
                  <c:x val="-6.1784611507598369E-2"/>
                  <c:y val="-4.662975739202695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733F-4220-81A0-B168096F9012}"/>
                </c:ext>
                <c:ext xmlns:c15="http://schemas.microsoft.com/office/drawing/2012/chart" uri="{CE6537A1-D6FC-4f65-9D91-7224C49458BB}"/>
              </c:extLst>
            </c:dLbl>
            <c:dLbl>
              <c:idx val="1"/>
              <c:layout>
                <c:manualLayout>
                  <c:x val="-6.3244557495228254E-2"/>
                  <c:y val="-6.891578030342303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733F-4220-81A0-B168096F9012}"/>
                </c:ext>
                <c:ext xmlns:c15="http://schemas.microsoft.com/office/drawing/2012/chart" uri="{CE6537A1-D6FC-4f65-9D91-7224C49458BB}"/>
              </c:extLst>
            </c:dLbl>
            <c:dLbl>
              <c:idx val="2"/>
              <c:layout>
                <c:manualLayout>
                  <c:x val="-0.11789468608521546"/>
                  <c:y val="-2.442132087492038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733F-4220-81A0-B168096F9012}"/>
                </c:ext>
                <c:ext xmlns:c15="http://schemas.microsoft.com/office/drawing/2012/chart" uri="{CE6537A1-D6FC-4f65-9D91-7224C49458BB}"/>
              </c:extLst>
            </c:dLbl>
            <c:dLbl>
              <c:idx val="3"/>
              <c:layout>
                <c:manualLayout>
                  <c:x val="-6.6490367981709306E-2"/>
                  <c:y val="-4.9904438309619867E-2"/>
                </c:manualLayout>
              </c:layout>
              <c:tx>
                <c:rich>
                  <a:bodyPr/>
                  <a:lstStyle/>
                  <a:p>
                    <a:r>
                      <a:rPr lang="en-US"/>
                      <a:t>4,41,642.66</a:t>
                    </a:r>
                  </a:p>
                </c:rich>
              </c:tx>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733F-4220-81A0-B168096F9012}"/>
                </c:ext>
                <c:ext xmlns:c15="http://schemas.microsoft.com/office/drawing/2012/chart" uri="{CE6537A1-D6FC-4f65-9D91-7224C49458BB}"/>
              </c:extLst>
            </c:dLbl>
            <c:dLbl>
              <c:idx val="4"/>
              <c:layout>
                <c:manualLayout>
                  <c:x val="-6.6152351762070835E-2"/>
                  <c:y val="-2.616705045007326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733F-4220-81A0-B168096F9012}"/>
                </c:ext>
                <c:ext xmlns:c15="http://schemas.microsoft.com/office/drawing/2012/chart" uri="{CE6537A1-D6FC-4f65-9D91-7224C49458BB}"/>
              </c:extLst>
            </c:dLbl>
            <c:spPr>
              <a:noFill/>
              <a:ln w="25400">
                <a:noFill/>
              </a:ln>
            </c:spPr>
            <c:txPr>
              <a:bodyPr lIns="0" tIns="0" rIns="0" bIns="0"/>
              <a:lstStyle/>
              <a:p>
                <a:pPr>
                  <a:defRPr lang="en-US" sz="1000" b="1">
                    <a:latin typeface="Times New Roman" pitchFamily="18" charset="0"/>
                    <a:cs typeface="Times New Roman"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pPr xmlns:c15="http://schemas.microsoft.com/office/drawing/2012/chart">
                  <a:prstGeom prst="rect">
                    <a:avLst/>
                  </a:prstGeom>
                </c15:spPr>
                <c15:showLeaderLines val="0"/>
              </c:ext>
            </c:extLst>
          </c:dLbls>
          <c:cat>
            <c:strRef>
              <c:f>'Fig 1.7  '!$C$3:$I$3</c:f>
              <c:strCache>
                <c:ptCount val="7"/>
                <c:pt idx="0">
                  <c:v>2016-17</c:v>
                </c:pt>
                <c:pt idx="1">
                  <c:v>2017-18</c:v>
                </c:pt>
                <c:pt idx="2">
                  <c:v>2018-19</c:v>
                </c:pt>
                <c:pt idx="3">
                  <c:v>2019-20</c:v>
                </c:pt>
                <c:pt idx="4">
                  <c:v>2020-21</c:v>
                </c:pt>
                <c:pt idx="5">
                  <c:v>2021-22</c:v>
                </c:pt>
                <c:pt idx="6">
                  <c:v>2022-23</c:v>
                </c:pt>
              </c:strCache>
            </c:strRef>
          </c:cat>
          <c:val>
            <c:numRef>
              <c:f>'Fig 1.7  '!$F$6:$J$6</c:f>
              <c:numCache>
                <c:formatCode>#,##0.00</c:formatCode>
                <c:ptCount val="5"/>
                <c:pt idx="0">
                  <c:v>321169.55000000005</c:v>
                </c:pt>
                <c:pt idx="1">
                  <c:v>293417.09999999998</c:v>
                </c:pt>
                <c:pt idx="2">
                  <c:v>396658.66000000003</c:v>
                </c:pt>
                <c:pt idx="3">
                  <c:v>441642.66</c:v>
                </c:pt>
                <c:pt idx="4">
                  <c:v>515050.66000000003</c:v>
                </c:pt>
              </c:numCache>
            </c:numRef>
          </c:val>
          <c:smooth val="0"/>
          <c:extLst xmlns:c16r2="http://schemas.microsoft.com/office/drawing/2015/06/chart">
            <c:ext xmlns:c16="http://schemas.microsoft.com/office/drawing/2014/chart" uri="{C3380CC4-5D6E-409C-BE32-E72D297353CC}">
              <c16:uniqueId val="{0000000C-733F-4220-81A0-B168096F9012}"/>
            </c:ext>
          </c:extLst>
        </c:ser>
        <c:dLbls>
          <c:showLegendKey val="0"/>
          <c:showVal val="0"/>
          <c:showCatName val="0"/>
          <c:showSerName val="0"/>
          <c:showPercent val="0"/>
          <c:showBubbleSize val="0"/>
        </c:dLbls>
        <c:marker val="1"/>
        <c:smooth val="0"/>
        <c:axId val="588473200"/>
        <c:axId val="588472416"/>
      </c:lineChart>
      <c:catAx>
        <c:axId val="588473200"/>
        <c:scaling>
          <c:orientation val="minMax"/>
        </c:scaling>
        <c:delete val="0"/>
        <c:axPos val="b"/>
        <c:numFmt formatCode="General" sourceLinked="0"/>
        <c:majorTickMark val="out"/>
        <c:minorTickMark val="none"/>
        <c:tickLblPos val="nextTo"/>
        <c:txPr>
          <a:bodyPr/>
          <a:lstStyle/>
          <a:p>
            <a:pPr>
              <a:defRPr lang="en-US" sz="900" b="1">
                <a:latin typeface="Times New Roman" pitchFamily="18" charset="0"/>
                <a:cs typeface="Times New Roman" pitchFamily="18" charset="0"/>
              </a:defRPr>
            </a:pPr>
            <a:endParaRPr lang="en-US"/>
          </a:p>
        </c:txPr>
        <c:crossAx val="588472416"/>
        <c:crosses val="autoZero"/>
        <c:auto val="1"/>
        <c:lblAlgn val="ctr"/>
        <c:lblOffset val="100"/>
        <c:noMultiLvlLbl val="0"/>
      </c:catAx>
      <c:valAx>
        <c:axId val="588472416"/>
        <c:scaling>
          <c:orientation val="minMax"/>
          <c:min val="50000"/>
        </c:scaling>
        <c:delete val="1"/>
        <c:axPos val="l"/>
        <c:majorGridlines/>
        <c:title>
          <c:tx>
            <c:rich>
              <a:bodyPr rot="-5400000" vert="horz"/>
              <a:lstStyle/>
              <a:p>
                <a:pPr>
                  <a:defRPr lang="en-US">
                    <a:latin typeface="Times New Roman" pitchFamily="18" charset="0"/>
                    <a:cs typeface="Times New Roman" pitchFamily="18" charset="0"/>
                  </a:defRPr>
                </a:pPr>
                <a:r>
                  <a:rPr lang="en-US">
                    <a:latin typeface="Rupee Foradian" pitchFamily="34" charset="0"/>
                    <a:cs typeface="Times New Roman" pitchFamily="18" charset="0"/>
                  </a:rPr>
                  <a:t>`</a:t>
                </a:r>
                <a:r>
                  <a:rPr lang="en-US">
                    <a:latin typeface="Times New Roman" pitchFamily="18" charset="0"/>
                    <a:cs typeface="Times New Roman" pitchFamily="18" charset="0"/>
                  </a:rPr>
                  <a:t> </a:t>
                </a:r>
                <a:r>
                  <a:rPr lang="hi-IN">
                    <a:latin typeface="Times New Roman" pitchFamily="18" charset="0"/>
                    <a:cs typeface="Times New Roman" pitchFamily="18" charset="0"/>
                  </a:rPr>
                  <a:t>करोड़ में</a:t>
                </a:r>
                <a:endParaRPr lang="en-US">
                  <a:latin typeface="Times New Roman" pitchFamily="18" charset="0"/>
                  <a:cs typeface="Times New Roman" pitchFamily="18" charset="0"/>
                </a:endParaRPr>
              </a:p>
            </c:rich>
          </c:tx>
          <c:layout>
            <c:manualLayout>
              <c:xMode val="edge"/>
              <c:yMode val="edge"/>
              <c:x val="9.5209081069175926E-3"/>
              <c:y val="0.32418719024422488"/>
            </c:manualLayout>
          </c:layout>
          <c:overlay val="0"/>
        </c:title>
        <c:numFmt formatCode="0" sourceLinked="0"/>
        <c:majorTickMark val="out"/>
        <c:minorTickMark val="none"/>
        <c:tickLblPos val="nextTo"/>
        <c:crossAx val="588473200"/>
        <c:crosses val="autoZero"/>
        <c:crossBetween val="between"/>
      </c:valAx>
      <c:spPr>
        <a:solidFill>
          <a:schemeClr val="accent3">
            <a:lumMod val="20000"/>
            <a:lumOff val="80000"/>
          </a:schemeClr>
        </a:solidFill>
        <a:ln>
          <a:solidFill>
            <a:schemeClr val="accent1"/>
          </a:solidFill>
        </a:ln>
      </c:spPr>
    </c:plotArea>
    <c:legend>
      <c:legendPos val="b"/>
      <c:layout>
        <c:manualLayout>
          <c:xMode val="edge"/>
          <c:yMode val="edge"/>
          <c:x val="4.3331307171453878E-2"/>
          <c:y val="0.92605228346456692"/>
          <c:w val="0.88673786191121295"/>
          <c:h val="7.394771653543307E-2"/>
        </c:manualLayout>
      </c:layout>
      <c:overlay val="0"/>
      <c:txPr>
        <a:bodyPr/>
        <a:lstStyle/>
        <a:p>
          <a:pPr>
            <a:defRPr lang="en-US" sz="900" b="1">
              <a:noFill/>
              <a:latin typeface="Times New Roman" pitchFamily="18" charset="0"/>
              <a:cs typeface="Times New Roman" pitchFamily="18" charset="0"/>
            </a:defRPr>
          </a:pPr>
          <a:endParaRPr lang="en-US"/>
        </a:p>
      </c:txPr>
    </c:legend>
    <c:plotVisOnly val="1"/>
    <c:dispBlanksAs val="gap"/>
    <c:showDLblsOverMax val="0"/>
  </c:chart>
  <c:spPr>
    <a:solidFill>
      <a:schemeClr val="accent6">
        <a:lumMod val="20000"/>
        <a:lumOff val="80000"/>
      </a:schemeClr>
    </a:solidFill>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lang="en-US" sz="900">
                <a:latin typeface="Times New Roman" pitchFamily="18" charset="0"/>
                <a:cs typeface="Times New Roman" pitchFamily="18" charset="0"/>
              </a:defRPr>
            </a:pPr>
            <a:r>
              <a:rPr lang="hi-IN" sz="900">
                <a:latin typeface="Mangal" panose="02040503050203030202" pitchFamily="18" charset="0"/>
                <a:cs typeface="Mangal" panose="02040503050203030202" pitchFamily="18" charset="0"/>
              </a:rPr>
              <a:t>राजस्व व्यय का औसत हिस्सा </a:t>
            </a:r>
          </a:p>
          <a:p>
            <a:pPr>
              <a:defRPr lang="en-US" sz="900">
                <a:latin typeface="Times New Roman" pitchFamily="18" charset="0"/>
                <a:cs typeface="Times New Roman" pitchFamily="18" charset="0"/>
              </a:defRPr>
            </a:pPr>
            <a:r>
              <a:rPr lang="en-US" sz="900">
                <a:latin typeface="Mangal" panose="02040503050203030202" pitchFamily="18" charset="0"/>
                <a:cs typeface="Mangal" panose="02040503050203030202" pitchFamily="18" charset="0"/>
              </a:rPr>
              <a:t>2019-20 </a:t>
            </a:r>
            <a:r>
              <a:rPr lang="hi-IN" sz="900">
                <a:latin typeface="Mangal" panose="02040503050203030202" pitchFamily="18" charset="0"/>
                <a:cs typeface="Mangal" panose="02040503050203030202" pitchFamily="18" charset="0"/>
              </a:rPr>
              <a:t>से</a:t>
            </a:r>
            <a:r>
              <a:rPr lang="en-US" sz="900">
                <a:latin typeface="Mangal" panose="02040503050203030202" pitchFamily="18" charset="0"/>
                <a:cs typeface="Mangal" panose="02040503050203030202" pitchFamily="18" charset="0"/>
              </a:rPr>
              <a:t> 2023-24</a:t>
            </a:r>
          </a:p>
        </c:rich>
      </c:tx>
      <c:layout>
        <c:manualLayout>
          <c:xMode val="edge"/>
          <c:yMode val="edge"/>
          <c:x val="0.19701878441665382"/>
          <c:y val="2.2045141553567495E-3"/>
        </c:manualLayout>
      </c:layout>
      <c:overlay val="0"/>
    </c:title>
    <c:autoTitleDeleted val="0"/>
    <c:plotArea>
      <c:layout>
        <c:manualLayout>
          <c:layoutTarget val="inner"/>
          <c:xMode val="edge"/>
          <c:yMode val="edge"/>
          <c:x val="0.23269302797215577"/>
          <c:y val="0.25413982343116204"/>
          <c:w val="0.47633612073769827"/>
          <c:h val="0.50769216864420874"/>
        </c:manualLayout>
      </c:layout>
      <c:pieChart>
        <c:varyColors val="1"/>
        <c:ser>
          <c:idx val="0"/>
          <c:order val="0"/>
          <c:explosion val="17"/>
          <c:dPt>
            <c:idx val="0"/>
            <c:bubble3D val="0"/>
            <c:explosion val="8"/>
            <c:spPr>
              <a:solidFill>
                <a:schemeClr val="accent2">
                  <a:lumMod val="60000"/>
                  <a:lumOff val="40000"/>
                </a:schemeClr>
              </a:solidFill>
              <a:ln>
                <a:solidFill>
                  <a:schemeClr val="accent1"/>
                </a:solidFill>
              </a:ln>
            </c:spPr>
            <c:extLst xmlns:c16r2="http://schemas.microsoft.com/office/drawing/2015/06/chart">
              <c:ext xmlns:c16="http://schemas.microsoft.com/office/drawing/2014/chart" uri="{C3380CC4-5D6E-409C-BE32-E72D297353CC}">
                <c16:uniqueId val="{00000001-BB4F-4D49-B370-309AF2C93291}"/>
              </c:ext>
            </c:extLst>
          </c:dPt>
          <c:dPt>
            <c:idx val="1"/>
            <c:bubble3D val="0"/>
            <c:spPr>
              <a:solidFill>
                <a:srgbClr val="002060"/>
              </a:solidFill>
              <a:ln>
                <a:solidFill>
                  <a:schemeClr val="accent1"/>
                </a:solidFill>
              </a:ln>
            </c:spPr>
            <c:extLst xmlns:c16r2="http://schemas.microsoft.com/office/drawing/2015/06/chart">
              <c:ext xmlns:c16="http://schemas.microsoft.com/office/drawing/2014/chart" uri="{C3380CC4-5D6E-409C-BE32-E72D297353CC}">
                <c16:uniqueId val="{00000003-BB4F-4D49-B370-309AF2C93291}"/>
              </c:ext>
            </c:extLst>
          </c:dPt>
          <c:dPt>
            <c:idx val="2"/>
            <c:bubble3D val="0"/>
            <c:spPr>
              <a:solidFill>
                <a:srgbClr val="92D050"/>
              </a:solidFill>
              <a:ln>
                <a:solidFill>
                  <a:schemeClr val="accent1"/>
                </a:solidFill>
              </a:ln>
            </c:spPr>
            <c:extLst xmlns:c16r2="http://schemas.microsoft.com/office/drawing/2015/06/chart">
              <c:ext xmlns:c16="http://schemas.microsoft.com/office/drawing/2014/chart" uri="{C3380CC4-5D6E-409C-BE32-E72D297353CC}">
                <c16:uniqueId val="{00000005-BB4F-4D49-B370-309AF2C93291}"/>
              </c:ext>
            </c:extLst>
          </c:dPt>
          <c:dPt>
            <c:idx val="3"/>
            <c:bubble3D val="0"/>
            <c:spPr>
              <a:solidFill>
                <a:srgbClr val="FFFF00"/>
              </a:solidFill>
              <a:ln>
                <a:solidFill>
                  <a:schemeClr val="accent1"/>
                </a:solidFill>
              </a:ln>
            </c:spPr>
            <c:extLst xmlns:c16r2="http://schemas.microsoft.com/office/drawing/2015/06/chart">
              <c:ext xmlns:c16="http://schemas.microsoft.com/office/drawing/2014/chart" uri="{C3380CC4-5D6E-409C-BE32-E72D297353CC}">
                <c16:uniqueId val="{00000007-BB4F-4D49-B370-309AF2C93291}"/>
              </c:ext>
            </c:extLst>
          </c:dPt>
          <c:dLbls>
            <c:dLbl>
              <c:idx val="0"/>
              <c:layout>
                <c:manualLayout>
                  <c:x val="-5.1435335288970863E-3"/>
                  <c:y val="-9.5272858550673772E-2"/>
                </c:manualLayout>
              </c:layout>
              <c:tx>
                <c:rich>
                  <a:bodyPr/>
                  <a:lstStyle/>
                  <a:p>
                    <a:r>
                      <a:rPr lang="hi-IN" sz="700"/>
                      <a:t>सामान्य कार्य व्यय</a:t>
                    </a:r>
                  </a:p>
                  <a:p>
                    <a:fld id="{0D02D2AC-66A9-4525-91B5-F2339BECF445}" type="PERCENTAGE">
                      <a:rPr lang="en-US" sz="700" baseline="0"/>
                      <a:pPr/>
                      <a:t>[PERCENTAGE]</a:t>
                    </a:fld>
                    <a:endParaRPr lang="en-IN"/>
                  </a:p>
                </c:rich>
              </c:tx>
              <c:dLblPos val="bestFit"/>
              <c:showLegendKey val="1"/>
              <c:showVal val="0"/>
              <c:showCatName val="1"/>
              <c:showSerName val="0"/>
              <c:showPercent val="1"/>
              <c:showBubbleSize val="0"/>
              <c:separator> </c:separator>
              <c:extLst xmlns:c16r2="http://schemas.microsoft.com/office/drawing/2015/06/chart">
                <c:ext xmlns:c16="http://schemas.microsoft.com/office/drawing/2014/chart" uri="{C3380CC4-5D6E-409C-BE32-E72D297353CC}">
                  <c16:uniqueId val="{00000001-BB4F-4D49-B370-309AF2C93291}"/>
                </c:ext>
                <c:ext xmlns:c15="http://schemas.microsoft.com/office/drawing/2012/chart" uri="{CE6537A1-D6FC-4f65-9D91-7224C49458BB}">
                  <c15:layout>
                    <c:manualLayout>
                      <c:w val="0.53505635324996137"/>
                      <c:h val="0.11787528417683849"/>
                    </c:manualLayout>
                  </c15:layout>
                  <c15:dlblFieldTable/>
                  <c15:showDataLabelsRange val="0"/>
                </c:ext>
              </c:extLst>
            </c:dLbl>
            <c:dLbl>
              <c:idx val="1"/>
              <c:layout>
                <c:manualLayout>
                  <c:x val="-4.917461787864752E-2"/>
                  <c:y val="-0.20683936812731121"/>
                </c:manualLayout>
              </c:layout>
              <c:tx>
                <c:rich>
                  <a:bodyPr/>
                  <a:lstStyle/>
                  <a:p>
                    <a:r>
                      <a:rPr lang="hi-IN" sz="700">
                        <a:latin typeface="Mangal" panose="02040503050203030202" pitchFamily="18" charset="0"/>
                        <a:cs typeface="Mangal" panose="02040503050203030202" pitchFamily="18" charset="0"/>
                      </a:rPr>
                      <a:t>डीआरएफ के लिए विनियोजन</a:t>
                    </a:r>
                  </a:p>
                  <a:p>
                    <a:fld id="{93DB6F03-9D07-4869-B70A-405C644DEE26}" type="PERCENTAGE">
                      <a:rPr lang="en-US" sz="700" baseline="0">
                        <a:latin typeface="Mangal" panose="02040503050203030202" pitchFamily="18" charset="0"/>
                        <a:cs typeface="Mangal" panose="02040503050203030202" pitchFamily="18" charset="0"/>
                      </a:rPr>
                      <a:pPr/>
                      <a:t>[PERCENTAGE]</a:t>
                    </a:fld>
                    <a:endParaRPr lang="en-IN"/>
                  </a:p>
                </c:rich>
              </c:tx>
              <c:dLblPos val="bestFit"/>
              <c:showLegendKey val="1"/>
              <c:showVal val="0"/>
              <c:showCatName val="1"/>
              <c:showSerName val="0"/>
              <c:showPercent val="1"/>
              <c:showBubbleSize val="0"/>
              <c:separator> </c:separator>
              <c:extLst xmlns:c16r2="http://schemas.microsoft.com/office/drawing/2015/06/chart">
                <c:ext xmlns:c16="http://schemas.microsoft.com/office/drawing/2014/chart" uri="{C3380CC4-5D6E-409C-BE32-E72D297353CC}">
                  <c16:uniqueId val="{00000003-BB4F-4D49-B370-309AF2C93291}"/>
                </c:ext>
                <c:ext xmlns:c15="http://schemas.microsoft.com/office/drawing/2012/chart" uri="{CE6537A1-D6FC-4f65-9D91-7224C49458BB}">
                  <c15:layout>
                    <c:manualLayout>
                      <c:w val="0.32426329061808451"/>
                      <c:h val="0.22258154533657271"/>
                    </c:manualLayout>
                  </c15:layout>
                  <c15:dlblFieldTable/>
                  <c15:showDataLabelsRange val="0"/>
                </c:ext>
              </c:extLst>
            </c:dLbl>
            <c:dLbl>
              <c:idx val="2"/>
              <c:layout>
                <c:manualLayout>
                  <c:x val="-2.5756780402449695E-2"/>
                  <c:y val="0.15368732254193132"/>
                </c:manualLayout>
              </c:layout>
              <c:tx>
                <c:rich>
                  <a:bodyPr/>
                  <a:lstStyle/>
                  <a:p>
                    <a:r>
                      <a:rPr lang="hi-IN"/>
                      <a:t>पेंशन निधि के लिए विनियोजन</a:t>
                    </a:r>
                  </a:p>
                  <a:p>
                    <a:fld id="{1DB9C671-37D4-4F0C-9AC8-E659BCE59793}" type="PERCENTAGE">
                      <a:rPr lang="en-US" baseline="0"/>
                      <a:pPr/>
                      <a:t>[PERCENTAGE]</a:t>
                    </a:fld>
                    <a:endParaRPr lang="en-IN"/>
                  </a:p>
                </c:rich>
              </c:tx>
              <c:dLblPos val="bestFit"/>
              <c:showLegendKey val="1"/>
              <c:showVal val="0"/>
              <c:showCatName val="1"/>
              <c:showSerName val="0"/>
              <c:showPercent val="1"/>
              <c:showBubbleSize val="0"/>
              <c:separator> </c:separator>
              <c:extLst xmlns:c16r2="http://schemas.microsoft.com/office/drawing/2015/06/chart">
                <c:ext xmlns:c16="http://schemas.microsoft.com/office/drawing/2014/chart" uri="{C3380CC4-5D6E-409C-BE32-E72D297353CC}">
                  <c16:uniqueId val="{00000005-BB4F-4D49-B370-309AF2C93291}"/>
                </c:ext>
                <c:ext xmlns:c15="http://schemas.microsoft.com/office/drawing/2012/chart" uri="{CE6537A1-D6FC-4f65-9D91-7224C49458BB}">
                  <c15:layout>
                    <c:manualLayout>
                      <c:w val="0.32026390818794709"/>
                      <c:h val="0.24417332591790333"/>
                    </c:manualLayout>
                  </c15:layout>
                  <c15:dlblFieldTable/>
                  <c15:showDataLabelsRange val="0"/>
                </c:ext>
              </c:extLst>
            </c:dLbl>
            <c:dLbl>
              <c:idx val="3"/>
              <c:layout>
                <c:manualLayout>
                  <c:x val="-0.61374834028099434"/>
                  <c:y val="9.1912107640819807E-2"/>
                </c:manualLayout>
              </c:layout>
              <c:tx>
                <c:rich>
                  <a:bodyPr/>
                  <a:lstStyle/>
                  <a:p>
                    <a:r>
                      <a:rPr lang="hi-IN"/>
                      <a:t>विविध व्यय</a:t>
                    </a:r>
                  </a:p>
                  <a:p>
                    <a:fld id="{0828EA3F-72AF-4209-AA76-0616E6D207E8}" type="PERCENTAGE">
                      <a:rPr lang="en-US" baseline="0"/>
                      <a:pPr/>
                      <a:t>[PERCENTAGE]</a:t>
                    </a:fld>
                    <a:endParaRPr lang="en-IN"/>
                  </a:p>
                </c:rich>
              </c:tx>
              <c:dLblPos val="bestFit"/>
              <c:showLegendKey val="1"/>
              <c:showVal val="0"/>
              <c:showCatName val="1"/>
              <c:showSerName val="0"/>
              <c:showPercent val="1"/>
              <c:showBubbleSize val="0"/>
              <c:separator> </c:separator>
              <c:extLst xmlns:c16r2="http://schemas.microsoft.com/office/drawing/2015/06/chart">
                <c:ext xmlns:c16="http://schemas.microsoft.com/office/drawing/2014/chart" uri="{C3380CC4-5D6E-409C-BE32-E72D297353CC}">
                  <c16:uniqueId val="{00000007-BB4F-4D49-B370-309AF2C93291}"/>
                </c:ext>
                <c:ext xmlns:c15="http://schemas.microsoft.com/office/drawing/2012/chart" uri="{CE6537A1-D6FC-4f65-9D91-7224C49458BB}">
                  <c15:layout>
                    <c:manualLayout>
                      <c:w val="0.32367824610159024"/>
                      <c:h val="0.12198811579779291"/>
                    </c:manualLayout>
                  </c15:layout>
                  <c15:dlblFieldTable/>
                  <c15:showDataLabelsRange val="0"/>
                </c:ext>
              </c:extLst>
            </c:dLbl>
            <c:numFmt formatCode="0.00%" sourceLinked="0"/>
            <c:spPr>
              <a:noFill/>
              <a:ln w="25400">
                <a:noFill/>
              </a:ln>
            </c:spPr>
            <c:txPr>
              <a:bodyPr rot="0" lIns="0" tIns="0" rIns="0" bIns="0"/>
              <a:lstStyle/>
              <a:p>
                <a:pPr>
                  <a:defRPr lang="en-US" sz="700" b="0">
                    <a:latin typeface="Mangal" panose="02040503050203030202" pitchFamily="18" charset="0"/>
                    <a:cs typeface="Mangal" panose="02040503050203030202" pitchFamily="18" charset="0"/>
                  </a:defRPr>
                </a:pPr>
                <a:endParaRPr lang="en-US"/>
              </a:p>
            </c:txPr>
            <c:dLblPos val="bestFit"/>
            <c:showLegendKey val="1"/>
            <c:showVal val="0"/>
            <c:showCatName val="1"/>
            <c:showSerName val="0"/>
            <c:showPercent val="1"/>
            <c:showBubbleSize val="0"/>
            <c:separator> </c:separator>
            <c:showLeaderLines val="1"/>
            <c:leaderLines>
              <c:spPr>
                <a:ln w="12700">
                  <a:solidFill>
                    <a:schemeClr val="accent1"/>
                  </a:solidFill>
                </a:ln>
              </c:spPr>
            </c:leaderLines>
            <c:extLst xmlns:c16r2="http://schemas.microsoft.com/office/drawing/2015/06/chart">
              <c:ext xmlns:c15="http://schemas.microsoft.com/office/drawing/2012/chart" uri="{CE6537A1-D6FC-4f65-9D91-7224C49458BB}"/>
            </c:extLst>
          </c:dLbls>
          <c:cat>
            <c:strRef>
              <c:f>'Fig 1.8'!$B$5:$B$9</c:f>
              <c:strCache>
                <c:ptCount val="4"/>
                <c:pt idx="0">
                  <c:v>Ordinary Working Expenditure</c:v>
                </c:pt>
                <c:pt idx="1">
                  <c:v>Appropriation to DRF</c:v>
                </c:pt>
                <c:pt idx="2">
                  <c:v>Appropriation to Pension Fund</c:v>
                </c:pt>
                <c:pt idx="3">
                  <c:v>Miscellaneous Expenditure </c:v>
                </c:pt>
              </c:strCache>
              <c:extLst xmlns:c16r2="http://schemas.microsoft.com/office/drawing/2015/06/chart"/>
            </c:strRef>
          </c:cat>
          <c:val>
            <c:numRef>
              <c:f>'Fig 1.8'!$C$5:$C$9</c:f>
              <c:numCache>
                <c:formatCode>0.00</c:formatCode>
                <c:ptCount val="4"/>
                <c:pt idx="0">
                  <c:v>80.727080804221245</c:v>
                </c:pt>
                <c:pt idx="1">
                  <c:v>0.20828662588401309</c:v>
                </c:pt>
                <c:pt idx="2">
                  <c:v>18.153766391512761</c:v>
                </c:pt>
                <c:pt idx="3">
                  <c:v>0.91086617838198269</c:v>
                </c:pt>
              </c:numCache>
              <c:extLst xmlns:c16r2="http://schemas.microsoft.com/office/drawing/2015/06/chart"/>
            </c:numRef>
          </c:val>
          <c:extLst xmlns:c16r2="http://schemas.microsoft.com/office/drawing/2015/06/chart">
            <c:ext xmlns:c16="http://schemas.microsoft.com/office/drawing/2014/chart" uri="{C3380CC4-5D6E-409C-BE32-E72D297353CC}">
              <c16:uniqueId val="{00000008-BB4F-4D49-B370-309AF2C93291}"/>
            </c:ext>
          </c:extLst>
        </c:ser>
        <c:dLbls>
          <c:showLegendKey val="0"/>
          <c:showVal val="0"/>
          <c:showCatName val="0"/>
          <c:showSerName val="0"/>
          <c:showPercent val="0"/>
          <c:showBubbleSize val="0"/>
          <c:showLeaderLines val="1"/>
        </c:dLbls>
        <c:firstSliceAng val="155"/>
      </c:pieChart>
      <c:spPr>
        <a:noFill/>
        <a:ln w="25400">
          <a:noFill/>
        </a:ln>
      </c:spPr>
    </c:plotArea>
    <c:plotVisOnly val="1"/>
    <c:dispBlanksAs val="zero"/>
    <c:showDLblsOverMax val="0"/>
  </c:chart>
  <c:spPr>
    <a:solidFill>
      <a:srgbClr val="F79646">
        <a:lumMod val="20000"/>
        <a:lumOff val="80000"/>
      </a:srgbClr>
    </a:solidFill>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lang="en-US" sz="900">
                <a:latin typeface="Times New Roman" pitchFamily="18" charset="0"/>
                <a:cs typeface="Times New Roman" pitchFamily="18" charset="0"/>
              </a:defRPr>
            </a:pPr>
            <a:r>
              <a:rPr lang="hi-IN" sz="900">
                <a:latin typeface="Mangal" panose="02040503050203030202" pitchFamily="18" charset="0"/>
                <a:cs typeface="Mangal" panose="02040503050203030202" pitchFamily="18" charset="0"/>
              </a:rPr>
              <a:t>राजस्व व्यय का हिस्सा</a:t>
            </a:r>
            <a:r>
              <a:rPr lang="en-US" sz="900">
                <a:latin typeface="Mangal" panose="02040503050203030202" pitchFamily="18" charset="0"/>
                <a:cs typeface="Mangal" panose="02040503050203030202" pitchFamily="18" charset="0"/>
              </a:rPr>
              <a:t> 2023-24</a:t>
            </a:r>
          </a:p>
        </c:rich>
      </c:tx>
      <c:layout>
        <c:manualLayout>
          <c:xMode val="edge"/>
          <c:yMode val="edge"/>
          <c:x val="0.13657370517928286"/>
          <c:y val="1.9826517967781909E-2"/>
        </c:manualLayout>
      </c:layout>
      <c:overlay val="0"/>
    </c:title>
    <c:autoTitleDeleted val="0"/>
    <c:plotArea>
      <c:layout>
        <c:manualLayout>
          <c:layoutTarget val="inner"/>
          <c:xMode val="edge"/>
          <c:yMode val="edge"/>
          <c:x val="0.24782397483254662"/>
          <c:y val="0.25263385234719732"/>
          <c:w val="0.42388288688010178"/>
          <c:h val="0.46129211473182991"/>
        </c:manualLayout>
      </c:layout>
      <c:pieChart>
        <c:varyColors val="1"/>
        <c:ser>
          <c:idx val="0"/>
          <c:order val="0"/>
          <c:dPt>
            <c:idx val="0"/>
            <c:bubble3D val="0"/>
            <c:explosion val="11"/>
            <c:spPr>
              <a:ln w="0">
                <a:solidFill>
                  <a:schemeClr val="accent1"/>
                </a:solidFill>
              </a:ln>
            </c:spPr>
            <c:extLst xmlns:c16r2="http://schemas.microsoft.com/office/drawing/2015/06/chart">
              <c:ext xmlns:c16="http://schemas.microsoft.com/office/drawing/2014/chart" uri="{C3380CC4-5D6E-409C-BE32-E72D297353CC}">
                <c16:uniqueId val="{00000001-A787-4AE3-BB2B-530CC477A3C8}"/>
              </c:ext>
            </c:extLst>
          </c:dPt>
          <c:dPt>
            <c:idx val="1"/>
            <c:bubble3D val="0"/>
            <c:spPr>
              <a:ln>
                <a:solidFill>
                  <a:schemeClr val="accent1"/>
                </a:solidFill>
              </a:ln>
            </c:spPr>
            <c:extLst xmlns:c16r2="http://schemas.microsoft.com/office/drawing/2015/06/chart">
              <c:ext xmlns:c16="http://schemas.microsoft.com/office/drawing/2014/chart" uri="{C3380CC4-5D6E-409C-BE32-E72D297353CC}">
                <c16:uniqueId val="{00000003-A787-4AE3-BB2B-530CC477A3C8}"/>
              </c:ext>
            </c:extLst>
          </c:dPt>
          <c:dPt>
            <c:idx val="2"/>
            <c:bubble3D val="0"/>
            <c:explosion val="10"/>
            <c:spPr>
              <a:solidFill>
                <a:schemeClr val="accent2">
                  <a:lumMod val="50000"/>
                </a:schemeClr>
              </a:solidFill>
              <a:ln>
                <a:solidFill>
                  <a:schemeClr val="accent1"/>
                </a:solidFill>
              </a:ln>
            </c:spPr>
            <c:extLst xmlns:c16r2="http://schemas.microsoft.com/office/drawing/2015/06/chart">
              <c:ext xmlns:c16="http://schemas.microsoft.com/office/drawing/2014/chart" uri="{C3380CC4-5D6E-409C-BE32-E72D297353CC}">
                <c16:uniqueId val="{00000005-A787-4AE3-BB2B-530CC477A3C8}"/>
              </c:ext>
            </c:extLst>
          </c:dPt>
          <c:dPt>
            <c:idx val="3"/>
            <c:bubble3D val="0"/>
            <c:spPr>
              <a:ln>
                <a:solidFill>
                  <a:schemeClr val="accent1"/>
                </a:solidFill>
              </a:ln>
            </c:spPr>
            <c:extLst xmlns:c16r2="http://schemas.microsoft.com/office/drawing/2015/06/chart">
              <c:ext xmlns:c16="http://schemas.microsoft.com/office/drawing/2014/chart" uri="{C3380CC4-5D6E-409C-BE32-E72D297353CC}">
                <c16:uniqueId val="{00000007-A787-4AE3-BB2B-530CC477A3C8}"/>
              </c:ext>
            </c:extLst>
          </c:dPt>
          <c:dLbls>
            <c:dLbl>
              <c:idx val="0"/>
              <c:layout>
                <c:manualLayout>
                  <c:x val="-8.7547461593849199E-2"/>
                  <c:y val="-9.9892045181747741E-2"/>
                </c:manualLayout>
              </c:layout>
              <c:tx>
                <c:rich>
                  <a:bodyPr/>
                  <a:lstStyle/>
                  <a:p>
                    <a:r>
                      <a:rPr lang="hi-IN"/>
                      <a:t>सामान्य कार्य व्यय</a:t>
                    </a:r>
                  </a:p>
                  <a:p>
                    <a:fld id="{C6FEBC24-3439-41E3-AE20-26319F5322D4}" type="PERCENTAGE">
                      <a:rPr lang="en-US" baseline="0"/>
                      <a:pPr/>
                      <a:t>[PERCENTAGE]</a:t>
                    </a:fld>
                    <a:endParaRPr lang="en-IN"/>
                  </a:p>
                </c:rich>
              </c:tx>
              <c:dLblPos val="bestFit"/>
              <c:showLegendKey val="1"/>
              <c:showVal val="0"/>
              <c:showCatName val="1"/>
              <c:showSerName val="0"/>
              <c:showPercent val="1"/>
              <c:showBubbleSize val="0"/>
              <c:separator> </c:separator>
              <c:extLst xmlns:c16r2="http://schemas.microsoft.com/office/drawing/2015/06/chart">
                <c:ext xmlns:c16="http://schemas.microsoft.com/office/drawing/2014/chart" uri="{C3380CC4-5D6E-409C-BE32-E72D297353CC}">
                  <c16:uniqueId val="{00000001-A787-4AE3-BB2B-530CC477A3C8}"/>
                </c:ext>
                <c:ext xmlns:c15="http://schemas.microsoft.com/office/drawing/2012/chart" uri="{CE6537A1-D6FC-4f65-9D91-7224C49458BB}">
                  <c15:layout>
                    <c:manualLayout>
                      <c:w val="0.33303384885654236"/>
                      <c:h val="0.1625727639063704"/>
                    </c:manualLayout>
                  </c15:layout>
                  <c15:dlblFieldTable/>
                  <c15:showDataLabelsRange val="0"/>
                </c:ext>
              </c:extLst>
            </c:dLbl>
            <c:dLbl>
              <c:idx val="1"/>
              <c:layout>
                <c:manualLayout>
                  <c:x val="-5.0848638966648319E-2"/>
                  <c:y val="-0.19393919030876763"/>
                </c:manualLayout>
              </c:layout>
              <c:tx>
                <c:rich>
                  <a:bodyPr/>
                  <a:lstStyle/>
                  <a:p>
                    <a:r>
                      <a:rPr lang="hi-IN"/>
                      <a:t>डीआरएफ के लिए विनियोजन</a:t>
                    </a:r>
                    <a:r>
                      <a:rPr lang="hi-IN" baseline="0"/>
                      <a:t> </a:t>
                    </a:r>
                    <a:fld id="{219E074B-3C98-4A0F-9D6F-F1E80D88C844}" type="PERCENTAGE">
                      <a:rPr lang="en-US" baseline="0"/>
                      <a:pPr/>
                      <a:t>[PERCENTAGE]</a:t>
                    </a:fld>
                    <a:endParaRPr lang="hi-IN" baseline="0"/>
                  </a:p>
                </c:rich>
              </c:tx>
              <c:dLblPos val="bestFit"/>
              <c:showLegendKey val="1"/>
              <c:showVal val="0"/>
              <c:showCatName val="1"/>
              <c:showSerName val="0"/>
              <c:showPercent val="1"/>
              <c:showBubbleSize val="0"/>
              <c:separator> </c:separator>
              <c:extLst xmlns:c16r2="http://schemas.microsoft.com/office/drawing/2015/06/chart">
                <c:ext xmlns:c16="http://schemas.microsoft.com/office/drawing/2014/chart" uri="{C3380CC4-5D6E-409C-BE32-E72D297353CC}">
                  <c16:uniqueId val="{00000003-A787-4AE3-BB2B-530CC477A3C8}"/>
                </c:ext>
                <c:ext xmlns:c15="http://schemas.microsoft.com/office/drawing/2012/chart" uri="{CE6537A1-D6FC-4f65-9D91-7224C49458BB}">
                  <c15:layout>
                    <c:manualLayout>
                      <c:w val="0.24287922241763646"/>
                      <c:h val="0.17647646985249846"/>
                    </c:manualLayout>
                  </c15:layout>
                  <c15:dlblFieldTable/>
                  <c15:showDataLabelsRange val="0"/>
                </c:ext>
              </c:extLst>
            </c:dLbl>
            <c:dLbl>
              <c:idx val="2"/>
              <c:layout>
                <c:manualLayout>
                  <c:x val="-1.9128674485612118E-2"/>
                  <c:y val="0.17085117352592977"/>
                </c:manualLayout>
              </c:layout>
              <c:tx>
                <c:rich>
                  <a:bodyPr/>
                  <a:lstStyle/>
                  <a:p>
                    <a:r>
                      <a:rPr lang="hi-IN"/>
                      <a:t>पेंशन निधि के लिए विनियोजन </a:t>
                    </a:r>
                  </a:p>
                  <a:p>
                    <a:fld id="{B7FC01AB-EC74-4650-B1B0-DD156E233CB3}" type="PERCENTAGE">
                      <a:rPr lang="en-US" baseline="0"/>
                      <a:pPr/>
                      <a:t>[PERCENTAGE]</a:t>
                    </a:fld>
                    <a:endParaRPr lang="en-IN"/>
                  </a:p>
                </c:rich>
              </c:tx>
              <c:dLblPos val="bestFit"/>
              <c:showLegendKey val="1"/>
              <c:showVal val="0"/>
              <c:showCatName val="1"/>
              <c:showSerName val="0"/>
              <c:showPercent val="1"/>
              <c:showBubbleSize val="0"/>
              <c:separator> </c:separator>
              <c:extLst xmlns:c16r2="http://schemas.microsoft.com/office/drawing/2015/06/chart">
                <c:ext xmlns:c16="http://schemas.microsoft.com/office/drawing/2014/chart" uri="{C3380CC4-5D6E-409C-BE32-E72D297353CC}">
                  <c16:uniqueId val="{00000005-A787-4AE3-BB2B-530CC477A3C8}"/>
                </c:ext>
                <c:ext xmlns:c15="http://schemas.microsoft.com/office/drawing/2012/chart" uri="{CE6537A1-D6FC-4f65-9D91-7224C49458BB}">
                  <c15:layout>
                    <c:manualLayout>
                      <c:w val="0.36511016106528676"/>
                      <c:h val="0.22297901644303403"/>
                    </c:manualLayout>
                  </c15:layout>
                  <c15:dlblFieldTable/>
                  <c15:showDataLabelsRange val="0"/>
                </c:ext>
              </c:extLst>
            </c:dLbl>
            <c:dLbl>
              <c:idx val="3"/>
              <c:layout>
                <c:manualLayout>
                  <c:x val="-0.58422765700244628"/>
                  <c:y val="0.11613784004465441"/>
                </c:manualLayout>
              </c:layout>
              <c:tx>
                <c:rich>
                  <a:bodyPr/>
                  <a:lstStyle/>
                  <a:p>
                    <a:r>
                      <a:rPr lang="hi-IN"/>
                      <a:t>विविध व्यय</a:t>
                    </a:r>
                  </a:p>
                  <a:p>
                    <a:fld id="{4E5479BA-2EEB-4CF7-B947-1F555B779F86}" type="PERCENTAGE">
                      <a:rPr lang="en-US" baseline="0"/>
                      <a:pPr/>
                      <a:t>[PERCENTAGE]</a:t>
                    </a:fld>
                    <a:endParaRPr lang="en-IN"/>
                  </a:p>
                </c:rich>
              </c:tx>
              <c:dLblPos val="bestFit"/>
              <c:showLegendKey val="1"/>
              <c:showVal val="0"/>
              <c:showCatName val="1"/>
              <c:showSerName val="0"/>
              <c:showPercent val="1"/>
              <c:showBubbleSize val="0"/>
              <c:separator> </c:separator>
              <c:extLst xmlns:c16r2="http://schemas.microsoft.com/office/drawing/2015/06/chart">
                <c:ext xmlns:c16="http://schemas.microsoft.com/office/drawing/2014/chart" uri="{C3380CC4-5D6E-409C-BE32-E72D297353CC}">
                  <c16:uniqueId val="{00000007-A787-4AE3-BB2B-530CC477A3C8}"/>
                </c:ext>
                <c:ext xmlns:c15="http://schemas.microsoft.com/office/drawing/2012/chart" uri="{CE6537A1-D6FC-4f65-9D91-7224C49458BB}">
                  <c15:layout>
                    <c:manualLayout>
                      <c:w val="0.26467526220577009"/>
                      <c:h val="0.16295017026217448"/>
                    </c:manualLayout>
                  </c15:layout>
                  <c15:dlblFieldTable/>
                  <c15:showDataLabelsRange val="0"/>
                </c:ext>
              </c:extLst>
            </c:dLbl>
            <c:numFmt formatCode="0.00%" sourceLinked="0"/>
            <c:spPr>
              <a:noFill/>
              <a:ln w="25400">
                <a:noFill/>
              </a:ln>
            </c:spPr>
            <c:txPr>
              <a:bodyPr lIns="0" tIns="0" rIns="0" bIns="0"/>
              <a:lstStyle/>
              <a:p>
                <a:pPr>
                  <a:defRPr lang="en-US" sz="700" b="0">
                    <a:latin typeface="Mangal" panose="02040503050203030202" pitchFamily="18" charset="0"/>
                    <a:cs typeface="Mangal" panose="02040503050203030202" pitchFamily="18" charset="0"/>
                  </a:defRPr>
                </a:pPr>
                <a:endParaRPr lang="en-US"/>
              </a:p>
            </c:txPr>
            <c:dLblPos val="outEnd"/>
            <c:showLegendKey val="1"/>
            <c:showVal val="0"/>
            <c:showCatName val="1"/>
            <c:showSerName val="0"/>
            <c:showPercent val="1"/>
            <c:showBubbleSize val="0"/>
            <c:separator> </c:separator>
            <c:showLeaderLines val="1"/>
            <c:leaderLines>
              <c:spPr>
                <a:ln w="12700">
                  <a:solidFill>
                    <a:schemeClr val="accent1">
                      <a:lumMod val="75000"/>
                    </a:schemeClr>
                  </a:solidFill>
                </a:ln>
                <a:effectLst>
                  <a:softEdge rad="0"/>
                </a:effectLst>
              </c:spPr>
            </c:leaderLines>
            <c:extLst xmlns:c16r2="http://schemas.microsoft.com/office/drawing/2015/06/chart">
              <c:ext xmlns:c15="http://schemas.microsoft.com/office/drawing/2012/chart" uri="{CE6537A1-D6FC-4f65-9D91-7224C49458BB}"/>
            </c:extLst>
          </c:dLbls>
          <c:cat>
            <c:strRef>
              <c:f>'Fig 1.8'!$D$5:$D$9</c:f>
              <c:strCache>
                <c:ptCount val="4"/>
                <c:pt idx="0">
                  <c:v>Ordinary Working Expenditure</c:v>
                </c:pt>
                <c:pt idx="1">
                  <c:v>Appropriation to DRF</c:v>
                </c:pt>
                <c:pt idx="2">
                  <c:v>Appropriation to Pension Fund</c:v>
                </c:pt>
                <c:pt idx="3">
                  <c:v>Miscellaneous Expenditure</c:v>
                </c:pt>
              </c:strCache>
              <c:extLst xmlns:c16r2="http://schemas.microsoft.com/office/drawing/2015/06/chart"/>
            </c:strRef>
          </c:cat>
          <c:val>
            <c:numRef>
              <c:f>'Fig 1.8'!$E$5:$E$9</c:f>
              <c:numCache>
                <c:formatCode>0.00</c:formatCode>
                <c:ptCount val="4"/>
                <c:pt idx="0">
                  <c:v>75.580742332124757</c:v>
                </c:pt>
                <c:pt idx="1">
                  <c:v>0.31641347853389662</c:v>
                </c:pt>
                <c:pt idx="2">
                  <c:v>23.335494041874874</c:v>
                </c:pt>
                <c:pt idx="3">
                  <c:v>0.76735014746647923</c:v>
                </c:pt>
              </c:numCache>
              <c:extLst xmlns:c16r2="http://schemas.microsoft.com/office/drawing/2015/06/chart"/>
            </c:numRef>
          </c:val>
          <c:extLst xmlns:c16r2="http://schemas.microsoft.com/office/drawing/2015/06/chart">
            <c:ext xmlns:c16="http://schemas.microsoft.com/office/drawing/2014/chart" uri="{C3380CC4-5D6E-409C-BE32-E72D297353CC}">
              <c16:uniqueId val="{00000008-A787-4AE3-BB2B-530CC477A3C8}"/>
            </c:ext>
          </c:extLst>
        </c:ser>
        <c:dLbls>
          <c:showLegendKey val="0"/>
          <c:showVal val="0"/>
          <c:showCatName val="0"/>
          <c:showSerName val="0"/>
          <c:showPercent val="0"/>
          <c:showBubbleSize val="0"/>
          <c:showLeaderLines val="1"/>
        </c:dLbls>
        <c:firstSliceAng val="168"/>
      </c:pieChart>
      <c:spPr>
        <a:noFill/>
        <a:ln w="25400">
          <a:noFill/>
        </a:ln>
      </c:spPr>
    </c:plotArea>
    <c:plotVisOnly val="1"/>
    <c:dispBlanksAs val="zero"/>
    <c:showDLblsOverMax val="0"/>
  </c:chart>
  <c:spPr>
    <a:solidFill>
      <a:srgbClr val="F79646">
        <a:lumMod val="20000"/>
        <a:lumOff val="80000"/>
      </a:srgbClr>
    </a:solidFill>
  </c:sp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9861973554118745E-2"/>
          <c:y val="5.9639829258681588E-2"/>
          <c:w val="0.85886369541660523"/>
          <c:h val="0.8178816034832157"/>
        </c:manualLayout>
      </c:layout>
      <c:barChart>
        <c:barDir val="col"/>
        <c:grouping val="clustered"/>
        <c:varyColors val="0"/>
        <c:ser>
          <c:idx val="0"/>
          <c:order val="0"/>
          <c:tx>
            <c:strRef>
              <c:f>'fig 1.9 '!$C$4</c:f>
              <c:strCache>
                <c:ptCount val="1"/>
                <c:pt idx="0">
                  <c:v>Staff</c:v>
                </c:pt>
              </c:strCache>
            </c:strRef>
          </c:tx>
          <c:spPr>
            <a:solidFill>
              <a:schemeClr val="accent2"/>
            </a:solidFill>
            <a:ln>
              <a:solidFill>
                <a:schemeClr val="tx1"/>
              </a:solidFill>
            </a:ln>
          </c:spPr>
          <c:invertIfNegative val="0"/>
          <c:dLbls>
            <c:dLbl>
              <c:idx val="0"/>
              <c:layout>
                <c:manualLayout>
                  <c:x val="2.9358626919602528E-2"/>
                  <c:y val="4.1960457669791576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6D0D-469B-A794-3258B4BC470E}"/>
                </c:ext>
                <c:ext xmlns:c15="http://schemas.microsoft.com/office/drawing/2012/chart" uri="{CE6537A1-D6FC-4f65-9D91-7224C49458BB}"/>
              </c:extLst>
            </c:dLbl>
            <c:spPr>
              <a:noFill/>
              <a:ln w="25400">
                <a:noFill/>
              </a:ln>
            </c:spPr>
            <c:txPr>
              <a:bodyPr rot="-5400000" vert="horz"/>
              <a:lstStyle/>
              <a:p>
                <a:pPr>
                  <a:defRPr lang="en-US" b="1">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'fig 1.9 '!$B$10:$B$14</c:f>
              <c:strCache>
                <c:ptCount val="5"/>
                <c:pt idx="0">
                  <c:v>2019-20</c:v>
                </c:pt>
                <c:pt idx="1">
                  <c:v>2020-21</c:v>
                </c:pt>
                <c:pt idx="2">
                  <c:v>2021-22</c:v>
                </c:pt>
                <c:pt idx="3">
                  <c:v>2022-23</c:v>
                </c:pt>
                <c:pt idx="4">
                  <c:v>2023-24</c:v>
                </c:pt>
              </c:strCache>
            </c:strRef>
          </c:cat>
          <c:val>
            <c:numRef>
              <c:f>'fig 1.9 '!$C$10:$C$14</c:f>
              <c:numCache>
                <c:formatCode>#,##0</c:formatCode>
                <c:ptCount val="5"/>
                <c:pt idx="0">
                  <c:v>86220</c:v>
                </c:pt>
                <c:pt idx="1">
                  <c:v>83723</c:v>
                </c:pt>
                <c:pt idx="2">
                  <c:v>91473</c:v>
                </c:pt>
                <c:pt idx="3">
                  <c:v>98535</c:v>
                </c:pt>
                <c:pt idx="4">
                  <c:v>107901</c:v>
                </c:pt>
              </c:numCache>
            </c:numRef>
          </c:val>
          <c:extLst xmlns:c16r2="http://schemas.microsoft.com/office/drawing/2015/06/chart">
            <c:ext xmlns:c16="http://schemas.microsoft.com/office/drawing/2014/chart" uri="{C3380CC4-5D6E-409C-BE32-E72D297353CC}">
              <c16:uniqueId val="{00000001-6D0D-469B-A794-3258B4BC470E}"/>
            </c:ext>
          </c:extLst>
        </c:ser>
        <c:ser>
          <c:idx val="1"/>
          <c:order val="1"/>
          <c:tx>
            <c:strRef>
              <c:f>'fig 1.9 '!$D$4</c:f>
              <c:strCache>
                <c:ptCount val="1"/>
                <c:pt idx="0">
                  <c:v>Pension Outgo</c:v>
                </c:pt>
              </c:strCache>
            </c:strRef>
          </c:tx>
          <c:spPr>
            <a:solidFill>
              <a:schemeClr val="accent1">
                <a:lumMod val="75000"/>
              </a:schemeClr>
            </a:solidFill>
            <a:ln>
              <a:solidFill>
                <a:schemeClr val="tx1"/>
              </a:solidFill>
            </a:ln>
          </c:spPr>
          <c:invertIfNegative val="0"/>
          <c:dLbls>
            <c:spPr>
              <a:noFill/>
              <a:ln w="25400">
                <a:noFill/>
              </a:ln>
            </c:spPr>
            <c:txPr>
              <a:bodyPr rot="-5400000" vert="horz"/>
              <a:lstStyle/>
              <a:p>
                <a:pPr>
                  <a:defRPr lang="en-US" b="1">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'fig 1.9 '!$B$10:$B$14</c:f>
              <c:strCache>
                <c:ptCount val="5"/>
                <c:pt idx="0">
                  <c:v>2019-20</c:v>
                </c:pt>
                <c:pt idx="1">
                  <c:v>2020-21</c:v>
                </c:pt>
                <c:pt idx="2">
                  <c:v>2021-22</c:v>
                </c:pt>
                <c:pt idx="3">
                  <c:v>2022-23</c:v>
                </c:pt>
                <c:pt idx="4">
                  <c:v>2023-24</c:v>
                </c:pt>
              </c:strCache>
            </c:strRef>
          </c:cat>
          <c:val>
            <c:numRef>
              <c:f>'fig 1.9 '!$D$10:$D$14</c:f>
              <c:numCache>
                <c:formatCode>#,##0</c:formatCode>
                <c:ptCount val="5"/>
                <c:pt idx="0">
                  <c:v>49188</c:v>
                </c:pt>
                <c:pt idx="1">
                  <c:v>48435</c:v>
                </c:pt>
                <c:pt idx="2">
                  <c:v>51935</c:v>
                </c:pt>
                <c:pt idx="3">
                  <c:v>55034</c:v>
                </c:pt>
                <c:pt idx="4">
                  <c:v>58038</c:v>
                </c:pt>
              </c:numCache>
            </c:numRef>
          </c:val>
          <c:extLst xmlns:c16r2="http://schemas.microsoft.com/office/drawing/2015/06/chart">
            <c:ext xmlns:c16="http://schemas.microsoft.com/office/drawing/2014/chart" uri="{C3380CC4-5D6E-409C-BE32-E72D297353CC}">
              <c16:uniqueId val="{00000002-6D0D-469B-A794-3258B4BC470E}"/>
            </c:ext>
          </c:extLst>
        </c:ser>
        <c:ser>
          <c:idx val="2"/>
          <c:order val="2"/>
          <c:tx>
            <c:strRef>
              <c:f>'fig 1.9 '!$E$4</c:f>
              <c:strCache>
                <c:ptCount val="1"/>
                <c:pt idx="0">
                  <c:v>Fuel</c:v>
                </c:pt>
              </c:strCache>
            </c:strRef>
          </c:tx>
          <c:spPr>
            <a:solidFill>
              <a:srgbClr val="92D050"/>
            </a:solidFill>
            <a:ln>
              <a:solidFill>
                <a:schemeClr val="tx1"/>
              </a:solidFill>
            </a:ln>
          </c:spPr>
          <c:invertIfNegative val="0"/>
          <c:dLbls>
            <c:spPr>
              <a:noFill/>
              <a:ln w="25400">
                <a:noFill/>
              </a:ln>
            </c:spPr>
            <c:txPr>
              <a:bodyPr rot="-5400000" vert="horz"/>
              <a:lstStyle/>
              <a:p>
                <a:pPr>
                  <a:defRPr lang="en-US" b="1">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'fig 1.9 '!$B$10:$B$14</c:f>
              <c:strCache>
                <c:ptCount val="5"/>
                <c:pt idx="0">
                  <c:v>2019-20</c:v>
                </c:pt>
                <c:pt idx="1">
                  <c:v>2020-21</c:v>
                </c:pt>
                <c:pt idx="2">
                  <c:v>2021-22</c:v>
                </c:pt>
                <c:pt idx="3">
                  <c:v>2022-23</c:v>
                </c:pt>
                <c:pt idx="4">
                  <c:v>2023-24</c:v>
                </c:pt>
              </c:strCache>
            </c:strRef>
          </c:cat>
          <c:val>
            <c:numRef>
              <c:f>'fig 1.9 '!$E$10:$E$14</c:f>
              <c:numCache>
                <c:formatCode>#,##0</c:formatCode>
                <c:ptCount val="5"/>
                <c:pt idx="0">
                  <c:v>28938</c:v>
                </c:pt>
                <c:pt idx="1">
                  <c:v>19452</c:v>
                </c:pt>
                <c:pt idx="2">
                  <c:v>30456</c:v>
                </c:pt>
                <c:pt idx="3">
                  <c:v>37841</c:v>
                </c:pt>
                <c:pt idx="4">
                  <c:v>34731</c:v>
                </c:pt>
              </c:numCache>
            </c:numRef>
          </c:val>
          <c:extLst xmlns:c16r2="http://schemas.microsoft.com/office/drawing/2015/06/chart">
            <c:ext xmlns:c16="http://schemas.microsoft.com/office/drawing/2014/chart" uri="{C3380CC4-5D6E-409C-BE32-E72D297353CC}">
              <c16:uniqueId val="{00000003-6D0D-469B-A794-3258B4BC470E}"/>
            </c:ext>
          </c:extLst>
        </c:ser>
        <c:ser>
          <c:idx val="3"/>
          <c:order val="3"/>
          <c:tx>
            <c:strRef>
              <c:f>'fig 1.9 '!$F$4</c:f>
              <c:strCache>
                <c:ptCount val="1"/>
                <c:pt idx="0">
                  <c:v>Others</c:v>
                </c:pt>
              </c:strCache>
            </c:strRef>
          </c:tx>
          <c:spPr>
            <a:solidFill>
              <a:srgbClr val="7030A0"/>
            </a:solidFill>
            <a:ln>
              <a:solidFill>
                <a:schemeClr val="tx1"/>
              </a:solidFill>
            </a:ln>
          </c:spPr>
          <c:invertIfNegative val="0"/>
          <c:dLbls>
            <c:spPr>
              <a:noFill/>
              <a:ln w="25400">
                <a:noFill/>
              </a:ln>
            </c:spPr>
            <c:txPr>
              <a:bodyPr rot="-5400000" vert="horz"/>
              <a:lstStyle/>
              <a:p>
                <a:pPr>
                  <a:defRPr lang="en-US" b="1">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'fig 1.9 '!$B$10:$B$14</c:f>
              <c:strCache>
                <c:ptCount val="5"/>
                <c:pt idx="0">
                  <c:v>2019-20</c:v>
                </c:pt>
                <c:pt idx="1">
                  <c:v>2020-21</c:v>
                </c:pt>
                <c:pt idx="2">
                  <c:v>2021-22</c:v>
                </c:pt>
                <c:pt idx="3">
                  <c:v>2022-23</c:v>
                </c:pt>
                <c:pt idx="4">
                  <c:v>2023-24</c:v>
                </c:pt>
              </c:strCache>
            </c:strRef>
          </c:cat>
          <c:val>
            <c:numRef>
              <c:f>'fig 1.9 '!$F$10:$F$14</c:f>
              <c:numCache>
                <c:formatCode>#,##0</c:formatCode>
                <c:ptCount val="5"/>
                <c:pt idx="0">
                  <c:v>16158</c:v>
                </c:pt>
                <c:pt idx="1">
                  <c:v>14328</c:v>
                </c:pt>
                <c:pt idx="2">
                  <c:v>13956</c:v>
                </c:pt>
                <c:pt idx="3">
                  <c:v>18232</c:v>
                </c:pt>
                <c:pt idx="4">
                  <c:v>20832</c:v>
                </c:pt>
              </c:numCache>
            </c:numRef>
          </c:val>
          <c:extLst xmlns:c16r2="http://schemas.microsoft.com/office/drawing/2015/06/chart">
            <c:ext xmlns:c16="http://schemas.microsoft.com/office/drawing/2014/chart" uri="{C3380CC4-5D6E-409C-BE32-E72D297353CC}">
              <c16:uniqueId val="{00000004-6D0D-469B-A794-3258B4BC470E}"/>
            </c:ext>
          </c:extLst>
        </c:ser>
        <c:ser>
          <c:idx val="4"/>
          <c:order val="4"/>
          <c:tx>
            <c:strRef>
              <c:f>'fig 1.9 '!$G$4</c:f>
              <c:strCache>
                <c:ptCount val="1"/>
                <c:pt idx="0">
                  <c:v>Stores</c:v>
                </c:pt>
              </c:strCache>
            </c:strRef>
          </c:tx>
          <c:spPr>
            <a:solidFill>
              <a:srgbClr val="FFC000"/>
            </a:solidFill>
            <a:ln>
              <a:solidFill>
                <a:schemeClr val="tx1"/>
              </a:solidFill>
            </a:ln>
          </c:spPr>
          <c:invertIfNegative val="0"/>
          <c:dLbls>
            <c:spPr>
              <a:noFill/>
              <a:ln w="25400">
                <a:noFill/>
              </a:ln>
            </c:spPr>
            <c:txPr>
              <a:bodyPr rot="-5400000" vert="horz"/>
              <a:lstStyle/>
              <a:p>
                <a:pPr>
                  <a:defRPr lang="en-US" b="1">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'fig 1.9 '!$B$10:$B$14</c:f>
              <c:strCache>
                <c:ptCount val="5"/>
                <c:pt idx="0">
                  <c:v>2019-20</c:v>
                </c:pt>
                <c:pt idx="1">
                  <c:v>2020-21</c:v>
                </c:pt>
                <c:pt idx="2">
                  <c:v>2021-22</c:v>
                </c:pt>
                <c:pt idx="3">
                  <c:v>2022-23</c:v>
                </c:pt>
                <c:pt idx="4">
                  <c:v>2023-24</c:v>
                </c:pt>
              </c:strCache>
            </c:strRef>
          </c:cat>
          <c:val>
            <c:numRef>
              <c:f>'fig 1.9 '!$G$10:$G$14</c:f>
              <c:numCache>
                <c:formatCode>#,##0</c:formatCode>
                <c:ptCount val="5"/>
                <c:pt idx="0">
                  <c:v>8504</c:v>
                </c:pt>
                <c:pt idx="1">
                  <c:v>6392</c:v>
                </c:pt>
                <c:pt idx="2">
                  <c:v>6730</c:v>
                </c:pt>
                <c:pt idx="3">
                  <c:v>9029</c:v>
                </c:pt>
                <c:pt idx="4">
                  <c:v>10685</c:v>
                </c:pt>
              </c:numCache>
            </c:numRef>
          </c:val>
          <c:extLst xmlns:c16r2="http://schemas.microsoft.com/office/drawing/2015/06/chart">
            <c:ext xmlns:c16="http://schemas.microsoft.com/office/drawing/2014/chart" uri="{C3380CC4-5D6E-409C-BE32-E72D297353CC}">
              <c16:uniqueId val="{00000005-6D0D-469B-A794-3258B4BC470E}"/>
            </c:ext>
          </c:extLst>
        </c:ser>
        <c:ser>
          <c:idx val="5"/>
          <c:order val="5"/>
          <c:tx>
            <c:strRef>
              <c:f>'fig 1.9 '!$H$4</c:f>
              <c:strCache>
                <c:ptCount val="1"/>
                <c:pt idx="0">
                  <c:v>Lease Charges</c:v>
                </c:pt>
              </c:strCache>
            </c:strRef>
          </c:tx>
          <c:spPr>
            <a:solidFill>
              <a:srgbClr val="00B0F0"/>
            </a:solidFill>
            <a:ln>
              <a:solidFill>
                <a:schemeClr val="tx1"/>
              </a:solidFill>
            </a:ln>
          </c:spPr>
          <c:invertIfNegative val="0"/>
          <c:dLbls>
            <c:spPr>
              <a:noFill/>
              <a:ln w="25400">
                <a:noFill/>
              </a:ln>
            </c:spPr>
            <c:txPr>
              <a:bodyPr rot="-5400000" vert="horz"/>
              <a:lstStyle/>
              <a:p>
                <a:pPr>
                  <a:defRPr lang="en-US" b="1">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'fig 1.9 '!$B$10:$B$14</c:f>
              <c:strCache>
                <c:ptCount val="5"/>
                <c:pt idx="0">
                  <c:v>2019-20</c:v>
                </c:pt>
                <c:pt idx="1">
                  <c:v>2020-21</c:v>
                </c:pt>
                <c:pt idx="2">
                  <c:v>2021-22</c:v>
                </c:pt>
                <c:pt idx="3">
                  <c:v>2022-23</c:v>
                </c:pt>
                <c:pt idx="4">
                  <c:v>2023-24</c:v>
                </c:pt>
              </c:strCache>
            </c:strRef>
          </c:cat>
          <c:val>
            <c:numRef>
              <c:f>'fig 1.9 '!$H$10:$H$14</c:f>
              <c:numCache>
                <c:formatCode>#,##0</c:formatCode>
                <c:ptCount val="5"/>
                <c:pt idx="0">
                  <c:v>10391</c:v>
                </c:pt>
                <c:pt idx="1">
                  <c:v>11950</c:v>
                </c:pt>
                <c:pt idx="2">
                  <c:v>13896</c:v>
                </c:pt>
                <c:pt idx="3">
                  <c:v>16619</c:v>
                </c:pt>
                <c:pt idx="4">
                  <c:v>16944</c:v>
                </c:pt>
              </c:numCache>
            </c:numRef>
          </c:val>
          <c:extLst xmlns:c16r2="http://schemas.microsoft.com/office/drawing/2015/06/chart">
            <c:ext xmlns:c16="http://schemas.microsoft.com/office/drawing/2014/chart" uri="{C3380CC4-5D6E-409C-BE32-E72D297353CC}">
              <c16:uniqueId val="{00000006-6D0D-469B-A794-3258B4BC470E}"/>
            </c:ext>
          </c:extLst>
        </c:ser>
        <c:dLbls>
          <c:showLegendKey val="0"/>
          <c:showVal val="0"/>
          <c:showCatName val="0"/>
          <c:showSerName val="0"/>
          <c:showPercent val="0"/>
          <c:showBubbleSize val="0"/>
        </c:dLbls>
        <c:gapWidth val="150"/>
        <c:axId val="570594744"/>
        <c:axId val="570595136"/>
      </c:barChart>
      <c:catAx>
        <c:axId val="570594744"/>
        <c:scaling>
          <c:orientation val="minMax"/>
        </c:scaling>
        <c:delete val="0"/>
        <c:axPos val="b"/>
        <c:numFmt formatCode="General" sourceLinked="0"/>
        <c:majorTickMark val="out"/>
        <c:minorTickMark val="none"/>
        <c:tickLblPos val="nextTo"/>
        <c:txPr>
          <a:bodyPr/>
          <a:lstStyle/>
          <a:p>
            <a:pPr>
              <a:defRPr lang="en-US" b="1">
                <a:latin typeface="Times New Roman" pitchFamily="18" charset="0"/>
                <a:cs typeface="Times New Roman" pitchFamily="18" charset="0"/>
              </a:defRPr>
            </a:pPr>
            <a:endParaRPr lang="en-US"/>
          </a:p>
        </c:txPr>
        <c:crossAx val="570595136"/>
        <c:crosses val="autoZero"/>
        <c:auto val="1"/>
        <c:lblAlgn val="ctr"/>
        <c:lblOffset val="100"/>
        <c:noMultiLvlLbl val="0"/>
      </c:catAx>
      <c:valAx>
        <c:axId val="570595136"/>
        <c:scaling>
          <c:orientation val="minMax"/>
        </c:scaling>
        <c:delete val="1"/>
        <c:axPos val="l"/>
        <c:majorGridlines/>
        <c:title>
          <c:tx>
            <c:rich>
              <a:bodyPr rot="-5400000" vert="horz"/>
              <a:lstStyle/>
              <a:p>
                <a:pPr>
                  <a:defRPr lang="en-US">
                    <a:latin typeface="Times New Roman" pitchFamily="18" charset="0"/>
                    <a:cs typeface="Times New Roman" pitchFamily="18" charset="0"/>
                  </a:defRPr>
                </a:pPr>
                <a:r>
                  <a:rPr lang="en-US" baseline="0">
                    <a:latin typeface="Rupee Foradian" pitchFamily="34" charset="0"/>
                    <a:cs typeface="Times New Roman" pitchFamily="18" charset="0"/>
                  </a:rPr>
                  <a:t>₹ </a:t>
                </a:r>
                <a:r>
                  <a:rPr lang="hi-IN" baseline="0">
                    <a:latin typeface="Times New Roman" pitchFamily="18" charset="0"/>
                    <a:cs typeface="Times New Roman" pitchFamily="18" charset="0"/>
                  </a:rPr>
                  <a:t>करोड़ में</a:t>
                </a:r>
                <a:endParaRPr lang="en-US">
                  <a:latin typeface="Times New Roman" pitchFamily="18" charset="0"/>
                  <a:cs typeface="Times New Roman" pitchFamily="18" charset="0"/>
                </a:endParaRPr>
              </a:p>
            </c:rich>
          </c:tx>
          <c:layout>
            <c:manualLayout>
              <c:xMode val="edge"/>
              <c:yMode val="edge"/>
              <c:x val="4.517207742080369E-3"/>
              <c:y val="0.37315086536692144"/>
            </c:manualLayout>
          </c:layout>
          <c:overlay val="0"/>
        </c:title>
        <c:numFmt formatCode="#,##0" sourceLinked="1"/>
        <c:majorTickMark val="out"/>
        <c:minorTickMark val="none"/>
        <c:tickLblPos val="nextTo"/>
        <c:crossAx val="570594744"/>
        <c:crosses val="autoZero"/>
        <c:crossBetween val="between"/>
      </c:valAx>
      <c:spPr>
        <a:solidFill>
          <a:schemeClr val="accent6">
            <a:lumMod val="20000"/>
            <a:lumOff val="80000"/>
          </a:schemeClr>
        </a:solidFill>
      </c:spPr>
    </c:plotArea>
    <c:legend>
      <c:legendPos val="b"/>
      <c:layout>
        <c:manualLayout>
          <c:xMode val="edge"/>
          <c:yMode val="edge"/>
          <c:x val="0.10548023074655777"/>
          <c:y val="0.93881245702220806"/>
          <c:w val="0.85454001571996008"/>
          <c:h val="4.2865444402475528E-2"/>
        </c:manualLayout>
      </c:layout>
      <c:overlay val="0"/>
      <c:txPr>
        <a:bodyPr/>
        <a:lstStyle/>
        <a:p>
          <a:pPr>
            <a:defRPr lang="en-US" sz="1050" b="1">
              <a:noFill/>
              <a:latin typeface="Times New Roman" pitchFamily="18" charset="0"/>
              <a:cs typeface="Times New Roman" pitchFamily="18" charset="0"/>
            </a:defRPr>
          </a:pPr>
          <a:endParaRPr lang="en-US"/>
        </a:p>
      </c:txPr>
    </c:legend>
    <c:plotVisOnly val="1"/>
    <c:dispBlanksAs val="gap"/>
    <c:showDLblsOverMax val="0"/>
  </c:chart>
  <c:spPr>
    <a:solidFill>
      <a:schemeClr val="accent2">
        <a:lumMod val="20000"/>
        <a:lumOff val="80000"/>
      </a:schemeClr>
    </a:solidFill>
    <a:ln>
      <a:solidFill>
        <a:schemeClr val="tx1">
          <a:lumMod val="65000"/>
          <a:lumOff val="35000"/>
        </a:schemeClr>
      </a:solidFill>
    </a:ln>
  </c:sp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1791333585205888E-2"/>
          <c:y val="3.9534760745249024E-2"/>
          <c:w val="0.90072303079913518"/>
          <c:h val="0.93496974534722987"/>
        </c:manualLayout>
      </c:layout>
      <c:barChart>
        <c:barDir val="col"/>
        <c:grouping val="clustered"/>
        <c:varyColors val="0"/>
        <c:ser>
          <c:idx val="0"/>
          <c:order val="0"/>
          <c:spPr>
            <a:ln w="25400"/>
          </c:spPr>
          <c:invertIfNegative val="0"/>
          <c:dLbls>
            <c:dLbl>
              <c:idx val="0"/>
              <c:layout>
                <c:manualLayout>
                  <c:x val="0"/>
                  <c:y val="-4.7319927442146109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69B7-4E3D-BE3A-C5FAB5B90C98}"/>
                </c:ext>
                <c:ext xmlns:c15="http://schemas.microsoft.com/office/drawing/2012/chart" uri="{CE6537A1-D6FC-4f65-9D91-7224C49458BB}"/>
              </c:extLst>
            </c:dLbl>
            <c:dLbl>
              <c:idx val="1"/>
              <c:layout>
                <c:manualLayout>
                  <c:x val="4.2824398317095675E-17"/>
                  <c:y val="9.377742480273097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69B7-4E3D-BE3A-C5FAB5B90C98}"/>
                </c:ext>
                <c:ext xmlns:c15="http://schemas.microsoft.com/office/drawing/2012/chart" uri="{CE6537A1-D6FC-4f65-9D91-7224C49458BB}"/>
              </c:extLst>
            </c:dLbl>
            <c:dLbl>
              <c:idx val="2"/>
              <c:layout>
                <c:manualLayout>
                  <c:x val="0"/>
                  <c:y val="6.0180560636416535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69B7-4E3D-BE3A-C5FAB5B90C98}"/>
                </c:ext>
                <c:ext xmlns:c15="http://schemas.microsoft.com/office/drawing/2012/chart" uri="{CE6537A1-D6FC-4f65-9D91-7224C49458BB}"/>
              </c:extLst>
            </c:dLbl>
            <c:dLbl>
              <c:idx val="3"/>
              <c:layout>
                <c:manualLayout>
                  <c:x val="-2.3359032560836884E-3"/>
                  <c:y val="1.2580738303331507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69B7-4E3D-BE3A-C5FAB5B90C98}"/>
                </c:ext>
                <c:ext xmlns:c15="http://schemas.microsoft.com/office/drawing/2012/chart" uri="{CE6537A1-D6FC-4f65-9D91-7224C49458BB}"/>
              </c:extLst>
            </c:dLbl>
            <c:dLbl>
              <c:idx val="4"/>
              <c:layout>
                <c:manualLayout>
                  <c:x val="0"/>
                  <c:y val="1.6425896874819015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69B7-4E3D-BE3A-C5FAB5B90C98}"/>
                </c:ext>
                <c:ext xmlns:c15="http://schemas.microsoft.com/office/drawing/2012/chart" uri="{CE6537A1-D6FC-4f65-9D91-7224C49458BB}"/>
              </c:extLst>
            </c:dLbl>
            <c:spPr>
              <a:noFill/>
              <a:ln w="25400">
                <a:noFill/>
              </a:ln>
            </c:spPr>
            <c:txPr>
              <a:bodyPr lIns="0" tIns="0" rIns="0" bIns="0"/>
              <a:lstStyle/>
              <a:p>
                <a:pPr>
                  <a:defRPr lang="en-US" sz="900" b="1">
                    <a:latin typeface="Times New Roman" pitchFamily="18" charset="0"/>
                    <a:cs typeface="Times New Roman" pitchFamily="18" charset="0"/>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pPr xmlns:c15="http://schemas.microsoft.com/office/drawing/2012/chart">
                  <a:prstGeom prst="rect">
                    <a:avLst/>
                  </a:prstGeom>
                </c15:spPr>
                <c15:showLeaderLines val="0"/>
              </c:ext>
            </c:extLst>
          </c:dLbls>
          <c:cat>
            <c:strRef>
              <c:f>'fig.1.10 '!$F$3:$J$3</c:f>
              <c:strCache>
                <c:ptCount val="5"/>
                <c:pt idx="0">
                  <c:v>2019-20</c:v>
                </c:pt>
                <c:pt idx="1">
                  <c:v>2020-21</c:v>
                </c:pt>
                <c:pt idx="2">
                  <c:v>2021-22</c:v>
                </c:pt>
                <c:pt idx="3">
                  <c:v>2022-23</c:v>
                </c:pt>
                <c:pt idx="4">
                  <c:v>2023-24</c:v>
                </c:pt>
              </c:strCache>
            </c:strRef>
          </c:cat>
          <c:val>
            <c:numRef>
              <c:f>'fig.1.10 '!$F$4:$J$4</c:f>
              <c:numCache>
                <c:formatCode>#,##0</c:formatCode>
                <c:ptCount val="5"/>
                <c:pt idx="0">
                  <c:v>1589.62</c:v>
                </c:pt>
                <c:pt idx="1">
                  <c:v>2547</c:v>
                </c:pt>
                <c:pt idx="2">
                  <c:v>-15025</c:v>
                </c:pt>
                <c:pt idx="3" formatCode="#,##0.00">
                  <c:v>2517.38</c:v>
                </c:pt>
                <c:pt idx="4" formatCode="#,##0.00">
                  <c:v>3259.68</c:v>
                </c:pt>
              </c:numCache>
            </c:numRef>
          </c:val>
          <c:extLst xmlns:c16r2="http://schemas.microsoft.com/office/drawing/2015/06/chart">
            <c:ext xmlns:c16="http://schemas.microsoft.com/office/drawing/2014/chart" uri="{C3380CC4-5D6E-409C-BE32-E72D297353CC}">
              <c16:uniqueId val="{00000005-69B7-4E3D-BE3A-C5FAB5B90C98}"/>
            </c:ext>
          </c:extLst>
        </c:ser>
        <c:dLbls>
          <c:showLegendKey val="0"/>
          <c:showVal val="0"/>
          <c:showCatName val="0"/>
          <c:showSerName val="0"/>
          <c:showPercent val="0"/>
          <c:showBubbleSize val="0"/>
        </c:dLbls>
        <c:gapWidth val="150"/>
        <c:axId val="570597096"/>
        <c:axId val="570593568"/>
      </c:barChart>
      <c:catAx>
        <c:axId val="570597096"/>
        <c:scaling>
          <c:orientation val="minMax"/>
        </c:scaling>
        <c:delete val="0"/>
        <c:axPos val="b"/>
        <c:numFmt formatCode="General" sourceLinked="0"/>
        <c:majorTickMark val="out"/>
        <c:minorTickMark val="none"/>
        <c:tickLblPos val="nextTo"/>
        <c:txPr>
          <a:bodyPr/>
          <a:lstStyle/>
          <a:p>
            <a:pPr>
              <a:defRPr lang="en-US" sz="900" b="1">
                <a:latin typeface="Times New Roman" pitchFamily="18" charset="0"/>
                <a:cs typeface="Times New Roman" pitchFamily="18" charset="0"/>
              </a:defRPr>
            </a:pPr>
            <a:endParaRPr lang="en-US"/>
          </a:p>
        </c:txPr>
        <c:crossAx val="570593568"/>
        <c:crosses val="autoZero"/>
        <c:auto val="1"/>
        <c:lblAlgn val="ctr"/>
        <c:lblOffset val="100"/>
        <c:noMultiLvlLbl val="0"/>
      </c:catAx>
      <c:valAx>
        <c:axId val="570593568"/>
        <c:scaling>
          <c:orientation val="minMax"/>
        </c:scaling>
        <c:delete val="1"/>
        <c:axPos val="l"/>
        <c:majorGridlines/>
        <c:title>
          <c:tx>
            <c:rich>
              <a:bodyPr rot="-5400000" vert="horz"/>
              <a:lstStyle/>
              <a:p>
                <a:pPr>
                  <a:defRPr lang="en-US" sz="1050">
                    <a:latin typeface="Times New Roman" pitchFamily="18" charset="0"/>
                    <a:cs typeface="Times New Roman" pitchFamily="18" charset="0"/>
                  </a:defRPr>
                </a:pPr>
                <a:r>
                  <a:rPr lang="hi-IN" sz="900">
                    <a:latin typeface="Mangal" panose="02040503050203030202" pitchFamily="18" charset="0"/>
                    <a:cs typeface="Mangal" panose="02040503050203030202" pitchFamily="18" charset="0"/>
                  </a:rPr>
                  <a:t>₹ करोड़ में</a:t>
                </a:r>
                <a:endParaRPr lang="en-US" sz="900">
                  <a:latin typeface="Mangal" panose="02040503050203030202" pitchFamily="18" charset="0"/>
                  <a:cs typeface="Mangal" panose="02040503050203030202" pitchFamily="18" charset="0"/>
                </a:endParaRPr>
              </a:p>
            </c:rich>
          </c:tx>
          <c:layout>
            <c:manualLayout>
              <c:xMode val="edge"/>
              <c:yMode val="edge"/>
              <c:x val="8.396361697391377E-3"/>
              <c:y val="0.33033400645992816"/>
            </c:manualLayout>
          </c:layout>
          <c:overlay val="0"/>
        </c:title>
        <c:numFmt formatCode="0" sourceLinked="0"/>
        <c:majorTickMark val="out"/>
        <c:minorTickMark val="none"/>
        <c:tickLblPos val="nextTo"/>
        <c:crossAx val="570597096"/>
        <c:crosses val="autoZero"/>
        <c:crossBetween val="between"/>
      </c:valAx>
      <c:spPr>
        <a:solidFill>
          <a:schemeClr val="accent5">
            <a:lumMod val="20000"/>
            <a:lumOff val="80000"/>
          </a:schemeClr>
        </a:solidFill>
      </c:spPr>
    </c:plotArea>
    <c:plotVisOnly val="1"/>
    <c:dispBlanksAs val="gap"/>
    <c:showDLblsOverMax val="0"/>
  </c:chart>
  <c:spPr>
    <a:solidFill>
      <a:schemeClr val="accent2">
        <a:lumMod val="20000"/>
        <a:lumOff val="80000"/>
      </a:schemeClr>
    </a:solidFill>
  </c:sp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369136895375405"/>
          <c:y val="0.13640434026926135"/>
          <c:w val="0.84918737423674251"/>
          <c:h val="0.73834754151761928"/>
        </c:manualLayout>
      </c:layout>
      <c:lineChart>
        <c:grouping val="standard"/>
        <c:varyColors val="0"/>
        <c:ser>
          <c:idx val="0"/>
          <c:order val="0"/>
          <c:dLbls>
            <c:spPr>
              <a:noFill/>
              <a:ln>
                <a:noFill/>
              </a:ln>
              <a:effectLst/>
            </c:spPr>
            <c:txPr>
              <a:bodyPr/>
              <a:lstStyle/>
              <a:p>
                <a:pPr>
                  <a:defRPr lang="en-US" b="1">
                    <a:latin typeface="Times New Roman" pitchFamily="18" charset="0"/>
                    <a:cs typeface="Times New Roman"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'Fig 1.11'!$J$2:$P$2</c:f>
              <c:strCache>
                <c:ptCount val="7"/>
                <c:pt idx="0">
                  <c:v>2017-18</c:v>
                </c:pt>
                <c:pt idx="1">
                  <c:v>2018-19</c:v>
                </c:pt>
                <c:pt idx="2">
                  <c:v>2019-20</c:v>
                </c:pt>
                <c:pt idx="3">
                  <c:v>2020-21</c:v>
                </c:pt>
                <c:pt idx="4">
                  <c:v>2021-22</c:v>
                </c:pt>
                <c:pt idx="5">
                  <c:v>2022-23</c:v>
                </c:pt>
                <c:pt idx="6">
                  <c:v>2023-24</c:v>
                </c:pt>
              </c:strCache>
            </c:strRef>
          </c:cat>
          <c:val>
            <c:numRef>
              <c:f>'Fig 1.11'!$J$3:$P$3</c:f>
              <c:numCache>
                <c:formatCode>0.00</c:formatCode>
                <c:ptCount val="7"/>
                <c:pt idx="0">
                  <c:v>98.44</c:v>
                </c:pt>
                <c:pt idx="1">
                  <c:v>97.29</c:v>
                </c:pt>
                <c:pt idx="2">
                  <c:v>98.36</c:v>
                </c:pt>
                <c:pt idx="3">
                  <c:v>97.45</c:v>
                </c:pt>
                <c:pt idx="4" formatCode="General">
                  <c:v>107.39</c:v>
                </c:pt>
                <c:pt idx="5">
                  <c:v>98.1</c:v>
                </c:pt>
                <c:pt idx="6" formatCode="General">
                  <c:v>98.43</c:v>
                </c:pt>
              </c:numCache>
            </c:numRef>
          </c:val>
          <c:smooth val="0"/>
          <c:extLst xmlns:c16r2="http://schemas.microsoft.com/office/drawing/2015/06/chart">
            <c:ext xmlns:c16="http://schemas.microsoft.com/office/drawing/2014/chart" uri="{C3380CC4-5D6E-409C-BE32-E72D297353CC}">
              <c16:uniqueId val="{00000000-F4B2-4D87-B512-4DB99BA3F484}"/>
            </c:ext>
          </c:extLst>
        </c:ser>
        <c:dLbls>
          <c:showLegendKey val="0"/>
          <c:showVal val="0"/>
          <c:showCatName val="0"/>
          <c:showSerName val="0"/>
          <c:showPercent val="0"/>
          <c:showBubbleSize val="0"/>
        </c:dLbls>
        <c:marker val="1"/>
        <c:smooth val="0"/>
        <c:axId val="570596704"/>
        <c:axId val="222640000"/>
      </c:lineChart>
      <c:catAx>
        <c:axId val="570596704"/>
        <c:scaling>
          <c:orientation val="minMax"/>
        </c:scaling>
        <c:delete val="0"/>
        <c:axPos val="b"/>
        <c:numFmt formatCode="General" sourceLinked="0"/>
        <c:majorTickMark val="out"/>
        <c:minorTickMark val="none"/>
        <c:tickLblPos val="nextTo"/>
        <c:txPr>
          <a:bodyPr/>
          <a:lstStyle/>
          <a:p>
            <a:pPr>
              <a:defRPr lang="en-US" sz="900" b="1">
                <a:latin typeface="Times New Roman" pitchFamily="18" charset="0"/>
                <a:cs typeface="Times New Roman" pitchFamily="18" charset="0"/>
              </a:defRPr>
            </a:pPr>
            <a:endParaRPr lang="en-US"/>
          </a:p>
        </c:txPr>
        <c:crossAx val="222640000"/>
        <c:crosses val="autoZero"/>
        <c:auto val="1"/>
        <c:lblAlgn val="ctr"/>
        <c:lblOffset val="100"/>
        <c:noMultiLvlLbl val="0"/>
      </c:catAx>
      <c:valAx>
        <c:axId val="222640000"/>
        <c:scaling>
          <c:orientation val="minMax"/>
          <c:min val="96"/>
        </c:scaling>
        <c:delete val="0"/>
        <c:axPos val="l"/>
        <c:majorGridlines/>
        <c:title>
          <c:tx>
            <c:rich>
              <a:bodyPr rot="-5400000" vert="horz"/>
              <a:lstStyle/>
              <a:p>
                <a:pPr>
                  <a:defRPr lang="en-US" sz="1050">
                    <a:latin typeface="Times New Roman" pitchFamily="18" charset="0"/>
                    <a:cs typeface="Times New Roman" pitchFamily="18" charset="0"/>
                  </a:defRPr>
                </a:pPr>
                <a:r>
                  <a:rPr lang="hi-IN" sz="1000">
                    <a:latin typeface="Mangal" panose="02040503050203030202" pitchFamily="18" charset="0"/>
                    <a:cs typeface="Mangal" panose="02040503050203030202" pitchFamily="18" charset="0"/>
                  </a:rPr>
                  <a:t>प्रतिशत</a:t>
                </a:r>
                <a:endParaRPr lang="en-US" sz="1000">
                  <a:latin typeface="Mangal" panose="02040503050203030202" pitchFamily="18" charset="0"/>
                  <a:cs typeface="Mangal" panose="02040503050203030202" pitchFamily="18" charset="0"/>
                </a:endParaRPr>
              </a:p>
            </c:rich>
          </c:tx>
          <c:layout>
            <c:manualLayout>
              <c:xMode val="edge"/>
              <c:yMode val="edge"/>
              <c:x val="1.2212172108623414E-3"/>
              <c:y val="0.34615052699564386"/>
            </c:manualLayout>
          </c:layout>
          <c:overlay val="0"/>
        </c:title>
        <c:numFmt formatCode="0" sourceLinked="0"/>
        <c:majorTickMark val="out"/>
        <c:minorTickMark val="none"/>
        <c:tickLblPos val="nextTo"/>
        <c:txPr>
          <a:bodyPr/>
          <a:lstStyle/>
          <a:p>
            <a:pPr>
              <a:defRPr lang="en-US" b="1">
                <a:latin typeface="Times New Roman" pitchFamily="18" charset="0"/>
                <a:cs typeface="Times New Roman" pitchFamily="18" charset="0"/>
              </a:defRPr>
            </a:pPr>
            <a:endParaRPr lang="en-US"/>
          </a:p>
        </c:txPr>
        <c:crossAx val="570596704"/>
        <c:crosses val="autoZero"/>
        <c:crossBetween val="between"/>
      </c:valAx>
      <c:spPr>
        <a:solidFill>
          <a:schemeClr val="accent2">
            <a:lumMod val="20000"/>
            <a:lumOff val="80000"/>
          </a:schemeClr>
        </a:solidFill>
      </c:spPr>
    </c:plotArea>
    <c:plotVisOnly val="1"/>
    <c:dispBlanksAs val="gap"/>
    <c:showDLblsOverMax val="0"/>
  </c:chart>
  <c:spPr>
    <a:solidFill>
      <a:schemeClr val="accent6">
        <a:lumMod val="20000"/>
        <a:lumOff val="80000"/>
      </a:schemeClr>
    </a:solidFill>
    <a:ln>
      <a:solidFill>
        <a:schemeClr val="tx1">
          <a:lumMod val="65000"/>
          <a:lumOff val="35000"/>
        </a:schemeClr>
      </a:solidFill>
    </a:ln>
  </c:sp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6.6941127789338598E-2"/>
          <c:y val="0.12326583107666289"/>
          <c:w val="0.90301547417007011"/>
          <c:h val="0.77862111021613389"/>
        </c:manualLayout>
      </c:layout>
      <c:barChart>
        <c:barDir val="col"/>
        <c:grouping val="clustered"/>
        <c:varyColors val="0"/>
        <c:ser>
          <c:idx val="0"/>
          <c:order val="0"/>
          <c:spPr>
            <a:solidFill>
              <a:schemeClr val="accent2">
                <a:lumMod val="60000"/>
                <a:lumOff val="40000"/>
              </a:schemeClr>
            </a:solidFill>
            <a:ln>
              <a:solidFill>
                <a:schemeClr val="bg2">
                  <a:lumMod val="50000"/>
                </a:schemeClr>
              </a:solidFill>
            </a:ln>
            <a:effectLst/>
          </c:spPr>
          <c:invertIfNegative val="0"/>
          <c:dPt>
            <c:idx val="5"/>
            <c:invertIfNegative val="0"/>
            <c:bubble3D val="0"/>
            <c:spPr>
              <a:solidFill>
                <a:schemeClr val="accent2">
                  <a:lumMod val="60000"/>
                  <a:lumOff val="40000"/>
                </a:schemeClr>
              </a:solidFill>
              <a:ln>
                <a:solidFill>
                  <a:schemeClr val="bg2">
                    <a:lumMod val="50000"/>
                  </a:schemeClr>
                </a:solidFill>
              </a:ln>
              <a:effectLst/>
            </c:spPr>
            <c:extLst xmlns:c16r2="http://schemas.microsoft.com/office/drawing/2015/06/chart">
              <c:ext xmlns:c16="http://schemas.microsoft.com/office/drawing/2014/chart" uri="{C3380CC4-5D6E-409C-BE32-E72D297353CC}">
                <c16:uniqueId val="{00000001-A209-432B-AE89-55E56AEE079F}"/>
              </c:ext>
            </c:extLst>
          </c:dPt>
          <c:dLbls>
            <c:dLbl>
              <c:idx val="2"/>
              <c:layout>
                <c:manualLayout>
                  <c:x val="-2.6483379504865751E-17"/>
                  <c:y val="1.4732967857768493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A209-432B-AE89-55E56AEE079F}"/>
                </c:ext>
                <c:ext xmlns:c15="http://schemas.microsoft.com/office/drawing/2012/chart" uri="{CE6537A1-D6FC-4f65-9D91-7224C49458BB}"/>
              </c:extLst>
            </c:dLbl>
            <c:dLbl>
              <c:idx val="3"/>
              <c:layout>
                <c:manualLayout>
                  <c:x val="5.7782586421364652E-3"/>
                  <c:y val="2.4554946429614116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A209-432B-AE89-55E56AEE079F}"/>
                </c:ext>
                <c:ext xmlns:c15="http://schemas.microsoft.com/office/drawing/2012/chart" uri="{CE6537A1-D6FC-4f65-9D91-7224C49458BB}"/>
              </c:extLst>
            </c:dLbl>
            <c:dLbl>
              <c:idx val="4"/>
              <c:layout>
                <c:manualLayout>
                  <c:x val="-5.7782586421366239E-3"/>
                  <c:y val="1.9643957143691246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A209-432B-AE89-55E56AEE079F}"/>
                </c:ext>
                <c:ext xmlns:c15="http://schemas.microsoft.com/office/drawing/2012/chart" uri="{CE6537A1-D6FC-4f65-9D91-7224C49458BB}"/>
              </c:extLst>
            </c:dLbl>
            <c:dLbl>
              <c:idx val="6"/>
              <c:layout>
                <c:manualLayout>
                  <c:x val="5.7782586421366239E-3"/>
                  <c:y val="1.9643957143691271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A209-432B-AE89-55E56AEE079F}"/>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'Fig 1.12 Funds'!$C$6:$C$15</c:f>
              <c:strCache>
                <c:ptCount val="10"/>
                <c:pt idx="0">
                  <c:v>2014-15</c:v>
                </c:pt>
                <c:pt idx="1">
                  <c:v>2015-16</c:v>
                </c:pt>
                <c:pt idx="2">
                  <c:v>2016-17</c:v>
                </c:pt>
                <c:pt idx="3">
                  <c:v>2017-18</c:v>
                </c:pt>
                <c:pt idx="4">
                  <c:v>2018-19</c:v>
                </c:pt>
                <c:pt idx="5">
                  <c:v>2019-20</c:v>
                </c:pt>
                <c:pt idx="6">
                  <c:v>2020-21</c:v>
                </c:pt>
                <c:pt idx="7">
                  <c:v>2021-22</c:v>
                </c:pt>
                <c:pt idx="8">
                  <c:v>2022-23</c:v>
                </c:pt>
                <c:pt idx="9">
                  <c:v>2023-24</c:v>
                </c:pt>
              </c:strCache>
            </c:strRef>
          </c:cat>
          <c:val>
            <c:numRef>
              <c:f>'Fig 1.12 Funds'!$D$6:$D$15</c:f>
              <c:numCache>
                <c:formatCode>#,##0</c:formatCode>
                <c:ptCount val="10"/>
                <c:pt idx="0">
                  <c:v>6872.7299999999987</c:v>
                </c:pt>
                <c:pt idx="1">
                  <c:v>10806.68</c:v>
                </c:pt>
                <c:pt idx="2">
                  <c:v>2576.81</c:v>
                </c:pt>
                <c:pt idx="3">
                  <c:v>3977.83</c:v>
                </c:pt>
                <c:pt idx="4">
                  <c:v>1905.94</c:v>
                </c:pt>
                <c:pt idx="5">
                  <c:v>-25730.65</c:v>
                </c:pt>
                <c:pt idx="6">
                  <c:v>6894</c:v>
                </c:pt>
                <c:pt idx="7">
                  <c:v>2033</c:v>
                </c:pt>
                <c:pt idx="8">
                  <c:v>2351.89</c:v>
                </c:pt>
                <c:pt idx="9">
                  <c:v>5322</c:v>
                </c:pt>
              </c:numCache>
            </c:numRef>
          </c:val>
          <c:extLst xmlns:c16r2="http://schemas.microsoft.com/office/drawing/2015/06/chart">
            <c:ext xmlns:c16="http://schemas.microsoft.com/office/drawing/2014/chart" uri="{C3380CC4-5D6E-409C-BE32-E72D297353CC}">
              <c16:uniqueId val="{00000006-A209-432B-AE89-55E56AEE079F}"/>
            </c:ext>
          </c:extLst>
        </c:ser>
        <c:dLbls>
          <c:showLegendKey val="0"/>
          <c:showVal val="0"/>
          <c:showCatName val="0"/>
          <c:showSerName val="0"/>
          <c:showPercent val="0"/>
          <c:showBubbleSize val="0"/>
        </c:dLbls>
        <c:gapWidth val="219"/>
        <c:overlap val="-27"/>
        <c:axId val="222642744"/>
        <c:axId val="222636864"/>
      </c:barChart>
      <c:catAx>
        <c:axId val="222642744"/>
        <c:scaling>
          <c:orientation val="minMax"/>
        </c:scaling>
        <c:delete val="0"/>
        <c:axPos val="b"/>
        <c:numFmt formatCode="General" sourceLinked="1"/>
        <c:majorTickMark val="none"/>
        <c:minorTickMark val="none"/>
        <c:tickLblPos val="nextTo"/>
        <c:spPr>
          <a:noFill/>
          <a:ln w="9525" cap="flat" cmpd="sng" algn="ctr">
            <a:solidFill>
              <a:schemeClr val="bg2">
                <a:lumMod val="50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22636864"/>
        <c:crosses val="autoZero"/>
        <c:auto val="1"/>
        <c:lblAlgn val="ctr"/>
        <c:lblOffset val="100"/>
        <c:noMultiLvlLbl val="0"/>
      </c:catAx>
      <c:valAx>
        <c:axId val="222636864"/>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crossAx val="222642744"/>
        <c:crosses val="autoZero"/>
        <c:crossBetween val="between"/>
      </c:valAx>
      <c:spPr>
        <a:solidFill>
          <a:schemeClr val="accent3">
            <a:lumMod val="20000"/>
            <a:lumOff val="80000"/>
          </a:schemeClr>
        </a:solidFill>
        <a:ln>
          <a:noFill/>
        </a:ln>
        <a:effectLst/>
      </c:spPr>
    </c:plotArea>
    <c:plotVisOnly val="1"/>
    <c:dispBlanksAs val="gap"/>
    <c:showDLblsOverMax val="0"/>
  </c:chart>
  <c:spPr>
    <a:solidFill>
      <a:schemeClr val="accent5">
        <a:lumMod val="20000"/>
        <a:lumOff val="80000"/>
      </a:schemeClr>
    </a:solidFill>
    <a:ln w="9525" cap="flat" cmpd="sng" algn="ctr">
      <a:solidFill>
        <a:schemeClr val="bg2">
          <a:lumMod val="50000"/>
        </a:schemeClr>
      </a:solidFill>
      <a:round/>
    </a:ln>
    <a:effectLst/>
  </c:spPr>
  <c:txPr>
    <a:bodyPr/>
    <a:lstStyle/>
    <a:p>
      <a:pPr>
        <a:defRPr b="1">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0"/>
    <c:plotArea>
      <c:layout>
        <c:manualLayout>
          <c:layoutTarget val="inner"/>
          <c:xMode val="edge"/>
          <c:yMode val="edge"/>
          <c:x val="0.10000499747127953"/>
          <c:y val="3.4906616628378025E-2"/>
          <c:w val="0.83616216299298041"/>
          <c:h val="0.84195569180813101"/>
        </c:manualLayout>
      </c:layout>
      <c:lineChart>
        <c:grouping val="standard"/>
        <c:varyColors val="0"/>
        <c:ser>
          <c:idx val="0"/>
          <c:order val="0"/>
          <c:spPr>
            <a:ln>
              <a:solidFill>
                <a:srgbClr val="FF0000"/>
              </a:solidFill>
            </a:ln>
          </c:spPr>
          <c:dLbls>
            <c:dLbl>
              <c:idx val="0"/>
              <c:layout>
                <c:manualLayout>
                  <c:x val="-8.7522113810411931E-2"/>
                  <c:y val="-3.7147817547305471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5F35-4FDB-9C06-B7399287B9A9}"/>
                </c:ext>
                <c:ext xmlns:c15="http://schemas.microsoft.com/office/drawing/2012/chart" uri="{CE6537A1-D6FC-4f65-9D91-7224C49458BB}"/>
              </c:extLst>
            </c:dLbl>
            <c:dLbl>
              <c:idx val="1"/>
              <c:layout>
                <c:manualLayout>
                  <c:x val="-4.3363857887908724E-2"/>
                  <c:y val="-8.234133595215965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5F35-4FDB-9C06-B7399287B9A9}"/>
                </c:ext>
                <c:ext xmlns:c15="http://schemas.microsoft.com/office/drawing/2012/chart" uri="{CE6537A1-D6FC-4f65-9D91-7224C49458BB}">
                  <c15:layout>
                    <c:manualLayout>
                      <c:w val="0.11995430312261995"/>
                      <c:h val="7.4142714343335137E-2"/>
                    </c:manualLayout>
                  </c15:layout>
                </c:ext>
              </c:extLst>
            </c:dLbl>
            <c:dLbl>
              <c:idx val="3"/>
              <c:layout>
                <c:manualLayout>
                  <c:x val="-9.7566231486867744E-2"/>
                  <c:y val="-7.180067691983936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5F35-4FDB-9C06-B7399287B9A9}"/>
                </c:ext>
                <c:ext xmlns:c15="http://schemas.microsoft.com/office/drawing/2012/chart" uri="{CE6537A1-D6FC-4f65-9D91-7224C49458BB}">
                  <c15:layout>
                    <c:manualLayout>
                      <c:w val="0.11233815689261234"/>
                      <c:h val="5.1870999421286139E-2"/>
                    </c:manualLayout>
                  </c15:layout>
                </c:ext>
              </c:extLst>
            </c:dLbl>
            <c:spPr>
              <a:noFill/>
              <a:ln>
                <a:noFill/>
              </a:ln>
              <a:effectLst/>
            </c:spPr>
            <c:txPr>
              <a:bodyPr/>
              <a:lstStyle/>
              <a:p>
                <a:pPr>
                  <a:defRPr lang="en-US" sz="1100" b="1">
                    <a:latin typeface="Times New Roman" pitchFamily="18" charset="0"/>
                    <a:cs typeface="Times New Roman"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'Fig1.13 (Ng)'!$B$7:$B$11</c:f>
              <c:strCache>
                <c:ptCount val="5"/>
                <c:pt idx="0">
                  <c:v>2019-20</c:v>
                </c:pt>
                <c:pt idx="1">
                  <c:v>2020-21</c:v>
                </c:pt>
                <c:pt idx="2">
                  <c:v>2021-22</c:v>
                </c:pt>
                <c:pt idx="3">
                  <c:v>2022-23</c:v>
                </c:pt>
                <c:pt idx="4">
                  <c:v>2023-24</c:v>
                </c:pt>
              </c:strCache>
            </c:strRef>
          </c:cat>
          <c:val>
            <c:numRef>
              <c:f>'Fig1.13 (Ng)'!$C$7:$C$11</c:f>
              <c:numCache>
                <c:formatCode>#,##0</c:formatCode>
                <c:ptCount val="5"/>
                <c:pt idx="0">
                  <c:v>49187.89</c:v>
                </c:pt>
                <c:pt idx="1">
                  <c:v>48434.960000000006</c:v>
                </c:pt>
                <c:pt idx="2">
                  <c:v>51935</c:v>
                </c:pt>
                <c:pt idx="3">
                  <c:v>55034</c:v>
                </c:pt>
                <c:pt idx="4">
                  <c:v>58038</c:v>
                </c:pt>
              </c:numCache>
            </c:numRef>
          </c:val>
          <c:smooth val="0"/>
          <c:extLst xmlns:c16r2="http://schemas.microsoft.com/office/drawing/2015/06/chart">
            <c:ext xmlns:c16="http://schemas.microsoft.com/office/drawing/2014/chart" uri="{C3380CC4-5D6E-409C-BE32-E72D297353CC}">
              <c16:uniqueId val="{00000003-5F35-4FDB-9C06-B7399287B9A9}"/>
            </c:ext>
          </c:extLst>
        </c:ser>
        <c:dLbls>
          <c:showLegendKey val="0"/>
          <c:showVal val="0"/>
          <c:showCatName val="0"/>
          <c:showSerName val="0"/>
          <c:showPercent val="0"/>
          <c:showBubbleSize val="0"/>
        </c:dLbls>
        <c:marker val="1"/>
        <c:smooth val="0"/>
        <c:axId val="222643136"/>
        <c:axId val="222638824"/>
      </c:lineChart>
      <c:catAx>
        <c:axId val="222643136"/>
        <c:scaling>
          <c:orientation val="minMax"/>
        </c:scaling>
        <c:delete val="0"/>
        <c:axPos val="b"/>
        <c:numFmt formatCode="General" sourceLinked="0"/>
        <c:majorTickMark val="out"/>
        <c:minorTickMark val="none"/>
        <c:tickLblPos val="nextTo"/>
        <c:txPr>
          <a:bodyPr/>
          <a:lstStyle/>
          <a:p>
            <a:pPr>
              <a:defRPr lang="en-US" sz="1050" b="1">
                <a:latin typeface="Times New Roman" pitchFamily="18" charset="0"/>
                <a:cs typeface="Times New Roman" pitchFamily="18" charset="0"/>
              </a:defRPr>
            </a:pPr>
            <a:endParaRPr lang="en-US"/>
          </a:p>
        </c:txPr>
        <c:crossAx val="222638824"/>
        <c:crosses val="autoZero"/>
        <c:auto val="1"/>
        <c:lblAlgn val="ctr"/>
        <c:lblOffset val="100"/>
        <c:noMultiLvlLbl val="0"/>
      </c:catAx>
      <c:valAx>
        <c:axId val="222638824"/>
        <c:scaling>
          <c:orientation val="minMax"/>
          <c:min val="40000"/>
        </c:scaling>
        <c:delete val="1"/>
        <c:axPos val="l"/>
        <c:majorGridlines/>
        <c:title>
          <c:tx>
            <c:rich>
              <a:bodyPr rot="-5400000" vert="horz"/>
              <a:lstStyle/>
              <a:p>
                <a:pPr>
                  <a:defRPr lang="en-US">
                    <a:latin typeface="Times New Roman" pitchFamily="18" charset="0"/>
                    <a:cs typeface="Times New Roman" pitchFamily="18" charset="0"/>
                  </a:defRPr>
                </a:pPr>
                <a:r>
                  <a:rPr lang="hi-IN">
                    <a:latin typeface="Mangal" panose="02040503050203030202" pitchFamily="18" charset="0"/>
                    <a:cs typeface="Mangal" panose="02040503050203030202" pitchFamily="18" charset="0"/>
                  </a:rPr>
                  <a:t>₹ करोड़ में</a:t>
                </a:r>
                <a:endParaRPr lang="en-US">
                  <a:latin typeface="Mangal" panose="02040503050203030202" pitchFamily="18" charset="0"/>
                  <a:cs typeface="Mangal" panose="02040503050203030202" pitchFamily="18" charset="0"/>
                </a:endParaRPr>
              </a:p>
            </c:rich>
          </c:tx>
          <c:layout>
            <c:manualLayout>
              <c:xMode val="edge"/>
              <c:yMode val="edge"/>
              <c:x val="2.889268835772062E-2"/>
              <c:y val="0.37285340708517084"/>
            </c:manualLayout>
          </c:layout>
          <c:overlay val="0"/>
        </c:title>
        <c:numFmt formatCode="0" sourceLinked="0"/>
        <c:majorTickMark val="out"/>
        <c:minorTickMark val="none"/>
        <c:tickLblPos val="nextTo"/>
        <c:crossAx val="222643136"/>
        <c:crosses val="autoZero"/>
        <c:crossBetween val="between"/>
        <c:majorUnit val="2000"/>
      </c:valAx>
      <c:spPr>
        <a:gradFill flip="none" rotWithShape="1">
          <a:gsLst>
            <a:gs pos="52000">
              <a:schemeClr val="accent6">
                <a:lumMod val="20000"/>
                <a:lumOff val="80000"/>
              </a:schemeClr>
            </a:gs>
            <a:gs pos="100000">
              <a:schemeClr val="accent2">
                <a:lumMod val="30000"/>
                <a:lumOff val="70000"/>
              </a:schemeClr>
            </a:gs>
          </a:gsLst>
          <a:lin ang="5400000" scaled="1"/>
          <a:tileRect/>
        </a:gradFill>
      </c:spPr>
    </c:plotArea>
    <c:plotVisOnly val="1"/>
    <c:dispBlanksAs val="gap"/>
    <c:showDLblsOverMax val="0"/>
  </c:chart>
  <c:spPr>
    <a:solidFill>
      <a:schemeClr val="accent1">
        <a:lumMod val="20000"/>
        <a:lumOff val="80000"/>
      </a:schemeClr>
    </a:solidFill>
    <a:ln>
      <a:solidFill>
        <a:schemeClr val="tx1"/>
      </a:solidFill>
    </a:ln>
  </c:sp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dk1">
            <a:lumMod val="75000"/>
            <a:lumOff val="25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dk1">
            <a:lumMod val="75000"/>
            <a:lumOff val="25000"/>
          </a:schemeClr>
        </a:solidFill>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189C6C2-15AB-405A-993E-267354C2AFF5}"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n-IN"/>
        </a:p>
      </dgm:t>
    </dgm:pt>
    <dgm:pt modelId="{10017703-86DA-447D-BBB7-19509C549AA0}">
      <dgm:prSet phldrT="[Text]" custT="1"/>
      <dgm:spPr>
        <a:solidFill>
          <a:schemeClr val="accent3">
            <a:lumMod val="40000"/>
            <a:lumOff val="60000"/>
          </a:schemeClr>
        </a:solidFill>
      </dgm:spPr>
      <dgm:t>
        <a:bodyPr/>
        <a:lstStyle/>
        <a:p>
          <a:pPr>
            <a:lnSpc>
              <a:spcPct val="100000"/>
            </a:lnSpc>
            <a:spcBef>
              <a:spcPts val="0"/>
            </a:spcBef>
            <a:spcAft>
              <a:spcPts val="0"/>
            </a:spcAft>
          </a:pPr>
          <a:r>
            <a:rPr lang="hi-IN" sz="900" b="1" i="1">
              <a:solidFill>
                <a:sysClr val="windowText" lastClr="000000"/>
              </a:solidFill>
              <a:latin typeface="Mangal" panose="02040503050203030202" pitchFamily="18" charset="0"/>
              <a:cs typeface="Mangal" panose="02040503050203030202" pitchFamily="18" charset="0"/>
            </a:rPr>
            <a:t>प्राप्तियों के स्रोत</a:t>
          </a:r>
        </a:p>
        <a:p>
          <a:pPr>
            <a:lnSpc>
              <a:spcPct val="100000"/>
            </a:lnSpc>
            <a:spcBef>
              <a:spcPts val="0"/>
            </a:spcBef>
            <a:spcAft>
              <a:spcPts val="0"/>
            </a:spcAft>
          </a:pPr>
          <a:r>
            <a:rPr lang="en-IN" sz="900" b="1" i="1">
              <a:solidFill>
                <a:sysClr val="windowText" lastClr="000000"/>
              </a:solidFill>
              <a:latin typeface="Mangal" panose="02040503050203030202" pitchFamily="18" charset="0"/>
              <a:cs typeface="Mangal" panose="02040503050203030202" pitchFamily="18" charset="0"/>
            </a:rPr>
            <a:t>2023-24</a:t>
          </a:r>
        </a:p>
      </dgm:t>
    </dgm:pt>
    <dgm:pt modelId="{29B3D2A4-5768-4519-966C-DD53172A38AB}" type="parTrans" cxnId="{BB185478-5FA0-49FF-A590-51C58C91077E}">
      <dgm:prSet/>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C01A1C71-78E5-40E3-AFF8-0EA3D53654C7}" type="sibTrans" cxnId="{BB185478-5FA0-49FF-A590-51C58C91077E}">
      <dgm:prSet/>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A3317399-0670-4B66-8F60-BB612D2CC7D2}">
      <dgm:prSet phldrT="[Text]" custT="1"/>
      <dgm:spPr>
        <a:solidFill>
          <a:schemeClr val="tx2">
            <a:lumMod val="20000"/>
            <a:lumOff val="80000"/>
          </a:schemeClr>
        </a:solidFill>
      </dgm:spPr>
      <dgm:t>
        <a:bodyPr/>
        <a:lstStyle/>
        <a:p>
          <a:pPr>
            <a:lnSpc>
              <a:spcPct val="100000"/>
            </a:lnSpc>
            <a:spcBef>
              <a:spcPts val="0"/>
            </a:spcBef>
            <a:spcAft>
              <a:spcPts val="0"/>
            </a:spcAft>
          </a:pPr>
          <a:r>
            <a:rPr lang="en-IN" sz="900" i="1">
              <a:latin typeface="Mangal" panose="02040503050203030202" pitchFamily="18" charset="0"/>
              <a:cs typeface="Mangal" panose="02040503050203030202" pitchFamily="18" charset="0"/>
            </a:rPr>
            <a:t> </a:t>
          </a:r>
          <a:r>
            <a:rPr lang="hi-IN" sz="900" b="1" i="1">
              <a:solidFill>
                <a:sysClr val="windowText" lastClr="000000"/>
              </a:solidFill>
              <a:latin typeface="Mangal" panose="02040503050203030202" pitchFamily="18" charset="0"/>
              <a:cs typeface="Mangal" panose="02040503050203030202" pitchFamily="18" charset="0"/>
            </a:rPr>
            <a:t>आंतरिक संसाधन</a:t>
          </a:r>
          <a:endParaRPr lang="en-IN" sz="900" b="1" i="1">
            <a:solidFill>
              <a:sysClr val="windowText" lastClr="000000"/>
            </a:solidFill>
            <a:latin typeface="Mangal" panose="02040503050203030202" pitchFamily="18" charset="0"/>
            <a:cs typeface="Mangal" panose="02040503050203030202" pitchFamily="18" charset="0"/>
          </a:endParaRPr>
        </a:p>
        <a:p>
          <a:pPr>
            <a:lnSpc>
              <a:spcPct val="100000"/>
            </a:lnSpc>
            <a:spcBef>
              <a:spcPts val="0"/>
            </a:spcBef>
            <a:spcAft>
              <a:spcPts val="0"/>
            </a:spcAft>
          </a:pPr>
          <a:r>
            <a:rPr lang="en-IN" sz="900" b="1" i="1">
              <a:solidFill>
                <a:sysClr val="windowText" lastClr="000000"/>
              </a:solidFill>
              <a:latin typeface="Mangal" panose="02040503050203030202" pitchFamily="18" charset="0"/>
              <a:cs typeface="Mangal" panose="02040503050203030202" pitchFamily="18" charset="0"/>
            </a:rPr>
            <a:t>₹ 2,56,093.42 </a:t>
          </a:r>
          <a:r>
            <a:rPr lang="hi-IN" sz="900" b="1" i="1">
              <a:solidFill>
                <a:sysClr val="windowText" lastClr="000000"/>
              </a:solidFill>
              <a:latin typeface="Mangal" panose="02040503050203030202" pitchFamily="18" charset="0"/>
              <a:cs typeface="Mangal" panose="02040503050203030202" pitchFamily="18" charset="0"/>
            </a:rPr>
            <a:t>करोड़</a:t>
          </a:r>
          <a:endParaRPr lang="en-IN" sz="900" b="1" i="1">
            <a:solidFill>
              <a:sysClr val="windowText" lastClr="000000"/>
            </a:solidFill>
            <a:latin typeface="Mangal" panose="02040503050203030202" pitchFamily="18" charset="0"/>
            <a:cs typeface="Mangal" panose="02040503050203030202" pitchFamily="18" charset="0"/>
          </a:endParaRPr>
        </a:p>
      </dgm:t>
    </dgm:pt>
    <dgm:pt modelId="{C6937712-6729-45D1-BBE9-1BFB91549E17}" type="parTrans" cxnId="{34173308-7758-4432-9DCF-F9A42D7A04CB}">
      <dgm:prSet custT="1"/>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01F474A8-5565-48AB-9612-C24C1616FEB6}" type="sibTrans" cxnId="{34173308-7758-4432-9DCF-F9A42D7A04CB}">
      <dgm:prSet/>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BC105EC0-BBD9-4BEC-B0BF-02A7B0075BB8}">
      <dgm:prSet phldrT="[Text]" custT="1"/>
      <dgm:spPr>
        <a:solidFill>
          <a:schemeClr val="accent6">
            <a:lumMod val="60000"/>
            <a:lumOff val="40000"/>
          </a:schemeClr>
        </a:solidFill>
      </dgm:spPr>
      <dgm:t>
        <a:bodyPr/>
        <a:lstStyle/>
        <a:p>
          <a:pPr>
            <a:lnSpc>
              <a:spcPct val="100000"/>
            </a:lnSpc>
            <a:spcBef>
              <a:spcPts val="0"/>
            </a:spcBef>
            <a:spcAft>
              <a:spcPts val="0"/>
            </a:spcAft>
          </a:pPr>
          <a:r>
            <a:rPr lang="hi-IN" sz="900" b="1" i="1">
              <a:solidFill>
                <a:sysClr val="windowText" lastClr="000000"/>
              </a:solidFill>
              <a:latin typeface="Mangal" panose="02040503050203030202" pitchFamily="18" charset="0"/>
              <a:cs typeface="Mangal" panose="02040503050203030202" pitchFamily="18" charset="0"/>
            </a:rPr>
            <a:t>कुल यातायात राजस्व</a:t>
          </a:r>
          <a:endParaRPr lang="en-IN" sz="900" b="1" i="1">
            <a:solidFill>
              <a:sysClr val="windowText" lastClr="000000"/>
            </a:solidFill>
            <a:latin typeface="Mangal" panose="02040503050203030202" pitchFamily="18" charset="0"/>
            <a:cs typeface="Mangal" panose="02040503050203030202" pitchFamily="18" charset="0"/>
          </a:endParaRPr>
        </a:p>
        <a:p>
          <a:pPr>
            <a:lnSpc>
              <a:spcPct val="100000"/>
            </a:lnSpc>
            <a:spcBef>
              <a:spcPts val="0"/>
            </a:spcBef>
            <a:spcAft>
              <a:spcPts val="0"/>
            </a:spcAft>
          </a:pPr>
          <a:r>
            <a:rPr lang="en-IN" sz="900" b="1" i="1">
              <a:solidFill>
                <a:sysClr val="windowText" lastClr="000000"/>
              </a:solidFill>
              <a:latin typeface="Mangal" panose="02040503050203030202" pitchFamily="18" charset="0"/>
              <a:cs typeface="Mangal" panose="02040503050203030202" pitchFamily="18" charset="0"/>
            </a:rPr>
            <a:t>₹ 2,55,272.64 </a:t>
          </a:r>
          <a:r>
            <a:rPr lang="hi-IN" sz="900" b="1" i="1">
              <a:solidFill>
                <a:sysClr val="windowText" lastClr="000000"/>
              </a:solidFill>
              <a:latin typeface="Mangal" panose="02040503050203030202" pitchFamily="18" charset="0"/>
              <a:cs typeface="Mangal" panose="02040503050203030202" pitchFamily="18" charset="0"/>
            </a:rPr>
            <a:t>करोड़</a:t>
          </a:r>
          <a:endParaRPr lang="en-IN" sz="900" b="1" i="1">
            <a:solidFill>
              <a:sysClr val="windowText" lastClr="000000"/>
            </a:solidFill>
            <a:latin typeface="Mangal" panose="02040503050203030202" pitchFamily="18" charset="0"/>
            <a:cs typeface="Mangal" panose="02040503050203030202" pitchFamily="18" charset="0"/>
          </a:endParaRPr>
        </a:p>
      </dgm:t>
    </dgm:pt>
    <dgm:pt modelId="{21A97AB6-1B67-4181-9CCC-8EFF876E4F47}" type="parTrans" cxnId="{632AE84F-89CB-4CD3-9594-8F06367B34D9}">
      <dgm:prSet custT="1"/>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FBDDC48A-C670-45DB-89FD-BB72FEA59615}" type="sibTrans" cxnId="{632AE84F-89CB-4CD3-9594-8F06367B34D9}">
      <dgm:prSet/>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E28DEE2F-F451-43E0-8F4E-55F63A047E38}">
      <dgm:prSet custT="1"/>
      <dgm:spPr>
        <a:solidFill>
          <a:schemeClr val="accent6">
            <a:lumMod val="60000"/>
            <a:lumOff val="40000"/>
          </a:schemeClr>
        </a:solidFill>
      </dgm:spPr>
      <dgm:t>
        <a:bodyPr/>
        <a:lstStyle/>
        <a:p>
          <a:pPr>
            <a:lnSpc>
              <a:spcPct val="100000"/>
            </a:lnSpc>
            <a:spcBef>
              <a:spcPts val="0"/>
            </a:spcBef>
            <a:spcAft>
              <a:spcPts val="0"/>
            </a:spcAft>
          </a:pPr>
          <a:r>
            <a:rPr lang="hi-IN" sz="900" b="1" i="1">
              <a:solidFill>
                <a:sysClr val="windowText" lastClr="000000"/>
              </a:solidFill>
              <a:latin typeface="Mangal" panose="02040503050203030202" pitchFamily="18" charset="0"/>
              <a:cs typeface="Mangal" panose="02040503050203030202" pitchFamily="18" charset="0"/>
            </a:rPr>
            <a:t>विविध प्राप्तियाँ</a:t>
          </a:r>
          <a:endParaRPr lang="en-IN" sz="900" b="1" i="1">
            <a:solidFill>
              <a:sysClr val="windowText" lastClr="000000"/>
            </a:solidFill>
            <a:latin typeface="Mangal" panose="02040503050203030202" pitchFamily="18" charset="0"/>
            <a:cs typeface="Mangal" panose="02040503050203030202" pitchFamily="18" charset="0"/>
          </a:endParaRPr>
        </a:p>
        <a:p>
          <a:pPr>
            <a:lnSpc>
              <a:spcPct val="100000"/>
            </a:lnSpc>
            <a:spcBef>
              <a:spcPts val="0"/>
            </a:spcBef>
            <a:spcAft>
              <a:spcPts val="0"/>
            </a:spcAft>
          </a:pPr>
          <a:r>
            <a:rPr lang="en-IN" sz="900" b="1" i="1">
              <a:solidFill>
                <a:sysClr val="windowText" lastClr="000000"/>
              </a:solidFill>
              <a:latin typeface="Mangal" panose="02040503050203030202" pitchFamily="18" charset="0"/>
              <a:cs typeface="Mangal" panose="02040503050203030202" pitchFamily="18" charset="0"/>
            </a:rPr>
            <a:t>₹ 820.78 </a:t>
          </a:r>
          <a:r>
            <a:rPr lang="hi-IN" sz="900" b="1" i="1">
              <a:solidFill>
                <a:sysClr val="windowText" lastClr="000000"/>
              </a:solidFill>
              <a:latin typeface="Mangal" panose="02040503050203030202" pitchFamily="18" charset="0"/>
              <a:cs typeface="Mangal" panose="02040503050203030202" pitchFamily="18" charset="0"/>
            </a:rPr>
            <a:t>करोड़</a:t>
          </a:r>
          <a:endParaRPr lang="en-IN" sz="900" b="1" i="1">
            <a:solidFill>
              <a:sysClr val="windowText" lastClr="000000"/>
            </a:solidFill>
            <a:latin typeface="Mangal" panose="02040503050203030202" pitchFamily="18" charset="0"/>
            <a:cs typeface="Mangal" panose="02040503050203030202" pitchFamily="18" charset="0"/>
          </a:endParaRPr>
        </a:p>
      </dgm:t>
    </dgm:pt>
    <dgm:pt modelId="{3E41598E-B389-40FE-915A-E79A4C25AD06}" type="parTrans" cxnId="{F36FA786-9D0E-4C1C-B354-646C4A43D4AA}">
      <dgm:prSet custT="1"/>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29A67888-7840-4D43-A957-215E9654338A}" type="sibTrans" cxnId="{F36FA786-9D0E-4C1C-B354-646C4A43D4AA}">
      <dgm:prSet/>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2ACBB2BF-693D-4D4E-AECC-7099A29A385F}">
      <dgm:prSet custT="1"/>
      <dgm:spPr>
        <a:solidFill>
          <a:schemeClr val="tx2">
            <a:lumMod val="20000"/>
            <a:lumOff val="80000"/>
          </a:schemeClr>
        </a:solidFill>
      </dgm:spPr>
      <dgm:t>
        <a:bodyPr/>
        <a:lstStyle/>
        <a:p>
          <a:pPr>
            <a:lnSpc>
              <a:spcPct val="100000"/>
            </a:lnSpc>
            <a:spcBef>
              <a:spcPts val="0"/>
            </a:spcBef>
            <a:spcAft>
              <a:spcPts val="0"/>
            </a:spcAft>
          </a:pPr>
          <a:r>
            <a:rPr lang="hi-IN" sz="900" b="1" i="1">
              <a:solidFill>
                <a:schemeClr val="tx1"/>
              </a:solidFill>
              <a:latin typeface="Mangal" panose="02040503050203030202" pitchFamily="18" charset="0"/>
              <a:cs typeface="Mangal" panose="02040503050203030202" pitchFamily="18" charset="0"/>
            </a:rPr>
            <a:t>अतिरिक्त बजटीय संसाधन</a:t>
          </a:r>
          <a:endParaRPr lang="en-IN" sz="900" b="1" i="1">
            <a:solidFill>
              <a:schemeClr val="tx1"/>
            </a:solidFill>
            <a:latin typeface="Mangal" panose="02040503050203030202" pitchFamily="18" charset="0"/>
            <a:cs typeface="Mangal" panose="02040503050203030202" pitchFamily="18" charset="0"/>
          </a:endParaRPr>
        </a:p>
        <a:p>
          <a:pPr>
            <a:lnSpc>
              <a:spcPct val="100000"/>
            </a:lnSpc>
            <a:spcBef>
              <a:spcPts val="0"/>
            </a:spcBef>
            <a:spcAft>
              <a:spcPts val="0"/>
            </a:spcAft>
          </a:pPr>
          <a:r>
            <a:rPr lang="en-IN" sz="900" b="1" i="1">
              <a:solidFill>
                <a:schemeClr val="tx1"/>
              </a:solidFill>
              <a:latin typeface="Mangal" panose="02040503050203030202" pitchFamily="18" charset="0"/>
              <a:cs typeface="Mangal" panose="02040503050203030202" pitchFamily="18" charset="0"/>
            </a:rPr>
            <a:t>₹ 16,625.36 </a:t>
          </a:r>
          <a:r>
            <a:rPr lang="hi-IN" sz="900" b="1" i="1">
              <a:solidFill>
                <a:schemeClr val="tx1"/>
              </a:solidFill>
              <a:latin typeface="Mangal" panose="02040503050203030202" pitchFamily="18" charset="0"/>
              <a:cs typeface="Mangal" panose="02040503050203030202" pitchFamily="18" charset="0"/>
            </a:rPr>
            <a:t>करोड़</a:t>
          </a:r>
          <a:endParaRPr lang="en-IN" sz="900" b="1" i="1">
            <a:solidFill>
              <a:sysClr val="windowText" lastClr="000000"/>
            </a:solidFill>
            <a:latin typeface="Mangal" panose="02040503050203030202" pitchFamily="18" charset="0"/>
            <a:cs typeface="Mangal" panose="02040503050203030202" pitchFamily="18" charset="0"/>
          </a:endParaRPr>
        </a:p>
      </dgm:t>
    </dgm:pt>
    <dgm:pt modelId="{D7710085-F6B3-416A-B4D1-449D2F114D06}" type="parTrans" cxnId="{6D279DE8-B169-47D3-B59C-2CE2FF7AD276}">
      <dgm:prSet custT="1"/>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46986E5F-70C0-47D4-A480-9F35FF87662F}" type="sibTrans" cxnId="{6D279DE8-B169-47D3-B59C-2CE2FF7AD276}">
      <dgm:prSet/>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C0AB186D-B90D-4ABD-9211-AE590FC973FE}">
      <dgm:prSet custT="1"/>
      <dgm:spPr>
        <a:solidFill>
          <a:schemeClr val="accent6">
            <a:lumMod val="60000"/>
            <a:lumOff val="40000"/>
          </a:schemeClr>
        </a:solidFill>
      </dgm:spPr>
      <dgm:t>
        <a:bodyPr/>
        <a:lstStyle/>
        <a:p>
          <a:pPr>
            <a:lnSpc>
              <a:spcPct val="100000"/>
            </a:lnSpc>
            <a:spcBef>
              <a:spcPts val="0"/>
            </a:spcBef>
            <a:spcAft>
              <a:spcPts val="0"/>
            </a:spcAft>
          </a:pPr>
          <a:r>
            <a:rPr lang="hi-IN" sz="900" b="1" i="1">
              <a:solidFill>
                <a:sysClr val="windowText" lastClr="000000"/>
              </a:solidFill>
              <a:latin typeface="Mangal" panose="02040503050203030202" pitchFamily="18" charset="0"/>
              <a:cs typeface="Mangal" panose="02040503050203030202" pitchFamily="18" charset="0"/>
            </a:rPr>
            <a:t>सार्वजनिक निजी भागीदारी आदि के माध्यम से निवेश</a:t>
          </a:r>
          <a:endParaRPr lang="en-IN" sz="900" b="1" i="1">
            <a:solidFill>
              <a:sysClr val="windowText" lastClr="000000"/>
            </a:solidFill>
            <a:latin typeface="Mangal" panose="02040503050203030202" pitchFamily="18" charset="0"/>
            <a:cs typeface="Mangal" panose="02040503050203030202" pitchFamily="18" charset="0"/>
          </a:endParaRPr>
        </a:p>
        <a:p>
          <a:pPr>
            <a:lnSpc>
              <a:spcPct val="100000"/>
            </a:lnSpc>
            <a:spcBef>
              <a:spcPts val="0"/>
            </a:spcBef>
            <a:spcAft>
              <a:spcPts val="0"/>
            </a:spcAft>
          </a:pPr>
          <a:r>
            <a:rPr lang="en-IN" sz="900" b="1" i="1">
              <a:solidFill>
                <a:sysClr val="windowText" lastClr="000000"/>
              </a:solidFill>
              <a:latin typeface="Mangal" panose="02040503050203030202" pitchFamily="18" charset="0"/>
              <a:cs typeface="Mangal" panose="02040503050203030202" pitchFamily="18" charset="0"/>
            </a:rPr>
            <a:t>₹ 16,625.36 </a:t>
          </a:r>
          <a:r>
            <a:rPr lang="hi-IN" sz="900" b="1" i="1">
              <a:solidFill>
                <a:sysClr val="windowText" lastClr="000000"/>
              </a:solidFill>
              <a:latin typeface="Mangal" panose="02040503050203030202" pitchFamily="18" charset="0"/>
              <a:cs typeface="Mangal" panose="02040503050203030202" pitchFamily="18" charset="0"/>
            </a:rPr>
            <a:t>करोड़</a:t>
          </a:r>
          <a:endParaRPr lang="en-IN" sz="900" b="1" i="1">
            <a:solidFill>
              <a:sysClr val="windowText" lastClr="000000"/>
            </a:solidFill>
            <a:latin typeface="Mangal" panose="02040503050203030202" pitchFamily="18" charset="0"/>
            <a:cs typeface="Mangal" panose="02040503050203030202" pitchFamily="18" charset="0"/>
          </a:endParaRPr>
        </a:p>
      </dgm:t>
    </dgm:pt>
    <dgm:pt modelId="{E433450A-3CEA-4FF2-A2F4-88715C2F68D5}" type="parTrans" cxnId="{46F9D932-DA85-41D7-A6DB-5F5297C42AEA}">
      <dgm:prSet custT="1"/>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FAE9947B-34C3-4E96-9766-BF8455DF1066}" type="sibTrans" cxnId="{46F9D932-DA85-41D7-A6DB-5F5297C42AEA}">
      <dgm:prSet/>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D10D7AE9-445F-404F-97F9-9701BE7621CE}">
      <dgm:prSet phldrT="[Text]" custT="1"/>
      <dgm:spPr>
        <a:solidFill>
          <a:schemeClr val="tx2">
            <a:lumMod val="20000"/>
            <a:lumOff val="80000"/>
          </a:schemeClr>
        </a:solidFill>
      </dgm:spPr>
      <dgm:t>
        <a:bodyPr/>
        <a:lstStyle/>
        <a:p>
          <a:pPr>
            <a:lnSpc>
              <a:spcPct val="100000"/>
            </a:lnSpc>
            <a:spcBef>
              <a:spcPts val="0"/>
            </a:spcBef>
            <a:spcAft>
              <a:spcPts val="0"/>
            </a:spcAft>
          </a:pPr>
          <a:r>
            <a:rPr lang="hi-IN" sz="900" b="1" i="1">
              <a:solidFill>
                <a:schemeClr val="tx1"/>
              </a:solidFill>
              <a:latin typeface="Mangal" panose="02040503050203030202" pitchFamily="18" charset="0"/>
              <a:cs typeface="Mangal" panose="02040503050203030202" pitchFamily="18" charset="0"/>
            </a:rPr>
            <a:t>सकल बजटीय सहायता</a:t>
          </a:r>
          <a:endParaRPr lang="en-IN" sz="900" b="1" i="1">
            <a:solidFill>
              <a:schemeClr val="tx1"/>
            </a:solidFill>
            <a:latin typeface="Mangal" panose="02040503050203030202" pitchFamily="18" charset="0"/>
            <a:cs typeface="Mangal" panose="02040503050203030202" pitchFamily="18" charset="0"/>
          </a:endParaRPr>
        </a:p>
        <a:p>
          <a:pPr>
            <a:lnSpc>
              <a:spcPct val="100000"/>
            </a:lnSpc>
            <a:spcBef>
              <a:spcPts val="0"/>
            </a:spcBef>
            <a:spcAft>
              <a:spcPts val="0"/>
            </a:spcAft>
          </a:pPr>
          <a:r>
            <a:rPr lang="en-IN" sz="900" b="1" i="1">
              <a:solidFill>
                <a:schemeClr val="tx1"/>
              </a:solidFill>
              <a:latin typeface="Mangal" panose="02040503050203030202" pitchFamily="18" charset="0"/>
              <a:cs typeface="Mangal" panose="02040503050203030202" pitchFamily="18" charset="0"/>
            </a:rPr>
            <a:t>₹ 2,42,648.79 </a:t>
          </a:r>
          <a:r>
            <a:rPr lang="hi-IN" sz="900" b="1" i="1">
              <a:solidFill>
                <a:schemeClr val="tx1"/>
              </a:solidFill>
              <a:latin typeface="Mangal" panose="02040503050203030202" pitchFamily="18" charset="0"/>
              <a:cs typeface="Mangal" panose="02040503050203030202" pitchFamily="18" charset="0"/>
            </a:rPr>
            <a:t>करोड़</a:t>
          </a:r>
          <a:endParaRPr lang="en-IN" sz="900" b="1" i="1">
            <a:solidFill>
              <a:schemeClr val="tx1"/>
            </a:solidFill>
            <a:latin typeface="Mangal" panose="02040503050203030202" pitchFamily="18" charset="0"/>
            <a:cs typeface="Mangal" panose="02040503050203030202" pitchFamily="18" charset="0"/>
          </a:endParaRPr>
        </a:p>
      </dgm:t>
    </dgm:pt>
    <dgm:pt modelId="{20B2DB76-DBEE-4B2F-A528-76C38340020F}" type="sibTrans" cxnId="{8FD11B2D-024F-4D66-98C8-141AF0286F2F}">
      <dgm:prSet/>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DDE3E604-8AE2-46F3-87D2-2CBD8E277372}" type="parTrans" cxnId="{8FD11B2D-024F-4D66-98C8-141AF0286F2F}">
      <dgm:prSet custT="1"/>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E77163E9-C57D-4869-A3FA-DD6517766D2B}">
      <dgm:prSet custT="1"/>
      <dgm:spPr>
        <a:solidFill>
          <a:schemeClr val="accent6">
            <a:lumMod val="60000"/>
            <a:lumOff val="40000"/>
          </a:schemeClr>
        </a:solidFill>
      </dgm:spPr>
      <dgm:t>
        <a:bodyPr/>
        <a:lstStyle/>
        <a:p>
          <a:pPr>
            <a:lnSpc>
              <a:spcPct val="100000"/>
            </a:lnSpc>
            <a:spcBef>
              <a:spcPts val="0"/>
            </a:spcBef>
            <a:spcAft>
              <a:spcPts val="0"/>
            </a:spcAft>
          </a:pPr>
          <a:r>
            <a:rPr lang="hi-IN" sz="900" b="1" i="1">
              <a:solidFill>
                <a:sysClr val="windowText" lastClr="000000"/>
              </a:solidFill>
              <a:latin typeface="Mangal" panose="02040503050203030202" pitchFamily="18" charset="0"/>
              <a:cs typeface="Mangal" panose="02040503050203030202" pitchFamily="18" charset="0"/>
            </a:rPr>
            <a:t>भारतीय रेलवे वित्त निगम के माध्यम से ऋण</a:t>
          </a:r>
          <a:endParaRPr lang="en-IN" sz="900" b="1" i="1">
            <a:solidFill>
              <a:sysClr val="windowText" lastClr="000000"/>
            </a:solidFill>
            <a:latin typeface="Mangal" panose="02040503050203030202" pitchFamily="18" charset="0"/>
            <a:cs typeface="Mangal" panose="02040503050203030202" pitchFamily="18" charset="0"/>
          </a:endParaRPr>
        </a:p>
        <a:p>
          <a:pPr>
            <a:lnSpc>
              <a:spcPct val="100000"/>
            </a:lnSpc>
            <a:spcBef>
              <a:spcPts val="0"/>
            </a:spcBef>
            <a:spcAft>
              <a:spcPts val="0"/>
            </a:spcAft>
          </a:pPr>
          <a:r>
            <a:rPr lang="en-IN" sz="900" b="1" i="1">
              <a:solidFill>
                <a:sysClr val="windowText" lastClr="000000"/>
              </a:solidFill>
              <a:latin typeface="Mangal" panose="02040503050203030202" pitchFamily="18" charset="0"/>
              <a:cs typeface="Mangal" panose="02040503050203030202" pitchFamily="18" charset="0"/>
            </a:rPr>
            <a:t>₹ 0</a:t>
          </a:r>
        </a:p>
      </dgm:t>
    </dgm:pt>
    <dgm:pt modelId="{74E79428-414C-44C1-99AC-B90D4468C4B0}" type="sibTrans" cxnId="{3560ACD9-5725-4F0B-A4C7-7D3F2601EEEA}">
      <dgm:prSet/>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C4B9FACC-286A-4764-BEF4-0B2BF81D0072}" type="parTrans" cxnId="{3560ACD9-5725-4F0B-A4C7-7D3F2601EEEA}">
      <dgm:prSet custT="1"/>
      <dgm:spPr/>
      <dgm:t>
        <a:bodyPr/>
        <a:lstStyle/>
        <a:p>
          <a:pPr>
            <a:lnSpc>
              <a:spcPct val="100000"/>
            </a:lnSpc>
            <a:spcBef>
              <a:spcPts val="0"/>
            </a:spcBef>
            <a:spcAft>
              <a:spcPts val="0"/>
            </a:spcAft>
          </a:pPr>
          <a:endParaRPr lang="en-IN" sz="900" i="1">
            <a:latin typeface="Mangal" panose="02040503050203030202" pitchFamily="18" charset="0"/>
            <a:cs typeface="Mangal" panose="02040503050203030202" pitchFamily="18" charset="0"/>
          </a:endParaRPr>
        </a:p>
      </dgm:t>
    </dgm:pt>
    <dgm:pt modelId="{61815AEF-4BF7-458F-81B3-6609BEF0AEC2}" type="pres">
      <dgm:prSet presAssocID="{8189C6C2-15AB-405A-993E-267354C2AFF5}" presName="hierChild1" presStyleCnt="0">
        <dgm:presLayoutVars>
          <dgm:orgChart val="1"/>
          <dgm:chPref val="1"/>
          <dgm:dir/>
          <dgm:animOne val="branch"/>
          <dgm:animLvl val="lvl"/>
          <dgm:resizeHandles/>
        </dgm:presLayoutVars>
      </dgm:prSet>
      <dgm:spPr/>
      <dgm:t>
        <a:bodyPr/>
        <a:lstStyle/>
        <a:p>
          <a:endParaRPr lang="en-IN"/>
        </a:p>
      </dgm:t>
    </dgm:pt>
    <dgm:pt modelId="{E2E4D084-5B98-48B5-91BA-182C444AA1F5}" type="pres">
      <dgm:prSet presAssocID="{10017703-86DA-447D-BBB7-19509C549AA0}" presName="hierRoot1" presStyleCnt="0">
        <dgm:presLayoutVars>
          <dgm:hierBranch val="init"/>
        </dgm:presLayoutVars>
      </dgm:prSet>
      <dgm:spPr/>
    </dgm:pt>
    <dgm:pt modelId="{BA660FC4-493D-4AEB-8E50-39EB37C8AE04}" type="pres">
      <dgm:prSet presAssocID="{10017703-86DA-447D-BBB7-19509C549AA0}" presName="rootComposite1" presStyleCnt="0"/>
      <dgm:spPr/>
    </dgm:pt>
    <dgm:pt modelId="{8AAE4F1E-4137-47B6-B57B-DCE140AFB4C5}" type="pres">
      <dgm:prSet presAssocID="{10017703-86DA-447D-BBB7-19509C549AA0}" presName="rootText1" presStyleLbl="node0" presStyleIdx="0" presStyleCnt="1" custScaleX="135276" custScaleY="82921" custLinFactNeighborX="-230" custLinFactNeighborY="-67017">
        <dgm:presLayoutVars>
          <dgm:chPref val="3"/>
        </dgm:presLayoutVars>
      </dgm:prSet>
      <dgm:spPr/>
      <dgm:t>
        <a:bodyPr/>
        <a:lstStyle/>
        <a:p>
          <a:endParaRPr lang="en-IN"/>
        </a:p>
      </dgm:t>
    </dgm:pt>
    <dgm:pt modelId="{32FE0E7C-A93B-4F1A-B6A1-CB58A51B81E5}" type="pres">
      <dgm:prSet presAssocID="{10017703-86DA-447D-BBB7-19509C549AA0}" presName="rootConnector1" presStyleLbl="node1" presStyleIdx="0" presStyleCnt="0"/>
      <dgm:spPr/>
      <dgm:t>
        <a:bodyPr/>
        <a:lstStyle/>
        <a:p>
          <a:endParaRPr lang="en-IN"/>
        </a:p>
      </dgm:t>
    </dgm:pt>
    <dgm:pt modelId="{9A4B044E-366A-4BA3-B116-318E62449C70}" type="pres">
      <dgm:prSet presAssocID="{10017703-86DA-447D-BBB7-19509C549AA0}" presName="hierChild2" presStyleCnt="0"/>
      <dgm:spPr/>
    </dgm:pt>
    <dgm:pt modelId="{2C418B78-33B2-477B-A155-1389164B338B}" type="pres">
      <dgm:prSet presAssocID="{DDE3E604-8AE2-46F3-87D2-2CBD8E277372}" presName="Name37" presStyleLbl="parChTrans1D2" presStyleIdx="0" presStyleCnt="3"/>
      <dgm:spPr/>
      <dgm:t>
        <a:bodyPr/>
        <a:lstStyle/>
        <a:p>
          <a:endParaRPr lang="en-IN"/>
        </a:p>
      </dgm:t>
    </dgm:pt>
    <dgm:pt modelId="{ED7EF491-F31A-43B9-BFC1-5BE1AA520E75}" type="pres">
      <dgm:prSet presAssocID="{D10D7AE9-445F-404F-97F9-9701BE7621CE}" presName="hierRoot2" presStyleCnt="0">
        <dgm:presLayoutVars>
          <dgm:hierBranch val="init"/>
        </dgm:presLayoutVars>
      </dgm:prSet>
      <dgm:spPr/>
    </dgm:pt>
    <dgm:pt modelId="{8468E5CF-0836-4F7F-8783-0D679D64BBF6}" type="pres">
      <dgm:prSet presAssocID="{D10D7AE9-445F-404F-97F9-9701BE7621CE}" presName="rootComposite" presStyleCnt="0"/>
      <dgm:spPr/>
    </dgm:pt>
    <dgm:pt modelId="{4930D0C9-841D-4A78-968D-6D270A421940}" type="pres">
      <dgm:prSet presAssocID="{D10D7AE9-445F-404F-97F9-9701BE7621CE}" presName="rootText" presStyleLbl="node2" presStyleIdx="0" presStyleCnt="3" custScaleX="160355" custScaleY="105748" custLinFactNeighborX="9011" custLinFactNeighborY="949">
        <dgm:presLayoutVars>
          <dgm:chPref val="3"/>
        </dgm:presLayoutVars>
      </dgm:prSet>
      <dgm:spPr/>
      <dgm:t>
        <a:bodyPr/>
        <a:lstStyle/>
        <a:p>
          <a:endParaRPr lang="en-IN"/>
        </a:p>
      </dgm:t>
    </dgm:pt>
    <dgm:pt modelId="{78C57E62-6FCB-4A1A-9930-5B517D13E668}" type="pres">
      <dgm:prSet presAssocID="{D10D7AE9-445F-404F-97F9-9701BE7621CE}" presName="rootConnector" presStyleLbl="node2" presStyleIdx="0" presStyleCnt="3"/>
      <dgm:spPr/>
      <dgm:t>
        <a:bodyPr/>
        <a:lstStyle/>
        <a:p>
          <a:endParaRPr lang="en-IN"/>
        </a:p>
      </dgm:t>
    </dgm:pt>
    <dgm:pt modelId="{B6C77C14-138E-4ED4-B809-F5CEA8310A3E}" type="pres">
      <dgm:prSet presAssocID="{D10D7AE9-445F-404F-97F9-9701BE7621CE}" presName="hierChild4" presStyleCnt="0"/>
      <dgm:spPr/>
    </dgm:pt>
    <dgm:pt modelId="{CD4D55A6-8FAF-4245-BD92-9FDCC2E86665}" type="pres">
      <dgm:prSet presAssocID="{D10D7AE9-445F-404F-97F9-9701BE7621CE}" presName="hierChild5" presStyleCnt="0"/>
      <dgm:spPr/>
    </dgm:pt>
    <dgm:pt modelId="{A71C1C79-F29F-4E4F-8F02-67BED3DCD5FD}" type="pres">
      <dgm:prSet presAssocID="{C6937712-6729-45D1-BBE9-1BFB91549E17}" presName="Name37" presStyleLbl="parChTrans1D2" presStyleIdx="1" presStyleCnt="3"/>
      <dgm:spPr/>
      <dgm:t>
        <a:bodyPr/>
        <a:lstStyle/>
        <a:p>
          <a:endParaRPr lang="en-IN"/>
        </a:p>
      </dgm:t>
    </dgm:pt>
    <dgm:pt modelId="{CA399D73-7C48-44BD-8372-80BC1B3A85A4}" type="pres">
      <dgm:prSet presAssocID="{A3317399-0670-4B66-8F60-BB612D2CC7D2}" presName="hierRoot2" presStyleCnt="0">
        <dgm:presLayoutVars>
          <dgm:hierBranch val="init"/>
        </dgm:presLayoutVars>
      </dgm:prSet>
      <dgm:spPr/>
    </dgm:pt>
    <dgm:pt modelId="{8171B05A-593D-4EF4-BF32-79D7DFFABE5B}" type="pres">
      <dgm:prSet presAssocID="{A3317399-0670-4B66-8F60-BB612D2CC7D2}" presName="rootComposite" presStyleCnt="0"/>
      <dgm:spPr/>
    </dgm:pt>
    <dgm:pt modelId="{71ABF8DF-EC7F-4884-B737-79BA762EA5E7}" type="pres">
      <dgm:prSet presAssocID="{A3317399-0670-4B66-8F60-BB612D2CC7D2}" presName="rootText" presStyleLbl="node2" presStyleIdx="1" presStyleCnt="3" custScaleX="122570" custScaleY="113597" custLinFactNeighborX="-1697" custLinFactNeighborY="3655">
        <dgm:presLayoutVars>
          <dgm:chPref val="3"/>
        </dgm:presLayoutVars>
      </dgm:prSet>
      <dgm:spPr/>
      <dgm:t>
        <a:bodyPr/>
        <a:lstStyle/>
        <a:p>
          <a:endParaRPr lang="en-IN"/>
        </a:p>
      </dgm:t>
    </dgm:pt>
    <dgm:pt modelId="{7B7BE21A-5D98-4D01-BA70-0E46EAEDF153}" type="pres">
      <dgm:prSet presAssocID="{A3317399-0670-4B66-8F60-BB612D2CC7D2}" presName="rootConnector" presStyleLbl="node2" presStyleIdx="1" presStyleCnt="3"/>
      <dgm:spPr/>
      <dgm:t>
        <a:bodyPr/>
        <a:lstStyle/>
        <a:p>
          <a:endParaRPr lang="en-IN"/>
        </a:p>
      </dgm:t>
    </dgm:pt>
    <dgm:pt modelId="{6F1A8E1A-3ADF-468F-BA3A-F683AB2FF167}" type="pres">
      <dgm:prSet presAssocID="{A3317399-0670-4B66-8F60-BB612D2CC7D2}" presName="hierChild4" presStyleCnt="0"/>
      <dgm:spPr/>
    </dgm:pt>
    <dgm:pt modelId="{EF5301E3-5167-4F9E-8E1B-93D42B4FA709}" type="pres">
      <dgm:prSet presAssocID="{21A97AB6-1B67-4181-9CCC-8EFF876E4F47}" presName="Name37" presStyleLbl="parChTrans1D3" presStyleIdx="0" presStyleCnt="4"/>
      <dgm:spPr/>
      <dgm:t>
        <a:bodyPr/>
        <a:lstStyle/>
        <a:p>
          <a:endParaRPr lang="en-IN"/>
        </a:p>
      </dgm:t>
    </dgm:pt>
    <dgm:pt modelId="{EB5F36CE-7FF6-453E-897C-85540786A6F1}" type="pres">
      <dgm:prSet presAssocID="{BC105EC0-BBD9-4BEC-B0BF-02A7B0075BB8}" presName="hierRoot2" presStyleCnt="0">
        <dgm:presLayoutVars>
          <dgm:hierBranch val="init"/>
        </dgm:presLayoutVars>
      </dgm:prSet>
      <dgm:spPr/>
    </dgm:pt>
    <dgm:pt modelId="{D7B4E23A-6EEC-40A3-B071-720797CBDEE7}" type="pres">
      <dgm:prSet presAssocID="{BC105EC0-BBD9-4BEC-B0BF-02A7B0075BB8}" presName="rootComposite" presStyleCnt="0"/>
      <dgm:spPr/>
    </dgm:pt>
    <dgm:pt modelId="{89EE8C5F-584C-45A4-A42E-F619DA659AA8}" type="pres">
      <dgm:prSet presAssocID="{BC105EC0-BBD9-4BEC-B0BF-02A7B0075BB8}" presName="rootText" presStyleLbl="node3" presStyleIdx="0" presStyleCnt="4" custScaleX="106734" custScaleY="145284">
        <dgm:presLayoutVars>
          <dgm:chPref val="3"/>
        </dgm:presLayoutVars>
      </dgm:prSet>
      <dgm:spPr/>
      <dgm:t>
        <a:bodyPr/>
        <a:lstStyle/>
        <a:p>
          <a:endParaRPr lang="en-IN"/>
        </a:p>
      </dgm:t>
    </dgm:pt>
    <dgm:pt modelId="{D04FD093-4E2C-464F-98CB-5310F7ED77F3}" type="pres">
      <dgm:prSet presAssocID="{BC105EC0-BBD9-4BEC-B0BF-02A7B0075BB8}" presName="rootConnector" presStyleLbl="node3" presStyleIdx="0" presStyleCnt="4"/>
      <dgm:spPr/>
      <dgm:t>
        <a:bodyPr/>
        <a:lstStyle/>
        <a:p>
          <a:endParaRPr lang="en-IN"/>
        </a:p>
      </dgm:t>
    </dgm:pt>
    <dgm:pt modelId="{9D77A0B6-F94A-4B03-BB38-E547CF84F415}" type="pres">
      <dgm:prSet presAssocID="{BC105EC0-BBD9-4BEC-B0BF-02A7B0075BB8}" presName="hierChild4" presStyleCnt="0"/>
      <dgm:spPr/>
    </dgm:pt>
    <dgm:pt modelId="{95BB8A94-3EBC-418F-8E4E-C328CF188DF2}" type="pres">
      <dgm:prSet presAssocID="{BC105EC0-BBD9-4BEC-B0BF-02A7B0075BB8}" presName="hierChild5" presStyleCnt="0"/>
      <dgm:spPr/>
    </dgm:pt>
    <dgm:pt modelId="{2FE59E56-C8CB-4EDD-A576-DFB24D9CD8EC}" type="pres">
      <dgm:prSet presAssocID="{3E41598E-B389-40FE-915A-E79A4C25AD06}" presName="Name37" presStyleLbl="parChTrans1D3" presStyleIdx="1" presStyleCnt="4"/>
      <dgm:spPr/>
      <dgm:t>
        <a:bodyPr/>
        <a:lstStyle/>
        <a:p>
          <a:endParaRPr lang="en-IN"/>
        </a:p>
      </dgm:t>
    </dgm:pt>
    <dgm:pt modelId="{F9683551-908E-45BA-88B5-8B3368046A95}" type="pres">
      <dgm:prSet presAssocID="{E28DEE2F-F451-43E0-8F4E-55F63A047E38}" presName="hierRoot2" presStyleCnt="0">
        <dgm:presLayoutVars>
          <dgm:hierBranch val="init"/>
        </dgm:presLayoutVars>
      </dgm:prSet>
      <dgm:spPr/>
    </dgm:pt>
    <dgm:pt modelId="{F7E24AEE-E588-42CA-87A7-03371D43B3A1}" type="pres">
      <dgm:prSet presAssocID="{E28DEE2F-F451-43E0-8F4E-55F63A047E38}" presName="rootComposite" presStyleCnt="0"/>
      <dgm:spPr/>
    </dgm:pt>
    <dgm:pt modelId="{55194337-1389-46E9-B5A6-2552F237D3C1}" type="pres">
      <dgm:prSet presAssocID="{E28DEE2F-F451-43E0-8F4E-55F63A047E38}" presName="rootText" presStyleLbl="node3" presStyleIdx="1" presStyleCnt="4" custScaleX="105126" custScaleY="138575">
        <dgm:presLayoutVars>
          <dgm:chPref val="3"/>
        </dgm:presLayoutVars>
      </dgm:prSet>
      <dgm:spPr/>
      <dgm:t>
        <a:bodyPr/>
        <a:lstStyle/>
        <a:p>
          <a:endParaRPr lang="en-IN"/>
        </a:p>
      </dgm:t>
    </dgm:pt>
    <dgm:pt modelId="{E3FCA66F-5859-44A8-8676-BD6C3973DFEB}" type="pres">
      <dgm:prSet presAssocID="{E28DEE2F-F451-43E0-8F4E-55F63A047E38}" presName="rootConnector" presStyleLbl="node3" presStyleIdx="1" presStyleCnt="4"/>
      <dgm:spPr/>
      <dgm:t>
        <a:bodyPr/>
        <a:lstStyle/>
        <a:p>
          <a:endParaRPr lang="en-IN"/>
        </a:p>
      </dgm:t>
    </dgm:pt>
    <dgm:pt modelId="{EA879DF6-1578-4F5D-A753-5B2830418887}" type="pres">
      <dgm:prSet presAssocID="{E28DEE2F-F451-43E0-8F4E-55F63A047E38}" presName="hierChild4" presStyleCnt="0"/>
      <dgm:spPr/>
    </dgm:pt>
    <dgm:pt modelId="{BC2C871B-5710-4D8E-BF82-B6B157C0A289}" type="pres">
      <dgm:prSet presAssocID="{E28DEE2F-F451-43E0-8F4E-55F63A047E38}" presName="hierChild5" presStyleCnt="0"/>
      <dgm:spPr/>
    </dgm:pt>
    <dgm:pt modelId="{26AA29D1-F105-4282-8248-20667127E7D5}" type="pres">
      <dgm:prSet presAssocID="{A3317399-0670-4B66-8F60-BB612D2CC7D2}" presName="hierChild5" presStyleCnt="0"/>
      <dgm:spPr/>
    </dgm:pt>
    <dgm:pt modelId="{EEFC4129-A1EF-487D-9007-6F03D39A2A4A}" type="pres">
      <dgm:prSet presAssocID="{D7710085-F6B3-416A-B4D1-449D2F114D06}" presName="Name37" presStyleLbl="parChTrans1D2" presStyleIdx="2" presStyleCnt="3"/>
      <dgm:spPr/>
      <dgm:t>
        <a:bodyPr/>
        <a:lstStyle/>
        <a:p>
          <a:endParaRPr lang="en-IN"/>
        </a:p>
      </dgm:t>
    </dgm:pt>
    <dgm:pt modelId="{0564D05C-9046-4FDD-B985-C15999BC9B8C}" type="pres">
      <dgm:prSet presAssocID="{2ACBB2BF-693D-4D4E-AECC-7099A29A385F}" presName="hierRoot2" presStyleCnt="0">
        <dgm:presLayoutVars>
          <dgm:hierBranch val="init"/>
        </dgm:presLayoutVars>
      </dgm:prSet>
      <dgm:spPr/>
    </dgm:pt>
    <dgm:pt modelId="{6F33C960-F94C-48B3-B8D7-F9ED695D6CC1}" type="pres">
      <dgm:prSet presAssocID="{2ACBB2BF-693D-4D4E-AECC-7099A29A385F}" presName="rootComposite" presStyleCnt="0"/>
      <dgm:spPr/>
    </dgm:pt>
    <dgm:pt modelId="{98A859BB-067C-4F78-B519-9C9FD5FBC939}" type="pres">
      <dgm:prSet presAssocID="{2ACBB2BF-693D-4D4E-AECC-7099A29A385F}" presName="rootText" presStyleLbl="node2" presStyleIdx="2" presStyleCnt="3" custScaleX="133595" custScaleY="111113" custLinFactNeighborX="5625" custLinFactNeighborY="1780">
        <dgm:presLayoutVars>
          <dgm:chPref val="3"/>
        </dgm:presLayoutVars>
      </dgm:prSet>
      <dgm:spPr/>
      <dgm:t>
        <a:bodyPr/>
        <a:lstStyle/>
        <a:p>
          <a:endParaRPr lang="en-IN"/>
        </a:p>
      </dgm:t>
    </dgm:pt>
    <dgm:pt modelId="{28448F2B-F5D1-4C8F-B010-3D976B7C9351}" type="pres">
      <dgm:prSet presAssocID="{2ACBB2BF-693D-4D4E-AECC-7099A29A385F}" presName="rootConnector" presStyleLbl="node2" presStyleIdx="2" presStyleCnt="3"/>
      <dgm:spPr/>
      <dgm:t>
        <a:bodyPr/>
        <a:lstStyle/>
        <a:p>
          <a:endParaRPr lang="en-IN"/>
        </a:p>
      </dgm:t>
    </dgm:pt>
    <dgm:pt modelId="{529B6348-E6D8-4AC7-98DA-5D6302141B12}" type="pres">
      <dgm:prSet presAssocID="{2ACBB2BF-693D-4D4E-AECC-7099A29A385F}" presName="hierChild4" presStyleCnt="0"/>
      <dgm:spPr/>
    </dgm:pt>
    <dgm:pt modelId="{A27843D1-B0CE-4202-BCEB-7C130D030993}" type="pres">
      <dgm:prSet presAssocID="{C4B9FACC-286A-4764-BEF4-0B2BF81D0072}" presName="Name37" presStyleLbl="parChTrans1D3" presStyleIdx="2" presStyleCnt="4"/>
      <dgm:spPr/>
      <dgm:t>
        <a:bodyPr/>
        <a:lstStyle/>
        <a:p>
          <a:endParaRPr lang="en-IN"/>
        </a:p>
      </dgm:t>
    </dgm:pt>
    <dgm:pt modelId="{DE5078E4-1179-4A89-A130-AFEB90FB2D88}" type="pres">
      <dgm:prSet presAssocID="{E77163E9-C57D-4869-A3FA-DD6517766D2B}" presName="hierRoot2" presStyleCnt="0">
        <dgm:presLayoutVars>
          <dgm:hierBranch val="init"/>
        </dgm:presLayoutVars>
      </dgm:prSet>
      <dgm:spPr/>
    </dgm:pt>
    <dgm:pt modelId="{BAD7F8F6-DB22-4CBA-847F-15E177A9172C}" type="pres">
      <dgm:prSet presAssocID="{E77163E9-C57D-4869-A3FA-DD6517766D2B}" presName="rootComposite" presStyleCnt="0"/>
      <dgm:spPr/>
    </dgm:pt>
    <dgm:pt modelId="{0D71CCCC-EA0B-4A56-9725-33CBF985C65E}" type="pres">
      <dgm:prSet presAssocID="{E77163E9-C57D-4869-A3FA-DD6517766D2B}" presName="rootText" presStyleLbl="node3" presStyleIdx="2" presStyleCnt="4" custScaleX="131555" custScaleY="146469" custLinFactNeighborX="-4595" custLinFactNeighborY="10098">
        <dgm:presLayoutVars>
          <dgm:chPref val="3"/>
        </dgm:presLayoutVars>
      </dgm:prSet>
      <dgm:spPr/>
      <dgm:t>
        <a:bodyPr/>
        <a:lstStyle/>
        <a:p>
          <a:endParaRPr lang="en-IN"/>
        </a:p>
      </dgm:t>
    </dgm:pt>
    <dgm:pt modelId="{B0BB8309-228D-4227-9758-0D5E3EE7E662}" type="pres">
      <dgm:prSet presAssocID="{E77163E9-C57D-4869-A3FA-DD6517766D2B}" presName="rootConnector" presStyleLbl="node3" presStyleIdx="2" presStyleCnt="4"/>
      <dgm:spPr/>
      <dgm:t>
        <a:bodyPr/>
        <a:lstStyle/>
        <a:p>
          <a:endParaRPr lang="en-IN"/>
        </a:p>
      </dgm:t>
    </dgm:pt>
    <dgm:pt modelId="{0D391DBC-E1FE-4824-A3CA-F7F5E0688E3C}" type="pres">
      <dgm:prSet presAssocID="{E77163E9-C57D-4869-A3FA-DD6517766D2B}" presName="hierChild4" presStyleCnt="0"/>
      <dgm:spPr/>
    </dgm:pt>
    <dgm:pt modelId="{FFB4720B-E6DE-4DA1-BEED-E5D57CE1CEB8}" type="pres">
      <dgm:prSet presAssocID="{E77163E9-C57D-4869-A3FA-DD6517766D2B}" presName="hierChild5" presStyleCnt="0"/>
      <dgm:spPr/>
    </dgm:pt>
    <dgm:pt modelId="{B97B53B7-DAEA-4AED-8B05-E2C90B56B4FE}" type="pres">
      <dgm:prSet presAssocID="{E433450A-3CEA-4FF2-A2F4-88715C2F68D5}" presName="Name37" presStyleLbl="parChTrans1D3" presStyleIdx="3" presStyleCnt="4"/>
      <dgm:spPr/>
      <dgm:t>
        <a:bodyPr/>
        <a:lstStyle/>
        <a:p>
          <a:endParaRPr lang="en-IN"/>
        </a:p>
      </dgm:t>
    </dgm:pt>
    <dgm:pt modelId="{A6F40B18-906B-4DBE-B956-ED2644565940}" type="pres">
      <dgm:prSet presAssocID="{C0AB186D-B90D-4ABD-9211-AE590FC973FE}" presName="hierRoot2" presStyleCnt="0">
        <dgm:presLayoutVars>
          <dgm:hierBranch val="init"/>
        </dgm:presLayoutVars>
      </dgm:prSet>
      <dgm:spPr/>
    </dgm:pt>
    <dgm:pt modelId="{A814D6AA-94A6-4CE3-AB2C-B5E5C9C5F9FB}" type="pres">
      <dgm:prSet presAssocID="{C0AB186D-B90D-4ABD-9211-AE590FC973FE}" presName="rootComposite" presStyleCnt="0"/>
      <dgm:spPr/>
    </dgm:pt>
    <dgm:pt modelId="{D95D0DF4-D78A-4A35-ACD5-A4DFF6968D92}" type="pres">
      <dgm:prSet presAssocID="{C0AB186D-B90D-4ABD-9211-AE590FC973FE}" presName="rootText" presStyleLbl="node3" presStyleIdx="3" presStyleCnt="4" custScaleX="123643" custScaleY="142457" custLinFactNeighborX="-5278" custLinFactNeighborY="9367">
        <dgm:presLayoutVars>
          <dgm:chPref val="3"/>
        </dgm:presLayoutVars>
      </dgm:prSet>
      <dgm:spPr/>
      <dgm:t>
        <a:bodyPr/>
        <a:lstStyle/>
        <a:p>
          <a:endParaRPr lang="en-IN"/>
        </a:p>
      </dgm:t>
    </dgm:pt>
    <dgm:pt modelId="{C4903267-06BB-4ED8-98A4-EEB044C049A0}" type="pres">
      <dgm:prSet presAssocID="{C0AB186D-B90D-4ABD-9211-AE590FC973FE}" presName="rootConnector" presStyleLbl="node3" presStyleIdx="3" presStyleCnt="4"/>
      <dgm:spPr/>
      <dgm:t>
        <a:bodyPr/>
        <a:lstStyle/>
        <a:p>
          <a:endParaRPr lang="en-IN"/>
        </a:p>
      </dgm:t>
    </dgm:pt>
    <dgm:pt modelId="{A68C5B1C-1698-423D-A41D-33D74F51EB7D}" type="pres">
      <dgm:prSet presAssocID="{C0AB186D-B90D-4ABD-9211-AE590FC973FE}" presName="hierChild4" presStyleCnt="0"/>
      <dgm:spPr/>
    </dgm:pt>
    <dgm:pt modelId="{A75E4DFC-1D47-4DE4-8635-C765396458A0}" type="pres">
      <dgm:prSet presAssocID="{C0AB186D-B90D-4ABD-9211-AE590FC973FE}" presName="hierChild5" presStyleCnt="0"/>
      <dgm:spPr/>
    </dgm:pt>
    <dgm:pt modelId="{E2C3BD9C-281D-4125-AB0F-28501D9CB9EE}" type="pres">
      <dgm:prSet presAssocID="{2ACBB2BF-693D-4D4E-AECC-7099A29A385F}" presName="hierChild5" presStyleCnt="0"/>
      <dgm:spPr/>
    </dgm:pt>
    <dgm:pt modelId="{5A1785FD-6E77-4ED5-8E74-20377FCD535D}" type="pres">
      <dgm:prSet presAssocID="{10017703-86DA-447D-BBB7-19509C549AA0}" presName="hierChild3" presStyleCnt="0"/>
      <dgm:spPr/>
    </dgm:pt>
  </dgm:ptLst>
  <dgm:cxnLst>
    <dgm:cxn modelId="{928715E2-DE43-477E-8314-60084E2B0F86}" type="presOf" srcId="{BC105EC0-BBD9-4BEC-B0BF-02A7B0075BB8}" destId="{D04FD093-4E2C-464F-98CB-5310F7ED77F3}" srcOrd="1" destOrd="0" presId="urn:microsoft.com/office/officeart/2005/8/layout/orgChart1"/>
    <dgm:cxn modelId="{5640AC70-7969-4B1A-BF5D-83AB69674E17}" type="presOf" srcId="{2ACBB2BF-693D-4D4E-AECC-7099A29A385F}" destId="{98A859BB-067C-4F78-B519-9C9FD5FBC939}" srcOrd="0" destOrd="0" presId="urn:microsoft.com/office/officeart/2005/8/layout/orgChart1"/>
    <dgm:cxn modelId="{FA8CAF3C-DD91-47EF-92FE-241F48CF5E42}" type="presOf" srcId="{C4B9FACC-286A-4764-BEF4-0B2BF81D0072}" destId="{A27843D1-B0CE-4202-BCEB-7C130D030993}" srcOrd="0" destOrd="0" presId="urn:microsoft.com/office/officeart/2005/8/layout/orgChart1"/>
    <dgm:cxn modelId="{2B066ACD-70ED-4707-81A3-4BB5B665EDD0}" type="presOf" srcId="{DDE3E604-8AE2-46F3-87D2-2CBD8E277372}" destId="{2C418B78-33B2-477B-A155-1389164B338B}" srcOrd="0" destOrd="0" presId="urn:microsoft.com/office/officeart/2005/8/layout/orgChart1"/>
    <dgm:cxn modelId="{05533C1A-47E0-4B5B-9C1D-8F98C43D2B21}" type="presOf" srcId="{10017703-86DA-447D-BBB7-19509C549AA0}" destId="{32FE0E7C-A93B-4F1A-B6A1-CB58A51B81E5}" srcOrd="1" destOrd="0" presId="urn:microsoft.com/office/officeart/2005/8/layout/orgChart1"/>
    <dgm:cxn modelId="{897B5260-65B6-4356-8C4F-6B2D55D9EB84}" type="presOf" srcId="{D7710085-F6B3-416A-B4D1-449D2F114D06}" destId="{EEFC4129-A1EF-487D-9007-6F03D39A2A4A}" srcOrd="0" destOrd="0" presId="urn:microsoft.com/office/officeart/2005/8/layout/orgChart1"/>
    <dgm:cxn modelId="{045FAFB5-CFC2-4ED4-84D3-BFC4C36FBC07}" type="presOf" srcId="{10017703-86DA-447D-BBB7-19509C549AA0}" destId="{8AAE4F1E-4137-47B6-B57B-DCE140AFB4C5}" srcOrd="0" destOrd="0" presId="urn:microsoft.com/office/officeart/2005/8/layout/orgChart1"/>
    <dgm:cxn modelId="{668061D6-A735-443C-95CE-B5245C88930C}" type="presOf" srcId="{2ACBB2BF-693D-4D4E-AECC-7099A29A385F}" destId="{28448F2B-F5D1-4C8F-B010-3D976B7C9351}" srcOrd="1" destOrd="0" presId="urn:microsoft.com/office/officeart/2005/8/layout/orgChart1"/>
    <dgm:cxn modelId="{EAEB46F8-B191-4F67-993F-983D28742E01}" type="presOf" srcId="{3E41598E-B389-40FE-915A-E79A4C25AD06}" destId="{2FE59E56-C8CB-4EDD-A576-DFB24D9CD8EC}" srcOrd="0" destOrd="0" presId="urn:microsoft.com/office/officeart/2005/8/layout/orgChart1"/>
    <dgm:cxn modelId="{CB5ED960-45D9-41E1-AA5B-E60CF602DC51}" type="presOf" srcId="{BC105EC0-BBD9-4BEC-B0BF-02A7B0075BB8}" destId="{89EE8C5F-584C-45A4-A42E-F619DA659AA8}" srcOrd="0" destOrd="0" presId="urn:microsoft.com/office/officeart/2005/8/layout/orgChart1"/>
    <dgm:cxn modelId="{BBA226B8-083A-418E-904E-9D52FC8422C4}" type="presOf" srcId="{D10D7AE9-445F-404F-97F9-9701BE7621CE}" destId="{78C57E62-6FCB-4A1A-9930-5B517D13E668}" srcOrd="1" destOrd="0" presId="urn:microsoft.com/office/officeart/2005/8/layout/orgChart1"/>
    <dgm:cxn modelId="{D3AED3ED-FAC4-40E9-BFA5-D8AD13ED3ED7}" type="presOf" srcId="{E77163E9-C57D-4869-A3FA-DD6517766D2B}" destId="{B0BB8309-228D-4227-9758-0D5E3EE7E662}" srcOrd="1" destOrd="0" presId="urn:microsoft.com/office/officeart/2005/8/layout/orgChart1"/>
    <dgm:cxn modelId="{8FD11B2D-024F-4D66-98C8-141AF0286F2F}" srcId="{10017703-86DA-447D-BBB7-19509C549AA0}" destId="{D10D7AE9-445F-404F-97F9-9701BE7621CE}" srcOrd="0" destOrd="0" parTransId="{DDE3E604-8AE2-46F3-87D2-2CBD8E277372}" sibTransId="{20B2DB76-DBEE-4B2F-A528-76C38340020F}"/>
    <dgm:cxn modelId="{46F9D932-DA85-41D7-A6DB-5F5297C42AEA}" srcId="{2ACBB2BF-693D-4D4E-AECC-7099A29A385F}" destId="{C0AB186D-B90D-4ABD-9211-AE590FC973FE}" srcOrd="1" destOrd="0" parTransId="{E433450A-3CEA-4FF2-A2F4-88715C2F68D5}" sibTransId="{FAE9947B-34C3-4E96-9766-BF8455DF1066}"/>
    <dgm:cxn modelId="{DD1779CA-D719-4AF6-998D-5B056BE6F536}" type="presOf" srcId="{E433450A-3CEA-4FF2-A2F4-88715C2F68D5}" destId="{B97B53B7-DAEA-4AED-8B05-E2C90B56B4FE}" srcOrd="0" destOrd="0" presId="urn:microsoft.com/office/officeart/2005/8/layout/orgChart1"/>
    <dgm:cxn modelId="{7AC6FB3B-E4C1-4BAE-9269-9836649FC6CF}" type="presOf" srcId="{E77163E9-C57D-4869-A3FA-DD6517766D2B}" destId="{0D71CCCC-EA0B-4A56-9725-33CBF985C65E}" srcOrd="0" destOrd="0" presId="urn:microsoft.com/office/officeart/2005/8/layout/orgChart1"/>
    <dgm:cxn modelId="{C79F4AF9-6CE1-4CBC-B518-60D0631A32AD}" type="presOf" srcId="{8189C6C2-15AB-405A-993E-267354C2AFF5}" destId="{61815AEF-4BF7-458F-81B3-6609BEF0AEC2}" srcOrd="0" destOrd="0" presId="urn:microsoft.com/office/officeart/2005/8/layout/orgChart1"/>
    <dgm:cxn modelId="{89008E32-B0CC-4A98-9210-206BE2465E88}" type="presOf" srcId="{C0AB186D-B90D-4ABD-9211-AE590FC973FE}" destId="{D95D0DF4-D78A-4A35-ACD5-A4DFF6968D92}" srcOrd="0" destOrd="0" presId="urn:microsoft.com/office/officeart/2005/8/layout/orgChart1"/>
    <dgm:cxn modelId="{6D279DE8-B169-47D3-B59C-2CE2FF7AD276}" srcId="{10017703-86DA-447D-BBB7-19509C549AA0}" destId="{2ACBB2BF-693D-4D4E-AECC-7099A29A385F}" srcOrd="2" destOrd="0" parTransId="{D7710085-F6B3-416A-B4D1-449D2F114D06}" sibTransId="{46986E5F-70C0-47D4-A480-9F35FF87662F}"/>
    <dgm:cxn modelId="{998133D2-3BAD-4D59-9087-2B321B115DAE}" type="presOf" srcId="{E28DEE2F-F451-43E0-8F4E-55F63A047E38}" destId="{E3FCA66F-5859-44A8-8676-BD6C3973DFEB}" srcOrd="1" destOrd="0" presId="urn:microsoft.com/office/officeart/2005/8/layout/orgChart1"/>
    <dgm:cxn modelId="{11FE7445-AA3E-4077-897C-0F90A0326846}" type="presOf" srcId="{E28DEE2F-F451-43E0-8F4E-55F63A047E38}" destId="{55194337-1389-46E9-B5A6-2552F237D3C1}" srcOrd="0" destOrd="0" presId="urn:microsoft.com/office/officeart/2005/8/layout/orgChart1"/>
    <dgm:cxn modelId="{BB185478-5FA0-49FF-A590-51C58C91077E}" srcId="{8189C6C2-15AB-405A-993E-267354C2AFF5}" destId="{10017703-86DA-447D-BBB7-19509C549AA0}" srcOrd="0" destOrd="0" parTransId="{29B3D2A4-5768-4519-966C-DD53172A38AB}" sibTransId="{C01A1C71-78E5-40E3-AFF8-0EA3D53654C7}"/>
    <dgm:cxn modelId="{34173308-7758-4432-9DCF-F9A42D7A04CB}" srcId="{10017703-86DA-447D-BBB7-19509C549AA0}" destId="{A3317399-0670-4B66-8F60-BB612D2CC7D2}" srcOrd="1" destOrd="0" parTransId="{C6937712-6729-45D1-BBE9-1BFB91549E17}" sibTransId="{01F474A8-5565-48AB-9612-C24C1616FEB6}"/>
    <dgm:cxn modelId="{F36FA786-9D0E-4C1C-B354-646C4A43D4AA}" srcId="{A3317399-0670-4B66-8F60-BB612D2CC7D2}" destId="{E28DEE2F-F451-43E0-8F4E-55F63A047E38}" srcOrd="1" destOrd="0" parTransId="{3E41598E-B389-40FE-915A-E79A4C25AD06}" sibTransId="{29A67888-7840-4D43-A957-215E9654338A}"/>
    <dgm:cxn modelId="{83592A72-CCAB-41F0-A11B-475E0C40B678}" type="presOf" srcId="{21A97AB6-1B67-4181-9CCC-8EFF876E4F47}" destId="{EF5301E3-5167-4F9E-8E1B-93D42B4FA709}" srcOrd="0" destOrd="0" presId="urn:microsoft.com/office/officeart/2005/8/layout/orgChart1"/>
    <dgm:cxn modelId="{BA2F8B55-E57A-4AEB-AD3B-DE53EDFEF579}" type="presOf" srcId="{C6937712-6729-45D1-BBE9-1BFB91549E17}" destId="{A71C1C79-F29F-4E4F-8F02-67BED3DCD5FD}" srcOrd="0" destOrd="0" presId="urn:microsoft.com/office/officeart/2005/8/layout/orgChart1"/>
    <dgm:cxn modelId="{54E0CC86-C52F-4500-AF88-D26A863B981B}" type="presOf" srcId="{D10D7AE9-445F-404F-97F9-9701BE7621CE}" destId="{4930D0C9-841D-4A78-968D-6D270A421940}" srcOrd="0" destOrd="0" presId="urn:microsoft.com/office/officeart/2005/8/layout/orgChart1"/>
    <dgm:cxn modelId="{CE3C43A8-38BC-47F2-BE9F-1F06521162AA}" type="presOf" srcId="{C0AB186D-B90D-4ABD-9211-AE590FC973FE}" destId="{C4903267-06BB-4ED8-98A4-EEB044C049A0}" srcOrd="1" destOrd="0" presId="urn:microsoft.com/office/officeart/2005/8/layout/orgChart1"/>
    <dgm:cxn modelId="{00FA1648-E441-406A-86AC-464BCE6A2900}" type="presOf" srcId="{A3317399-0670-4B66-8F60-BB612D2CC7D2}" destId="{7B7BE21A-5D98-4D01-BA70-0E46EAEDF153}" srcOrd="1" destOrd="0" presId="urn:microsoft.com/office/officeart/2005/8/layout/orgChart1"/>
    <dgm:cxn modelId="{28013795-6065-4289-9455-CD88E67B7AE7}" type="presOf" srcId="{A3317399-0670-4B66-8F60-BB612D2CC7D2}" destId="{71ABF8DF-EC7F-4884-B737-79BA762EA5E7}" srcOrd="0" destOrd="0" presId="urn:microsoft.com/office/officeart/2005/8/layout/orgChart1"/>
    <dgm:cxn modelId="{632AE84F-89CB-4CD3-9594-8F06367B34D9}" srcId="{A3317399-0670-4B66-8F60-BB612D2CC7D2}" destId="{BC105EC0-BBD9-4BEC-B0BF-02A7B0075BB8}" srcOrd="0" destOrd="0" parTransId="{21A97AB6-1B67-4181-9CCC-8EFF876E4F47}" sibTransId="{FBDDC48A-C670-45DB-89FD-BB72FEA59615}"/>
    <dgm:cxn modelId="{3560ACD9-5725-4F0B-A4C7-7D3F2601EEEA}" srcId="{2ACBB2BF-693D-4D4E-AECC-7099A29A385F}" destId="{E77163E9-C57D-4869-A3FA-DD6517766D2B}" srcOrd="0" destOrd="0" parTransId="{C4B9FACC-286A-4764-BEF4-0B2BF81D0072}" sibTransId="{74E79428-414C-44C1-99AC-B90D4468C4B0}"/>
    <dgm:cxn modelId="{8E7C2260-E7CE-4A66-8DA5-C50FFF4595A0}" type="presParOf" srcId="{61815AEF-4BF7-458F-81B3-6609BEF0AEC2}" destId="{E2E4D084-5B98-48B5-91BA-182C444AA1F5}" srcOrd="0" destOrd="0" presId="urn:microsoft.com/office/officeart/2005/8/layout/orgChart1"/>
    <dgm:cxn modelId="{418ED836-9C8E-4A8B-9D8E-072C8B3AF796}" type="presParOf" srcId="{E2E4D084-5B98-48B5-91BA-182C444AA1F5}" destId="{BA660FC4-493D-4AEB-8E50-39EB37C8AE04}" srcOrd="0" destOrd="0" presId="urn:microsoft.com/office/officeart/2005/8/layout/orgChart1"/>
    <dgm:cxn modelId="{4134BF79-261D-4C04-AE6A-F3CBA79BB00C}" type="presParOf" srcId="{BA660FC4-493D-4AEB-8E50-39EB37C8AE04}" destId="{8AAE4F1E-4137-47B6-B57B-DCE140AFB4C5}" srcOrd="0" destOrd="0" presId="urn:microsoft.com/office/officeart/2005/8/layout/orgChart1"/>
    <dgm:cxn modelId="{689F2036-4CE6-4AAA-A894-7434CBD55925}" type="presParOf" srcId="{BA660FC4-493D-4AEB-8E50-39EB37C8AE04}" destId="{32FE0E7C-A93B-4F1A-B6A1-CB58A51B81E5}" srcOrd="1" destOrd="0" presId="urn:microsoft.com/office/officeart/2005/8/layout/orgChart1"/>
    <dgm:cxn modelId="{7B2F6482-0604-4032-9B0D-0A5F9DDCE269}" type="presParOf" srcId="{E2E4D084-5B98-48B5-91BA-182C444AA1F5}" destId="{9A4B044E-366A-4BA3-B116-318E62449C70}" srcOrd="1" destOrd="0" presId="urn:microsoft.com/office/officeart/2005/8/layout/orgChart1"/>
    <dgm:cxn modelId="{A80631B9-ECED-415E-B391-676518278FAC}" type="presParOf" srcId="{9A4B044E-366A-4BA3-B116-318E62449C70}" destId="{2C418B78-33B2-477B-A155-1389164B338B}" srcOrd="0" destOrd="0" presId="urn:microsoft.com/office/officeart/2005/8/layout/orgChart1"/>
    <dgm:cxn modelId="{25EECFB7-2CE5-4132-9F3E-1CC88665BCFC}" type="presParOf" srcId="{9A4B044E-366A-4BA3-B116-318E62449C70}" destId="{ED7EF491-F31A-43B9-BFC1-5BE1AA520E75}" srcOrd="1" destOrd="0" presId="urn:microsoft.com/office/officeart/2005/8/layout/orgChart1"/>
    <dgm:cxn modelId="{FEFE5EFA-F998-46CF-A314-B1DCD56A5618}" type="presParOf" srcId="{ED7EF491-F31A-43B9-BFC1-5BE1AA520E75}" destId="{8468E5CF-0836-4F7F-8783-0D679D64BBF6}" srcOrd="0" destOrd="0" presId="urn:microsoft.com/office/officeart/2005/8/layout/orgChart1"/>
    <dgm:cxn modelId="{E3396D99-9586-49D3-990A-7995410FB393}" type="presParOf" srcId="{8468E5CF-0836-4F7F-8783-0D679D64BBF6}" destId="{4930D0C9-841D-4A78-968D-6D270A421940}" srcOrd="0" destOrd="0" presId="urn:microsoft.com/office/officeart/2005/8/layout/orgChart1"/>
    <dgm:cxn modelId="{B00B06B2-C21F-48E1-9B06-FAE70B880F5B}" type="presParOf" srcId="{8468E5CF-0836-4F7F-8783-0D679D64BBF6}" destId="{78C57E62-6FCB-4A1A-9930-5B517D13E668}" srcOrd="1" destOrd="0" presId="urn:microsoft.com/office/officeart/2005/8/layout/orgChart1"/>
    <dgm:cxn modelId="{BEA820FC-B84D-41A4-A016-ED0F132E95D4}" type="presParOf" srcId="{ED7EF491-F31A-43B9-BFC1-5BE1AA520E75}" destId="{B6C77C14-138E-4ED4-B809-F5CEA8310A3E}" srcOrd="1" destOrd="0" presId="urn:microsoft.com/office/officeart/2005/8/layout/orgChart1"/>
    <dgm:cxn modelId="{053DE566-4F1C-494F-813C-912EB70F218C}" type="presParOf" srcId="{ED7EF491-F31A-43B9-BFC1-5BE1AA520E75}" destId="{CD4D55A6-8FAF-4245-BD92-9FDCC2E86665}" srcOrd="2" destOrd="0" presId="urn:microsoft.com/office/officeart/2005/8/layout/orgChart1"/>
    <dgm:cxn modelId="{2B7A6644-EBA4-41F5-86E1-943F4834872D}" type="presParOf" srcId="{9A4B044E-366A-4BA3-B116-318E62449C70}" destId="{A71C1C79-F29F-4E4F-8F02-67BED3DCD5FD}" srcOrd="2" destOrd="0" presId="urn:microsoft.com/office/officeart/2005/8/layout/orgChart1"/>
    <dgm:cxn modelId="{725C22D0-119E-410B-9282-8A1AD5378A80}" type="presParOf" srcId="{9A4B044E-366A-4BA3-B116-318E62449C70}" destId="{CA399D73-7C48-44BD-8372-80BC1B3A85A4}" srcOrd="3" destOrd="0" presId="urn:microsoft.com/office/officeart/2005/8/layout/orgChart1"/>
    <dgm:cxn modelId="{5DBF0C4A-A0ED-4F46-BE3C-87A032B6F40C}" type="presParOf" srcId="{CA399D73-7C48-44BD-8372-80BC1B3A85A4}" destId="{8171B05A-593D-4EF4-BF32-79D7DFFABE5B}" srcOrd="0" destOrd="0" presId="urn:microsoft.com/office/officeart/2005/8/layout/orgChart1"/>
    <dgm:cxn modelId="{CBF259B8-F6E3-425F-A807-AAEA0469566D}" type="presParOf" srcId="{8171B05A-593D-4EF4-BF32-79D7DFFABE5B}" destId="{71ABF8DF-EC7F-4884-B737-79BA762EA5E7}" srcOrd="0" destOrd="0" presId="urn:microsoft.com/office/officeart/2005/8/layout/orgChart1"/>
    <dgm:cxn modelId="{93EF40C1-4072-42B2-BA8E-8B853792746F}" type="presParOf" srcId="{8171B05A-593D-4EF4-BF32-79D7DFFABE5B}" destId="{7B7BE21A-5D98-4D01-BA70-0E46EAEDF153}" srcOrd="1" destOrd="0" presId="urn:microsoft.com/office/officeart/2005/8/layout/orgChart1"/>
    <dgm:cxn modelId="{282CFA21-5ED9-4EC6-B26E-7887AE882D6E}" type="presParOf" srcId="{CA399D73-7C48-44BD-8372-80BC1B3A85A4}" destId="{6F1A8E1A-3ADF-468F-BA3A-F683AB2FF167}" srcOrd="1" destOrd="0" presId="urn:microsoft.com/office/officeart/2005/8/layout/orgChart1"/>
    <dgm:cxn modelId="{A4BFCAEC-7F3A-4F5E-86FC-5B4DFE6B089E}" type="presParOf" srcId="{6F1A8E1A-3ADF-468F-BA3A-F683AB2FF167}" destId="{EF5301E3-5167-4F9E-8E1B-93D42B4FA709}" srcOrd="0" destOrd="0" presId="urn:microsoft.com/office/officeart/2005/8/layout/orgChart1"/>
    <dgm:cxn modelId="{4D1E08F6-39D6-45BA-8B9A-A4F37A4275E7}" type="presParOf" srcId="{6F1A8E1A-3ADF-468F-BA3A-F683AB2FF167}" destId="{EB5F36CE-7FF6-453E-897C-85540786A6F1}" srcOrd="1" destOrd="0" presId="urn:microsoft.com/office/officeart/2005/8/layout/orgChart1"/>
    <dgm:cxn modelId="{022BA158-B83C-4B1C-A980-38160718A638}" type="presParOf" srcId="{EB5F36CE-7FF6-453E-897C-85540786A6F1}" destId="{D7B4E23A-6EEC-40A3-B071-720797CBDEE7}" srcOrd="0" destOrd="0" presId="urn:microsoft.com/office/officeart/2005/8/layout/orgChart1"/>
    <dgm:cxn modelId="{DAC9C785-76BB-41D6-87C9-B392D4BE3301}" type="presParOf" srcId="{D7B4E23A-6EEC-40A3-B071-720797CBDEE7}" destId="{89EE8C5F-584C-45A4-A42E-F619DA659AA8}" srcOrd="0" destOrd="0" presId="urn:microsoft.com/office/officeart/2005/8/layout/orgChart1"/>
    <dgm:cxn modelId="{7437182A-FC06-4C2A-A7D2-F766742B06EE}" type="presParOf" srcId="{D7B4E23A-6EEC-40A3-B071-720797CBDEE7}" destId="{D04FD093-4E2C-464F-98CB-5310F7ED77F3}" srcOrd="1" destOrd="0" presId="urn:microsoft.com/office/officeart/2005/8/layout/orgChart1"/>
    <dgm:cxn modelId="{92651D4B-812F-4DBE-83C0-1B6F38879C93}" type="presParOf" srcId="{EB5F36CE-7FF6-453E-897C-85540786A6F1}" destId="{9D77A0B6-F94A-4B03-BB38-E547CF84F415}" srcOrd="1" destOrd="0" presId="urn:microsoft.com/office/officeart/2005/8/layout/orgChart1"/>
    <dgm:cxn modelId="{ACE1E7ED-43C9-4DA9-BE80-86748E1F43F9}" type="presParOf" srcId="{EB5F36CE-7FF6-453E-897C-85540786A6F1}" destId="{95BB8A94-3EBC-418F-8E4E-C328CF188DF2}" srcOrd="2" destOrd="0" presId="urn:microsoft.com/office/officeart/2005/8/layout/orgChart1"/>
    <dgm:cxn modelId="{D5B25576-D104-4121-A29F-B5FD77F44D64}" type="presParOf" srcId="{6F1A8E1A-3ADF-468F-BA3A-F683AB2FF167}" destId="{2FE59E56-C8CB-4EDD-A576-DFB24D9CD8EC}" srcOrd="2" destOrd="0" presId="urn:microsoft.com/office/officeart/2005/8/layout/orgChart1"/>
    <dgm:cxn modelId="{A6A15130-D5E1-4752-BDE6-225D892C64D0}" type="presParOf" srcId="{6F1A8E1A-3ADF-468F-BA3A-F683AB2FF167}" destId="{F9683551-908E-45BA-88B5-8B3368046A95}" srcOrd="3" destOrd="0" presId="urn:microsoft.com/office/officeart/2005/8/layout/orgChart1"/>
    <dgm:cxn modelId="{1FE99A09-760A-4297-A648-67D44EEAD101}" type="presParOf" srcId="{F9683551-908E-45BA-88B5-8B3368046A95}" destId="{F7E24AEE-E588-42CA-87A7-03371D43B3A1}" srcOrd="0" destOrd="0" presId="urn:microsoft.com/office/officeart/2005/8/layout/orgChart1"/>
    <dgm:cxn modelId="{B4B1A6FA-1527-42A1-9C50-FBFB6D703365}" type="presParOf" srcId="{F7E24AEE-E588-42CA-87A7-03371D43B3A1}" destId="{55194337-1389-46E9-B5A6-2552F237D3C1}" srcOrd="0" destOrd="0" presId="urn:microsoft.com/office/officeart/2005/8/layout/orgChart1"/>
    <dgm:cxn modelId="{2776C96C-6579-46FA-A41A-4F0C24C8B6E3}" type="presParOf" srcId="{F7E24AEE-E588-42CA-87A7-03371D43B3A1}" destId="{E3FCA66F-5859-44A8-8676-BD6C3973DFEB}" srcOrd="1" destOrd="0" presId="urn:microsoft.com/office/officeart/2005/8/layout/orgChart1"/>
    <dgm:cxn modelId="{09E810F2-ED54-4E61-995E-C5F4756522AF}" type="presParOf" srcId="{F9683551-908E-45BA-88B5-8B3368046A95}" destId="{EA879DF6-1578-4F5D-A753-5B2830418887}" srcOrd="1" destOrd="0" presId="urn:microsoft.com/office/officeart/2005/8/layout/orgChart1"/>
    <dgm:cxn modelId="{E20EDC4E-B583-44CE-89FB-9B56F08F27FB}" type="presParOf" srcId="{F9683551-908E-45BA-88B5-8B3368046A95}" destId="{BC2C871B-5710-4D8E-BF82-B6B157C0A289}" srcOrd="2" destOrd="0" presId="urn:microsoft.com/office/officeart/2005/8/layout/orgChart1"/>
    <dgm:cxn modelId="{9801CFE0-3AEC-4E59-829D-8564832C99D8}" type="presParOf" srcId="{CA399D73-7C48-44BD-8372-80BC1B3A85A4}" destId="{26AA29D1-F105-4282-8248-20667127E7D5}" srcOrd="2" destOrd="0" presId="urn:microsoft.com/office/officeart/2005/8/layout/orgChart1"/>
    <dgm:cxn modelId="{53DB9C44-6381-4F91-91A3-AF6145379A15}" type="presParOf" srcId="{9A4B044E-366A-4BA3-B116-318E62449C70}" destId="{EEFC4129-A1EF-487D-9007-6F03D39A2A4A}" srcOrd="4" destOrd="0" presId="urn:microsoft.com/office/officeart/2005/8/layout/orgChart1"/>
    <dgm:cxn modelId="{0FFB45F9-F1DB-4105-B04A-AA3629878817}" type="presParOf" srcId="{9A4B044E-366A-4BA3-B116-318E62449C70}" destId="{0564D05C-9046-4FDD-B985-C15999BC9B8C}" srcOrd="5" destOrd="0" presId="urn:microsoft.com/office/officeart/2005/8/layout/orgChart1"/>
    <dgm:cxn modelId="{50C749AD-4BCC-4337-A2EF-7D8B0C7A5EEB}" type="presParOf" srcId="{0564D05C-9046-4FDD-B985-C15999BC9B8C}" destId="{6F33C960-F94C-48B3-B8D7-F9ED695D6CC1}" srcOrd="0" destOrd="0" presId="urn:microsoft.com/office/officeart/2005/8/layout/orgChart1"/>
    <dgm:cxn modelId="{7CF2BFFF-CC96-4B2D-8C98-C4CF0F521B90}" type="presParOf" srcId="{6F33C960-F94C-48B3-B8D7-F9ED695D6CC1}" destId="{98A859BB-067C-4F78-B519-9C9FD5FBC939}" srcOrd="0" destOrd="0" presId="urn:microsoft.com/office/officeart/2005/8/layout/orgChart1"/>
    <dgm:cxn modelId="{56096599-0F7E-4BA1-8207-9808CF65D9CD}" type="presParOf" srcId="{6F33C960-F94C-48B3-B8D7-F9ED695D6CC1}" destId="{28448F2B-F5D1-4C8F-B010-3D976B7C9351}" srcOrd="1" destOrd="0" presId="urn:microsoft.com/office/officeart/2005/8/layout/orgChart1"/>
    <dgm:cxn modelId="{FD75E425-6774-4BA3-8E83-2182748AA080}" type="presParOf" srcId="{0564D05C-9046-4FDD-B985-C15999BC9B8C}" destId="{529B6348-E6D8-4AC7-98DA-5D6302141B12}" srcOrd="1" destOrd="0" presId="urn:microsoft.com/office/officeart/2005/8/layout/orgChart1"/>
    <dgm:cxn modelId="{BAFDA21F-33FB-4F5D-B412-C525E374521B}" type="presParOf" srcId="{529B6348-E6D8-4AC7-98DA-5D6302141B12}" destId="{A27843D1-B0CE-4202-BCEB-7C130D030993}" srcOrd="0" destOrd="0" presId="urn:microsoft.com/office/officeart/2005/8/layout/orgChart1"/>
    <dgm:cxn modelId="{558A7DB0-6B25-497A-82B0-D08CFA7A4C2C}" type="presParOf" srcId="{529B6348-E6D8-4AC7-98DA-5D6302141B12}" destId="{DE5078E4-1179-4A89-A130-AFEB90FB2D88}" srcOrd="1" destOrd="0" presId="urn:microsoft.com/office/officeart/2005/8/layout/orgChart1"/>
    <dgm:cxn modelId="{EB7C568E-A1AA-4AAB-BDC9-C8DA2E8F628F}" type="presParOf" srcId="{DE5078E4-1179-4A89-A130-AFEB90FB2D88}" destId="{BAD7F8F6-DB22-4CBA-847F-15E177A9172C}" srcOrd="0" destOrd="0" presId="urn:microsoft.com/office/officeart/2005/8/layout/orgChart1"/>
    <dgm:cxn modelId="{3ECFE882-7047-42E6-9DA9-41A8DF97B735}" type="presParOf" srcId="{BAD7F8F6-DB22-4CBA-847F-15E177A9172C}" destId="{0D71CCCC-EA0B-4A56-9725-33CBF985C65E}" srcOrd="0" destOrd="0" presId="urn:microsoft.com/office/officeart/2005/8/layout/orgChart1"/>
    <dgm:cxn modelId="{995EB8E8-0595-4AB6-BBA8-85B85BF6FD4A}" type="presParOf" srcId="{BAD7F8F6-DB22-4CBA-847F-15E177A9172C}" destId="{B0BB8309-228D-4227-9758-0D5E3EE7E662}" srcOrd="1" destOrd="0" presId="urn:microsoft.com/office/officeart/2005/8/layout/orgChart1"/>
    <dgm:cxn modelId="{26C201FD-A79A-4620-BD07-3D3B581202AD}" type="presParOf" srcId="{DE5078E4-1179-4A89-A130-AFEB90FB2D88}" destId="{0D391DBC-E1FE-4824-A3CA-F7F5E0688E3C}" srcOrd="1" destOrd="0" presId="urn:microsoft.com/office/officeart/2005/8/layout/orgChart1"/>
    <dgm:cxn modelId="{059E22A1-0756-4729-AF82-20A9849E0FDF}" type="presParOf" srcId="{DE5078E4-1179-4A89-A130-AFEB90FB2D88}" destId="{FFB4720B-E6DE-4DA1-BEED-E5D57CE1CEB8}" srcOrd="2" destOrd="0" presId="urn:microsoft.com/office/officeart/2005/8/layout/orgChart1"/>
    <dgm:cxn modelId="{8756E8D6-FDED-468F-9C8E-F24C88787686}" type="presParOf" srcId="{529B6348-E6D8-4AC7-98DA-5D6302141B12}" destId="{B97B53B7-DAEA-4AED-8B05-E2C90B56B4FE}" srcOrd="2" destOrd="0" presId="urn:microsoft.com/office/officeart/2005/8/layout/orgChart1"/>
    <dgm:cxn modelId="{8E0A92AD-5722-425A-BE30-CD79D8FC76D0}" type="presParOf" srcId="{529B6348-E6D8-4AC7-98DA-5D6302141B12}" destId="{A6F40B18-906B-4DBE-B956-ED2644565940}" srcOrd="3" destOrd="0" presId="urn:microsoft.com/office/officeart/2005/8/layout/orgChart1"/>
    <dgm:cxn modelId="{975BD0D9-FED5-44F9-A574-9DFEB93CFE64}" type="presParOf" srcId="{A6F40B18-906B-4DBE-B956-ED2644565940}" destId="{A814D6AA-94A6-4CE3-AB2C-B5E5C9C5F9FB}" srcOrd="0" destOrd="0" presId="urn:microsoft.com/office/officeart/2005/8/layout/orgChart1"/>
    <dgm:cxn modelId="{7865F501-A1A8-4397-8663-D9A38F71FCC4}" type="presParOf" srcId="{A814D6AA-94A6-4CE3-AB2C-B5E5C9C5F9FB}" destId="{D95D0DF4-D78A-4A35-ACD5-A4DFF6968D92}" srcOrd="0" destOrd="0" presId="urn:microsoft.com/office/officeart/2005/8/layout/orgChart1"/>
    <dgm:cxn modelId="{577A81E3-6818-4BF6-A34A-6FE7680D41CF}" type="presParOf" srcId="{A814D6AA-94A6-4CE3-AB2C-B5E5C9C5F9FB}" destId="{C4903267-06BB-4ED8-98A4-EEB044C049A0}" srcOrd="1" destOrd="0" presId="urn:microsoft.com/office/officeart/2005/8/layout/orgChart1"/>
    <dgm:cxn modelId="{705913D9-E36A-4396-9F72-091CFFDDEE00}" type="presParOf" srcId="{A6F40B18-906B-4DBE-B956-ED2644565940}" destId="{A68C5B1C-1698-423D-A41D-33D74F51EB7D}" srcOrd="1" destOrd="0" presId="urn:microsoft.com/office/officeart/2005/8/layout/orgChart1"/>
    <dgm:cxn modelId="{F0E92430-B74F-4C36-A668-DF75E699E2EF}" type="presParOf" srcId="{A6F40B18-906B-4DBE-B956-ED2644565940}" destId="{A75E4DFC-1D47-4DE4-8635-C765396458A0}" srcOrd="2" destOrd="0" presId="urn:microsoft.com/office/officeart/2005/8/layout/orgChart1"/>
    <dgm:cxn modelId="{F68C4BF6-40BF-4D0E-BCD4-7C6F2CA5FE7D}" type="presParOf" srcId="{0564D05C-9046-4FDD-B985-C15999BC9B8C}" destId="{E2C3BD9C-281D-4125-AB0F-28501D9CB9EE}" srcOrd="2" destOrd="0" presId="urn:microsoft.com/office/officeart/2005/8/layout/orgChart1"/>
    <dgm:cxn modelId="{8AB01FE1-78F5-42DB-A7DC-E9D52D186B34}" type="presParOf" srcId="{E2E4D084-5B98-48B5-91BA-182C444AA1F5}" destId="{5A1785FD-6E77-4ED5-8E74-20377FCD535D}"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B53B7-DAEA-4AED-8B05-E2C90B56B4FE}">
      <dsp:nvSpPr>
        <dsp:cNvPr id="0" name=""/>
        <dsp:cNvSpPr/>
      </dsp:nvSpPr>
      <dsp:spPr>
        <a:xfrm>
          <a:off x="3583449" y="1514196"/>
          <a:ext cx="95106" cy="1609787"/>
        </a:xfrm>
        <a:custGeom>
          <a:avLst/>
          <a:gdLst/>
          <a:ahLst/>
          <a:cxnLst/>
          <a:rect l="0" t="0" r="0" b="0"/>
          <a:pathLst>
            <a:path>
              <a:moveTo>
                <a:pt x="0" y="0"/>
              </a:moveTo>
              <a:lnTo>
                <a:pt x="0" y="1609787"/>
              </a:lnTo>
              <a:lnTo>
                <a:pt x="95106" y="160978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7843D1-B0CE-4202-BCEB-7C130D030993}">
      <dsp:nvSpPr>
        <dsp:cNvPr id="0" name=""/>
        <dsp:cNvSpPr/>
      </dsp:nvSpPr>
      <dsp:spPr>
        <a:xfrm>
          <a:off x="3583449" y="1514196"/>
          <a:ext cx="102215" cy="643075"/>
        </a:xfrm>
        <a:custGeom>
          <a:avLst/>
          <a:gdLst/>
          <a:ahLst/>
          <a:cxnLst/>
          <a:rect l="0" t="0" r="0" b="0"/>
          <a:pathLst>
            <a:path>
              <a:moveTo>
                <a:pt x="0" y="0"/>
              </a:moveTo>
              <a:lnTo>
                <a:pt x="0" y="643075"/>
              </a:lnTo>
              <a:lnTo>
                <a:pt x="102215" y="6430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FC4129-A1EF-487D-9007-6F03D39A2A4A}">
      <dsp:nvSpPr>
        <dsp:cNvPr id="0" name=""/>
        <dsp:cNvSpPr/>
      </dsp:nvSpPr>
      <dsp:spPr>
        <a:xfrm>
          <a:off x="2387582" y="431593"/>
          <a:ext cx="1752143" cy="504273"/>
        </a:xfrm>
        <a:custGeom>
          <a:avLst/>
          <a:gdLst/>
          <a:ahLst/>
          <a:cxnLst/>
          <a:rect l="0" t="0" r="0" b="0"/>
          <a:pathLst>
            <a:path>
              <a:moveTo>
                <a:pt x="0" y="0"/>
              </a:moveTo>
              <a:lnTo>
                <a:pt x="0" y="394971"/>
              </a:lnTo>
              <a:lnTo>
                <a:pt x="1752143" y="394971"/>
              </a:lnTo>
              <a:lnTo>
                <a:pt x="1752143" y="50427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E59E56-C8CB-4EDD-A576-DFB24D9CD8EC}">
      <dsp:nvSpPr>
        <dsp:cNvPr id="0" name=""/>
        <dsp:cNvSpPr/>
      </dsp:nvSpPr>
      <dsp:spPr>
        <a:xfrm>
          <a:off x="2001224" y="1536884"/>
          <a:ext cx="209053" cy="1535004"/>
        </a:xfrm>
        <a:custGeom>
          <a:avLst/>
          <a:gdLst/>
          <a:ahLst/>
          <a:cxnLst/>
          <a:rect l="0" t="0" r="0" b="0"/>
          <a:pathLst>
            <a:path>
              <a:moveTo>
                <a:pt x="0" y="0"/>
              </a:moveTo>
              <a:lnTo>
                <a:pt x="0" y="1535004"/>
              </a:lnTo>
              <a:lnTo>
                <a:pt x="209053" y="15350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5301E3-5167-4F9E-8E1B-93D42B4FA709}">
      <dsp:nvSpPr>
        <dsp:cNvPr id="0" name=""/>
        <dsp:cNvSpPr/>
      </dsp:nvSpPr>
      <dsp:spPr>
        <a:xfrm>
          <a:off x="2001224" y="1536884"/>
          <a:ext cx="209053" cy="577673"/>
        </a:xfrm>
        <a:custGeom>
          <a:avLst/>
          <a:gdLst/>
          <a:ahLst/>
          <a:cxnLst/>
          <a:rect l="0" t="0" r="0" b="0"/>
          <a:pathLst>
            <a:path>
              <a:moveTo>
                <a:pt x="0" y="0"/>
              </a:moveTo>
              <a:lnTo>
                <a:pt x="0" y="577673"/>
              </a:lnTo>
              <a:lnTo>
                <a:pt x="209053" y="5776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1C1C79-F29F-4E4F-8F02-67BED3DCD5FD}">
      <dsp:nvSpPr>
        <dsp:cNvPr id="0" name=""/>
        <dsp:cNvSpPr/>
      </dsp:nvSpPr>
      <dsp:spPr>
        <a:xfrm>
          <a:off x="2387582" y="431593"/>
          <a:ext cx="124011" cy="514032"/>
        </a:xfrm>
        <a:custGeom>
          <a:avLst/>
          <a:gdLst/>
          <a:ahLst/>
          <a:cxnLst/>
          <a:rect l="0" t="0" r="0" b="0"/>
          <a:pathLst>
            <a:path>
              <a:moveTo>
                <a:pt x="0" y="0"/>
              </a:moveTo>
              <a:lnTo>
                <a:pt x="0" y="404730"/>
              </a:lnTo>
              <a:lnTo>
                <a:pt x="124011" y="404730"/>
              </a:lnTo>
              <a:lnTo>
                <a:pt x="124011" y="51403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418B78-33B2-477B-A155-1389164B338B}">
      <dsp:nvSpPr>
        <dsp:cNvPr id="0" name=""/>
        <dsp:cNvSpPr/>
      </dsp:nvSpPr>
      <dsp:spPr>
        <a:xfrm>
          <a:off x="931866" y="431593"/>
          <a:ext cx="1455715" cy="499948"/>
        </a:xfrm>
        <a:custGeom>
          <a:avLst/>
          <a:gdLst/>
          <a:ahLst/>
          <a:cxnLst/>
          <a:rect l="0" t="0" r="0" b="0"/>
          <a:pathLst>
            <a:path>
              <a:moveTo>
                <a:pt x="1455715" y="0"/>
              </a:moveTo>
              <a:lnTo>
                <a:pt x="1455715" y="390645"/>
              </a:lnTo>
              <a:lnTo>
                <a:pt x="0" y="390645"/>
              </a:lnTo>
              <a:lnTo>
                <a:pt x="0" y="49994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AE4F1E-4137-47B6-B57B-DCE140AFB4C5}">
      <dsp:nvSpPr>
        <dsp:cNvPr id="0" name=""/>
        <dsp:cNvSpPr/>
      </dsp:nvSpPr>
      <dsp:spPr>
        <a:xfrm>
          <a:off x="1683487" y="0"/>
          <a:ext cx="1408190" cy="431593"/>
        </a:xfrm>
        <a:prstGeom prst="rect">
          <a:avLst/>
        </a:prstGeom>
        <a:solidFill>
          <a:schemeClr val="accent3">
            <a:lumMod val="40000"/>
            <a:lumOff val="6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100000"/>
            </a:lnSpc>
            <a:spcBef>
              <a:spcPct val="0"/>
            </a:spcBef>
            <a:spcAft>
              <a:spcPts val="0"/>
            </a:spcAft>
          </a:pPr>
          <a:r>
            <a:rPr lang="hi-IN" sz="900" b="1" i="1" kern="1200">
              <a:solidFill>
                <a:sysClr val="windowText" lastClr="000000"/>
              </a:solidFill>
              <a:latin typeface="Mangal" panose="02040503050203030202" pitchFamily="18" charset="0"/>
              <a:cs typeface="Mangal" panose="02040503050203030202" pitchFamily="18" charset="0"/>
            </a:rPr>
            <a:t>प्राप्तियों के स्रोत</a:t>
          </a:r>
        </a:p>
        <a:p>
          <a:pPr lvl="0" algn="ctr" defTabSz="400050">
            <a:lnSpc>
              <a:spcPct val="100000"/>
            </a:lnSpc>
            <a:spcBef>
              <a:spcPct val="0"/>
            </a:spcBef>
            <a:spcAft>
              <a:spcPts val="0"/>
            </a:spcAft>
          </a:pPr>
          <a:r>
            <a:rPr lang="en-IN" sz="900" b="1" i="1" kern="1200">
              <a:solidFill>
                <a:sysClr val="windowText" lastClr="000000"/>
              </a:solidFill>
              <a:latin typeface="Mangal" panose="02040503050203030202" pitchFamily="18" charset="0"/>
              <a:cs typeface="Mangal" panose="02040503050203030202" pitchFamily="18" charset="0"/>
            </a:rPr>
            <a:t>2023-24</a:t>
          </a:r>
        </a:p>
      </dsp:txBody>
      <dsp:txXfrm>
        <a:off x="1683487" y="0"/>
        <a:ext cx="1408190" cy="431593"/>
      </dsp:txXfrm>
    </dsp:sp>
    <dsp:sp modelId="{4930D0C9-841D-4A78-968D-6D270A421940}">
      <dsp:nvSpPr>
        <dsp:cNvPr id="0" name=""/>
        <dsp:cNvSpPr/>
      </dsp:nvSpPr>
      <dsp:spPr>
        <a:xfrm>
          <a:off x="97238" y="931541"/>
          <a:ext cx="1669256" cy="550405"/>
        </a:xfrm>
        <a:prstGeom prst="rect">
          <a:avLst/>
        </a:prstGeom>
        <a:solidFill>
          <a:schemeClr val="tx2">
            <a:lumMod val="20000"/>
            <a:lumOff val="8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100000"/>
            </a:lnSpc>
            <a:spcBef>
              <a:spcPct val="0"/>
            </a:spcBef>
            <a:spcAft>
              <a:spcPts val="0"/>
            </a:spcAft>
          </a:pPr>
          <a:r>
            <a:rPr lang="hi-IN" sz="900" b="1" i="1" kern="1200">
              <a:solidFill>
                <a:schemeClr val="tx1"/>
              </a:solidFill>
              <a:latin typeface="Mangal" panose="02040503050203030202" pitchFamily="18" charset="0"/>
              <a:cs typeface="Mangal" panose="02040503050203030202" pitchFamily="18" charset="0"/>
            </a:rPr>
            <a:t>सकल बजटीय सहायता</a:t>
          </a:r>
          <a:endParaRPr lang="en-IN" sz="900" b="1" i="1" kern="1200">
            <a:solidFill>
              <a:schemeClr val="tx1"/>
            </a:solidFill>
            <a:latin typeface="Mangal" panose="02040503050203030202" pitchFamily="18" charset="0"/>
            <a:cs typeface="Mangal" panose="02040503050203030202" pitchFamily="18" charset="0"/>
          </a:endParaRPr>
        </a:p>
        <a:p>
          <a:pPr lvl="0" algn="ctr" defTabSz="400050">
            <a:lnSpc>
              <a:spcPct val="100000"/>
            </a:lnSpc>
            <a:spcBef>
              <a:spcPct val="0"/>
            </a:spcBef>
            <a:spcAft>
              <a:spcPts val="0"/>
            </a:spcAft>
          </a:pPr>
          <a:r>
            <a:rPr lang="en-IN" sz="900" b="1" i="1" kern="1200">
              <a:solidFill>
                <a:schemeClr val="tx1"/>
              </a:solidFill>
              <a:latin typeface="Mangal" panose="02040503050203030202" pitchFamily="18" charset="0"/>
              <a:cs typeface="Mangal" panose="02040503050203030202" pitchFamily="18" charset="0"/>
            </a:rPr>
            <a:t>₹ 2,42,648.79 </a:t>
          </a:r>
          <a:r>
            <a:rPr lang="hi-IN" sz="900" b="1" i="1" kern="1200">
              <a:solidFill>
                <a:schemeClr val="tx1"/>
              </a:solidFill>
              <a:latin typeface="Mangal" panose="02040503050203030202" pitchFamily="18" charset="0"/>
              <a:cs typeface="Mangal" panose="02040503050203030202" pitchFamily="18" charset="0"/>
            </a:rPr>
            <a:t>करोड़</a:t>
          </a:r>
          <a:endParaRPr lang="en-IN" sz="900" b="1" i="1" kern="1200">
            <a:solidFill>
              <a:schemeClr val="tx1"/>
            </a:solidFill>
            <a:latin typeface="Mangal" panose="02040503050203030202" pitchFamily="18" charset="0"/>
            <a:cs typeface="Mangal" panose="02040503050203030202" pitchFamily="18" charset="0"/>
          </a:endParaRPr>
        </a:p>
      </dsp:txBody>
      <dsp:txXfrm>
        <a:off x="97238" y="931541"/>
        <a:ext cx="1669256" cy="550405"/>
      </dsp:txXfrm>
    </dsp:sp>
    <dsp:sp modelId="{71ABF8DF-EC7F-4884-B737-79BA762EA5E7}">
      <dsp:nvSpPr>
        <dsp:cNvPr id="0" name=""/>
        <dsp:cNvSpPr/>
      </dsp:nvSpPr>
      <dsp:spPr>
        <a:xfrm>
          <a:off x="1873631" y="945626"/>
          <a:ext cx="1275923" cy="591258"/>
        </a:xfrm>
        <a:prstGeom prst="rect">
          <a:avLst/>
        </a:prstGeom>
        <a:solidFill>
          <a:schemeClr val="tx2">
            <a:lumMod val="20000"/>
            <a:lumOff val="8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100000"/>
            </a:lnSpc>
            <a:spcBef>
              <a:spcPct val="0"/>
            </a:spcBef>
            <a:spcAft>
              <a:spcPts val="0"/>
            </a:spcAft>
          </a:pPr>
          <a:r>
            <a:rPr lang="en-IN" sz="900" i="1" kern="1200">
              <a:latin typeface="Mangal" panose="02040503050203030202" pitchFamily="18" charset="0"/>
              <a:cs typeface="Mangal" panose="02040503050203030202" pitchFamily="18" charset="0"/>
            </a:rPr>
            <a:t> </a:t>
          </a:r>
          <a:r>
            <a:rPr lang="hi-IN" sz="900" b="1" i="1" kern="1200">
              <a:solidFill>
                <a:sysClr val="windowText" lastClr="000000"/>
              </a:solidFill>
              <a:latin typeface="Mangal" panose="02040503050203030202" pitchFamily="18" charset="0"/>
              <a:cs typeface="Mangal" panose="02040503050203030202" pitchFamily="18" charset="0"/>
            </a:rPr>
            <a:t>आंतरिक संसाधन</a:t>
          </a:r>
          <a:endParaRPr lang="en-IN" sz="900" b="1" i="1" kern="1200">
            <a:solidFill>
              <a:sysClr val="windowText" lastClr="000000"/>
            </a:solidFill>
            <a:latin typeface="Mangal" panose="02040503050203030202" pitchFamily="18" charset="0"/>
            <a:cs typeface="Mangal" panose="02040503050203030202" pitchFamily="18" charset="0"/>
          </a:endParaRPr>
        </a:p>
        <a:p>
          <a:pPr lvl="0" algn="ctr" defTabSz="400050">
            <a:lnSpc>
              <a:spcPct val="100000"/>
            </a:lnSpc>
            <a:spcBef>
              <a:spcPct val="0"/>
            </a:spcBef>
            <a:spcAft>
              <a:spcPts val="0"/>
            </a:spcAft>
          </a:pPr>
          <a:r>
            <a:rPr lang="en-IN" sz="900" b="1" i="1" kern="1200">
              <a:solidFill>
                <a:sysClr val="windowText" lastClr="000000"/>
              </a:solidFill>
              <a:latin typeface="Mangal" panose="02040503050203030202" pitchFamily="18" charset="0"/>
              <a:cs typeface="Mangal" panose="02040503050203030202" pitchFamily="18" charset="0"/>
            </a:rPr>
            <a:t>₹ 2,56,093.42 </a:t>
          </a:r>
          <a:r>
            <a:rPr lang="hi-IN" sz="900" b="1" i="1" kern="1200">
              <a:solidFill>
                <a:sysClr val="windowText" lastClr="000000"/>
              </a:solidFill>
              <a:latin typeface="Mangal" panose="02040503050203030202" pitchFamily="18" charset="0"/>
              <a:cs typeface="Mangal" panose="02040503050203030202" pitchFamily="18" charset="0"/>
            </a:rPr>
            <a:t>करोड़</a:t>
          </a:r>
          <a:endParaRPr lang="en-IN" sz="900" b="1" i="1" kern="1200">
            <a:solidFill>
              <a:sysClr val="windowText" lastClr="000000"/>
            </a:solidFill>
            <a:latin typeface="Mangal" panose="02040503050203030202" pitchFamily="18" charset="0"/>
            <a:cs typeface="Mangal" panose="02040503050203030202" pitchFamily="18" charset="0"/>
          </a:endParaRPr>
        </a:p>
      </dsp:txBody>
      <dsp:txXfrm>
        <a:off x="1873631" y="945626"/>
        <a:ext cx="1275923" cy="591258"/>
      </dsp:txXfrm>
    </dsp:sp>
    <dsp:sp modelId="{89EE8C5F-584C-45A4-A42E-F619DA659AA8}">
      <dsp:nvSpPr>
        <dsp:cNvPr id="0" name=""/>
        <dsp:cNvSpPr/>
      </dsp:nvSpPr>
      <dsp:spPr>
        <a:xfrm>
          <a:off x="2210278" y="1736465"/>
          <a:ext cx="1111074" cy="756185"/>
        </a:xfrm>
        <a:prstGeom prst="rect">
          <a:avLst/>
        </a:prstGeom>
        <a:solidFill>
          <a:schemeClr val="accent6">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100000"/>
            </a:lnSpc>
            <a:spcBef>
              <a:spcPct val="0"/>
            </a:spcBef>
            <a:spcAft>
              <a:spcPts val="0"/>
            </a:spcAft>
          </a:pPr>
          <a:r>
            <a:rPr lang="hi-IN" sz="900" b="1" i="1" kern="1200">
              <a:solidFill>
                <a:sysClr val="windowText" lastClr="000000"/>
              </a:solidFill>
              <a:latin typeface="Mangal" panose="02040503050203030202" pitchFamily="18" charset="0"/>
              <a:cs typeface="Mangal" panose="02040503050203030202" pitchFamily="18" charset="0"/>
            </a:rPr>
            <a:t>कुल यातायात राजस्व</a:t>
          </a:r>
          <a:endParaRPr lang="en-IN" sz="900" b="1" i="1" kern="1200">
            <a:solidFill>
              <a:sysClr val="windowText" lastClr="000000"/>
            </a:solidFill>
            <a:latin typeface="Mangal" panose="02040503050203030202" pitchFamily="18" charset="0"/>
            <a:cs typeface="Mangal" panose="02040503050203030202" pitchFamily="18" charset="0"/>
          </a:endParaRPr>
        </a:p>
        <a:p>
          <a:pPr lvl="0" algn="ctr" defTabSz="400050">
            <a:lnSpc>
              <a:spcPct val="100000"/>
            </a:lnSpc>
            <a:spcBef>
              <a:spcPct val="0"/>
            </a:spcBef>
            <a:spcAft>
              <a:spcPts val="0"/>
            </a:spcAft>
          </a:pPr>
          <a:r>
            <a:rPr lang="en-IN" sz="900" b="1" i="1" kern="1200">
              <a:solidFill>
                <a:sysClr val="windowText" lastClr="000000"/>
              </a:solidFill>
              <a:latin typeface="Mangal" panose="02040503050203030202" pitchFamily="18" charset="0"/>
              <a:cs typeface="Mangal" panose="02040503050203030202" pitchFamily="18" charset="0"/>
            </a:rPr>
            <a:t>₹ 2,55,272.64 </a:t>
          </a:r>
          <a:r>
            <a:rPr lang="hi-IN" sz="900" b="1" i="1" kern="1200">
              <a:solidFill>
                <a:sysClr val="windowText" lastClr="000000"/>
              </a:solidFill>
              <a:latin typeface="Mangal" panose="02040503050203030202" pitchFamily="18" charset="0"/>
              <a:cs typeface="Mangal" panose="02040503050203030202" pitchFamily="18" charset="0"/>
            </a:rPr>
            <a:t>करोड़</a:t>
          </a:r>
          <a:endParaRPr lang="en-IN" sz="900" b="1" i="1" kern="1200">
            <a:solidFill>
              <a:sysClr val="windowText" lastClr="000000"/>
            </a:solidFill>
            <a:latin typeface="Mangal" panose="02040503050203030202" pitchFamily="18" charset="0"/>
            <a:cs typeface="Mangal" panose="02040503050203030202" pitchFamily="18" charset="0"/>
          </a:endParaRPr>
        </a:p>
      </dsp:txBody>
      <dsp:txXfrm>
        <a:off x="2210278" y="1736465"/>
        <a:ext cx="1111074" cy="756185"/>
      </dsp:txXfrm>
    </dsp:sp>
    <dsp:sp modelId="{55194337-1389-46E9-B5A6-2552F237D3C1}">
      <dsp:nvSpPr>
        <dsp:cNvPr id="0" name=""/>
        <dsp:cNvSpPr/>
      </dsp:nvSpPr>
      <dsp:spPr>
        <a:xfrm>
          <a:off x="2210278" y="2711256"/>
          <a:ext cx="1094335" cy="721265"/>
        </a:xfrm>
        <a:prstGeom prst="rect">
          <a:avLst/>
        </a:prstGeom>
        <a:solidFill>
          <a:schemeClr val="accent6">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100000"/>
            </a:lnSpc>
            <a:spcBef>
              <a:spcPct val="0"/>
            </a:spcBef>
            <a:spcAft>
              <a:spcPts val="0"/>
            </a:spcAft>
          </a:pPr>
          <a:r>
            <a:rPr lang="hi-IN" sz="900" b="1" i="1" kern="1200">
              <a:solidFill>
                <a:sysClr val="windowText" lastClr="000000"/>
              </a:solidFill>
              <a:latin typeface="Mangal" panose="02040503050203030202" pitchFamily="18" charset="0"/>
              <a:cs typeface="Mangal" panose="02040503050203030202" pitchFamily="18" charset="0"/>
            </a:rPr>
            <a:t>विविध प्राप्तियाँ</a:t>
          </a:r>
          <a:endParaRPr lang="en-IN" sz="900" b="1" i="1" kern="1200">
            <a:solidFill>
              <a:sysClr val="windowText" lastClr="000000"/>
            </a:solidFill>
            <a:latin typeface="Mangal" panose="02040503050203030202" pitchFamily="18" charset="0"/>
            <a:cs typeface="Mangal" panose="02040503050203030202" pitchFamily="18" charset="0"/>
          </a:endParaRPr>
        </a:p>
        <a:p>
          <a:pPr lvl="0" algn="ctr" defTabSz="400050">
            <a:lnSpc>
              <a:spcPct val="100000"/>
            </a:lnSpc>
            <a:spcBef>
              <a:spcPct val="0"/>
            </a:spcBef>
            <a:spcAft>
              <a:spcPts val="0"/>
            </a:spcAft>
          </a:pPr>
          <a:r>
            <a:rPr lang="en-IN" sz="900" b="1" i="1" kern="1200">
              <a:solidFill>
                <a:sysClr val="windowText" lastClr="000000"/>
              </a:solidFill>
              <a:latin typeface="Mangal" panose="02040503050203030202" pitchFamily="18" charset="0"/>
              <a:cs typeface="Mangal" panose="02040503050203030202" pitchFamily="18" charset="0"/>
            </a:rPr>
            <a:t>₹ 820.78 </a:t>
          </a:r>
          <a:r>
            <a:rPr lang="hi-IN" sz="900" b="1" i="1" kern="1200">
              <a:solidFill>
                <a:sysClr val="windowText" lastClr="000000"/>
              </a:solidFill>
              <a:latin typeface="Mangal" panose="02040503050203030202" pitchFamily="18" charset="0"/>
              <a:cs typeface="Mangal" panose="02040503050203030202" pitchFamily="18" charset="0"/>
            </a:rPr>
            <a:t>करोड़</a:t>
          </a:r>
          <a:endParaRPr lang="en-IN" sz="900" b="1" i="1" kern="1200">
            <a:solidFill>
              <a:sysClr val="windowText" lastClr="000000"/>
            </a:solidFill>
            <a:latin typeface="Mangal" panose="02040503050203030202" pitchFamily="18" charset="0"/>
            <a:cs typeface="Mangal" panose="02040503050203030202" pitchFamily="18" charset="0"/>
          </a:endParaRPr>
        </a:p>
      </dsp:txBody>
      <dsp:txXfrm>
        <a:off x="2210278" y="2711256"/>
        <a:ext cx="1094335" cy="721265"/>
      </dsp:txXfrm>
    </dsp:sp>
    <dsp:sp modelId="{98A859BB-067C-4F78-B519-9C9FD5FBC939}">
      <dsp:nvSpPr>
        <dsp:cNvPr id="0" name=""/>
        <dsp:cNvSpPr/>
      </dsp:nvSpPr>
      <dsp:spPr>
        <a:xfrm>
          <a:off x="3444380" y="935867"/>
          <a:ext cx="1390691" cy="578329"/>
        </a:xfrm>
        <a:prstGeom prst="rect">
          <a:avLst/>
        </a:prstGeom>
        <a:solidFill>
          <a:schemeClr val="tx2">
            <a:lumMod val="20000"/>
            <a:lumOff val="8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100000"/>
            </a:lnSpc>
            <a:spcBef>
              <a:spcPct val="0"/>
            </a:spcBef>
            <a:spcAft>
              <a:spcPts val="0"/>
            </a:spcAft>
          </a:pPr>
          <a:r>
            <a:rPr lang="hi-IN" sz="900" b="1" i="1" kern="1200">
              <a:solidFill>
                <a:schemeClr val="tx1"/>
              </a:solidFill>
              <a:latin typeface="Mangal" panose="02040503050203030202" pitchFamily="18" charset="0"/>
              <a:cs typeface="Mangal" panose="02040503050203030202" pitchFamily="18" charset="0"/>
            </a:rPr>
            <a:t>अतिरिक्त बजटीय संसाधन</a:t>
          </a:r>
          <a:endParaRPr lang="en-IN" sz="900" b="1" i="1" kern="1200">
            <a:solidFill>
              <a:schemeClr val="tx1"/>
            </a:solidFill>
            <a:latin typeface="Mangal" panose="02040503050203030202" pitchFamily="18" charset="0"/>
            <a:cs typeface="Mangal" panose="02040503050203030202" pitchFamily="18" charset="0"/>
          </a:endParaRPr>
        </a:p>
        <a:p>
          <a:pPr lvl="0" algn="ctr" defTabSz="400050">
            <a:lnSpc>
              <a:spcPct val="100000"/>
            </a:lnSpc>
            <a:spcBef>
              <a:spcPct val="0"/>
            </a:spcBef>
            <a:spcAft>
              <a:spcPts val="0"/>
            </a:spcAft>
          </a:pPr>
          <a:r>
            <a:rPr lang="en-IN" sz="900" b="1" i="1" kern="1200">
              <a:solidFill>
                <a:schemeClr val="tx1"/>
              </a:solidFill>
              <a:latin typeface="Mangal" panose="02040503050203030202" pitchFamily="18" charset="0"/>
              <a:cs typeface="Mangal" panose="02040503050203030202" pitchFamily="18" charset="0"/>
            </a:rPr>
            <a:t>₹ 16,625.36 </a:t>
          </a:r>
          <a:r>
            <a:rPr lang="hi-IN" sz="900" b="1" i="1" kern="1200">
              <a:solidFill>
                <a:schemeClr val="tx1"/>
              </a:solidFill>
              <a:latin typeface="Mangal" panose="02040503050203030202" pitchFamily="18" charset="0"/>
              <a:cs typeface="Mangal" panose="02040503050203030202" pitchFamily="18" charset="0"/>
            </a:rPr>
            <a:t>करोड़</a:t>
          </a:r>
          <a:endParaRPr lang="en-IN" sz="900" b="1" i="1" kern="1200">
            <a:solidFill>
              <a:sysClr val="windowText" lastClr="000000"/>
            </a:solidFill>
            <a:latin typeface="Mangal" panose="02040503050203030202" pitchFamily="18" charset="0"/>
            <a:cs typeface="Mangal" panose="02040503050203030202" pitchFamily="18" charset="0"/>
          </a:endParaRPr>
        </a:p>
      </dsp:txBody>
      <dsp:txXfrm>
        <a:off x="3444380" y="935867"/>
        <a:ext cx="1390691" cy="578329"/>
      </dsp:txXfrm>
    </dsp:sp>
    <dsp:sp modelId="{0D71CCCC-EA0B-4A56-9725-33CBF985C65E}">
      <dsp:nvSpPr>
        <dsp:cNvPr id="0" name=""/>
        <dsp:cNvSpPr/>
      </dsp:nvSpPr>
      <dsp:spPr>
        <a:xfrm>
          <a:off x="3685665" y="1776095"/>
          <a:ext cx="1369455" cy="762353"/>
        </a:xfrm>
        <a:prstGeom prst="rect">
          <a:avLst/>
        </a:prstGeom>
        <a:solidFill>
          <a:schemeClr val="accent6">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100000"/>
            </a:lnSpc>
            <a:spcBef>
              <a:spcPct val="0"/>
            </a:spcBef>
            <a:spcAft>
              <a:spcPts val="0"/>
            </a:spcAft>
          </a:pPr>
          <a:r>
            <a:rPr lang="hi-IN" sz="900" b="1" i="1" kern="1200">
              <a:solidFill>
                <a:sysClr val="windowText" lastClr="000000"/>
              </a:solidFill>
              <a:latin typeface="Mangal" panose="02040503050203030202" pitchFamily="18" charset="0"/>
              <a:cs typeface="Mangal" panose="02040503050203030202" pitchFamily="18" charset="0"/>
            </a:rPr>
            <a:t>भारतीय रेलवे वित्त निगम के माध्यम से ऋण</a:t>
          </a:r>
          <a:endParaRPr lang="en-IN" sz="900" b="1" i="1" kern="1200">
            <a:solidFill>
              <a:sysClr val="windowText" lastClr="000000"/>
            </a:solidFill>
            <a:latin typeface="Mangal" panose="02040503050203030202" pitchFamily="18" charset="0"/>
            <a:cs typeface="Mangal" panose="02040503050203030202" pitchFamily="18" charset="0"/>
          </a:endParaRPr>
        </a:p>
        <a:p>
          <a:pPr lvl="0" algn="ctr" defTabSz="400050">
            <a:lnSpc>
              <a:spcPct val="100000"/>
            </a:lnSpc>
            <a:spcBef>
              <a:spcPct val="0"/>
            </a:spcBef>
            <a:spcAft>
              <a:spcPts val="0"/>
            </a:spcAft>
          </a:pPr>
          <a:r>
            <a:rPr lang="en-IN" sz="900" b="1" i="1" kern="1200">
              <a:solidFill>
                <a:sysClr val="windowText" lastClr="000000"/>
              </a:solidFill>
              <a:latin typeface="Mangal" panose="02040503050203030202" pitchFamily="18" charset="0"/>
              <a:cs typeface="Mangal" panose="02040503050203030202" pitchFamily="18" charset="0"/>
            </a:rPr>
            <a:t>₹ 0</a:t>
          </a:r>
        </a:p>
      </dsp:txBody>
      <dsp:txXfrm>
        <a:off x="3685665" y="1776095"/>
        <a:ext cx="1369455" cy="762353"/>
      </dsp:txXfrm>
    </dsp:sp>
    <dsp:sp modelId="{D95D0DF4-D78A-4A35-ACD5-A4DFF6968D92}">
      <dsp:nvSpPr>
        <dsp:cNvPr id="0" name=""/>
        <dsp:cNvSpPr/>
      </dsp:nvSpPr>
      <dsp:spPr>
        <a:xfrm>
          <a:off x="3678555" y="2753248"/>
          <a:ext cx="1287093" cy="741471"/>
        </a:xfrm>
        <a:prstGeom prst="rect">
          <a:avLst/>
        </a:prstGeom>
        <a:solidFill>
          <a:schemeClr val="accent6">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100000"/>
            </a:lnSpc>
            <a:spcBef>
              <a:spcPct val="0"/>
            </a:spcBef>
            <a:spcAft>
              <a:spcPts val="0"/>
            </a:spcAft>
          </a:pPr>
          <a:r>
            <a:rPr lang="hi-IN" sz="900" b="1" i="1" kern="1200">
              <a:solidFill>
                <a:sysClr val="windowText" lastClr="000000"/>
              </a:solidFill>
              <a:latin typeface="Mangal" panose="02040503050203030202" pitchFamily="18" charset="0"/>
              <a:cs typeface="Mangal" panose="02040503050203030202" pitchFamily="18" charset="0"/>
            </a:rPr>
            <a:t>सार्वजनिक निजी भागीदारी आदि के माध्यम से निवेश</a:t>
          </a:r>
          <a:endParaRPr lang="en-IN" sz="900" b="1" i="1" kern="1200">
            <a:solidFill>
              <a:sysClr val="windowText" lastClr="000000"/>
            </a:solidFill>
            <a:latin typeface="Mangal" panose="02040503050203030202" pitchFamily="18" charset="0"/>
            <a:cs typeface="Mangal" panose="02040503050203030202" pitchFamily="18" charset="0"/>
          </a:endParaRPr>
        </a:p>
        <a:p>
          <a:pPr lvl="0" algn="ctr" defTabSz="400050">
            <a:lnSpc>
              <a:spcPct val="100000"/>
            </a:lnSpc>
            <a:spcBef>
              <a:spcPct val="0"/>
            </a:spcBef>
            <a:spcAft>
              <a:spcPts val="0"/>
            </a:spcAft>
          </a:pPr>
          <a:r>
            <a:rPr lang="en-IN" sz="900" b="1" i="1" kern="1200">
              <a:solidFill>
                <a:sysClr val="windowText" lastClr="000000"/>
              </a:solidFill>
              <a:latin typeface="Mangal" panose="02040503050203030202" pitchFamily="18" charset="0"/>
              <a:cs typeface="Mangal" panose="02040503050203030202" pitchFamily="18" charset="0"/>
            </a:rPr>
            <a:t>₹ 16,625.36 </a:t>
          </a:r>
          <a:r>
            <a:rPr lang="hi-IN" sz="900" b="1" i="1" kern="1200">
              <a:solidFill>
                <a:sysClr val="windowText" lastClr="000000"/>
              </a:solidFill>
              <a:latin typeface="Mangal" panose="02040503050203030202" pitchFamily="18" charset="0"/>
              <a:cs typeface="Mangal" panose="02040503050203030202" pitchFamily="18" charset="0"/>
            </a:rPr>
            <a:t>करोड़</a:t>
          </a:r>
          <a:endParaRPr lang="en-IN" sz="900" b="1" i="1" kern="1200">
            <a:solidFill>
              <a:sysClr val="windowText" lastClr="000000"/>
            </a:solidFill>
            <a:latin typeface="Mangal" panose="02040503050203030202" pitchFamily="18" charset="0"/>
            <a:cs typeface="Mangal" panose="02040503050203030202" pitchFamily="18" charset="0"/>
          </a:endParaRPr>
        </a:p>
      </dsp:txBody>
      <dsp:txXfrm>
        <a:off x="3678555" y="2753248"/>
        <a:ext cx="1287093" cy="74147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rawings/drawing1.xml><?xml version="1.0" encoding="utf-8"?>
<c:userShapes xmlns:c="http://schemas.openxmlformats.org/drawingml/2006/chart">
  <cdr:relSizeAnchor xmlns:cdr="http://schemas.openxmlformats.org/drawingml/2006/chartDrawing">
    <cdr:from>
      <cdr:x>0.78244</cdr:x>
      <cdr:y>0.0633</cdr:y>
    </cdr:from>
    <cdr:to>
      <cdr:x>0.9479</cdr:x>
      <cdr:y>0.13948</cdr:y>
    </cdr:to>
    <cdr:sp macro="" textlink="">
      <cdr:nvSpPr>
        <cdr:cNvPr id="2" name="TextBox 1"/>
        <cdr:cNvSpPr txBox="1"/>
      </cdr:nvSpPr>
      <cdr:spPr>
        <a:xfrm xmlns:a="http://schemas.openxmlformats.org/drawingml/2006/main">
          <a:off x="3905250" y="196556"/>
          <a:ext cx="825814" cy="236550"/>
        </a:xfrm>
        <a:prstGeom xmlns:a="http://schemas.openxmlformats.org/drawingml/2006/main" prst="rect">
          <a:avLst/>
        </a:prstGeom>
        <a:ln xmlns:a="http://schemas.openxmlformats.org/drawingml/2006/main">
          <a:solidFill>
            <a:schemeClr val="accent1"/>
          </a:solidFill>
        </a:ln>
      </cdr:spPr>
      <cdr:txBody>
        <a:bodyPr xmlns:a="http://schemas.openxmlformats.org/drawingml/2006/main" vertOverflow="clip" wrap="square" rtlCol="0"/>
        <a:lstStyle xmlns:a="http://schemas.openxmlformats.org/drawingml/2006/main"/>
        <a:p xmlns:a="http://schemas.openxmlformats.org/drawingml/2006/main">
          <a:pPr algn="r"/>
          <a:r>
            <a:rPr lang="en-US" sz="1200" b="1" i="1">
              <a:latin typeface="Times New Roman" panose="02020603050405020304" pitchFamily="18" charset="0"/>
              <a:cs typeface="Times New Roman" panose="02020603050405020304" pitchFamily="18" charset="0"/>
            </a:rPr>
            <a:t>₹ </a:t>
          </a:r>
          <a:r>
            <a:rPr lang="hi-IN" sz="1200" b="1" i="1">
              <a:latin typeface="Times New Roman" panose="02020603050405020304" pitchFamily="18" charset="0"/>
              <a:cs typeface="Times New Roman" panose="02020603050405020304" pitchFamily="18" charset="0"/>
            </a:rPr>
            <a:t>करोड़ में</a:t>
          </a:r>
          <a:endParaRPr lang="en-US" sz="1200" b="1" i="1">
            <a:latin typeface="Times New Roman" panose="02020603050405020304" pitchFamily="18" charset="0"/>
            <a:cs typeface="Times New Roman" panose="02020603050405020304"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0.64098</cdr:x>
      <cdr:y>0.02406</cdr:y>
    </cdr:from>
    <cdr:to>
      <cdr:x>0.93858</cdr:x>
      <cdr:y>0.09759</cdr:y>
    </cdr:to>
    <cdr:sp macro="" textlink="">
      <cdr:nvSpPr>
        <cdr:cNvPr id="2" name="TextBox 1"/>
        <cdr:cNvSpPr txBox="1"/>
      </cdr:nvSpPr>
      <cdr:spPr>
        <a:xfrm xmlns:a="http://schemas.openxmlformats.org/drawingml/2006/main" flipH="1">
          <a:off x="1337479" y="70692"/>
          <a:ext cx="620972" cy="216042"/>
        </a:xfrm>
        <a:prstGeom xmlns:a="http://schemas.openxmlformats.org/drawingml/2006/main" prst="rect">
          <a:avLst/>
        </a:prstGeom>
        <a:ln xmlns:a="http://schemas.openxmlformats.org/drawingml/2006/main">
          <a:solidFill>
            <a:schemeClr val="accent1"/>
          </a:solidFill>
        </a:ln>
      </cdr:spPr>
      <cdr:txBody>
        <a:bodyPr xmlns:a="http://schemas.openxmlformats.org/drawingml/2006/main" vertOverflow="clip" wrap="square" rtlCol="0"/>
        <a:lstStyle xmlns:a="http://schemas.openxmlformats.org/drawingml/2006/main"/>
        <a:p xmlns:a="http://schemas.openxmlformats.org/drawingml/2006/main">
          <a:r>
            <a:rPr lang="en-US" sz="700" b="1">
              <a:latin typeface="Mangal" panose="02040503050203030202" pitchFamily="18" charset="0"/>
              <a:cs typeface="Mangal" panose="02040503050203030202" pitchFamily="18" charset="0"/>
            </a:rPr>
            <a:t>₹</a:t>
          </a:r>
          <a:r>
            <a:rPr lang="en-US" sz="700" b="1" baseline="0">
              <a:latin typeface="Mangal" panose="02040503050203030202" pitchFamily="18" charset="0"/>
              <a:cs typeface="Mangal" panose="02040503050203030202" pitchFamily="18" charset="0"/>
            </a:rPr>
            <a:t> </a:t>
          </a:r>
          <a:r>
            <a:rPr lang="hi-IN" sz="700" b="1">
              <a:latin typeface="Mangal" panose="02040503050203030202" pitchFamily="18" charset="0"/>
              <a:cs typeface="Mangal" panose="02040503050203030202" pitchFamily="18" charset="0"/>
            </a:rPr>
            <a:t>करोड़ में</a:t>
          </a:r>
          <a:endParaRPr lang="en-US" sz="700" b="1">
            <a:latin typeface="Mangal" panose="02040503050203030202" pitchFamily="18" charset="0"/>
            <a:cs typeface="Mangal" panose="02040503050203030202" pitchFamily="18" charset="0"/>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0.04896</cdr:x>
      <cdr:y>0.32813</cdr:y>
    </cdr:from>
    <cdr:to>
      <cdr:x>0.09063</cdr:x>
      <cdr:y>0.60938</cdr:y>
    </cdr:to>
    <cdr:sp macro="" textlink="">
      <cdr:nvSpPr>
        <cdr:cNvPr id="4" name="TextBox 3"/>
        <cdr:cNvSpPr txBox="1"/>
      </cdr:nvSpPr>
      <cdr:spPr>
        <a:xfrm xmlns:a="http://schemas.openxmlformats.org/drawingml/2006/main">
          <a:off x="223838" y="900113"/>
          <a:ext cx="190500" cy="7715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0.00813</cdr:x>
      <cdr:y>0.17709</cdr:y>
    </cdr:from>
    <cdr:to>
      <cdr:x>0.06021</cdr:x>
      <cdr:y>0.69003</cdr:y>
    </cdr:to>
    <cdr:sp macro="" textlink="">
      <cdr:nvSpPr>
        <cdr:cNvPr id="5" name="TextBox 4"/>
        <cdr:cNvSpPr txBox="1"/>
      </cdr:nvSpPr>
      <cdr:spPr>
        <a:xfrm xmlns:a="http://schemas.openxmlformats.org/drawingml/2006/main">
          <a:off x="40671" y="337804"/>
          <a:ext cx="260531" cy="978465"/>
        </a:xfrm>
        <a:prstGeom xmlns:a="http://schemas.openxmlformats.org/drawingml/2006/main" prst="rect">
          <a:avLst/>
        </a:prstGeom>
      </cdr:spPr>
      <cdr:txBody>
        <a:bodyPr xmlns:a="http://schemas.openxmlformats.org/drawingml/2006/main" vertOverflow="clip" vert="vert270" wrap="square" rtlCol="0" anchor="ctr" anchorCtr="0"/>
        <a:lstStyle xmlns:a="http://schemas.openxmlformats.org/drawingml/2006/main"/>
        <a:p xmlns:a="http://schemas.openxmlformats.org/drawingml/2006/main">
          <a:r>
            <a:rPr lang="hi-IN" sz="1000" b="1">
              <a:latin typeface="Mangal" panose="02040503050203030202" pitchFamily="18" charset="0"/>
              <a:cs typeface="Mangal" panose="02040503050203030202" pitchFamily="18" charset="0"/>
            </a:rPr>
            <a:t>₹ करोड़ में</a:t>
          </a:r>
          <a:endParaRPr lang="en-US" sz="1000" b="1">
            <a:latin typeface="Mangal" panose="02040503050203030202" pitchFamily="18" charset="0"/>
            <a:cs typeface="Mangal" panose="02040503050203030202" pitchFamily="18"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48653-BDAE-4FE3-BFED-29FF47954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7021</Words>
  <Characters>40024</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CAG</Company>
  <LinksUpToDate>false</LinksUpToDate>
  <CharactersWithSpaces>46952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dc:creator>
  <cp:keywords/>
  <dc:description/>
  <cp:lastModifiedBy>अनुराग प्रभाकर </cp:lastModifiedBy>
  <cp:revision>2</cp:revision>
  <cp:lastPrinted>2026-01-27T06:43:00Z</cp:lastPrinted>
  <dcterms:created xsi:type="dcterms:W3CDTF">2026-02-27T10:59:00Z</dcterms:created>
  <dcterms:modified xsi:type="dcterms:W3CDTF">2026-02-27T10:59:00Z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49cf803a-5f9b-478d-8118-a36b0823b8f8</vt:lpwstr>
  </property>
</Properties>
</file>