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DEDC0" w14:textId="77777777" w:rsidR="0035599A" w:rsidRPr="0035599A" w:rsidRDefault="0035599A" w:rsidP="0035599A">
      <w:pPr>
        <w:rPr>
          <w:b/>
          <w:bCs/>
        </w:rPr>
      </w:pPr>
      <w:r w:rsidRPr="0035599A">
        <w:rPr>
          <w:b/>
          <w:bCs/>
        </w:rPr>
        <w:t>How to Start Studying When You Don’t Feel Like It</w:t>
      </w:r>
    </w:p>
    <w:p w14:paraId="79168A21" w14:textId="77777777" w:rsidR="0035599A" w:rsidRPr="0035599A" w:rsidRDefault="0035599A" w:rsidP="0035599A">
      <w:r w:rsidRPr="0035599A">
        <w:t>Starting to study when you don’t feel like it is one of the most common problems students face. You may already know what to do, have your notes ready, and even understand your deadlines, but still struggle to begin.</w:t>
      </w:r>
    </w:p>
    <w:p w14:paraId="70BE1AB5" w14:textId="77777777" w:rsidR="0035599A" w:rsidRPr="0035599A" w:rsidRDefault="0035599A" w:rsidP="0035599A">
      <w:r w:rsidRPr="0035599A">
        <w:t>The issue is not planning. It is starting.</w:t>
      </w:r>
    </w:p>
    <w:p w14:paraId="4813825F" w14:textId="77777777" w:rsidR="0035599A" w:rsidRPr="0035599A" w:rsidRDefault="0035599A" w:rsidP="0035599A">
      <w:r w:rsidRPr="0035599A">
        <w:t>To study when unmotivated, break tasks into small, manageable steps, use structured techniques like Pomodoro, and reduce distractions. But more importantly, you need to overcome the moment where you decide whether to start or delay.</w:t>
      </w:r>
    </w:p>
    <w:p w14:paraId="2F7D50A7" w14:textId="06E4EBF2" w:rsidR="0035599A" w:rsidRPr="0035599A" w:rsidRDefault="0035599A" w:rsidP="0035599A"/>
    <w:p w14:paraId="758BDDD9" w14:textId="77777777" w:rsidR="0035599A" w:rsidRPr="0035599A" w:rsidRDefault="0035599A" w:rsidP="0035599A">
      <w:pPr>
        <w:rPr>
          <w:b/>
          <w:bCs/>
        </w:rPr>
      </w:pPr>
      <w:r w:rsidRPr="0035599A">
        <w:rPr>
          <w:b/>
          <w:bCs/>
        </w:rPr>
        <w:t>Why It’s So Hard to Start Studying</w:t>
      </w:r>
    </w:p>
    <w:p w14:paraId="11CABD1B" w14:textId="77777777" w:rsidR="0035599A" w:rsidRPr="0035599A" w:rsidRDefault="0035599A" w:rsidP="0035599A">
      <w:r w:rsidRPr="0035599A">
        <w:t>Most people assume they lack motivation or discipline. In reality, the problem is much simpler.</w:t>
      </w:r>
    </w:p>
    <w:p w14:paraId="29C55E3F" w14:textId="77777777" w:rsidR="0035599A" w:rsidRPr="0035599A" w:rsidRDefault="0035599A" w:rsidP="0035599A">
      <w:r w:rsidRPr="0035599A">
        <w:t>There is a small decision window before starting. In that moment, your brain looks for an easier option, such as checking your phone or delaying the task. Even if everything is clear, that hesitation is enough to stop you.</w:t>
      </w:r>
    </w:p>
    <w:p w14:paraId="13BD5B86" w14:textId="77777777" w:rsidR="0035599A" w:rsidRPr="0035599A" w:rsidRDefault="0035599A" w:rsidP="0035599A">
      <w:r w:rsidRPr="0035599A">
        <w:t>Understanding this is important because it shifts the focus from “planning better” to “starting faster.”</w:t>
      </w:r>
    </w:p>
    <w:p w14:paraId="626CE5D7" w14:textId="46CB78C5" w:rsidR="0035599A" w:rsidRPr="0035599A" w:rsidRDefault="0035599A" w:rsidP="0035599A"/>
    <w:p w14:paraId="06BA51DC" w14:textId="77777777" w:rsidR="0035599A" w:rsidRPr="0035599A" w:rsidRDefault="0035599A" w:rsidP="0035599A">
      <w:pPr>
        <w:rPr>
          <w:b/>
          <w:bCs/>
        </w:rPr>
      </w:pPr>
      <w:r w:rsidRPr="0035599A">
        <w:rPr>
          <w:b/>
          <w:bCs/>
        </w:rPr>
        <w:t>Strategies to Start Studying Immediately</w:t>
      </w:r>
    </w:p>
    <w:p w14:paraId="34E315DA" w14:textId="77777777" w:rsidR="0035599A" w:rsidRPr="0035599A" w:rsidRDefault="0035599A" w:rsidP="0035599A">
      <w:pPr>
        <w:rPr>
          <w:b/>
          <w:bCs/>
        </w:rPr>
      </w:pPr>
      <w:r w:rsidRPr="0035599A">
        <w:rPr>
          <w:b/>
          <w:bCs/>
        </w:rPr>
        <w:t>The 5-Minute Rule</w:t>
      </w:r>
    </w:p>
    <w:p w14:paraId="06CA1721" w14:textId="77777777" w:rsidR="0035599A" w:rsidRPr="0035599A" w:rsidRDefault="0035599A" w:rsidP="0035599A">
      <w:r w:rsidRPr="0035599A">
        <w:t>Commit to studying for just five minutes. This removes pressure and makes starting easier. Once you begin, continuing usually feels natural.</w:t>
      </w:r>
    </w:p>
    <w:p w14:paraId="11E5F2AE" w14:textId="77777777" w:rsidR="0035599A" w:rsidRPr="0035599A" w:rsidRDefault="0035599A" w:rsidP="0035599A">
      <w:pPr>
        <w:rPr>
          <w:b/>
          <w:bCs/>
        </w:rPr>
      </w:pPr>
      <w:r w:rsidRPr="0035599A">
        <w:rPr>
          <w:b/>
          <w:bCs/>
        </w:rPr>
        <w:t>Begin with Easy Tasks</w:t>
      </w:r>
    </w:p>
    <w:p w14:paraId="3D9BBEB3" w14:textId="77777777" w:rsidR="0035599A" w:rsidRPr="0035599A" w:rsidRDefault="0035599A" w:rsidP="0035599A">
      <w:r w:rsidRPr="0035599A">
        <w:t>Start with low-effort actions like organizing notes or reviewing simple material. This builds momentum and reduces resistance.</w:t>
      </w:r>
    </w:p>
    <w:p w14:paraId="1AEFA96E" w14:textId="77777777" w:rsidR="0035599A" w:rsidRPr="0035599A" w:rsidRDefault="0035599A" w:rsidP="0035599A">
      <w:pPr>
        <w:rPr>
          <w:b/>
          <w:bCs/>
        </w:rPr>
      </w:pPr>
      <w:r w:rsidRPr="0035599A">
        <w:rPr>
          <w:b/>
          <w:bCs/>
        </w:rPr>
        <w:t>Use the Pomodoro Technique</w:t>
      </w:r>
    </w:p>
    <w:p w14:paraId="7743909D" w14:textId="77777777" w:rsidR="0035599A" w:rsidRPr="0035599A" w:rsidRDefault="0035599A" w:rsidP="0035599A">
      <w:r w:rsidRPr="0035599A">
        <w:t>Study for 25 minutes, then take a 5-minute break. Short sessions feel less overwhelming and help maintain focus.</w:t>
      </w:r>
    </w:p>
    <w:p w14:paraId="760FC4F4" w14:textId="77777777" w:rsidR="0035599A" w:rsidRPr="0035599A" w:rsidRDefault="0035599A" w:rsidP="0035599A">
      <w:pPr>
        <w:rPr>
          <w:b/>
          <w:bCs/>
        </w:rPr>
      </w:pPr>
      <w:r w:rsidRPr="0035599A">
        <w:rPr>
          <w:b/>
          <w:bCs/>
        </w:rPr>
        <w:t>Change Your Environment</w:t>
      </w:r>
    </w:p>
    <w:p w14:paraId="5603B076" w14:textId="77777777" w:rsidR="0035599A" w:rsidRPr="0035599A" w:rsidRDefault="0035599A" w:rsidP="0035599A">
      <w:r w:rsidRPr="0035599A">
        <w:lastRenderedPageBreak/>
        <w:t>Move to a different place such as a library or a quiet room. A new environment can reset your mindset and reduce distractions.</w:t>
      </w:r>
    </w:p>
    <w:p w14:paraId="66958764" w14:textId="77777777" w:rsidR="0035599A" w:rsidRPr="0035599A" w:rsidRDefault="0035599A" w:rsidP="0035599A">
      <w:pPr>
        <w:rPr>
          <w:b/>
          <w:bCs/>
        </w:rPr>
      </w:pPr>
      <w:r w:rsidRPr="0035599A">
        <w:rPr>
          <w:b/>
          <w:bCs/>
        </w:rPr>
        <w:t>Gamify the Process</w:t>
      </w:r>
    </w:p>
    <w:p w14:paraId="1177F015" w14:textId="77777777" w:rsidR="0035599A" w:rsidRPr="0035599A" w:rsidRDefault="0035599A" w:rsidP="0035599A">
      <w:r w:rsidRPr="0035599A">
        <w:t>Set small, clear goals and reward yourself after completing them. This creates positive reinforcement and makes studying feel less like a chore.</w:t>
      </w:r>
    </w:p>
    <w:p w14:paraId="4142068F" w14:textId="3A9A26B3" w:rsidR="0035599A" w:rsidRPr="0035599A" w:rsidRDefault="0035599A" w:rsidP="0035599A"/>
    <w:p w14:paraId="1D0266E1" w14:textId="77777777" w:rsidR="0035599A" w:rsidRPr="0035599A" w:rsidRDefault="0035599A" w:rsidP="0035599A">
      <w:pPr>
        <w:rPr>
          <w:b/>
          <w:bCs/>
        </w:rPr>
      </w:pPr>
      <w:r w:rsidRPr="0035599A">
        <w:rPr>
          <w:b/>
          <w:bCs/>
        </w:rPr>
        <w:t>Mental and Environmental Hacks</w:t>
      </w:r>
    </w:p>
    <w:p w14:paraId="003191CB" w14:textId="77777777" w:rsidR="0035599A" w:rsidRPr="0035599A" w:rsidRDefault="0035599A" w:rsidP="0035599A">
      <w:pPr>
        <w:rPr>
          <w:b/>
          <w:bCs/>
        </w:rPr>
      </w:pPr>
      <w:r w:rsidRPr="0035599A">
        <w:rPr>
          <w:b/>
          <w:bCs/>
        </w:rPr>
        <w:t>Eliminate Distractions</w:t>
      </w:r>
    </w:p>
    <w:p w14:paraId="08B2DA3D" w14:textId="77777777" w:rsidR="0035599A" w:rsidRPr="0035599A" w:rsidRDefault="0035599A" w:rsidP="0035599A">
      <w:r w:rsidRPr="0035599A">
        <w:t>Keep your phone in another room or use apps that block social media. Reducing easy alternatives makes it easier to focus.</w:t>
      </w:r>
    </w:p>
    <w:p w14:paraId="506B0032" w14:textId="77777777" w:rsidR="0035599A" w:rsidRPr="0035599A" w:rsidRDefault="0035599A" w:rsidP="0035599A">
      <w:pPr>
        <w:rPr>
          <w:b/>
          <w:bCs/>
        </w:rPr>
      </w:pPr>
      <w:r w:rsidRPr="0035599A">
        <w:rPr>
          <w:b/>
          <w:bCs/>
        </w:rPr>
        <w:t>Use Sensory Tools</w:t>
      </w:r>
    </w:p>
    <w:p w14:paraId="33F3628F" w14:textId="77777777" w:rsidR="0035599A" w:rsidRPr="0035599A" w:rsidRDefault="0035599A" w:rsidP="0035599A">
      <w:r w:rsidRPr="0035599A">
        <w:t>Listening to lo-fi music, chewing gum, or using small physical movements can help keep your brain engaged.</w:t>
      </w:r>
    </w:p>
    <w:p w14:paraId="1B18E1CA" w14:textId="77777777" w:rsidR="0035599A" w:rsidRPr="0035599A" w:rsidRDefault="0035599A" w:rsidP="0035599A">
      <w:pPr>
        <w:rPr>
          <w:b/>
          <w:bCs/>
        </w:rPr>
      </w:pPr>
      <w:r w:rsidRPr="0035599A">
        <w:rPr>
          <w:b/>
          <w:bCs/>
        </w:rPr>
        <w:t>Create a Start Routine</w:t>
      </w:r>
    </w:p>
    <w:p w14:paraId="249AD40F" w14:textId="77777777" w:rsidR="0035599A" w:rsidRPr="0035599A" w:rsidRDefault="0035599A" w:rsidP="0035599A">
      <w:r w:rsidRPr="0035599A">
        <w:t>A simple routine before studying, such as making tea or opening your notebook, signals your brain that it is time to begin.</w:t>
      </w:r>
    </w:p>
    <w:p w14:paraId="62C5F679" w14:textId="77777777" w:rsidR="0035599A" w:rsidRPr="0035599A" w:rsidRDefault="0035599A" w:rsidP="0035599A">
      <w:pPr>
        <w:rPr>
          <w:b/>
          <w:bCs/>
        </w:rPr>
      </w:pPr>
      <w:r w:rsidRPr="0035599A">
        <w:rPr>
          <w:b/>
          <w:bCs/>
        </w:rPr>
        <w:t>Focus on Completion, Not Perfection</w:t>
      </w:r>
    </w:p>
    <w:p w14:paraId="5F8D748B" w14:textId="77777777" w:rsidR="0035599A" w:rsidRPr="0035599A" w:rsidRDefault="0035599A" w:rsidP="0035599A">
      <w:r w:rsidRPr="0035599A">
        <w:t>Do not aim to study perfectly. Focus on completing the session. Progress matters more than perfection.</w:t>
      </w:r>
    </w:p>
    <w:p w14:paraId="50BCEA9C" w14:textId="2F35B62A" w:rsidR="0035599A" w:rsidRPr="0035599A" w:rsidRDefault="0035599A" w:rsidP="0035599A"/>
    <w:p w14:paraId="7A815502" w14:textId="77777777" w:rsidR="0035599A" w:rsidRPr="0035599A" w:rsidRDefault="0035599A" w:rsidP="0035599A">
      <w:pPr>
        <w:rPr>
          <w:b/>
          <w:bCs/>
        </w:rPr>
      </w:pPr>
      <w:r w:rsidRPr="0035599A">
        <w:rPr>
          <w:b/>
          <w:bCs/>
        </w:rPr>
        <w:t>Why These Methods Still Fail Sometimes</w:t>
      </w:r>
    </w:p>
    <w:p w14:paraId="4EA734F9" w14:textId="77777777" w:rsidR="0035599A" w:rsidRPr="0035599A" w:rsidRDefault="0035599A" w:rsidP="0035599A">
      <w:r w:rsidRPr="0035599A">
        <w:t>Even with the right strategies, many people still struggle to start.</w:t>
      </w:r>
    </w:p>
    <w:p w14:paraId="7FA8090C" w14:textId="77777777" w:rsidR="0035599A" w:rsidRPr="0035599A" w:rsidRDefault="0035599A" w:rsidP="0035599A">
      <w:r w:rsidRPr="0035599A">
        <w:t>You might:</w:t>
      </w:r>
    </w:p>
    <w:p w14:paraId="6C701455" w14:textId="77777777" w:rsidR="0035599A" w:rsidRPr="0035599A" w:rsidRDefault="0035599A" w:rsidP="0035599A">
      <w:pPr>
        <w:numPr>
          <w:ilvl w:val="0"/>
          <w:numId w:val="4"/>
        </w:numPr>
      </w:pPr>
      <w:r w:rsidRPr="0035599A">
        <w:t xml:space="preserve">know exactly what to do </w:t>
      </w:r>
    </w:p>
    <w:p w14:paraId="22C8EE34" w14:textId="77777777" w:rsidR="0035599A" w:rsidRPr="0035599A" w:rsidRDefault="0035599A" w:rsidP="0035599A">
      <w:pPr>
        <w:numPr>
          <w:ilvl w:val="0"/>
          <w:numId w:val="4"/>
        </w:numPr>
      </w:pPr>
      <w:r w:rsidRPr="0035599A">
        <w:t xml:space="preserve">have everything prepared </w:t>
      </w:r>
    </w:p>
    <w:p w14:paraId="1166F4F8" w14:textId="77777777" w:rsidR="0035599A" w:rsidRPr="0035599A" w:rsidRDefault="0035599A" w:rsidP="0035599A">
      <w:pPr>
        <w:numPr>
          <w:ilvl w:val="0"/>
          <w:numId w:val="4"/>
        </w:numPr>
      </w:pPr>
      <w:r w:rsidRPr="0035599A">
        <w:t xml:space="preserve">still avoid starting </w:t>
      </w:r>
    </w:p>
    <w:p w14:paraId="35D08AC9" w14:textId="77777777" w:rsidR="0035599A" w:rsidRPr="0035599A" w:rsidRDefault="0035599A" w:rsidP="0035599A">
      <w:r w:rsidRPr="0035599A">
        <w:t>This happens because most methods still rely on you making the right decision in that critical moment. If you hesitate, the system breaks.</w:t>
      </w:r>
    </w:p>
    <w:p w14:paraId="1C691FCE" w14:textId="09056664" w:rsidR="0035599A" w:rsidRPr="0035599A" w:rsidRDefault="0035599A" w:rsidP="0035599A"/>
    <w:p w14:paraId="07F5F310" w14:textId="77777777" w:rsidR="0035599A" w:rsidRPr="0035599A" w:rsidRDefault="0035599A" w:rsidP="0035599A">
      <w:pPr>
        <w:rPr>
          <w:b/>
          <w:bCs/>
        </w:rPr>
      </w:pPr>
      <w:r w:rsidRPr="0035599A">
        <w:rPr>
          <w:b/>
          <w:bCs/>
        </w:rPr>
        <w:t>A Better Way to Start Studying</w:t>
      </w:r>
    </w:p>
    <w:p w14:paraId="017A5C65" w14:textId="77777777" w:rsidR="0035599A" w:rsidRPr="0035599A" w:rsidRDefault="0035599A" w:rsidP="0035599A">
      <w:r w:rsidRPr="0035599A">
        <w:t>Instead of relying on motivation or willpower every time, a more effective approach is to remove the decision entirely.</w:t>
      </w:r>
    </w:p>
    <w:p w14:paraId="4E374F47" w14:textId="77777777" w:rsidR="0035599A" w:rsidRPr="0035599A" w:rsidRDefault="0035599A" w:rsidP="0035599A">
      <w:r w:rsidRPr="0035599A">
        <w:t>If starting becomes automatic, consistency improves.</w:t>
      </w:r>
    </w:p>
    <w:p w14:paraId="3AE946AA" w14:textId="77777777" w:rsidR="0035599A" w:rsidRPr="0035599A" w:rsidRDefault="0035599A" w:rsidP="0035599A">
      <w:r w:rsidRPr="0035599A">
        <w:t>One way to do this is by using a simple system that:</w:t>
      </w:r>
    </w:p>
    <w:p w14:paraId="2248ADF8" w14:textId="77777777" w:rsidR="0035599A" w:rsidRPr="0035599A" w:rsidRDefault="0035599A" w:rsidP="0035599A">
      <w:pPr>
        <w:numPr>
          <w:ilvl w:val="0"/>
          <w:numId w:val="5"/>
        </w:numPr>
      </w:pPr>
      <w:r w:rsidRPr="0035599A">
        <w:t xml:space="preserve">shows only what needs to be done </w:t>
      </w:r>
    </w:p>
    <w:p w14:paraId="5946BE23" w14:textId="77777777" w:rsidR="0035599A" w:rsidRPr="0035599A" w:rsidRDefault="0035599A" w:rsidP="0035599A">
      <w:pPr>
        <w:numPr>
          <w:ilvl w:val="0"/>
          <w:numId w:val="5"/>
        </w:numPr>
      </w:pPr>
      <w:r w:rsidRPr="0035599A">
        <w:t xml:space="preserve">removes extra steps and choices </w:t>
      </w:r>
    </w:p>
    <w:p w14:paraId="09F923A7" w14:textId="77777777" w:rsidR="0035599A" w:rsidRPr="0035599A" w:rsidRDefault="0035599A" w:rsidP="0035599A">
      <w:pPr>
        <w:numPr>
          <w:ilvl w:val="0"/>
          <w:numId w:val="5"/>
        </w:numPr>
      </w:pPr>
      <w:r w:rsidRPr="0035599A">
        <w:t xml:space="preserve">allows you to start instantly </w:t>
      </w:r>
    </w:p>
    <w:p w14:paraId="35D97677" w14:textId="77777777" w:rsidR="0035599A" w:rsidRPr="0035599A" w:rsidRDefault="0035599A" w:rsidP="0035599A">
      <w:r w:rsidRPr="0035599A">
        <w:t>You can try this approach here:</w:t>
      </w:r>
      <w:r w:rsidRPr="0035599A">
        <w:br/>
      </w:r>
      <w:hyperlink r:id="rId5" w:tgtFrame="_new" w:history="1">
        <w:r w:rsidRPr="0035599A">
          <w:rPr>
            <w:rStyle w:val="Hyperlink"/>
          </w:rPr>
          <w:t>https://getvelo.vercel.app</w:t>
        </w:r>
      </w:hyperlink>
    </w:p>
    <w:p w14:paraId="72A280EE" w14:textId="3164F485" w:rsidR="0035599A" w:rsidRPr="0035599A" w:rsidRDefault="0035599A" w:rsidP="0035599A"/>
    <w:p w14:paraId="5F391229" w14:textId="77777777" w:rsidR="0035599A" w:rsidRPr="0035599A" w:rsidRDefault="0035599A" w:rsidP="0035599A">
      <w:pPr>
        <w:rPr>
          <w:b/>
          <w:bCs/>
        </w:rPr>
      </w:pPr>
      <w:r w:rsidRPr="0035599A">
        <w:rPr>
          <w:b/>
          <w:bCs/>
        </w:rPr>
        <w:t>Long-Term Strategies for Consistency</w:t>
      </w:r>
    </w:p>
    <w:p w14:paraId="2B7A97B9" w14:textId="77777777" w:rsidR="0035599A" w:rsidRPr="0035599A" w:rsidRDefault="0035599A" w:rsidP="0035599A">
      <w:pPr>
        <w:rPr>
          <w:b/>
          <w:bCs/>
        </w:rPr>
      </w:pPr>
      <w:r w:rsidRPr="0035599A">
        <w:rPr>
          <w:b/>
          <w:bCs/>
        </w:rPr>
        <w:t>Plan Ahead</w:t>
      </w:r>
    </w:p>
    <w:p w14:paraId="191B4C1B" w14:textId="77777777" w:rsidR="0035599A" w:rsidRPr="0035599A" w:rsidRDefault="0035599A" w:rsidP="0035599A">
      <w:r w:rsidRPr="0035599A">
        <w:t>Having a clear idea of what needs to be done reduces decision fatigue.</w:t>
      </w:r>
    </w:p>
    <w:p w14:paraId="47436E9E" w14:textId="77777777" w:rsidR="0035599A" w:rsidRPr="0035599A" w:rsidRDefault="0035599A" w:rsidP="0035599A">
      <w:pPr>
        <w:rPr>
          <w:b/>
          <w:bCs/>
        </w:rPr>
      </w:pPr>
      <w:r w:rsidRPr="0035599A">
        <w:rPr>
          <w:b/>
          <w:bCs/>
        </w:rPr>
        <w:t>Study in Groups</w:t>
      </w:r>
    </w:p>
    <w:p w14:paraId="00F76FD4" w14:textId="77777777" w:rsidR="0035599A" w:rsidRPr="0035599A" w:rsidRDefault="0035599A" w:rsidP="0035599A">
      <w:r w:rsidRPr="0035599A">
        <w:t>Working with others can improve accountability and make it easier to stay consistent.</w:t>
      </w:r>
    </w:p>
    <w:p w14:paraId="2F89D5FC" w14:textId="77777777" w:rsidR="0035599A" w:rsidRPr="0035599A" w:rsidRDefault="0035599A" w:rsidP="0035599A">
      <w:pPr>
        <w:rPr>
          <w:b/>
          <w:bCs/>
        </w:rPr>
      </w:pPr>
      <w:r w:rsidRPr="0035599A">
        <w:rPr>
          <w:b/>
          <w:bCs/>
        </w:rPr>
        <w:t>Prioritize Tasks</w:t>
      </w:r>
    </w:p>
    <w:p w14:paraId="55E2E057" w14:textId="77777777" w:rsidR="0035599A" w:rsidRPr="0035599A" w:rsidRDefault="0035599A" w:rsidP="0035599A">
      <w:r w:rsidRPr="0035599A">
        <w:t>Focus on what matters most each day instead of trying to do everything at once.</w:t>
      </w:r>
    </w:p>
    <w:p w14:paraId="7BC54CFF" w14:textId="3385DC66" w:rsidR="0035599A" w:rsidRPr="0035599A" w:rsidRDefault="0035599A" w:rsidP="0035599A"/>
    <w:p w14:paraId="5B27BDA2" w14:textId="77777777" w:rsidR="0035599A" w:rsidRPr="0035599A" w:rsidRDefault="0035599A" w:rsidP="0035599A">
      <w:pPr>
        <w:rPr>
          <w:b/>
          <w:bCs/>
        </w:rPr>
      </w:pPr>
      <w:r w:rsidRPr="0035599A">
        <w:rPr>
          <w:b/>
          <w:bCs/>
        </w:rPr>
        <w:t>Final Thoughts</w:t>
      </w:r>
    </w:p>
    <w:p w14:paraId="1EA2D861" w14:textId="77777777" w:rsidR="0035599A" w:rsidRPr="0035599A" w:rsidRDefault="0035599A" w:rsidP="0035599A">
      <w:r w:rsidRPr="0035599A">
        <w:t>You do not need a more complex system to become productive. Most people already know what they should do.</w:t>
      </w:r>
    </w:p>
    <w:p w14:paraId="6853C39F" w14:textId="77777777" w:rsidR="0035599A" w:rsidRPr="0035599A" w:rsidRDefault="0035599A" w:rsidP="0035599A">
      <w:r w:rsidRPr="0035599A">
        <w:t>The real challenge is starting.</w:t>
      </w:r>
    </w:p>
    <w:p w14:paraId="7084A86A" w14:textId="77777777" w:rsidR="0035599A" w:rsidRPr="0035599A" w:rsidRDefault="0035599A" w:rsidP="0035599A">
      <w:r w:rsidRPr="0035599A">
        <w:t>If you can reduce friction, remove unnecessary decisions, and make starting immediate, studying becomes much easier to maintain.</w:t>
      </w:r>
    </w:p>
    <w:p w14:paraId="2C3DDBCD" w14:textId="77777777" w:rsidR="0035599A" w:rsidRPr="0035599A" w:rsidRDefault="0035599A" w:rsidP="0035599A">
      <w:r w:rsidRPr="0035599A">
        <w:t>Once you begin, the rest follows naturally.</w:t>
      </w:r>
    </w:p>
    <w:p w14:paraId="5E5E991C" w14:textId="227B648B" w:rsidR="0035599A" w:rsidRDefault="0035599A"/>
    <w:sectPr w:rsidR="00355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4609"/>
    <w:multiLevelType w:val="multilevel"/>
    <w:tmpl w:val="37CC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40273"/>
    <w:multiLevelType w:val="multilevel"/>
    <w:tmpl w:val="2A3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15ECF"/>
    <w:multiLevelType w:val="multilevel"/>
    <w:tmpl w:val="CF8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F6112"/>
    <w:multiLevelType w:val="multilevel"/>
    <w:tmpl w:val="6D2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337E4"/>
    <w:multiLevelType w:val="multilevel"/>
    <w:tmpl w:val="A83A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6496">
    <w:abstractNumId w:val="0"/>
  </w:num>
  <w:num w:numId="2" w16cid:durableId="50543955">
    <w:abstractNumId w:val="3"/>
  </w:num>
  <w:num w:numId="3" w16cid:durableId="163327345">
    <w:abstractNumId w:val="4"/>
  </w:num>
  <w:num w:numId="4" w16cid:durableId="565336397">
    <w:abstractNumId w:val="2"/>
  </w:num>
  <w:num w:numId="5" w16cid:durableId="871458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9A"/>
    <w:rsid w:val="0035599A"/>
    <w:rsid w:val="00510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E363"/>
  <w15:chartTrackingRefBased/>
  <w15:docId w15:val="{3A4E6E9E-F0F6-42AD-A1F9-0D3AE9DE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99A"/>
    <w:rPr>
      <w:rFonts w:eastAsiaTheme="majorEastAsia" w:cstheme="majorBidi"/>
      <w:color w:val="272727" w:themeColor="text1" w:themeTint="D8"/>
    </w:rPr>
  </w:style>
  <w:style w:type="paragraph" w:styleId="Title">
    <w:name w:val="Title"/>
    <w:basedOn w:val="Normal"/>
    <w:next w:val="Normal"/>
    <w:link w:val="TitleChar"/>
    <w:uiPriority w:val="10"/>
    <w:qFormat/>
    <w:rsid w:val="00355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99A"/>
    <w:pPr>
      <w:spacing w:before="160"/>
      <w:jc w:val="center"/>
    </w:pPr>
    <w:rPr>
      <w:i/>
      <w:iCs/>
      <w:color w:val="404040" w:themeColor="text1" w:themeTint="BF"/>
    </w:rPr>
  </w:style>
  <w:style w:type="character" w:customStyle="1" w:styleId="QuoteChar">
    <w:name w:val="Quote Char"/>
    <w:basedOn w:val="DefaultParagraphFont"/>
    <w:link w:val="Quote"/>
    <w:uiPriority w:val="29"/>
    <w:rsid w:val="0035599A"/>
    <w:rPr>
      <w:i/>
      <w:iCs/>
      <w:color w:val="404040" w:themeColor="text1" w:themeTint="BF"/>
    </w:rPr>
  </w:style>
  <w:style w:type="paragraph" w:styleId="ListParagraph">
    <w:name w:val="List Paragraph"/>
    <w:basedOn w:val="Normal"/>
    <w:uiPriority w:val="34"/>
    <w:qFormat/>
    <w:rsid w:val="0035599A"/>
    <w:pPr>
      <w:ind w:left="720"/>
      <w:contextualSpacing/>
    </w:pPr>
  </w:style>
  <w:style w:type="character" w:styleId="IntenseEmphasis">
    <w:name w:val="Intense Emphasis"/>
    <w:basedOn w:val="DefaultParagraphFont"/>
    <w:uiPriority w:val="21"/>
    <w:qFormat/>
    <w:rsid w:val="0035599A"/>
    <w:rPr>
      <w:i/>
      <w:iCs/>
      <w:color w:val="0F4761" w:themeColor="accent1" w:themeShade="BF"/>
    </w:rPr>
  </w:style>
  <w:style w:type="paragraph" w:styleId="IntenseQuote">
    <w:name w:val="Intense Quote"/>
    <w:basedOn w:val="Normal"/>
    <w:next w:val="Normal"/>
    <w:link w:val="IntenseQuoteChar"/>
    <w:uiPriority w:val="30"/>
    <w:qFormat/>
    <w:rsid w:val="00355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99A"/>
    <w:rPr>
      <w:i/>
      <w:iCs/>
      <w:color w:val="0F4761" w:themeColor="accent1" w:themeShade="BF"/>
    </w:rPr>
  </w:style>
  <w:style w:type="character" w:styleId="IntenseReference">
    <w:name w:val="Intense Reference"/>
    <w:basedOn w:val="DefaultParagraphFont"/>
    <w:uiPriority w:val="32"/>
    <w:qFormat/>
    <w:rsid w:val="0035599A"/>
    <w:rPr>
      <w:b/>
      <w:bCs/>
      <w:smallCaps/>
      <w:color w:val="0F4761" w:themeColor="accent1" w:themeShade="BF"/>
      <w:spacing w:val="5"/>
    </w:rPr>
  </w:style>
  <w:style w:type="character" w:styleId="Hyperlink">
    <w:name w:val="Hyperlink"/>
    <w:basedOn w:val="DefaultParagraphFont"/>
    <w:uiPriority w:val="99"/>
    <w:unhideWhenUsed/>
    <w:rsid w:val="0035599A"/>
    <w:rPr>
      <w:color w:val="467886" w:themeColor="hyperlink"/>
      <w:u w:val="single"/>
    </w:rPr>
  </w:style>
  <w:style w:type="character" w:styleId="UnresolvedMention">
    <w:name w:val="Unresolved Mention"/>
    <w:basedOn w:val="DefaultParagraphFont"/>
    <w:uiPriority w:val="99"/>
    <w:semiHidden/>
    <w:unhideWhenUsed/>
    <w:rsid w:val="00355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tvelo.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573</Words>
  <Characters>3269</Characters>
  <Application>Microsoft Office Word</Application>
  <DocSecurity>0</DocSecurity>
  <Lines>27</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bhattasubash970@hotmail.com</dc:creator>
  <cp:keywords/>
  <dc:description/>
  <cp:lastModifiedBy>bhattasubash970@hotmail.com</cp:lastModifiedBy>
  <cp:revision>1</cp:revision>
  <dcterms:created xsi:type="dcterms:W3CDTF">2026-03-29T13:27:00Z</dcterms:created>
  <dcterms:modified xsi:type="dcterms:W3CDTF">2026-03-29T13:36:00Z</dcterms:modified>
</cp:coreProperties>
</file>