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E34B" w14:textId="27FC663D" w:rsidR="007A11FC" w:rsidRDefault="007A11FC" w:rsidP="007A11FC">
      <w:pPr>
        <w:spacing w:line="360" w:lineRule="auto"/>
        <w:rPr>
          <w:rFonts w:cstheme="minorHAnsi"/>
          <w:b/>
          <w:sz w:val="32"/>
          <w:szCs w:val="32"/>
        </w:rPr>
      </w:pPr>
      <w:r w:rsidRPr="007A11FC">
        <w:rPr>
          <w:rFonts w:cstheme="minorHAnsi"/>
          <w:b/>
          <w:sz w:val="32"/>
          <w:szCs w:val="32"/>
          <w:u w:val="single"/>
        </w:rPr>
        <w:t>Functional Requirements</w:t>
      </w:r>
      <w:r>
        <w:rPr>
          <w:rFonts w:cstheme="minorHAnsi"/>
          <w:b/>
          <w:sz w:val="32"/>
          <w:szCs w:val="32"/>
        </w:rPr>
        <w:t>:</w:t>
      </w:r>
    </w:p>
    <w:p w14:paraId="18EAFD9E" w14:textId="386F27BE"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Three portals are required for a website: For users, the HR staff, and the industry expertise, respectively</w:t>
      </w:r>
    </w:p>
    <w:p w14:paraId="1B546F7B" w14:textId="13869892"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Each of the three will have a page where they can register with the website and log in using a password.</w:t>
      </w:r>
    </w:p>
    <w:p w14:paraId="2D97D0A3" w14:textId="57DA89A1"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 xml:space="preserve"> A website ought to have a live database where all the information is kept.</w:t>
      </w:r>
    </w:p>
    <w:p w14:paraId="75DED700" w14:textId="56B7C8D3"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All available resources, materials, tutorial videos, and features for scheduling appointments must be included in the user portal.</w:t>
      </w:r>
    </w:p>
    <w:p w14:paraId="63A02057" w14:textId="5429143E"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Functionality to upload resources, materials, and videos is required for the HR team portal and the industrial expertise portal. Additionally, it must have the ability to accept or reschedule user appointments as well as the ability to confirm invitations and appointments.</w:t>
      </w:r>
    </w:p>
    <w:p w14:paraId="46FA5FE5" w14:textId="67906BED"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 xml:space="preserve"> A website should have a payment system that enables customers to pay subscription bills using a debit card, credit card, or e-wallet. Additionally, a third party, such as a credit or debit card from the appropriate bank, will provide the payment security.</w:t>
      </w:r>
    </w:p>
    <w:p w14:paraId="2A894721" w14:textId="648CAAD0" w:rsidR="007A11FC" w:rsidRDefault="007A11FC" w:rsidP="007A11FC">
      <w:pPr>
        <w:pStyle w:val="ListParagraph"/>
        <w:numPr>
          <w:ilvl w:val="0"/>
          <w:numId w:val="1"/>
        </w:numPr>
        <w:spacing w:line="360" w:lineRule="auto"/>
        <w:rPr>
          <w:rFonts w:cstheme="minorHAnsi"/>
          <w:bCs/>
          <w:sz w:val="24"/>
          <w:szCs w:val="24"/>
        </w:rPr>
      </w:pPr>
      <w:r w:rsidRPr="007A11FC">
        <w:rPr>
          <w:rFonts w:cstheme="minorHAnsi"/>
          <w:bCs/>
          <w:sz w:val="24"/>
          <w:szCs w:val="24"/>
        </w:rPr>
        <w:t xml:space="preserve"> The website will use a client-server architecture and be developed using React JS for the front end and.NET for the back end. Additionally, an e-commerce website needs to function properly on both desktop computers and mobile devices.</w:t>
      </w:r>
    </w:p>
    <w:p w14:paraId="17FF669B" w14:textId="59E3C0EA" w:rsidR="007A11FC" w:rsidRPr="007A11FC" w:rsidRDefault="007A11FC" w:rsidP="007A11FC">
      <w:pPr>
        <w:spacing w:line="360" w:lineRule="auto"/>
        <w:rPr>
          <w:rFonts w:cstheme="minorHAnsi"/>
          <w:b/>
          <w:sz w:val="32"/>
          <w:szCs w:val="32"/>
        </w:rPr>
      </w:pPr>
      <w:r w:rsidRPr="007A11FC">
        <w:rPr>
          <w:rFonts w:cstheme="minorHAnsi"/>
          <w:b/>
          <w:sz w:val="32"/>
          <w:szCs w:val="32"/>
          <w:u w:val="single"/>
        </w:rPr>
        <w:t>Non-Functional Requirements</w:t>
      </w:r>
      <w:r w:rsidRPr="007A11FC">
        <w:rPr>
          <w:rFonts w:cstheme="minorHAnsi"/>
          <w:b/>
          <w:sz w:val="32"/>
          <w:szCs w:val="32"/>
        </w:rPr>
        <w:t>:</w:t>
      </w:r>
    </w:p>
    <w:p w14:paraId="3D29F835" w14:textId="5B5ECF9C" w:rsidR="007A11FC" w:rsidRPr="007A11FC" w:rsidRDefault="007A11FC" w:rsidP="007A11FC">
      <w:pPr>
        <w:pStyle w:val="ListParagraph"/>
        <w:numPr>
          <w:ilvl w:val="0"/>
          <w:numId w:val="3"/>
        </w:numPr>
        <w:spacing w:line="360" w:lineRule="auto"/>
        <w:rPr>
          <w:sz w:val="24"/>
          <w:szCs w:val="24"/>
        </w:rPr>
      </w:pPr>
      <w:r w:rsidRPr="007A11FC">
        <w:rPr>
          <w:sz w:val="24"/>
          <w:szCs w:val="24"/>
        </w:rPr>
        <w:t>The website should be accessible around-the-clock so that users may access the products in any browser and on any mobile device.</w:t>
      </w:r>
    </w:p>
    <w:p w14:paraId="0E23E75E" w14:textId="6667B9A8" w:rsidR="007A11FC" w:rsidRPr="007A11FC" w:rsidRDefault="007A11FC" w:rsidP="007A11FC">
      <w:pPr>
        <w:pStyle w:val="ListParagraph"/>
        <w:numPr>
          <w:ilvl w:val="0"/>
          <w:numId w:val="3"/>
        </w:numPr>
        <w:spacing w:line="360" w:lineRule="auto"/>
        <w:rPr>
          <w:sz w:val="24"/>
          <w:szCs w:val="24"/>
        </w:rPr>
      </w:pPr>
      <w:r w:rsidRPr="007A11FC">
        <w:rPr>
          <w:sz w:val="24"/>
          <w:szCs w:val="24"/>
        </w:rPr>
        <w:t xml:space="preserve">The website will always encrypt all communications, including any personal data provided by customers, using </w:t>
      </w:r>
      <w:bookmarkStart w:id="0" w:name="_Hlk120566531"/>
      <w:r w:rsidRPr="00DA3ACE">
        <w:rPr>
          <w:rFonts w:cstheme="minorHAnsi"/>
          <w:bCs/>
          <w:sz w:val="24"/>
          <w:szCs w:val="24"/>
        </w:rPr>
        <w:t>Transport Layer Security (TLS)</w:t>
      </w:r>
      <w:bookmarkEnd w:id="0"/>
      <w:r w:rsidRPr="007A11FC">
        <w:rPr>
          <w:sz w:val="24"/>
          <w:szCs w:val="24"/>
        </w:rPr>
        <w:t>.</w:t>
      </w:r>
    </w:p>
    <w:p w14:paraId="126FBA06" w14:textId="54F96C04" w:rsidR="007A11FC" w:rsidRPr="007A11FC" w:rsidRDefault="007A11FC" w:rsidP="007A11FC">
      <w:pPr>
        <w:pStyle w:val="ListParagraph"/>
        <w:numPr>
          <w:ilvl w:val="0"/>
          <w:numId w:val="3"/>
        </w:numPr>
        <w:spacing w:line="360" w:lineRule="auto"/>
        <w:rPr>
          <w:sz w:val="24"/>
          <w:szCs w:val="24"/>
        </w:rPr>
      </w:pPr>
      <w:r w:rsidRPr="007A11FC">
        <w:rPr>
          <w:sz w:val="24"/>
          <w:szCs w:val="24"/>
        </w:rPr>
        <w:t>The customer and product databases will be maintained by a commercial database.</w:t>
      </w:r>
    </w:p>
    <w:p w14:paraId="653BC21D" w14:textId="2955DA83" w:rsidR="005E3553" w:rsidRDefault="007A11FC" w:rsidP="007A11FC">
      <w:pPr>
        <w:pStyle w:val="ListParagraph"/>
        <w:numPr>
          <w:ilvl w:val="0"/>
          <w:numId w:val="3"/>
        </w:numPr>
        <w:spacing w:line="360" w:lineRule="auto"/>
        <w:rPr>
          <w:sz w:val="24"/>
          <w:szCs w:val="24"/>
        </w:rPr>
      </w:pPr>
      <w:r w:rsidRPr="007A11FC">
        <w:rPr>
          <w:sz w:val="24"/>
          <w:szCs w:val="24"/>
        </w:rPr>
        <w:t>Mobile applications for e-commerce websites must work with all models of mobile phones and web browsers, respectively.</w:t>
      </w:r>
    </w:p>
    <w:p w14:paraId="32F29F98" w14:textId="4BDB933A" w:rsidR="007A11FC" w:rsidRPr="007A11FC" w:rsidRDefault="007A11FC" w:rsidP="007A11FC">
      <w:pPr>
        <w:pStyle w:val="ListParagraph"/>
        <w:numPr>
          <w:ilvl w:val="0"/>
          <w:numId w:val="4"/>
        </w:numPr>
        <w:spacing w:line="360" w:lineRule="auto"/>
        <w:jc w:val="right"/>
        <w:rPr>
          <w:sz w:val="24"/>
          <w:szCs w:val="24"/>
        </w:rPr>
      </w:pPr>
      <w:r>
        <w:rPr>
          <w:sz w:val="24"/>
          <w:szCs w:val="24"/>
        </w:rPr>
        <w:t xml:space="preserve">Created by </w:t>
      </w:r>
      <w:r w:rsidRPr="007A11FC">
        <w:rPr>
          <w:b/>
          <w:bCs/>
          <w:sz w:val="24"/>
          <w:szCs w:val="24"/>
        </w:rPr>
        <w:t>Jigar Patel</w:t>
      </w:r>
    </w:p>
    <w:sectPr w:rsidR="007A11FC" w:rsidRPr="007A1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623F"/>
    <w:multiLevelType w:val="hybridMultilevel"/>
    <w:tmpl w:val="98E4E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DE0EDB"/>
    <w:multiLevelType w:val="hybridMultilevel"/>
    <w:tmpl w:val="0E820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B740EAD"/>
    <w:multiLevelType w:val="hybridMultilevel"/>
    <w:tmpl w:val="C9508E04"/>
    <w:lvl w:ilvl="0" w:tplc="A8E004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D879D4"/>
    <w:multiLevelType w:val="hybridMultilevel"/>
    <w:tmpl w:val="192619CC"/>
    <w:lvl w:ilvl="0" w:tplc="9F68CFD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016406">
    <w:abstractNumId w:val="1"/>
  </w:num>
  <w:num w:numId="2" w16cid:durableId="1617836270">
    <w:abstractNumId w:val="0"/>
  </w:num>
  <w:num w:numId="3" w16cid:durableId="13121537">
    <w:abstractNumId w:val="3"/>
  </w:num>
  <w:num w:numId="4" w16cid:durableId="1275945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30"/>
    <w:rsid w:val="005E3553"/>
    <w:rsid w:val="007A11FC"/>
    <w:rsid w:val="009256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1257"/>
  <w15:chartTrackingRefBased/>
  <w15:docId w15:val="{06AC3BC6-8EFF-4CE8-AADB-E91309AF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Pankajbhai Patel</dc:creator>
  <cp:keywords/>
  <dc:description/>
  <cp:lastModifiedBy>Jigar Pankajbhai Patel</cp:lastModifiedBy>
  <cp:revision>2</cp:revision>
  <dcterms:created xsi:type="dcterms:W3CDTF">2022-11-29T03:14:00Z</dcterms:created>
  <dcterms:modified xsi:type="dcterms:W3CDTF">2022-11-29T03:22:00Z</dcterms:modified>
</cp:coreProperties>
</file>