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B41847A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linkedin.com/in/umangbbhatt</w:t>
              </w:r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69CBF322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9+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47E30FC3" w14:textId="76C68A92" w:rsidR="007200B8" w:rsidRPr="00480B4E" w:rsidRDefault="00CD428D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At Allscripts, was the t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echnical lead on the</w:t>
      </w:r>
      <w:r w:rsidR="00E3165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A10BAE">
        <w:rPr>
          <w:rFonts w:asciiTheme="majorHAnsi" w:hAnsiTheme="majorHAnsi" w:cs="Arial"/>
          <w:spacing w:val="10"/>
          <w:sz w:val="21"/>
          <w:szCs w:val="21"/>
          <w:lang w:val="en-IN"/>
        </w:rPr>
        <w:t>cross-functional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product re-write team responsible for migrating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701AA1">
        <w:rPr>
          <w:rFonts w:asciiTheme="majorHAnsi" w:hAnsiTheme="majorHAnsi" w:cs="Arial"/>
          <w:spacing w:val="10"/>
          <w:sz w:val="21"/>
          <w:szCs w:val="21"/>
          <w:lang w:val="en-IN"/>
        </w:rPr>
        <w:t>~2.8</w:t>
      </w:r>
      <w:r w:rsidR="0075011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WinForm application (VB6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 to a web-based application</w:t>
      </w:r>
      <w:r w:rsidR="00C106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1B2FCC9C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mocking (JustMock)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623004D9" w:rsidR="00A3784B" w:rsidRPr="001F484F" w:rsidRDefault="00A3784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Estimation and planning for sprints</w:t>
      </w:r>
    </w:p>
    <w:p w14:paraId="377F96B8" w14:textId="77777777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Serilog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35124B76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2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ProcDump,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, RedGate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503E5679" w14:textId="2A66CF87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>sperson (full stack developer)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6F06AD0" w14:textId="45343680" w:rsidR="000C4971" w:rsidRPr="00081DFC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Working on a full stack application written in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</w:p>
    <w:p w14:paraId="44EC2E55" w14:textId="3C99F08B" w:rsidR="006A0E8C" w:rsidRPr="00081DFC" w:rsidRDefault="006A0E8C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Based on feedback from RedGate SQL monitor and query store, implemented major schema changes</w:t>
      </w:r>
      <w:r w:rsidR="00D25DA1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(table structure changes and index changes)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</w:t>
      </w:r>
      <w:r w:rsidR="00B40982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SQL server database to match the user expectations.</w:t>
      </w:r>
    </w:p>
    <w:p w14:paraId="707FFF3F" w14:textId="21A9B779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37E39031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</w:p>
    <w:p w14:paraId="4447E6A2" w14:textId="319054B9" w:rsidR="001D5716" w:rsidRPr="001F484F" w:rsidRDefault="001D571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Currently working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EBFE8C3" w14:textId="3C320F7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Working with 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294E6748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patterns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DBAs.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223C5A54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54239B30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B068A0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1E36E9E6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VB6, and the shell/MDI form was written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688257C3" w14:textId="08BFA679" w:rsidR="00CB7555" w:rsidRPr="001F484F" w:rsidRDefault="00D82E7D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Client-facing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ev</w:t>
      </w:r>
      <w:r w:rsidR="00CD77E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eloper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major incidents (L3) in past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 still occasionally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do this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FF2178A" w14:textId="0EB0ED33" w:rsidR="00AC61D8" w:rsidRPr="001F484F" w:rsidRDefault="00AC61D8" w:rsidP="00D24480">
      <w:pPr>
        <w:pStyle w:val="ListParagraph"/>
        <w:numPr>
          <w:ilvl w:val="0"/>
          <w:numId w:val="3"/>
        </w:numPr>
        <w:spacing w:after="12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First point of contact for reading</w:t>
      </w:r>
      <w:r w:rsidR="00A237C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 to understand the situations like hang, crash</w:t>
      </w:r>
      <w:r w:rsidR="00204EB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Charusat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2973" w14:textId="77777777" w:rsidR="0036616C" w:rsidRDefault="0036616C" w:rsidP="003041D1">
      <w:pPr>
        <w:spacing w:after="0" w:line="240" w:lineRule="auto"/>
      </w:pPr>
      <w:r>
        <w:separator/>
      </w:r>
    </w:p>
  </w:endnote>
  <w:endnote w:type="continuationSeparator" w:id="0">
    <w:p w14:paraId="1FE59884" w14:textId="77777777" w:rsidR="0036616C" w:rsidRDefault="0036616C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D7B8" w14:textId="77777777" w:rsidR="0036616C" w:rsidRDefault="0036616C" w:rsidP="003041D1">
      <w:pPr>
        <w:spacing w:after="0" w:line="240" w:lineRule="auto"/>
      </w:pPr>
      <w:r>
        <w:separator/>
      </w:r>
    </w:p>
  </w:footnote>
  <w:footnote w:type="continuationSeparator" w:id="0">
    <w:p w14:paraId="26BAA234" w14:textId="77777777" w:rsidR="0036616C" w:rsidRDefault="0036616C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D25C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5FD5"/>
    <w:rsid w:val="000F3A7F"/>
    <w:rsid w:val="000F3D75"/>
    <w:rsid w:val="000F6D99"/>
    <w:rsid w:val="000F6E64"/>
    <w:rsid w:val="00105377"/>
    <w:rsid w:val="00107FEC"/>
    <w:rsid w:val="00110A63"/>
    <w:rsid w:val="001233BA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616C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905EC"/>
    <w:rsid w:val="00395635"/>
    <w:rsid w:val="003A0F03"/>
    <w:rsid w:val="003B017F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B4736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6B87"/>
    <w:rsid w:val="00571F20"/>
    <w:rsid w:val="00574D7B"/>
    <w:rsid w:val="00584E43"/>
    <w:rsid w:val="00594319"/>
    <w:rsid w:val="005954B6"/>
    <w:rsid w:val="00596FBB"/>
    <w:rsid w:val="005A48AD"/>
    <w:rsid w:val="005C11DE"/>
    <w:rsid w:val="005C15FE"/>
    <w:rsid w:val="005C3BB5"/>
    <w:rsid w:val="005D4E8A"/>
    <w:rsid w:val="005E0A15"/>
    <w:rsid w:val="005E5463"/>
    <w:rsid w:val="005E653A"/>
    <w:rsid w:val="005F4262"/>
    <w:rsid w:val="005F4E3B"/>
    <w:rsid w:val="0062082A"/>
    <w:rsid w:val="00622EB4"/>
    <w:rsid w:val="00643F00"/>
    <w:rsid w:val="00655071"/>
    <w:rsid w:val="00660DCA"/>
    <w:rsid w:val="00665E87"/>
    <w:rsid w:val="006672A9"/>
    <w:rsid w:val="00680280"/>
    <w:rsid w:val="00680466"/>
    <w:rsid w:val="00690EA0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3B34"/>
    <w:rsid w:val="00735915"/>
    <w:rsid w:val="00735B52"/>
    <w:rsid w:val="00737A21"/>
    <w:rsid w:val="0075011E"/>
    <w:rsid w:val="0076247D"/>
    <w:rsid w:val="007713B3"/>
    <w:rsid w:val="00773242"/>
    <w:rsid w:val="00780AB3"/>
    <w:rsid w:val="00786640"/>
    <w:rsid w:val="00795C45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F2573"/>
    <w:rsid w:val="008F3755"/>
    <w:rsid w:val="00901692"/>
    <w:rsid w:val="00904DA1"/>
    <w:rsid w:val="0091101D"/>
    <w:rsid w:val="009135B4"/>
    <w:rsid w:val="0091475E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4BDE"/>
    <w:rsid w:val="009B5D9A"/>
    <w:rsid w:val="009B6EBD"/>
    <w:rsid w:val="009C0CFA"/>
    <w:rsid w:val="009C488C"/>
    <w:rsid w:val="009C4A7E"/>
    <w:rsid w:val="009D1870"/>
    <w:rsid w:val="00A10BAE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6714"/>
    <w:rsid w:val="00A5771D"/>
    <w:rsid w:val="00A62D73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61D8"/>
    <w:rsid w:val="00AC6D4B"/>
    <w:rsid w:val="00AE5F1B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6243"/>
    <w:rsid w:val="00BA5BF8"/>
    <w:rsid w:val="00BB1BC6"/>
    <w:rsid w:val="00BB2CB2"/>
    <w:rsid w:val="00BB3FF2"/>
    <w:rsid w:val="00BC324D"/>
    <w:rsid w:val="00BD06B7"/>
    <w:rsid w:val="00BE207A"/>
    <w:rsid w:val="00BF0E98"/>
    <w:rsid w:val="00C00648"/>
    <w:rsid w:val="00C01B9D"/>
    <w:rsid w:val="00C0614C"/>
    <w:rsid w:val="00C07DFC"/>
    <w:rsid w:val="00C106D1"/>
    <w:rsid w:val="00C17FC6"/>
    <w:rsid w:val="00C236E8"/>
    <w:rsid w:val="00C2650B"/>
    <w:rsid w:val="00C37379"/>
    <w:rsid w:val="00C42383"/>
    <w:rsid w:val="00C43910"/>
    <w:rsid w:val="00C5112F"/>
    <w:rsid w:val="00C6157F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428D"/>
    <w:rsid w:val="00CD77E7"/>
    <w:rsid w:val="00CE113C"/>
    <w:rsid w:val="00CE4321"/>
    <w:rsid w:val="00CF1482"/>
    <w:rsid w:val="00CF5D03"/>
    <w:rsid w:val="00CF6D58"/>
    <w:rsid w:val="00D073F9"/>
    <w:rsid w:val="00D21838"/>
    <w:rsid w:val="00D24480"/>
    <w:rsid w:val="00D25DA1"/>
    <w:rsid w:val="00D37E99"/>
    <w:rsid w:val="00D45BF5"/>
    <w:rsid w:val="00D45E7A"/>
    <w:rsid w:val="00D47F60"/>
    <w:rsid w:val="00D52552"/>
    <w:rsid w:val="00D5306D"/>
    <w:rsid w:val="00D555BC"/>
    <w:rsid w:val="00D63979"/>
    <w:rsid w:val="00D642E7"/>
    <w:rsid w:val="00D66A1B"/>
    <w:rsid w:val="00D7339C"/>
    <w:rsid w:val="00D73FE2"/>
    <w:rsid w:val="00D743F0"/>
    <w:rsid w:val="00D80378"/>
    <w:rsid w:val="00D809F7"/>
    <w:rsid w:val="00D81440"/>
    <w:rsid w:val="00D82E7D"/>
    <w:rsid w:val="00D837C7"/>
    <w:rsid w:val="00DA71A8"/>
    <w:rsid w:val="00DB2AD1"/>
    <w:rsid w:val="00DB771B"/>
    <w:rsid w:val="00DC2CE1"/>
    <w:rsid w:val="00DE09A2"/>
    <w:rsid w:val="00DE51D2"/>
    <w:rsid w:val="00DE7FE9"/>
    <w:rsid w:val="00DF447E"/>
    <w:rsid w:val="00E00949"/>
    <w:rsid w:val="00E13374"/>
    <w:rsid w:val="00E2344E"/>
    <w:rsid w:val="00E23ED1"/>
    <w:rsid w:val="00E25846"/>
    <w:rsid w:val="00E31654"/>
    <w:rsid w:val="00E31EA4"/>
    <w:rsid w:val="00E5494B"/>
    <w:rsid w:val="00E56684"/>
    <w:rsid w:val="00E60395"/>
    <w:rsid w:val="00E63FB5"/>
    <w:rsid w:val="00E77655"/>
    <w:rsid w:val="00E84C06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3515D"/>
    <w:rsid w:val="00F42C36"/>
    <w:rsid w:val="00F47B4F"/>
    <w:rsid w:val="00F5657C"/>
    <w:rsid w:val="00F66F19"/>
    <w:rsid w:val="00F81585"/>
    <w:rsid w:val="00F979F7"/>
    <w:rsid w:val="00FA291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</cp:lastModifiedBy>
  <cp:revision>379</cp:revision>
  <cp:lastPrinted>2022-02-10T20:10:00Z</cp:lastPrinted>
  <dcterms:created xsi:type="dcterms:W3CDTF">2020-10-03T11:48:00Z</dcterms:created>
  <dcterms:modified xsi:type="dcterms:W3CDTF">2023-06-06T10:05:00Z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