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C3C" w:rsidRDefault="00856C3C" w:rsidP="00856C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:rsidR="00856C3C" w:rsidRDefault="00856C3C" w:rsidP="00856C3C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:rsidR="00856C3C" w:rsidRDefault="00856C3C" w:rsidP="00856C3C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September 3rd </w:t>
      </w:r>
      <w:r>
        <w:rPr>
          <w:rFonts w:ascii="Arial" w:eastAsia="Arial" w:hAnsi="Arial" w:cs="Arial"/>
          <w:b w:val="0"/>
        </w:rPr>
        <w:t>/ 11:00 AM / CONFERENCE ROOM</w:t>
      </w:r>
    </w:p>
    <w:p w:rsidR="00856C3C" w:rsidRDefault="00856C3C" w:rsidP="00856C3C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Core Team DL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Financial Analyst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Fulfillment Director 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Human Resources Specialist 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Quality Assurance Tester 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Customer Service Manager 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IT Specialist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Inventory Manager</w:t>
      </w:r>
    </w:p>
    <w:p w:rsidR="00856C3C" w:rsidRDefault="00856C3C" w:rsidP="00856C3C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Training Manager</w:t>
      </w:r>
    </w:p>
    <w:p w:rsidR="00856C3C" w:rsidRDefault="00856C3C" w:rsidP="00856C3C">
      <w:pPr>
        <w:rPr>
          <w:rFonts w:ascii="Arial" w:eastAsia="Arial" w:hAnsi="Arial" w:cs="Arial"/>
          <w:b/>
        </w:rPr>
      </w:pPr>
    </w:p>
    <w:p w:rsidR="00856C3C" w:rsidRDefault="00856C3C" w:rsidP="00856C3C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:rsidR="00856C3C" w:rsidRPr="00585EE1" w:rsidRDefault="00856C3C" w:rsidP="00856C3C">
      <w:pPr>
        <w:spacing w:before="0" w:line="240" w:lineRule="auto"/>
        <w:ind w:firstLine="720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IN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IN" w:eastAsia="en-GB"/>
        </w:rPr>
        <w:t>Based on the survey of 50 customers from the initial shipment. The meeting purpose is to d</w:t>
      </w:r>
      <w:r w:rsidRPr="00585EE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IN" w:eastAsia="en-GB"/>
        </w:rPr>
        <w:t>iscuss these insights and solicit feedback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IN" w:eastAsia="en-GB"/>
        </w:rPr>
        <w:t xml:space="preserve">, thereby discuss on the </w:t>
      </w:r>
      <w:r w:rsidRPr="00585EE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IN" w:eastAsia="en-GB"/>
        </w:rPr>
        <w:t>proposed next steps</w:t>
      </w:r>
    </w:p>
    <w:p w:rsidR="00856C3C" w:rsidRDefault="00856C3C" w:rsidP="00856C3C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:rsidR="00856C3C" w:rsidRPr="00637182" w:rsidRDefault="00856C3C" w:rsidP="00856C3C">
      <w:pPr>
        <w:pStyle w:val="Heading2"/>
        <w:numPr>
          <w:ilvl w:val="0"/>
          <w:numId w:val="2"/>
        </w:numPr>
        <w:rPr>
          <w:rFonts w:ascii="Arial" w:eastAsia="Arial" w:hAnsi="Arial" w:cs="Arial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Current delivery target improvements and discussion on next steps about how to meet the goal of 95% delivery target. </w:t>
      </w:r>
    </w:p>
    <w:p w:rsidR="00856C3C" w:rsidRPr="00637182" w:rsidRDefault="00856C3C" w:rsidP="00856C3C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Planning delivery schedule based on observed customer preferred time slot</w:t>
      </w:r>
    </w:p>
    <w:p w:rsidR="00856C3C" w:rsidRPr="00637182" w:rsidRDefault="00856C3C" w:rsidP="00856C3C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Customer service software feedback and next action</w:t>
      </w:r>
    </w:p>
    <w:p w:rsidR="00856C3C" w:rsidRDefault="00856C3C" w:rsidP="00856C3C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#4: Possibility of live chat system as part of customer support</w:t>
      </w:r>
    </w:p>
    <w:p w:rsidR="00856C3C" w:rsidRDefault="00856C3C" w:rsidP="00856C3C">
      <w:pPr>
        <w:pStyle w:val="Heading1"/>
        <w:rPr>
          <w:rFonts w:ascii="Arial" w:eastAsia="Arial" w:hAnsi="Arial" w:cs="Arial"/>
          <w:color w:val="34A853"/>
        </w:rPr>
      </w:pPr>
      <w:bookmarkStart w:id="5" w:name="_v28k6emdbgnv" w:colFirst="0" w:colLast="0"/>
      <w:bookmarkEnd w:id="5"/>
      <w:r>
        <w:rPr>
          <w:rFonts w:ascii="Arial" w:eastAsia="Arial" w:hAnsi="Arial" w:cs="Arial"/>
          <w:color w:val="34A853"/>
        </w:rPr>
        <w:t>Notes</w:t>
      </w:r>
    </w:p>
    <w:p w:rsidR="00856C3C" w:rsidRDefault="00856C3C" w:rsidP="00856C3C">
      <w:pPr>
        <w:numPr>
          <w:ilvl w:val="0"/>
          <w:numId w:val="3"/>
        </w:numPr>
        <w:rPr>
          <w:rFonts w:ascii="Arial" w:eastAsia="Arial" w:hAnsi="Arial" w:cs="Arial"/>
        </w:rPr>
      </w:pPr>
    </w:p>
    <w:p w:rsidR="00856C3C" w:rsidRDefault="00856C3C" w:rsidP="00856C3C">
      <w:pPr>
        <w:pStyle w:val="Heading1"/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Action Items</w:t>
      </w:r>
    </w:p>
    <w:p w:rsidR="00856C3C" w:rsidRDefault="00856C3C" w:rsidP="00856C3C">
      <w:pPr>
        <w:numPr>
          <w:ilvl w:val="0"/>
          <w:numId w:val="1"/>
        </w:numPr>
        <w:rPr>
          <w:rFonts w:ascii="Arial" w:eastAsia="Arial" w:hAnsi="Arial" w:cs="Arial"/>
        </w:rPr>
      </w:pPr>
    </w:p>
    <w:p w:rsidR="00856C3C" w:rsidRDefault="00856C3C" w:rsidP="00856C3C">
      <w:pPr>
        <w:rPr>
          <w:rFonts w:ascii="Arial" w:eastAsia="Arial" w:hAnsi="Arial" w:cs="Arial"/>
        </w:rPr>
      </w:pPr>
    </w:p>
    <w:p w:rsidR="00856C3C" w:rsidRDefault="00856C3C" w:rsidP="00856C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6103" w:rsidRDefault="001C6103">
      <w:pPr>
        <w:spacing w:before="0" w:line="240" w:lineRule="auto"/>
      </w:pPr>
      <w:r>
        <w:separator/>
      </w:r>
    </w:p>
  </w:endnote>
  <w:endnote w:type="continuationSeparator" w:id="0">
    <w:p w:rsidR="001C6103" w:rsidRDefault="001C61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layfair Display">
    <w:panose1 w:val="00000500000000000000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6103" w:rsidRDefault="001C6103">
      <w:pPr>
        <w:spacing w:before="0" w:line="240" w:lineRule="auto"/>
      </w:pPr>
      <w:r>
        <w:separator/>
      </w:r>
    </w:p>
  </w:footnote>
  <w:footnote w:type="continuationSeparator" w:id="0">
    <w:p w:rsidR="001C6103" w:rsidRDefault="001C61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6" w:name="_5j58lbuh52rf" w:colFirst="0" w:colLast="0"/>
          <w:bookmarkEnd w:id="6"/>
        </w:p>
      </w:tc>
      <w:bookmarkStart w:id="7" w:name="_f5jbq7ljyseu" w:colFirst="0" w:colLast="0"/>
      <w:bookmarkEnd w:id="7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856C3C">
            <w:rPr>
              <w:color w:val="FFFFFF"/>
              <w:sz w:val="20"/>
              <w:szCs w:val="20"/>
            </w:rPr>
            <w:fldChar w:fldCharType="separate"/>
          </w:r>
          <w:r w:rsidR="00856C3C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826741"/>
    <w:multiLevelType w:val="multilevel"/>
    <w:tmpl w:val="FCC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681554">
    <w:abstractNumId w:val="0"/>
  </w:num>
  <w:num w:numId="2" w16cid:durableId="1873300860">
    <w:abstractNumId w:val="1"/>
  </w:num>
  <w:num w:numId="3" w16cid:durableId="573246587">
    <w:abstractNumId w:val="3"/>
  </w:num>
  <w:num w:numId="4" w16cid:durableId="1460025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1C6103"/>
    <w:rsid w:val="00725B3C"/>
    <w:rsid w:val="00856C3C"/>
    <w:rsid w:val="008F5030"/>
    <w:rsid w:val="00D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E540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5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700</Characters>
  <Application>Microsoft Office Word</Application>
  <DocSecurity>0</DocSecurity>
  <Lines>28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Ananda Bhaumik</cp:lastModifiedBy>
  <cp:revision>3</cp:revision>
  <dcterms:created xsi:type="dcterms:W3CDTF">2021-05-12T18:59:00Z</dcterms:created>
  <dcterms:modified xsi:type="dcterms:W3CDTF">2022-09-02T21:39:00Z</dcterms:modified>
</cp:coreProperties>
</file>