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Test case Which Automate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Login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Customer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>- Add Customer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>- Search Customer using Email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>- Search Customer using First name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>- Search Customer using Last Name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Customer Export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>- Export in XML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>- Export in Excel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Edit Customer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Delete Customer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Python Hybrid Framework Collection Step By Step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73040" cy="4790440"/>
            <wp:effectExtent l="0" t="0" r="381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79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1135" cy="3310890"/>
            <wp:effectExtent l="0" t="0" r="5715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1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r>
        <w:drawing>
          <wp:inline distT="0" distB="0" distL="114300" distR="114300">
            <wp:extent cx="5273040" cy="489204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89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865" cy="4915535"/>
            <wp:effectExtent l="0" t="0" r="6985" b="184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915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3675" cy="5016500"/>
            <wp:effectExtent l="0" t="0" r="3175" b="1270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016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71770" cy="2454910"/>
            <wp:effectExtent l="0" t="0" r="508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454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CD902F4"/>
    <w:rsid w:val="055211C9"/>
    <w:rsid w:val="0D2F7FD6"/>
    <w:rsid w:val="2BA8442D"/>
    <w:rsid w:val="5CD902F4"/>
    <w:rsid w:val="611D7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2025-04-18T05:39:00Z</dcterms:created>
  <dc:creator>1183</dc:creator>
  <cp:lastModifiedBy>1183</cp:lastModifiedBy>
  <dcterms:modified xsi:type="dcterms:W3CDTF">2025-04-18T06:09:50Z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693673458EF745EE8478B0CA70B209F8</vt:lpwstr>
  </property>
</Properties>
</file>