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Digital Evidence System</w:t>
        <w:br/>
        <w:t>Brief Project Overview</w:t>
      </w:r>
    </w:p>
    <w:p>
      <w:pPr>
        <w:jc w:val="center"/>
      </w:pPr>
      <w:r>
        <w:rPr>
          <w:i/>
          <w:sz w:val="22"/>
        </w:rPr>
        <w:t>Problem Statement • Description • Literature Review • Dataset Analysis • Research Methodology • Forensic Tools</w:t>
      </w:r>
    </w:p>
    <w:p>
      <w:pPr>
        <w:pStyle w:val="Heading1"/>
      </w:pPr>
      <w:r>
        <w:rPr>
          <w:b/>
        </w:rPr>
        <w:t>1. Problem Statement</w:t>
      </w:r>
    </w:p>
    <w:p>
      <w:pPr>
        <w:spacing w:after="120"/>
      </w:pPr>
      <w:r>
        <w:t>Digital evidence is often collected in inconsistent formats and from untrusted sources, making it difficult to verify authenticity, filter irrelevant inputs, and generate defensible forensic reports. The project addresses the need for a secure digital evidence system that can validate incoming media, preserve integrity, support forensic analysis, and store results in a traceable manner.</w:t>
      </w:r>
    </w:p>
    <w:p>
      <w:pPr>
        <w:pStyle w:val="Heading1"/>
      </w:pPr>
      <w:r>
        <w:rPr>
          <w:b/>
        </w:rPr>
        <w:t>2. Project Description</w:t>
      </w:r>
    </w:p>
    <w:p>
      <w:pPr>
        <w:spacing w:after="120"/>
      </w:pPr>
      <w:r>
        <w:t>The system supports evidence intake, automated validation, cloud-based storage, AI-assisted analysis, blockchain-style integrity recording, and report generation. The workflow is designed for crime-scene images, videos, audio, and documents, with special emphasis on rejecting unrelated or prank inputs before they reach deeper analysis.</w:t>
      </w:r>
    </w:p>
    <w:p>
      <w:pPr>
        <w:pStyle w:val="Heading1"/>
      </w:pPr>
      <w:r>
        <w:rPr>
          <w:b/>
        </w:rPr>
        <w:t>3. Literature Review</w:t>
      </w:r>
    </w:p>
    <w:p>
      <w:pPr>
        <w:spacing w:after="120"/>
      </w:pPr>
      <w:r>
        <w:t>Recent digital forensics research shows strong dependence on multimedia analysis, metadata extraction, tamper detection, and chain-of-custody preservation. Video anomaly and crime-scene classification studies highlight the value of CNN-based and 3D-CNN-based models for recognizing relevant visual patterns. Forensic workflow papers also emphasize the importance of hash verification, secure storage, reproducible analysis, and structured JSON reporting for courtroom-ready documentation.</w:t>
      </w:r>
    </w:p>
    <w:p>
      <w:pPr>
        <w:pStyle w:val="Heading1"/>
      </w:pPr>
      <w:r>
        <w:rPr>
          <w:b/>
        </w:rPr>
        <w:t>4. Dataset Analysis</w:t>
      </w:r>
    </w:p>
    <w:p>
      <w:pPr>
        <w:spacing w:after="120"/>
      </w:pPr>
      <w:r>
        <w:t>The primary dataset direction considered for the project is crime-related video classification, especially datasets such as UCF-Crime and similar public collections. These datasets contain realistic surveillance-style footage and support supervised learning for crime versus non-crime categorization. Key analysis factors include class balance, video length, frame quality, annotation availability, domain relevance, and the presence of noise or irrelevant scenes.</w:t>
      </w:r>
    </w:p>
    <w:p>
      <w:pPr>
        <w:pStyle w:val="ListBullet"/>
      </w:pPr>
      <w:r>
        <w:t>Use case fit: suitable for video-based scene validation at input stage.</w:t>
      </w:r>
    </w:p>
    <w:p>
      <w:pPr>
        <w:pStyle w:val="ListBullet"/>
      </w:pPr>
      <w:r>
        <w:t>Challenges: class imbalance, long untrimmed clips, and varied camera quality.</w:t>
      </w:r>
    </w:p>
    <w:p>
      <w:pPr>
        <w:pStyle w:val="ListBullet"/>
      </w:pPr>
      <w:r>
        <w:t>Preprocessing needs: frame sampling, resizing, normalization, and train/validation/test split.</w:t>
      </w:r>
    </w:p>
    <w:p>
      <w:pPr>
        <w:pStyle w:val="Heading1"/>
      </w:pPr>
      <w:r>
        <w:rPr>
          <w:b/>
        </w:rPr>
        <w:t>5. Research Methodology</w:t>
      </w:r>
    </w:p>
    <w:p>
      <w:pPr>
        <w:spacing w:after="120"/>
      </w:pPr>
      <w:r>
        <w:t>The methodology follows a pipeline approach: collect and organize evidence, validate input using ML, store approved items in cloud storage, run forensic and AI analysis, record integrity hashes, and generate structured findings. Model selection is guided by accuracy, false-positive control, inference speed, and robustness on real-world input.</w:t>
      </w:r>
    </w:p>
    <w:p>
      <w:pPr>
        <w:pStyle w:val="ListBullet"/>
      </w:pPr>
      <w:r>
        <w:t>Stage 1: evidence ingestion and format checking.</w:t>
      </w:r>
    </w:p>
    <w:p>
      <w:pPr>
        <w:pStyle w:val="ListBullet"/>
      </w:pPr>
      <w:r>
        <w:t>Stage 2: ML-based relevance classification for images, videos, audio, and documents.</w:t>
      </w:r>
    </w:p>
    <w:p>
      <w:pPr>
        <w:pStyle w:val="ListBullet"/>
      </w:pPr>
      <w:r>
        <w:t>Stage 3: forensic feature extraction and evidence correlation.</w:t>
      </w:r>
    </w:p>
    <w:p>
      <w:pPr>
        <w:pStyle w:val="ListBullet"/>
      </w:pPr>
      <w:r>
        <w:t>Stage 4: integrity tracking through hashing and audit records.</w:t>
      </w:r>
    </w:p>
    <w:p>
      <w:pPr>
        <w:pStyle w:val="ListBullet"/>
      </w:pPr>
      <w:r>
        <w:t>Stage 5: final report generation in structured format.</w:t>
      </w:r>
    </w:p>
    <w:p>
      <w:pPr>
        <w:pStyle w:val="Heading1"/>
      </w:pPr>
      <w:r>
        <w:rPr>
          <w:b/>
        </w:rPr>
        <w:t>6. Forensic Tools and Techniques</w:t>
      </w:r>
    </w:p>
    <w:p>
      <w:pPr>
        <w:spacing w:after="120"/>
      </w:pPr>
      <w:r>
        <w:t>The project can be supported by open-source forensic utilities such as FFmpeg for video inspection, OpenCV for frame processing, ExifTool for metadata extraction, Audacity or similar tools for audio review, OCR utilities for document text extraction, and hash tools such as SHA-256 for integrity checks. These tools help verify content, extract metadata, and provide reproducible evidence processing.</w:t>
      </w:r>
    </w:p>
    <w:p>
      <w:pPr>
        <w:pStyle w:val="Heading1"/>
      </w:pPr>
      <w:r>
        <w:rPr>
          <w:b/>
        </w:rPr>
        <w:t>7. Expected Output</w:t>
      </w:r>
    </w:p>
    <w:p>
      <w:pPr>
        <w:spacing w:after="120"/>
      </w:pPr>
      <w:r>
        <w:t>The final system is expected to accept only relevant evidence, preserve authenticity, produce analysis summaries, and generate concise forensic reports that can be stored, reviewed, and referenced during investigation.</w:t>
      </w:r>
    </w:p>
    <w:p>
      <w:pPr>
        <w:pStyle w:val="Heading1"/>
      </w:pPr>
      <w:r>
        <w:rPr>
          <w:b/>
        </w:rPr>
        <w:t>8. Brief Project Scope</w:t>
      </w:r>
    </w:p>
    <w:p>
      <w:pPr>
        <w:spacing w:after="120"/>
      </w:pPr>
      <w:r>
        <w:t>In brief, the project combines secure evidence handling, machine learning validation, forensic analysis, cloud storage, and report generation into one end-to-end digital evidence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Digital Evidence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