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Risk Analysis on Genetic Diseases Using ML</w:t>
      </w:r>
    </w:p>
    <w:p>
      <w:pPr>
        <w:spacing w:line="360" w:lineRule="auto"/>
        <w:jc w:val="center"/>
        <w:rPr>
          <w:rFonts w:ascii="Times New Roman" w:hAnsi="Times New Roman" w:eastAsia="Times New Roman" w:cs="Times New Roman"/>
          <w:b/>
          <w:sz w:val="23"/>
          <w:szCs w:val="23"/>
          <w:highlight w:val="white"/>
        </w:rPr>
      </w:pP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 xml:space="preserve">Software requirements </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 Programming Language : Python , Jupyter Notebook</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 Packages : Numpy, Pandas, Matplotlib, Scikit-learn, seaborn.</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 Tool : Python 3.7</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Pr>
        <w:t xml:space="preserve"> • Dataset : Research on Dataset(www.kaggle.com)</w:t>
      </w:r>
    </w:p>
    <w:p>
      <w:pPr>
        <w:spacing w:line="360" w:lineRule="auto"/>
      </w:pPr>
      <w:r>
        <w:drawing>
          <wp:inline distT="0" distB="0" distL="114300" distR="114300">
            <wp:extent cx="5728970" cy="2902585"/>
            <wp:effectExtent l="0" t="0" r="5080" b="1206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5"/>
                    <a:stretch>
                      <a:fillRect/>
                    </a:stretch>
                  </pic:blipFill>
                  <pic:spPr>
                    <a:xfrm>
                      <a:off x="0" y="0"/>
                      <a:ext cx="5728970" cy="2902585"/>
                    </a:xfrm>
                    <a:prstGeom prst="rect">
                      <a:avLst/>
                    </a:prstGeom>
                    <a:noFill/>
                    <a:ln w="9525">
                      <a:noFill/>
                    </a:ln>
                  </pic:spPr>
                </pic:pic>
              </a:graphicData>
            </a:graphic>
          </wp:inline>
        </w:drawing>
      </w:r>
    </w:p>
    <w:p>
      <w:pPr>
        <w:spacing w:line="360" w:lineRule="auto"/>
        <w:rPr>
          <w:rFonts w:hint="default"/>
        </w:rPr>
      </w:pPr>
      <w:r>
        <w:rPr>
          <w:rFonts w:hint="default"/>
        </w:rPr>
        <w:t>Dataset is collected from https://ghr.nlm.nih.gov/</w:t>
      </w:r>
    </w:p>
    <w:p>
      <w:pPr>
        <w:spacing w:line="360" w:lineRule="auto"/>
        <w:rPr>
          <w:rFonts w:hint="default"/>
        </w:rPr>
      </w:pPr>
      <w:r>
        <w:rPr>
          <w:rFonts w:hint="default"/>
        </w:rPr>
        <w:t>We are data is collected for  Risk Analysis on Genetic Diseases, in our dataset we taken 3766 records for risk analysis  and 5397 records for disease prediction.</w:t>
      </w:r>
    </w:p>
    <w:p>
      <w:pPr>
        <w:spacing w:line="360" w:lineRule="auto"/>
        <w:jc w:val="both"/>
        <w:rPr>
          <w:rFonts w:hint="default"/>
          <w:b/>
          <w:bCs/>
        </w:rPr>
      </w:pPr>
      <w:r>
        <w:rPr>
          <w:rFonts w:hint="default"/>
          <w:b/>
          <w:bCs/>
        </w:rPr>
        <w:t>Gene_Id, Gene_Symbol, Gene_Description, Disease_Id, DiseaseName, PsychiatricDisorder, diseaseId, name, type, diseaseClassMSH, diseaseClassNameMSH, hpoClassId, hpoClassName, doClassId, doClassName, umlsSemanticTypeId, umlsSemanticTypeName, Approved symbol, HGNC ID, Approved name, NCBI gene ID, Ensembl gene ID, GENE, TARGET_NAME, TARGET_CLASS, SWISSPROT, ACT_VALUE, ACT_TYPE, ACT_SOURCE</w:t>
      </w:r>
    </w:p>
    <w:p>
      <w:pPr>
        <w:spacing w:line="360" w:lineRule="auto"/>
        <w:rPr>
          <w:rFonts w:hint="default"/>
        </w:rPr>
      </w:pPr>
    </w:p>
    <w:p>
      <w:pPr>
        <w:spacing w:line="360" w:lineRule="auto"/>
        <w:rPr>
          <w:rFonts w:hint="default"/>
        </w:rPr>
      </w:pPr>
      <w:r>
        <w:rPr>
          <w:rFonts w:hint="default"/>
        </w:rPr>
        <w:t>1312, COMT, CATECHOL-O-METHYLTRANSFERASE, C0001723, Affective, dipressive disorder, Group, F03, mental disorders, DOID:150, disorders of mental health, T048, MENTAL OR BEHAVIORAL DYSFUNCTION, HGNC:2228, ENSG00000093010</w:t>
      </w:r>
    </w:p>
    <w:p>
      <w:pPr>
        <w:spacing w:line="360" w:lineRule="auto"/>
        <w:rPr>
          <w:rFonts w:hint="default"/>
        </w:rPr>
      </w:pPr>
    </w:p>
    <w:p>
      <w:pPr>
        <w:spacing w:line="360" w:lineRule="auto"/>
        <w:rPr>
          <w:rFonts w:hint="default"/>
        </w:rPr>
      </w:pPr>
      <w:bookmarkStart w:id="1" w:name="_GoBack"/>
      <w:bookmarkEnd w:id="1"/>
      <w:r>
        <w:rPr>
          <w:rFonts w:hint="default"/>
        </w:rPr>
        <w:t>Above all bold names are the dataset column names these all columns contains  values are the dataset values  and these data is cleaned for analysis and it is stored in cleanbook.csv file.</w:t>
      </w:r>
    </w:p>
    <w:p>
      <w:pPr>
        <w:spacing w:line="360" w:lineRule="auto"/>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190500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pic:cNvPicPr>
                      <a:picLocks noChangeAspect="1" noChangeArrowheads="1"/>
                    </pic:cNvPicPr>
                  </pic:nvPicPr>
                  <pic:blipFill>
                    <a:blip r:embed="rId6"/>
                    <a:stretch>
                      <a:fillRect/>
                    </a:stretch>
                  </pic:blipFill>
                  <pic:spPr>
                    <a:xfrm>
                      <a:off x="0" y="0"/>
                      <a:ext cx="5731510" cy="19050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We are importing the required package for the analysis and identifying the Genetic Risk  based on the datasets available from the site Kaggle and the dataset has been imported through pandas library and stored in the variable.</w:t>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Then data has been extracted</w:t>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here we divided the protocol from the entire URL. but need it to be divided it seperate column</w:t>
      </w: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Data Exporting &amp; Cleaning &amp; Data Preprocessing</w:t>
      </w: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Dropping the unwanted columns and cleaning the data</w:t>
      </w: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281940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7"/>
                    <a:stretch>
                      <a:fillRect/>
                    </a:stretch>
                  </pic:blipFill>
                  <pic:spPr>
                    <a:xfrm>
                      <a:off x="0" y="0"/>
                      <a:ext cx="5731510" cy="28194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2298700"/>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noChangeArrowheads="1"/>
                    </pic:cNvPicPr>
                  </pic:nvPicPr>
                  <pic:blipFill>
                    <a:blip r:embed="rId8"/>
                    <a:stretch>
                      <a:fillRect/>
                    </a:stretch>
                  </pic:blipFill>
                  <pic:spPr>
                    <a:xfrm>
                      <a:off x="0" y="0"/>
                      <a:ext cx="5731510" cy="2298700"/>
                    </a:xfrm>
                    <a:prstGeom prst="rect">
                      <a:avLst/>
                    </a:prstGeom>
                  </pic:spPr>
                </pic:pic>
              </a:graphicData>
            </a:graphic>
          </wp:inline>
        </w:drawing>
      </w:r>
    </w:p>
    <w:p>
      <w:pPr>
        <w:pStyle w:val="2"/>
        <w:keepNext w:val="0"/>
        <w:keepLines w:val="0"/>
        <w:shd w:val="clear" w:fill="FFFFFF"/>
        <w:spacing w:before="200" w:after="0" w:line="240" w:lineRule="auto"/>
        <w:jc w:val="both"/>
        <w:rPr>
          <w:color w:val="2E2E2E"/>
          <w:sz w:val="29"/>
          <w:szCs w:val="29"/>
        </w:rPr>
      </w:pPr>
      <w:bookmarkStart w:id="0" w:name="_lxhqnqaqwfk3"/>
      <w:bookmarkEnd w:id="0"/>
      <w:r>
        <w:rPr>
          <w:color w:val="2E2E2E"/>
          <w:sz w:val="29"/>
          <w:szCs w:val="29"/>
        </w:rPr>
        <w:t>finding all the types of Category present present in the Target variable</w:t>
      </w: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419100"/>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9"/>
                    <a:stretch>
                      <a:fillRect/>
                    </a:stretch>
                  </pic:blipFill>
                  <pic:spPr>
                    <a:xfrm>
                      <a:off x="0" y="0"/>
                      <a:ext cx="5731510" cy="4191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Training &amp; splitting the data</w:t>
      </w: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Deploying ML algorithms for evaluating the accuracy value and we choose the better algorithm for prediction the brain status from the given dataset.</w:t>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Random Forest</w:t>
      </w: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24384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0"/>
                    <a:stretch>
                      <a:fillRect/>
                    </a:stretch>
                  </pic:blipFill>
                  <pic:spPr>
                    <a:xfrm>
                      <a:off x="0" y="0"/>
                      <a:ext cx="5731510" cy="24384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Decision Tree</w:t>
      </w: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1917700"/>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1"/>
                    <a:stretch>
                      <a:fillRect/>
                    </a:stretch>
                  </pic:blipFill>
                  <pic:spPr>
                    <a:xfrm>
                      <a:off x="0" y="0"/>
                      <a:ext cx="5731510" cy="19177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PCA with KNN</w:t>
      </w: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25019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12"/>
                    <a:stretch>
                      <a:fillRect/>
                    </a:stretch>
                  </pic:blipFill>
                  <pic:spPr>
                    <a:xfrm>
                      <a:off x="0" y="0"/>
                      <a:ext cx="5731510" cy="25019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color w:val="2E2E2E"/>
          <w:sz w:val="21"/>
          <w:szCs w:val="21"/>
          <w:highlight w:val="white"/>
        </w:rPr>
        <w:t>P-GDA : Proposed Genetic Disease Analysis PCA : Principal component analysis</w:t>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MLP</w:t>
      </w:r>
    </w:p>
    <w:p>
      <w:pPr>
        <w:spacing w:line="360" w:lineRule="auto"/>
        <w:jc w:val="both"/>
        <w:rPr>
          <w:rFonts w:ascii="Times New Roman" w:hAnsi="Times New Roman" w:eastAsia="Times New Roman" w:cs="Times New Roman"/>
          <w:b/>
          <w:color w:val="2E2E2E"/>
          <w:sz w:val="28"/>
          <w:szCs w:val="28"/>
        </w:rPr>
      </w:pPr>
      <w:r>
        <w:drawing>
          <wp:inline distT="0" distB="0" distL="0" distR="0">
            <wp:extent cx="5731510" cy="1854200"/>
            <wp:effectExtent l="0" t="0" r="0" b="0"/>
            <wp:docPr id="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a:picLocks noChangeAspect="1" noChangeArrowheads="1"/>
                    </pic:cNvPicPr>
                  </pic:nvPicPr>
                  <pic:blipFill>
                    <a:blip r:embed="rId13"/>
                    <a:stretch>
                      <a:fillRect/>
                    </a:stretch>
                  </pic:blipFill>
                  <pic:spPr>
                    <a:xfrm>
                      <a:off x="0" y="0"/>
                      <a:ext cx="5731510" cy="1854200"/>
                    </a:xfrm>
                    <a:prstGeom prst="rect">
                      <a:avLst/>
                    </a:prstGeom>
                  </pic:spPr>
                </pic:pic>
              </a:graphicData>
            </a:graphic>
          </wp:inline>
        </w:drawing>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Model Comparsion</w:t>
      </w:r>
    </w:p>
    <w:p>
      <w:pPr>
        <w:spacing w:line="360" w:lineRule="auto"/>
        <w:jc w:val="both"/>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 xml:space="preserve">Accuracy Comparsion with P-GDA </w:t>
      </w:r>
    </w:p>
    <w:p>
      <w:pPr>
        <w:spacing w:line="360" w:lineRule="auto"/>
        <w:jc w:val="both"/>
        <w:rPr>
          <w:rFonts w:ascii="Times New Roman" w:hAnsi="Times New Roman" w:eastAsia="Times New Roman" w:cs="Times New Roman"/>
          <w:color w:val="2E2E2E"/>
          <w:sz w:val="28"/>
          <w:szCs w:val="28"/>
        </w:rPr>
      </w:pPr>
      <w:r>
        <w:drawing>
          <wp:inline distT="0" distB="0" distL="0" distR="0">
            <wp:extent cx="5731510" cy="4051300"/>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a:picLocks noChangeAspect="1" noChangeArrowheads="1"/>
                    </pic:cNvPicPr>
                  </pic:nvPicPr>
                  <pic:blipFill>
                    <a:blip r:embed="rId14"/>
                    <a:stretch>
                      <a:fillRect/>
                    </a:stretch>
                  </pic:blipFill>
                  <pic:spPr>
                    <a:xfrm>
                      <a:off x="0" y="0"/>
                      <a:ext cx="5731510" cy="4051300"/>
                    </a:xfrm>
                    <a:prstGeom prst="rect">
                      <a:avLst/>
                    </a:prstGeom>
                  </pic:spPr>
                </pic:pic>
              </a:graphicData>
            </a:graphic>
          </wp:inline>
        </w:drawing>
      </w:r>
    </w:p>
    <w:p>
      <w:pPr>
        <w:shd w:val="clear" w:fill="FFFFFF"/>
        <w:spacing w:before="220" w:after="280" w:line="333" w:lineRule="auto"/>
        <w:ind w:left="720" w:firstLine="0"/>
        <w:rPr>
          <w:rFonts w:ascii="Times New Roman" w:hAnsi="Times New Roman" w:eastAsia="Times New Roman" w:cs="Times New Roman"/>
          <w:color w:val="2E2E2E"/>
          <w:sz w:val="28"/>
          <w:szCs w:val="28"/>
        </w:rPr>
      </w:pPr>
      <w:r>
        <w:rPr>
          <w:rFonts w:ascii="Times New Roman" w:hAnsi="Times New Roman" w:eastAsia="Times New Roman" w:cs="Times New Roman"/>
          <w:color w:val="2E2E2E"/>
          <w:sz w:val="28"/>
          <w:szCs w:val="28"/>
        </w:rPr>
        <w:t xml:space="preserve">Sensitivity </w:t>
      </w:r>
    </w:p>
    <w:p>
      <w:pPr>
        <w:shd w:val="clear" w:fill="FFFFFF"/>
        <w:spacing w:before="220" w:after="280" w:line="333" w:lineRule="auto"/>
        <w:ind w:left="720" w:firstLine="0"/>
        <w:rPr>
          <w:rFonts w:ascii="Times New Roman" w:hAnsi="Times New Roman" w:eastAsia="Times New Roman" w:cs="Times New Roman"/>
          <w:color w:val="2E2E2E"/>
          <w:sz w:val="28"/>
          <w:szCs w:val="28"/>
        </w:rPr>
      </w:pPr>
      <w:r>
        <w:drawing>
          <wp:inline distT="0" distB="0" distL="0" distR="0">
            <wp:extent cx="5731510" cy="3429000"/>
            <wp:effectExtent l="0" t="0" r="0" b="0"/>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a:picLocks noChangeAspect="1" noChangeArrowheads="1"/>
                    </pic:cNvPicPr>
                  </pic:nvPicPr>
                  <pic:blipFill>
                    <a:blip r:embed="rId15"/>
                    <a:stretch>
                      <a:fillRect/>
                    </a:stretch>
                  </pic:blipFill>
                  <pic:spPr>
                    <a:xfrm>
                      <a:off x="0" y="0"/>
                      <a:ext cx="5731510" cy="3429000"/>
                    </a:xfrm>
                    <a:prstGeom prst="rect">
                      <a:avLst/>
                    </a:prstGeom>
                  </pic:spPr>
                </pic:pic>
              </a:graphicData>
            </a:graphic>
          </wp:inline>
        </w:drawing>
      </w:r>
    </w:p>
    <w:p>
      <w:pPr>
        <w:shd w:val="clear" w:fill="FFFFFF"/>
        <w:spacing w:before="220" w:after="280" w:line="333" w:lineRule="auto"/>
        <w:ind w:left="720" w:firstLine="0"/>
      </w:pPr>
      <w:r>
        <w:rPr>
          <w:rFonts w:ascii="Times New Roman" w:hAnsi="Times New Roman" w:eastAsia="Times New Roman" w:cs="Times New Roman"/>
          <w:color w:val="2E2E2E"/>
          <w:sz w:val="28"/>
          <w:szCs w:val="28"/>
        </w:rPr>
        <w:t>From the above comparison we can concluded that DT or RFC as proposed genetic disease analysis (P-GDA)</w:t>
      </w:r>
    </w:p>
    <w:sectPr>
      <w:footerReference r:id="rId3" w:type="default"/>
      <w:pgSz w:w="11906" w:h="16838"/>
      <w:pgMar w:top="547" w:right="1440" w:bottom="1440" w:left="1440" w:header="0" w:footer="720" w:gutter="0"/>
      <w:pgNumType w:fmt="decimal" w:start="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fill="FFFFFF"/>
      <w:spacing w:before="60" w:after="240" w:line="240" w:lineRule="auto"/>
      <w:rPr>
        <w:rFonts w:ascii="Times New Roman" w:hAnsi="Times New Roman" w:eastAsia="Times New Roman" w:cs="Times New Roman"/>
        <w:color w:val="24292E"/>
        <w:sz w:val="28"/>
        <w:szCs w:val="28"/>
        <w:highlight w:val="white"/>
      </w:rPr>
    </w:pPr>
  </w:p>
  <w:p>
    <w:pPr>
      <w:shd w:val="clear" w:fill="FFFFFF"/>
      <w:spacing w:before="60" w:after="240" w:line="240" w:lineRule="auto"/>
      <w:rPr>
        <w:rFonts w:ascii="Times New Roman" w:hAnsi="Times New Roman" w:eastAsia="Times New Roman" w:cs="Times New Roman"/>
        <w:color w:val="24292E"/>
        <w:sz w:val="28"/>
        <w:szCs w:val="28"/>
        <w:highlight w:val="white"/>
      </w:rPr>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FAA0F2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pPr>
    <w:rPr>
      <w:rFonts w:ascii="Arial" w:hAnsi="Arial" w:eastAsia="Arial" w:cs="Arial"/>
      <w:color w:val="auto"/>
      <w:kern w:val="0"/>
      <w:sz w:val="22"/>
      <w:szCs w:val="22"/>
      <w:lang w:val="en" w:eastAsia="zh-CN" w:bidi="hi-IN"/>
    </w:rPr>
  </w:style>
  <w:style w:type="paragraph" w:styleId="2">
    <w:name w:val="heading 1"/>
    <w:basedOn w:val="3"/>
    <w:next w:val="1"/>
    <w:qFormat/>
    <w:uiPriority w:val="0"/>
    <w:pPr>
      <w:keepNext/>
      <w:keepLines/>
      <w:spacing w:before="400" w:after="120" w:line="240" w:lineRule="auto"/>
    </w:pPr>
    <w:rPr>
      <w:sz w:val="40"/>
      <w:szCs w:val="40"/>
    </w:rPr>
  </w:style>
  <w:style w:type="paragraph" w:styleId="4">
    <w:name w:val="heading 2"/>
    <w:basedOn w:val="3"/>
    <w:next w:val="1"/>
    <w:qFormat/>
    <w:uiPriority w:val="0"/>
    <w:pPr>
      <w:keepNext/>
      <w:keepLines/>
      <w:spacing w:before="360" w:after="120" w:line="240" w:lineRule="auto"/>
    </w:pPr>
    <w:rPr>
      <w:sz w:val="32"/>
      <w:szCs w:val="32"/>
    </w:rPr>
  </w:style>
  <w:style w:type="paragraph" w:styleId="5">
    <w:name w:val="heading 3"/>
    <w:basedOn w:val="3"/>
    <w:next w:val="1"/>
    <w:qFormat/>
    <w:uiPriority w:val="0"/>
    <w:pPr>
      <w:keepNext/>
      <w:keepLines/>
      <w:spacing w:before="320" w:after="80" w:line="240" w:lineRule="auto"/>
    </w:pPr>
    <w:rPr>
      <w:color w:val="434343"/>
      <w:sz w:val="28"/>
      <w:szCs w:val="28"/>
    </w:rPr>
  </w:style>
  <w:style w:type="paragraph" w:styleId="6">
    <w:name w:val="heading 4"/>
    <w:basedOn w:val="3"/>
    <w:next w:val="1"/>
    <w:qFormat/>
    <w:uiPriority w:val="0"/>
    <w:pPr>
      <w:keepNext/>
      <w:keepLines/>
      <w:spacing w:before="280" w:after="80" w:line="240" w:lineRule="auto"/>
    </w:pPr>
    <w:rPr>
      <w:color w:val="666666"/>
      <w:sz w:val="24"/>
      <w:szCs w:val="24"/>
    </w:rPr>
  </w:style>
  <w:style w:type="paragraph" w:styleId="7">
    <w:name w:val="heading 5"/>
    <w:basedOn w:val="3"/>
    <w:next w:val="1"/>
    <w:qFormat/>
    <w:uiPriority w:val="0"/>
    <w:pPr>
      <w:keepNext/>
      <w:keepLines/>
      <w:spacing w:before="240" w:after="80" w:line="240" w:lineRule="auto"/>
    </w:pPr>
    <w:rPr>
      <w:color w:val="666666"/>
      <w:sz w:val="22"/>
      <w:szCs w:val="22"/>
    </w:rPr>
  </w:style>
  <w:style w:type="paragraph" w:styleId="8">
    <w:name w:val="heading 6"/>
    <w:basedOn w:val="3"/>
    <w:next w:val="1"/>
    <w:qFormat/>
    <w:uiPriority w:val="0"/>
    <w:pPr>
      <w:keepNext/>
      <w:keepLines/>
      <w:spacing w:before="240" w:after="80" w:line="240" w:lineRule="auto"/>
    </w:pPr>
    <w:rPr>
      <w:i/>
      <w:color w:val="666666"/>
      <w:sz w:val="22"/>
      <w:szCs w:val="22"/>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customStyle="1" w:styleId="3">
    <w:name w:val="LO-normal"/>
    <w:qFormat/>
    <w:uiPriority w:val="0"/>
    <w:pPr>
      <w:widowControl/>
      <w:bidi w:val="0"/>
      <w:jc w:val="left"/>
    </w:pPr>
    <w:rPr>
      <w:rFonts w:ascii="Arial" w:hAnsi="Arial" w:eastAsia="Arial" w:cs="Arial"/>
      <w:color w:val="auto"/>
      <w:kern w:val="0"/>
      <w:sz w:val="22"/>
      <w:szCs w:val="22"/>
      <w:lang w:val="en" w:eastAsia="zh-CN" w:bidi="hi-IN"/>
    </w:rPr>
  </w:style>
  <w:style w:type="paragraph" w:styleId="9">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
    <w:uiPriority w:val="0"/>
  </w:style>
  <w:style w:type="paragraph" w:styleId="12">
    <w:name w:val="List"/>
    <w:basedOn w:val="9"/>
    <w:uiPriority w:val="0"/>
    <w:rPr>
      <w:rFonts w:cs="Lohit Devanagari"/>
    </w:rPr>
  </w:style>
  <w:style w:type="paragraph" w:styleId="13">
    <w:name w:val="Subtitle"/>
    <w:basedOn w:val="3"/>
    <w:next w:val="1"/>
    <w:qFormat/>
    <w:uiPriority w:val="0"/>
    <w:pPr>
      <w:keepNext/>
      <w:keepLines/>
      <w:spacing w:before="0" w:after="320" w:line="240" w:lineRule="auto"/>
    </w:pPr>
    <w:rPr>
      <w:rFonts w:ascii="Arial" w:hAnsi="Arial" w:eastAsia="Arial" w:cs="Arial"/>
      <w:color w:val="666666"/>
      <w:sz w:val="30"/>
      <w:szCs w:val="30"/>
    </w:rPr>
  </w:style>
  <w:style w:type="paragraph" w:styleId="14">
    <w:name w:val="Title"/>
    <w:basedOn w:val="3"/>
    <w:next w:val="1"/>
    <w:qFormat/>
    <w:uiPriority w:val="0"/>
    <w:pPr>
      <w:keepNext/>
      <w:keepLines/>
      <w:spacing w:before="0" w:after="60" w:line="240" w:lineRule="auto"/>
    </w:pPr>
    <w:rPr>
      <w:sz w:val="52"/>
      <w:szCs w:val="52"/>
    </w:rPr>
  </w:style>
  <w:style w:type="paragraph" w:customStyle="1" w:styleId="17">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 w:type="table" w:customStyle="1" w:styleId="19">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194</Words>
  <Characters>1039</Characters>
  <Paragraphs>33</Paragraphs>
  <TotalTime>2</TotalTime>
  <ScaleCrop>false</ScaleCrop>
  <LinksUpToDate>false</LinksUpToDate>
  <CharactersWithSpaces>1215</CharactersWithSpaces>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2020-10-29T08:25:22Z</dcterms:created>
  <dc:creator>NZN TECH</dc:creator>
  <cp:lastModifiedBy>NZN TECH</cp:lastModifiedBy>
  <dcterms:modified xsi:type="dcterms:W3CDTF">2020-10-29T08:27:30Z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