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Mocha: 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hyperlink r:id="rId2" w:tgtFrame="_blank">
        <w:r>
          <w:rPr>
            <w:rStyle w:val="ListLabel13"/>
            <w:rFonts w:eastAsia="Calibri" w:ascii="Times New Roman" w:hAnsi="Times New Roman" w:eastAsiaTheme="minorHAnsi"/>
            <w:sz w:val="22"/>
            <w:szCs w:val="22"/>
            <w:shd w:fill="FFFFFF" w:val="clear"/>
          </w:rPr>
          <w:t>Mocha</w:t>
        </w:r>
      </w:hyperlink>
      <w:r>
        <w:rPr>
          <w:rFonts w:eastAsia="Calibri" w:ascii="Times New Roman" w:hAnsi="Times New Roman" w:eastAsiaTheme="minorHAnsi"/>
          <w:sz w:val="22"/>
          <w:szCs w:val="22"/>
          <w:shd w:fill="FFFFFF" w:val="clear"/>
        </w:rPr>
        <w:t> is a flexible library providing developers with just the base test structure.</w:t>
      </w:r>
      <w:r>
        <w:rPr>
          <w:rFonts w:cs="Segoe UI" w:ascii="Times New Roman" w:hAnsi="Times New Roman"/>
          <w:color w:val="585858"/>
          <w:sz w:val="22"/>
          <w:szCs w:val="22"/>
          <w:shd w:fill="FAFAFA" w:val="clear"/>
        </w:rPr>
        <w:t xml:space="preserve"> 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>
          <w:rFonts w:eastAsia="Calibri" w:eastAsiaTheme="minorHAnsi"/>
          <w:sz w:val="22"/>
          <w:szCs w:val="22"/>
          <w:highlight w:val="white"/>
        </w:rPr>
      </w:pPr>
      <w:r>
        <w:rPr>
          <w:rFonts w:eastAsia="Calibri" w:ascii="Times New Roman" w:hAnsi="Times New Roman" w:eastAsiaTheme="minorHAnsi"/>
          <w:sz w:val="22"/>
          <w:szCs w:val="22"/>
          <w:shd w:fill="FFFFFF" w:val="clear"/>
        </w:rPr>
        <w:t>Mocha includes the test structure as globals, so save time.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eastAsia="Calibri" w:ascii="Times New Roman" w:hAnsi="Times New Roman" w:eastAsiaTheme="minorHAnsi"/>
          <w:bCs/>
          <w:sz w:val="22"/>
          <w:szCs w:val="22"/>
          <w:shd w:fill="FFFFFF" w:val="clear"/>
        </w:rPr>
        <w:t xml:space="preserve">Mocha is a mature and powerful testing framework for Node.js. 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eastAsia="Calibri" w:ascii="Times New Roman" w:hAnsi="Times New Roman" w:eastAsiaTheme="minorHAnsi"/>
          <w:bCs/>
          <w:sz w:val="22"/>
          <w:szCs w:val="22"/>
          <w:shd w:fill="FFFFFF" w:val="clear"/>
        </w:rPr>
        <w:t>To install it, simply run: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240" w:beforeAutospacing="0" w:before="0" w:afterAutospacing="0" w:after="0"/>
        <w:ind w:left="2160" w:hanging="0"/>
        <w:textAlignment w:val="baseline"/>
        <w:rPr/>
      </w:pPr>
      <w:r>
        <w:rPr>
          <w:rFonts w:eastAsia="Calibri" w:ascii="Times New Roman" w:hAnsi="Times New Roman" w:eastAsiaTheme="minorHAnsi"/>
          <w:bCs/>
          <w:sz w:val="22"/>
          <w:szCs w:val="22"/>
          <w:shd w:fill="FFFFFF" w:val="clear"/>
        </w:rPr>
        <w:t xml:space="preserve">$ npm install –g </w:t>
      </w:r>
      <w:hyperlink r:id="rId3">
        <w:r>
          <w:rPr>
            <w:rStyle w:val="InternetLink"/>
            <w:rFonts w:eastAsia="Calibri" w:ascii="Times New Roman" w:hAnsi="Times New Roman" w:eastAsiaTheme="minorHAnsi"/>
            <w:bCs/>
            <w:sz w:val="22"/>
            <w:szCs w:val="22"/>
            <w:highlight w:val="white"/>
          </w:rPr>
          <w:t>mocha@1.16.2</w:t>
        </w:r>
      </w:hyperlink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Mocha</w:t>
      </w:r>
      <w:r>
        <w:rPr>
          <w:rFonts w:cs="Times New Roman" w:ascii="Times New Roman" w:hAnsi="Times New Roman"/>
          <w:sz w:val="22"/>
          <w:szCs w:val="22"/>
          <w:shd w:fill="FFFFFF" w:val="clear"/>
        </w:rPr>
        <w:t> is a testing library for </w:t>
      </w: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Node</w:t>
      </w:r>
      <w:r>
        <w:rPr>
          <w:rFonts w:cs="Times New Roman" w:ascii="Times New Roman" w:hAnsi="Times New Roman"/>
          <w:sz w:val="22"/>
          <w:szCs w:val="22"/>
          <w:shd w:fill="FFFFFF" w:val="clear"/>
        </w:rPr>
        <w:t>.</w:t>
      </w: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js</w:t>
      </w:r>
      <w:r>
        <w:rPr>
          <w:rFonts w:cs="Times New Roman" w:ascii="Times New Roman" w:hAnsi="Times New Roman"/>
          <w:sz w:val="22"/>
          <w:szCs w:val="22"/>
          <w:shd w:fill="FFFFFF" w:val="clear"/>
        </w:rPr>
        <w:t xml:space="preserve">, created to be a simple, extensible, and fast testing suite. 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sz w:val="22"/>
          <w:szCs w:val="22"/>
          <w:shd w:fill="FFFFFF" w:val="clear"/>
        </w:rPr>
        <w:t xml:space="preserve">It's used for unit and integration testing, and it's a great candidate for BDD (Behavior Driven Development).we </w:t>
      </w:r>
      <w:r>
        <w:rPr>
          <w:rFonts w:cs="Times New Roman" w:ascii="Times New Roman" w:hAnsi="Times New Roman"/>
          <w:sz w:val="22"/>
          <w:szCs w:val="22"/>
          <w:shd w:fill="FFFFFF" w:val="clear"/>
        </w:rPr>
        <w:t>use Both TDD and BDD</w:t>
      </w:r>
      <w:r>
        <w:rPr>
          <w:rFonts w:cs="Times New Roman" w:ascii="Times New Roman" w:hAnsi="Times New Roman"/>
          <w:sz w:val="22"/>
          <w:szCs w:val="22"/>
          <w:shd w:fill="FFFFFF" w:val="clear"/>
        </w:rPr>
        <w:t xml:space="preserve"> the Mocha testing framework.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Mocha is a feature-rich JavaScript test framework running on Node.js and in the browser, making asynchronous testing simple and fun.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Mocha can be used with most JavaScript assertion libraries, including:</w:t>
      </w:r>
    </w:p>
    <w:p>
      <w:pPr>
        <w:pStyle w:val="NormalWeb"/>
        <w:numPr>
          <w:ilvl w:val="3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should.js</w:t>
      </w:r>
    </w:p>
    <w:p>
      <w:pPr>
        <w:pStyle w:val="NormalWeb"/>
        <w:numPr>
          <w:ilvl w:val="3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express.js</w:t>
      </w:r>
    </w:p>
    <w:p>
      <w:pPr>
        <w:pStyle w:val="NormalWeb"/>
        <w:numPr>
          <w:ilvl w:val="3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chai</w:t>
      </w:r>
    </w:p>
    <w:p>
      <w:pPr>
        <w:pStyle w:val="NormalWeb"/>
        <w:numPr>
          <w:ilvl w:val="3"/>
          <w:numId w:val="2"/>
        </w:numPr>
        <w:shd w:val="clear" w:color="auto" w:fill="FFFFFF"/>
        <w:spacing w:lineRule="auto" w:line="240" w:beforeAutospacing="0" w:before="0" w:afterAutospacing="0" w:after="0"/>
        <w:textAlignment w:val="baseline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better-assert.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bCs/>
          <w:sz w:val="22"/>
          <w:szCs w:val="22"/>
          <w:highlight w:val="white"/>
        </w:rPr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rPr>
          <w:rFonts w:ascii="Times New Roman" w:hAnsi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Chai: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 xml:space="preserve">Chai is a subset of that library(mocha library). </w:t>
      </w: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To install command like,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0"/>
        <w:ind w:left="1800" w:hanging="0"/>
        <w:contextualSpacing/>
        <w:jc w:val="both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 xml:space="preserve">                                     </w:t>
      </w: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 xml:space="preserve">$ npm install </w:t>
      </w:r>
      <w:hyperlink r:id="rId4">
        <w:r>
          <w:rPr>
            <w:rStyle w:val="InternetLink"/>
            <w:rFonts w:cs="Times New Roman" w:ascii="Times New Roman" w:hAnsi="Times New Roman"/>
            <w:bCs/>
            <w:color w:val="000000"/>
            <w:sz w:val="22"/>
            <w:szCs w:val="22"/>
            <w:highlight w:val="white"/>
            <w:u w:val="none"/>
          </w:rPr>
          <w:t>chai@1.8.1</w:t>
        </w:r>
      </w:hyperlink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Chai is a BDD / TDD assertion library for node and the browser that can be delightfully paired with any javascript testing framework.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Chai is an </w:t>
      </w:r>
      <w:r>
        <w:rPr>
          <w:rStyle w:val="Emphasis"/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assertion library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, similar to Node's build in </w:t>
      </w:r>
      <w:r>
        <w:rPr>
          <w:rStyle w:val="SourceText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3F3F3" w:val="clear"/>
        </w:rPr>
        <w:t>assert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. It makes testing much easier by giving you lots of assertions you can run against your code.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The </w:t>
      </w:r>
      <w:r>
        <w:rPr>
          <w:rStyle w:val="SourceText"/>
          <w:rFonts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2"/>
          <w:szCs w:val="22"/>
          <w:shd w:fill="FCFAF4" w:val="clear"/>
        </w:rPr>
        <w:t>assert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 xml:space="preserve"> style is very similar to node.js’ included assert module,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with little changes.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bookmarkStart w:id="0" w:name="assertion-styles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Assertion Styles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are: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The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Expect / Should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API covers the BDD assertion styles.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144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ssert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API covers the TDD assertion style.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Example for testing: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file name = test.js :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>const assert = require(‘chai’).assert;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>const sayhello = require(‘../app’).sayhello;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>describe(‘app’,function(){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ab/>
        <w:t>it(‘app should return hello’,function(){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ab/>
        <w:t>let result = sayhello();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ab/>
        <w:t>assert.equal(result, ‘hello’);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>});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});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file name = app.js :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>module.exports =  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>sayhello : function(){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ab/>
        <w:t>return ‘hello’;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ab/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here we test code using test libraries. Those are all used to avoid bugs and improve the quality of code.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  <w:shd w:fill="FFFFFF" w:val="clear"/>
        </w:rPr>
        <w:t>Istanbul (code coverage):</w:t>
      </w:r>
    </w:p>
    <w:p>
      <w:pPr>
        <w:pStyle w:val="ListParagraph"/>
        <w:shd w:val="clear" w:color="auto" w:fill="FFFFFF"/>
        <w:spacing w:lineRule="auto" w:line="240" w:before="0" w:after="0"/>
        <w:ind w:left="2160" w:hanging="0"/>
        <w:contextualSpacing/>
        <w:jc w:val="both"/>
        <w:rPr/>
      </w:pP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 xml:space="preserve">1 </w:t>
      </w:r>
      <w:r>
        <w:rPr>
          <w:rFonts w:cs="Times New Roman" w:ascii="Times New Roman" w:hAnsi="Times New Roman"/>
          <w:bCs/>
          <w:sz w:val="22"/>
          <w:szCs w:val="22"/>
          <w:shd w:fill="FFFFFF" w:val="clear"/>
        </w:rPr>
        <w:t>Code coverage is a term to describe which application code is exercised when     the application is running. Test coverage refers to metrics in an overall test-plan.</w:t>
      </w:r>
    </w:p>
    <w:p>
      <w:pPr>
        <w:pStyle w:val="ListParagraph"/>
        <w:shd w:val="clear" w:color="auto" w:fill="FFFFFF"/>
        <w:spacing w:lineRule="auto" w:line="240" w:before="0" w:after="0"/>
        <w:ind w:left="216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 xml:space="preserve">2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 xml:space="preserve">It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>is a great tool for adding coverage reporting to your continuous-</w:t>
      </w:r>
    </w:p>
    <w:p>
      <w:pPr>
        <w:pStyle w:val="ListParagraph"/>
        <w:shd w:val="clear" w:color="auto" w:fill="FFFFFF"/>
        <w:spacing w:lineRule="auto" w:line="240" w:before="0" w:after="0"/>
        <w:ind w:left="216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>integration flow.</w:t>
      </w:r>
    </w:p>
    <w:p>
      <w:pPr>
        <w:pStyle w:val="ListParagraph"/>
        <w:shd w:val="clear" w:color="auto" w:fill="FFFFFF"/>
        <w:spacing w:lineRule="auto" w:line="240" w:before="0" w:after="0"/>
        <w:ind w:left="2160" w:hanging="0"/>
        <w:contextualSpacing/>
        <w:jc w:val="both"/>
        <w:rPr/>
      </w:pPr>
      <w:r>
        <w:rPr>
          <w:rFonts w:cs="Times New Roman" w:ascii="Times New Roman" w:hAnsi="Times New Roman"/>
          <w:bCs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3 </w:t>
      </w:r>
      <w:hyperlink r:id="rId6">
        <w:r>
          <w:rPr>
            <w:rStyle w:val="InternetLink"/>
            <w:rFonts w:cs="Times New Roman" w:ascii="Times New Roman" w:hAnsi="Times New Roman"/>
            <w:bCs/>
            <w:strike w:val="false"/>
            <w:dstrike w:val="false"/>
            <w:color w:val="000000"/>
            <w:sz w:val="22"/>
            <w:szCs w:val="22"/>
            <w:highlight w:val="white"/>
            <w:u w:val="none"/>
            <w:effect w:val="none"/>
          </w:rPr>
          <w:t>Istanbul</w:t>
        </w:r>
      </w:hyperlink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</w:rPr>
        <w:t> is a code coverage tool for JavaScript.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To run Istanbul with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Mocha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(a popular test framework), you can run this </w:t>
        <w:tab/>
        <w:tab/>
        <w:tab/>
        <w:t xml:space="preserve">     command: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 xml:space="preserve">   $ npm install -g istanbul.</w:t>
      </w:r>
    </w:p>
    <w:p>
      <w:pPr>
        <w:pStyle w:val="ListParagraph"/>
        <w:shd w:val="clear" w:color="auto" w:fill="FFFFFF"/>
        <w:spacing w:lineRule="auto" w:line="240" w:before="0" w:after="0"/>
        <w:ind w:left="2160" w:hanging="0"/>
        <w:contextualSpacing/>
        <w:jc w:val="both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ab/>
        <w:tab/>
        <w:tab/>
        <w:t xml:space="preserve">Or 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jc w:val="both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ab/>
        <w:tab/>
        <w:tab/>
        <w:t xml:space="preserve">     declare in json file also. That is,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shd w:fill="FFFFFF" w:val="clear"/>
        </w:rPr>
        <w:tab/>
        <w:tab/>
        <w:tab/>
        <w:t xml:space="preserve">  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 xml:space="preserve">{ 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ab/>
        <w:tab/>
        <w:t xml:space="preserve">         "scripts":{ 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ab/>
        <w:tab/>
        <w:tab/>
        <w:tab/>
        <w:t xml:space="preserve">    "test": "nyc mocha"</w:t>
      </w:r>
      <w:r>
        <w:rPr>
          <w:rFonts w:cs="Times New Roman" w:ascii="Times New Roman" w:hAnsi="Times New Roman"/>
          <w:bCs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 xml:space="preserve"> 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ab/>
        <w:tab/>
        <w:tab/>
        <w:t xml:space="preserve">           }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ab/>
        <w:tab/>
        <w:t xml:space="preserve">  }</w:t>
      </w:r>
    </w:p>
    <w:p>
      <w:pPr>
        <w:pStyle w:val="Normal"/>
        <w:spacing w:lineRule="auto" w:line="240" w:before="0" w:after="20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The Istanbul tool is used to find the code coverage. It will show the coverage through table formate.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2pt;height:12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✮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"/>
      <w:lvlPicBulletId w:val="0"/>
      <w:lvlJc w:val="left"/>
      <w:pPr>
        <w:tabs>
          <w:tab w:val="num" w:pos="1440"/>
        </w:tabs>
        <w:ind w:left="1440" w:hanging="59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1440"/>
        </w:tabs>
        <w:ind w:left="144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2f3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62f33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eastAsiaTheme="minorHAnsi"/>
      <w:sz w:val="22"/>
      <w:szCs w:val="22"/>
      <w:shd w:fill="FFFFFF" w:val="clear"/>
    </w:rPr>
  </w:style>
  <w:style w:type="character" w:styleId="ListLabel14">
    <w:name w:val="ListLabel 14"/>
    <w:qFormat/>
    <w:rPr>
      <w:rFonts w:eastAsia="Calibri" w:eastAsiaTheme="minorHAnsi"/>
      <w:bCs/>
      <w:sz w:val="22"/>
      <w:szCs w:val="22"/>
      <w:shd w:fill="FFFFFF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/>
      <w:spacing w:lineRule="auto" w:line="276" w:before="0" w:after="140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62f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f3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chajs.org/" TargetMode="External"/><Relationship Id="rId3" Type="http://schemas.openxmlformats.org/officeDocument/2006/relationships/hyperlink" Target="mailto:mocha@1.16.2" TargetMode="External"/><Relationship Id="rId4" Type="http://schemas.openxmlformats.org/officeDocument/2006/relationships/hyperlink" Target="mailto:chai@1.8.1" TargetMode="External"/><Relationship Id="rId5" Type="http://schemas.openxmlformats.org/officeDocument/2006/relationships/hyperlink" Target="http://www.chaijs.com/api/bdd/" TargetMode="External"/><Relationship Id="rId6" Type="http://schemas.openxmlformats.org/officeDocument/2006/relationships/hyperlink" Target="https://github.com/gotwarlost/istanbul" TargetMode="External"/><Relationship Id="rId7" Type="http://schemas.openxmlformats.org/officeDocument/2006/relationships/hyperlink" Target="https://github.com/visionmedia/moch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LibreOffice/6.0.3.2$Linux_X86_64 LibreOffice_project/00m0$Build-2</Application>
  <Pages>2</Pages>
  <Words>416</Words>
  <Characters>2083</Characters>
  <CharactersWithSpaces>2567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2018-06-12T05:26:00Z</dcterms:created>
  <dc:creator>Welcome</dc:creator>
  <dc:description/>
  <dc:language>en-IN</dc:language>
  <cp:lastModifiedBy/>
  <dcterms:modified xsi:type="dcterms:W3CDTF">2018-06-13T05:00:56Z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