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F9" w:rsidRDefault="00623FF9" w:rsidP="00300E4D"/>
    <w:tbl>
      <w:tblPr>
        <w:tblW w:w="900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16"/>
        <w:gridCol w:w="5684"/>
      </w:tblGrid>
      <w:tr w:rsidR="00623FF9" w:rsidRPr="00623FF9" w:rsidTr="003219C7">
        <w:trPr>
          <w:trHeight w:val="375"/>
        </w:trPr>
        <w:tc>
          <w:tcPr>
            <w:tcW w:w="3316" w:type="dxa"/>
            <w:shd w:val="clear" w:color="auto" w:fill="808080" w:themeFill="background1" w:themeFillShade="80"/>
          </w:tcPr>
          <w:p w:rsidR="00623FF9" w:rsidRDefault="002D1FBE" w:rsidP="00E917B8">
            <w:pPr>
              <w:ind w:left="5" w:firstLine="29"/>
              <w:rPr>
                <w:rFonts w:ascii="Calibri Light" w:hAnsi="Calibri Light"/>
                <w:color w:val="FFFFFF" w:themeColor="background1"/>
                <w:sz w:val="24"/>
                <w:szCs w:val="24"/>
              </w:rPr>
            </w:pPr>
            <w:r>
              <w:rPr>
                <w:rFonts w:ascii="Calibri Light" w:hAnsi="Calibri Light"/>
                <w:color w:val="FFFFFF" w:themeColor="background1"/>
                <w:sz w:val="24"/>
                <w:szCs w:val="24"/>
              </w:rPr>
              <w:t xml:space="preserve">Test </w:t>
            </w:r>
            <w:r w:rsidR="00623FF9" w:rsidRPr="00E85C72">
              <w:rPr>
                <w:rFonts w:ascii="Calibri Light" w:hAnsi="Calibri Light"/>
                <w:color w:val="FFFFFF" w:themeColor="background1"/>
                <w:sz w:val="24"/>
                <w:szCs w:val="24"/>
              </w:rPr>
              <w:t>Scenarios</w:t>
            </w:r>
          </w:p>
          <w:p w:rsidR="00E85C72" w:rsidRPr="00E85C72" w:rsidRDefault="00E85C72" w:rsidP="00571E21">
            <w:pPr>
              <w:ind w:left="34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5684" w:type="dxa"/>
            <w:shd w:val="clear" w:color="auto" w:fill="808080" w:themeFill="background1" w:themeFillShade="80"/>
          </w:tcPr>
          <w:p w:rsidR="00623FF9" w:rsidRPr="00623FF9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 xml:space="preserve">Project: 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  <w:r w:rsidRPr="00623FF9">
              <w:rPr>
                <w:rFonts w:ascii="Calibri Light" w:hAnsi="Calibri Light"/>
                <w:sz w:val="20"/>
              </w:rPr>
              <w:t>HTML5GAM</w:t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623FF9" w:rsidP="00571E21">
            <w:pPr>
              <w:ind w:left="34"/>
              <w:rPr>
                <w:rFonts w:ascii="Times New Roman" w:hAnsi="Times New Roman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>Epic:</w:t>
            </w:r>
          </w:p>
        </w:tc>
        <w:tc>
          <w:tcPr>
            <w:tcW w:w="5684" w:type="dxa"/>
          </w:tcPr>
          <w:p w:rsidR="00623FF9" w:rsidRPr="00E917B8" w:rsidRDefault="00E917B8" w:rsidP="00571E21">
            <w:pPr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Routes</w:t>
            </w: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  <w:hideMark/>
          </w:tcPr>
          <w:p w:rsidR="00623FF9" w:rsidRPr="00E85C72" w:rsidRDefault="00E85C72" w:rsidP="00571E21">
            <w:pPr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Story/</w:t>
            </w:r>
            <w:r w:rsidR="00623FF9" w:rsidRPr="00E85C72">
              <w:rPr>
                <w:rFonts w:ascii="Calibri Light" w:hAnsi="Calibri Light"/>
                <w:sz w:val="20"/>
              </w:rPr>
              <w:t>Feature</w:t>
            </w:r>
            <w:r>
              <w:rPr>
                <w:rFonts w:ascii="Calibri Light" w:hAnsi="Calibri Light"/>
                <w:sz w:val="20"/>
              </w:rPr>
              <w:t>:</w:t>
            </w:r>
          </w:p>
        </w:tc>
        <w:tc>
          <w:tcPr>
            <w:tcW w:w="5684" w:type="dxa"/>
            <w:hideMark/>
          </w:tcPr>
          <w:p w:rsidR="00623FF9" w:rsidRPr="00623FF9" w:rsidRDefault="00F87A8E" w:rsidP="00EE4FC6">
            <w:pPr>
              <w:tabs>
                <w:tab w:val="right" w:pos="5879"/>
              </w:tabs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IGAM-</w:t>
            </w:r>
            <w:r w:rsidR="00EE4FC6">
              <w:rPr>
                <w:rFonts w:ascii="Calibri Light" w:hAnsi="Calibri Light"/>
                <w:sz w:val="20"/>
              </w:rPr>
              <w:t>97</w:t>
            </w:r>
            <w:r>
              <w:rPr>
                <w:rFonts w:ascii="Calibri Light" w:hAnsi="Calibri Light"/>
                <w:sz w:val="20"/>
              </w:rPr>
              <w:t xml:space="preserve"> - </w:t>
            </w:r>
            <w:proofErr w:type="spellStart"/>
            <w:r w:rsidR="00EE4FC6">
              <w:rPr>
                <w:rFonts w:ascii="Calibri Light" w:hAnsi="Calibri Light"/>
                <w:sz w:val="20"/>
              </w:rPr>
              <w:t>MetOffice</w:t>
            </w:r>
            <w:proofErr w:type="spellEnd"/>
            <w:r w:rsidR="00623FF9" w:rsidRPr="00623FF9">
              <w:rPr>
                <w:rFonts w:ascii="Calibri Light" w:hAnsi="Calibri Light"/>
                <w:sz w:val="20"/>
              </w:rPr>
              <w:tab/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623FF9" w:rsidP="00571E21">
            <w:pPr>
              <w:rPr>
                <w:rFonts w:ascii="Calibri Light" w:hAnsi="Calibri Light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>Author:</w:t>
            </w:r>
          </w:p>
        </w:tc>
        <w:tc>
          <w:tcPr>
            <w:tcW w:w="5684" w:type="dxa"/>
          </w:tcPr>
          <w:p w:rsidR="00623FF9" w:rsidRPr="00623FF9" w:rsidRDefault="00EE4FC6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Nasir Khan</w:t>
            </w: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C</w:t>
            </w:r>
            <w:r w:rsidR="00623FF9" w:rsidRPr="00E85C72">
              <w:rPr>
                <w:rFonts w:ascii="Calibri Light" w:hAnsi="Calibri Light"/>
                <w:sz w:val="20"/>
              </w:rPr>
              <w:t>reated:</w:t>
            </w:r>
          </w:p>
        </w:tc>
        <w:tc>
          <w:tcPr>
            <w:tcW w:w="5684" w:type="dxa"/>
          </w:tcPr>
          <w:p w:rsidR="00623FF9" w:rsidRPr="00623FF9" w:rsidRDefault="00DF5815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08/09/2014</w:t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Last U</w:t>
            </w:r>
            <w:r w:rsidR="00623FF9" w:rsidRPr="00E85C72">
              <w:rPr>
                <w:rFonts w:ascii="Calibri Light" w:hAnsi="Calibri Light"/>
                <w:sz w:val="20"/>
              </w:rPr>
              <w:t>pdated: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rPr>
                <w:rFonts w:ascii="Calibri Light" w:hAnsi="Calibri Light"/>
                <w:sz w:val="20"/>
              </w:rPr>
            </w:pP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A</w:t>
            </w:r>
            <w:r w:rsidR="00623FF9" w:rsidRPr="00E85C72">
              <w:rPr>
                <w:rFonts w:ascii="Calibri Light" w:hAnsi="Calibri Light"/>
                <w:sz w:val="20"/>
              </w:rPr>
              <w:t>greed: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rPr>
                <w:rFonts w:ascii="Calibri Light" w:hAnsi="Calibri Light"/>
                <w:sz w:val="20"/>
              </w:rPr>
            </w:pPr>
          </w:p>
        </w:tc>
      </w:tr>
    </w:tbl>
    <w:p w:rsidR="00E85C72" w:rsidRDefault="00E85C72" w:rsidP="00623FF9">
      <w:pPr>
        <w:rPr>
          <w:rFonts w:ascii="Calibri Light" w:hAnsi="Calibri Light"/>
          <w:b/>
          <w:sz w:val="20"/>
          <w:u w:val="single"/>
        </w:rPr>
      </w:pPr>
    </w:p>
    <w:p w:rsidR="00623FF9" w:rsidRPr="00E917B8" w:rsidRDefault="00623FF9" w:rsidP="00623FF9">
      <w:pPr>
        <w:rPr>
          <w:rFonts w:ascii="Calibri Light" w:hAnsi="Calibri Light"/>
          <w:b/>
          <w:sz w:val="20"/>
          <w:u w:val="single"/>
        </w:rPr>
      </w:pPr>
      <w:r w:rsidRPr="00E917B8">
        <w:rPr>
          <w:rFonts w:ascii="Calibri Light" w:hAnsi="Calibri Light"/>
          <w:b/>
          <w:sz w:val="20"/>
          <w:u w:val="single"/>
        </w:rPr>
        <w:t>Purpose</w:t>
      </w:r>
    </w:p>
    <w:p w:rsidR="00623FF9" w:rsidRPr="00623FF9" w:rsidRDefault="00E917B8" w:rsidP="00623FF9">
      <w:pPr>
        <w:pStyle w:val="ListParagraph"/>
        <w:keepLines w:val="0"/>
        <w:numPr>
          <w:ilvl w:val="0"/>
          <w:numId w:val="23"/>
        </w:numPr>
        <w:spacing w:before="0" w:after="120"/>
        <w:jc w:val="both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To validate</w:t>
      </w:r>
      <w:r w:rsidR="00623FF9" w:rsidRPr="00623FF9">
        <w:rPr>
          <w:rFonts w:ascii="Calibri Light" w:hAnsi="Calibri Light"/>
          <w:sz w:val="20"/>
        </w:rPr>
        <w:t xml:space="preserve"> the tester’s understanding of the requirements </w:t>
      </w:r>
    </w:p>
    <w:p w:rsidR="00623FF9" w:rsidRPr="00623FF9" w:rsidRDefault="00E917B8" w:rsidP="00623FF9">
      <w:pPr>
        <w:pStyle w:val="ListParagraph"/>
        <w:keepLines w:val="0"/>
        <w:numPr>
          <w:ilvl w:val="0"/>
          <w:numId w:val="23"/>
        </w:numPr>
        <w:spacing w:before="0" w:after="120"/>
        <w:jc w:val="both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To validate</w:t>
      </w:r>
      <w:r w:rsidR="00623FF9" w:rsidRPr="00623FF9">
        <w:rPr>
          <w:rFonts w:ascii="Calibri Light" w:hAnsi="Calibri Light"/>
          <w:sz w:val="20"/>
        </w:rPr>
        <w:t xml:space="preserve"> the project team’s understanding of the requirements</w:t>
      </w:r>
    </w:p>
    <w:p w:rsidR="00623FF9" w:rsidRPr="00E917B8" w:rsidRDefault="00623FF9" w:rsidP="00623FF9">
      <w:pPr>
        <w:pStyle w:val="ListParagraph"/>
        <w:ind w:left="0"/>
        <w:rPr>
          <w:rFonts w:ascii="Calibri Light" w:hAnsi="Calibri Light"/>
          <w:i/>
          <w:sz w:val="16"/>
          <w:szCs w:val="16"/>
        </w:rPr>
      </w:pPr>
      <w:r>
        <w:rPr>
          <w:rFonts w:ascii="Calibri Light" w:hAnsi="Calibri Light"/>
          <w:sz w:val="20"/>
        </w:rPr>
        <w:tab/>
      </w:r>
      <w:r w:rsidRPr="00E917B8">
        <w:rPr>
          <w:rFonts w:ascii="Calibri Light" w:hAnsi="Calibri Light"/>
          <w:sz w:val="16"/>
          <w:szCs w:val="16"/>
        </w:rPr>
        <w:t>Note:</w:t>
      </w:r>
      <w:r w:rsidRPr="00E917B8">
        <w:rPr>
          <w:rFonts w:ascii="Calibri Light" w:hAnsi="Calibri Light"/>
          <w:i/>
          <w:sz w:val="16"/>
          <w:szCs w:val="16"/>
        </w:rPr>
        <w:t xml:space="preserve"> </w:t>
      </w:r>
      <w:r w:rsidRPr="00E917B8">
        <w:rPr>
          <w:rFonts w:ascii="Calibri Light" w:hAnsi="Calibri Light"/>
          <w:i/>
          <w:sz w:val="14"/>
          <w:szCs w:val="14"/>
        </w:rPr>
        <w:t>Priority column contains M (Must), NTH (Nice to Have)</w:t>
      </w:r>
    </w:p>
    <w:p w:rsidR="00E85C72" w:rsidRPr="00E85C72" w:rsidRDefault="00E85C72" w:rsidP="00623FF9">
      <w:pPr>
        <w:pStyle w:val="ListParagraph"/>
        <w:ind w:left="0"/>
        <w:rPr>
          <w:rFonts w:ascii="Calibri Light" w:hAnsi="Calibri Light"/>
          <w:i/>
          <w:sz w:val="14"/>
          <w:szCs w:val="14"/>
        </w:rPr>
      </w:pPr>
    </w:p>
    <w:p w:rsidR="00623FF9" w:rsidRPr="00623FF9" w:rsidRDefault="00623FF9" w:rsidP="00623FF9">
      <w:pPr>
        <w:pStyle w:val="ListParagraph"/>
        <w:ind w:left="0"/>
        <w:rPr>
          <w:rFonts w:ascii="Calibri Light" w:hAnsi="Calibri Light"/>
          <w:sz w:val="20"/>
        </w:rPr>
      </w:pPr>
    </w:p>
    <w:tbl>
      <w:tblPr>
        <w:tblStyle w:val="TableGrid"/>
        <w:tblW w:w="900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3299"/>
        <w:gridCol w:w="4111"/>
        <w:gridCol w:w="920"/>
      </w:tblGrid>
      <w:tr w:rsidR="00D7198A" w:rsidRPr="00623FF9" w:rsidTr="003219C7">
        <w:trPr>
          <w:trHeight w:val="601"/>
        </w:trPr>
        <w:tc>
          <w:tcPr>
            <w:tcW w:w="670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299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Scenario</w:t>
            </w:r>
          </w:p>
        </w:tc>
        <w:tc>
          <w:tcPr>
            <w:tcW w:w="4111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To Test</w:t>
            </w:r>
          </w:p>
        </w:tc>
        <w:tc>
          <w:tcPr>
            <w:tcW w:w="920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201B44" w:rsidRPr="00623FF9" w:rsidTr="003219C7">
        <w:trPr>
          <w:trHeight w:val="601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1</w:t>
            </w:r>
          </w:p>
        </w:tc>
        <w:tc>
          <w:tcPr>
            <w:tcW w:w="3299" w:type="dxa"/>
          </w:tcPr>
          <w:p w:rsidR="00201B44" w:rsidRPr="00623FF9" w:rsidRDefault="00EE4FC6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View Weather stations on the map</w:t>
            </w:r>
          </w:p>
        </w:tc>
        <w:tc>
          <w:tcPr>
            <w:tcW w:w="4111" w:type="dxa"/>
          </w:tcPr>
          <w:p w:rsidR="00201B44" w:rsidRPr="00623FF9" w:rsidRDefault="00EE4FC6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when guest/</w:t>
            </w:r>
            <w:proofErr w:type="spellStart"/>
            <w:r>
              <w:rPr>
                <w:rFonts w:ascii="Calibri Light" w:hAnsi="Calibri Light" w:cs="Arial"/>
                <w:sz w:val="20"/>
              </w:rPr>
              <w:t>reg</w:t>
            </w:r>
            <w:proofErr w:type="spellEnd"/>
            <w:r>
              <w:rPr>
                <w:rFonts w:ascii="Calibri Light" w:hAnsi="Calibri Light" w:cs="Arial"/>
                <w:sz w:val="20"/>
              </w:rPr>
              <w:t>/subscriber turns on weather POI, then it should show weather stations on the map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613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2</w:t>
            </w:r>
          </w:p>
        </w:tc>
        <w:tc>
          <w:tcPr>
            <w:tcW w:w="3299" w:type="dxa"/>
          </w:tcPr>
          <w:p w:rsidR="00201B44" w:rsidRPr="00623FF9" w:rsidRDefault="00EE4FC6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View Weather stations</w:t>
            </w:r>
          </w:p>
        </w:tc>
        <w:tc>
          <w:tcPr>
            <w:tcW w:w="4111" w:type="dxa"/>
          </w:tcPr>
          <w:p w:rsidR="00201B44" w:rsidRPr="00623FF9" w:rsidRDefault="00EE4FC6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when user opens weather stations, it should display weather for the current day and following consecutive 4 days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613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3</w:t>
            </w:r>
          </w:p>
        </w:tc>
        <w:tc>
          <w:tcPr>
            <w:tcW w:w="3299" w:type="dxa"/>
          </w:tcPr>
          <w:p w:rsidR="00201B44" w:rsidRPr="00623FF9" w:rsidRDefault="00EE4FC6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View weather on consecutive days</w:t>
            </w:r>
          </w:p>
        </w:tc>
        <w:tc>
          <w:tcPr>
            <w:tcW w:w="4111" w:type="dxa"/>
          </w:tcPr>
          <w:p w:rsidR="00201B44" w:rsidRPr="00623FF9" w:rsidRDefault="00EE4FC6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Verify user should be able to view weather for the next day with 3 hrs forecast weather report. </w:t>
            </w:r>
            <w:proofErr w:type="spellStart"/>
            <w:r>
              <w:rPr>
                <w:rFonts w:ascii="Calibri Light" w:hAnsi="Calibri Light" w:cs="Arial"/>
                <w:sz w:val="20"/>
              </w:rPr>
              <w:t>Eg</w:t>
            </w:r>
            <w:proofErr w:type="spellEnd"/>
            <w:r>
              <w:rPr>
                <w:rFonts w:ascii="Calibri Light" w:hAnsi="Calibri Light" w:cs="Arial"/>
                <w:sz w:val="20"/>
              </w:rPr>
              <w:t>. 00hrs, 003hrs,06hrs,09hrs,12 hrs,15hrs,18hrs and 21hrs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855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4</w:t>
            </w:r>
          </w:p>
        </w:tc>
        <w:tc>
          <w:tcPr>
            <w:tcW w:w="3299" w:type="dxa"/>
          </w:tcPr>
          <w:p w:rsidR="00201B44" w:rsidRPr="00E369D1" w:rsidRDefault="0035797B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View weather across all zoom map stacks</w:t>
            </w:r>
          </w:p>
        </w:tc>
        <w:tc>
          <w:tcPr>
            <w:tcW w:w="4111" w:type="dxa"/>
          </w:tcPr>
          <w:p w:rsidR="00201B44" w:rsidRDefault="0035797B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user should be able to see weather across all zoom map stacks.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855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5</w:t>
            </w:r>
          </w:p>
        </w:tc>
        <w:tc>
          <w:tcPr>
            <w:tcW w:w="3299" w:type="dxa"/>
          </w:tcPr>
          <w:p w:rsidR="00201B44" w:rsidRPr="00E369D1" w:rsidRDefault="0035797B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View weather on route pop up summary box</w:t>
            </w:r>
          </w:p>
        </w:tc>
        <w:tc>
          <w:tcPr>
            <w:tcW w:w="4111" w:type="dxa"/>
          </w:tcPr>
          <w:p w:rsidR="00201B44" w:rsidRPr="00623FF9" w:rsidRDefault="0035797B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when user opens route summary box, it should display weather information on the bottom of the box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844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6</w:t>
            </w:r>
          </w:p>
        </w:tc>
        <w:tc>
          <w:tcPr>
            <w:tcW w:w="3299" w:type="dxa"/>
          </w:tcPr>
          <w:p w:rsidR="00201B44" w:rsidRPr="00623FF9" w:rsidRDefault="0035797B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View weather on POI popup summary box</w:t>
            </w:r>
          </w:p>
        </w:tc>
        <w:tc>
          <w:tcPr>
            <w:tcW w:w="4111" w:type="dxa"/>
          </w:tcPr>
          <w:p w:rsidR="00201B44" w:rsidRPr="00623FF9" w:rsidRDefault="0035797B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Verify when user opens POI summary box on map, it should display weather information 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613"/>
        </w:trPr>
        <w:tc>
          <w:tcPr>
            <w:tcW w:w="670" w:type="dxa"/>
            <w:vAlign w:val="center"/>
          </w:tcPr>
          <w:p w:rsidR="00201B44" w:rsidRPr="00623FF9" w:rsidRDefault="00596373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7</w:t>
            </w:r>
          </w:p>
        </w:tc>
        <w:tc>
          <w:tcPr>
            <w:tcW w:w="3299" w:type="dxa"/>
          </w:tcPr>
          <w:p w:rsidR="00201B44" w:rsidRPr="00623FF9" w:rsidRDefault="00DF5815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View weather information on the POI side panel</w:t>
            </w:r>
          </w:p>
        </w:tc>
        <w:tc>
          <w:tcPr>
            <w:tcW w:w="4111" w:type="dxa"/>
          </w:tcPr>
          <w:p w:rsidR="00201B44" w:rsidRPr="00623FF9" w:rsidRDefault="00DF5815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when user opens POI details info, it should display weather information.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623FF9" w:rsidTr="003219C7">
        <w:trPr>
          <w:trHeight w:val="613"/>
        </w:trPr>
        <w:tc>
          <w:tcPr>
            <w:tcW w:w="670" w:type="dxa"/>
          </w:tcPr>
          <w:p w:rsidR="00201B44" w:rsidRPr="00623FF9" w:rsidRDefault="00596373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8</w:t>
            </w:r>
          </w:p>
        </w:tc>
        <w:tc>
          <w:tcPr>
            <w:tcW w:w="3299" w:type="dxa"/>
          </w:tcPr>
          <w:p w:rsidR="00201B44" w:rsidRPr="00623FF9" w:rsidRDefault="00DF5815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View weather information on </w:t>
            </w:r>
            <w:r w:rsidR="0039513F">
              <w:rPr>
                <w:rFonts w:ascii="Calibri Light" w:hAnsi="Calibri Light" w:cs="Arial"/>
                <w:sz w:val="20"/>
              </w:rPr>
              <w:t>route detail window</w:t>
            </w:r>
          </w:p>
        </w:tc>
        <w:tc>
          <w:tcPr>
            <w:tcW w:w="4111" w:type="dxa"/>
          </w:tcPr>
          <w:p w:rsidR="00201B44" w:rsidRPr="00623FF9" w:rsidRDefault="0039513F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when user opens route detail window it should display weather information</w:t>
            </w:r>
          </w:p>
        </w:tc>
        <w:tc>
          <w:tcPr>
            <w:tcW w:w="920" w:type="dxa"/>
            <w:vAlign w:val="center"/>
          </w:tcPr>
          <w:p w:rsidR="00201B44" w:rsidRPr="00623FF9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201B44" w:rsidRPr="00975613" w:rsidTr="003219C7">
        <w:trPr>
          <w:trHeight w:val="601"/>
        </w:trPr>
        <w:tc>
          <w:tcPr>
            <w:tcW w:w="670" w:type="dxa"/>
          </w:tcPr>
          <w:p w:rsidR="00201B44" w:rsidRPr="00623FF9" w:rsidRDefault="00596373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9</w:t>
            </w:r>
          </w:p>
        </w:tc>
        <w:tc>
          <w:tcPr>
            <w:tcW w:w="3299" w:type="dxa"/>
          </w:tcPr>
          <w:p w:rsidR="00201B44" w:rsidRPr="005645D9" w:rsidRDefault="0039513F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View weather information on all browsers</w:t>
            </w:r>
          </w:p>
        </w:tc>
        <w:tc>
          <w:tcPr>
            <w:tcW w:w="4111" w:type="dxa"/>
          </w:tcPr>
          <w:p w:rsidR="00201B44" w:rsidRPr="00623FF9" w:rsidRDefault="0039513F" w:rsidP="00E369D1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user should be able to view weather information on all browsers.</w:t>
            </w:r>
          </w:p>
        </w:tc>
        <w:tc>
          <w:tcPr>
            <w:tcW w:w="920" w:type="dxa"/>
            <w:vAlign w:val="center"/>
          </w:tcPr>
          <w:p w:rsidR="00201B44" w:rsidRPr="00975613" w:rsidRDefault="00201B4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</w:tbl>
    <w:p w:rsidR="00623FF9" w:rsidRPr="00300E4D" w:rsidRDefault="00623FF9" w:rsidP="00300E4D">
      <w:bookmarkStart w:id="0" w:name="_GoBack"/>
      <w:bookmarkEnd w:id="0"/>
    </w:p>
    <w:sectPr w:rsidR="00623FF9" w:rsidRPr="00300E4D" w:rsidSect="00623FF9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F9" w:rsidRDefault="00623FF9" w:rsidP="00623FF9">
      <w:pPr>
        <w:spacing w:before="0"/>
      </w:pPr>
      <w:r>
        <w:separator/>
      </w:r>
    </w:p>
  </w:endnote>
  <w:endnote w:type="continuationSeparator" w:id="0">
    <w:p w:rsidR="00623FF9" w:rsidRDefault="00623FF9" w:rsidP="00623F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72" w:rsidRDefault="00E85C72" w:rsidP="00E85C72">
    <w:pPr>
      <w:pStyle w:val="Footer"/>
      <w:rPr>
        <w:rFonts w:ascii="Times New Roman" w:hAnsi="Times New Roman"/>
        <w:sz w:val="16"/>
        <w:szCs w:val="16"/>
      </w:rPr>
    </w:pPr>
    <w:r w:rsidRPr="00E85C72">
      <w:rPr>
        <w:rFonts w:ascii="Calibri Light" w:hAnsi="Calibri Light"/>
        <w:noProof/>
        <w:sz w:val="12"/>
        <w:szCs w:val="16"/>
      </w:rPr>
      <w:drawing>
        <wp:anchor distT="0" distB="0" distL="114300" distR="114300" simplePos="0" relativeHeight="251661312" behindDoc="0" locked="0" layoutInCell="0" allowOverlap="1" wp14:anchorId="70855133" wp14:editId="4588F3D5">
          <wp:simplePos x="0" y="0"/>
          <wp:positionH relativeFrom="column">
            <wp:posOffset>112395</wp:posOffset>
          </wp:positionH>
          <wp:positionV relativeFrom="paragraph">
            <wp:posOffset>98425</wp:posOffset>
          </wp:positionV>
          <wp:extent cx="1839595" cy="449580"/>
          <wp:effectExtent l="0" t="0" r="8255" b="7620"/>
          <wp:wrapTopAndBottom/>
          <wp:docPr id="5" name="Picture 5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3FF9" w:rsidRDefault="00E85C72" w:rsidP="00E85C72">
    <w:pPr>
      <w:pStyle w:val="Footer"/>
      <w:rPr>
        <w:rFonts w:ascii="Calibri Light" w:hAnsi="Calibri Light"/>
        <w:noProof/>
        <w:sz w:val="12"/>
        <w:szCs w:val="16"/>
      </w:rPr>
    </w:pPr>
    <w:proofErr w:type="gramStart"/>
    <w:r>
      <w:rPr>
        <w:rFonts w:ascii="Calibri Light" w:hAnsi="Calibri Light"/>
        <w:sz w:val="16"/>
        <w:szCs w:val="16"/>
      </w:rPr>
      <w:t>v1.2</w:t>
    </w:r>
    <w:proofErr w:type="gramEnd"/>
    <w:r w:rsidR="00891633">
      <w:rPr>
        <w:rFonts w:ascii="Calibri Light" w:hAnsi="Calibri Light"/>
        <w:sz w:val="16"/>
        <w:szCs w:val="16"/>
      </w:rPr>
      <w:t xml:space="preserve"> Sept</w:t>
    </w:r>
    <w:r w:rsidRPr="00E85C72">
      <w:rPr>
        <w:rFonts w:ascii="Calibri Light" w:hAnsi="Calibri Light"/>
        <w:sz w:val="16"/>
        <w:szCs w:val="16"/>
      </w:rPr>
      <w:t xml:space="preserve"> 2014 © Crown copyright</w:t>
    </w:r>
    <w:r w:rsidRPr="00E85C72">
      <w:rPr>
        <w:rFonts w:ascii="Calibri Light" w:hAnsi="Calibri Light"/>
        <w:noProof/>
        <w:sz w:val="12"/>
        <w:szCs w:val="16"/>
      </w:rPr>
      <w:t xml:space="preserve"> </w:t>
    </w:r>
  </w:p>
  <w:p w:rsidR="00891633" w:rsidRPr="00891633" w:rsidRDefault="00891633" w:rsidP="00E85C72">
    <w:pPr>
      <w:pStyle w:val="Footer"/>
      <w:rPr>
        <w:rFonts w:ascii="Calibri Light" w:hAnsi="Calibri Light"/>
        <w:sz w:val="16"/>
        <w:szCs w:val="16"/>
      </w:rPr>
    </w:pPr>
    <w:r w:rsidRPr="00891633">
      <w:rPr>
        <w:rFonts w:ascii="Calibri Light" w:hAnsi="Calibri Light"/>
        <w:noProof/>
        <w:sz w:val="16"/>
        <w:szCs w:val="16"/>
      </w:rPr>
      <w:t>Author: Adnan Khalid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F9" w:rsidRDefault="00623FF9" w:rsidP="00623FF9">
      <w:pPr>
        <w:spacing w:before="0"/>
      </w:pPr>
      <w:r>
        <w:separator/>
      </w:r>
    </w:p>
  </w:footnote>
  <w:footnote w:type="continuationSeparator" w:id="0">
    <w:p w:rsidR="00623FF9" w:rsidRDefault="00623FF9" w:rsidP="00623F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FF9" w:rsidRPr="00E85C72" w:rsidRDefault="00623FF9" w:rsidP="00623FF9">
    <w:pPr>
      <w:pStyle w:val="Header"/>
      <w:jc w:val="right"/>
      <w:rPr>
        <w:rFonts w:ascii="Calibri Light" w:hAnsi="Calibri Light"/>
      </w:rPr>
    </w:pPr>
    <w:r w:rsidRPr="0056365B">
      <w:rPr>
        <w:rFonts w:ascii="Times New Roman" w:hAnsi="Times New Roman"/>
        <w:noProof/>
        <w:sz w:val="12"/>
        <w:szCs w:val="16"/>
      </w:rPr>
      <w:drawing>
        <wp:anchor distT="0" distB="0" distL="114300" distR="114300" simplePos="0" relativeHeight="251659264" behindDoc="0" locked="0" layoutInCell="0" allowOverlap="1" wp14:anchorId="629DA366" wp14:editId="54927804">
          <wp:simplePos x="0" y="0"/>
          <wp:positionH relativeFrom="column">
            <wp:posOffset>60325</wp:posOffset>
          </wp:positionH>
          <wp:positionV relativeFrom="paragraph">
            <wp:posOffset>-146685</wp:posOffset>
          </wp:positionV>
          <wp:extent cx="1839595" cy="449580"/>
          <wp:effectExtent l="0" t="0" r="8255" b="7620"/>
          <wp:wrapTopAndBottom/>
          <wp:docPr id="2" name="Picture 2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C72" w:rsidRPr="00E85C72">
      <w:rPr>
        <w:rFonts w:ascii="Times New Roman" w:hAnsi="Times New Roman"/>
        <w:sz w:val="16"/>
        <w:szCs w:val="16"/>
      </w:rPr>
      <w:t xml:space="preserve"> </w:t>
    </w:r>
    <w:r w:rsidR="00931149">
      <w:rPr>
        <w:rFonts w:ascii="Calibri Light" w:hAnsi="Calibri Light"/>
        <w:sz w:val="16"/>
        <w:szCs w:val="16"/>
      </w:rPr>
      <w:t>OS Maps - T</w:t>
    </w:r>
    <w:r w:rsidR="00E85C72" w:rsidRPr="00E85C72">
      <w:rPr>
        <w:rFonts w:ascii="Calibri Light" w:hAnsi="Calibri Light"/>
        <w:sz w:val="16"/>
        <w:szCs w:val="16"/>
      </w:rPr>
      <w:t>est Scenarios v1.</w:t>
    </w:r>
    <w:r w:rsidR="00E85C72">
      <w:rPr>
        <w:rFonts w:ascii="Calibri Light" w:hAnsi="Calibri Light"/>
        <w:sz w:val="16"/>
        <w:szCs w:val="16"/>
      </w:rPr>
      <w:t>2</w:t>
    </w:r>
    <w:r w:rsidR="00E85C72" w:rsidRPr="00E85C72">
      <w:rPr>
        <w:rFonts w:ascii="Calibri Light" w:hAnsi="Calibri Light"/>
        <w:sz w:val="16"/>
        <w:szCs w:val="16"/>
      </w:rPr>
      <w:t xml:space="preserve"> </w:t>
    </w:r>
  </w:p>
  <w:p w:rsidR="00623FF9" w:rsidRDefault="00623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4C17"/>
    <w:multiLevelType w:val="multilevel"/>
    <w:tmpl w:val="D1867A16"/>
    <w:styleLink w:val="Headings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>
    <w:nsid w:val="0CCF0C75"/>
    <w:multiLevelType w:val="hybridMultilevel"/>
    <w:tmpl w:val="E19A5BF6"/>
    <w:lvl w:ilvl="0" w:tplc="B434D2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7596"/>
    <w:multiLevelType w:val="multilevel"/>
    <w:tmpl w:val="D1867A16"/>
    <w:numStyleLink w:val="Headings"/>
  </w:abstractNum>
  <w:abstractNum w:abstractNumId="3">
    <w:nsid w:val="12044C09"/>
    <w:multiLevelType w:val="multilevel"/>
    <w:tmpl w:val="019E5F6E"/>
    <w:numStyleLink w:val="Annexes"/>
  </w:abstractNum>
  <w:abstractNum w:abstractNumId="4">
    <w:nsid w:val="1F42617B"/>
    <w:multiLevelType w:val="multilevel"/>
    <w:tmpl w:val="CBE00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223C1A84"/>
    <w:multiLevelType w:val="hybridMultilevel"/>
    <w:tmpl w:val="F9D03D16"/>
    <w:lvl w:ilvl="0" w:tplc="B56ED650">
      <w:start w:val="1"/>
      <w:numFmt w:val="decimal"/>
      <w:pStyle w:val="Numberlist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3ADD"/>
    <w:multiLevelType w:val="multilevel"/>
    <w:tmpl w:val="019E5F6E"/>
    <w:numStyleLink w:val="Annexes"/>
  </w:abstractNum>
  <w:abstractNum w:abstractNumId="7">
    <w:nsid w:val="2AE12EE2"/>
    <w:multiLevelType w:val="hybridMultilevel"/>
    <w:tmpl w:val="92C41402"/>
    <w:lvl w:ilvl="0" w:tplc="06F424DC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634CA"/>
    <w:multiLevelType w:val="multilevel"/>
    <w:tmpl w:val="701C4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7E7698"/>
    <w:multiLevelType w:val="multilevel"/>
    <w:tmpl w:val="D8526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46F73379"/>
    <w:multiLevelType w:val="multilevel"/>
    <w:tmpl w:val="019E5F6E"/>
    <w:numStyleLink w:val="Annexes"/>
  </w:abstractNum>
  <w:abstractNum w:abstractNumId="11">
    <w:nsid w:val="49563A07"/>
    <w:multiLevelType w:val="hybridMultilevel"/>
    <w:tmpl w:val="E29A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F2BD7"/>
    <w:multiLevelType w:val="multilevel"/>
    <w:tmpl w:val="06E00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59794EF7"/>
    <w:multiLevelType w:val="hybridMultilevel"/>
    <w:tmpl w:val="3C8AF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622DC"/>
    <w:multiLevelType w:val="multilevel"/>
    <w:tmpl w:val="019E5F6E"/>
    <w:numStyleLink w:val="Annexes"/>
  </w:abstractNum>
  <w:abstractNum w:abstractNumId="15">
    <w:nsid w:val="5E117C17"/>
    <w:multiLevelType w:val="hybridMultilevel"/>
    <w:tmpl w:val="4DA04A80"/>
    <w:lvl w:ilvl="0" w:tplc="06D8DA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2151C"/>
    <w:multiLevelType w:val="multilevel"/>
    <w:tmpl w:val="019E5F6E"/>
    <w:numStyleLink w:val="Annexes"/>
  </w:abstractNum>
  <w:abstractNum w:abstractNumId="17">
    <w:nsid w:val="6DF3550B"/>
    <w:multiLevelType w:val="multilevel"/>
    <w:tmpl w:val="D1867A16"/>
    <w:numStyleLink w:val="Headings"/>
  </w:abstractNum>
  <w:abstractNum w:abstractNumId="18">
    <w:nsid w:val="724E5BF8"/>
    <w:multiLevelType w:val="multilevel"/>
    <w:tmpl w:val="019E5F6E"/>
    <w:styleLink w:val="Annexes"/>
    <w:lvl w:ilvl="0">
      <w:start w:val="1"/>
      <w:numFmt w:val="upperLetter"/>
      <w:pStyle w:val="Annexe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9">
    <w:nsid w:val="732C4207"/>
    <w:multiLevelType w:val="hybridMultilevel"/>
    <w:tmpl w:val="9EB02FD6"/>
    <w:lvl w:ilvl="0" w:tplc="409E5E2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6269A"/>
    <w:multiLevelType w:val="multilevel"/>
    <w:tmpl w:val="91FAA7DE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7C273D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8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6"/>
  </w:num>
  <w:num w:numId="9">
    <w:abstractNumId w:val="16"/>
  </w:num>
  <w:num w:numId="10">
    <w:abstractNumId w:val="3"/>
  </w:num>
  <w:num w:numId="11">
    <w:abstractNumId w:val="10"/>
  </w:num>
  <w:num w:numId="12">
    <w:abstractNumId w:val="14"/>
  </w:num>
  <w:num w:numId="13">
    <w:abstractNumId w:val="21"/>
  </w:num>
  <w:num w:numId="14">
    <w:abstractNumId w:val="0"/>
  </w:num>
  <w:num w:numId="15">
    <w:abstractNumId w:val="17"/>
  </w:num>
  <w:num w:numId="16">
    <w:abstractNumId w:val="2"/>
  </w:num>
  <w:num w:numId="17">
    <w:abstractNumId w:val="4"/>
  </w:num>
  <w:num w:numId="18">
    <w:abstractNumId w:val="12"/>
  </w:num>
  <w:num w:numId="19">
    <w:abstractNumId w:val="19"/>
  </w:num>
  <w:num w:numId="20">
    <w:abstractNumId w:val="15"/>
  </w:num>
  <w:num w:numId="21">
    <w:abstractNumId w:val="9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F9"/>
    <w:rsid w:val="0000341C"/>
    <w:rsid w:val="00034239"/>
    <w:rsid w:val="000B7919"/>
    <w:rsid w:val="000F0CE3"/>
    <w:rsid w:val="00131FBA"/>
    <w:rsid w:val="001950BE"/>
    <w:rsid w:val="001C2247"/>
    <w:rsid w:val="00201B44"/>
    <w:rsid w:val="00232321"/>
    <w:rsid w:val="002645A9"/>
    <w:rsid w:val="002668D7"/>
    <w:rsid w:val="002818FE"/>
    <w:rsid w:val="00297767"/>
    <w:rsid w:val="002D1FBE"/>
    <w:rsid w:val="00300E4D"/>
    <w:rsid w:val="003127DF"/>
    <w:rsid w:val="003219C7"/>
    <w:rsid w:val="003525B4"/>
    <w:rsid w:val="00356AB9"/>
    <w:rsid w:val="0035797B"/>
    <w:rsid w:val="0039513F"/>
    <w:rsid w:val="004346D8"/>
    <w:rsid w:val="00446D81"/>
    <w:rsid w:val="00454590"/>
    <w:rsid w:val="00462911"/>
    <w:rsid w:val="004C1FFA"/>
    <w:rsid w:val="004F1EE1"/>
    <w:rsid w:val="004F63E4"/>
    <w:rsid w:val="00545B81"/>
    <w:rsid w:val="00550838"/>
    <w:rsid w:val="005645D9"/>
    <w:rsid w:val="00596373"/>
    <w:rsid w:val="005F0046"/>
    <w:rsid w:val="00614C42"/>
    <w:rsid w:val="00623FF9"/>
    <w:rsid w:val="00644C0A"/>
    <w:rsid w:val="00675BF5"/>
    <w:rsid w:val="006B2AAB"/>
    <w:rsid w:val="00725528"/>
    <w:rsid w:val="007645F3"/>
    <w:rsid w:val="007B2ACC"/>
    <w:rsid w:val="007B639D"/>
    <w:rsid w:val="007C6F39"/>
    <w:rsid w:val="007C7A1D"/>
    <w:rsid w:val="007D5040"/>
    <w:rsid w:val="00823466"/>
    <w:rsid w:val="00841E7F"/>
    <w:rsid w:val="008427A3"/>
    <w:rsid w:val="008516BF"/>
    <w:rsid w:val="00854D51"/>
    <w:rsid w:val="0087212A"/>
    <w:rsid w:val="00891633"/>
    <w:rsid w:val="008A3B57"/>
    <w:rsid w:val="008D0C5B"/>
    <w:rsid w:val="0090635F"/>
    <w:rsid w:val="00931149"/>
    <w:rsid w:val="00993E65"/>
    <w:rsid w:val="009F736E"/>
    <w:rsid w:val="00A35398"/>
    <w:rsid w:val="00A95121"/>
    <w:rsid w:val="00AB2945"/>
    <w:rsid w:val="00B05672"/>
    <w:rsid w:val="00B47B8A"/>
    <w:rsid w:val="00B523C4"/>
    <w:rsid w:val="00C32236"/>
    <w:rsid w:val="00C92452"/>
    <w:rsid w:val="00D27173"/>
    <w:rsid w:val="00D35160"/>
    <w:rsid w:val="00D476C3"/>
    <w:rsid w:val="00D47BB8"/>
    <w:rsid w:val="00D53F47"/>
    <w:rsid w:val="00D7198A"/>
    <w:rsid w:val="00DA04F1"/>
    <w:rsid w:val="00DE3DF7"/>
    <w:rsid w:val="00DE733E"/>
    <w:rsid w:val="00DF5815"/>
    <w:rsid w:val="00E369D1"/>
    <w:rsid w:val="00E45F03"/>
    <w:rsid w:val="00E65AA3"/>
    <w:rsid w:val="00E85C72"/>
    <w:rsid w:val="00E917B8"/>
    <w:rsid w:val="00EC637A"/>
    <w:rsid w:val="00EE4FC6"/>
    <w:rsid w:val="00F31256"/>
    <w:rsid w:val="00F44558"/>
    <w:rsid w:val="00F8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49"/>
    <w:lsdException w:name="toc 2" w:uiPriority="49"/>
    <w:lsdException w:name="toc 3" w:uiPriority="4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Normal Indent" w:semiHidden="0" w:unhideWhenUsed="0" w:qFormat="1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9"/>
    <w:lsdException w:name="TOC Heading" w:uiPriority="39" w:qFormat="1"/>
  </w:latentStyles>
  <w:style w:type="paragraph" w:default="1" w:styleId="Normal">
    <w:name w:val="Normal"/>
    <w:qFormat/>
    <w:rsid w:val="00623FF9"/>
    <w:pPr>
      <w:keepLines/>
      <w:spacing w:before="120" w:after="0"/>
    </w:pPr>
    <w:rPr>
      <w:rFonts w:eastAsia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B05672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4F1EE1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34"/>
    <w:qFormat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30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99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49"/>
    <w:lsdException w:name="toc 2" w:uiPriority="49"/>
    <w:lsdException w:name="toc 3" w:uiPriority="4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Normal Indent" w:semiHidden="0" w:unhideWhenUsed="0" w:qFormat="1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9"/>
    <w:lsdException w:name="TOC Heading" w:uiPriority="39" w:qFormat="1"/>
  </w:latentStyles>
  <w:style w:type="paragraph" w:default="1" w:styleId="Normal">
    <w:name w:val="Normal"/>
    <w:qFormat/>
    <w:rsid w:val="00623FF9"/>
    <w:pPr>
      <w:keepLines/>
      <w:spacing w:before="120" w:after="0"/>
    </w:pPr>
    <w:rPr>
      <w:rFonts w:eastAsia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B05672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4F1EE1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34"/>
    <w:qFormat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30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99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0550B07-DC6B-40DB-A990-319329C1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Ordnance Survey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Khalid (C)</dc:creator>
  <cp:keywords/>
  <dc:description/>
  <cp:lastModifiedBy>Nasir Khan (C)</cp:lastModifiedBy>
  <cp:revision>5</cp:revision>
  <dcterms:created xsi:type="dcterms:W3CDTF">2014-09-23T14:24:00Z</dcterms:created>
  <dcterms:modified xsi:type="dcterms:W3CDTF">2014-09-23T14:37:00Z</dcterms:modified>
</cp:coreProperties>
</file>