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ComicCraft – AI Comic Story Creator using Gemini Models</w:t>
      </w:r>
    </w:p>
    <w:p>
      <w:pPr>
        <w:jc w:val="center"/>
      </w:pPr>
      <w:r>
        <w:rPr>
          <w:b/>
          <w:sz w:val="32"/>
        </w:rPr>
        <w:t>Phase 4 – Data, Prompt &amp; Model Preparation</w:t>
      </w:r>
    </w:p>
    <w:p/>
    <w:p>
      <w:pPr>
        <w:pStyle w:val="ListBullet"/>
      </w:pPr>
      <w:r>
        <w:t>Create a standard prompt structure for ComicCraft.</w:t>
      </w:r>
    </w:p>
    <w:p>
      <w:pPr>
        <w:pStyle w:val="ListBullet"/>
      </w:pPr>
      <w:r>
        <w:t>Capture important inputs such as genre, theme, setting, characters, tone, and number of scenes.</w:t>
      </w:r>
    </w:p>
    <w:p>
      <w:pPr>
        <w:pStyle w:val="ListBullet"/>
      </w:pPr>
      <w:r>
        <w:t>Use clear instructions for structured output.</w:t>
      </w:r>
    </w:p>
    <w:p>
      <w:pPr>
        <w:pStyle w:val="ListBullet"/>
      </w:pPr>
      <w:r>
        <w:t>Request separate sections for title, characters, scenes, dialogue, and visual prompts.</w:t>
      </w:r>
    </w:p>
    <w:p>
      <w:pPr>
        <w:pStyle w:val="ListBullet"/>
      </w:pPr>
      <w:r>
        <w:t>Test prompt variations and refine them for consistent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