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ComicCraft – AI Comic Story Creator using Gemini Models</w:t>
      </w:r>
    </w:p>
    <w:p>
      <w:pPr>
        <w:jc w:val="center"/>
      </w:pPr>
      <w:r>
        <w:rPr>
          <w:b/>
          <w:sz w:val="32"/>
        </w:rPr>
        <w:t>Phase 7 – Deployment &amp; Demonstration</w:t>
      </w:r>
    </w:p>
    <w:p/>
    <w:p>
      <w:pPr>
        <w:pStyle w:val="ListBullet"/>
      </w:pPr>
      <w:r>
        <w:t>Verify dependencies and configuration.</w:t>
      </w:r>
    </w:p>
    <w:p>
      <w:pPr>
        <w:pStyle w:val="ListBullet"/>
      </w:pPr>
      <w:r>
        <w:t>Configure Gemini/API credentials securely according to the project environment.</w:t>
      </w:r>
    </w:p>
    <w:p>
      <w:pPr>
        <w:pStyle w:val="ListBullet"/>
      </w:pPr>
      <w:r>
        <w:t>Run the application in the intended environment.</w:t>
      </w:r>
    </w:p>
    <w:p>
      <w:pPr>
        <w:pStyle w:val="ListBullet"/>
      </w:pPr>
      <w:r>
        <w:t>Perform an end-to-end test from prompt to final comic plan.</w:t>
      </w:r>
    </w:p>
    <w:p>
      <w:pPr>
        <w:pStyle w:val="ListBullet"/>
      </w:pPr>
      <w:r>
        <w:t>Prepare sample prompts for demonstration.</w:t>
      </w:r>
    </w:p>
    <w:p>
      <w:pPr>
        <w:pStyle w:val="ListBullet"/>
      </w:pPr>
      <w:r>
        <w:t>Demonstrate: idea input → AI generation → scenes/dialogue → final comic plan.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