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022" w:rsidRDefault="006D1270">
      <w:pPr>
        <w:spacing w:after="0" w:line="224" w:lineRule="auto"/>
        <w:jc w:val="center"/>
      </w:pPr>
      <w:r>
        <w:rPr>
          <w:rFonts w:ascii="Ebrima" w:eastAsia="Ebrima" w:hAnsi="Ebrima" w:cs="Ebrima"/>
          <w:b/>
          <w:sz w:val="36"/>
        </w:rPr>
        <w:t xml:space="preserve">SVKM'S NMIM’S </w:t>
      </w:r>
      <w:proofErr w:type="spellStart"/>
      <w:r>
        <w:rPr>
          <w:rFonts w:ascii="Ebrima" w:eastAsia="Ebrima" w:hAnsi="Ebrima" w:cs="Ebrima"/>
          <w:b/>
          <w:sz w:val="36"/>
        </w:rPr>
        <w:t>Nilkamal</w:t>
      </w:r>
      <w:proofErr w:type="spellEnd"/>
      <w:r>
        <w:rPr>
          <w:rFonts w:ascii="Ebrima" w:eastAsia="Ebrima" w:hAnsi="Ebrima" w:cs="Ebrima"/>
          <w:b/>
          <w:sz w:val="36"/>
        </w:rPr>
        <w:t xml:space="preserve">  School of Mathematics, Applied Statistics &amp; Analytics  </w:t>
      </w:r>
    </w:p>
    <w:p w:rsidR="00167022" w:rsidRDefault="006D1270">
      <w:pPr>
        <w:spacing w:after="0"/>
        <w:ind w:right="83"/>
        <w:jc w:val="center"/>
      </w:pPr>
      <w:r>
        <w:rPr>
          <w:rFonts w:ascii="Ebrima" w:eastAsia="Ebrima" w:hAnsi="Ebrima" w:cs="Ebrima"/>
          <w:b/>
          <w:sz w:val="32"/>
        </w:rPr>
        <w:t xml:space="preserve">Master of Science (Data Science) </w:t>
      </w:r>
    </w:p>
    <w:p w:rsidR="00167022" w:rsidRDefault="006D1270">
      <w:pPr>
        <w:spacing w:after="0"/>
        <w:ind w:right="73"/>
        <w:jc w:val="center"/>
      </w:pPr>
      <w:r>
        <w:rPr>
          <w:rFonts w:ascii="Ebrima" w:eastAsia="Ebrima" w:hAnsi="Ebrima" w:cs="Ebrima"/>
          <w:sz w:val="30"/>
          <w:u w:val="single" w:color="000000"/>
        </w:rPr>
        <w:t xml:space="preserve">Practical-6 </w:t>
      </w:r>
      <w:r>
        <w:rPr>
          <w:rFonts w:ascii="Ebrima" w:eastAsia="Ebrima" w:hAnsi="Ebrima" w:cs="Ebrima"/>
          <w:b/>
          <w:sz w:val="24"/>
        </w:rPr>
        <w:t>Implementing MFA</w:t>
      </w:r>
      <w:r>
        <w:rPr>
          <w:rFonts w:ascii="Ebrima" w:eastAsia="Ebrima" w:hAnsi="Ebrima" w:cs="Ebrima"/>
          <w:sz w:val="30"/>
          <w:u w:val="single" w:color="000000"/>
        </w:rPr>
        <w:t>.</w:t>
      </w:r>
      <w:r>
        <w:rPr>
          <w:rFonts w:ascii="Ebrima" w:eastAsia="Ebrima" w:hAnsi="Ebrima" w:cs="Ebrima"/>
          <w:sz w:val="30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30"/>
        </w:rPr>
        <w:t xml:space="preserve">                                                </w:t>
      </w:r>
    </w:p>
    <w:p w:rsidR="00167022" w:rsidRDefault="006D1270">
      <w:pPr>
        <w:spacing w:after="0"/>
        <w:ind w:left="-5" w:hanging="10"/>
      </w:pPr>
      <w:r>
        <w:rPr>
          <w:rFonts w:ascii="Ebrima" w:eastAsia="Ebrima" w:hAnsi="Ebrima" w:cs="Ebrima"/>
          <w:b/>
          <w:sz w:val="24"/>
        </w:rPr>
        <w:t xml:space="preserve">Writeup:-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pStyle w:val="Heading1"/>
        <w:ind w:left="370" w:right="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MFA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Multi-factor authentication (MFA) is a multi-step account login process that requires users to enter more information than just a password. For example, along with the password, users might be asked to enter a code sent to their email, answer a secret question, or scan a fingerprint. A second form of authentication can help prevent unauthorized account access if a system password has been compromised.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color w:val="333333"/>
          <w:sz w:val="24"/>
        </w:rPr>
        <w:t xml:space="preserve"> </w:t>
      </w:r>
    </w:p>
    <w:p w:rsidR="00167022" w:rsidRDefault="006D1270">
      <w:pPr>
        <w:spacing w:after="10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BENEFITS: </w:t>
      </w:r>
    </w:p>
    <w:p w:rsidR="00167022" w:rsidRDefault="006D1270">
      <w:pPr>
        <w:spacing w:after="11"/>
      </w:pPr>
      <w:r>
        <w:rPr>
          <w:rFonts w:ascii="Ebrima" w:eastAsia="Ebrima" w:hAnsi="Ebrima" w:cs="Ebrima"/>
          <w:color w:val="333333"/>
          <w:sz w:val="24"/>
        </w:rPr>
        <w:t xml:space="preserve">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Reduces security risk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Multi-factor authentication minimizes risks due to human error, misplaced passwords, and lost devices.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Enables digital initiatives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Organizations can undertake digital initiatives with confidence. Businesses use multi-factor authentication to help protect organizational and user data so that they can carry out online interactions and transactions securely.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Improves security response </w:t>
      </w:r>
    </w:p>
    <w:p w:rsidR="00167022" w:rsidRDefault="006D1270">
      <w:pPr>
        <w:spacing w:after="265" w:line="249" w:lineRule="auto"/>
        <w:ind w:left="-5" w:right="15" w:hanging="10"/>
      </w:pPr>
      <w:r>
        <w:rPr>
          <w:rFonts w:ascii="Ebrima" w:eastAsia="Ebrima" w:hAnsi="Ebrima" w:cs="Ebrima"/>
          <w:color w:val="333333"/>
          <w:sz w:val="24"/>
        </w:rPr>
        <w:t xml:space="preserve">Companies can configure a multi-factor authentication system to actively send an alert whenever it detects suspicious login attempts. This helps both companies and individuals to respond faster to cyberattacks, which minimizes any potential damage.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pStyle w:val="Heading1"/>
        <w:ind w:left="370" w:right="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Types of MFA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t xml:space="preserve">SMS-Based MFA: In this method, after entering the username and password, the user receives a one-time code via SMS (Short Message Service) on their registered mobile phone. They then enter this code to complete the authentication process.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sz w:val="24"/>
        </w:rPr>
        <w:t xml:space="preserve"> </w:t>
      </w:r>
    </w:p>
    <w:p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lastRenderedPageBreak/>
        <w:t xml:space="preserve">Time-Based One-Time Password (TOTP): TOTP is a type of MFA where a temporary numeric code is generated based on the current time and a shared secret key. This code is typically generated by a smartphone app such as Google Authenticator or </w:t>
      </w:r>
      <w:proofErr w:type="spellStart"/>
      <w:r>
        <w:rPr>
          <w:rFonts w:ascii="Ebrima" w:eastAsia="Ebrima" w:hAnsi="Ebrima" w:cs="Ebrima"/>
          <w:sz w:val="24"/>
        </w:rPr>
        <w:t>Authy</w:t>
      </w:r>
      <w:proofErr w:type="spellEnd"/>
      <w:r>
        <w:rPr>
          <w:rFonts w:ascii="Ebrima" w:eastAsia="Ebrima" w:hAnsi="Ebrima" w:cs="Ebrima"/>
          <w:sz w:val="24"/>
        </w:rPr>
        <w:t xml:space="preserve">. The user must enter this code along with their username and password to authenticate.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sz w:val="24"/>
        </w:rPr>
        <w:t xml:space="preserve"> </w:t>
      </w:r>
    </w:p>
    <w:p w:rsidR="00167022" w:rsidRDefault="006D1270">
      <w:pPr>
        <w:spacing w:after="1" w:line="239" w:lineRule="auto"/>
        <w:ind w:left="-5" w:hanging="10"/>
      </w:pPr>
      <w:r>
        <w:rPr>
          <w:rFonts w:ascii="Ebrima" w:eastAsia="Ebrima" w:hAnsi="Ebrima" w:cs="Ebrima"/>
          <w:sz w:val="24"/>
        </w:rPr>
        <w:t xml:space="preserve">Hardware Tokens: Hardware tokens are physical devices that generate one-time passwords. These tokens can be USB tokens, smart cards, or key fobs. When a user needs to authenticate, they simply press a button on the token, and it generates a unique code that they enter along with their other credentials. </w:t>
      </w:r>
    </w:p>
    <w:p w:rsidR="00167022" w:rsidRDefault="006D1270">
      <w:pPr>
        <w:spacing w:after="0" w:line="226" w:lineRule="auto"/>
        <w:ind w:right="10171"/>
      </w:pPr>
      <w:r>
        <w:rPr>
          <w:rFonts w:ascii="Ebrima" w:eastAsia="Ebrima" w:hAnsi="Ebrima" w:cs="Ebrima"/>
          <w:sz w:val="24"/>
        </w:rPr>
        <w:t xml:space="preserve"> </w:t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  <w:u w:val="single" w:color="000000"/>
        </w:rPr>
        <w:t>PRACTICAL IMPLEMENTATION USING GOOGLE AUTHENTICATOR.</w:t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pStyle w:val="Heading1"/>
        <w:ind w:left="-5" w:right="0"/>
      </w:pPr>
      <w:r>
        <w:t xml:space="preserve">Study and implement MFA in the environment of popular Cloud Service Provider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ind w:right="5880"/>
        <w:jc w:val="center"/>
      </w:pPr>
      <w:r>
        <w:rPr>
          <w:noProof/>
        </w:rPr>
        <w:drawing>
          <wp:inline distT="0" distB="0" distL="0" distR="0">
            <wp:extent cx="2952369" cy="289687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69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ind w:left="1"/>
      </w:pPr>
      <w:r>
        <w:rPr>
          <w:noProof/>
        </w:rPr>
        <w:drawing>
          <wp:inline distT="0" distB="0" distL="0" distR="0">
            <wp:extent cx="1761490" cy="80137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6680200" cy="525970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6680200" cy="451739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pStyle w:val="Heading1"/>
        <w:ind w:left="-5" w:right="0"/>
      </w:pPr>
      <w:r>
        <w:t xml:space="preserve">CREATE USER AND ASSIGN MFA 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>
            <wp:extent cx="6680200" cy="119062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>
            <wp:extent cx="6680200" cy="178816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lastRenderedPageBreak/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ind w:left="1"/>
      </w:pPr>
      <w:r>
        <w:rPr>
          <w:noProof/>
        </w:rPr>
        <w:drawing>
          <wp:inline distT="0" distB="0" distL="0" distR="0">
            <wp:extent cx="2032000" cy="5080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drawing>
          <wp:inline distT="0" distB="0" distL="0" distR="0">
            <wp:extent cx="6680200" cy="521462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6680200" cy="602361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p w:rsidR="00167022" w:rsidRDefault="006D1270">
      <w:pPr>
        <w:spacing w:after="0"/>
      </w:pPr>
      <w:r>
        <w:rPr>
          <w:rFonts w:ascii="Ebrima" w:eastAsia="Ebrima" w:hAnsi="Ebrima" w:cs="Ebrima"/>
          <w:b/>
          <w:sz w:val="24"/>
        </w:rPr>
        <w:t xml:space="preserve"> </w:t>
      </w:r>
    </w:p>
    <w:sectPr w:rsidR="001670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964" w:bottom="429" w:left="6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240E" w:rsidRDefault="006B240E" w:rsidP="00944BE0">
      <w:pPr>
        <w:spacing w:after="0" w:line="240" w:lineRule="auto"/>
      </w:pPr>
      <w:r>
        <w:separator/>
      </w:r>
    </w:p>
  </w:endnote>
  <w:endnote w:type="continuationSeparator" w:id="0">
    <w:p w:rsidR="006B240E" w:rsidRDefault="006B240E" w:rsidP="0094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BE0" w:rsidRDefault="00944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BE0" w:rsidRDefault="00944B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BE0" w:rsidRDefault="00944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240E" w:rsidRDefault="006B240E" w:rsidP="00944BE0">
      <w:pPr>
        <w:spacing w:after="0" w:line="240" w:lineRule="auto"/>
      </w:pPr>
      <w:r>
        <w:separator/>
      </w:r>
    </w:p>
  </w:footnote>
  <w:footnote w:type="continuationSeparator" w:id="0">
    <w:p w:rsidR="006B240E" w:rsidRDefault="006B240E" w:rsidP="00944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BE0" w:rsidRDefault="00944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BE0" w:rsidRPr="00944BE0" w:rsidRDefault="00944BE0">
    <w:pPr>
      <w:pStyle w:val="Header"/>
      <w:rPr>
        <w:lang w:val="en-US"/>
      </w:rPr>
    </w:pPr>
    <w:r>
      <w:rPr>
        <w:lang w:val="en-US"/>
      </w:rPr>
      <w:t xml:space="preserve">Bhavesh </w:t>
    </w:r>
    <w:proofErr w:type="spellStart"/>
    <w:r>
      <w:rPr>
        <w:lang w:val="en-US"/>
      </w:rPr>
      <w:t>Pashte</w:t>
    </w:r>
    <w:proofErr w:type="spellEnd"/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A001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BE0" w:rsidRDefault="00944B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22"/>
    <w:rsid w:val="00167022"/>
    <w:rsid w:val="0058204F"/>
    <w:rsid w:val="006B240E"/>
    <w:rsid w:val="006D1270"/>
    <w:rsid w:val="0094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53C4"/>
  <w15:docId w15:val="{F54F177C-5D82-4DE1-9AD2-A90FC3E7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3" w:hanging="10"/>
      <w:outlineLvl w:val="0"/>
    </w:pPr>
    <w:rPr>
      <w:rFonts w:ascii="Ebrima" w:eastAsia="Ebrima" w:hAnsi="Ebrima" w:cs="Ebrim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Ebrima" w:eastAsia="Ebrima" w:hAnsi="Ebrima" w:cs="Ebrima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944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E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44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BE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Microsoft Office User</cp:lastModifiedBy>
  <cp:revision>4</cp:revision>
  <cp:lastPrinted>2024-03-26T02:29:00Z</cp:lastPrinted>
  <dcterms:created xsi:type="dcterms:W3CDTF">2024-03-26T02:29:00Z</dcterms:created>
  <dcterms:modified xsi:type="dcterms:W3CDTF">2024-04-18T12:19:00Z</dcterms:modified>
</cp:coreProperties>
</file>