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1451F" w14:textId="1DF318EE" w:rsidR="004320D8" w:rsidRDefault="004320D8" w:rsidP="004320D8">
      <w:proofErr w:type="gramStart"/>
      <w:r w:rsidRPr="004320D8">
        <w:rPr>
          <w:b/>
          <w:bCs/>
        </w:rPr>
        <w:t>Account</w:t>
      </w:r>
      <w:r>
        <w:t>(</w:t>
      </w:r>
      <w:proofErr w:type="spellStart"/>
      <w:proofErr w:type="gramEnd"/>
      <w:r w:rsidRPr="004320D8">
        <w:rPr>
          <w:color w:val="FF0000"/>
        </w:rPr>
        <w:t>Acctid</w:t>
      </w:r>
      <w:proofErr w:type="spellEnd"/>
      <w:r>
        <w:t xml:space="preserve">, </w:t>
      </w:r>
      <w:proofErr w:type="spellStart"/>
      <w:r w:rsidRPr="004320D8">
        <w:rPr>
          <w:color w:val="00B0F0"/>
        </w:rPr>
        <w:t>decAccNo</w:t>
      </w:r>
      <w:proofErr w:type="spellEnd"/>
      <w:r>
        <w:t xml:space="preserve">, </w:t>
      </w:r>
      <w:proofErr w:type="spellStart"/>
      <w:r>
        <w:t>A</w:t>
      </w:r>
      <w:r>
        <w:t>c</w:t>
      </w:r>
      <w:r>
        <w:t>ctName</w:t>
      </w:r>
      <w:proofErr w:type="spellEnd"/>
      <w:r>
        <w:t>, Balance)</w:t>
      </w:r>
    </w:p>
    <w:p w14:paraId="5A75B916" w14:textId="423CE17A" w:rsidR="004320D8" w:rsidRDefault="004320D8" w:rsidP="004320D8">
      <w:pPr>
        <w:rPr>
          <w:b/>
          <w:bCs/>
        </w:rPr>
      </w:pPr>
      <w:r>
        <w:t xml:space="preserve">FOREIGN </w:t>
      </w:r>
      <w:proofErr w:type="gramStart"/>
      <w:r>
        <w:t>KEY(</w:t>
      </w:r>
      <w:proofErr w:type="spellStart"/>
      <w:proofErr w:type="gramEnd"/>
      <w:r w:rsidRPr="004320D8">
        <w:rPr>
          <w:color w:val="00B0F0"/>
        </w:rPr>
        <w:t>decAccNo</w:t>
      </w:r>
      <w:proofErr w:type="spellEnd"/>
      <w:r>
        <w:t xml:space="preserve">) REFERENCES </w:t>
      </w:r>
      <w:r w:rsidRPr="004320D8">
        <w:rPr>
          <w:b/>
          <w:bCs/>
        </w:rPr>
        <w:t>Account</w:t>
      </w:r>
    </w:p>
    <w:p w14:paraId="34A2E2C2" w14:textId="67E1F35B" w:rsidR="004320D8" w:rsidRDefault="004320D8" w:rsidP="004320D8">
      <w:pPr>
        <w:rPr>
          <w:b/>
          <w:bCs/>
        </w:rPr>
      </w:pPr>
    </w:p>
    <w:p w14:paraId="6241E3D1" w14:textId="77777777" w:rsidR="004320D8" w:rsidRPr="004320D8" w:rsidRDefault="004320D8" w:rsidP="004320D8">
      <w:pPr>
        <w:rPr>
          <w:b/>
          <w:bCs/>
        </w:rPr>
      </w:pPr>
    </w:p>
    <w:p w14:paraId="714A6086" w14:textId="77777777" w:rsidR="004320D8" w:rsidRDefault="004320D8" w:rsidP="004320D8">
      <w:r>
        <w:t>Conversion rules:</w:t>
      </w:r>
    </w:p>
    <w:p w14:paraId="4D65E539" w14:textId="683EC2B9" w:rsidR="004320D8" w:rsidRDefault="004320D8" w:rsidP="0010553C">
      <w:pPr>
        <w:pStyle w:val="ListParagraph"/>
        <w:numPr>
          <w:ilvl w:val="0"/>
          <w:numId w:val="1"/>
        </w:numPr>
      </w:pPr>
      <w:r>
        <w:t>Use the entity type rule to convert the entity type</w:t>
      </w:r>
      <w:r>
        <w:t>.</w:t>
      </w:r>
    </w:p>
    <w:p w14:paraId="54A096DD" w14:textId="7E483ABF" w:rsidR="004320D8" w:rsidRDefault="004320D8" w:rsidP="0010553C">
      <w:pPr>
        <w:pStyle w:val="ListParagraph"/>
        <w:numPr>
          <w:ilvl w:val="0"/>
          <w:numId w:val="1"/>
        </w:numPr>
      </w:pPr>
      <w:r>
        <w:t>Use the 1-M relationship rule for the decomposed relationship</w:t>
      </w:r>
      <w:r>
        <w:t>.</w:t>
      </w:r>
    </w:p>
    <w:p w14:paraId="3402BAA8" w14:textId="67BF8FE0" w:rsidR="004320D8" w:rsidRDefault="004320D8" w:rsidP="004320D8"/>
    <w:p w14:paraId="777F9415" w14:textId="77777777" w:rsidR="004320D8" w:rsidRDefault="004320D8" w:rsidP="004320D8">
      <w:r>
        <w:t>*Red font indicates Primary key.</w:t>
      </w:r>
    </w:p>
    <w:p w14:paraId="7460D79F" w14:textId="77777777" w:rsidR="004320D8" w:rsidRDefault="004320D8" w:rsidP="004320D8">
      <w:r>
        <w:t>*Blue font indicates Foreign key.</w:t>
      </w:r>
    </w:p>
    <w:p w14:paraId="3AFF8434" w14:textId="77777777" w:rsidR="004320D8" w:rsidRDefault="004320D8" w:rsidP="004320D8"/>
    <w:sectPr w:rsidR="00432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A126F"/>
    <w:multiLevelType w:val="hybridMultilevel"/>
    <w:tmpl w:val="CBBC6C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0D8"/>
    <w:rsid w:val="0010553C"/>
    <w:rsid w:val="0043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20D84"/>
  <w15:chartTrackingRefBased/>
  <w15:docId w15:val="{7A93DACE-D33D-49B7-90DC-19BAA569B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lohana</dc:creator>
  <cp:keywords/>
  <dc:description/>
  <cp:lastModifiedBy>bhavesh lohana</cp:lastModifiedBy>
  <cp:revision>2</cp:revision>
  <dcterms:created xsi:type="dcterms:W3CDTF">2020-08-23T15:30:00Z</dcterms:created>
  <dcterms:modified xsi:type="dcterms:W3CDTF">2020-08-23T15:33:00Z</dcterms:modified>
</cp:coreProperties>
</file>