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50" w:type="pct"/>
        <w:tblCellSpacing w:w="0" w:type="dxa"/>
        <w:tblInd w:w="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6"/>
      </w:tblGrid>
      <w:tr w:rsidR="0079265C" w:rsidRPr="0079265C" w14:paraId="5F7FCB28" w14:textId="77777777" w:rsidTr="00742629">
        <w:trPr>
          <w:tblCellSpacing w:w="0" w:type="dxa"/>
        </w:trPr>
        <w:tc>
          <w:tcPr>
            <w:tcW w:w="5000" w:type="pct"/>
            <w:vAlign w:val="center"/>
            <w:hideMark/>
          </w:tcPr>
          <w:tbl>
            <w:tblPr>
              <w:tblpPr w:leftFromText="180" w:rightFromText="180" w:tblpY="415"/>
              <w:tblOverlap w:val="never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70"/>
              <w:gridCol w:w="1466"/>
            </w:tblGrid>
            <w:tr w:rsidR="0079265C" w:rsidRPr="0079265C" w14:paraId="1A955D08" w14:textId="77777777" w:rsidTr="00A155C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4C2965F" w14:textId="77777777" w:rsidR="0079265C" w:rsidRPr="0079265C" w:rsidRDefault="0079265C" w:rsidP="0079265C">
                  <w:pPr>
                    <w:spacing w:after="0" w:line="360" w:lineRule="atLeast"/>
                    <w:jc w:val="center"/>
                    <w:rPr>
                      <w:rFonts w:ascii="Arial" w:eastAsia="Times New Roman" w:hAnsi="Arial" w:cs="Arial"/>
                      <w:color w:val="20202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466" w:type="dxa"/>
                  <w:vAlign w:val="center"/>
                  <w:hideMark/>
                </w:tcPr>
                <w:p w14:paraId="480FA0B7" w14:textId="77777777" w:rsidR="0079265C" w:rsidRPr="0079265C" w:rsidRDefault="0079265C" w:rsidP="0079265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76"/>
              <w:gridCol w:w="4450"/>
            </w:tblGrid>
            <w:tr w:rsidR="0097269F" w14:paraId="27A77223" w14:textId="77777777" w:rsidTr="0097269F">
              <w:tc>
                <w:tcPr>
                  <w:tcW w:w="4476" w:type="dxa"/>
                </w:tcPr>
                <w:p w14:paraId="6F1EB97F" w14:textId="77777777" w:rsidR="0097269F" w:rsidRDefault="0097269F" w:rsidP="0097269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Suspicious offers prey </w:t>
                  </w:r>
                  <w:r w:rsidRPr="00A155C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t>on those who fall for them</w:t>
                  </w:r>
                </w:p>
              </w:tc>
              <w:tc>
                <w:tcPr>
                  <w:tcW w:w="4450" w:type="dxa"/>
                </w:tcPr>
                <w:p w14:paraId="08BF22D1" w14:textId="0080940E" w:rsidR="0097269F" w:rsidRDefault="0097269F" w:rsidP="0079520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Mangal" w:hAnsi="Mangal" w:cs="Mangal"/>
                      <w:sz w:val="24"/>
                      <w:cs/>
                      <w:lang w:bidi="hi-IN"/>
                    </w:rPr>
                    <w:t xml:space="preserve">संदेहजनक </w:t>
                  </w:r>
                  <w:r w:rsidR="000053E3" w:rsidRPr="000053E3">
                    <w:rPr>
                      <w:rFonts w:ascii="Mangal" w:hAnsi="Mangal" w:cs="Mangal"/>
                      <w:lang w:bidi="hi-IN"/>
                    </w:rPr>
                    <w:t>ऑफ़</w:t>
                  </w:r>
                  <w:r>
                    <w:rPr>
                      <w:rFonts w:ascii="Mangal" w:hAnsi="Mangal" w:cs="Mangal"/>
                      <w:sz w:val="24"/>
                      <w:cs/>
                      <w:lang w:bidi="hi-IN"/>
                    </w:rPr>
                    <w:t xml:space="preserve">र्स उन लोगों को अपना शिकार बनाते हैं जो </w:t>
                  </w:r>
                  <w:r>
                    <w:rPr>
                      <w:rFonts w:ascii="Mangal" w:hAnsi="Mangal" w:cs="Mangal"/>
                      <w:color w:val="FF0000"/>
                      <w:sz w:val="24"/>
                      <w:cs/>
                      <w:lang w:bidi="hi-IN"/>
                    </w:rPr>
                    <w:t>उनके झांसे में आ जाते हैं।</w:t>
                  </w:r>
                </w:p>
              </w:tc>
            </w:tr>
            <w:tr w:rsidR="0097269F" w14:paraId="0D65E34F" w14:textId="77777777" w:rsidTr="0097269F">
              <w:tc>
                <w:tcPr>
                  <w:tcW w:w="4476" w:type="dxa"/>
                </w:tcPr>
                <w:p w14:paraId="5DD263C2" w14:textId="77777777" w:rsidR="0097269F" w:rsidRDefault="0097269F" w:rsidP="0097269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Beware of offers that sounds too good to be true</w:t>
                  </w:r>
                </w:p>
              </w:tc>
              <w:tc>
                <w:tcPr>
                  <w:tcW w:w="4450" w:type="dxa"/>
                </w:tcPr>
                <w:p w14:paraId="6B49E869" w14:textId="2A458806" w:rsidR="0097269F" w:rsidRDefault="0097269F" w:rsidP="0079520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Mangal" w:hAnsi="Mangal" w:cs="Mangal"/>
                      <w:sz w:val="24"/>
                      <w:cs/>
                      <w:lang w:bidi="hi-IN"/>
                    </w:rPr>
                    <w:t xml:space="preserve">सही लगने वाले बहुत अच्छे </w:t>
                  </w:r>
                  <w:r w:rsidR="00D550B8" w:rsidRPr="000053E3">
                    <w:rPr>
                      <w:rFonts w:ascii="Mangal" w:hAnsi="Mangal" w:cs="Mangal"/>
                      <w:lang w:bidi="hi-IN"/>
                    </w:rPr>
                    <w:t>ऑफ़</w:t>
                  </w:r>
                  <w:r w:rsidR="00D550B8">
                    <w:rPr>
                      <w:rFonts w:ascii="Mangal" w:hAnsi="Mangal" w:cs="Mangal"/>
                      <w:sz w:val="24"/>
                      <w:cs/>
                      <w:lang w:bidi="hi-IN"/>
                    </w:rPr>
                    <w:t>र्स</w:t>
                  </w:r>
                  <w:r>
                    <w:rPr>
                      <w:rFonts w:ascii="Mangal" w:hAnsi="Mangal" w:cs="Mangal"/>
                      <w:sz w:val="24"/>
                      <w:cs/>
                      <w:lang w:bidi="hi-IN"/>
                    </w:rPr>
                    <w:t xml:space="preserve"> से सावधान रहें।</w:t>
                  </w:r>
                </w:p>
              </w:tc>
            </w:tr>
            <w:tr w:rsidR="0097269F" w14:paraId="3C0283B3" w14:textId="77777777" w:rsidTr="0097269F">
              <w:tc>
                <w:tcPr>
                  <w:tcW w:w="4476" w:type="dxa"/>
                </w:tcPr>
                <w:p w14:paraId="18CDF530" w14:textId="77777777" w:rsidR="0097269F" w:rsidRDefault="0097269F" w:rsidP="0097269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155CA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lang w:eastAsia="en-IN"/>
                    </w:rPr>
                    <w:t>Scammers can call with fraudulent &amp; suspicious offers </w:t>
                  </w:r>
                  <w:r w:rsidRPr="0079265C">
                    <w:rPr>
                      <w:rFonts w:ascii="Arial" w:eastAsia="Times New Roman" w:hAnsi="Arial" w:cs="Arial"/>
                      <w:color w:val="202020"/>
                      <w:sz w:val="24"/>
                      <w:szCs w:val="24"/>
                      <w:lang w:eastAsia="en-IN"/>
                    </w:rPr>
                    <w:t>and it is best to recognize and avoid these scenarios. These frauds could be built on the following offerings:</w:t>
                  </w:r>
                </w:p>
              </w:tc>
              <w:tc>
                <w:tcPr>
                  <w:tcW w:w="4450" w:type="dxa"/>
                </w:tcPr>
                <w:p w14:paraId="304401B7" w14:textId="47BD4EA5" w:rsidR="0097269F" w:rsidRDefault="0097269F" w:rsidP="0079520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Mangal" w:hAnsi="Mangal" w:cs="Mangal"/>
                      <w:color w:val="FF0000"/>
                      <w:sz w:val="24"/>
                      <w:cs/>
                      <w:lang w:bidi="hi-IN"/>
                    </w:rPr>
                    <w:t xml:space="preserve">धोखाधड़ी करनेवाले लोग कपटपूर्ण और संदेहजनक </w:t>
                  </w:r>
                  <w:r w:rsidR="002F04B1" w:rsidRPr="002F04B1">
                    <w:rPr>
                      <w:rFonts w:ascii="Mangal" w:hAnsi="Mangal" w:cs="Mangal"/>
                      <w:color w:val="FF0000"/>
                      <w:lang w:bidi="hi-IN"/>
                    </w:rPr>
                    <w:t>ऑफ़</w:t>
                  </w:r>
                  <w:r w:rsidR="002F04B1" w:rsidRPr="002F04B1">
                    <w:rPr>
                      <w:rFonts w:ascii="Mangal" w:hAnsi="Mangal" w:cs="Mangal"/>
                      <w:color w:val="FF0000"/>
                      <w:sz w:val="24"/>
                      <w:cs/>
                      <w:lang w:bidi="hi-IN"/>
                    </w:rPr>
                    <w:t>र्स</w:t>
                  </w:r>
                  <w:r w:rsidRPr="002F04B1">
                    <w:rPr>
                      <w:rFonts w:ascii="Mangal" w:hAnsi="Mangal" w:cs="Mangal"/>
                      <w:color w:val="FF0000"/>
                      <w:sz w:val="24"/>
                      <w:cs/>
                      <w:lang w:bidi="hi-IN"/>
                    </w:rPr>
                    <w:t xml:space="preserve"> </w:t>
                  </w:r>
                  <w:r>
                    <w:rPr>
                      <w:rFonts w:ascii="Mangal" w:hAnsi="Mangal" w:cs="Mangal"/>
                      <w:color w:val="FF0000"/>
                      <w:sz w:val="24"/>
                      <w:cs/>
                      <w:lang w:bidi="hi-IN"/>
                    </w:rPr>
                    <w:t>के साथ कॉल कर सकते हैं</w:t>
                  </w:r>
                  <w:r>
                    <w:rPr>
                      <w:rFonts w:ascii="Mangal" w:hAnsi="Mangal" w:cs="Mangal"/>
                      <w:color w:val="202020"/>
                      <w:sz w:val="24"/>
                      <w:cs/>
                      <w:lang w:bidi="hi-IN"/>
                    </w:rPr>
                    <w:t xml:space="preserve"> और इन स्थितीयों की पहचान करना और इनसे बचना सबसे अच्छा है। ये धोखे इन </w:t>
                  </w:r>
                  <w:r w:rsidR="004074E6" w:rsidRPr="000053E3">
                    <w:rPr>
                      <w:rFonts w:ascii="Mangal" w:hAnsi="Mangal" w:cs="Mangal"/>
                      <w:lang w:bidi="hi-IN"/>
                    </w:rPr>
                    <w:t>ऑफ़</w:t>
                  </w:r>
                  <w:r w:rsidR="004074E6">
                    <w:rPr>
                      <w:rFonts w:ascii="Mangal" w:hAnsi="Mangal" w:cs="Mangal"/>
                      <w:sz w:val="24"/>
                      <w:cs/>
                      <w:lang w:bidi="hi-IN"/>
                    </w:rPr>
                    <w:t xml:space="preserve">र्स </w:t>
                  </w:r>
                  <w:r>
                    <w:rPr>
                      <w:rFonts w:ascii="Mangal" w:hAnsi="Mangal" w:cs="Mangal"/>
                      <w:color w:val="202020"/>
                      <w:sz w:val="24"/>
                      <w:cs/>
                      <w:lang w:bidi="hi-IN"/>
                    </w:rPr>
                    <w:t>पर बने हो सकते हैं:</w:t>
                  </w:r>
                </w:p>
              </w:tc>
            </w:tr>
            <w:tr w:rsidR="0097269F" w14:paraId="169C46A3" w14:textId="77777777" w:rsidTr="0097269F">
              <w:tc>
                <w:tcPr>
                  <w:tcW w:w="4476" w:type="dxa"/>
                </w:tcPr>
                <w:p w14:paraId="47834909" w14:textId="77777777" w:rsidR="0097269F" w:rsidRDefault="0097269F" w:rsidP="0097269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9265C">
                    <w:rPr>
                      <w:rFonts w:ascii="Arial" w:eastAsia="Times New Roman" w:hAnsi="Arial" w:cs="Arial"/>
                      <w:b/>
                      <w:bCs/>
                      <w:color w:val="202020"/>
                      <w:sz w:val="18"/>
                      <w:szCs w:val="18"/>
                      <w:lang w:eastAsia="en-IN"/>
                    </w:rPr>
                    <w:t>Free Gifts</w:t>
                  </w:r>
                </w:p>
              </w:tc>
              <w:tc>
                <w:tcPr>
                  <w:tcW w:w="4450" w:type="dxa"/>
                </w:tcPr>
                <w:p w14:paraId="1295C466" w14:textId="402AEAE8" w:rsidR="0097269F" w:rsidRPr="008B3722" w:rsidRDefault="00B31414" w:rsidP="0097269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B3722">
                    <w:rPr>
                      <w:rFonts w:ascii="Mangal" w:hAnsi="Mangal" w:cs="Mangal"/>
                      <w:b/>
                      <w:color w:val="202020"/>
                      <w:lang w:bidi="hi-IN"/>
                    </w:rPr>
                    <w:t>मुफ़्त</w:t>
                  </w:r>
                  <w:proofErr w:type="spellEnd"/>
                  <w:r w:rsidRPr="008B3722">
                    <w:rPr>
                      <w:rFonts w:ascii="Mangal" w:hAnsi="Mangal" w:cs="Mangal"/>
                      <w:b/>
                      <w:color w:val="202020"/>
                      <w:sz w:val="18"/>
                      <w:cs/>
                      <w:lang w:bidi="hi-IN"/>
                    </w:rPr>
                    <w:t xml:space="preserve"> </w:t>
                  </w:r>
                  <w:r w:rsidR="0097269F" w:rsidRPr="008B3722">
                    <w:rPr>
                      <w:rFonts w:ascii="Mangal" w:hAnsi="Mangal" w:cs="Mangal"/>
                      <w:b/>
                      <w:color w:val="202020"/>
                      <w:sz w:val="18"/>
                      <w:cs/>
                      <w:lang w:bidi="hi-IN"/>
                    </w:rPr>
                    <w:t>उपहार</w:t>
                  </w:r>
                </w:p>
              </w:tc>
            </w:tr>
            <w:tr w:rsidR="0097269F" w14:paraId="7A2CDA12" w14:textId="77777777" w:rsidTr="0097269F">
              <w:tc>
                <w:tcPr>
                  <w:tcW w:w="4476" w:type="dxa"/>
                </w:tcPr>
                <w:p w14:paraId="044E9CEE" w14:textId="77777777" w:rsidR="0097269F" w:rsidRDefault="0097269F" w:rsidP="0097269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9265C">
                    <w:rPr>
                      <w:rFonts w:ascii="Arial" w:eastAsia="Times New Roman" w:hAnsi="Arial" w:cs="Arial"/>
                      <w:b/>
                      <w:bCs/>
                      <w:color w:val="202020"/>
                      <w:sz w:val="18"/>
                      <w:szCs w:val="18"/>
                      <w:lang w:eastAsia="en-IN"/>
                    </w:rPr>
                    <w:t>Discounts &amp; Offers</w:t>
                  </w:r>
                </w:p>
              </w:tc>
              <w:tc>
                <w:tcPr>
                  <w:tcW w:w="4450" w:type="dxa"/>
                </w:tcPr>
                <w:p w14:paraId="56E71566" w14:textId="069A7F40" w:rsidR="0097269F" w:rsidRPr="008B3722" w:rsidRDefault="0097269F" w:rsidP="0097269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n-IN"/>
                    </w:rPr>
                  </w:pPr>
                  <w:r w:rsidRPr="008B3722">
                    <w:rPr>
                      <w:rFonts w:ascii="Mangal" w:hAnsi="Mangal" w:cs="Mangal"/>
                      <w:b/>
                      <w:color w:val="202020"/>
                      <w:sz w:val="18"/>
                      <w:cs/>
                      <w:lang w:bidi="hi-IN"/>
                    </w:rPr>
                    <w:t xml:space="preserve">छूट और </w:t>
                  </w:r>
                  <w:r w:rsidR="00AB2258" w:rsidRPr="008B3722">
                    <w:rPr>
                      <w:rFonts w:ascii="Mangal" w:hAnsi="Mangal" w:cs="Mangal"/>
                      <w:b/>
                      <w:lang w:bidi="hi-IN"/>
                    </w:rPr>
                    <w:t>ऑफ़</w:t>
                  </w:r>
                  <w:r w:rsidR="00AB2258" w:rsidRPr="008B3722">
                    <w:rPr>
                      <w:rFonts w:ascii="Mangal" w:hAnsi="Mangal" w:cs="Mangal"/>
                      <w:b/>
                      <w:sz w:val="24"/>
                      <w:cs/>
                      <w:lang w:bidi="hi-IN"/>
                    </w:rPr>
                    <w:t>र्स</w:t>
                  </w:r>
                </w:p>
              </w:tc>
            </w:tr>
            <w:tr w:rsidR="0097269F" w14:paraId="341972D6" w14:textId="77777777" w:rsidTr="0097269F">
              <w:tc>
                <w:tcPr>
                  <w:tcW w:w="4476" w:type="dxa"/>
                </w:tcPr>
                <w:p w14:paraId="25B6D396" w14:textId="77777777" w:rsidR="0097269F" w:rsidRDefault="0097269F" w:rsidP="0097269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9265C">
                    <w:rPr>
                      <w:rFonts w:ascii="Arial" w:eastAsia="Times New Roman" w:hAnsi="Arial" w:cs="Arial"/>
                      <w:b/>
                      <w:bCs/>
                      <w:color w:val="202020"/>
                      <w:sz w:val="18"/>
                      <w:szCs w:val="18"/>
                      <w:lang w:eastAsia="en-IN"/>
                    </w:rPr>
                    <w:t>Card Upgrade</w:t>
                  </w:r>
                </w:p>
              </w:tc>
              <w:tc>
                <w:tcPr>
                  <w:tcW w:w="4450" w:type="dxa"/>
                </w:tcPr>
                <w:p w14:paraId="71DFDC75" w14:textId="61BEF9F0" w:rsidR="0097269F" w:rsidRPr="008B3722" w:rsidRDefault="0097269F" w:rsidP="0097269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n-IN"/>
                    </w:rPr>
                  </w:pPr>
                  <w:r w:rsidRPr="008B3722">
                    <w:rPr>
                      <w:rFonts w:ascii="Mangal" w:hAnsi="Mangal" w:cs="Mangal"/>
                      <w:b/>
                      <w:color w:val="202020"/>
                      <w:sz w:val="18"/>
                      <w:cs/>
                      <w:lang w:bidi="hi-IN"/>
                    </w:rPr>
                    <w:t>कार्ड अपग्रेड</w:t>
                  </w:r>
                </w:p>
              </w:tc>
            </w:tr>
            <w:tr w:rsidR="0097269F" w14:paraId="7521E9D8" w14:textId="77777777" w:rsidTr="0097269F">
              <w:tc>
                <w:tcPr>
                  <w:tcW w:w="4476" w:type="dxa"/>
                </w:tcPr>
                <w:p w14:paraId="4F5738CF" w14:textId="77777777" w:rsidR="0097269F" w:rsidRDefault="0097269F" w:rsidP="0097269F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9265C">
                    <w:rPr>
                      <w:rFonts w:ascii="Arial" w:eastAsia="Times New Roman" w:hAnsi="Arial" w:cs="Arial"/>
                      <w:b/>
                      <w:bCs/>
                      <w:color w:val="354176"/>
                      <w:sz w:val="48"/>
                      <w:szCs w:val="48"/>
                      <w:lang w:eastAsia="en-IN"/>
                    </w:rPr>
                    <w:t xml:space="preserve">How to stay safe of </w:t>
                  </w:r>
                  <w:proofErr w:type="spellStart"/>
                  <w:r w:rsidRPr="0079265C">
                    <w:rPr>
                      <w:rFonts w:ascii="Arial" w:eastAsia="Times New Roman" w:hAnsi="Arial" w:cs="Arial"/>
                      <w:b/>
                      <w:bCs/>
                      <w:color w:val="354176"/>
                      <w:sz w:val="48"/>
                      <w:szCs w:val="48"/>
                      <w:lang w:eastAsia="en-IN"/>
                    </w:rPr>
                    <w:t>fradulent</w:t>
                  </w:r>
                  <w:proofErr w:type="spellEnd"/>
                  <w:r w:rsidRPr="0079265C">
                    <w:rPr>
                      <w:rFonts w:ascii="Arial" w:eastAsia="Times New Roman" w:hAnsi="Arial" w:cs="Arial"/>
                      <w:b/>
                      <w:bCs/>
                      <w:color w:val="354176"/>
                      <w:sz w:val="48"/>
                      <w:szCs w:val="48"/>
                      <w:lang w:eastAsia="en-IN"/>
                    </w:rPr>
                    <w:t xml:space="preserve"> offers</w:t>
                  </w:r>
                </w:p>
              </w:tc>
              <w:tc>
                <w:tcPr>
                  <w:tcW w:w="4450" w:type="dxa"/>
                </w:tcPr>
                <w:p w14:paraId="602B3876" w14:textId="7D557D46" w:rsidR="0097269F" w:rsidRPr="0097269F" w:rsidRDefault="0097269F" w:rsidP="00795201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sz w:val="36"/>
                      <w:szCs w:val="36"/>
                      <w:lang w:eastAsia="en-IN"/>
                    </w:rPr>
                  </w:pPr>
                  <w:r w:rsidRPr="0097269F">
                    <w:rPr>
                      <w:rFonts w:ascii="Mangal" w:hAnsi="Mangal" w:cs="Mangal"/>
                      <w:bCs/>
                      <w:color w:val="354176"/>
                      <w:sz w:val="36"/>
                      <w:szCs w:val="36"/>
                      <w:cs/>
                      <w:lang w:bidi="hi-IN"/>
                    </w:rPr>
                    <w:t xml:space="preserve">धोखाधड़ी वाले </w:t>
                  </w:r>
                  <w:r w:rsidR="000160E6" w:rsidRPr="000160E6">
                    <w:rPr>
                      <w:rFonts w:ascii="Mangal" w:hAnsi="Mangal" w:cs="Mangal"/>
                      <w:bCs/>
                      <w:color w:val="354176"/>
                      <w:sz w:val="36"/>
                      <w:szCs w:val="36"/>
                      <w:lang w:bidi="hi-IN"/>
                    </w:rPr>
                    <w:t>ऑफ़</w:t>
                  </w:r>
                  <w:r w:rsidR="000160E6" w:rsidRPr="000160E6">
                    <w:rPr>
                      <w:rFonts w:ascii="Mangal" w:hAnsi="Mangal" w:cs="Mangal"/>
                      <w:bCs/>
                      <w:color w:val="354176"/>
                      <w:sz w:val="36"/>
                      <w:szCs w:val="36"/>
                      <w:cs/>
                      <w:lang w:bidi="hi-IN"/>
                    </w:rPr>
                    <w:t>र्स</w:t>
                  </w:r>
                  <w:r w:rsidRPr="000160E6">
                    <w:rPr>
                      <w:rFonts w:ascii="Mangal" w:hAnsi="Mangal" w:cs="Mangal"/>
                      <w:bCs/>
                      <w:color w:val="354176"/>
                      <w:sz w:val="36"/>
                      <w:szCs w:val="36"/>
                      <w:cs/>
                      <w:lang w:bidi="hi-IN"/>
                    </w:rPr>
                    <w:t xml:space="preserve"> </w:t>
                  </w:r>
                  <w:r w:rsidRPr="0097269F">
                    <w:rPr>
                      <w:rFonts w:ascii="Mangal" w:hAnsi="Mangal" w:cs="Mangal"/>
                      <w:bCs/>
                      <w:color w:val="354176"/>
                      <w:sz w:val="36"/>
                      <w:szCs w:val="36"/>
                      <w:cs/>
                      <w:lang w:bidi="hi-IN"/>
                    </w:rPr>
                    <w:t>से सुरक्षित कैसे रहें</w:t>
                  </w:r>
                  <w:r w:rsidRPr="0097269F">
                    <w:rPr>
                      <w:rFonts w:ascii="Mangal" w:hAnsi="Mangal" w:cs="Mangal"/>
                      <w:b/>
                      <w:color w:val="354176"/>
                      <w:sz w:val="36"/>
                      <w:szCs w:val="36"/>
                      <w:lang w:bidi="hi-IN"/>
                    </w:rPr>
                    <w:t>?</w:t>
                  </w:r>
                </w:p>
              </w:tc>
            </w:tr>
            <w:tr w:rsidR="0097269F" w14:paraId="5AF13FDF" w14:textId="77777777" w:rsidTr="0097269F">
              <w:tc>
                <w:tcPr>
                  <w:tcW w:w="4476" w:type="dxa"/>
                </w:tcPr>
                <w:p w14:paraId="311501A6" w14:textId="77777777" w:rsidR="0097269F" w:rsidRDefault="0097269F" w:rsidP="0097269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40A71">
                    <w:rPr>
                      <w:color w:val="FF0000"/>
                    </w:rPr>
                    <w:t>Keep an eye on suspicious numbers</w:t>
                  </w:r>
                  <w:r w:rsidRPr="00E40A71">
                    <w:rPr>
                      <w:rFonts w:ascii="Arial" w:hAnsi="Arial" w:cs="Arial"/>
                      <w:color w:val="FF0000"/>
                      <w:shd w:val="clear" w:color="auto" w:fill="F0F0F0"/>
                    </w:rPr>
                    <w:t> </w:t>
                  </w:r>
                  <w:r>
                    <w:rPr>
                      <w:rFonts w:ascii="Arial" w:hAnsi="Arial" w:cs="Arial"/>
                      <w:color w:val="202020"/>
                      <w:shd w:val="clear" w:color="auto" w:fill="F0F0F0"/>
                    </w:rPr>
                    <w:t>and deals which come directly to you.</w:t>
                  </w:r>
                </w:p>
              </w:tc>
              <w:tc>
                <w:tcPr>
                  <w:tcW w:w="4450" w:type="dxa"/>
                </w:tcPr>
                <w:p w14:paraId="0DED12A7" w14:textId="61764BE1" w:rsidR="0097269F" w:rsidRDefault="0097269F" w:rsidP="0079520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bookmarkStart w:id="0" w:name="_GoBack"/>
                  <w:r>
                    <w:rPr>
                      <w:rFonts w:ascii="Mangal" w:hAnsi="Mangal" w:cs="Mangal"/>
                      <w:cs/>
                      <w:lang w:bidi="hi-IN"/>
                    </w:rPr>
                    <w:t xml:space="preserve">सीधे आपको आने वाले </w:t>
                  </w:r>
                  <w:r w:rsidRPr="0097269F">
                    <w:rPr>
                      <w:rFonts w:ascii="Mangal" w:hAnsi="Mangal" w:cs="Mangal"/>
                      <w:color w:val="FF0000"/>
                      <w:cs/>
                      <w:lang w:bidi="hi-IN"/>
                    </w:rPr>
                    <w:t>संदेहजनक नंबर्स</w:t>
                  </w:r>
                  <w:r>
                    <w:rPr>
                      <w:rFonts w:ascii="Mangal" w:hAnsi="Mangal" w:cs="Mangal"/>
                      <w:cs/>
                      <w:lang w:bidi="hi-IN"/>
                    </w:rPr>
                    <w:t xml:space="preserve"> और डील्स </w:t>
                  </w:r>
                  <w:r w:rsidRPr="0097269F">
                    <w:rPr>
                      <w:rFonts w:ascii="Mangal" w:hAnsi="Mangal" w:cs="Mangal"/>
                      <w:color w:val="FF0000"/>
                      <w:cs/>
                      <w:lang w:bidi="hi-IN"/>
                    </w:rPr>
                    <w:t xml:space="preserve">पर </w:t>
                  </w:r>
                  <w:proofErr w:type="spellStart"/>
                  <w:r w:rsidR="008C16EE" w:rsidRPr="008C16EE">
                    <w:rPr>
                      <w:rFonts w:ascii="Mangal" w:hAnsi="Mangal" w:cs="Mangal"/>
                      <w:color w:val="FF0000"/>
                      <w:lang w:bidi="hi-IN"/>
                    </w:rPr>
                    <w:t>नज़र</w:t>
                  </w:r>
                  <w:proofErr w:type="spellEnd"/>
                  <w:r w:rsidRPr="0097269F">
                    <w:rPr>
                      <w:rFonts w:ascii="Mangal" w:hAnsi="Mangal" w:cs="Mangal"/>
                      <w:color w:val="FF0000"/>
                      <w:cs/>
                      <w:lang w:bidi="hi-IN"/>
                    </w:rPr>
                    <w:t xml:space="preserve"> रखें।</w:t>
                  </w:r>
                  <w:bookmarkEnd w:id="0"/>
                </w:p>
              </w:tc>
            </w:tr>
          </w:tbl>
          <w:p w14:paraId="742C387B" w14:textId="77777777" w:rsidR="0079265C" w:rsidRPr="0079265C" w:rsidRDefault="0079265C" w:rsidP="0079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9265C" w:rsidRPr="0079265C" w14:paraId="0707DFE0" w14:textId="77777777" w:rsidTr="00742629">
        <w:trPr>
          <w:trHeight w:val="540"/>
          <w:tblCellSpacing w:w="0" w:type="dxa"/>
        </w:trPr>
        <w:tc>
          <w:tcPr>
            <w:tcW w:w="5000" w:type="pct"/>
            <w:vAlign w:val="center"/>
            <w:hideMark/>
          </w:tcPr>
          <w:p w14:paraId="44A19CC4" w14:textId="77777777" w:rsidR="0079265C" w:rsidRPr="0079265C" w:rsidRDefault="0079265C" w:rsidP="00792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245197" w14:textId="77777777" w:rsidR="000B3A03" w:rsidRDefault="000B3A03"/>
    <w:sectPr w:rsidR="000B3A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D649DD" w14:textId="77777777" w:rsidR="007B3DEC" w:rsidRDefault="007B3DEC" w:rsidP="00A155CA">
      <w:pPr>
        <w:spacing w:after="0" w:line="240" w:lineRule="auto"/>
      </w:pPr>
      <w:r>
        <w:separator/>
      </w:r>
    </w:p>
  </w:endnote>
  <w:endnote w:type="continuationSeparator" w:id="0">
    <w:p w14:paraId="2B092BA8" w14:textId="77777777" w:rsidR="007B3DEC" w:rsidRDefault="007B3DEC" w:rsidP="00A15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1D658B" w14:textId="77777777" w:rsidR="007B3DEC" w:rsidRDefault="007B3DEC" w:rsidP="00A155CA">
      <w:pPr>
        <w:spacing w:after="0" w:line="240" w:lineRule="auto"/>
      </w:pPr>
      <w:r>
        <w:separator/>
      </w:r>
    </w:p>
  </w:footnote>
  <w:footnote w:type="continuationSeparator" w:id="0">
    <w:p w14:paraId="37200B50" w14:textId="77777777" w:rsidR="007B3DEC" w:rsidRDefault="007B3DEC" w:rsidP="00A155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A81"/>
    <w:rsid w:val="000053E3"/>
    <w:rsid w:val="000160E6"/>
    <w:rsid w:val="000B3A03"/>
    <w:rsid w:val="000D69AE"/>
    <w:rsid w:val="002F04B1"/>
    <w:rsid w:val="00401A81"/>
    <w:rsid w:val="004074E6"/>
    <w:rsid w:val="00742629"/>
    <w:rsid w:val="0079265C"/>
    <w:rsid w:val="00795201"/>
    <w:rsid w:val="007B3DEC"/>
    <w:rsid w:val="008B3722"/>
    <w:rsid w:val="008C16EE"/>
    <w:rsid w:val="0097269F"/>
    <w:rsid w:val="00A155CA"/>
    <w:rsid w:val="00A94178"/>
    <w:rsid w:val="00AB2258"/>
    <w:rsid w:val="00B31414"/>
    <w:rsid w:val="00CB4432"/>
    <w:rsid w:val="00CB5B74"/>
    <w:rsid w:val="00D550B8"/>
    <w:rsid w:val="00E40A71"/>
    <w:rsid w:val="00F16F07"/>
    <w:rsid w:val="00FC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4F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26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6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5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CA"/>
  </w:style>
  <w:style w:type="paragraph" w:styleId="Footer">
    <w:name w:val="footer"/>
    <w:basedOn w:val="Normal"/>
    <w:link w:val="FooterChar"/>
    <w:uiPriority w:val="99"/>
    <w:unhideWhenUsed/>
    <w:rsid w:val="00A15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CA"/>
  </w:style>
  <w:style w:type="table" w:styleId="TableGrid">
    <w:name w:val="Table Grid"/>
    <w:basedOn w:val="TableNormal"/>
    <w:uiPriority w:val="59"/>
    <w:rsid w:val="00A15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26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6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5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CA"/>
  </w:style>
  <w:style w:type="paragraph" w:styleId="Footer">
    <w:name w:val="footer"/>
    <w:basedOn w:val="Normal"/>
    <w:link w:val="FooterChar"/>
    <w:uiPriority w:val="99"/>
    <w:unhideWhenUsed/>
    <w:rsid w:val="00A15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CA"/>
  </w:style>
  <w:style w:type="table" w:styleId="TableGrid">
    <w:name w:val="Table Grid"/>
    <w:basedOn w:val="TableNormal"/>
    <w:uiPriority w:val="59"/>
    <w:rsid w:val="00A15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5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BHAIRAVI</dc:creator>
  <cp:lastModifiedBy>BHAIRAVI</cp:lastModifiedBy>
  <cp:revision>21</cp:revision>
  <cp:lastPrinted>2023-02-10T11:20:00Z</cp:lastPrinted>
  <dcterms:created xsi:type="dcterms:W3CDTF">2023-01-18T06:38:00Z</dcterms:created>
  <dcterms:modified xsi:type="dcterms:W3CDTF">2023-02-10T11:20:00Z</dcterms:modified>
</cp:coreProperties>
</file>