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56792039">
                <wp:simplePos x="0" y="0"/>
                <wp:positionH relativeFrom="margin">
                  <wp:posOffset>-411480</wp:posOffset>
                </wp:positionH>
                <wp:positionV relativeFrom="paragraph">
                  <wp:posOffset>272415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1134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pt,21.45pt" to="496.1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120981B6" w14:textId="5B383F59" w:rsidR="0035249F" w:rsidRDefault="0035249F" w:rsidP="00BE68F4">
      <w:pPr>
        <w:spacing w:after="0"/>
        <w:jc w:val="center"/>
        <w:rPr>
          <w:rFonts w:ascii="Times New Roman" w:hAnsi="Times New Roman" w:cs="Times New Roman"/>
          <w:b/>
          <w:bCs/>
          <w:sz w:val="28"/>
          <w:szCs w:val="28"/>
        </w:rPr>
      </w:pPr>
      <w:r>
        <w:rPr>
          <w:rFonts w:ascii="Times New Roman" w:hAnsi="Times New Roman" w:cs="Times New Roman"/>
          <w:b/>
          <w:bCs/>
          <w:sz w:val="28"/>
          <w:szCs w:val="28"/>
        </w:rPr>
        <w:t>A.Y. 2026 – 2027</w:t>
      </w:r>
    </w:p>
    <w:p w14:paraId="4A702E6C" w14:textId="5DC47017" w:rsidR="0035249F" w:rsidRDefault="0035249F" w:rsidP="00BE68F4">
      <w:pPr>
        <w:spacing w:after="0"/>
        <w:jc w:val="center"/>
        <w:rPr>
          <w:rFonts w:ascii="Times New Roman" w:hAnsi="Times New Roman" w:cs="Times New Roman"/>
          <w:b/>
          <w:bCs/>
          <w:sz w:val="28"/>
          <w:szCs w:val="28"/>
        </w:rPr>
      </w:pPr>
      <w:r>
        <w:rPr>
          <w:rFonts w:ascii="Times New Roman" w:hAnsi="Times New Roman" w:cs="Times New Roman"/>
          <w:b/>
          <w:bCs/>
          <w:sz w:val="28"/>
          <w:szCs w:val="28"/>
        </w:rPr>
        <w:t>B.Tech. III Year Odd Semester</w:t>
      </w:r>
    </w:p>
    <w:p w14:paraId="41879F89" w14:textId="77777777" w:rsidR="00BE68F4" w:rsidRDefault="00BE68F4" w:rsidP="00BE68F4">
      <w:pPr>
        <w:spacing w:after="0"/>
        <w:jc w:val="center"/>
        <w:rPr>
          <w:rFonts w:ascii="Times New Roman" w:hAnsi="Times New Roman" w:cs="Times New Roman"/>
          <w:b/>
          <w:bCs/>
          <w:sz w:val="24"/>
          <w:szCs w:val="24"/>
        </w:rPr>
      </w:pPr>
    </w:p>
    <w:p w14:paraId="36FC66C1" w14:textId="5B22038A" w:rsidR="0035249F"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35249F">
        <w:rPr>
          <w:rFonts w:ascii="Times New Roman" w:hAnsi="Times New Roman" w:cs="Times New Roman"/>
          <w:b/>
          <w:bCs/>
          <w:sz w:val="28"/>
          <w:szCs w:val="28"/>
        </w:rPr>
        <w:t xml:space="preserve"> CNAD</w:t>
      </w:r>
      <w:r w:rsidR="00F7593F" w:rsidRPr="00F7593F">
        <w:rPr>
          <w:rFonts w:ascii="Lato" w:hAnsi="Lato"/>
          <w:color w:val="333333"/>
          <w:shd w:val="clear" w:color="auto" w:fill="FFFFFF"/>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35249F">
        <w:rPr>
          <w:rFonts w:ascii="Times New Roman" w:hAnsi="Times New Roman" w:cs="Times New Roman"/>
          <w:b/>
          <w:bCs/>
          <w:sz w:val="28"/>
          <w:szCs w:val="28"/>
        </w:rPr>
        <w:t>4CND3101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w:t>
      </w:r>
    </w:p>
    <w:p w14:paraId="2DA2BFC2" w14:textId="76F1E4EE" w:rsidR="00286D28" w:rsidRDefault="0035249F" w:rsidP="00F7593F">
      <w:pPr>
        <w:jc w:val="center"/>
        <w:rPr>
          <w:rFonts w:ascii="Times New Roman" w:hAnsi="Times New Roman" w:cs="Times New Roman"/>
          <w:b/>
          <w:bCs/>
          <w:sz w:val="28"/>
          <w:szCs w:val="28"/>
        </w:rPr>
      </w:pPr>
      <w:r w:rsidRPr="00286D28">
        <w:rPr>
          <w:rFonts w:ascii="Times New Roman" w:hAnsi="Times New Roman" w:cs="Times New Roman"/>
          <w:b/>
          <w:bCs/>
          <w:sz w:val="24"/>
          <w:szCs w:val="24"/>
        </w:rPr>
        <w:t xml:space="preserve">PROJECT ABSTRACT SUBMISSION </w:t>
      </w:r>
    </w:p>
    <w:tbl>
      <w:tblPr>
        <w:tblStyle w:val="TableGrid"/>
        <w:tblW w:w="9535" w:type="dxa"/>
        <w:jc w:val="center"/>
        <w:tblLook w:val="04A0" w:firstRow="1" w:lastRow="0" w:firstColumn="1" w:lastColumn="0" w:noHBand="0" w:noVBand="1"/>
      </w:tblPr>
      <w:tblGrid>
        <w:gridCol w:w="1975"/>
        <w:gridCol w:w="3150"/>
        <w:gridCol w:w="4410"/>
      </w:tblGrid>
      <w:tr w:rsidR="00286D28" w14:paraId="6E556FF3" w14:textId="77777777" w:rsidTr="00C04998">
        <w:trPr>
          <w:jc w:val="center"/>
        </w:trPr>
        <w:tc>
          <w:tcPr>
            <w:tcW w:w="1975"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7560" w:type="dxa"/>
            <w:gridSpan w:val="2"/>
          </w:tcPr>
          <w:p w14:paraId="18A67B87" w14:textId="77777777" w:rsidR="00F7593F" w:rsidRDefault="00F7593F" w:rsidP="00286D28">
            <w:pPr>
              <w:jc w:val="center"/>
              <w:rPr>
                <w:rFonts w:ascii="Times New Roman" w:hAnsi="Times New Roman" w:cs="Times New Roman"/>
                <w:b/>
                <w:bCs/>
                <w:sz w:val="24"/>
                <w:szCs w:val="24"/>
              </w:rPr>
            </w:pPr>
          </w:p>
          <w:p w14:paraId="7ED603D0" w14:textId="11986D21" w:rsidR="00F7593F" w:rsidRPr="001F787C" w:rsidRDefault="001F787C" w:rsidP="001F787C">
            <w:pPr>
              <w:jc w:val="center"/>
              <w:rPr>
                <w:rFonts w:ascii="Times New Roman" w:hAnsi="Times New Roman" w:cs="Times New Roman"/>
                <w:b/>
                <w:bCs/>
                <w:sz w:val="24"/>
                <w:szCs w:val="24"/>
                <w:lang w:val="en-US"/>
              </w:rPr>
            </w:pPr>
            <w:r w:rsidRPr="001F787C">
              <w:rPr>
                <w:rFonts w:ascii="Times New Roman" w:hAnsi="Times New Roman" w:cs="Times New Roman"/>
                <w:b/>
                <w:bCs/>
                <w:sz w:val="24"/>
                <w:szCs w:val="24"/>
                <w:lang w:val="en-US"/>
              </w:rPr>
              <w:t>Cloud-Based Food Surplus Prediction and Hyperlocal Redistribution Network</w:t>
            </w:r>
          </w:p>
        </w:tc>
      </w:tr>
      <w:tr w:rsidR="00286D28" w14:paraId="2766F46C" w14:textId="77777777" w:rsidTr="00C04998">
        <w:trPr>
          <w:jc w:val="center"/>
        </w:trPr>
        <w:tc>
          <w:tcPr>
            <w:tcW w:w="1975"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3150"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4410"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C04998">
        <w:trPr>
          <w:jc w:val="center"/>
        </w:trPr>
        <w:tc>
          <w:tcPr>
            <w:tcW w:w="1975"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3150" w:type="dxa"/>
          </w:tcPr>
          <w:p w14:paraId="3D1D3AED" w14:textId="06F33AA0" w:rsidR="00286D28" w:rsidRPr="001F787C" w:rsidRDefault="001F787C" w:rsidP="001F787C">
            <w:pPr>
              <w:jc w:val="center"/>
              <w:rPr>
                <w:rFonts w:ascii="Times New Roman" w:hAnsi="Times New Roman" w:cs="Times New Roman"/>
                <w:sz w:val="24"/>
              </w:rPr>
            </w:pPr>
            <w:r>
              <w:rPr>
                <w:rFonts w:ascii="Times New Roman" w:hAnsi="Times New Roman" w:cs="Times New Roman"/>
                <w:sz w:val="24"/>
              </w:rPr>
              <w:t>2420030073</w:t>
            </w:r>
          </w:p>
        </w:tc>
        <w:tc>
          <w:tcPr>
            <w:tcW w:w="4410" w:type="dxa"/>
          </w:tcPr>
          <w:p w14:paraId="256A6E97" w14:textId="17DB972E" w:rsidR="00286D28" w:rsidRPr="00286D28" w:rsidRDefault="001F787C" w:rsidP="00286D28">
            <w:pPr>
              <w:jc w:val="center"/>
              <w:rPr>
                <w:rFonts w:ascii="Times New Roman" w:hAnsi="Times New Roman" w:cs="Times New Roman"/>
                <w:sz w:val="24"/>
                <w:szCs w:val="24"/>
              </w:rPr>
            </w:pPr>
            <w:r>
              <w:rPr>
                <w:rFonts w:ascii="Times New Roman" w:hAnsi="Times New Roman" w:cs="Times New Roman"/>
                <w:sz w:val="24"/>
                <w:szCs w:val="24"/>
              </w:rPr>
              <w:t>Y. Bhavika</w:t>
            </w:r>
          </w:p>
        </w:tc>
      </w:tr>
      <w:tr w:rsidR="00286D28" w14:paraId="4B0653AB" w14:textId="77777777" w:rsidTr="00C04998">
        <w:trPr>
          <w:jc w:val="center"/>
        </w:trPr>
        <w:tc>
          <w:tcPr>
            <w:tcW w:w="1975"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3150" w:type="dxa"/>
          </w:tcPr>
          <w:p w14:paraId="074F8BC6" w14:textId="29546ADB" w:rsidR="00286D28" w:rsidRPr="00286D28" w:rsidRDefault="001F787C" w:rsidP="00286D28">
            <w:pPr>
              <w:jc w:val="center"/>
              <w:rPr>
                <w:rFonts w:ascii="Times New Roman" w:hAnsi="Times New Roman" w:cs="Times New Roman"/>
                <w:sz w:val="24"/>
                <w:szCs w:val="24"/>
              </w:rPr>
            </w:pPr>
            <w:r>
              <w:rPr>
                <w:rFonts w:ascii="Times New Roman" w:hAnsi="Times New Roman" w:cs="Times New Roman"/>
                <w:sz w:val="24"/>
                <w:szCs w:val="24"/>
              </w:rPr>
              <w:t>2420030038</w:t>
            </w:r>
          </w:p>
        </w:tc>
        <w:tc>
          <w:tcPr>
            <w:tcW w:w="4410" w:type="dxa"/>
          </w:tcPr>
          <w:p w14:paraId="11B1D292" w14:textId="5CF0AAF6" w:rsidR="00286D28" w:rsidRPr="00286D28" w:rsidRDefault="001F787C" w:rsidP="00286D28">
            <w:pPr>
              <w:jc w:val="center"/>
              <w:rPr>
                <w:rFonts w:ascii="Times New Roman" w:hAnsi="Times New Roman" w:cs="Times New Roman"/>
                <w:sz w:val="24"/>
                <w:szCs w:val="24"/>
              </w:rPr>
            </w:pPr>
            <w:r>
              <w:rPr>
                <w:rFonts w:ascii="Times New Roman" w:hAnsi="Times New Roman" w:cs="Times New Roman"/>
                <w:sz w:val="24"/>
                <w:szCs w:val="24"/>
              </w:rPr>
              <w:t>N. Keerthi Sri</w:t>
            </w:r>
          </w:p>
        </w:tc>
      </w:tr>
      <w:tr w:rsidR="00286D28" w14:paraId="0629B7D6" w14:textId="77777777" w:rsidTr="00C04998">
        <w:trPr>
          <w:jc w:val="center"/>
        </w:trPr>
        <w:tc>
          <w:tcPr>
            <w:tcW w:w="1975"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3150" w:type="dxa"/>
          </w:tcPr>
          <w:p w14:paraId="495FCBC0" w14:textId="08305886" w:rsidR="00286D28" w:rsidRPr="00286D28" w:rsidRDefault="001F787C" w:rsidP="00286D28">
            <w:pPr>
              <w:jc w:val="center"/>
              <w:rPr>
                <w:rFonts w:ascii="Times New Roman" w:hAnsi="Times New Roman" w:cs="Times New Roman"/>
                <w:sz w:val="24"/>
                <w:szCs w:val="24"/>
              </w:rPr>
            </w:pPr>
            <w:r>
              <w:rPr>
                <w:rFonts w:ascii="Times New Roman" w:hAnsi="Times New Roman" w:cs="Times New Roman"/>
                <w:sz w:val="24"/>
                <w:szCs w:val="24"/>
              </w:rPr>
              <w:t>2420030149</w:t>
            </w:r>
          </w:p>
        </w:tc>
        <w:tc>
          <w:tcPr>
            <w:tcW w:w="4410" w:type="dxa"/>
          </w:tcPr>
          <w:p w14:paraId="7B185CDD" w14:textId="1BFA7D04" w:rsidR="00286D28" w:rsidRPr="00286D28" w:rsidRDefault="001F787C" w:rsidP="00286D28">
            <w:pPr>
              <w:jc w:val="center"/>
              <w:rPr>
                <w:rFonts w:ascii="Times New Roman" w:hAnsi="Times New Roman" w:cs="Times New Roman"/>
                <w:sz w:val="24"/>
                <w:szCs w:val="24"/>
              </w:rPr>
            </w:pPr>
            <w:r>
              <w:rPr>
                <w:rFonts w:ascii="Times New Roman" w:hAnsi="Times New Roman" w:cs="Times New Roman"/>
                <w:sz w:val="24"/>
                <w:szCs w:val="24"/>
              </w:rPr>
              <w:t>Y. Adarsh Rishi</w:t>
            </w:r>
          </w:p>
        </w:tc>
      </w:tr>
      <w:tr w:rsidR="00295A23" w14:paraId="1B1DC8BD" w14:textId="77777777" w:rsidTr="00C04998">
        <w:trPr>
          <w:jc w:val="center"/>
        </w:trPr>
        <w:tc>
          <w:tcPr>
            <w:tcW w:w="5125"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4410" w:type="dxa"/>
          </w:tcPr>
          <w:p w14:paraId="222C5DF8" w14:textId="4BCD4FF8" w:rsidR="00295A23" w:rsidRPr="00286D28" w:rsidRDefault="001F787C" w:rsidP="00286D28">
            <w:pPr>
              <w:jc w:val="center"/>
              <w:rPr>
                <w:rFonts w:ascii="Times New Roman" w:hAnsi="Times New Roman" w:cs="Times New Roman"/>
                <w:sz w:val="24"/>
                <w:szCs w:val="24"/>
              </w:rPr>
            </w:pPr>
            <w:r w:rsidRPr="001F787C">
              <w:rPr>
                <w:rFonts w:ascii="Times New Roman" w:hAnsi="Times New Roman" w:cs="Times New Roman"/>
                <w:b/>
                <w:sz w:val="24"/>
                <w:szCs w:val="24"/>
              </w:rPr>
              <w:t>P. Srilatha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7703F569" w14:textId="13F95FD7" w:rsidR="001F787C" w:rsidRPr="001F787C" w:rsidRDefault="001F787C" w:rsidP="001F787C">
      <w:pPr>
        <w:ind w:firstLine="720"/>
        <w:jc w:val="both"/>
        <w:rPr>
          <w:rFonts w:ascii="Times New Roman" w:hAnsi="Times New Roman" w:cs="Times New Roman"/>
          <w:sz w:val="24"/>
          <w:szCs w:val="24"/>
          <w:lang w:val="en-US"/>
        </w:rPr>
      </w:pPr>
      <w:r w:rsidRPr="001F787C">
        <w:rPr>
          <w:rFonts w:ascii="Times New Roman" w:hAnsi="Times New Roman" w:cs="Times New Roman"/>
          <w:sz w:val="24"/>
          <w:szCs w:val="24"/>
          <w:lang w:val="en-US"/>
        </w:rPr>
        <w:t>Food surplus is generated every day by restaurants, supermarkets, hotels, cafeterias, events, and households, while many communities continue to face food insecurity. A major challenge is that surplus food is often identified too late, is difficult to match with nearby beneficiaries, or becomes unusable before redistribution. This project proposes a cloud-based platform that predicts food surplus and coordinates its hyperlocal redistribution so that usable food can reach nearby people and organizations in a timely manner.</w:t>
      </w:r>
      <w:r>
        <w:rPr>
          <w:rFonts w:ascii="Times New Roman" w:hAnsi="Times New Roman" w:cs="Times New Roman"/>
          <w:sz w:val="24"/>
          <w:szCs w:val="24"/>
          <w:lang w:val="en-US"/>
        </w:rPr>
        <w:t xml:space="preserve"> </w:t>
      </w:r>
      <w:r w:rsidRPr="001F787C">
        <w:rPr>
          <w:rFonts w:ascii="Times New Roman" w:hAnsi="Times New Roman" w:cs="Times New Roman"/>
          <w:sz w:val="24"/>
          <w:szCs w:val="24"/>
          <w:lang w:val="en-US"/>
        </w:rPr>
        <w:t>The proposed system collects relevant historical and real-time information such as food type, quantity, preparation or expiry time, demand patterns, day of the week, location, and previous surplus records. A machine-learning based prediction module estimates the expected quantity and timing of surplus. The cloud platform then uses these predictions to create alerts and match available food with nearby verified receivers such as NGOs, community kitchens, shelters, and food banks.</w:t>
      </w:r>
      <w:r>
        <w:rPr>
          <w:rFonts w:ascii="Times New Roman" w:hAnsi="Times New Roman" w:cs="Times New Roman"/>
          <w:sz w:val="24"/>
          <w:szCs w:val="24"/>
          <w:lang w:val="en-US"/>
        </w:rPr>
        <w:t xml:space="preserve"> </w:t>
      </w:r>
      <w:r w:rsidRPr="001F787C">
        <w:rPr>
          <w:rFonts w:ascii="Times New Roman" w:hAnsi="Times New Roman" w:cs="Times New Roman"/>
          <w:sz w:val="24"/>
          <w:szCs w:val="24"/>
          <w:lang w:val="en-US"/>
        </w:rPr>
        <w:t xml:space="preserve">The redistribution layer focuses on hyperlocal matching by considering geographic proximity, food type, quantity, urgency, receiver capacity, and pickup availability. A service-oriented architecture can separate major functions such as user management, surplus registration, prediction, matching, notifications, and tracking into manageable services. </w:t>
      </w:r>
    </w:p>
    <w:p w14:paraId="5FF36226" w14:textId="77777777" w:rsidR="001F787C" w:rsidRPr="001F787C" w:rsidRDefault="001F787C" w:rsidP="001F787C">
      <w:pPr>
        <w:jc w:val="both"/>
        <w:rPr>
          <w:rFonts w:ascii="Times New Roman" w:hAnsi="Times New Roman" w:cs="Times New Roman"/>
          <w:sz w:val="24"/>
          <w:szCs w:val="24"/>
          <w:lang w:val="en-US"/>
        </w:rPr>
      </w:pPr>
      <w:r w:rsidRPr="001F787C">
        <w:rPr>
          <w:rFonts w:ascii="Times New Roman" w:hAnsi="Times New Roman" w:cs="Times New Roman"/>
          <w:b/>
          <w:sz w:val="24"/>
          <w:szCs w:val="24"/>
          <w:lang w:val="en-US"/>
        </w:rPr>
        <w:t xml:space="preserve">Keywords: </w:t>
      </w:r>
      <w:r w:rsidRPr="001F787C">
        <w:rPr>
          <w:rFonts w:ascii="Times New Roman" w:hAnsi="Times New Roman" w:cs="Times New Roman"/>
          <w:sz w:val="24"/>
          <w:szCs w:val="24"/>
          <w:lang w:val="en-US"/>
        </w:rPr>
        <w:t>Food Surplus Prediction, Food Waste Reduction, Hyperlocal Redistribution, Machine Learning, Cloud Computing, Microservices, Location-Based Matching</w:t>
      </w:r>
    </w:p>
    <w:p w14:paraId="5A3ABCF0" w14:textId="77777777" w:rsidR="00F7593F" w:rsidRDefault="00F7593F" w:rsidP="001F787C">
      <w:pPr>
        <w:rPr>
          <w:rFonts w:ascii="Times New Roman" w:hAnsi="Times New Roman" w:cs="Times New Roman"/>
          <w:sz w:val="24"/>
          <w:szCs w:val="24"/>
        </w:rPr>
      </w:pPr>
    </w:p>
    <w:p w14:paraId="5DE93847" w14:textId="77777777" w:rsidR="0009621F" w:rsidRDefault="0009621F" w:rsidP="00286D28">
      <w:pPr>
        <w:ind w:firstLine="720"/>
        <w:jc w:val="center"/>
        <w:rPr>
          <w:rFonts w:ascii="Times New Roman" w:hAnsi="Times New Roman" w:cs="Times New Roman"/>
          <w:sz w:val="24"/>
          <w:szCs w:val="24"/>
        </w:rPr>
      </w:pPr>
    </w:p>
    <w:p w14:paraId="32D3FBF7" w14:textId="7E3D0A13" w:rsidR="00F7593F" w:rsidRPr="005045EA" w:rsidRDefault="00F7593F" w:rsidP="00F7593F">
      <w:pPr>
        <w:rPr>
          <w:rFonts w:ascii="Times New Roman" w:hAnsi="Times New Roman" w:cs="Times New Roman"/>
          <w:b/>
          <w:bCs/>
          <w:sz w:val="24"/>
          <w:szCs w:val="24"/>
        </w:rPr>
      </w:pPr>
      <w:r w:rsidRPr="005045EA">
        <w:rPr>
          <w:rFonts w:ascii="Times New Roman" w:hAnsi="Times New Roman" w:cs="Times New Roman"/>
          <w:b/>
          <w:bCs/>
          <w:sz w:val="24"/>
          <w:szCs w:val="24"/>
        </w:rPr>
        <w:t>Signature of the Guide</w:t>
      </w:r>
      <w:r w:rsidRPr="005045EA">
        <w:rPr>
          <w:rFonts w:ascii="Times New Roman" w:hAnsi="Times New Roman" w:cs="Times New Roman"/>
          <w:b/>
          <w:bCs/>
          <w:sz w:val="24"/>
          <w:szCs w:val="24"/>
        </w:rPr>
        <w:tab/>
      </w:r>
      <w:r w:rsidRPr="005045EA">
        <w:rPr>
          <w:rFonts w:ascii="Times New Roman" w:hAnsi="Times New Roman" w:cs="Times New Roman"/>
          <w:b/>
          <w:bCs/>
          <w:sz w:val="24"/>
          <w:szCs w:val="24"/>
        </w:rPr>
        <w:tab/>
      </w:r>
      <w:r w:rsidR="0035249F" w:rsidRPr="005045EA">
        <w:rPr>
          <w:rFonts w:ascii="Times New Roman" w:hAnsi="Times New Roman" w:cs="Times New Roman"/>
          <w:b/>
          <w:bCs/>
          <w:sz w:val="24"/>
          <w:szCs w:val="24"/>
        </w:rPr>
        <w:t>Signature of the Course Coordinator</w:t>
      </w:r>
      <w:r w:rsidRPr="005045EA">
        <w:rPr>
          <w:rFonts w:ascii="Times New Roman" w:hAnsi="Times New Roman" w:cs="Times New Roman"/>
          <w:b/>
          <w:bCs/>
          <w:sz w:val="24"/>
          <w:szCs w:val="24"/>
        </w:rPr>
        <w:tab/>
      </w:r>
      <w:r w:rsidR="0069143A" w:rsidRPr="005045EA">
        <w:rPr>
          <w:rFonts w:ascii="Times New Roman" w:hAnsi="Times New Roman" w:cs="Times New Roman"/>
          <w:b/>
          <w:bCs/>
          <w:sz w:val="24"/>
          <w:szCs w:val="24"/>
        </w:rPr>
        <w:t xml:space="preserve">   </w:t>
      </w:r>
      <w:r w:rsidR="005045EA">
        <w:rPr>
          <w:rFonts w:ascii="Times New Roman" w:hAnsi="Times New Roman" w:cs="Times New Roman"/>
          <w:b/>
          <w:bCs/>
          <w:sz w:val="24"/>
          <w:szCs w:val="24"/>
        </w:rPr>
        <w:t xml:space="preserve">  </w:t>
      </w:r>
      <w:r w:rsidR="004E4DF2">
        <w:rPr>
          <w:rFonts w:ascii="Times New Roman" w:hAnsi="Times New Roman" w:cs="Times New Roman"/>
          <w:b/>
          <w:bCs/>
          <w:sz w:val="24"/>
          <w:szCs w:val="24"/>
        </w:rPr>
        <w:t xml:space="preserve"> </w:t>
      </w:r>
      <w:r w:rsidR="005045EA">
        <w:rPr>
          <w:rFonts w:ascii="Times New Roman" w:hAnsi="Times New Roman" w:cs="Times New Roman"/>
          <w:b/>
          <w:bCs/>
          <w:sz w:val="24"/>
          <w:szCs w:val="24"/>
        </w:rPr>
        <w:t xml:space="preserve"> </w:t>
      </w:r>
      <w:r w:rsidRPr="005045EA">
        <w:rPr>
          <w:rFonts w:ascii="Times New Roman" w:hAnsi="Times New Roman" w:cs="Times New Roman"/>
          <w:b/>
          <w:bCs/>
          <w:sz w:val="24"/>
          <w:szCs w:val="24"/>
        </w:rPr>
        <w:t>HOD</w:t>
      </w:r>
    </w:p>
    <w:p w14:paraId="0AC02C30" w14:textId="7BC3086C" w:rsidR="00077496" w:rsidRDefault="00077496" w:rsidP="00077496">
      <w:pPr>
        <w:rPr>
          <w:rFonts w:ascii="Times New Roman" w:hAnsi="Times New Roman" w:cs="Times New Roman"/>
          <w:b/>
          <w:bCs/>
          <w:sz w:val="24"/>
          <w:szCs w:val="24"/>
        </w:rPr>
      </w:pPr>
      <w:r w:rsidRPr="009F5C34">
        <w:rPr>
          <w:rFonts w:ascii="Times New Roman" w:hAnsi="Times New Roman" w:cs="Times New Roman"/>
          <w:b/>
          <w:bCs/>
          <w:sz w:val="24"/>
          <w:szCs w:val="24"/>
        </w:rPr>
        <w:lastRenderedPageBreak/>
        <w:t>Tools and Technologies Used for the Project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2003"/>
        <w:gridCol w:w="3559"/>
      </w:tblGrid>
      <w:tr w:rsidR="001F787C" w:rsidRPr="001F787C" w14:paraId="1408B440" w14:textId="77777777" w:rsidTr="001F787C">
        <w:tc>
          <w:tcPr>
            <w:tcW w:w="0" w:type="auto"/>
            <w:hideMark/>
          </w:tcPr>
          <w:p w14:paraId="3316A9D6" w14:textId="77777777" w:rsidR="001F787C" w:rsidRPr="001F787C" w:rsidRDefault="001F787C" w:rsidP="001F787C">
            <w:pPr>
              <w:spacing w:after="160" w:line="259" w:lineRule="auto"/>
              <w:rPr>
                <w:rFonts w:ascii="Times New Roman" w:hAnsi="Times New Roman" w:cs="Times New Roman"/>
                <w:b/>
                <w:bCs/>
                <w:sz w:val="24"/>
                <w:szCs w:val="24"/>
              </w:rPr>
            </w:pPr>
            <w:r w:rsidRPr="001F787C">
              <w:rPr>
                <w:rFonts w:ascii="Times New Roman" w:hAnsi="Times New Roman" w:cs="Times New Roman"/>
                <w:b/>
                <w:bCs/>
                <w:sz w:val="24"/>
                <w:szCs w:val="24"/>
              </w:rPr>
              <w:t>Category</w:t>
            </w:r>
          </w:p>
        </w:tc>
        <w:tc>
          <w:tcPr>
            <w:tcW w:w="0" w:type="auto"/>
            <w:hideMark/>
          </w:tcPr>
          <w:p w14:paraId="077E517C" w14:textId="77777777" w:rsidR="001F787C" w:rsidRPr="001F787C" w:rsidRDefault="001F787C" w:rsidP="001F787C">
            <w:pPr>
              <w:spacing w:after="160" w:line="259" w:lineRule="auto"/>
              <w:rPr>
                <w:rFonts w:ascii="Times New Roman" w:hAnsi="Times New Roman" w:cs="Times New Roman"/>
                <w:b/>
                <w:bCs/>
                <w:sz w:val="24"/>
                <w:szCs w:val="24"/>
              </w:rPr>
            </w:pPr>
            <w:r w:rsidRPr="001F787C">
              <w:rPr>
                <w:rFonts w:ascii="Times New Roman" w:hAnsi="Times New Roman" w:cs="Times New Roman"/>
                <w:b/>
                <w:bCs/>
                <w:sz w:val="24"/>
                <w:szCs w:val="24"/>
              </w:rPr>
              <w:t>Tools / Technologies</w:t>
            </w:r>
          </w:p>
        </w:tc>
      </w:tr>
      <w:tr w:rsidR="001F787C" w:rsidRPr="001F787C" w14:paraId="358A23C5" w14:textId="77777777" w:rsidTr="001F787C">
        <w:tc>
          <w:tcPr>
            <w:tcW w:w="0" w:type="auto"/>
            <w:hideMark/>
          </w:tcPr>
          <w:p w14:paraId="2CF7C98D"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Front-End</w:t>
            </w:r>
          </w:p>
        </w:tc>
        <w:tc>
          <w:tcPr>
            <w:tcW w:w="0" w:type="auto"/>
            <w:hideMark/>
          </w:tcPr>
          <w:p w14:paraId="38FBF8F2"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React / HTML / CSS</w:t>
            </w:r>
          </w:p>
        </w:tc>
      </w:tr>
      <w:tr w:rsidR="001F787C" w:rsidRPr="001F787C" w14:paraId="1E66DFB5" w14:textId="77777777" w:rsidTr="001F787C">
        <w:tc>
          <w:tcPr>
            <w:tcW w:w="0" w:type="auto"/>
            <w:hideMark/>
          </w:tcPr>
          <w:p w14:paraId="0F8B1DD4"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Back-End</w:t>
            </w:r>
          </w:p>
        </w:tc>
        <w:tc>
          <w:tcPr>
            <w:tcW w:w="0" w:type="auto"/>
            <w:hideMark/>
          </w:tcPr>
          <w:p w14:paraId="6703F8A6"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Node.js / Express / Spring Boot</w:t>
            </w:r>
          </w:p>
        </w:tc>
      </w:tr>
      <w:tr w:rsidR="001F787C" w:rsidRPr="001F787C" w14:paraId="07CFF32D" w14:textId="77777777" w:rsidTr="001F787C">
        <w:tc>
          <w:tcPr>
            <w:tcW w:w="0" w:type="auto"/>
            <w:hideMark/>
          </w:tcPr>
          <w:p w14:paraId="6BA0EFB4"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Database</w:t>
            </w:r>
          </w:p>
        </w:tc>
        <w:tc>
          <w:tcPr>
            <w:tcW w:w="0" w:type="auto"/>
            <w:hideMark/>
          </w:tcPr>
          <w:p w14:paraId="1818BB23"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MySQL / PostgreSQL / MongoDB</w:t>
            </w:r>
          </w:p>
        </w:tc>
      </w:tr>
      <w:tr w:rsidR="001F787C" w:rsidRPr="001F787C" w14:paraId="64191A38" w14:textId="77777777" w:rsidTr="001F787C">
        <w:tc>
          <w:tcPr>
            <w:tcW w:w="0" w:type="auto"/>
            <w:hideMark/>
          </w:tcPr>
          <w:p w14:paraId="4FB0C76F"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REST API</w:t>
            </w:r>
          </w:p>
        </w:tc>
        <w:tc>
          <w:tcPr>
            <w:tcW w:w="0" w:type="auto"/>
            <w:hideMark/>
          </w:tcPr>
          <w:p w14:paraId="4BDFCF1B"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Service Communication</w:t>
            </w:r>
          </w:p>
        </w:tc>
      </w:tr>
      <w:tr w:rsidR="001F787C" w:rsidRPr="001F787C" w14:paraId="4400FB1A" w14:textId="77777777" w:rsidTr="001F787C">
        <w:tc>
          <w:tcPr>
            <w:tcW w:w="0" w:type="auto"/>
            <w:hideMark/>
          </w:tcPr>
          <w:p w14:paraId="320FC743"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Deployment</w:t>
            </w:r>
          </w:p>
        </w:tc>
        <w:tc>
          <w:tcPr>
            <w:tcW w:w="0" w:type="auto"/>
            <w:hideMark/>
          </w:tcPr>
          <w:p w14:paraId="225C24EA"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Render (Free Tier)</w:t>
            </w:r>
          </w:p>
        </w:tc>
      </w:tr>
      <w:tr w:rsidR="001F787C" w:rsidRPr="001F787C" w14:paraId="053F13C7" w14:textId="77777777" w:rsidTr="001F787C">
        <w:tc>
          <w:tcPr>
            <w:tcW w:w="0" w:type="auto"/>
            <w:hideMark/>
          </w:tcPr>
          <w:p w14:paraId="74ADE2F8"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Maps &amp; Locations</w:t>
            </w:r>
          </w:p>
        </w:tc>
        <w:tc>
          <w:tcPr>
            <w:tcW w:w="0" w:type="auto"/>
            <w:hideMark/>
          </w:tcPr>
          <w:p w14:paraId="4DE92BB8" w14:textId="77777777" w:rsidR="001F787C" w:rsidRPr="001F787C" w:rsidRDefault="001F787C" w:rsidP="001F787C">
            <w:pPr>
              <w:spacing w:after="160" w:line="259" w:lineRule="auto"/>
              <w:rPr>
                <w:rFonts w:ascii="Times New Roman" w:hAnsi="Times New Roman" w:cs="Times New Roman"/>
                <w:sz w:val="24"/>
                <w:szCs w:val="24"/>
              </w:rPr>
            </w:pPr>
            <w:r w:rsidRPr="001F787C">
              <w:rPr>
                <w:rFonts w:ascii="Times New Roman" w:hAnsi="Times New Roman" w:cs="Times New Roman"/>
                <w:sz w:val="24"/>
                <w:szCs w:val="24"/>
              </w:rPr>
              <w:t>Leaflet + OpenStreetMap</w:t>
            </w:r>
          </w:p>
        </w:tc>
      </w:tr>
    </w:tbl>
    <w:p w14:paraId="47C045AD" w14:textId="77777777" w:rsidR="00EC7B34" w:rsidRDefault="00EC7B34" w:rsidP="0048057B">
      <w:pPr>
        <w:rPr>
          <w:rFonts w:ascii="Times New Roman" w:hAnsi="Times New Roman" w:cs="Times New Roman"/>
          <w:b/>
          <w:bCs/>
          <w:sz w:val="24"/>
          <w:szCs w:val="24"/>
        </w:rPr>
      </w:pPr>
    </w:p>
    <w:p w14:paraId="18B01222" w14:textId="28492060" w:rsidR="00730007" w:rsidRDefault="00730007" w:rsidP="0048057B">
      <w:pPr>
        <w:rPr>
          <w:rFonts w:ascii="Times New Roman" w:hAnsi="Times New Roman" w:cs="Times New Roman"/>
          <w:b/>
          <w:bCs/>
          <w:sz w:val="24"/>
          <w:szCs w:val="24"/>
        </w:rPr>
      </w:pPr>
      <w:r>
        <w:rPr>
          <w:noProof/>
        </w:rPr>
        <w:drawing>
          <wp:inline distT="0" distB="0" distL="0" distR="0" wp14:anchorId="186BC291" wp14:editId="300FEF92">
            <wp:extent cx="5731510" cy="3820795"/>
            <wp:effectExtent l="0" t="0" r="2540" b="8255"/>
            <wp:docPr id="1575273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73822" name="Picture 4"/>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F4018D2" w14:textId="77777777" w:rsidR="00EC7B34" w:rsidRDefault="00EC7B34" w:rsidP="0048057B">
      <w:pPr>
        <w:rPr>
          <w:rFonts w:ascii="Times New Roman" w:hAnsi="Times New Roman" w:cs="Times New Roman"/>
          <w:b/>
          <w:bCs/>
          <w:sz w:val="24"/>
          <w:szCs w:val="24"/>
        </w:rPr>
      </w:pPr>
    </w:p>
    <w:p w14:paraId="0C46D46B" w14:textId="61EC8745" w:rsidR="0048057B" w:rsidRPr="005045EA" w:rsidRDefault="0048057B" w:rsidP="0048057B">
      <w:pPr>
        <w:rPr>
          <w:rFonts w:ascii="Times New Roman" w:hAnsi="Times New Roman" w:cs="Times New Roman"/>
          <w:b/>
          <w:bCs/>
          <w:sz w:val="24"/>
          <w:szCs w:val="24"/>
        </w:rPr>
      </w:pPr>
      <w:r w:rsidRPr="005045EA">
        <w:rPr>
          <w:rFonts w:ascii="Times New Roman" w:hAnsi="Times New Roman" w:cs="Times New Roman"/>
          <w:b/>
          <w:bCs/>
          <w:sz w:val="24"/>
          <w:szCs w:val="24"/>
        </w:rPr>
        <w:t>Signature of the Guide</w:t>
      </w:r>
      <w:r w:rsidRPr="005045EA">
        <w:rPr>
          <w:rFonts w:ascii="Times New Roman" w:hAnsi="Times New Roman" w:cs="Times New Roman"/>
          <w:b/>
          <w:bCs/>
          <w:sz w:val="24"/>
          <w:szCs w:val="24"/>
        </w:rPr>
        <w:tab/>
      </w:r>
      <w:r w:rsidRPr="005045EA">
        <w:rPr>
          <w:rFonts w:ascii="Times New Roman" w:hAnsi="Times New Roman" w:cs="Times New Roman"/>
          <w:b/>
          <w:bCs/>
          <w:sz w:val="24"/>
          <w:szCs w:val="24"/>
        </w:rPr>
        <w:tab/>
        <w:t>Course Coordinator</w:t>
      </w:r>
      <w:r w:rsidRPr="005045EA">
        <w:rPr>
          <w:rFonts w:ascii="Times New Roman" w:hAnsi="Times New Roman" w:cs="Times New Roman"/>
          <w:b/>
          <w:bCs/>
          <w:sz w:val="24"/>
          <w:szCs w:val="24"/>
        </w:rPr>
        <w:tab/>
        <w:t xml:space="preserve">   </w:t>
      </w:r>
      <w:r>
        <w:rPr>
          <w:rFonts w:ascii="Times New Roman" w:hAnsi="Times New Roman" w:cs="Times New Roman"/>
          <w:b/>
          <w:bCs/>
          <w:sz w:val="24"/>
          <w:szCs w:val="24"/>
        </w:rPr>
        <w:t xml:space="preserve">   </w:t>
      </w:r>
      <w:r w:rsidR="00452489">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5045EA">
        <w:rPr>
          <w:rFonts w:ascii="Times New Roman" w:hAnsi="Times New Roman" w:cs="Times New Roman"/>
          <w:b/>
          <w:bCs/>
          <w:sz w:val="24"/>
          <w:szCs w:val="24"/>
        </w:rPr>
        <w:t>HOD</w:t>
      </w:r>
    </w:p>
    <w:p w14:paraId="4576081B" w14:textId="77777777" w:rsidR="009F5C34" w:rsidRPr="00286D28" w:rsidRDefault="009F5C34" w:rsidP="009F5C34">
      <w:pPr>
        <w:rPr>
          <w:rFonts w:ascii="Times New Roman" w:hAnsi="Times New Roman" w:cs="Times New Roman"/>
          <w:sz w:val="24"/>
          <w:szCs w:val="24"/>
        </w:rPr>
      </w:pPr>
    </w:p>
    <w:sectPr w:rsidR="009F5C34" w:rsidRPr="00286D28" w:rsidSect="009F5C3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77496"/>
    <w:rsid w:val="00081C43"/>
    <w:rsid w:val="0009621F"/>
    <w:rsid w:val="000B1D65"/>
    <w:rsid w:val="000B5977"/>
    <w:rsid w:val="001725EC"/>
    <w:rsid w:val="001F787C"/>
    <w:rsid w:val="00286D28"/>
    <w:rsid w:val="00295A23"/>
    <w:rsid w:val="002D6A9A"/>
    <w:rsid w:val="003268F4"/>
    <w:rsid w:val="00335893"/>
    <w:rsid w:val="0035249F"/>
    <w:rsid w:val="003930F3"/>
    <w:rsid w:val="00452489"/>
    <w:rsid w:val="0048057B"/>
    <w:rsid w:val="004E4DF2"/>
    <w:rsid w:val="005045EA"/>
    <w:rsid w:val="005C2430"/>
    <w:rsid w:val="0069143A"/>
    <w:rsid w:val="00730007"/>
    <w:rsid w:val="00762E28"/>
    <w:rsid w:val="00805A0C"/>
    <w:rsid w:val="008B722A"/>
    <w:rsid w:val="009F5C34"/>
    <w:rsid w:val="00B15346"/>
    <w:rsid w:val="00BE68F4"/>
    <w:rsid w:val="00C04998"/>
    <w:rsid w:val="00C24508"/>
    <w:rsid w:val="00C40746"/>
    <w:rsid w:val="00D4285B"/>
    <w:rsid w:val="00EB0BCB"/>
    <w:rsid w:val="00EB798D"/>
    <w:rsid w:val="00EC7B34"/>
    <w:rsid w:val="00F07231"/>
    <w:rsid w:val="00F32DEF"/>
    <w:rsid w:val="00F7593F"/>
    <w:rsid w:val="00FE3CE8"/>
    <w:rsid w:val="00FE49E5"/>
    <w:rsid w:val="00FE5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7CE81-A942-4B95-BE0F-E7AF81B05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vinaya sree</cp:lastModifiedBy>
  <cp:revision>3</cp:revision>
  <dcterms:created xsi:type="dcterms:W3CDTF">2026-08-19T03:54:00Z</dcterms:created>
  <dcterms:modified xsi:type="dcterms:W3CDTF">2026-08-19T14:38:00Z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