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A1" w:rsidRDefault="00E86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University of Mumbai</w:t>
      </w:r>
    </w:p>
    <w:p w:rsidR="000B45A1" w:rsidRDefault="00E864E9">
      <w:pPr>
        <w:spacing w:after="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Examination 2020 under cluster (Lead College)</w:t>
      </w:r>
    </w:p>
    <w:p w:rsidR="000B45A1" w:rsidRDefault="00E864E9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Program:</w:t>
      </w:r>
      <w:r w:rsidR="00D40642">
        <w:rPr>
          <w:rFonts w:ascii="Times New Roman" w:eastAsia="Times New Roman" w:hAnsi="Times New Roman" w:cs="Times New Roman"/>
        </w:rPr>
        <w:t xml:space="preserve"> </w:t>
      </w:r>
      <w:r w:rsidR="00D40642">
        <w:rPr>
          <w:rFonts w:ascii="Times New Roman" w:eastAsia="Times New Roman" w:hAnsi="Times New Roman" w:cs="Times New Roman"/>
          <w:b/>
        </w:rPr>
        <w:t>Information Technology</w:t>
      </w:r>
    </w:p>
    <w:p w:rsidR="000B45A1" w:rsidRDefault="00D4064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Scheme: Rev2016</w:t>
      </w:r>
    </w:p>
    <w:p w:rsidR="000B45A1" w:rsidRDefault="00D4064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Examination: </w:t>
      </w:r>
      <w:r w:rsidR="00E864E9">
        <w:rPr>
          <w:rFonts w:ascii="Times New Roman" w:eastAsia="Times New Roman" w:hAnsi="Times New Roman" w:cs="Times New Roman"/>
        </w:rPr>
        <w:t xml:space="preserve">BE  </w:t>
      </w:r>
      <w:r>
        <w:rPr>
          <w:rFonts w:ascii="Times New Roman" w:eastAsia="Times New Roman" w:hAnsi="Times New Roman" w:cs="Times New Roman"/>
        </w:rPr>
        <w:t xml:space="preserve">      Semester: VII</w:t>
      </w:r>
    </w:p>
    <w:p w:rsidR="000B45A1" w:rsidRDefault="00D4064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Code:</w:t>
      </w:r>
      <w:r w:rsidR="00C74E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ITC701</w:t>
      </w:r>
      <w:r w:rsidR="00C74E00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and Course Name: Enterprise Network Design</w:t>
      </w:r>
    </w:p>
    <w:p w:rsidR="000B45A1" w:rsidRDefault="00E864E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Time: 2 hours         Max. Marks: 80</w:t>
      </w:r>
    </w:p>
    <w:p w:rsidR="000B45A1" w:rsidRDefault="00E864E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=====================================================================</w:t>
      </w:r>
    </w:p>
    <w:tbl>
      <w:tblPr>
        <w:tblW w:w="9466" w:type="dxa"/>
        <w:tblInd w:w="11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8122"/>
      </w:tblGrid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For a healthy network, checking off the entire list is done in?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Network health checklist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Decision tables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Network traffic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Simulation tool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552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 w:line="240" w:lineRule="auto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70" w:lineRule="atLeast"/>
              <w:ind w:right="79"/>
              <w:rPr>
                <w:sz w:val="24"/>
              </w:rPr>
            </w:pPr>
            <w:r>
              <w:rPr>
                <w:sz w:val="24"/>
              </w:rPr>
              <w:t>The collected of information must be collated into a concise report which includes features, problems, actions and so on is called as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Summary Report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Devices Report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Synopsis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Draft document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Q3.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Monitoring and simulation of a network can be done using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Gadget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Instrument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Q4.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Server farm comes in which module?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Enterprise Campus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Enterprise Edge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Enterprise branch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Enterprise Data centre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Q5.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High availability from end to end is possible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only when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throughout the internetwork.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Redundancy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Switches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Routers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Q6.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Web servers and application servers are in which module?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E-commerce module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Internet connectivity module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Remote access module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VPN module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Q7.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DDOS attack is the example for which layer?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Application Layer attack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Physical layer attack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Session layer attack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Data link layer attack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Q8.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IP telephony and VoIP are included in which services?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Infrastructure services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Security services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Voice services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High availability services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Q9.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Enterprise Campus Design Requirements does not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 w:rsidRPr="00260C67">
              <w:rPr>
                <w:sz w:val="24"/>
              </w:rPr>
              <w:t xml:space="preserve"> </w:t>
            </w:r>
            <w:r w:rsidRPr="00260C67">
              <w:rPr>
                <w:sz w:val="24"/>
              </w:rPr>
              <w:tab/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High Capacity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Q10.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 w:rsidRPr="00260C67">
              <w:rPr>
                <w:sz w:val="24"/>
              </w:rPr>
              <w:t xml:space="preserve"> </w:t>
            </w:r>
            <w:r w:rsidRPr="00260C67">
              <w:rPr>
                <w:sz w:val="24"/>
              </w:rPr>
              <w:tab/>
            </w:r>
            <w:r>
              <w:rPr>
                <w:sz w:val="24"/>
              </w:rPr>
              <w:t>are devices that monitor and capture the traffic in the network and might be used by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hackers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Packet sniffers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IP spoofing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DNS spoofing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Network reconnaissance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Q11.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The Cisco Enterprise Data Center Architecture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260C67">
              <w:rPr>
                <w:sz w:val="24"/>
              </w:rPr>
              <w:t xml:space="preserve"> </w:t>
            </w:r>
            <w:r w:rsidRPr="00260C67">
              <w:rPr>
                <w:sz w:val="24"/>
              </w:rPr>
              <w:tab/>
            </w:r>
            <w:r>
              <w:rPr>
                <w:sz w:val="24"/>
              </w:rPr>
              <w:t>layers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Networked Infrastructure layer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Business Layer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Collaboration Layer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tabs>
                <w:tab w:val="left" w:pos="6882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Service layer</w:t>
            </w:r>
          </w:p>
        </w:tc>
      </w:tr>
    </w:tbl>
    <w:p w:rsidR="000B45A1" w:rsidRDefault="000B45A1">
      <w:pPr>
        <w:spacing w:after="0"/>
        <w:rPr>
          <w:rFonts w:ascii="Times New Roman" w:eastAsia="Times New Roman" w:hAnsi="Times New Roman" w:cs="Times New Roman"/>
        </w:rPr>
      </w:pPr>
    </w:p>
    <w:tbl>
      <w:tblPr>
        <w:tblW w:w="9466" w:type="dxa"/>
        <w:tblInd w:w="11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8122"/>
      </w:tblGrid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Q12.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6326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Enterprise Data Center infrastructure 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Core, Aggregation, and Access layers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Core, Hierarchical Layer and Access layers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Aggregation, Hierarchical and Access layers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Hierarchical Layer, Access Layers and Aggregation Layers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Q13.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Which of the following is not a Key Data Center Core layer characteristic?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 distributed forwarding architecture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Scalable IP Broadcast support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10-Gigabit Ethernet scalability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Low-latency switching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552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 w:line="240" w:lineRule="auto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Q14.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948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an example of a packet-switched technology for connecting devices on a WAN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lastRenderedPageBreak/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ISDN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ATM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Frame Relay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cable Modem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551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 w:line="240" w:lineRule="auto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Q15.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1188"/>
              </w:tabs>
              <w:spacing w:line="270" w:lineRule="atLeast"/>
              <w:ind w:righ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increases the available bandwidth on a single strand of fiber by using multichannel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signaling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ISDN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ATM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TDM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DWDM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Q16.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1308"/>
              </w:tabs>
              <w:spacing w:line="260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not a parameters for Application Requirements 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Response time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Packet loss tolerance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Downtime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Q17.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1963"/>
              </w:tabs>
              <w:spacing w:line="260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not a 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Access VPN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Intranet VPN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Extranet VPN</w:t>
            </w:r>
          </w:p>
        </w:tc>
      </w:tr>
      <w:tr w:rsidR="00260C67" w:rsidTr="00260C67">
        <w:trPr>
          <w:trHeight w:val="56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80" w:lineRule="atLeast"/>
              <w:ind w:right="405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Internet VPN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Q18.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tabs>
                <w:tab w:val="left" w:pos="1308"/>
              </w:tabs>
              <w:spacing w:line="260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both a tunnel encapsulation protocol and a 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TLS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IPsec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IKE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ICMP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Q19.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Which command is used to see the routing table (map of the internetwork)?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show route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show int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show ip route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show int route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Q20.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IANA stands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Pr="00260C67">
              <w:rPr>
                <w:sz w:val="24"/>
              </w:rPr>
              <w:t xml:space="preserve"> </w:t>
            </w:r>
            <w:r w:rsidRPr="00260C67">
              <w:rPr>
                <w:sz w:val="24"/>
              </w:rPr>
              <w:tab/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Internet Assigned Numbers Authority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Internal Assigned Numbers Authority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Internet Associative Numbers Authoritative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Internal Associative Numbers Authority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Q21.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. As a system administrator, you want to debug IGRP but are worried that the “debug IP IGRP transaction” command will flood the console. What is the command that you should use?</w:t>
            </w:r>
          </w:p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a)</w:t>
            </w:r>
          </w:p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b) c) d)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lastRenderedPageBreak/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Debug IP IGRP event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Debug IP IGRP-events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Debug IP IGRP summary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Debug IP IGRP events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Q22.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Novell’s implementation of RIP updates routing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 w:rsidRPr="00260C67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 w:rsidRPr="00260C67">
              <w:rPr>
                <w:sz w:val="24"/>
              </w:rPr>
              <w:t xml:space="preserve"> </w:t>
            </w:r>
            <w:r w:rsidRPr="00260C67">
              <w:rPr>
                <w:sz w:val="24"/>
              </w:rPr>
              <w:tab/>
            </w:r>
            <w:r>
              <w:rPr>
                <w:sz w:val="24"/>
              </w:rPr>
              <w:t>seconds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Q23.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What does the following series of commands “Router IGRP 71 network” accomplish? 10.0.0.0 router IGRP 109 network 172.68.7.0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It isolates networks 10.0.0.0 and 172.68.7.0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It loads IGRP for networks 109 and 71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It disables RIP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It disables all routing protocols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Q24.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Which one of the following protocol delivers/stores mail to receiver server?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simple mail transfer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post office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internet mail access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hypertext transfer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P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Q25.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DHCP is the abbreviation of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A: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Dynamic Host Control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B: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Dynamic Host Configuration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C: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F324B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Dynamic Hyper Control Protocol</w:t>
            </w:r>
          </w:p>
        </w:tc>
      </w:tr>
      <w:tr w:rsidR="00260C67" w:rsidTr="00260C67">
        <w:trPr>
          <w:trHeight w:val="280"/>
        </w:trPr>
        <w:tc>
          <w:tcPr>
            <w:tcW w:w="134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before="1"/>
              <w:rPr>
                <w:rFonts w:ascii="DejaVu Sans"/>
                <w:sz w:val="24"/>
              </w:rPr>
            </w:pPr>
            <w:r>
              <w:rPr>
                <w:rFonts w:ascii="DejaVu Sans"/>
                <w:sz w:val="24"/>
              </w:rPr>
              <w:t>Option D:</w:t>
            </w:r>
          </w:p>
        </w:tc>
        <w:tc>
          <w:tcPr>
            <w:tcW w:w="812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60C67" w:rsidRDefault="00260C67" w:rsidP="00260C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Dynamic Hyper Configuration Protocol</w:t>
            </w:r>
          </w:p>
        </w:tc>
      </w:tr>
    </w:tbl>
    <w:p w:rsidR="000B45A1" w:rsidRDefault="000B45A1">
      <w:pPr>
        <w:rPr>
          <w:rFonts w:ascii="Times New Roman" w:eastAsia="Times New Roman" w:hAnsi="Times New Roman" w:cs="Times New Roman"/>
        </w:rPr>
      </w:pPr>
    </w:p>
    <w:p w:rsidR="000B45A1" w:rsidRDefault="000B45A1">
      <w:pPr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222"/>
      </w:tblGrid>
      <w:tr w:rsidR="000B45A1">
        <w:tc>
          <w:tcPr>
            <w:tcW w:w="1271" w:type="dxa"/>
            <w:vAlign w:val="center"/>
          </w:tcPr>
          <w:p w:rsidR="000B45A1" w:rsidRDefault="00E864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Q2</w:t>
            </w:r>
          </w:p>
          <w:p w:rsidR="000B45A1" w:rsidRDefault="00E864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(20 Marks)</w:t>
            </w:r>
          </w:p>
        </w:tc>
        <w:tc>
          <w:tcPr>
            <w:tcW w:w="8222" w:type="dxa"/>
          </w:tcPr>
          <w:p w:rsidR="000B45A1" w:rsidRDefault="00E864E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Solve any Two out of Three                           10 marks each</w:t>
            </w:r>
          </w:p>
          <w:p w:rsidR="000B45A1" w:rsidRDefault="000B45A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8222" w:type="dxa"/>
          </w:tcPr>
          <w:p w:rsidR="000B45A1" w:rsidRDefault="00D406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Explain </w:t>
            </w:r>
            <w:r w:rsidR="00F40283">
              <w:rPr>
                <w:rFonts w:ascii="Times New Roman" w:eastAsia="Times New Roman" w:hAnsi="Times New Roman" w:cs="Times New Roman"/>
              </w:rPr>
              <w:t>different phases in PPDIOO network lifecycle</w:t>
            </w: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8222" w:type="dxa"/>
          </w:tcPr>
          <w:p w:rsidR="000B45A1" w:rsidRDefault="00D406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State and Explain in brief different external threats hampering the integrity of the enterprise network</w:t>
            </w: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222" w:type="dxa"/>
          </w:tcPr>
          <w:p w:rsidR="000B45A1" w:rsidRDefault="00F40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Compare Top down and Bottom up network design</w:t>
            </w:r>
          </w:p>
        </w:tc>
      </w:tr>
    </w:tbl>
    <w:p w:rsidR="000B45A1" w:rsidRDefault="000B45A1">
      <w:pPr>
        <w:spacing w:after="0"/>
        <w:rPr>
          <w:rFonts w:ascii="Times New Roman" w:eastAsia="Times New Roman" w:hAnsi="Times New Roman" w:cs="Times New Roman"/>
          <w:b/>
        </w:rPr>
      </w:pPr>
    </w:p>
    <w:p w:rsidR="000B45A1" w:rsidRDefault="000B45A1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222"/>
      </w:tblGrid>
      <w:tr w:rsidR="000B45A1">
        <w:tc>
          <w:tcPr>
            <w:tcW w:w="1271" w:type="dxa"/>
            <w:vAlign w:val="center"/>
          </w:tcPr>
          <w:p w:rsidR="000B45A1" w:rsidRDefault="00E864E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Q3 </w:t>
            </w:r>
          </w:p>
          <w:p w:rsidR="000B45A1" w:rsidRDefault="00E864E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(20 Marks)</w:t>
            </w:r>
          </w:p>
        </w:tc>
        <w:tc>
          <w:tcPr>
            <w:tcW w:w="8222" w:type="dxa"/>
          </w:tcPr>
          <w:p w:rsidR="000B45A1" w:rsidRDefault="00E864E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Solve any Two out of Three                                                      10 marks each</w:t>
            </w:r>
          </w:p>
          <w:p w:rsidR="000B45A1" w:rsidRDefault="000B45A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8222" w:type="dxa"/>
          </w:tcPr>
          <w:p w:rsidR="000B45A1" w:rsidRDefault="00F40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Explain VPN and its implementation techniques</w:t>
            </w: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8222" w:type="dxa"/>
          </w:tcPr>
          <w:p w:rsidR="000B45A1" w:rsidRDefault="00D40642" w:rsidP="00F40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State and explain suitable routing protocols for Enterprise architecture</w:t>
            </w:r>
          </w:p>
        </w:tc>
      </w:tr>
      <w:tr w:rsidR="000B45A1">
        <w:tc>
          <w:tcPr>
            <w:tcW w:w="1271" w:type="dxa"/>
            <w:vAlign w:val="center"/>
          </w:tcPr>
          <w:p w:rsidR="000B45A1" w:rsidRDefault="00E864E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222" w:type="dxa"/>
          </w:tcPr>
          <w:p w:rsidR="000B45A1" w:rsidRDefault="00F40283" w:rsidP="00F40283">
            <w:pPr>
              <w:rPr>
                <w:rFonts w:ascii="Times New Roman" w:eastAsia="Times New Roman" w:hAnsi="Times New Roman" w:cs="Times New Roman"/>
              </w:rPr>
            </w:pPr>
            <w:r>
              <w:t xml:space="preserve">Explain </w:t>
            </w:r>
            <w:r>
              <w:t>SONA framework for flexible network design</w:t>
            </w:r>
          </w:p>
        </w:tc>
      </w:tr>
    </w:tbl>
    <w:p w:rsidR="000B45A1" w:rsidRDefault="000B45A1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0B45A1">
      <w:headerReference w:type="default" r:id="rId7"/>
      <w:footerReference w:type="default" r:id="rId8"/>
      <w:pgSz w:w="11909" w:h="16834"/>
      <w:pgMar w:top="993" w:right="994" w:bottom="1134" w:left="1440" w:header="720" w:footer="4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E9" w:rsidRDefault="00E864E9">
      <w:pPr>
        <w:spacing w:after="0" w:line="240" w:lineRule="auto"/>
      </w:pPr>
      <w:r>
        <w:separator/>
      </w:r>
    </w:p>
  </w:endnote>
  <w:endnote w:type="continuationSeparator" w:id="0">
    <w:p w:rsidR="00E864E9" w:rsidRDefault="00E8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5A1" w:rsidRDefault="00E864E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C00000"/>
      </w:rPr>
    </w:pPr>
    <w:r>
      <w:rPr>
        <w:color w:val="C00000"/>
      </w:rPr>
      <w:fldChar w:fldCharType="begin"/>
    </w:r>
    <w:r>
      <w:rPr>
        <w:color w:val="C00000"/>
      </w:rPr>
      <w:instrText>PAGE</w:instrText>
    </w:r>
    <w:r w:rsidR="00260C67">
      <w:rPr>
        <w:color w:val="C00000"/>
      </w:rPr>
      <w:fldChar w:fldCharType="separate"/>
    </w:r>
    <w:r w:rsidR="00C448C4">
      <w:rPr>
        <w:noProof/>
        <w:color w:val="C00000"/>
      </w:rPr>
      <w:t>1</w:t>
    </w:r>
    <w:r>
      <w:rPr>
        <w:color w:val="C00000"/>
      </w:rPr>
      <w:fldChar w:fldCharType="end"/>
    </w:r>
    <w:r>
      <w:rPr>
        <w:color w:val="C00000"/>
      </w:rPr>
      <w:t xml:space="preserve"> | Page</w:t>
    </w:r>
  </w:p>
  <w:p w:rsidR="000B45A1" w:rsidRDefault="000B4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E9" w:rsidRDefault="00E864E9">
      <w:pPr>
        <w:spacing w:after="0" w:line="240" w:lineRule="auto"/>
      </w:pPr>
      <w:r>
        <w:separator/>
      </w:r>
    </w:p>
  </w:footnote>
  <w:footnote w:type="continuationSeparator" w:id="0">
    <w:p w:rsidR="00E864E9" w:rsidRDefault="00E8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5A1" w:rsidRDefault="000B4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b/>
        <w:color w:val="C0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1"/>
    <w:rsid w:val="000B45A1"/>
    <w:rsid w:val="00260C67"/>
    <w:rsid w:val="00C448C4"/>
    <w:rsid w:val="00C74E00"/>
    <w:rsid w:val="00D40642"/>
    <w:rsid w:val="00E864E9"/>
    <w:rsid w:val="00F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ADE50-53AA-45A9-874A-A28350AC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70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F839BB"/>
    <w:rPr>
      <w:color w:val="808080"/>
    </w:rPr>
  </w:style>
  <w:style w:type="paragraph" w:customStyle="1" w:styleId="Default">
    <w:name w:val="Default"/>
    <w:rsid w:val="00C91ADB"/>
    <w:pPr>
      <w:autoSpaceDE w:val="0"/>
      <w:autoSpaceDN w:val="0"/>
      <w:adjustRightInd w:val="0"/>
      <w:spacing w:after="0" w:line="240" w:lineRule="auto"/>
    </w:pPr>
    <w:rPr>
      <w:color w:val="00000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260C67"/>
    <w:pPr>
      <w:widowControl w:val="0"/>
      <w:autoSpaceDE w:val="0"/>
      <w:autoSpaceDN w:val="0"/>
      <w:spacing w:after="0" w:line="259" w:lineRule="exact"/>
      <w:ind w:left="108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/TEuOhq3NoeSQpKNWU0jNHWvA==">AMUW2mURyt3fkXMx2v/pp19g1JFcvtQUtt36Hmgy4hiIBdrjfXJCOozU+I+Sb8cRD3HxxoLLwaDsKkJWVpUneqgCxDNcyeB5xt5Lg6chKhiLl/MvZrFlWxw=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SMJ'SMK</dc:creator>
  <cp:lastModifiedBy>staffpc</cp:lastModifiedBy>
  <cp:revision>2</cp:revision>
  <dcterms:created xsi:type="dcterms:W3CDTF">2020-12-30T09:08:00Z</dcterms:created>
  <dcterms:modified xsi:type="dcterms:W3CDTF">2020-12-30T09:08:00Z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