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r>
        <w:rPr>
          <w:sz w:val="32"/>
          <w:szCs w:val="32"/>
        </w:rPr>
        <w:t>Bhavika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63D18F84" w14:textId="5BCA1571" w:rsidR="000452A9" w:rsidRDefault="000750EB">
          <w:pPr>
            <w:pStyle w:val="TOC1"/>
            <w:rPr>
              <w:noProof/>
              <w:sz w:val="22"/>
              <w:szCs w:val="22"/>
              <w:lang w:eastAsia="en-CA"/>
            </w:rPr>
          </w:pPr>
          <w:r>
            <w:fldChar w:fldCharType="begin"/>
          </w:r>
          <w:r>
            <w:instrText xml:space="preserve"> TOC \o "1-3" \h \z \u </w:instrText>
          </w:r>
          <w:r>
            <w:fldChar w:fldCharType="separate"/>
          </w:r>
          <w:hyperlink w:anchor="_Toc68395804" w:history="1">
            <w:r w:rsidR="000452A9" w:rsidRPr="00D1012A">
              <w:rPr>
                <w:rStyle w:val="Hyperlink"/>
                <w:noProof/>
              </w:rPr>
              <w:t>Executive Summary</w:t>
            </w:r>
            <w:r w:rsidR="000452A9">
              <w:rPr>
                <w:noProof/>
                <w:webHidden/>
              </w:rPr>
              <w:tab/>
            </w:r>
            <w:r w:rsidR="000452A9">
              <w:rPr>
                <w:noProof/>
                <w:webHidden/>
              </w:rPr>
              <w:fldChar w:fldCharType="begin"/>
            </w:r>
            <w:r w:rsidR="000452A9">
              <w:rPr>
                <w:noProof/>
                <w:webHidden/>
              </w:rPr>
              <w:instrText xml:space="preserve"> PAGEREF _Toc68395804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7BAEF0" w14:textId="1C1FD08A" w:rsidR="000452A9" w:rsidRDefault="00FB7456">
          <w:pPr>
            <w:pStyle w:val="TOC2"/>
            <w:tabs>
              <w:tab w:val="right" w:leader="dot" w:pos="9350"/>
            </w:tabs>
            <w:rPr>
              <w:noProof/>
              <w:sz w:val="22"/>
              <w:szCs w:val="22"/>
              <w:lang w:eastAsia="en-CA"/>
            </w:rPr>
          </w:pPr>
          <w:hyperlink w:anchor="_Toc68395805" w:history="1">
            <w:r w:rsidR="000452A9" w:rsidRPr="00D1012A">
              <w:rPr>
                <w:rStyle w:val="Hyperlink"/>
                <w:noProof/>
              </w:rPr>
              <w:t>How to improve Toronto Raptors’ chances at another championship run while preserving the team’s long-term future.</w:t>
            </w:r>
            <w:r w:rsidR="000452A9">
              <w:rPr>
                <w:noProof/>
                <w:webHidden/>
              </w:rPr>
              <w:tab/>
            </w:r>
            <w:r w:rsidR="000452A9">
              <w:rPr>
                <w:noProof/>
                <w:webHidden/>
              </w:rPr>
              <w:fldChar w:fldCharType="begin"/>
            </w:r>
            <w:r w:rsidR="000452A9">
              <w:rPr>
                <w:noProof/>
                <w:webHidden/>
              </w:rPr>
              <w:instrText xml:space="preserve"> PAGEREF _Toc68395805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18F33449" w14:textId="57C519FA" w:rsidR="000452A9" w:rsidRDefault="00FB7456">
          <w:pPr>
            <w:pStyle w:val="TOC3"/>
            <w:tabs>
              <w:tab w:val="right" w:leader="dot" w:pos="9350"/>
            </w:tabs>
            <w:rPr>
              <w:noProof/>
              <w:sz w:val="22"/>
              <w:szCs w:val="22"/>
              <w:lang w:eastAsia="en-CA"/>
            </w:rPr>
          </w:pPr>
          <w:hyperlink w:anchor="_Toc68395806" w:history="1">
            <w:r w:rsidR="000452A9" w:rsidRPr="00D1012A">
              <w:rPr>
                <w:rStyle w:val="Hyperlink"/>
                <w:noProof/>
              </w:rPr>
              <w:t>Problem Description</w:t>
            </w:r>
            <w:r w:rsidR="000452A9">
              <w:rPr>
                <w:noProof/>
                <w:webHidden/>
              </w:rPr>
              <w:tab/>
            </w:r>
            <w:r w:rsidR="000452A9">
              <w:rPr>
                <w:noProof/>
                <w:webHidden/>
              </w:rPr>
              <w:fldChar w:fldCharType="begin"/>
            </w:r>
            <w:r w:rsidR="000452A9">
              <w:rPr>
                <w:noProof/>
                <w:webHidden/>
              </w:rPr>
              <w:instrText xml:space="preserve"> PAGEREF _Toc68395806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45299B2D" w14:textId="407DCA8E" w:rsidR="000452A9" w:rsidRDefault="00FB7456">
          <w:pPr>
            <w:pStyle w:val="TOC3"/>
            <w:tabs>
              <w:tab w:val="right" w:leader="dot" w:pos="9350"/>
            </w:tabs>
            <w:rPr>
              <w:noProof/>
              <w:sz w:val="22"/>
              <w:szCs w:val="22"/>
              <w:lang w:eastAsia="en-CA"/>
            </w:rPr>
          </w:pPr>
          <w:hyperlink w:anchor="_Toc68395807" w:history="1">
            <w:r w:rsidR="000452A9" w:rsidRPr="00D1012A">
              <w:rPr>
                <w:rStyle w:val="Hyperlink"/>
                <w:noProof/>
              </w:rPr>
              <w:t>Analysis</w:t>
            </w:r>
            <w:r w:rsidR="000452A9">
              <w:rPr>
                <w:noProof/>
                <w:webHidden/>
              </w:rPr>
              <w:tab/>
            </w:r>
            <w:r w:rsidR="000452A9">
              <w:rPr>
                <w:noProof/>
                <w:webHidden/>
              </w:rPr>
              <w:fldChar w:fldCharType="begin"/>
            </w:r>
            <w:r w:rsidR="000452A9">
              <w:rPr>
                <w:noProof/>
                <w:webHidden/>
              </w:rPr>
              <w:instrText xml:space="preserve"> PAGEREF _Toc68395807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6832F233" w14:textId="4645BDBC" w:rsidR="000452A9" w:rsidRDefault="00FB7456">
          <w:pPr>
            <w:pStyle w:val="TOC3"/>
            <w:tabs>
              <w:tab w:val="right" w:leader="dot" w:pos="9350"/>
            </w:tabs>
            <w:rPr>
              <w:noProof/>
              <w:sz w:val="22"/>
              <w:szCs w:val="22"/>
              <w:lang w:eastAsia="en-CA"/>
            </w:rPr>
          </w:pPr>
          <w:hyperlink w:anchor="_Toc68395808"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_Toc68395808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05827B1A" w14:textId="0A67340B" w:rsidR="000452A9" w:rsidRDefault="00FB7456">
          <w:pPr>
            <w:pStyle w:val="TOC3"/>
            <w:tabs>
              <w:tab w:val="right" w:leader="dot" w:pos="9350"/>
            </w:tabs>
            <w:rPr>
              <w:noProof/>
              <w:sz w:val="22"/>
              <w:szCs w:val="22"/>
              <w:lang w:eastAsia="en-CA"/>
            </w:rPr>
          </w:pPr>
          <w:hyperlink w:anchor="_Toc68395809" w:history="1">
            <w:r w:rsidR="000452A9" w:rsidRPr="00D1012A">
              <w:rPr>
                <w:rStyle w:val="Hyperlink"/>
                <w:noProof/>
              </w:rPr>
              <w:t>Additional Considerations</w:t>
            </w:r>
            <w:r w:rsidR="000452A9">
              <w:rPr>
                <w:noProof/>
                <w:webHidden/>
              </w:rPr>
              <w:tab/>
            </w:r>
            <w:r w:rsidR="000452A9">
              <w:rPr>
                <w:noProof/>
                <w:webHidden/>
              </w:rPr>
              <w:fldChar w:fldCharType="begin"/>
            </w:r>
            <w:r w:rsidR="000452A9">
              <w:rPr>
                <w:noProof/>
                <w:webHidden/>
              </w:rPr>
              <w:instrText xml:space="preserve"> PAGEREF _Toc68395809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B94F7C" w14:textId="150A426B" w:rsidR="000452A9" w:rsidRDefault="00FB7456">
          <w:pPr>
            <w:pStyle w:val="TOC1"/>
            <w:rPr>
              <w:noProof/>
              <w:sz w:val="22"/>
              <w:szCs w:val="22"/>
              <w:lang w:eastAsia="en-CA"/>
            </w:rPr>
          </w:pPr>
          <w:hyperlink w:anchor="_Toc68395810" w:history="1">
            <w:r w:rsidR="000452A9" w:rsidRPr="00D1012A">
              <w:rPr>
                <w:rStyle w:val="Hyperlink"/>
                <w:noProof/>
              </w:rPr>
              <w:t>Business Goal</w:t>
            </w:r>
            <w:r w:rsidR="000452A9">
              <w:rPr>
                <w:noProof/>
                <w:webHidden/>
              </w:rPr>
              <w:tab/>
            </w:r>
            <w:r w:rsidR="000452A9">
              <w:rPr>
                <w:noProof/>
                <w:webHidden/>
              </w:rPr>
              <w:fldChar w:fldCharType="begin"/>
            </w:r>
            <w:r w:rsidR="000452A9">
              <w:rPr>
                <w:noProof/>
                <w:webHidden/>
              </w:rPr>
              <w:instrText xml:space="preserve"> PAGEREF _Toc68395810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552B4D58" w14:textId="65AF9765" w:rsidR="000452A9" w:rsidRDefault="00FB7456">
          <w:pPr>
            <w:pStyle w:val="TOC1"/>
            <w:rPr>
              <w:noProof/>
              <w:sz w:val="22"/>
              <w:szCs w:val="22"/>
              <w:lang w:eastAsia="en-CA"/>
            </w:rPr>
          </w:pPr>
          <w:hyperlink w:anchor="_Toc68395811" w:history="1">
            <w:r w:rsidR="000452A9" w:rsidRPr="00D1012A">
              <w:rPr>
                <w:rStyle w:val="Hyperlink"/>
                <w:noProof/>
              </w:rPr>
              <w:t>Objectives</w:t>
            </w:r>
            <w:r w:rsidR="000452A9">
              <w:rPr>
                <w:noProof/>
                <w:webHidden/>
              </w:rPr>
              <w:tab/>
            </w:r>
            <w:r w:rsidR="000452A9">
              <w:rPr>
                <w:noProof/>
                <w:webHidden/>
              </w:rPr>
              <w:fldChar w:fldCharType="begin"/>
            </w:r>
            <w:r w:rsidR="000452A9">
              <w:rPr>
                <w:noProof/>
                <w:webHidden/>
              </w:rPr>
              <w:instrText xml:space="preserve"> PAGEREF _Toc68395811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79430833" w14:textId="1DC90233" w:rsidR="000452A9" w:rsidRDefault="00FB7456">
          <w:pPr>
            <w:pStyle w:val="TOC1"/>
            <w:rPr>
              <w:noProof/>
              <w:sz w:val="22"/>
              <w:szCs w:val="22"/>
              <w:lang w:eastAsia="en-CA"/>
            </w:rPr>
          </w:pPr>
          <w:hyperlink w:anchor="_Toc68395812" w:history="1">
            <w:r w:rsidR="000452A9" w:rsidRPr="00D1012A">
              <w:rPr>
                <w:rStyle w:val="Hyperlink"/>
                <w:noProof/>
              </w:rPr>
              <w:t>Data Description</w:t>
            </w:r>
            <w:r w:rsidR="000452A9">
              <w:rPr>
                <w:noProof/>
                <w:webHidden/>
              </w:rPr>
              <w:tab/>
            </w:r>
            <w:r w:rsidR="000452A9">
              <w:rPr>
                <w:noProof/>
                <w:webHidden/>
              </w:rPr>
              <w:fldChar w:fldCharType="begin"/>
            </w:r>
            <w:r w:rsidR="000452A9">
              <w:rPr>
                <w:noProof/>
                <w:webHidden/>
              </w:rPr>
              <w:instrText xml:space="preserve"> PAGEREF _Toc68395812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1B9E8790" w14:textId="632710C1" w:rsidR="000452A9" w:rsidRDefault="00FB7456">
          <w:pPr>
            <w:pStyle w:val="TOC3"/>
            <w:tabs>
              <w:tab w:val="right" w:leader="dot" w:pos="9350"/>
            </w:tabs>
            <w:rPr>
              <w:noProof/>
              <w:sz w:val="22"/>
              <w:szCs w:val="22"/>
              <w:lang w:eastAsia="en-CA"/>
            </w:rPr>
          </w:pPr>
          <w:hyperlink w:anchor="_Toc68395813" w:history="1">
            <w:r w:rsidR="000452A9" w:rsidRPr="00D1012A">
              <w:rPr>
                <w:rStyle w:val="Hyperlink"/>
                <w:noProof/>
              </w:rPr>
              <w:t>Gathering data – nba api</w:t>
            </w:r>
            <w:r w:rsidR="000452A9">
              <w:rPr>
                <w:noProof/>
                <w:webHidden/>
              </w:rPr>
              <w:tab/>
            </w:r>
            <w:r w:rsidR="000452A9">
              <w:rPr>
                <w:noProof/>
                <w:webHidden/>
              </w:rPr>
              <w:fldChar w:fldCharType="begin"/>
            </w:r>
            <w:r w:rsidR="000452A9">
              <w:rPr>
                <w:noProof/>
                <w:webHidden/>
              </w:rPr>
              <w:instrText xml:space="preserve"> PAGEREF _Toc68395813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2BC35CAE" w14:textId="2C9AFFC7" w:rsidR="000452A9" w:rsidRDefault="00FB7456">
          <w:pPr>
            <w:pStyle w:val="TOC1"/>
            <w:rPr>
              <w:noProof/>
              <w:sz w:val="22"/>
              <w:szCs w:val="22"/>
              <w:lang w:eastAsia="en-CA"/>
            </w:rPr>
          </w:pPr>
          <w:hyperlink w:anchor="_Toc68395814" w:history="1">
            <w:r w:rsidR="000452A9" w:rsidRPr="00D1012A">
              <w:rPr>
                <w:rStyle w:val="Hyperlink"/>
                <w:noProof/>
              </w:rPr>
              <w:t>Project Planning</w:t>
            </w:r>
            <w:r w:rsidR="000452A9">
              <w:rPr>
                <w:noProof/>
                <w:webHidden/>
              </w:rPr>
              <w:tab/>
            </w:r>
            <w:r w:rsidR="000452A9">
              <w:rPr>
                <w:noProof/>
                <w:webHidden/>
              </w:rPr>
              <w:fldChar w:fldCharType="begin"/>
            </w:r>
            <w:r w:rsidR="000452A9">
              <w:rPr>
                <w:noProof/>
                <w:webHidden/>
              </w:rPr>
              <w:instrText xml:space="preserve"> PAGEREF _Toc68395814 \h </w:instrText>
            </w:r>
            <w:r w:rsidR="000452A9">
              <w:rPr>
                <w:noProof/>
                <w:webHidden/>
              </w:rPr>
            </w:r>
            <w:r w:rsidR="000452A9">
              <w:rPr>
                <w:noProof/>
                <w:webHidden/>
              </w:rPr>
              <w:fldChar w:fldCharType="separate"/>
            </w:r>
            <w:r w:rsidR="000452A9">
              <w:rPr>
                <w:noProof/>
                <w:webHidden/>
              </w:rPr>
              <w:t>8</w:t>
            </w:r>
            <w:r w:rsidR="000452A9">
              <w:rPr>
                <w:noProof/>
                <w:webHidden/>
              </w:rPr>
              <w:fldChar w:fldCharType="end"/>
            </w:r>
          </w:hyperlink>
        </w:p>
        <w:p w14:paraId="00C74FFD" w14:textId="309D1BA5" w:rsidR="000452A9" w:rsidRDefault="00FB7456">
          <w:pPr>
            <w:pStyle w:val="TOC1"/>
            <w:rPr>
              <w:noProof/>
              <w:sz w:val="22"/>
              <w:szCs w:val="22"/>
              <w:lang w:eastAsia="en-CA"/>
            </w:rPr>
          </w:pPr>
          <w:hyperlink w:anchor="_Toc68395815" w:history="1">
            <w:r w:rsidR="000452A9" w:rsidRPr="00D1012A">
              <w:rPr>
                <w:rStyle w:val="Hyperlink"/>
                <w:noProof/>
              </w:rPr>
              <w:t>Implementations</w:t>
            </w:r>
            <w:r w:rsidR="000452A9">
              <w:rPr>
                <w:noProof/>
                <w:webHidden/>
              </w:rPr>
              <w:tab/>
            </w:r>
            <w:r w:rsidR="000452A9">
              <w:rPr>
                <w:noProof/>
                <w:webHidden/>
              </w:rPr>
              <w:fldChar w:fldCharType="begin"/>
            </w:r>
            <w:r w:rsidR="000452A9">
              <w:rPr>
                <w:noProof/>
                <w:webHidden/>
              </w:rPr>
              <w:instrText xml:space="preserve"> PAGEREF _Toc68395815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7954490A" w14:textId="16779061" w:rsidR="000452A9" w:rsidRDefault="00FB7456">
          <w:pPr>
            <w:pStyle w:val="TOC1"/>
            <w:rPr>
              <w:noProof/>
              <w:sz w:val="22"/>
              <w:szCs w:val="22"/>
              <w:lang w:eastAsia="en-CA"/>
            </w:rPr>
          </w:pPr>
          <w:hyperlink w:anchor="_Toc68395816" w:history="1">
            <w:r w:rsidR="000452A9" w:rsidRPr="00D1012A">
              <w:rPr>
                <w:rStyle w:val="Hyperlink"/>
                <w:noProof/>
              </w:rPr>
              <w:t>Data Preparation</w:t>
            </w:r>
            <w:r w:rsidR="000452A9">
              <w:rPr>
                <w:noProof/>
                <w:webHidden/>
              </w:rPr>
              <w:tab/>
            </w:r>
            <w:r w:rsidR="000452A9">
              <w:rPr>
                <w:noProof/>
                <w:webHidden/>
              </w:rPr>
              <w:fldChar w:fldCharType="begin"/>
            </w:r>
            <w:r w:rsidR="000452A9">
              <w:rPr>
                <w:noProof/>
                <w:webHidden/>
              </w:rPr>
              <w:instrText xml:space="preserve"> PAGEREF _Toc68395816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1830450" w14:textId="423C5F17" w:rsidR="000452A9" w:rsidRDefault="00FB7456">
          <w:pPr>
            <w:pStyle w:val="TOC1"/>
            <w:rPr>
              <w:noProof/>
              <w:sz w:val="22"/>
              <w:szCs w:val="22"/>
              <w:lang w:eastAsia="en-CA"/>
            </w:rPr>
          </w:pPr>
          <w:hyperlink w:anchor="_Toc68395817" w:history="1">
            <w:r w:rsidR="000452A9" w:rsidRPr="00D1012A">
              <w:rPr>
                <w:rStyle w:val="Hyperlink"/>
                <w:noProof/>
              </w:rPr>
              <w:t>Model configuration</w:t>
            </w:r>
            <w:r w:rsidR="000452A9">
              <w:rPr>
                <w:noProof/>
                <w:webHidden/>
              </w:rPr>
              <w:tab/>
            </w:r>
            <w:r w:rsidR="000452A9">
              <w:rPr>
                <w:noProof/>
                <w:webHidden/>
              </w:rPr>
              <w:fldChar w:fldCharType="begin"/>
            </w:r>
            <w:r w:rsidR="000452A9">
              <w:rPr>
                <w:noProof/>
                <w:webHidden/>
              </w:rPr>
              <w:instrText xml:space="preserve"> PAGEREF _Toc68395817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0A4943DD" w14:textId="0C97C8A0" w:rsidR="000452A9" w:rsidRDefault="00FB7456">
          <w:pPr>
            <w:pStyle w:val="TOC1"/>
            <w:rPr>
              <w:noProof/>
              <w:sz w:val="22"/>
              <w:szCs w:val="22"/>
              <w:lang w:eastAsia="en-CA"/>
            </w:rPr>
          </w:pPr>
          <w:hyperlink w:anchor="_Toc68395818" w:history="1">
            <w:r w:rsidR="000452A9" w:rsidRPr="00D1012A">
              <w:rPr>
                <w:rStyle w:val="Hyperlink"/>
                <w:noProof/>
              </w:rPr>
              <w:t>Data Analysis results</w:t>
            </w:r>
            <w:r w:rsidR="000452A9">
              <w:rPr>
                <w:noProof/>
                <w:webHidden/>
              </w:rPr>
              <w:tab/>
            </w:r>
            <w:r w:rsidR="000452A9">
              <w:rPr>
                <w:noProof/>
                <w:webHidden/>
              </w:rPr>
              <w:fldChar w:fldCharType="begin"/>
            </w:r>
            <w:r w:rsidR="000452A9">
              <w:rPr>
                <w:noProof/>
                <w:webHidden/>
              </w:rPr>
              <w:instrText xml:space="preserve"> PAGEREF _Toc68395818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7BD1DBF" w14:textId="3AEC389D" w:rsidR="000452A9" w:rsidRDefault="00FB7456">
          <w:pPr>
            <w:pStyle w:val="TOC1"/>
            <w:rPr>
              <w:noProof/>
              <w:sz w:val="22"/>
              <w:szCs w:val="22"/>
              <w:lang w:eastAsia="en-CA"/>
            </w:rPr>
          </w:pPr>
          <w:hyperlink w:anchor="_Toc68395819"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_Toc68395819 \h </w:instrText>
            </w:r>
            <w:r w:rsidR="000452A9">
              <w:rPr>
                <w:noProof/>
                <w:webHidden/>
              </w:rPr>
            </w:r>
            <w:r w:rsidR="000452A9">
              <w:rPr>
                <w:noProof/>
                <w:webHidden/>
              </w:rPr>
              <w:fldChar w:fldCharType="separate"/>
            </w:r>
            <w:r w:rsidR="000452A9">
              <w:rPr>
                <w:noProof/>
                <w:webHidden/>
              </w:rPr>
              <w:t>12</w:t>
            </w:r>
            <w:r w:rsidR="000452A9">
              <w:rPr>
                <w:noProof/>
                <w:webHidden/>
              </w:rPr>
              <w:fldChar w:fldCharType="end"/>
            </w:r>
          </w:hyperlink>
        </w:p>
        <w:p w14:paraId="6D2B0585" w14:textId="208576A5" w:rsidR="000452A9" w:rsidRDefault="00FB7456">
          <w:pPr>
            <w:pStyle w:val="TOC1"/>
            <w:rPr>
              <w:noProof/>
              <w:sz w:val="22"/>
              <w:szCs w:val="22"/>
              <w:lang w:eastAsia="en-CA"/>
            </w:rPr>
          </w:pPr>
          <w:hyperlink w:anchor="_Toc68395820" w:history="1">
            <w:r w:rsidR="000452A9" w:rsidRPr="00D1012A">
              <w:rPr>
                <w:rStyle w:val="Hyperlink"/>
                <w:noProof/>
              </w:rPr>
              <w:t>References</w:t>
            </w:r>
            <w:r w:rsidR="000452A9">
              <w:rPr>
                <w:noProof/>
                <w:webHidden/>
              </w:rPr>
              <w:tab/>
            </w:r>
            <w:r w:rsidR="000452A9">
              <w:rPr>
                <w:noProof/>
                <w:webHidden/>
              </w:rPr>
              <w:fldChar w:fldCharType="begin"/>
            </w:r>
            <w:r w:rsidR="000452A9">
              <w:rPr>
                <w:noProof/>
                <w:webHidden/>
              </w:rPr>
              <w:instrText xml:space="preserve"> PAGEREF _Toc68395820 \h </w:instrText>
            </w:r>
            <w:r w:rsidR="000452A9">
              <w:rPr>
                <w:noProof/>
                <w:webHidden/>
              </w:rPr>
            </w:r>
            <w:r w:rsidR="000452A9">
              <w:rPr>
                <w:noProof/>
                <w:webHidden/>
              </w:rPr>
              <w:fldChar w:fldCharType="separate"/>
            </w:r>
            <w:r w:rsidR="000452A9">
              <w:rPr>
                <w:noProof/>
                <w:webHidden/>
              </w:rPr>
              <w:t>13</w:t>
            </w:r>
            <w:r w:rsidR="000452A9">
              <w:rPr>
                <w:noProof/>
                <w:webHidden/>
              </w:rPr>
              <w:fldChar w:fldCharType="end"/>
            </w:r>
          </w:hyperlink>
        </w:p>
        <w:p w14:paraId="0E233284" w14:textId="267FB70E"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15E110AF" w14:textId="37F84CA5" w:rsidR="009007EA" w:rsidRDefault="00F91C49" w:rsidP="009A54B0">
      <w:pPr>
        <w:pStyle w:val="TableofFigures"/>
        <w:tabs>
          <w:tab w:val="right" w:leader="dot" w:pos="9350"/>
        </w:tabs>
        <w:jc w:val="center"/>
        <w:rPr>
          <w:noProof/>
          <w:lang w:eastAsia="en-CA"/>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6743728" w:history="1">
        <w:r w:rsidR="009007EA" w:rsidRPr="0047538D">
          <w:rPr>
            <w:rStyle w:val="Hyperlink"/>
            <w:noProof/>
          </w:rPr>
          <w:t>Figure 1 Example PlayerGameLogs data subset</w:t>
        </w:r>
        <w:r w:rsidR="009007EA">
          <w:rPr>
            <w:noProof/>
            <w:webHidden/>
          </w:rPr>
          <w:tab/>
        </w:r>
        <w:r w:rsidR="009007EA">
          <w:rPr>
            <w:noProof/>
            <w:webHidden/>
          </w:rPr>
          <w:fldChar w:fldCharType="begin"/>
        </w:r>
        <w:r w:rsidR="009007EA">
          <w:rPr>
            <w:noProof/>
            <w:webHidden/>
          </w:rPr>
          <w:instrText xml:space="preserve"> PAGEREF _Toc66743728 \h </w:instrText>
        </w:r>
        <w:r w:rsidR="009007EA">
          <w:rPr>
            <w:noProof/>
            <w:webHidden/>
          </w:rPr>
        </w:r>
        <w:r w:rsidR="009007EA">
          <w:rPr>
            <w:noProof/>
            <w:webHidden/>
          </w:rPr>
          <w:fldChar w:fldCharType="separate"/>
        </w:r>
        <w:r w:rsidR="009007EA">
          <w:rPr>
            <w:noProof/>
            <w:webHidden/>
          </w:rPr>
          <w:t>4</w:t>
        </w:r>
        <w:r w:rsidR="009007EA">
          <w:rPr>
            <w:noProof/>
            <w:webHidden/>
          </w:rPr>
          <w:fldChar w:fldCharType="end"/>
        </w:r>
      </w:hyperlink>
    </w:p>
    <w:p w14:paraId="7649B747" w14:textId="4581B40C" w:rsidR="009007EA" w:rsidRDefault="00FB7456" w:rsidP="009A54B0">
      <w:pPr>
        <w:pStyle w:val="TableofFigures"/>
        <w:tabs>
          <w:tab w:val="right" w:leader="dot" w:pos="9350"/>
        </w:tabs>
        <w:jc w:val="center"/>
        <w:rPr>
          <w:noProof/>
          <w:lang w:eastAsia="en-CA"/>
        </w:rPr>
      </w:pPr>
      <w:hyperlink w:anchor="_Toc66743729" w:history="1">
        <w:r w:rsidR="009007EA" w:rsidRPr="0047538D">
          <w:rPr>
            <w:rStyle w:val="Hyperlink"/>
            <w:noProof/>
          </w:rPr>
          <w:t>Figure 2 Available features for data between 2005 to 2020 (NBA Media Ventures, LLC., 2021)</w:t>
        </w:r>
        <w:r w:rsidR="009007EA">
          <w:rPr>
            <w:noProof/>
            <w:webHidden/>
          </w:rPr>
          <w:tab/>
        </w:r>
        <w:r w:rsidR="009007EA">
          <w:rPr>
            <w:noProof/>
            <w:webHidden/>
          </w:rPr>
          <w:fldChar w:fldCharType="begin"/>
        </w:r>
        <w:r w:rsidR="009007EA">
          <w:rPr>
            <w:noProof/>
            <w:webHidden/>
          </w:rPr>
          <w:instrText xml:space="preserve"> PAGEREF _Toc66743729 \h </w:instrText>
        </w:r>
        <w:r w:rsidR="009007EA">
          <w:rPr>
            <w:noProof/>
            <w:webHidden/>
          </w:rPr>
        </w:r>
        <w:r w:rsidR="009007EA">
          <w:rPr>
            <w:noProof/>
            <w:webHidden/>
          </w:rPr>
          <w:fldChar w:fldCharType="separate"/>
        </w:r>
        <w:r w:rsidR="009007EA">
          <w:rPr>
            <w:noProof/>
            <w:webHidden/>
          </w:rPr>
          <w:t>6</w:t>
        </w:r>
        <w:r w:rsidR="009007EA">
          <w:rPr>
            <w:noProof/>
            <w:webHidden/>
          </w:rPr>
          <w:fldChar w:fldCharType="end"/>
        </w:r>
      </w:hyperlink>
    </w:p>
    <w:p w14:paraId="0509175B" w14:textId="4B3EB16E" w:rsidR="009007EA" w:rsidRDefault="00FB7456" w:rsidP="009A54B0">
      <w:pPr>
        <w:pStyle w:val="TableofFigures"/>
        <w:tabs>
          <w:tab w:val="right" w:leader="dot" w:pos="9350"/>
        </w:tabs>
        <w:jc w:val="center"/>
        <w:rPr>
          <w:noProof/>
          <w:lang w:eastAsia="en-CA"/>
        </w:rPr>
      </w:pPr>
      <w:hyperlink w:anchor="_Toc66743730" w:history="1">
        <w:r w:rsidR="009007EA" w:rsidRPr="0047538D">
          <w:rPr>
            <w:rStyle w:val="Hyperlink"/>
            <w:noProof/>
          </w:rPr>
          <w:t>Figure 3 Example NBA Salary data subset</w:t>
        </w:r>
        <w:r w:rsidR="009007EA">
          <w:rPr>
            <w:noProof/>
            <w:webHidden/>
          </w:rPr>
          <w:tab/>
        </w:r>
        <w:r w:rsidR="009007EA">
          <w:rPr>
            <w:noProof/>
            <w:webHidden/>
          </w:rPr>
          <w:fldChar w:fldCharType="begin"/>
        </w:r>
        <w:r w:rsidR="009007EA">
          <w:rPr>
            <w:noProof/>
            <w:webHidden/>
          </w:rPr>
          <w:instrText xml:space="preserve"> PAGEREF _Toc66743730 \h </w:instrText>
        </w:r>
        <w:r w:rsidR="009007EA">
          <w:rPr>
            <w:noProof/>
            <w:webHidden/>
          </w:rPr>
        </w:r>
        <w:r w:rsidR="009007EA">
          <w:rPr>
            <w:noProof/>
            <w:webHidden/>
          </w:rPr>
          <w:fldChar w:fldCharType="separate"/>
        </w:r>
        <w:r w:rsidR="009007EA">
          <w:rPr>
            <w:noProof/>
            <w:webHidden/>
          </w:rPr>
          <w:t>6</w:t>
        </w:r>
        <w:r w:rsidR="009007EA">
          <w:rPr>
            <w:noProof/>
            <w:webHidden/>
          </w:rPr>
          <w:fldChar w:fldCharType="end"/>
        </w:r>
      </w:hyperlink>
    </w:p>
    <w:p w14:paraId="48D1BB93" w14:textId="7EB6CFF8" w:rsidR="009007EA" w:rsidRDefault="00FB7456" w:rsidP="009A54B0">
      <w:pPr>
        <w:pStyle w:val="TableofFigures"/>
        <w:tabs>
          <w:tab w:val="right" w:leader="dot" w:pos="9350"/>
        </w:tabs>
        <w:jc w:val="center"/>
        <w:rPr>
          <w:noProof/>
          <w:lang w:eastAsia="en-CA"/>
        </w:rPr>
      </w:pPr>
      <w:hyperlink w:anchor="_Toc66743731" w:history="1">
        <w:r w:rsidR="009007EA" w:rsidRPr="0047538D">
          <w:rPr>
            <w:rStyle w:val="Hyperlink"/>
            <w:noProof/>
          </w:rPr>
          <w:t>Figure 4 Available features for salary data between 2015 to 2025 (ESPN and HoopHype)</w:t>
        </w:r>
        <w:r w:rsidR="009007EA">
          <w:rPr>
            <w:noProof/>
            <w:webHidden/>
          </w:rPr>
          <w:tab/>
        </w:r>
        <w:r w:rsidR="009007EA">
          <w:rPr>
            <w:noProof/>
            <w:webHidden/>
          </w:rPr>
          <w:fldChar w:fldCharType="begin"/>
        </w:r>
        <w:r w:rsidR="009007EA">
          <w:rPr>
            <w:noProof/>
            <w:webHidden/>
          </w:rPr>
          <w:instrText xml:space="preserve"> PAGEREF _Toc66743731 \h </w:instrText>
        </w:r>
        <w:r w:rsidR="009007EA">
          <w:rPr>
            <w:noProof/>
            <w:webHidden/>
          </w:rPr>
        </w:r>
        <w:r w:rsidR="009007EA">
          <w:rPr>
            <w:noProof/>
            <w:webHidden/>
          </w:rPr>
          <w:fldChar w:fldCharType="separate"/>
        </w:r>
        <w:r w:rsidR="009007EA">
          <w:rPr>
            <w:noProof/>
            <w:webHidden/>
          </w:rPr>
          <w:t>6</w:t>
        </w:r>
        <w:r w:rsidR="009007EA">
          <w:rPr>
            <w:noProof/>
            <w:webHidden/>
          </w:rPr>
          <w:fldChar w:fldCharType="end"/>
        </w:r>
      </w:hyperlink>
    </w:p>
    <w:p w14:paraId="3115D51D" w14:textId="3765964A" w:rsidR="009007EA" w:rsidRDefault="00FB7456" w:rsidP="009A54B0">
      <w:pPr>
        <w:pStyle w:val="TableofFigures"/>
        <w:tabs>
          <w:tab w:val="right" w:leader="dot" w:pos="9350"/>
        </w:tabs>
        <w:jc w:val="center"/>
        <w:rPr>
          <w:noProof/>
          <w:lang w:eastAsia="en-CA"/>
        </w:rPr>
      </w:pPr>
      <w:hyperlink w:anchor="_Toc66743732" w:history="1">
        <w:r w:rsidR="009007EA" w:rsidRPr="0047538D">
          <w:rPr>
            <w:rStyle w:val="Hyperlink"/>
            <w:noProof/>
          </w:rPr>
          <w:t>Figure 5 High level project schedule and milestones</w:t>
        </w:r>
        <w:r w:rsidR="009007EA">
          <w:rPr>
            <w:noProof/>
            <w:webHidden/>
          </w:rPr>
          <w:tab/>
        </w:r>
        <w:r w:rsidR="009007EA">
          <w:rPr>
            <w:noProof/>
            <w:webHidden/>
          </w:rPr>
          <w:fldChar w:fldCharType="begin"/>
        </w:r>
        <w:r w:rsidR="009007EA">
          <w:rPr>
            <w:noProof/>
            <w:webHidden/>
          </w:rPr>
          <w:instrText xml:space="preserve"> PAGEREF _Toc66743732 \h </w:instrText>
        </w:r>
        <w:r w:rsidR="009007EA">
          <w:rPr>
            <w:noProof/>
            <w:webHidden/>
          </w:rPr>
        </w:r>
        <w:r w:rsidR="009007EA">
          <w:rPr>
            <w:noProof/>
            <w:webHidden/>
          </w:rPr>
          <w:fldChar w:fldCharType="separate"/>
        </w:r>
        <w:r w:rsidR="009007EA">
          <w:rPr>
            <w:noProof/>
            <w:webHidden/>
          </w:rPr>
          <w:t>7</w:t>
        </w:r>
        <w:r w:rsidR="009007EA">
          <w:rPr>
            <w:noProof/>
            <w:webHidden/>
          </w:rPr>
          <w:fldChar w:fldCharType="end"/>
        </w:r>
      </w:hyperlink>
    </w:p>
    <w:p w14:paraId="2D9D83CA" w14:textId="189F1607" w:rsidR="009007EA" w:rsidRDefault="00FB7456" w:rsidP="009A54B0">
      <w:pPr>
        <w:pStyle w:val="TableofFigures"/>
        <w:tabs>
          <w:tab w:val="right" w:leader="dot" w:pos="9350"/>
        </w:tabs>
        <w:jc w:val="center"/>
        <w:rPr>
          <w:noProof/>
          <w:lang w:eastAsia="en-CA"/>
        </w:rPr>
      </w:pPr>
      <w:hyperlink w:anchor="_Toc66743733" w:history="1">
        <w:r w:rsidR="009007EA" w:rsidRPr="0047538D">
          <w:rPr>
            <w:rStyle w:val="Hyperlink"/>
            <w:noProof/>
          </w:rPr>
          <w:t>Figure 6 Gantt Chart of the overall project plan</w:t>
        </w:r>
        <w:r w:rsidR="009007EA">
          <w:rPr>
            <w:noProof/>
            <w:webHidden/>
          </w:rPr>
          <w:tab/>
        </w:r>
        <w:r w:rsidR="009007EA">
          <w:rPr>
            <w:noProof/>
            <w:webHidden/>
          </w:rPr>
          <w:fldChar w:fldCharType="begin"/>
        </w:r>
        <w:r w:rsidR="009007EA">
          <w:rPr>
            <w:noProof/>
            <w:webHidden/>
          </w:rPr>
          <w:instrText xml:space="preserve"> PAGEREF _Toc66743733 \h </w:instrText>
        </w:r>
        <w:r w:rsidR="009007EA">
          <w:rPr>
            <w:noProof/>
            <w:webHidden/>
          </w:rPr>
        </w:r>
        <w:r w:rsidR="009007EA">
          <w:rPr>
            <w:noProof/>
            <w:webHidden/>
          </w:rPr>
          <w:fldChar w:fldCharType="separate"/>
        </w:r>
        <w:r w:rsidR="009007EA">
          <w:rPr>
            <w:noProof/>
            <w:webHidden/>
          </w:rPr>
          <w:t>7</w:t>
        </w:r>
        <w:r w:rsidR="009007EA">
          <w:rPr>
            <w:noProof/>
            <w:webHidden/>
          </w:rPr>
          <w:fldChar w:fldCharType="end"/>
        </w:r>
      </w:hyperlink>
    </w:p>
    <w:p w14:paraId="729D110C" w14:textId="5405269D" w:rsidR="00882DB0" w:rsidRDefault="00F91C49" w:rsidP="009A54B0">
      <w:pPr>
        <w:jc w:val="center"/>
        <w:rPr>
          <w:rFonts w:ascii="Arial" w:hAnsi="Arial" w:cs="Arial"/>
        </w:rPr>
      </w:pPr>
      <w:r>
        <w:rPr>
          <w:rFonts w:ascii="Arial" w:hAnsi="Arial" w:cs="Arial"/>
        </w:rPr>
        <w:fldChar w:fldCharType="end"/>
      </w:r>
    </w:p>
    <w:p w14:paraId="64A74713" w14:textId="77777777" w:rsidR="00882DB0" w:rsidRDefault="00882DB0" w:rsidP="009A54B0">
      <w:pPr>
        <w:jc w:val="center"/>
        <w:rPr>
          <w:rFonts w:ascii="Arial" w:hAnsi="Arial" w:cs="Arial"/>
        </w:rPr>
      </w:pPr>
      <w:r>
        <w:rPr>
          <w:rFonts w:ascii="Arial" w:hAnsi="Arial" w:cs="Arial"/>
        </w:rPr>
        <w:br w:type="page"/>
      </w:r>
    </w:p>
    <w:p w14:paraId="685F6F23" w14:textId="6056A494" w:rsidR="003D4D96" w:rsidRDefault="00882DB0" w:rsidP="009A54B0">
      <w:pPr>
        <w:pStyle w:val="Heading1"/>
        <w:jc w:val="center"/>
      </w:pPr>
      <w:bookmarkStart w:id="0" w:name="_Toc68395804"/>
      <w:r>
        <w:lastRenderedPageBreak/>
        <w:t>Executive Summary</w:t>
      </w:r>
      <w:bookmarkEnd w:id="0"/>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1" w:name="_Toc68395805"/>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1"/>
    </w:p>
    <w:p w14:paraId="44DFF333" w14:textId="53A275A2" w:rsidR="00F6772F" w:rsidRPr="00CF26EF" w:rsidRDefault="00F6772F" w:rsidP="00F6772F">
      <w:pPr>
        <w:pStyle w:val="Heading3"/>
        <w:rPr>
          <w:sz w:val="22"/>
          <w:szCs w:val="22"/>
        </w:rPr>
      </w:pPr>
      <w:bookmarkStart w:id="2" w:name="_Toc68395806"/>
      <w:r w:rsidRPr="00CF26EF">
        <w:rPr>
          <w:sz w:val="22"/>
          <w:szCs w:val="22"/>
        </w:rPr>
        <w:t xml:space="preserve">Problem </w:t>
      </w:r>
      <w:r w:rsidR="00EE284D" w:rsidRPr="00CF26EF">
        <w:rPr>
          <w:sz w:val="22"/>
          <w:szCs w:val="22"/>
        </w:rPr>
        <w:t>Description</w:t>
      </w:r>
      <w:bookmarkEnd w:id="2"/>
    </w:p>
    <w:p w14:paraId="69C4897D" w14:textId="7B70591A" w:rsidR="009A54B0" w:rsidRPr="00CF26EF"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0173C4C" w14:textId="7FB5244B" w:rsidR="00094453" w:rsidRPr="00CF26EF" w:rsidRDefault="00094453" w:rsidP="00094453">
      <w:pPr>
        <w:pStyle w:val="Heading3"/>
        <w:rPr>
          <w:sz w:val="22"/>
          <w:szCs w:val="22"/>
        </w:rPr>
      </w:pPr>
      <w:bookmarkStart w:id="3" w:name="_Toc68395807"/>
      <w:r w:rsidRPr="00CF26EF">
        <w:rPr>
          <w:sz w:val="22"/>
          <w:szCs w:val="22"/>
        </w:rPr>
        <w:t>Analysis</w:t>
      </w:r>
      <w:bookmarkEnd w:id="3"/>
    </w:p>
    <w:p w14:paraId="77F0EB63" w14:textId="14933375" w:rsidR="00094453" w:rsidRPr="00CF26EF" w:rsidRDefault="00094453" w:rsidP="00F6772F">
      <w:pPr>
        <w:rPr>
          <w:sz w:val="22"/>
          <w:szCs w:val="22"/>
        </w:rPr>
      </w:pPr>
      <w:r w:rsidRPr="00CF26EF">
        <w:rPr>
          <w:sz w:val="22"/>
          <w:szCs w:val="22"/>
        </w:rPr>
        <w:t xml:space="preserve">Something about how we reached the </w:t>
      </w:r>
      <w:r w:rsidR="00CF0A01" w:rsidRPr="00CF26EF">
        <w:rPr>
          <w:sz w:val="22"/>
          <w:szCs w:val="22"/>
        </w:rPr>
        <w:t>recommendations.</w:t>
      </w:r>
      <w:r w:rsidRPr="00CF26EF">
        <w:rPr>
          <w:sz w:val="22"/>
          <w:szCs w:val="22"/>
        </w:rPr>
        <w:t xml:space="preserve"> </w:t>
      </w:r>
    </w:p>
    <w:p w14:paraId="33DB5D66" w14:textId="09CC5C3B" w:rsidR="00ED4945" w:rsidRPr="00CF26EF" w:rsidRDefault="00C1022B" w:rsidP="00ED4945">
      <w:pPr>
        <w:pStyle w:val="Heading3"/>
        <w:rPr>
          <w:sz w:val="22"/>
          <w:szCs w:val="22"/>
        </w:rPr>
      </w:pPr>
      <w:bookmarkStart w:id="4" w:name="_Toc68395808"/>
      <w:r w:rsidRPr="00CF26EF">
        <w:rPr>
          <w:sz w:val="22"/>
          <w:szCs w:val="22"/>
        </w:rPr>
        <w:t>R</w:t>
      </w:r>
      <w:r w:rsidR="00ED4945" w:rsidRPr="00CF26EF">
        <w:rPr>
          <w:sz w:val="22"/>
          <w:szCs w:val="22"/>
        </w:rPr>
        <w:t>ecommendations</w:t>
      </w:r>
      <w:bookmarkEnd w:id="4"/>
    </w:p>
    <w:p w14:paraId="78781FC8" w14:textId="4AED36FA" w:rsidR="00ED4945" w:rsidRPr="00CF26EF" w:rsidRDefault="00C1022B" w:rsidP="00ED4945">
      <w:pPr>
        <w:rPr>
          <w:sz w:val="22"/>
          <w:szCs w:val="22"/>
        </w:rPr>
      </w:pPr>
      <w:r w:rsidRPr="00CF26EF">
        <w:rPr>
          <w:sz w:val="22"/>
          <w:szCs w:val="22"/>
        </w:rPr>
        <w:t>Recommendations</w:t>
      </w:r>
    </w:p>
    <w:p w14:paraId="33683365" w14:textId="4DB6EB55" w:rsidR="00ED4945" w:rsidRPr="00CF26EF" w:rsidRDefault="00ED4945" w:rsidP="00ED4945">
      <w:pPr>
        <w:pStyle w:val="Heading3"/>
        <w:rPr>
          <w:sz w:val="22"/>
          <w:szCs w:val="22"/>
        </w:rPr>
      </w:pPr>
      <w:bookmarkStart w:id="5" w:name="_Toc68395809"/>
      <w:bookmarkStart w:id="6" w:name="_Hlk68313873"/>
      <w:r w:rsidRPr="00CF26EF">
        <w:rPr>
          <w:sz w:val="22"/>
          <w:szCs w:val="22"/>
        </w:rPr>
        <w:t>Additional Considerations</w:t>
      </w:r>
      <w:bookmarkEnd w:id="5"/>
    </w:p>
    <w:p w14:paraId="019AD57F" w14:textId="66900B36" w:rsidR="00ED4945" w:rsidRPr="00CF26EF" w:rsidRDefault="00C1022B" w:rsidP="00ED4945">
      <w:pPr>
        <w:rPr>
          <w:sz w:val="22"/>
          <w:szCs w:val="22"/>
        </w:rPr>
        <w:sectPr w:rsidR="00ED4945" w:rsidRPr="00CF26EF" w:rsidSect="00F623D7">
          <w:pgSz w:w="12240" w:h="15840"/>
          <w:pgMar w:top="1440" w:right="1440" w:bottom="1440" w:left="1440" w:header="720" w:footer="720" w:gutter="0"/>
          <w:cols w:space="720"/>
          <w:docGrid w:linePitch="360"/>
        </w:sectPr>
      </w:pPr>
      <w:r w:rsidRPr="00CF26EF">
        <w:rPr>
          <w:sz w:val="22"/>
          <w:szCs w:val="22"/>
        </w:rPr>
        <w:t>Considerations</w:t>
      </w:r>
      <w:bookmarkEnd w:id="6"/>
      <w:r w:rsidR="0001112B" w:rsidRPr="00CF26EF">
        <w:rPr>
          <w:sz w:val="22"/>
          <w:szCs w:val="22"/>
        </w:rPr>
        <w:t xml:space="preserve"> </w:t>
      </w:r>
    </w:p>
    <w:p w14:paraId="21B5C933" w14:textId="52296844" w:rsidR="000750EB" w:rsidRDefault="000750EB" w:rsidP="009A54B0">
      <w:pPr>
        <w:pStyle w:val="Heading1"/>
        <w:spacing w:before="0" w:line="240" w:lineRule="auto"/>
        <w:jc w:val="center"/>
      </w:pPr>
      <w:bookmarkStart w:id="7" w:name="_Toc68395810"/>
      <w:r w:rsidRPr="00C16B5A">
        <w:lastRenderedPageBreak/>
        <w:t>Business</w:t>
      </w:r>
      <w:r w:rsidRPr="000750EB">
        <w:t xml:space="preserve"> Goal</w:t>
      </w:r>
      <w:bookmarkEnd w:id="7"/>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04223EE4"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8" w:name="_Toc68395811"/>
      <w:r>
        <w:rPr>
          <w:rStyle w:val="Heading1Char"/>
          <w:caps/>
          <w:shd w:val="clear" w:color="auto" w:fill="auto"/>
        </w:rPr>
        <w:t>Objectives</w:t>
      </w:r>
      <w:bookmarkEnd w:id="8"/>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6406A5C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The performance baseline of the team and players will be established using the data for 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9" w:name="_Toc68395812"/>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9"/>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0" w:name="_Toc68395813"/>
      <w:r w:rsidRPr="00CF26EF">
        <w:rPr>
          <w:sz w:val="22"/>
          <w:szCs w:val="22"/>
        </w:rPr>
        <w:t>Gathering data – nba api</w:t>
      </w:r>
      <w:bookmarkEnd w:id="10"/>
    </w:p>
    <w:p w14:paraId="6110961C" w14:textId="1DA16457" w:rsidR="004F423D" w:rsidRDefault="00CC1224" w:rsidP="00791079">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8"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9"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A player or team’s base statistics are updated simultaneously with the game and in real time. The advanced stats are updated between 10-15 minutes after a game</w:t>
      </w:r>
      <w:r w:rsidR="00FB1C0E">
        <w:rPr>
          <w:rFonts w:cstheme="minorHAnsi"/>
          <w:sz w:val="22"/>
          <w:szCs w:val="22"/>
        </w:rPr>
        <w:t xml:space="preserve"> is</w:t>
      </w:r>
      <w:r w:rsidR="00791079" w:rsidRPr="00341D02">
        <w:rPr>
          <w:rFonts w:cstheme="minorHAnsi"/>
          <w:sz w:val="22"/>
          <w:szCs w:val="22"/>
        </w:rPr>
        <w:t xml:space="preserve"> finishe</w:t>
      </w:r>
      <w:r w:rsidR="00FB1C0E">
        <w:rPr>
          <w:rFonts w:cstheme="minorHAnsi"/>
          <w:sz w:val="22"/>
          <w:szCs w:val="22"/>
        </w:rPr>
        <w:t>d</w:t>
      </w:r>
      <w:r w:rsidR="00791079" w:rsidRPr="00341D02">
        <w:rPr>
          <w:rFonts w:cstheme="minorHAnsi"/>
          <w:sz w:val="22"/>
          <w:szCs w:val="22"/>
        </w:rPr>
        <w:t>.</w:t>
      </w:r>
      <w:r w:rsidR="00791079">
        <w:rPr>
          <w:rFonts w:cstheme="minorHAnsi"/>
          <w:sz w:val="22"/>
          <w:szCs w:val="22"/>
        </w:rPr>
        <w:t xml:space="preserve"> </w:t>
      </w:r>
      <w:proofErr w:type="spellStart"/>
      <w:r w:rsidR="001E778B" w:rsidRPr="006A4A34">
        <w:rPr>
          <w:rFonts w:cstheme="minorHAnsi"/>
          <w:sz w:val="22"/>
          <w:szCs w:val="22"/>
        </w:rPr>
        <w:t>nba_api</w:t>
      </w:r>
      <w:proofErr w:type="spellEnd"/>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 xml:space="preserve">developed by </w:t>
      </w:r>
      <w:proofErr w:type="spellStart"/>
      <w:r w:rsidR="004F15B3" w:rsidRPr="006A4A34">
        <w:rPr>
          <w:rFonts w:cstheme="minorHAnsi"/>
          <w:sz w:val="22"/>
          <w:szCs w:val="22"/>
        </w:rPr>
        <w:t>Swar</w:t>
      </w:r>
      <w:proofErr w:type="spellEnd"/>
      <w:r w:rsidR="004F15B3" w:rsidRPr="006A4A34">
        <w:rPr>
          <w:rFonts w:cstheme="minorHAnsi"/>
          <w:sz w:val="22"/>
          <w:szCs w:val="22"/>
        </w:rPr>
        <w:t xml:space="preserve">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3EB6CA5" w14:textId="77777777" w:rsidR="006A4A34" w:rsidRPr="006A4A34" w:rsidRDefault="006A4A34" w:rsidP="006A4A34">
      <w:pPr>
        <w:pStyle w:val="NoSpacing"/>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proofErr w:type="spellStart"/>
      <w:r w:rsidRPr="00650B8D">
        <w:rPr>
          <w:rFonts w:cstheme="minorHAnsi"/>
          <w:sz w:val="22"/>
          <w:szCs w:val="22"/>
        </w:rPr>
        <w:t>PlayerGameLogs</w:t>
      </w:r>
      <w:proofErr w:type="spellEnd"/>
      <w:r w:rsidRPr="00650B8D">
        <w:rPr>
          <w:rFonts w:cstheme="minorHAnsi"/>
          <w:sz w:val="22"/>
          <w:szCs w:val="22"/>
        </w:rPr>
        <w:t xml:space="preserve">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083DB315" w:rsidR="004C629B" w:rsidRDefault="004C629B" w:rsidP="00650B8D">
      <w:pPr>
        <w:pStyle w:val="Caption"/>
        <w:spacing w:after="0"/>
        <w:rPr>
          <w:rFonts w:cstheme="minorHAnsi"/>
          <w:sz w:val="22"/>
          <w:szCs w:val="22"/>
        </w:rPr>
      </w:pPr>
      <w:bookmarkStart w:id="11" w:name="_Toc66743728"/>
    </w:p>
    <w:p w14:paraId="5E994B41" w14:textId="64E97C00" w:rsidR="006420E7" w:rsidRPr="006420E7" w:rsidRDefault="006420E7" w:rsidP="006420E7">
      <w:r w:rsidRPr="006420E7">
        <w:rPr>
          <w:noProof/>
        </w:rPr>
        <w:drawing>
          <wp:inline distT="0" distB="0" distL="0" distR="0" wp14:anchorId="6C46FAAB" wp14:editId="36723A25">
            <wp:extent cx="5943600" cy="85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54075"/>
                    </a:xfrm>
                    <a:prstGeom prst="rect">
                      <a:avLst/>
                    </a:prstGeom>
                  </pic:spPr>
                </pic:pic>
              </a:graphicData>
            </a:graphic>
          </wp:inline>
        </w:drawing>
      </w:r>
    </w:p>
    <w:p w14:paraId="408A488F" w14:textId="5C20BF25" w:rsidR="006D36BD" w:rsidRPr="00650B8D" w:rsidRDefault="006D36BD" w:rsidP="00650B8D">
      <w:pPr>
        <w:pStyle w:val="Caption"/>
        <w:spacing w:after="0"/>
        <w:rPr>
          <w:rFonts w:cstheme="minorHAnsi"/>
          <w:sz w:val="22"/>
          <w:szCs w:val="22"/>
        </w:rPr>
      </w:pPr>
      <w:r w:rsidRPr="00650B8D">
        <w:rPr>
          <w:rFonts w:cstheme="minorHAnsi"/>
          <w:sz w:val="22"/>
          <w:szCs w:val="22"/>
        </w:rPr>
        <w:t xml:space="preserve">Figure </w:t>
      </w:r>
      <w:r w:rsidR="004F3661" w:rsidRPr="00650B8D">
        <w:rPr>
          <w:rFonts w:cstheme="minorHAnsi"/>
          <w:sz w:val="22"/>
          <w:szCs w:val="22"/>
        </w:rPr>
        <w:fldChar w:fldCharType="begin"/>
      </w:r>
      <w:r w:rsidR="004F3661" w:rsidRPr="00650B8D">
        <w:rPr>
          <w:rFonts w:cstheme="minorHAnsi"/>
          <w:sz w:val="22"/>
          <w:szCs w:val="22"/>
        </w:rPr>
        <w:instrText xml:space="preserve"> SEQ Figure \* ARABIC </w:instrText>
      </w:r>
      <w:r w:rsidR="004F3661" w:rsidRPr="00650B8D">
        <w:rPr>
          <w:rFonts w:cstheme="minorHAnsi"/>
          <w:sz w:val="22"/>
          <w:szCs w:val="22"/>
        </w:rPr>
        <w:fldChar w:fldCharType="separate"/>
      </w:r>
      <w:r w:rsidR="00720987" w:rsidRPr="00650B8D">
        <w:rPr>
          <w:rFonts w:cstheme="minorHAnsi"/>
          <w:noProof/>
          <w:sz w:val="22"/>
          <w:szCs w:val="22"/>
        </w:rPr>
        <w:t>1</w:t>
      </w:r>
      <w:r w:rsidR="004F3661" w:rsidRPr="00650B8D">
        <w:rPr>
          <w:rFonts w:cstheme="minorHAnsi"/>
          <w:noProof/>
          <w:sz w:val="22"/>
          <w:szCs w:val="22"/>
        </w:rPr>
        <w:fldChar w:fldCharType="end"/>
      </w:r>
      <w:r w:rsidRPr="00650B8D">
        <w:rPr>
          <w:rFonts w:cstheme="minorHAnsi"/>
          <w:sz w:val="22"/>
          <w:szCs w:val="22"/>
        </w:rPr>
        <w:t xml:space="preserve"> Example </w:t>
      </w:r>
      <w:proofErr w:type="spellStart"/>
      <w:r w:rsidRPr="00650B8D">
        <w:rPr>
          <w:rFonts w:cstheme="minorHAnsi"/>
          <w:sz w:val="22"/>
          <w:szCs w:val="22"/>
        </w:rPr>
        <w:t>PlayerGameLogs</w:t>
      </w:r>
      <w:proofErr w:type="spellEnd"/>
      <w:r w:rsidRPr="00650B8D">
        <w:rPr>
          <w:rFonts w:cstheme="minorHAnsi"/>
          <w:sz w:val="22"/>
          <w:szCs w:val="22"/>
        </w:rPr>
        <w:t xml:space="preserve"> data subset</w:t>
      </w:r>
      <w:bookmarkEnd w:id="11"/>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2168"/>
        <w:gridCol w:w="1034"/>
        <w:gridCol w:w="1834"/>
        <w:gridCol w:w="4314"/>
      </w:tblGrid>
      <w:tr w:rsidR="004C629B" w:rsidRPr="00650B8D" w14:paraId="2F258BC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Attributes</w:t>
            </w:r>
          </w:p>
        </w:tc>
        <w:tc>
          <w:tcPr>
            <w:tcW w:w="553"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Data Type</w:t>
            </w:r>
          </w:p>
        </w:tc>
        <w:tc>
          <w:tcPr>
            <w:tcW w:w="981"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Example value</w:t>
            </w:r>
          </w:p>
        </w:tc>
        <w:tc>
          <w:tcPr>
            <w:tcW w:w="2307"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650B8D" w:rsidRDefault="004C629B" w:rsidP="00FB7456">
            <w:pPr>
              <w:spacing w:before="0" w:after="0" w:line="240" w:lineRule="auto"/>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Definitions</w:t>
            </w:r>
          </w:p>
        </w:tc>
      </w:tr>
      <w:tr w:rsidR="004C629B" w:rsidRPr="00650B8D" w14:paraId="54A4F04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SEASON_YEAR</w:t>
            </w:r>
          </w:p>
        </w:tc>
        <w:tc>
          <w:tcPr>
            <w:tcW w:w="553" w:type="pct"/>
            <w:tcBorders>
              <w:top w:val="nil"/>
              <w:left w:val="nil"/>
              <w:bottom w:val="single" w:sz="4" w:space="0" w:color="auto"/>
              <w:right w:val="single" w:sz="4" w:space="0" w:color="auto"/>
            </w:tcBorders>
            <w:shd w:val="clear" w:color="auto" w:fill="auto"/>
            <w:hideMark/>
          </w:tcPr>
          <w:p w14:paraId="19B5C45B"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B34AC2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2015-16</w:t>
            </w:r>
          </w:p>
        </w:tc>
        <w:tc>
          <w:tcPr>
            <w:tcW w:w="2307" w:type="pct"/>
            <w:tcBorders>
              <w:top w:val="nil"/>
              <w:left w:val="nil"/>
              <w:bottom w:val="single" w:sz="4" w:space="0" w:color="auto"/>
              <w:right w:val="single" w:sz="4" w:space="0" w:color="auto"/>
            </w:tcBorders>
            <w:shd w:val="clear" w:color="auto" w:fill="auto"/>
            <w:hideMark/>
          </w:tcPr>
          <w:p w14:paraId="2EBE468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NBA season</w:t>
            </w:r>
          </w:p>
        </w:tc>
      </w:tr>
      <w:tr w:rsidR="004C629B" w:rsidRPr="00650B8D" w14:paraId="23FD51D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PLAYER_ID</w:t>
            </w:r>
          </w:p>
        </w:tc>
        <w:tc>
          <w:tcPr>
            <w:tcW w:w="553" w:type="pct"/>
            <w:tcBorders>
              <w:top w:val="nil"/>
              <w:left w:val="nil"/>
              <w:bottom w:val="single" w:sz="4" w:space="0" w:color="auto"/>
              <w:right w:val="single" w:sz="4" w:space="0" w:color="auto"/>
            </w:tcBorders>
            <w:shd w:val="clear" w:color="auto" w:fill="auto"/>
            <w:hideMark/>
          </w:tcPr>
          <w:p w14:paraId="39D212B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D85DF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202710</w:t>
            </w:r>
          </w:p>
        </w:tc>
        <w:tc>
          <w:tcPr>
            <w:tcW w:w="2307" w:type="pct"/>
            <w:tcBorders>
              <w:top w:val="nil"/>
              <w:left w:val="nil"/>
              <w:bottom w:val="single" w:sz="4" w:space="0" w:color="auto"/>
              <w:right w:val="single" w:sz="4" w:space="0" w:color="auto"/>
            </w:tcBorders>
            <w:shd w:val="clear" w:color="auto" w:fill="auto"/>
            <w:hideMark/>
          </w:tcPr>
          <w:p w14:paraId="4898ABA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Unique ID</w:t>
            </w:r>
          </w:p>
        </w:tc>
      </w:tr>
      <w:tr w:rsidR="004C629B" w:rsidRPr="00650B8D" w14:paraId="6FE0B5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PLAYER_NAME</w:t>
            </w:r>
          </w:p>
        </w:tc>
        <w:tc>
          <w:tcPr>
            <w:tcW w:w="553" w:type="pct"/>
            <w:tcBorders>
              <w:top w:val="nil"/>
              <w:left w:val="nil"/>
              <w:bottom w:val="single" w:sz="4" w:space="0" w:color="auto"/>
              <w:right w:val="single" w:sz="4" w:space="0" w:color="auto"/>
            </w:tcBorders>
            <w:shd w:val="clear" w:color="auto" w:fill="auto"/>
            <w:hideMark/>
          </w:tcPr>
          <w:p w14:paraId="485055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1611C8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Jimmy Butler</w:t>
            </w:r>
          </w:p>
        </w:tc>
        <w:tc>
          <w:tcPr>
            <w:tcW w:w="2307" w:type="pct"/>
            <w:tcBorders>
              <w:top w:val="nil"/>
              <w:left w:val="nil"/>
              <w:bottom w:val="single" w:sz="4" w:space="0" w:color="auto"/>
              <w:right w:val="single" w:sz="4" w:space="0" w:color="auto"/>
            </w:tcBorders>
            <w:shd w:val="clear" w:color="auto" w:fill="auto"/>
            <w:hideMark/>
          </w:tcPr>
          <w:p w14:paraId="558F27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name</w:t>
            </w:r>
          </w:p>
        </w:tc>
      </w:tr>
      <w:tr w:rsidR="004C629B" w:rsidRPr="00650B8D" w14:paraId="67E3AA9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TEAM_ID</w:t>
            </w:r>
          </w:p>
        </w:tc>
        <w:tc>
          <w:tcPr>
            <w:tcW w:w="553" w:type="pct"/>
            <w:tcBorders>
              <w:top w:val="nil"/>
              <w:left w:val="nil"/>
              <w:bottom w:val="single" w:sz="4" w:space="0" w:color="auto"/>
              <w:right w:val="single" w:sz="4" w:space="0" w:color="auto"/>
            </w:tcBorders>
            <w:shd w:val="clear" w:color="auto" w:fill="auto"/>
            <w:hideMark/>
          </w:tcPr>
          <w:p w14:paraId="596765F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BIG INT</w:t>
            </w:r>
          </w:p>
        </w:tc>
        <w:tc>
          <w:tcPr>
            <w:tcW w:w="981" w:type="pct"/>
            <w:tcBorders>
              <w:top w:val="nil"/>
              <w:left w:val="nil"/>
              <w:bottom w:val="single" w:sz="4" w:space="0" w:color="auto"/>
              <w:right w:val="single" w:sz="4" w:space="0" w:color="auto"/>
            </w:tcBorders>
            <w:shd w:val="clear" w:color="auto" w:fill="auto"/>
            <w:hideMark/>
          </w:tcPr>
          <w:p w14:paraId="462664B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1610612741</w:t>
            </w:r>
          </w:p>
        </w:tc>
        <w:tc>
          <w:tcPr>
            <w:tcW w:w="2307" w:type="pct"/>
            <w:tcBorders>
              <w:top w:val="nil"/>
              <w:left w:val="nil"/>
              <w:bottom w:val="single" w:sz="4" w:space="0" w:color="auto"/>
              <w:right w:val="single" w:sz="4" w:space="0" w:color="auto"/>
            </w:tcBorders>
            <w:shd w:val="clear" w:color="auto" w:fill="auto"/>
            <w:hideMark/>
          </w:tcPr>
          <w:p w14:paraId="49F21A3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Unique ID</w:t>
            </w:r>
          </w:p>
        </w:tc>
      </w:tr>
      <w:tr w:rsidR="004C629B" w:rsidRPr="00650B8D" w14:paraId="30C111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TEAM_ABBREVIATION</w:t>
            </w:r>
          </w:p>
        </w:tc>
        <w:tc>
          <w:tcPr>
            <w:tcW w:w="553" w:type="pct"/>
            <w:tcBorders>
              <w:top w:val="nil"/>
              <w:left w:val="nil"/>
              <w:bottom w:val="single" w:sz="4" w:space="0" w:color="auto"/>
              <w:right w:val="single" w:sz="4" w:space="0" w:color="auto"/>
            </w:tcBorders>
            <w:shd w:val="clear" w:color="auto" w:fill="auto"/>
            <w:hideMark/>
          </w:tcPr>
          <w:p w14:paraId="5250947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6F220E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w:t>
            </w:r>
          </w:p>
        </w:tc>
        <w:tc>
          <w:tcPr>
            <w:tcW w:w="2307" w:type="pct"/>
            <w:tcBorders>
              <w:top w:val="nil"/>
              <w:left w:val="nil"/>
              <w:bottom w:val="single" w:sz="4" w:space="0" w:color="auto"/>
              <w:right w:val="single" w:sz="4" w:space="0" w:color="auto"/>
            </w:tcBorders>
            <w:shd w:val="clear" w:color="auto" w:fill="auto"/>
            <w:hideMark/>
          </w:tcPr>
          <w:p w14:paraId="61E53221" w14:textId="5086D485"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3-character abbreviation</w:t>
            </w:r>
          </w:p>
        </w:tc>
      </w:tr>
      <w:tr w:rsidR="004C629B" w:rsidRPr="00650B8D" w14:paraId="2AE42D2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TEAM_NAME</w:t>
            </w:r>
          </w:p>
        </w:tc>
        <w:tc>
          <w:tcPr>
            <w:tcW w:w="553" w:type="pct"/>
            <w:tcBorders>
              <w:top w:val="nil"/>
              <w:left w:val="nil"/>
              <w:bottom w:val="single" w:sz="4" w:space="0" w:color="auto"/>
              <w:right w:val="single" w:sz="4" w:space="0" w:color="auto"/>
            </w:tcBorders>
            <w:shd w:val="clear" w:color="auto" w:fill="auto"/>
            <w:hideMark/>
          </w:tcPr>
          <w:p w14:paraId="700A89C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305D6AC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Chicago Bulls</w:t>
            </w:r>
          </w:p>
        </w:tc>
        <w:tc>
          <w:tcPr>
            <w:tcW w:w="2307" w:type="pct"/>
            <w:tcBorders>
              <w:top w:val="nil"/>
              <w:left w:val="nil"/>
              <w:bottom w:val="single" w:sz="4" w:space="0" w:color="auto"/>
              <w:right w:val="single" w:sz="4" w:space="0" w:color="auto"/>
            </w:tcBorders>
            <w:shd w:val="clear" w:color="auto" w:fill="auto"/>
            <w:hideMark/>
          </w:tcPr>
          <w:p w14:paraId="0AD5106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name</w:t>
            </w:r>
          </w:p>
        </w:tc>
      </w:tr>
      <w:tr w:rsidR="004C629B" w:rsidRPr="00650B8D" w14:paraId="5846B84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GAME_ID</w:t>
            </w:r>
          </w:p>
        </w:tc>
        <w:tc>
          <w:tcPr>
            <w:tcW w:w="553" w:type="pct"/>
            <w:tcBorders>
              <w:top w:val="nil"/>
              <w:left w:val="nil"/>
              <w:bottom w:val="single" w:sz="4" w:space="0" w:color="auto"/>
              <w:right w:val="single" w:sz="4" w:space="0" w:color="auto"/>
            </w:tcBorders>
            <w:shd w:val="clear" w:color="auto" w:fill="auto"/>
            <w:hideMark/>
          </w:tcPr>
          <w:p w14:paraId="5EC61D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517F18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0011500103</w:t>
            </w:r>
          </w:p>
        </w:tc>
        <w:tc>
          <w:tcPr>
            <w:tcW w:w="2307" w:type="pct"/>
            <w:tcBorders>
              <w:top w:val="nil"/>
              <w:left w:val="nil"/>
              <w:bottom w:val="single" w:sz="4" w:space="0" w:color="auto"/>
              <w:right w:val="single" w:sz="4" w:space="0" w:color="auto"/>
            </w:tcBorders>
            <w:shd w:val="clear" w:color="auto" w:fill="auto"/>
            <w:hideMark/>
          </w:tcPr>
          <w:p w14:paraId="13D11CB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Unique ID for the game</w:t>
            </w:r>
          </w:p>
        </w:tc>
      </w:tr>
      <w:tr w:rsidR="004C629B" w:rsidRPr="00650B8D" w14:paraId="4A0612B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GAME_DATE</w:t>
            </w:r>
          </w:p>
        </w:tc>
        <w:tc>
          <w:tcPr>
            <w:tcW w:w="553" w:type="pct"/>
            <w:tcBorders>
              <w:top w:val="nil"/>
              <w:left w:val="nil"/>
              <w:bottom w:val="single" w:sz="4" w:space="0" w:color="auto"/>
              <w:right w:val="single" w:sz="4" w:space="0" w:color="auto"/>
            </w:tcBorders>
            <w:shd w:val="clear" w:color="auto" w:fill="auto"/>
            <w:hideMark/>
          </w:tcPr>
          <w:p w14:paraId="358CCABE"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w:t>
            </w:r>
          </w:p>
        </w:tc>
        <w:tc>
          <w:tcPr>
            <w:tcW w:w="981" w:type="pct"/>
            <w:tcBorders>
              <w:top w:val="nil"/>
              <w:left w:val="nil"/>
              <w:bottom w:val="single" w:sz="4" w:space="0" w:color="auto"/>
              <w:right w:val="single" w:sz="4" w:space="0" w:color="auto"/>
            </w:tcBorders>
            <w:shd w:val="clear" w:color="auto" w:fill="auto"/>
            <w:hideMark/>
          </w:tcPr>
          <w:p w14:paraId="4ADEB8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2015-10-23T00:00:00</w:t>
            </w:r>
          </w:p>
        </w:tc>
        <w:tc>
          <w:tcPr>
            <w:tcW w:w="2307" w:type="pct"/>
            <w:tcBorders>
              <w:top w:val="nil"/>
              <w:left w:val="nil"/>
              <w:bottom w:val="single" w:sz="4" w:space="0" w:color="auto"/>
              <w:right w:val="single" w:sz="4" w:space="0" w:color="auto"/>
            </w:tcBorders>
            <w:shd w:val="clear" w:color="auto" w:fill="auto"/>
            <w:hideMark/>
          </w:tcPr>
          <w:p w14:paraId="5D5612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 game is played</w:t>
            </w:r>
          </w:p>
        </w:tc>
      </w:tr>
      <w:tr w:rsidR="004C629B" w:rsidRPr="00650B8D" w14:paraId="6F1B9E8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MATCHUP</w:t>
            </w:r>
          </w:p>
        </w:tc>
        <w:tc>
          <w:tcPr>
            <w:tcW w:w="553" w:type="pct"/>
            <w:tcBorders>
              <w:top w:val="nil"/>
              <w:left w:val="nil"/>
              <w:bottom w:val="single" w:sz="4" w:space="0" w:color="auto"/>
              <w:right w:val="single" w:sz="4" w:space="0" w:color="auto"/>
            </w:tcBorders>
            <w:shd w:val="clear" w:color="auto" w:fill="auto"/>
            <w:hideMark/>
          </w:tcPr>
          <w:p w14:paraId="1AE7FDF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2B1CBA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 vs. DAL</w:t>
            </w:r>
          </w:p>
        </w:tc>
        <w:tc>
          <w:tcPr>
            <w:tcW w:w="2307" w:type="pct"/>
            <w:tcBorders>
              <w:top w:val="nil"/>
              <w:left w:val="nil"/>
              <w:bottom w:val="single" w:sz="4" w:space="0" w:color="auto"/>
              <w:right w:val="single" w:sz="4" w:space="0" w:color="auto"/>
            </w:tcBorders>
            <w:shd w:val="clear" w:color="auto" w:fill="auto"/>
            <w:hideMark/>
          </w:tcPr>
          <w:p w14:paraId="0820D86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Teams featured in the game</w:t>
            </w:r>
          </w:p>
        </w:tc>
      </w:tr>
      <w:tr w:rsidR="004C629B" w:rsidRPr="00650B8D" w14:paraId="0ABCE7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WL</w:t>
            </w:r>
          </w:p>
        </w:tc>
        <w:tc>
          <w:tcPr>
            <w:tcW w:w="553" w:type="pct"/>
            <w:tcBorders>
              <w:top w:val="nil"/>
              <w:left w:val="nil"/>
              <w:bottom w:val="single" w:sz="4" w:space="0" w:color="auto"/>
              <w:right w:val="single" w:sz="4" w:space="0" w:color="auto"/>
            </w:tcBorders>
            <w:shd w:val="clear" w:color="auto" w:fill="auto"/>
            <w:hideMark/>
          </w:tcPr>
          <w:p w14:paraId="56FD7A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5C85E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W</w:t>
            </w:r>
          </w:p>
        </w:tc>
        <w:tc>
          <w:tcPr>
            <w:tcW w:w="2307" w:type="pct"/>
            <w:tcBorders>
              <w:top w:val="nil"/>
              <w:left w:val="nil"/>
              <w:bottom w:val="single" w:sz="4" w:space="0" w:color="auto"/>
              <w:right w:val="single" w:sz="4" w:space="0" w:color="auto"/>
            </w:tcBorders>
            <w:shd w:val="clear" w:color="auto" w:fill="auto"/>
            <w:hideMark/>
          </w:tcPr>
          <w:p w14:paraId="22CF6E0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The player who was on the team who won/lost</w:t>
            </w:r>
          </w:p>
        </w:tc>
      </w:tr>
      <w:tr w:rsidR="004C629B" w:rsidRPr="00650B8D" w14:paraId="7DEA440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MIN</w:t>
            </w:r>
          </w:p>
        </w:tc>
        <w:tc>
          <w:tcPr>
            <w:tcW w:w="553" w:type="pct"/>
            <w:tcBorders>
              <w:top w:val="nil"/>
              <w:left w:val="nil"/>
              <w:bottom w:val="single" w:sz="4" w:space="0" w:color="auto"/>
              <w:right w:val="single" w:sz="4" w:space="0" w:color="auto"/>
            </w:tcBorders>
            <w:shd w:val="clear" w:color="auto" w:fill="auto"/>
            <w:hideMark/>
          </w:tcPr>
          <w:p w14:paraId="118B801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08E8CDD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24.25</w:t>
            </w:r>
          </w:p>
        </w:tc>
        <w:tc>
          <w:tcPr>
            <w:tcW w:w="2307" w:type="pct"/>
            <w:tcBorders>
              <w:top w:val="nil"/>
              <w:left w:val="nil"/>
              <w:bottom w:val="single" w:sz="4" w:space="0" w:color="auto"/>
              <w:right w:val="single" w:sz="4" w:space="0" w:color="auto"/>
            </w:tcBorders>
            <w:shd w:val="clear" w:color="auto" w:fill="auto"/>
            <w:hideMark/>
          </w:tcPr>
          <w:p w14:paraId="662D964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Minutes Played</w:t>
            </w:r>
            <w:r w:rsidRPr="00650B8D">
              <w:rPr>
                <w:rFonts w:eastAsia="Times New Roman" w:cstheme="minorHAnsi"/>
                <w:color w:val="000000"/>
                <w:sz w:val="16"/>
                <w:szCs w:val="16"/>
                <w:lang w:eastAsia="ja-JP"/>
              </w:rPr>
              <w:br/>
              <w:t>The number of minutes played by a player</w:t>
            </w:r>
          </w:p>
        </w:tc>
      </w:tr>
      <w:tr w:rsidR="004C629B" w:rsidRPr="00650B8D" w14:paraId="4ACC40A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lastRenderedPageBreak/>
              <w:t>FGM</w:t>
            </w:r>
          </w:p>
        </w:tc>
        <w:tc>
          <w:tcPr>
            <w:tcW w:w="553" w:type="pct"/>
            <w:tcBorders>
              <w:top w:val="nil"/>
              <w:left w:val="nil"/>
              <w:bottom w:val="single" w:sz="4" w:space="0" w:color="auto"/>
              <w:right w:val="single" w:sz="4" w:space="0" w:color="auto"/>
            </w:tcBorders>
            <w:shd w:val="clear" w:color="auto" w:fill="auto"/>
            <w:hideMark/>
          </w:tcPr>
          <w:p w14:paraId="391750F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E5CC5EA"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w:t>
            </w:r>
          </w:p>
        </w:tc>
        <w:tc>
          <w:tcPr>
            <w:tcW w:w="2307" w:type="pct"/>
            <w:tcBorders>
              <w:top w:val="nil"/>
              <w:left w:val="nil"/>
              <w:bottom w:val="single" w:sz="4" w:space="0" w:color="auto"/>
              <w:right w:val="single" w:sz="4" w:space="0" w:color="auto"/>
            </w:tcBorders>
            <w:shd w:val="clear" w:color="auto" w:fill="auto"/>
            <w:hideMark/>
          </w:tcPr>
          <w:p w14:paraId="4821913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Made</w:t>
            </w:r>
            <w:r w:rsidRPr="00650B8D">
              <w:rPr>
                <w:rFonts w:eastAsia="Times New Roman" w:cstheme="minorHAnsi"/>
                <w:color w:val="000000"/>
                <w:sz w:val="16"/>
                <w:szCs w:val="16"/>
                <w:lang w:eastAsia="ja-JP"/>
              </w:rPr>
              <w:br/>
              <w:t>The number of field goals that a player has made. This includes both 2 pointers and 3 pointers</w:t>
            </w:r>
          </w:p>
        </w:tc>
      </w:tr>
      <w:tr w:rsidR="004C629B" w:rsidRPr="00650B8D" w14:paraId="57DAD04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FGA</w:t>
            </w:r>
          </w:p>
        </w:tc>
        <w:tc>
          <w:tcPr>
            <w:tcW w:w="553" w:type="pct"/>
            <w:tcBorders>
              <w:top w:val="nil"/>
              <w:left w:val="nil"/>
              <w:bottom w:val="single" w:sz="4" w:space="0" w:color="auto"/>
              <w:right w:val="single" w:sz="4" w:space="0" w:color="auto"/>
            </w:tcBorders>
            <w:shd w:val="clear" w:color="auto" w:fill="auto"/>
            <w:hideMark/>
          </w:tcPr>
          <w:p w14:paraId="536678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BA5753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7</w:t>
            </w:r>
          </w:p>
        </w:tc>
        <w:tc>
          <w:tcPr>
            <w:tcW w:w="2307" w:type="pct"/>
            <w:tcBorders>
              <w:top w:val="nil"/>
              <w:left w:val="nil"/>
              <w:bottom w:val="single" w:sz="4" w:space="0" w:color="auto"/>
              <w:right w:val="single" w:sz="4" w:space="0" w:color="auto"/>
            </w:tcBorders>
            <w:shd w:val="clear" w:color="auto" w:fill="auto"/>
            <w:hideMark/>
          </w:tcPr>
          <w:p w14:paraId="358F5C7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Attempted</w:t>
            </w:r>
            <w:r w:rsidRPr="00650B8D">
              <w:rPr>
                <w:rFonts w:eastAsia="Times New Roman" w:cstheme="minorHAnsi"/>
                <w:color w:val="000000"/>
                <w:sz w:val="16"/>
                <w:szCs w:val="16"/>
                <w:lang w:eastAsia="ja-JP"/>
              </w:rPr>
              <w:br/>
              <w:t>The number of field goals that a player has attempted. This includes both 2 pointers and 3 pointers</w:t>
            </w:r>
          </w:p>
        </w:tc>
      </w:tr>
      <w:tr w:rsidR="004C629B" w:rsidRPr="00650B8D" w14:paraId="43C17C2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FG_PCT</w:t>
            </w:r>
          </w:p>
        </w:tc>
        <w:tc>
          <w:tcPr>
            <w:tcW w:w="553" w:type="pct"/>
            <w:tcBorders>
              <w:top w:val="nil"/>
              <w:left w:val="nil"/>
              <w:bottom w:val="single" w:sz="4" w:space="0" w:color="auto"/>
              <w:right w:val="single" w:sz="4" w:space="0" w:color="auto"/>
            </w:tcBorders>
            <w:shd w:val="clear" w:color="auto" w:fill="auto"/>
            <w:hideMark/>
          </w:tcPr>
          <w:p w14:paraId="39C6492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652179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0.286</w:t>
            </w:r>
          </w:p>
        </w:tc>
        <w:tc>
          <w:tcPr>
            <w:tcW w:w="2307" w:type="pct"/>
            <w:tcBorders>
              <w:top w:val="nil"/>
              <w:left w:val="nil"/>
              <w:bottom w:val="single" w:sz="4" w:space="0" w:color="auto"/>
              <w:right w:val="single" w:sz="4" w:space="0" w:color="auto"/>
            </w:tcBorders>
            <w:shd w:val="clear" w:color="auto" w:fill="auto"/>
            <w:hideMark/>
          </w:tcPr>
          <w:p w14:paraId="5660344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 Percentage</w:t>
            </w:r>
            <w:r w:rsidRPr="00650B8D">
              <w:rPr>
                <w:rFonts w:eastAsia="Times New Roman" w:cstheme="minorHAnsi"/>
                <w:color w:val="000000"/>
                <w:sz w:val="16"/>
                <w:szCs w:val="16"/>
                <w:lang w:eastAsia="ja-JP"/>
              </w:rPr>
              <w:br/>
              <w:t>The percentage of field goal attempts that a player makes</w:t>
            </w:r>
            <w:r w:rsidRPr="00650B8D">
              <w:rPr>
                <w:rFonts w:eastAsia="Times New Roman" w:cstheme="minorHAnsi"/>
                <w:color w:val="000000"/>
                <w:sz w:val="16"/>
                <w:szCs w:val="16"/>
                <w:lang w:eastAsia="ja-JP"/>
              </w:rPr>
              <w:br/>
              <w:t>Formula (FGM)/(FGA)</w:t>
            </w:r>
          </w:p>
        </w:tc>
      </w:tr>
      <w:tr w:rsidR="004C629B" w:rsidRPr="00650B8D" w14:paraId="6B9DB8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FG3M</w:t>
            </w:r>
          </w:p>
        </w:tc>
        <w:tc>
          <w:tcPr>
            <w:tcW w:w="553" w:type="pct"/>
            <w:tcBorders>
              <w:top w:val="nil"/>
              <w:left w:val="nil"/>
              <w:bottom w:val="single" w:sz="4" w:space="0" w:color="auto"/>
              <w:right w:val="single" w:sz="4" w:space="0" w:color="auto"/>
            </w:tcBorders>
            <w:shd w:val="clear" w:color="auto" w:fill="auto"/>
            <w:hideMark/>
          </w:tcPr>
          <w:p w14:paraId="20E8D7F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E23167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73219D55" w14:textId="3B424240"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Made</w:t>
            </w:r>
            <w:r w:rsidRPr="00650B8D">
              <w:rPr>
                <w:rFonts w:eastAsia="Times New Roman" w:cstheme="minorHAnsi"/>
                <w:color w:val="000000"/>
                <w:sz w:val="16"/>
                <w:szCs w:val="16"/>
                <w:lang w:eastAsia="ja-JP"/>
              </w:rPr>
              <w:br/>
              <w:t xml:space="preserve">The number of </w:t>
            </w:r>
            <w:proofErr w:type="gramStart"/>
            <w:r w:rsidRPr="00650B8D">
              <w:rPr>
                <w:rFonts w:eastAsia="Times New Roman" w:cstheme="minorHAnsi"/>
                <w:color w:val="000000"/>
                <w:sz w:val="16"/>
                <w:szCs w:val="16"/>
                <w:lang w:eastAsia="ja-JP"/>
              </w:rPr>
              <w:t>3 point</w:t>
            </w:r>
            <w:proofErr w:type="gramEnd"/>
            <w:r w:rsidRPr="00650B8D">
              <w:rPr>
                <w:rFonts w:eastAsia="Times New Roman" w:cstheme="minorHAnsi"/>
                <w:color w:val="000000"/>
                <w:sz w:val="16"/>
                <w:szCs w:val="16"/>
                <w:lang w:eastAsia="ja-JP"/>
              </w:rPr>
              <w:t xml:space="preserve"> field goals that a player has made</w:t>
            </w:r>
          </w:p>
        </w:tc>
      </w:tr>
      <w:tr w:rsidR="004C629B" w:rsidRPr="00650B8D" w14:paraId="0EE0EB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FG3A</w:t>
            </w:r>
          </w:p>
        </w:tc>
        <w:tc>
          <w:tcPr>
            <w:tcW w:w="553" w:type="pct"/>
            <w:tcBorders>
              <w:top w:val="nil"/>
              <w:left w:val="nil"/>
              <w:bottom w:val="single" w:sz="4" w:space="0" w:color="auto"/>
              <w:right w:val="single" w:sz="4" w:space="0" w:color="auto"/>
            </w:tcBorders>
            <w:shd w:val="clear" w:color="auto" w:fill="auto"/>
            <w:hideMark/>
          </w:tcPr>
          <w:p w14:paraId="2E47E2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D41EE3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155C3EC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Attempted</w:t>
            </w:r>
            <w:r w:rsidRPr="00650B8D">
              <w:rPr>
                <w:rFonts w:eastAsia="Times New Roman" w:cstheme="minorHAnsi"/>
                <w:color w:val="000000"/>
                <w:sz w:val="16"/>
                <w:szCs w:val="16"/>
                <w:lang w:eastAsia="ja-JP"/>
              </w:rPr>
              <w:br/>
              <w:t xml:space="preserve">The number of </w:t>
            </w:r>
            <w:proofErr w:type="gramStart"/>
            <w:r w:rsidRPr="00650B8D">
              <w:rPr>
                <w:rFonts w:eastAsia="Times New Roman" w:cstheme="minorHAnsi"/>
                <w:color w:val="000000"/>
                <w:sz w:val="16"/>
                <w:szCs w:val="16"/>
                <w:lang w:eastAsia="ja-JP"/>
              </w:rPr>
              <w:t>3 point</w:t>
            </w:r>
            <w:proofErr w:type="gramEnd"/>
            <w:r w:rsidRPr="00650B8D">
              <w:rPr>
                <w:rFonts w:eastAsia="Times New Roman" w:cstheme="minorHAnsi"/>
                <w:color w:val="000000"/>
                <w:sz w:val="16"/>
                <w:szCs w:val="16"/>
                <w:lang w:eastAsia="ja-JP"/>
              </w:rPr>
              <w:t xml:space="preserve"> field goals that a player has attempted</w:t>
            </w:r>
          </w:p>
        </w:tc>
      </w:tr>
      <w:tr w:rsidR="004C629B" w:rsidRPr="00650B8D" w14:paraId="5FB1FB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FG3_PCT</w:t>
            </w:r>
          </w:p>
        </w:tc>
        <w:tc>
          <w:tcPr>
            <w:tcW w:w="553" w:type="pct"/>
            <w:tcBorders>
              <w:top w:val="nil"/>
              <w:left w:val="nil"/>
              <w:bottom w:val="single" w:sz="4" w:space="0" w:color="auto"/>
              <w:right w:val="single" w:sz="4" w:space="0" w:color="auto"/>
            </w:tcBorders>
            <w:shd w:val="clear" w:color="auto" w:fill="auto"/>
            <w:hideMark/>
          </w:tcPr>
          <w:p w14:paraId="345F8AC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757FBE1F"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0AD9EC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 Percentage</w:t>
            </w:r>
            <w:r w:rsidRPr="00650B8D">
              <w:rPr>
                <w:rFonts w:eastAsia="Times New Roman" w:cstheme="minorHAnsi"/>
                <w:color w:val="000000"/>
                <w:sz w:val="16"/>
                <w:szCs w:val="16"/>
                <w:lang w:eastAsia="ja-JP"/>
              </w:rPr>
              <w:br/>
              <w:t xml:space="preserve">The percentage of </w:t>
            </w:r>
            <w:proofErr w:type="gramStart"/>
            <w:r w:rsidRPr="00650B8D">
              <w:rPr>
                <w:rFonts w:eastAsia="Times New Roman" w:cstheme="minorHAnsi"/>
                <w:color w:val="000000"/>
                <w:sz w:val="16"/>
                <w:szCs w:val="16"/>
                <w:lang w:eastAsia="ja-JP"/>
              </w:rPr>
              <w:t>3 point</w:t>
            </w:r>
            <w:proofErr w:type="gramEnd"/>
            <w:r w:rsidRPr="00650B8D">
              <w:rPr>
                <w:rFonts w:eastAsia="Times New Roman" w:cstheme="minorHAnsi"/>
                <w:color w:val="000000"/>
                <w:sz w:val="16"/>
                <w:szCs w:val="16"/>
                <w:lang w:eastAsia="ja-JP"/>
              </w:rPr>
              <w:t xml:space="preserve"> field goal attempts that a player makes</w:t>
            </w:r>
            <w:r w:rsidRPr="00650B8D">
              <w:rPr>
                <w:rFonts w:eastAsia="Times New Roman" w:cstheme="minorHAnsi"/>
                <w:color w:val="000000"/>
                <w:sz w:val="16"/>
                <w:szCs w:val="16"/>
                <w:lang w:eastAsia="ja-JP"/>
              </w:rPr>
              <w:br/>
              <w:t>Formula (3PM)/(3PA)</w:t>
            </w:r>
          </w:p>
        </w:tc>
      </w:tr>
      <w:tr w:rsidR="004C629B" w:rsidRPr="00650B8D" w14:paraId="73694F7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FTM</w:t>
            </w:r>
          </w:p>
        </w:tc>
        <w:tc>
          <w:tcPr>
            <w:tcW w:w="553" w:type="pct"/>
            <w:tcBorders>
              <w:top w:val="nil"/>
              <w:left w:val="nil"/>
              <w:bottom w:val="single" w:sz="4" w:space="0" w:color="auto"/>
              <w:right w:val="single" w:sz="4" w:space="0" w:color="auto"/>
            </w:tcBorders>
            <w:shd w:val="clear" w:color="auto" w:fill="auto"/>
            <w:hideMark/>
          </w:tcPr>
          <w:p w14:paraId="5DC76E7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BB099B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106229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Made</w:t>
            </w:r>
            <w:r w:rsidRPr="00650B8D">
              <w:rPr>
                <w:rFonts w:eastAsia="Times New Roman" w:cstheme="minorHAnsi"/>
                <w:color w:val="000000"/>
                <w:sz w:val="16"/>
                <w:szCs w:val="16"/>
                <w:lang w:eastAsia="ja-JP"/>
              </w:rPr>
              <w:br/>
              <w:t>The number of free throws that a player has made</w:t>
            </w:r>
          </w:p>
        </w:tc>
      </w:tr>
      <w:tr w:rsidR="004C629B" w:rsidRPr="00650B8D" w14:paraId="7054DB0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FTA</w:t>
            </w:r>
          </w:p>
        </w:tc>
        <w:tc>
          <w:tcPr>
            <w:tcW w:w="553" w:type="pct"/>
            <w:tcBorders>
              <w:top w:val="nil"/>
              <w:left w:val="nil"/>
              <w:bottom w:val="single" w:sz="4" w:space="0" w:color="auto"/>
              <w:right w:val="single" w:sz="4" w:space="0" w:color="auto"/>
            </w:tcBorders>
            <w:shd w:val="clear" w:color="auto" w:fill="auto"/>
            <w:hideMark/>
          </w:tcPr>
          <w:p w14:paraId="5BB6850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476C3F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B47E62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Attempted</w:t>
            </w:r>
            <w:r w:rsidRPr="00650B8D">
              <w:rPr>
                <w:rFonts w:eastAsia="Times New Roman" w:cstheme="minorHAnsi"/>
                <w:color w:val="000000"/>
                <w:sz w:val="16"/>
                <w:szCs w:val="16"/>
                <w:lang w:eastAsia="ja-JP"/>
              </w:rPr>
              <w:br/>
              <w:t>The number of free throws that a player has attempted</w:t>
            </w:r>
          </w:p>
        </w:tc>
      </w:tr>
      <w:tr w:rsidR="004C629B" w:rsidRPr="00650B8D" w14:paraId="73A0C3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FT_PCT</w:t>
            </w:r>
          </w:p>
        </w:tc>
        <w:tc>
          <w:tcPr>
            <w:tcW w:w="553" w:type="pct"/>
            <w:tcBorders>
              <w:top w:val="nil"/>
              <w:left w:val="nil"/>
              <w:bottom w:val="single" w:sz="4" w:space="0" w:color="auto"/>
              <w:right w:val="single" w:sz="4" w:space="0" w:color="auto"/>
            </w:tcBorders>
            <w:shd w:val="clear" w:color="auto" w:fill="auto"/>
            <w:hideMark/>
          </w:tcPr>
          <w:p w14:paraId="19BDB3F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98D3BB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A3879A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 Percentage</w:t>
            </w:r>
            <w:r w:rsidRPr="00650B8D">
              <w:rPr>
                <w:rFonts w:eastAsia="Times New Roman" w:cstheme="minorHAnsi"/>
                <w:color w:val="000000"/>
                <w:sz w:val="16"/>
                <w:szCs w:val="16"/>
                <w:lang w:eastAsia="ja-JP"/>
              </w:rPr>
              <w:br/>
              <w:t>The percentage of free throw attempts that a player has made</w:t>
            </w:r>
            <w:r w:rsidRPr="00650B8D">
              <w:rPr>
                <w:rFonts w:eastAsia="Times New Roman" w:cstheme="minorHAnsi"/>
                <w:color w:val="000000"/>
                <w:sz w:val="16"/>
                <w:szCs w:val="16"/>
                <w:lang w:eastAsia="ja-JP"/>
              </w:rPr>
              <w:br/>
              <w:t>Formula (FTM)/(FTA)</w:t>
            </w:r>
          </w:p>
        </w:tc>
      </w:tr>
      <w:tr w:rsidR="004C629B" w:rsidRPr="00650B8D" w14:paraId="60BAD3E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OREB</w:t>
            </w:r>
          </w:p>
        </w:tc>
        <w:tc>
          <w:tcPr>
            <w:tcW w:w="553" w:type="pct"/>
            <w:tcBorders>
              <w:top w:val="nil"/>
              <w:left w:val="nil"/>
              <w:bottom w:val="single" w:sz="4" w:space="0" w:color="auto"/>
              <w:right w:val="single" w:sz="4" w:space="0" w:color="auto"/>
            </w:tcBorders>
            <w:shd w:val="clear" w:color="auto" w:fill="auto"/>
            <w:hideMark/>
          </w:tcPr>
          <w:p w14:paraId="203D74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9114A2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7569C6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Offensive Rebounds</w:t>
            </w:r>
            <w:r w:rsidRPr="00650B8D">
              <w:rPr>
                <w:rFonts w:eastAsia="Times New Roman" w:cstheme="minorHAnsi"/>
                <w:color w:val="000000"/>
                <w:sz w:val="16"/>
                <w:szCs w:val="16"/>
                <w:lang w:eastAsia="ja-JP"/>
              </w:rPr>
              <w:br/>
              <w:t>The number of rebounds a player has collected while they were on offense</w:t>
            </w:r>
          </w:p>
        </w:tc>
      </w:tr>
      <w:tr w:rsidR="004C629B" w:rsidRPr="00650B8D" w14:paraId="159296F6"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DREB</w:t>
            </w:r>
          </w:p>
        </w:tc>
        <w:tc>
          <w:tcPr>
            <w:tcW w:w="553" w:type="pct"/>
            <w:tcBorders>
              <w:top w:val="nil"/>
              <w:left w:val="nil"/>
              <w:bottom w:val="single" w:sz="4" w:space="0" w:color="auto"/>
              <w:right w:val="single" w:sz="4" w:space="0" w:color="auto"/>
            </w:tcBorders>
            <w:shd w:val="clear" w:color="auto" w:fill="auto"/>
            <w:hideMark/>
          </w:tcPr>
          <w:p w14:paraId="6588C65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54DB86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51A72DB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Defensive Rebounds</w:t>
            </w:r>
            <w:r w:rsidRPr="00650B8D">
              <w:rPr>
                <w:rFonts w:eastAsia="Times New Roman" w:cstheme="minorHAnsi"/>
                <w:color w:val="000000"/>
                <w:sz w:val="16"/>
                <w:szCs w:val="16"/>
                <w:lang w:eastAsia="ja-JP"/>
              </w:rPr>
              <w:br/>
              <w:t>The number of rebounds a player has collected while they were on defense</w:t>
            </w:r>
          </w:p>
        </w:tc>
      </w:tr>
      <w:tr w:rsidR="004C629B" w:rsidRPr="00650B8D" w14:paraId="23435F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REB</w:t>
            </w:r>
          </w:p>
        </w:tc>
        <w:tc>
          <w:tcPr>
            <w:tcW w:w="553" w:type="pct"/>
            <w:tcBorders>
              <w:top w:val="nil"/>
              <w:left w:val="nil"/>
              <w:bottom w:val="single" w:sz="4" w:space="0" w:color="auto"/>
              <w:right w:val="single" w:sz="4" w:space="0" w:color="auto"/>
            </w:tcBorders>
            <w:shd w:val="clear" w:color="auto" w:fill="auto"/>
            <w:hideMark/>
          </w:tcPr>
          <w:p w14:paraId="6B053E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290DD14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1221519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Rebounds</w:t>
            </w:r>
            <w:r w:rsidRPr="00650B8D">
              <w:rPr>
                <w:rFonts w:eastAsia="Times New Roman" w:cstheme="minorHAnsi"/>
                <w:color w:val="000000"/>
                <w:sz w:val="16"/>
                <w:szCs w:val="16"/>
                <w:lang w:eastAsia="ja-JP"/>
              </w:rPr>
              <w:br/>
              <w:t>A rebound occurs when a player recovers the ball after a missed shot. This statistic is the number of total rebounds a player has collected on either offense or defense</w:t>
            </w:r>
          </w:p>
        </w:tc>
      </w:tr>
      <w:tr w:rsidR="004C629B" w:rsidRPr="00650B8D" w14:paraId="65FF100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AST</w:t>
            </w:r>
          </w:p>
        </w:tc>
        <w:tc>
          <w:tcPr>
            <w:tcW w:w="553" w:type="pct"/>
            <w:tcBorders>
              <w:top w:val="nil"/>
              <w:left w:val="nil"/>
              <w:bottom w:val="single" w:sz="4" w:space="0" w:color="auto"/>
              <w:right w:val="single" w:sz="4" w:space="0" w:color="auto"/>
            </w:tcBorders>
            <w:shd w:val="clear" w:color="auto" w:fill="auto"/>
            <w:hideMark/>
          </w:tcPr>
          <w:p w14:paraId="3C82B83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7454EE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6</w:t>
            </w:r>
          </w:p>
        </w:tc>
        <w:tc>
          <w:tcPr>
            <w:tcW w:w="2307" w:type="pct"/>
            <w:tcBorders>
              <w:top w:val="nil"/>
              <w:left w:val="nil"/>
              <w:bottom w:val="single" w:sz="4" w:space="0" w:color="auto"/>
              <w:right w:val="single" w:sz="4" w:space="0" w:color="auto"/>
            </w:tcBorders>
            <w:shd w:val="clear" w:color="auto" w:fill="auto"/>
            <w:hideMark/>
          </w:tcPr>
          <w:p w14:paraId="78F18EC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Assists</w:t>
            </w:r>
            <w:r w:rsidRPr="00650B8D">
              <w:rPr>
                <w:rFonts w:eastAsia="Times New Roman" w:cstheme="minorHAnsi"/>
                <w:color w:val="000000"/>
                <w:sz w:val="16"/>
                <w:szCs w:val="16"/>
                <w:lang w:eastAsia="ja-JP"/>
              </w:rPr>
              <w:br/>
              <w:t>The number of assists -- passes that lead directly to a made basket -- by a player</w:t>
            </w:r>
          </w:p>
        </w:tc>
      </w:tr>
      <w:tr w:rsidR="004C629B" w:rsidRPr="00650B8D" w14:paraId="66B87C0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TOV</w:t>
            </w:r>
          </w:p>
        </w:tc>
        <w:tc>
          <w:tcPr>
            <w:tcW w:w="553" w:type="pct"/>
            <w:tcBorders>
              <w:top w:val="nil"/>
              <w:left w:val="nil"/>
              <w:bottom w:val="single" w:sz="4" w:space="0" w:color="auto"/>
              <w:right w:val="single" w:sz="4" w:space="0" w:color="auto"/>
            </w:tcBorders>
            <w:shd w:val="clear" w:color="auto" w:fill="auto"/>
            <w:hideMark/>
          </w:tcPr>
          <w:p w14:paraId="32739A7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52DAC90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2E5DFCD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Turnovers</w:t>
            </w:r>
            <w:r w:rsidRPr="00650B8D">
              <w:rPr>
                <w:rFonts w:eastAsia="Times New Roman" w:cstheme="minorHAnsi"/>
                <w:color w:val="000000"/>
                <w:sz w:val="16"/>
                <w:szCs w:val="16"/>
                <w:lang w:eastAsia="ja-JP"/>
              </w:rPr>
              <w:br/>
              <w:t>A turnover occurs when the player on offense loses the ball to the defense</w:t>
            </w:r>
          </w:p>
        </w:tc>
      </w:tr>
      <w:tr w:rsidR="004C629B" w:rsidRPr="00650B8D" w14:paraId="30AC69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STL</w:t>
            </w:r>
          </w:p>
        </w:tc>
        <w:tc>
          <w:tcPr>
            <w:tcW w:w="553" w:type="pct"/>
            <w:tcBorders>
              <w:top w:val="nil"/>
              <w:left w:val="nil"/>
              <w:bottom w:val="single" w:sz="4" w:space="0" w:color="auto"/>
              <w:right w:val="single" w:sz="4" w:space="0" w:color="auto"/>
            </w:tcBorders>
            <w:shd w:val="clear" w:color="auto" w:fill="auto"/>
            <w:hideMark/>
          </w:tcPr>
          <w:p w14:paraId="7A8CDEE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6D3B0B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622E98E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Steals</w:t>
            </w:r>
            <w:r w:rsidRPr="00650B8D">
              <w:rPr>
                <w:rFonts w:eastAsia="Times New Roman" w:cstheme="minorHAnsi"/>
                <w:color w:val="000000"/>
                <w:sz w:val="16"/>
                <w:szCs w:val="16"/>
                <w:lang w:eastAsia="ja-JP"/>
              </w:rPr>
              <w:br/>
              <w:t>Number of times a defensive player takes the ball from a player on offense, causing a turnover</w:t>
            </w:r>
          </w:p>
        </w:tc>
      </w:tr>
      <w:tr w:rsidR="004C629B" w:rsidRPr="00650B8D" w14:paraId="3CECC0B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w:t>
            </w:r>
          </w:p>
        </w:tc>
        <w:tc>
          <w:tcPr>
            <w:tcW w:w="553" w:type="pct"/>
            <w:tcBorders>
              <w:top w:val="nil"/>
              <w:left w:val="nil"/>
              <w:bottom w:val="single" w:sz="4" w:space="0" w:color="auto"/>
              <w:right w:val="single" w:sz="4" w:space="0" w:color="auto"/>
            </w:tcBorders>
            <w:shd w:val="clear" w:color="auto" w:fill="auto"/>
            <w:hideMark/>
          </w:tcPr>
          <w:p w14:paraId="2FD121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D6E5C7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0DDEF1B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w:t>
            </w:r>
            <w:r w:rsidRPr="00650B8D">
              <w:rPr>
                <w:rFonts w:eastAsia="Times New Roman" w:cstheme="minorHAnsi"/>
                <w:color w:val="000000"/>
                <w:sz w:val="16"/>
                <w:szCs w:val="16"/>
                <w:lang w:eastAsia="ja-JP"/>
              </w:rPr>
              <w:br/>
              <w:t>A block occurs when an offensive player attempts a shot, and the defense player tips the ball, blocking their chance to score</w:t>
            </w:r>
          </w:p>
        </w:tc>
      </w:tr>
      <w:tr w:rsidR="004C629B" w:rsidRPr="00650B8D" w14:paraId="7CF13492"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BLKA</w:t>
            </w:r>
          </w:p>
        </w:tc>
        <w:tc>
          <w:tcPr>
            <w:tcW w:w="553" w:type="pct"/>
            <w:tcBorders>
              <w:top w:val="nil"/>
              <w:left w:val="nil"/>
              <w:bottom w:val="single" w:sz="4" w:space="0" w:color="auto"/>
              <w:right w:val="single" w:sz="4" w:space="0" w:color="auto"/>
            </w:tcBorders>
            <w:shd w:val="clear" w:color="auto" w:fill="auto"/>
            <w:hideMark/>
          </w:tcPr>
          <w:p w14:paraId="318D67E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88B03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816C78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 Against</w:t>
            </w:r>
            <w:r w:rsidRPr="00650B8D">
              <w:rPr>
                <w:rFonts w:eastAsia="Times New Roman" w:cstheme="minorHAnsi"/>
                <w:color w:val="000000"/>
                <w:sz w:val="16"/>
                <w:szCs w:val="16"/>
                <w:lang w:eastAsia="ja-JP"/>
              </w:rPr>
              <w:br/>
              <w:t>The number of shots attempted by a player that are blocked by a defender</w:t>
            </w:r>
          </w:p>
        </w:tc>
      </w:tr>
      <w:tr w:rsidR="004C629B" w:rsidRPr="00650B8D" w14:paraId="00DD2C0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w:t>
            </w:r>
          </w:p>
        </w:tc>
        <w:tc>
          <w:tcPr>
            <w:tcW w:w="553" w:type="pct"/>
            <w:tcBorders>
              <w:top w:val="nil"/>
              <w:left w:val="nil"/>
              <w:bottom w:val="single" w:sz="4" w:space="0" w:color="auto"/>
              <w:right w:val="single" w:sz="4" w:space="0" w:color="auto"/>
            </w:tcBorders>
            <w:shd w:val="clear" w:color="auto" w:fill="auto"/>
            <w:hideMark/>
          </w:tcPr>
          <w:p w14:paraId="1BC59A8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51140E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61F4A14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w:t>
            </w:r>
            <w:r w:rsidRPr="00650B8D">
              <w:rPr>
                <w:rFonts w:eastAsia="Times New Roman" w:cstheme="minorHAnsi"/>
                <w:color w:val="000000"/>
                <w:sz w:val="16"/>
                <w:szCs w:val="16"/>
                <w:lang w:eastAsia="ja-JP"/>
              </w:rPr>
              <w:br/>
              <w:t>The number of personal fouls a player committed</w:t>
            </w:r>
          </w:p>
        </w:tc>
      </w:tr>
      <w:tr w:rsidR="004C629B" w:rsidRPr="00650B8D" w14:paraId="721B86A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PFD</w:t>
            </w:r>
          </w:p>
        </w:tc>
        <w:tc>
          <w:tcPr>
            <w:tcW w:w="553" w:type="pct"/>
            <w:tcBorders>
              <w:top w:val="nil"/>
              <w:left w:val="nil"/>
              <w:bottom w:val="single" w:sz="4" w:space="0" w:color="auto"/>
              <w:right w:val="single" w:sz="4" w:space="0" w:color="auto"/>
            </w:tcBorders>
            <w:shd w:val="clear" w:color="auto" w:fill="auto"/>
            <w:hideMark/>
          </w:tcPr>
          <w:p w14:paraId="5C91EA6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9FFB3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7484E7"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 Drawn</w:t>
            </w:r>
            <w:r w:rsidRPr="00650B8D">
              <w:rPr>
                <w:rFonts w:eastAsia="Times New Roman" w:cstheme="minorHAnsi"/>
                <w:color w:val="000000"/>
                <w:sz w:val="16"/>
                <w:szCs w:val="16"/>
                <w:lang w:eastAsia="ja-JP"/>
              </w:rPr>
              <w:br/>
              <w:t>The number of personal fouls that are drawn by a player</w:t>
            </w:r>
          </w:p>
        </w:tc>
      </w:tr>
      <w:tr w:rsidR="004C629B" w:rsidRPr="00650B8D" w14:paraId="4EB9DA3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PTS</w:t>
            </w:r>
          </w:p>
        </w:tc>
        <w:tc>
          <w:tcPr>
            <w:tcW w:w="553" w:type="pct"/>
            <w:tcBorders>
              <w:top w:val="nil"/>
              <w:left w:val="nil"/>
              <w:bottom w:val="single" w:sz="4" w:space="0" w:color="auto"/>
              <w:right w:val="single" w:sz="4" w:space="0" w:color="auto"/>
            </w:tcBorders>
            <w:shd w:val="clear" w:color="auto" w:fill="auto"/>
            <w:hideMark/>
          </w:tcPr>
          <w:p w14:paraId="0066E10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426C5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4</w:t>
            </w:r>
          </w:p>
        </w:tc>
        <w:tc>
          <w:tcPr>
            <w:tcW w:w="2307" w:type="pct"/>
            <w:tcBorders>
              <w:top w:val="nil"/>
              <w:left w:val="nil"/>
              <w:bottom w:val="single" w:sz="4" w:space="0" w:color="auto"/>
              <w:right w:val="single" w:sz="4" w:space="0" w:color="auto"/>
            </w:tcBorders>
            <w:shd w:val="clear" w:color="auto" w:fill="auto"/>
            <w:hideMark/>
          </w:tcPr>
          <w:p w14:paraId="2E71619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 xml:space="preserve">Points </w:t>
            </w:r>
            <w:r w:rsidRPr="00650B8D">
              <w:rPr>
                <w:rFonts w:eastAsia="Times New Roman" w:cstheme="minorHAnsi"/>
                <w:color w:val="000000"/>
                <w:sz w:val="16"/>
                <w:szCs w:val="16"/>
                <w:lang w:eastAsia="ja-JP"/>
              </w:rPr>
              <w:br/>
              <w:t>The number of points scored</w:t>
            </w:r>
          </w:p>
        </w:tc>
      </w:tr>
      <w:tr w:rsidR="004C629B" w:rsidRPr="00650B8D" w14:paraId="72D4AB7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PLUS_MINUS</w:t>
            </w:r>
          </w:p>
        </w:tc>
        <w:tc>
          <w:tcPr>
            <w:tcW w:w="553" w:type="pct"/>
            <w:tcBorders>
              <w:top w:val="nil"/>
              <w:left w:val="nil"/>
              <w:bottom w:val="single" w:sz="4" w:space="0" w:color="auto"/>
              <w:right w:val="single" w:sz="4" w:space="0" w:color="auto"/>
            </w:tcBorders>
            <w:shd w:val="clear" w:color="auto" w:fill="auto"/>
            <w:hideMark/>
          </w:tcPr>
          <w:p w14:paraId="27BBAC5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19283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11</w:t>
            </w:r>
          </w:p>
        </w:tc>
        <w:tc>
          <w:tcPr>
            <w:tcW w:w="2307" w:type="pct"/>
            <w:tcBorders>
              <w:top w:val="nil"/>
              <w:left w:val="nil"/>
              <w:bottom w:val="single" w:sz="4" w:space="0" w:color="auto"/>
              <w:right w:val="single" w:sz="4" w:space="0" w:color="auto"/>
            </w:tcBorders>
            <w:shd w:val="clear" w:color="auto" w:fill="auto"/>
            <w:hideMark/>
          </w:tcPr>
          <w:p w14:paraId="2CC73F5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Plus-Minus</w:t>
            </w:r>
            <w:r w:rsidRPr="00650B8D">
              <w:rPr>
                <w:rFonts w:eastAsia="Times New Roman" w:cstheme="minorHAnsi"/>
                <w:color w:val="000000"/>
                <w:sz w:val="16"/>
                <w:szCs w:val="16"/>
                <w:lang w:eastAsia="ja-JP"/>
              </w:rPr>
              <w:br/>
              <w:t>The point differential when a player is on the floor</w:t>
            </w:r>
          </w:p>
        </w:tc>
      </w:tr>
      <w:tr w:rsidR="004C629B" w:rsidRPr="00650B8D" w14:paraId="1EA3D9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DD2</w:t>
            </w:r>
          </w:p>
        </w:tc>
        <w:tc>
          <w:tcPr>
            <w:tcW w:w="553" w:type="pct"/>
            <w:tcBorders>
              <w:top w:val="nil"/>
              <w:left w:val="nil"/>
              <w:bottom w:val="single" w:sz="4" w:space="0" w:color="auto"/>
              <w:right w:val="single" w:sz="4" w:space="0" w:color="auto"/>
            </w:tcBorders>
            <w:shd w:val="clear" w:color="auto" w:fill="auto"/>
            <w:hideMark/>
          </w:tcPr>
          <w:p w14:paraId="1F5D39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E3010F6"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07931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Double Doubles</w:t>
            </w:r>
            <w:r w:rsidRPr="00650B8D">
              <w:rPr>
                <w:rFonts w:eastAsia="Times New Roman" w:cstheme="minorHAnsi"/>
                <w:color w:val="000000"/>
                <w:sz w:val="16"/>
                <w:szCs w:val="16"/>
                <w:lang w:eastAsia="ja-JP"/>
              </w:rPr>
              <w:br/>
              <w:t xml:space="preserve">The number of </w:t>
            </w:r>
            <w:proofErr w:type="gramStart"/>
            <w:r w:rsidRPr="00650B8D">
              <w:rPr>
                <w:rFonts w:eastAsia="Times New Roman" w:cstheme="minorHAnsi"/>
                <w:color w:val="000000"/>
                <w:sz w:val="16"/>
                <w:szCs w:val="16"/>
                <w:lang w:eastAsia="ja-JP"/>
              </w:rPr>
              <w:t>double-doubles</w:t>
            </w:r>
            <w:proofErr w:type="gramEnd"/>
            <w:r w:rsidRPr="00650B8D">
              <w:rPr>
                <w:rFonts w:eastAsia="Times New Roman" w:cstheme="minorHAnsi"/>
                <w:color w:val="000000"/>
                <w:sz w:val="16"/>
                <w:szCs w:val="16"/>
                <w:lang w:eastAsia="ja-JP"/>
              </w:rPr>
              <w:t xml:space="preserve"> (double-digit number total in two of the five categories in a game) a player achieves</w:t>
            </w:r>
          </w:p>
        </w:tc>
      </w:tr>
      <w:tr w:rsidR="004C629B" w:rsidRPr="00650B8D" w14:paraId="5C84068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TD3</w:t>
            </w:r>
          </w:p>
        </w:tc>
        <w:tc>
          <w:tcPr>
            <w:tcW w:w="553" w:type="pct"/>
            <w:tcBorders>
              <w:top w:val="nil"/>
              <w:left w:val="nil"/>
              <w:bottom w:val="single" w:sz="4" w:space="0" w:color="auto"/>
              <w:right w:val="single" w:sz="4" w:space="0" w:color="auto"/>
            </w:tcBorders>
            <w:shd w:val="clear" w:color="auto" w:fill="auto"/>
            <w:hideMark/>
          </w:tcPr>
          <w:p w14:paraId="5A0917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F289B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03D6A4FC"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Triple Doubles</w:t>
            </w:r>
            <w:r w:rsidRPr="00650B8D">
              <w:rPr>
                <w:rFonts w:eastAsia="Times New Roman" w:cstheme="minorHAnsi"/>
                <w:color w:val="000000"/>
                <w:sz w:val="16"/>
                <w:szCs w:val="16"/>
                <w:lang w:eastAsia="ja-JP"/>
              </w:rPr>
              <w:br/>
              <w:t>The number of triple-doubles (double-digit number total in three of the five categories in a game) a player achieves</w:t>
            </w:r>
          </w:p>
        </w:tc>
      </w:tr>
    </w:tbl>
    <w:p w14:paraId="203B194C" w14:textId="77F47520" w:rsidR="00F91C49" w:rsidRDefault="00F91C49" w:rsidP="009A54B0">
      <w:pPr>
        <w:pStyle w:val="Caption"/>
        <w:spacing w:after="0"/>
        <w:jc w:val="center"/>
      </w:pPr>
      <w:bookmarkStart w:id="12" w:name="_Toc66743729"/>
      <w:r>
        <w:t xml:space="preserve">Figure </w:t>
      </w:r>
      <w:fldSimple w:instr=" SEQ Figure \* ARABIC ">
        <w:r w:rsidR="00720987">
          <w:rPr>
            <w:noProof/>
          </w:rPr>
          <w:t>2</w:t>
        </w:r>
      </w:fldSimple>
      <w:r w:rsidRPr="00986E23">
        <w:t xml:space="preserve"> Available features for data between 2005 to 2020</w:t>
      </w:r>
      <w:r w:rsidRPr="00F91C49">
        <w:t xml:space="preserve"> (NBA Media Ventures, LLC., 2021)</w:t>
      </w:r>
      <w:bookmarkEnd w:id="12"/>
    </w:p>
    <w:p w14:paraId="3D4A1D2F" w14:textId="0BE13D69" w:rsidR="00CD482A" w:rsidRPr="00513955" w:rsidRDefault="00CD482A" w:rsidP="00513955">
      <w:pPr>
        <w:pStyle w:val="Heading4"/>
        <w:rPr>
          <w:sz w:val="22"/>
          <w:szCs w:val="22"/>
        </w:rPr>
      </w:pPr>
      <w:r w:rsidRPr="00513955">
        <w:rPr>
          <w:sz w:val="22"/>
          <w:szCs w:val="22"/>
        </w:rPr>
        <w:lastRenderedPageBreak/>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1" w:history="1">
        <w:r w:rsidRPr="00CC1224">
          <w:rPr>
            <w:rStyle w:val="Hyperlink"/>
            <w:rFonts w:cstheme="minorHAnsi"/>
            <w:sz w:val="22"/>
            <w:szCs w:val="22"/>
          </w:rPr>
          <w:t>espn.com/</w:t>
        </w:r>
        <w:proofErr w:type="spellStart"/>
        <w:r w:rsidRPr="00CC1224">
          <w:rPr>
            <w:rStyle w:val="Hyperlink"/>
            <w:rFonts w:cstheme="minorHAnsi"/>
            <w:sz w:val="22"/>
            <w:szCs w:val="22"/>
          </w:rPr>
          <w:t>nba</w:t>
        </w:r>
        <w:proofErr w:type="spellEnd"/>
        <w:r w:rsidRPr="00CC1224">
          <w:rPr>
            <w:rStyle w:val="Hyperlink"/>
            <w:rFonts w:cstheme="minorHAnsi"/>
            <w:sz w:val="22"/>
            <w:szCs w:val="22"/>
          </w:rPr>
          <w:t>/salaries</w:t>
        </w:r>
      </w:hyperlink>
      <w:r w:rsidRPr="00CC1224">
        <w:rPr>
          <w:rFonts w:cstheme="minorHAnsi"/>
          <w:sz w:val="22"/>
          <w:szCs w:val="22"/>
        </w:rPr>
        <w:t xml:space="preserve">. We have merged the future salary data from </w:t>
      </w:r>
      <w:hyperlink r:id="rId12"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p>
    <w:p w14:paraId="032406C5" w14:textId="5F14320D" w:rsidR="0072630A" w:rsidRDefault="00BC0815" w:rsidP="009A54B0">
      <w:pPr>
        <w:pStyle w:val="Caption"/>
        <w:spacing w:after="0"/>
        <w:jc w:val="center"/>
      </w:pPr>
      <w:r w:rsidRPr="00BC0815">
        <w:rPr>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9193" cy="1133898"/>
                    </a:xfrm>
                    <a:prstGeom prst="rect">
                      <a:avLst/>
                    </a:prstGeom>
                  </pic:spPr>
                </pic:pic>
              </a:graphicData>
            </a:graphic>
          </wp:inline>
        </w:drawing>
      </w:r>
    </w:p>
    <w:p w14:paraId="67E2A949" w14:textId="4DF2B481" w:rsidR="006A0DB4" w:rsidRDefault="006A0DB4" w:rsidP="009A54B0">
      <w:pPr>
        <w:pStyle w:val="Caption"/>
        <w:spacing w:after="0"/>
        <w:jc w:val="center"/>
      </w:pPr>
      <w:bookmarkStart w:id="13" w:name="_Toc66743730"/>
      <w:r>
        <w:t xml:space="preserve">Figure </w:t>
      </w:r>
      <w:fldSimple w:instr=" SEQ Figure \* ARABIC ">
        <w:r w:rsidR="00720987">
          <w:rPr>
            <w:noProof/>
          </w:rPr>
          <w:t>3</w:t>
        </w:r>
      </w:fldSimple>
      <w:r>
        <w:t xml:space="preserve"> </w:t>
      </w:r>
      <w:r w:rsidRPr="001F0DFD">
        <w:t>Example NBA Salary data subset</w:t>
      </w:r>
      <w:bookmarkEnd w:id="13"/>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555"/>
        <w:gridCol w:w="992"/>
        <w:gridCol w:w="1559"/>
        <w:gridCol w:w="4820"/>
      </w:tblGrid>
      <w:tr w:rsidR="007427AF" w:rsidRPr="007427AF" w14:paraId="2B9D2247" w14:textId="77777777" w:rsidTr="00720105">
        <w:trPr>
          <w:trHeight w:val="264"/>
        </w:trPr>
        <w:tc>
          <w:tcPr>
            <w:tcW w:w="1555" w:type="dxa"/>
            <w:tcBorders>
              <w:top w:val="single" w:sz="4" w:space="0" w:color="auto"/>
              <w:left w:val="single" w:sz="4" w:space="0" w:color="auto"/>
              <w:bottom w:val="single" w:sz="4" w:space="0" w:color="auto"/>
              <w:right w:val="single" w:sz="4" w:space="0" w:color="auto"/>
            </w:tcBorders>
            <w:shd w:val="clear" w:color="000000" w:fill="990000"/>
            <w:hideMark/>
          </w:tcPr>
          <w:p w14:paraId="623D14E1" w14:textId="1A491ADA" w:rsidR="007427AF" w:rsidRPr="004C629B" w:rsidRDefault="00856C4E" w:rsidP="009A54B0">
            <w:pPr>
              <w:spacing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Feature</w:t>
            </w:r>
          </w:p>
        </w:tc>
        <w:tc>
          <w:tcPr>
            <w:tcW w:w="992" w:type="dxa"/>
            <w:tcBorders>
              <w:top w:val="single" w:sz="4" w:space="0" w:color="auto"/>
              <w:left w:val="nil"/>
              <w:bottom w:val="single" w:sz="4" w:space="0" w:color="auto"/>
              <w:right w:val="single" w:sz="4" w:space="0" w:color="auto"/>
            </w:tcBorders>
            <w:shd w:val="clear" w:color="000000" w:fill="990000"/>
            <w:hideMark/>
          </w:tcPr>
          <w:p w14:paraId="5C56E563" w14:textId="77777777" w:rsidR="007427AF" w:rsidRPr="004C629B" w:rsidRDefault="007427AF" w:rsidP="009A54B0">
            <w:pPr>
              <w:spacing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Data Type</w:t>
            </w:r>
          </w:p>
        </w:tc>
        <w:tc>
          <w:tcPr>
            <w:tcW w:w="1559" w:type="dxa"/>
            <w:tcBorders>
              <w:top w:val="single" w:sz="4" w:space="0" w:color="auto"/>
              <w:left w:val="nil"/>
              <w:bottom w:val="single" w:sz="4" w:space="0" w:color="auto"/>
              <w:right w:val="single" w:sz="4" w:space="0" w:color="auto"/>
            </w:tcBorders>
            <w:shd w:val="clear" w:color="000000" w:fill="990000"/>
            <w:hideMark/>
          </w:tcPr>
          <w:p w14:paraId="0CAAE527" w14:textId="77777777" w:rsidR="007427AF" w:rsidRPr="004C629B" w:rsidRDefault="007427AF" w:rsidP="009A54B0">
            <w:pPr>
              <w:spacing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Example value</w:t>
            </w:r>
          </w:p>
        </w:tc>
        <w:tc>
          <w:tcPr>
            <w:tcW w:w="4820" w:type="dxa"/>
            <w:tcBorders>
              <w:top w:val="single" w:sz="4" w:space="0" w:color="auto"/>
              <w:left w:val="nil"/>
              <w:bottom w:val="single" w:sz="4" w:space="0" w:color="auto"/>
              <w:right w:val="single" w:sz="4" w:space="0" w:color="auto"/>
            </w:tcBorders>
            <w:shd w:val="clear" w:color="000000" w:fill="990000"/>
            <w:hideMark/>
          </w:tcPr>
          <w:p w14:paraId="1325C903" w14:textId="09D10A49" w:rsidR="007427AF" w:rsidRPr="004C629B" w:rsidRDefault="007427AF" w:rsidP="009A54B0">
            <w:pPr>
              <w:spacing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Comments / Definitions</w:t>
            </w:r>
          </w:p>
        </w:tc>
      </w:tr>
      <w:tr w:rsidR="00DA5D03" w:rsidRPr="007427AF" w14:paraId="1D15CB11" w14:textId="77777777" w:rsidTr="00720105">
        <w:trPr>
          <w:trHeight w:val="264"/>
        </w:trPr>
        <w:tc>
          <w:tcPr>
            <w:tcW w:w="1555" w:type="dxa"/>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638BB62" w14:textId="77777777" w:rsidR="007427AF" w:rsidRPr="004C629B" w:rsidRDefault="007427AF" w:rsidP="009A54B0">
            <w:pPr>
              <w:spacing w:after="0" w:line="240" w:lineRule="auto"/>
              <w:jc w:val="center"/>
              <w:rPr>
                <w:rFonts w:ascii="Arial" w:eastAsia="Times New Roman" w:hAnsi="Arial" w:cs="Arial"/>
                <w:sz w:val="18"/>
                <w:szCs w:val="18"/>
                <w:lang w:eastAsia="en-CA"/>
              </w:rPr>
            </w:pPr>
            <w:proofErr w:type="spellStart"/>
            <w:r w:rsidRPr="004C629B">
              <w:rPr>
                <w:rFonts w:ascii="Arial" w:eastAsia="Times New Roman" w:hAnsi="Arial" w:cs="Arial"/>
                <w:sz w:val="18"/>
                <w:szCs w:val="18"/>
                <w:lang w:eastAsia="en-CA"/>
              </w:rPr>
              <w:t>Rk</w:t>
            </w:r>
            <w:proofErr w:type="spellEnd"/>
          </w:p>
        </w:tc>
        <w:tc>
          <w:tcPr>
            <w:tcW w:w="992" w:type="dxa"/>
            <w:tcBorders>
              <w:top w:val="nil"/>
              <w:left w:val="nil"/>
              <w:bottom w:val="single" w:sz="4" w:space="0" w:color="auto"/>
              <w:right w:val="single" w:sz="4" w:space="0" w:color="auto"/>
            </w:tcBorders>
            <w:shd w:val="clear" w:color="auto" w:fill="auto"/>
            <w:hideMark/>
          </w:tcPr>
          <w:p w14:paraId="09798448"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INT</w:t>
            </w:r>
          </w:p>
        </w:tc>
        <w:tc>
          <w:tcPr>
            <w:tcW w:w="1559" w:type="dxa"/>
            <w:tcBorders>
              <w:top w:val="nil"/>
              <w:left w:val="nil"/>
              <w:bottom w:val="single" w:sz="4" w:space="0" w:color="auto"/>
              <w:right w:val="single" w:sz="4" w:space="0" w:color="auto"/>
            </w:tcBorders>
            <w:shd w:val="clear" w:color="auto" w:fill="auto"/>
            <w:hideMark/>
          </w:tcPr>
          <w:p w14:paraId="15D4844B"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1</w:t>
            </w:r>
          </w:p>
        </w:tc>
        <w:tc>
          <w:tcPr>
            <w:tcW w:w="4820" w:type="dxa"/>
            <w:tcBorders>
              <w:top w:val="nil"/>
              <w:left w:val="nil"/>
              <w:bottom w:val="single" w:sz="4" w:space="0" w:color="auto"/>
              <w:right w:val="single" w:sz="4" w:space="0" w:color="auto"/>
            </w:tcBorders>
            <w:shd w:val="clear" w:color="auto" w:fill="auto"/>
            <w:hideMark/>
          </w:tcPr>
          <w:p w14:paraId="14E3E553"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Current NBA rank of the player</w:t>
            </w:r>
          </w:p>
        </w:tc>
      </w:tr>
      <w:tr w:rsidR="00DA5D03" w:rsidRPr="007427AF" w14:paraId="69CE4E98" w14:textId="77777777" w:rsidTr="00720105">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1DA0641" w14:textId="77777777" w:rsidR="007427AF" w:rsidRPr="004C629B" w:rsidRDefault="007427AF" w:rsidP="009A54B0">
            <w:pPr>
              <w:spacing w:after="0" w:line="240" w:lineRule="auto"/>
              <w:jc w:val="center"/>
              <w:rPr>
                <w:rFonts w:ascii="Arial" w:eastAsia="Times New Roman" w:hAnsi="Arial" w:cs="Arial"/>
                <w:sz w:val="18"/>
                <w:szCs w:val="18"/>
                <w:lang w:eastAsia="en-CA"/>
              </w:rPr>
            </w:pPr>
            <w:r w:rsidRPr="004C629B">
              <w:rPr>
                <w:rFonts w:ascii="Arial" w:eastAsia="Times New Roman" w:hAnsi="Arial" w:cs="Arial"/>
                <w:sz w:val="18"/>
                <w:szCs w:val="18"/>
                <w:lang w:eastAsia="en-CA"/>
              </w:rPr>
              <w:t>PLAYER NAME</w:t>
            </w:r>
          </w:p>
        </w:tc>
        <w:tc>
          <w:tcPr>
            <w:tcW w:w="992" w:type="dxa"/>
            <w:tcBorders>
              <w:top w:val="nil"/>
              <w:left w:val="nil"/>
              <w:bottom w:val="single" w:sz="4" w:space="0" w:color="auto"/>
              <w:right w:val="single" w:sz="4" w:space="0" w:color="auto"/>
            </w:tcBorders>
            <w:shd w:val="clear" w:color="auto" w:fill="auto"/>
            <w:hideMark/>
          </w:tcPr>
          <w:p w14:paraId="142EBCD7"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STRING</w:t>
            </w:r>
          </w:p>
        </w:tc>
        <w:tc>
          <w:tcPr>
            <w:tcW w:w="1559" w:type="dxa"/>
            <w:tcBorders>
              <w:top w:val="nil"/>
              <w:left w:val="nil"/>
              <w:bottom w:val="single" w:sz="4" w:space="0" w:color="auto"/>
              <w:right w:val="single" w:sz="4" w:space="0" w:color="auto"/>
            </w:tcBorders>
            <w:shd w:val="clear" w:color="auto" w:fill="auto"/>
            <w:noWrap/>
            <w:hideMark/>
          </w:tcPr>
          <w:p w14:paraId="600F33AF"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Stephen Curry</w:t>
            </w:r>
          </w:p>
        </w:tc>
        <w:tc>
          <w:tcPr>
            <w:tcW w:w="4820" w:type="dxa"/>
            <w:tcBorders>
              <w:top w:val="nil"/>
              <w:left w:val="nil"/>
              <w:bottom w:val="single" w:sz="4" w:space="0" w:color="auto"/>
              <w:right w:val="single" w:sz="4" w:space="0" w:color="auto"/>
            </w:tcBorders>
            <w:shd w:val="clear" w:color="auto" w:fill="auto"/>
            <w:hideMark/>
          </w:tcPr>
          <w:p w14:paraId="423EA787" w14:textId="0A166952"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 xml:space="preserve">Player </w:t>
            </w:r>
            <w:r w:rsidR="00856C4E">
              <w:rPr>
                <w:rFonts w:ascii="Arial" w:eastAsia="Times New Roman" w:hAnsi="Arial" w:cs="Arial"/>
                <w:color w:val="000000"/>
                <w:sz w:val="18"/>
                <w:szCs w:val="18"/>
                <w:lang w:eastAsia="en-CA"/>
              </w:rPr>
              <w:t>name</w:t>
            </w:r>
          </w:p>
        </w:tc>
      </w:tr>
      <w:tr w:rsidR="00DA5D03" w:rsidRPr="007427AF" w14:paraId="5E798664" w14:textId="77777777" w:rsidTr="00720105">
        <w:trPr>
          <w:trHeight w:val="336"/>
        </w:trPr>
        <w:tc>
          <w:tcPr>
            <w:tcW w:w="1555" w:type="dxa"/>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A346EF8" w14:textId="77777777" w:rsidR="007427AF" w:rsidRPr="004C629B" w:rsidRDefault="007427AF" w:rsidP="009A54B0">
            <w:pPr>
              <w:spacing w:after="0" w:line="240" w:lineRule="auto"/>
              <w:jc w:val="center"/>
              <w:rPr>
                <w:rFonts w:ascii="Arial" w:eastAsia="Times New Roman" w:hAnsi="Arial" w:cs="Arial"/>
                <w:sz w:val="18"/>
                <w:szCs w:val="18"/>
                <w:lang w:eastAsia="en-CA"/>
              </w:rPr>
            </w:pPr>
            <w:r w:rsidRPr="004C629B">
              <w:rPr>
                <w:rFonts w:ascii="Arial" w:eastAsia="Times New Roman" w:hAnsi="Arial" w:cs="Arial"/>
                <w:sz w:val="18"/>
                <w:szCs w:val="18"/>
                <w:lang w:eastAsia="en-CA"/>
              </w:rPr>
              <w:t>Tm</w:t>
            </w:r>
          </w:p>
        </w:tc>
        <w:tc>
          <w:tcPr>
            <w:tcW w:w="992" w:type="dxa"/>
            <w:tcBorders>
              <w:top w:val="nil"/>
              <w:left w:val="nil"/>
              <w:bottom w:val="single" w:sz="4" w:space="0" w:color="auto"/>
              <w:right w:val="single" w:sz="4" w:space="0" w:color="auto"/>
            </w:tcBorders>
            <w:shd w:val="clear" w:color="auto" w:fill="auto"/>
            <w:hideMark/>
          </w:tcPr>
          <w:p w14:paraId="0891E329"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STRING</w:t>
            </w:r>
          </w:p>
        </w:tc>
        <w:tc>
          <w:tcPr>
            <w:tcW w:w="1559" w:type="dxa"/>
            <w:tcBorders>
              <w:top w:val="nil"/>
              <w:left w:val="nil"/>
              <w:bottom w:val="single" w:sz="4" w:space="0" w:color="auto"/>
              <w:right w:val="single" w:sz="4" w:space="0" w:color="auto"/>
            </w:tcBorders>
            <w:shd w:val="clear" w:color="auto" w:fill="auto"/>
            <w:noWrap/>
            <w:hideMark/>
          </w:tcPr>
          <w:p w14:paraId="5FC43ECF"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GSW</w:t>
            </w:r>
          </w:p>
        </w:tc>
        <w:tc>
          <w:tcPr>
            <w:tcW w:w="4820" w:type="dxa"/>
            <w:tcBorders>
              <w:top w:val="nil"/>
              <w:left w:val="nil"/>
              <w:bottom w:val="single" w:sz="4" w:space="0" w:color="auto"/>
              <w:right w:val="single" w:sz="4" w:space="0" w:color="auto"/>
            </w:tcBorders>
            <w:shd w:val="clear" w:color="auto" w:fill="auto"/>
            <w:hideMark/>
          </w:tcPr>
          <w:p w14:paraId="06AA7DC5" w14:textId="7777777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Team’s 3-character abbreviation</w:t>
            </w:r>
          </w:p>
        </w:tc>
      </w:tr>
      <w:tr w:rsidR="00DA5D03" w:rsidRPr="007427AF" w14:paraId="74A3B889" w14:textId="77777777" w:rsidTr="00720105">
        <w:trPr>
          <w:trHeight w:val="336"/>
        </w:trPr>
        <w:tc>
          <w:tcPr>
            <w:tcW w:w="1555" w:type="dxa"/>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970C3A6" w14:textId="77777777" w:rsidR="007427AF" w:rsidRPr="004C629B" w:rsidRDefault="007427AF" w:rsidP="009A54B0">
            <w:pPr>
              <w:spacing w:after="0" w:line="240" w:lineRule="auto"/>
              <w:jc w:val="center"/>
              <w:rPr>
                <w:rFonts w:ascii="Arial" w:eastAsia="Times New Roman" w:hAnsi="Arial" w:cs="Arial"/>
                <w:sz w:val="18"/>
                <w:szCs w:val="18"/>
                <w:lang w:eastAsia="en-CA"/>
              </w:rPr>
            </w:pPr>
            <w:r w:rsidRPr="004C629B">
              <w:rPr>
                <w:rFonts w:ascii="Arial" w:eastAsia="Times New Roman" w:hAnsi="Arial" w:cs="Arial"/>
                <w:sz w:val="18"/>
                <w:szCs w:val="18"/>
                <w:lang w:eastAsia="en-CA"/>
              </w:rPr>
              <w:t>YYYY-YYYY</w:t>
            </w:r>
          </w:p>
        </w:tc>
        <w:tc>
          <w:tcPr>
            <w:tcW w:w="992" w:type="dxa"/>
            <w:tcBorders>
              <w:top w:val="nil"/>
              <w:left w:val="nil"/>
              <w:bottom w:val="single" w:sz="4" w:space="0" w:color="auto"/>
              <w:right w:val="single" w:sz="4" w:space="0" w:color="auto"/>
            </w:tcBorders>
            <w:shd w:val="clear" w:color="auto" w:fill="auto"/>
            <w:hideMark/>
          </w:tcPr>
          <w:p w14:paraId="160E67B6" w14:textId="71AA04F5" w:rsidR="007427AF" w:rsidRPr="007427AF" w:rsidRDefault="00856C4E" w:rsidP="009A54B0">
            <w:pPr>
              <w:spacing w:after="0" w:line="240" w:lineRule="auto"/>
              <w:jc w:val="center"/>
              <w:rPr>
                <w:rFonts w:ascii="Arial" w:eastAsia="Times New Roman" w:hAnsi="Arial" w:cs="Arial"/>
                <w:color w:val="000000"/>
                <w:sz w:val="18"/>
                <w:szCs w:val="18"/>
                <w:lang w:eastAsia="en-CA"/>
              </w:rPr>
            </w:pPr>
            <w:r>
              <w:rPr>
                <w:rFonts w:ascii="Arial" w:eastAsia="Times New Roman" w:hAnsi="Arial" w:cs="Arial"/>
                <w:color w:val="000000"/>
                <w:sz w:val="18"/>
                <w:szCs w:val="18"/>
                <w:lang w:eastAsia="en-CA"/>
              </w:rPr>
              <w:t>FLOAT</w:t>
            </w:r>
          </w:p>
        </w:tc>
        <w:tc>
          <w:tcPr>
            <w:tcW w:w="1559" w:type="dxa"/>
            <w:tcBorders>
              <w:top w:val="nil"/>
              <w:left w:val="nil"/>
              <w:bottom w:val="single" w:sz="4" w:space="0" w:color="auto"/>
              <w:right w:val="single" w:sz="4" w:space="0" w:color="auto"/>
            </w:tcBorders>
            <w:shd w:val="clear" w:color="auto" w:fill="auto"/>
            <w:noWrap/>
            <w:hideMark/>
          </w:tcPr>
          <w:p w14:paraId="41AD71A1" w14:textId="228D3147" w:rsidR="007427AF" w:rsidRP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11,370,786</w:t>
            </w:r>
          </w:p>
        </w:tc>
        <w:tc>
          <w:tcPr>
            <w:tcW w:w="4820" w:type="dxa"/>
            <w:tcBorders>
              <w:top w:val="nil"/>
              <w:left w:val="nil"/>
              <w:bottom w:val="single" w:sz="4" w:space="0" w:color="auto"/>
              <w:right w:val="single" w:sz="4" w:space="0" w:color="auto"/>
            </w:tcBorders>
            <w:shd w:val="clear" w:color="auto" w:fill="auto"/>
            <w:hideMark/>
          </w:tcPr>
          <w:p w14:paraId="18B03225" w14:textId="4CE949CE" w:rsidR="007427AF" w:rsidRDefault="007427AF" w:rsidP="009A54B0">
            <w:pPr>
              <w:spacing w:after="0" w:line="240" w:lineRule="auto"/>
              <w:jc w:val="center"/>
              <w:rPr>
                <w:rFonts w:ascii="Arial" w:eastAsia="Times New Roman" w:hAnsi="Arial" w:cs="Arial"/>
                <w:color w:val="000000"/>
                <w:sz w:val="18"/>
                <w:szCs w:val="18"/>
                <w:lang w:eastAsia="en-CA"/>
              </w:rPr>
            </w:pPr>
            <w:r w:rsidRPr="007427AF">
              <w:rPr>
                <w:rFonts w:ascii="Arial" w:eastAsia="Times New Roman" w:hAnsi="Arial" w:cs="Arial"/>
                <w:color w:val="000000"/>
                <w:sz w:val="18"/>
                <w:szCs w:val="18"/>
                <w:lang w:eastAsia="en-CA"/>
              </w:rPr>
              <w:t>Salary</w:t>
            </w:r>
            <w:r w:rsidR="00856C4E">
              <w:rPr>
                <w:rFonts w:ascii="Arial" w:eastAsia="Times New Roman" w:hAnsi="Arial" w:cs="Arial"/>
                <w:color w:val="000000"/>
                <w:sz w:val="18"/>
                <w:szCs w:val="18"/>
                <w:lang w:eastAsia="en-CA"/>
              </w:rPr>
              <w:t xml:space="preserve"> (in US dollars) </w:t>
            </w:r>
            <w:r w:rsidRPr="007427AF">
              <w:rPr>
                <w:rFonts w:ascii="Arial" w:eastAsia="Times New Roman" w:hAnsi="Arial" w:cs="Arial"/>
                <w:color w:val="000000"/>
                <w:sz w:val="18"/>
                <w:szCs w:val="18"/>
                <w:lang w:eastAsia="en-CA"/>
              </w:rPr>
              <w:t>for the given NBA season year</w:t>
            </w:r>
          </w:p>
          <w:p w14:paraId="35ED1664" w14:textId="651D36BE" w:rsidR="00DA5D03" w:rsidRPr="007427AF" w:rsidRDefault="00DA5D03" w:rsidP="009A54B0">
            <w:pPr>
              <w:spacing w:after="0" w:line="240" w:lineRule="auto"/>
              <w:jc w:val="center"/>
              <w:rPr>
                <w:rFonts w:ascii="Arial" w:eastAsia="Times New Roman" w:hAnsi="Arial" w:cs="Arial"/>
                <w:color w:val="000000"/>
                <w:sz w:val="18"/>
                <w:szCs w:val="18"/>
                <w:lang w:eastAsia="en-CA"/>
              </w:rPr>
            </w:pPr>
            <w:r>
              <w:rPr>
                <w:rFonts w:ascii="Arial" w:eastAsia="Times New Roman" w:hAnsi="Arial" w:cs="Arial"/>
                <w:color w:val="000000"/>
                <w:sz w:val="18"/>
                <w:szCs w:val="18"/>
                <w:lang w:eastAsia="en-CA"/>
              </w:rPr>
              <w:t>Column YYYY-YYYY represents the NBA season year</w:t>
            </w:r>
          </w:p>
        </w:tc>
      </w:tr>
    </w:tbl>
    <w:p w14:paraId="5604AB48" w14:textId="20784F59" w:rsidR="006A0DB4" w:rsidRDefault="006A0DB4" w:rsidP="009A54B0">
      <w:pPr>
        <w:pStyle w:val="Caption"/>
        <w:spacing w:after="0"/>
        <w:jc w:val="center"/>
      </w:pPr>
      <w:bookmarkStart w:id="14" w:name="_Toc66743731"/>
      <w:r>
        <w:t xml:space="preserve">Figure </w:t>
      </w:r>
      <w:fldSimple w:instr=" SEQ Figure \* ARABIC ">
        <w:r w:rsidR="00720987">
          <w:rPr>
            <w:noProof/>
          </w:rPr>
          <w:t>4</w:t>
        </w:r>
      </w:fldSimple>
      <w:r>
        <w:t xml:space="preserve"> </w:t>
      </w:r>
      <w:r w:rsidRPr="001F2503">
        <w:t xml:space="preserve">Available features for salary data between 2015 to 2025 (ESPN and </w:t>
      </w:r>
      <w:proofErr w:type="spellStart"/>
      <w:r w:rsidRPr="001F2503">
        <w:t>HoopHype</w:t>
      </w:r>
      <w:proofErr w:type="spellEnd"/>
      <w:r w:rsidRPr="001F2503">
        <w:t>)</w:t>
      </w:r>
      <w:bookmarkEnd w:id="14"/>
    </w:p>
    <w:p w14:paraId="440ECE22" w14:textId="1B7CB164" w:rsidR="00273AF1" w:rsidRPr="00273AF1" w:rsidRDefault="00C163B9" w:rsidP="007C0E6D">
      <w:r>
        <w:br w:type="page"/>
      </w:r>
    </w:p>
    <w:p w14:paraId="7A102515" w14:textId="3384464C" w:rsidR="000750EB" w:rsidRDefault="00302839" w:rsidP="009A54B0">
      <w:pPr>
        <w:pStyle w:val="Heading1"/>
        <w:spacing w:before="0" w:line="240" w:lineRule="auto"/>
        <w:jc w:val="center"/>
      </w:pPr>
      <w:bookmarkStart w:id="15" w:name="_Toc68395814"/>
      <w:commentRangeStart w:id="16"/>
      <w:r>
        <w:lastRenderedPageBreak/>
        <w:t>Project Planning</w:t>
      </w:r>
      <w:bookmarkEnd w:id="15"/>
      <w:commentRangeEnd w:id="16"/>
      <w:r w:rsidR="00FB7456">
        <w:rPr>
          <w:rStyle w:val="CommentReference"/>
          <w:caps w:val="0"/>
          <w:color w:val="auto"/>
          <w:spacing w:val="0"/>
        </w:rPr>
        <w:commentReference w:id="16"/>
      </w:r>
    </w:p>
    <w:p w14:paraId="332C808D" w14:textId="7C085AA3" w:rsidR="000750EB" w:rsidRDefault="000750EB" w:rsidP="009A54B0">
      <w:pPr>
        <w:spacing w:after="0" w:line="240" w:lineRule="auto"/>
        <w:jc w:val="center"/>
        <w:rPr>
          <w:rFonts w:ascii="Tahoma" w:hAnsi="Tahoma" w:cs="Tahoma"/>
          <w:color w:val="000000"/>
        </w:rPr>
      </w:pPr>
    </w:p>
    <w:p w14:paraId="30CF7A11" w14:textId="748998CA" w:rsidR="003779FC" w:rsidRPr="0071742C" w:rsidRDefault="00230489" w:rsidP="0071742C">
      <w:pPr>
        <w:spacing w:after="0" w:line="240" w:lineRule="auto"/>
        <w:rPr>
          <w:rFonts w:cstheme="minorHAnsi"/>
          <w:sz w:val="22"/>
          <w:szCs w:val="22"/>
        </w:rPr>
      </w:pPr>
      <w:bookmarkStart w:id="17" w:name="_Hlk66494658"/>
      <w:r w:rsidRPr="0071742C">
        <w:rPr>
          <w:rFonts w:cstheme="minorHAnsi"/>
          <w:sz w:val="22"/>
          <w:szCs w:val="22"/>
        </w:rPr>
        <w:t xml:space="preserve">The </w:t>
      </w:r>
      <w:r w:rsidR="00D52740" w:rsidRPr="0071742C">
        <w:rPr>
          <w:rFonts w:cstheme="minorHAnsi"/>
          <w:sz w:val="22"/>
          <w:szCs w:val="22"/>
        </w:rPr>
        <w:t xml:space="preserve">overall </w:t>
      </w:r>
      <w:bookmarkEnd w:id="17"/>
      <w:r w:rsidR="00D52740" w:rsidRPr="0071742C">
        <w:rPr>
          <w:rFonts w:cstheme="minorHAnsi"/>
          <w:sz w:val="22"/>
          <w:szCs w:val="22"/>
        </w:rPr>
        <w:t xml:space="preserve">implementation will be in 5 phases with a deliverable provided at the end of each phase. </w:t>
      </w:r>
      <w:r w:rsidR="003779FC" w:rsidRPr="0071742C">
        <w:rPr>
          <w:rFonts w:cstheme="minorHAnsi"/>
          <w:sz w:val="22"/>
          <w:szCs w:val="22"/>
        </w:rPr>
        <w:t>Completion of the final report is targeted for Apr 15</w:t>
      </w:r>
      <w:r w:rsidR="003779FC" w:rsidRPr="0071742C">
        <w:rPr>
          <w:rFonts w:cstheme="minorHAnsi"/>
          <w:sz w:val="22"/>
          <w:szCs w:val="22"/>
          <w:vertAlign w:val="superscript"/>
        </w:rPr>
        <w:t>th</w:t>
      </w:r>
      <w:r w:rsidR="003779FC" w:rsidRPr="0071742C">
        <w:rPr>
          <w:rFonts w:cstheme="minorHAnsi"/>
          <w:sz w:val="22"/>
          <w:szCs w:val="22"/>
        </w:rPr>
        <w:t xml:space="preserve"> along with a presentation to summarizing the recommendations outlined in the report.</w:t>
      </w:r>
    </w:p>
    <w:p w14:paraId="00B3F38D" w14:textId="228ABE03" w:rsidR="003779FC" w:rsidRDefault="003779FC" w:rsidP="009A54B0">
      <w:pPr>
        <w:spacing w:after="0" w:line="240" w:lineRule="auto"/>
        <w:jc w:val="center"/>
        <w:rPr>
          <w:rFonts w:ascii="Arial" w:hAnsi="Arial" w:cs="Arial"/>
        </w:rPr>
      </w:pPr>
    </w:p>
    <w:p w14:paraId="43113841" w14:textId="5DB76CA6" w:rsidR="003779FC" w:rsidRDefault="003779FC" w:rsidP="009A54B0">
      <w:pPr>
        <w:spacing w:after="0" w:line="240" w:lineRule="auto"/>
        <w:jc w:val="center"/>
        <w:rPr>
          <w:rFonts w:ascii="Arial" w:hAnsi="Arial" w:cs="Arial"/>
        </w:rPr>
      </w:pPr>
      <w:r>
        <w:rPr>
          <w:rFonts w:ascii="Arial" w:hAnsi="Arial" w:cs="Arial"/>
        </w:rPr>
        <w:t>High Level Milestones: Summary of important deliverable dates</w:t>
      </w:r>
    </w:p>
    <w:p w14:paraId="78F28D75" w14:textId="0B4CCE0E" w:rsidR="003779FC" w:rsidRDefault="00D2117B" w:rsidP="009A54B0">
      <w:pPr>
        <w:spacing w:after="0" w:line="240" w:lineRule="auto"/>
        <w:jc w:val="center"/>
        <w:rPr>
          <w:rFonts w:ascii="Arial" w:hAnsi="Arial" w:cs="Arial"/>
        </w:rPr>
      </w:pPr>
      <w:r w:rsidRPr="00D2117B">
        <w:rPr>
          <w:rFonts w:ascii="Arial" w:hAnsi="Arial" w:cs="Arial"/>
          <w:noProof/>
        </w:rPr>
        <w:drawing>
          <wp:inline distT="0" distB="0" distL="0" distR="0" wp14:anchorId="1C89B299" wp14:editId="6995644E">
            <wp:extent cx="5401429" cy="147658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429" cy="1476581"/>
                    </a:xfrm>
                    <a:prstGeom prst="rect">
                      <a:avLst/>
                    </a:prstGeom>
                  </pic:spPr>
                </pic:pic>
              </a:graphicData>
            </a:graphic>
          </wp:inline>
        </w:drawing>
      </w:r>
    </w:p>
    <w:p w14:paraId="428A4552" w14:textId="776DCD0F" w:rsidR="003779FC" w:rsidRDefault="006A0DB4" w:rsidP="009A54B0">
      <w:pPr>
        <w:pStyle w:val="Caption"/>
        <w:spacing w:after="0"/>
        <w:jc w:val="center"/>
      </w:pPr>
      <w:bookmarkStart w:id="18" w:name="_Toc66743732"/>
      <w:r>
        <w:t xml:space="preserve">Figure </w:t>
      </w:r>
      <w:fldSimple w:instr=" SEQ Figure \* ARABIC ">
        <w:r w:rsidR="00720987">
          <w:rPr>
            <w:noProof/>
          </w:rPr>
          <w:t>5</w:t>
        </w:r>
      </w:fldSimple>
      <w:r>
        <w:t xml:space="preserve"> </w:t>
      </w:r>
      <w:r w:rsidRPr="00C120C8">
        <w:t>High level project schedule and milestones</w:t>
      </w:r>
      <w:bookmarkEnd w:id="18"/>
    </w:p>
    <w:p w14:paraId="6DF2BFCA" w14:textId="4F8C1946" w:rsidR="003779FC" w:rsidRDefault="003779FC" w:rsidP="009A54B0">
      <w:pPr>
        <w:spacing w:after="0" w:line="240" w:lineRule="auto"/>
        <w:jc w:val="center"/>
        <w:rPr>
          <w:rFonts w:ascii="Arial" w:hAnsi="Arial" w:cs="Arial"/>
        </w:rPr>
      </w:pPr>
      <w:r>
        <w:rPr>
          <w:rFonts w:ascii="Arial" w:hAnsi="Arial" w:cs="Arial"/>
        </w:rPr>
        <w:t>Detailed Project Plan: Detailed project schedule</w:t>
      </w:r>
    </w:p>
    <w:p w14:paraId="59B0F0DD" w14:textId="77777777" w:rsidR="003779FC" w:rsidRPr="003779FC" w:rsidRDefault="003779FC" w:rsidP="009A54B0">
      <w:pPr>
        <w:spacing w:after="0" w:line="240" w:lineRule="auto"/>
        <w:jc w:val="center"/>
      </w:pPr>
    </w:p>
    <w:p w14:paraId="76490233" w14:textId="6F16AFFB" w:rsidR="00230489" w:rsidRDefault="00132281" w:rsidP="009A54B0">
      <w:pPr>
        <w:spacing w:after="0" w:line="240" w:lineRule="auto"/>
        <w:jc w:val="center"/>
        <w:rPr>
          <w:rFonts w:ascii="Arial" w:hAnsi="Arial" w:cs="Arial"/>
        </w:rPr>
      </w:pPr>
      <w:r w:rsidRPr="00132281">
        <w:rPr>
          <w:rFonts w:ascii="Arial" w:hAnsi="Arial" w:cs="Arial"/>
          <w:noProof/>
        </w:rPr>
        <w:drawing>
          <wp:inline distT="0" distB="0" distL="0" distR="0" wp14:anchorId="5FE22839" wp14:editId="26166012">
            <wp:extent cx="6460243" cy="30603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6291" cy="3096358"/>
                    </a:xfrm>
                    <a:prstGeom prst="rect">
                      <a:avLst/>
                    </a:prstGeom>
                  </pic:spPr>
                </pic:pic>
              </a:graphicData>
            </a:graphic>
          </wp:inline>
        </w:drawing>
      </w:r>
    </w:p>
    <w:p w14:paraId="1C7DD579" w14:textId="5DEC6EA0" w:rsidR="00E10A86" w:rsidRDefault="006A0DB4" w:rsidP="009A54B0">
      <w:pPr>
        <w:pStyle w:val="Caption"/>
        <w:spacing w:after="0"/>
        <w:jc w:val="center"/>
      </w:pPr>
      <w:bookmarkStart w:id="19" w:name="_Toc66743733"/>
      <w:r>
        <w:t xml:space="preserve">Figure </w:t>
      </w:r>
      <w:fldSimple w:instr=" SEQ Figure \* ARABIC ">
        <w:r w:rsidR="00720987">
          <w:rPr>
            <w:noProof/>
          </w:rPr>
          <w:t>6</w:t>
        </w:r>
      </w:fldSimple>
      <w:r>
        <w:t xml:space="preserve"> </w:t>
      </w:r>
      <w:r w:rsidRPr="00B87701">
        <w:t>Gantt Chart of the overall project plan</w:t>
      </w:r>
      <w:bookmarkEnd w:id="19"/>
    </w:p>
    <w:p w14:paraId="409B3B8F" w14:textId="77777777" w:rsidR="009B78D4" w:rsidRDefault="009B78D4">
      <w:pPr>
        <w:rPr>
          <w:caps/>
          <w:color w:val="FFFFFF" w:themeColor="background1"/>
          <w:spacing w:val="15"/>
          <w:sz w:val="22"/>
          <w:szCs w:val="22"/>
        </w:rPr>
      </w:pPr>
      <w:r>
        <w:br w:type="page"/>
      </w:r>
    </w:p>
    <w:p w14:paraId="57103D2F" w14:textId="1E626A78" w:rsidR="00601008" w:rsidRDefault="00601008" w:rsidP="009A54B0">
      <w:pPr>
        <w:pStyle w:val="Heading1"/>
        <w:spacing w:before="0" w:line="240" w:lineRule="auto"/>
        <w:jc w:val="center"/>
      </w:pPr>
      <w:bookmarkStart w:id="20" w:name="_Toc68395815"/>
      <w:r>
        <w:lastRenderedPageBreak/>
        <w:t>Implementations</w:t>
      </w:r>
      <w:bookmarkEnd w:id="20"/>
    </w:p>
    <w:p w14:paraId="7844E007" w14:textId="4CB26872" w:rsidR="00D34D74" w:rsidRPr="00DF6D84" w:rsidRDefault="00A9060E" w:rsidP="00DF6D84">
      <w:pPr>
        <w:spacing w:after="0" w:line="240" w:lineRule="auto"/>
        <w:rPr>
          <w:rFonts w:cstheme="minorHAnsi"/>
          <w:sz w:val="22"/>
          <w:szCs w:val="22"/>
        </w:rPr>
      </w:pPr>
      <w:r w:rsidRPr="00DF6D84">
        <w:rPr>
          <w:rFonts w:cstheme="minorHAnsi"/>
          <w:sz w:val="22"/>
          <w:szCs w:val="22"/>
        </w:rPr>
        <w:t>The model from this analysis will be used by Business or Data analysts working for a given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64B08963" w14:textId="54817702" w:rsidR="00C57E9E" w:rsidRPr="00DF6D84" w:rsidRDefault="00C57E9E" w:rsidP="00DF6D84">
      <w:pPr>
        <w:spacing w:after="0" w:line="240" w:lineRule="auto"/>
        <w:rPr>
          <w:rFonts w:cstheme="minorHAnsi"/>
          <w:sz w:val="22"/>
          <w:szCs w:val="22"/>
        </w:rPr>
      </w:pPr>
    </w:p>
    <w:p w14:paraId="3CC61940" w14:textId="58DCFD60" w:rsidR="00C57E9E" w:rsidRPr="00DF6D84" w:rsidRDefault="00C57E9E" w:rsidP="00DF6D84">
      <w:pPr>
        <w:spacing w:after="0" w:line="240" w:lineRule="auto"/>
        <w:rPr>
          <w:rFonts w:cstheme="minorHAnsi"/>
          <w:sz w:val="22"/>
          <w:szCs w:val="22"/>
        </w:rPr>
      </w:pPr>
      <w:r w:rsidRPr="00DF6D84">
        <w:rPr>
          <w:rFonts w:cstheme="minorHAnsi"/>
          <w:sz w:val="22"/>
          <w:szCs w:val="22"/>
        </w:rPr>
        <w:t>This solution will need tweaking based on team</w:t>
      </w:r>
      <w:r w:rsidR="003779FC" w:rsidRPr="00DF6D84">
        <w:rPr>
          <w:rFonts w:cstheme="minorHAnsi"/>
          <w:sz w:val="22"/>
          <w:szCs w:val="22"/>
        </w:rPr>
        <w:t xml:space="preserve"> </w:t>
      </w:r>
      <w:r w:rsidRPr="00DF6D84">
        <w:rPr>
          <w:rFonts w:cstheme="minorHAnsi"/>
          <w:sz w:val="22"/>
          <w:szCs w:val="22"/>
        </w:rPr>
        <w:t>/</w:t>
      </w:r>
      <w:r w:rsidR="003779FC" w:rsidRPr="00DF6D84">
        <w:rPr>
          <w:rFonts w:cstheme="minorHAnsi"/>
          <w:sz w:val="22"/>
          <w:szCs w:val="22"/>
        </w:rPr>
        <w:t xml:space="preserve"> </w:t>
      </w:r>
      <w:r w:rsidRPr="00DF6D84">
        <w:rPr>
          <w:rFonts w:cstheme="minorHAnsi"/>
          <w:sz w:val="22"/>
          <w:szCs w:val="22"/>
        </w:rPr>
        <w:t>management to run for the real time. The API provides almost real-time data for the performances which can be configured with parameters.</w:t>
      </w:r>
    </w:p>
    <w:p w14:paraId="5D52D639" w14:textId="38E261A4" w:rsidR="00C57E9E" w:rsidRPr="00DF6D84" w:rsidRDefault="00C57E9E" w:rsidP="00DF6D84">
      <w:pPr>
        <w:spacing w:after="0" w:line="240" w:lineRule="auto"/>
        <w:rPr>
          <w:rFonts w:cstheme="minorHAnsi"/>
          <w:sz w:val="22"/>
          <w:szCs w:val="22"/>
        </w:rPr>
      </w:pPr>
      <w:r w:rsidRPr="00DF6D84">
        <w:rPr>
          <w:rFonts w:cstheme="minorHAnsi"/>
          <w:sz w:val="22"/>
          <w:szCs w:val="22"/>
        </w:rPr>
        <w:t xml:space="preserve">The salary </w:t>
      </w:r>
      <w:r w:rsidR="00BC19C3" w:rsidRPr="00DF6D84">
        <w:rPr>
          <w:rFonts w:cstheme="minorHAnsi"/>
          <w:sz w:val="22"/>
          <w:szCs w:val="22"/>
        </w:rPr>
        <w:t>data,</w:t>
      </w:r>
      <w:r w:rsidRPr="00DF6D84">
        <w:rPr>
          <w:rFonts w:cstheme="minorHAnsi"/>
          <w:sz w:val="22"/>
          <w:szCs w:val="22"/>
        </w:rPr>
        <w:t xml:space="preserve"> however, may need some manual effort for each new </w:t>
      </w:r>
      <w:r w:rsidR="006929EF" w:rsidRPr="00DF6D84">
        <w:rPr>
          <w:rFonts w:cstheme="minorHAnsi"/>
          <w:sz w:val="22"/>
          <w:szCs w:val="22"/>
        </w:rPr>
        <w:t>season</w:t>
      </w:r>
      <w:r w:rsidRPr="00DF6D84">
        <w:rPr>
          <w:rFonts w:cstheme="minorHAnsi"/>
          <w:sz w:val="22"/>
          <w:szCs w:val="22"/>
        </w:rPr>
        <w:t>.</w:t>
      </w:r>
    </w:p>
    <w:p w14:paraId="50C5A83A" w14:textId="2CB5CFB8" w:rsidR="00D34D74" w:rsidRPr="00DF6D84" w:rsidRDefault="00D34D74" w:rsidP="00DF6D84">
      <w:pPr>
        <w:spacing w:after="0" w:line="240" w:lineRule="auto"/>
        <w:rPr>
          <w:rFonts w:cstheme="minorHAnsi"/>
          <w:sz w:val="22"/>
          <w:szCs w:val="22"/>
        </w:rPr>
      </w:pPr>
    </w:p>
    <w:p w14:paraId="55EE8036" w14:textId="19830817" w:rsidR="006B7598" w:rsidRPr="00DF6D84" w:rsidRDefault="006B7598" w:rsidP="00DF6D84">
      <w:pPr>
        <w:spacing w:after="0" w:line="240" w:lineRule="auto"/>
        <w:rPr>
          <w:rFonts w:cstheme="minorHAnsi"/>
          <w:sz w:val="22"/>
          <w:szCs w:val="22"/>
        </w:rPr>
      </w:pPr>
      <w:r w:rsidRPr="00DF6D84">
        <w:rPr>
          <w:rFonts w:cstheme="minorHAnsi"/>
          <w:sz w:val="22"/>
          <w:szCs w:val="22"/>
        </w:rPr>
        <w:t>The tools used:</w:t>
      </w:r>
    </w:p>
    <w:p w14:paraId="52DA0E0F" w14:textId="19220542"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Visual studio code as an </w:t>
      </w:r>
      <w:r w:rsidR="00AF6212" w:rsidRPr="00DF6D84">
        <w:rPr>
          <w:rFonts w:cstheme="minorHAnsi"/>
          <w:sz w:val="22"/>
          <w:szCs w:val="22"/>
        </w:rPr>
        <w:t>Integrated Development Environment</w:t>
      </w:r>
    </w:p>
    <w:p w14:paraId="313AA93D" w14:textId="69782FB3" w:rsidR="006B7598" w:rsidRDefault="006B7598" w:rsidP="00DF6D84">
      <w:pPr>
        <w:pStyle w:val="ListParagraph"/>
        <w:numPr>
          <w:ilvl w:val="0"/>
          <w:numId w:val="14"/>
        </w:numPr>
        <w:rPr>
          <w:rFonts w:cstheme="minorHAnsi"/>
          <w:sz w:val="22"/>
          <w:szCs w:val="22"/>
        </w:rPr>
      </w:pPr>
      <w:r w:rsidRPr="00DF6D84">
        <w:rPr>
          <w:rFonts w:cstheme="minorHAnsi"/>
          <w:sz w:val="22"/>
          <w:szCs w:val="22"/>
        </w:rPr>
        <w:t xml:space="preserve">Python as the </w:t>
      </w:r>
      <w:r w:rsidR="00E813B4" w:rsidRPr="00DF6D84">
        <w:rPr>
          <w:rFonts w:cstheme="minorHAnsi"/>
          <w:sz w:val="22"/>
          <w:szCs w:val="22"/>
        </w:rPr>
        <w:t xml:space="preserve">programming </w:t>
      </w:r>
      <w:r w:rsidRPr="00DF6D84">
        <w:rPr>
          <w:rFonts w:cstheme="minorHAnsi"/>
          <w:sz w:val="22"/>
          <w:szCs w:val="22"/>
        </w:rPr>
        <w:t>language</w:t>
      </w:r>
    </w:p>
    <w:p w14:paraId="42CAE6E7" w14:textId="25CAA0DC" w:rsidR="00C1096A" w:rsidRPr="00DF6D84" w:rsidRDefault="00C1096A" w:rsidP="00DF6D84">
      <w:pPr>
        <w:pStyle w:val="ListParagraph"/>
        <w:numPr>
          <w:ilvl w:val="0"/>
          <w:numId w:val="14"/>
        </w:numPr>
        <w:rPr>
          <w:rFonts w:cstheme="minorHAnsi"/>
          <w:sz w:val="22"/>
          <w:szCs w:val="22"/>
        </w:rPr>
      </w:pPr>
      <w:proofErr w:type="spellStart"/>
      <w:r>
        <w:rPr>
          <w:rFonts w:cstheme="minorHAnsi"/>
          <w:sz w:val="22"/>
          <w:szCs w:val="22"/>
        </w:rPr>
        <w:t>Jupyter</w:t>
      </w:r>
      <w:proofErr w:type="spellEnd"/>
      <w:r>
        <w:rPr>
          <w:rFonts w:cstheme="minorHAnsi"/>
          <w:sz w:val="22"/>
          <w:szCs w:val="22"/>
        </w:rPr>
        <w:t xml:space="preserve"> notebook</w:t>
      </w:r>
    </w:p>
    <w:p w14:paraId="64B1FDF6" w14:textId="26DBFEA3"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A</w:t>
      </w:r>
      <w:r w:rsidRPr="00DF6D84">
        <w:rPr>
          <w:rFonts w:cstheme="minorHAnsi"/>
          <w:sz w:val="22"/>
          <w:szCs w:val="22"/>
        </w:rPr>
        <w:t xml:space="preserve">ccess, Microsoft </w:t>
      </w:r>
      <w:r w:rsidR="00220438" w:rsidRPr="00DF6D84">
        <w:rPr>
          <w:rFonts w:cstheme="minorHAnsi"/>
          <w:sz w:val="22"/>
          <w:szCs w:val="22"/>
        </w:rPr>
        <w:t>Excel,</w:t>
      </w:r>
      <w:r w:rsidRPr="00DF6D84">
        <w:rPr>
          <w:rFonts w:cstheme="minorHAnsi"/>
          <w:sz w:val="22"/>
          <w:szCs w:val="22"/>
        </w:rPr>
        <w:t xml:space="preserve"> and csv as file formats for scraping </w:t>
      </w:r>
      <w:r w:rsidR="004E5449" w:rsidRPr="00DF6D84">
        <w:rPr>
          <w:rFonts w:cstheme="minorHAnsi"/>
          <w:sz w:val="22"/>
          <w:szCs w:val="22"/>
        </w:rPr>
        <w:t>data.</w:t>
      </w:r>
    </w:p>
    <w:p w14:paraId="6BE8B868" w14:textId="5DB28952" w:rsidR="00E0086F" w:rsidRDefault="00E0086F" w:rsidP="00DF6D84">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20" w:history="1">
        <w:r w:rsidRPr="00DF6D84">
          <w:rPr>
            <w:rStyle w:val="Hyperlink"/>
            <w:rFonts w:cstheme="minorHAnsi"/>
            <w:sz w:val="22"/>
            <w:szCs w:val="22"/>
          </w:rPr>
          <w:t>https://github.com/bhavikapatil/Capstone</w:t>
        </w:r>
      </w:hyperlink>
      <w:r w:rsidR="00FC6F72" w:rsidRPr="00DF6D84">
        <w:rPr>
          <w:rFonts w:cstheme="minorHAnsi"/>
          <w:sz w:val="22"/>
          <w:szCs w:val="22"/>
        </w:rPr>
        <w:t xml:space="preserve"> (currently, a private repository)</w:t>
      </w:r>
    </w:p>
    <w:p w14:paraId="254B07CD" w14:textId="4BFAC164" w:rsidR="00C93E20" w:rsidRPr="00DF6D84" w:rsidRDefault="00C93E20" w:rsidP="00DF6D84">
      <w:pPr>
        <w:pStyle w:val="ListParagraph"/>
        <w:numPr>
          <w:ilvl w:val="0"/>
          <w:numId w:val="14"/>
        </w:numPr>
        <w:rPr>
          <w:rFonts w:cstheme="minorHAnsi"/>
          <w:sz w:val="22"/>
          <w:szCs w:val="22"/>
        </w:rPr>
      </w:pPr>
      <w:r>
        <w:rPr>
          <w:rFonts w:cstheme="minorHAnsi"/>
          <w:sz w:val="22"/>
          <w:szCs w:val="22"/>
        </w:rPr>
        <w:t xml:space="preserve">Google drive for large </w:t>
      </w:r>
      <w:proofErr w:type="gramStart"/>
      <w:r>
        <w:rPr>
          <w:rFonts w:cstheme="minorHAnsi"/>
          <w:sz w:val="22"/>
          <w:szCs w:val="22"/>
        </w:rPr>
        <w:t>files(</w:t>
      </w:r>
      <w:proofErr w:type="gramEnd"/>
      <w:r w:rsidR="0071742C">
        <w:rPr>
          <w:rFonts w:cstheme="minorHAnsi"/>
          <w:sz w:val="22"/>
          <w:szCs w:val="22"/>
        </w:rPr>
        <w:t xml:space="preserve">Private </w:t>
      </w:r>
      <w:proofErr w:type="spellStart"/>
      <w:r>
        <w:rPr>
          <w:rFonts w:cstheme="minorHAnsi"/>
          <w:sz w:val="22"/>
          <w:szCs w:val="22"/>
        </w:rPr>
        <w:t>Github</w:t>
      </w:r>
      <w:proofErr w:type="spellEnd"/>
      <w:r>
        <w:rPr>
          <w:rFonts w:cstheme="minorHAnsi"/>
          <w:sz w:val="22"/>
          <w:szCs w:val="22"/>
        </w:rPr>
        <w:t xml:space="preserve"> doesn’t support files larger than 100 MB)</w:t>
      </w:r>
    </w:p>
    <w:p w14:paraId="6EA0CD57" w14:textId="5CFF8650" w:rsidR="003D3674" w:rsidRPr="00DF6D84" w:rsidRDefault="003D3674" w:rsidP="00DF6D84">
      <w:pPr>
        <w:pStyle w:val="ListParagraph"/>
        <w:numPr>
          <w:ilvl w:val="0"/>
          <w:numId w:val="14"/>
        </w:numPr>
        <w:rPr>
          <w:rFonts w:cstheme="minorHAnsi"/>
          <w:sz w:val="22"/>
          <w:szCs w:val="22"/>
        </w:rPr>
      </w:pPr>
      <w:r w:rsidRPr="00DF6D84">
        <w:rPr>
          <w:rFonts w:cstheme="minorHAnsi"/>
          <w:sz w:val="22"/>
          <w:szCs w:val="22"/>
        </w:rPr>
        <w:t>Git</w:t>
      </w:r>
      <w:r w:rsidR="00E813B4" w:rsidRPr="00DF6D84">
        <w:rPr>
          <w:rFonts w:cstheme="minorHAnsi"/>
          <w:sz w:val="22"/>
          <w:szCs w:val="22"/>
        </w:rPr>
        <w:t>H</w:t>
      </w:r>
      <w:r w:rsidRPr="00DF6D84">
        <w:rPr>
          <w:rFonts w:cstheme="minorHAnsi"/>
          <w:sz w:val="22"/>
          <w:szCs w:val="22"/>
        </w:rPr>
        <w:t xml:space="preserve">ub desktop </w:t>
      </w:r>
      <w:r w:rsidR="00D12156" w:rsidRPr="00DF6D84">
        <w:rPr>
          <w:rFonts w:cstheme="minorHAnsi"/>
          <w:sz w:val="22"/>
          <w:szCs w:val="22"/>
        </w:rPr>
        <w:t>for</w:t>
      </w:r>
      <w:r w:rsidRPr="00DF6D84">
        <w:rPr>
          <w:rFonts w:cstheme="minorHAnsi"/>
          <w:sz w:val="22"/>
          <w:szCs w:val="22"/>
        </w:rPr>
        <w:t xml:space="preserve"> a Git client</w:t>
      </w:r>
    </w:p>
    <w:p w14:paraId="459B1C17" w14:textId="5F62B583" w:rsidR="00FC6F72" w:rsidRPr="00DF6D84" w:rsidRDefault="00FC6F72"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 xml:space="preserve">Office </w:t>
      </w:r>
      <w:r w:rsidRPr="00DF6D84">
        <w:rPr>
          <w:rFonts w:cstheme="minorHAnsi"/>
          <w:sz w:val="22"/>
          <w:szCs w:val="22"/>
        </w:rPr>
        <w:t>as reporting tools</w:t>
      </w:r>
    </w:p>
    <w:p w14:paraId="20075934" w14:textId="734FB591" w:rsidR="00FC6F72" w:rsidRDefault="00FC6F72" w:rsidP="00DF6D84">
      <w:pPr>
        <w:pStyle w:val="ListParagraph"/>
        <w:numPr>
          <w:ilvl w:val="0"/>
          <w:numId w:val="14"/>
        </w:numPr>
        <w:rPr>
          <w:rFonts w:cstheme="minorHAnsi"/>
          <w:sz w:val="22"/>
          <w:szCs w:val="22"/>
        </w:rPr>
      </w:pPr>
      <w:r w:rsidRPr="00DF6D84">
        <w:rPr>
          <w:rFonts w:cstheme="minorHAnsi"/>
          <w:sz w:val="22"/>
          <w:szCs w:val="22"/>
        </w:rPr>
        <w:t>Tableau desktop for data visualization</w:t>
      </w:r>
    </w:p>
    <w:p w14:paraId="53F583F8" w14:textId="77777777" w:rsidR="004115E8" w:rsidRPr="00DF6D84" w:rsidRDefault="004115E8" w:rsidP="004115E8">
      <w:pPr>
        <w:pStyle w:val="ListParagraph"/>
        <w:rPr>
          <w:rFonts w:cstheme="minorHAnsi"/>
          <w:sz w:val="22"/>
          <w:szCs w:val="22"/>
        </w:rPr>
      </w:pPr>
    </w:p>
    <w:p w14:paraId="784111AB" w14:textId="36D7142C" w:rsidR="004115E8" w:rsidRDefault="004115E8" w:rsidP="004115E8">
      <w:pPr>
        <w:pStyle w:val="Heading1"/>
        <w:spacing w:before="0" w:line="240" w:lineRule="auto"/>
        <w:jc w:val="center"/>
      </w:pPr>
      <w:bookmarkStart w:id="21" w:name="_Toc68395816"/>
      <w:r>
        <w:t>Data Preparation</w:t>
      </w:r>
      <w:bookmarkEnd w:id="21"/>
    </w:p>
    <w:p w14:paraId="068B4695" w14:textId="2D4955EB" w:rsidR="00D34D74" w:rsidRPr="004115E8" w:rsidRDefault="004115E8" w:rsidP="004115E8">
      <w:pPr>
        <w:spacing w:after="0" w:line="240" w:lineRule="auto"/>
        <w:rPr>
          <w:rFonts w:cstheme="minorHAnsi"/>
          <w:sz w:val="22"/>
          <w:szCs w:val="22"/>
        </w:rPr>
      </w:pPr>
      <w:r>
        <w:rPr>
          <w:rFonts w:cstheme="minorHAnsi"/>
          <w:sz w:val="22"/>
          <w:szCs w:val="22"/>
        </w:rPr>
        <w:t xml:space="preserve">Describe how we used advanced stats and calculated them, chose the season, player, season for performance baseline, </w:t>
      </w:r>
      <w:proofErr w:type="gramStart"/>
      <w:r>
        <w:rPr>
          <w:rFonts w:cstheme="minorHAnsi"/>
          <w:sz w:val="22"/>
          <w:szCs w:val="22"/>
        </w:rPr>
        <w:t>and also</w:t>
      </w:r>
      <w:proofErr w:type="gramEnd"/>
      <w:r>
        <w:rPr>
          <w:rFonts w:cstheme="minorHAnsi"/>
          <w:sz w:val="22"/>
          <w:szCs w:val="22"/>
        </w:rPr>
        <w:t xml:space="preserve"> the data for the WL Prediction</w:t>
      </w:r>
      <w:r w:rsidR="00182623">
        <w:rPr>
          <w:rFonts w:cstheme="minorHAnsi"/>
          <w:sz w:val="22"/>
          <w:szCs w:val="22"/>
        </w:rPr>
        <w:t xml:space="preserve"> Include charts</w:t>
      </w:r>
    </w:p>
    <w:p w14:paraId="3A733A53" w14:textId="77777777" w:rsidR="00A45B06" w:rsidRDefault="00A45B06" w:rsidP="00220438">
      <w:pPr>
        <w:spacing w:after="0" w:line="240" w:lineRule="auto"/>
        <w:rPr>
          <w:rFonts w:cstheme="minorHAnsi"/>
          <w:sz w:val="22"/>
          <w:szCs w:val="22"/>
        </w:rPr>
      </w:pPr>
    </w:p>
    <w:p w14:paraId="5583ED93" w14:textId="58EDEB93" w:rsidR="007E558F" w:rsidRPr="00220438" w:rsidRDefault="007E558F" w:rsidP="00220438">
      <w:pPr>
        <w:spacing w:after="0" w:line="240" w:lineRule="auto"/>
        <w:rPr>
          <w:rFonts w:cstheme="minorHAnsi"/>
          <w:sz w:val="22"/>
          <w:szCs w:val="22"/>
        </w:rPr>
      </w:pPr>
      <w:r w:rsidRPr="00220438">
        <w:rPr>
          <w:rFonts w:cstheme="minorHAnsi"/>
          <w:sz w:val="22"/>
          <w:szCs w:val="22"/>
        </w:rPr>
        <w:t>Correlation Matrix</w:t>
      </w:r>
    </w:p>
    <w:p w14:paraId="413E01A9" w14:textId="77777777" w:rsidR="007E558F" w:rsidRDefault="007E558F" w:rsidP="009A54B0">
      <w:pPr>
        <w:spacing w:after="0" w:line="240" w:lineRule="auto"/>
        <w:jc w:val="center"/>
        <w:rPr>
          <w:rFonts w:ascii="Arial" w:hAnsi="Arial" w:cs="Arial"/>
        </w:rPr>
      </w:pPr>
      <w:r>
        <w:rPr>
          <w:rFonts w:ascii="Arial" w:hAnsi="Arial" w:cs="Arial"/>
          <w:noProof/>
        </w:rPr>
        <w:lastRenderedPageBreak/>
        <w:drawing>
          <wp:inline distT="0" distB="0" distL="0" distR="0" wp14:anchorId="66601EA5" wp14:editId="1084991B">
            <wp:extent cx="5934710" cy="48221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710" cy="4822190"/>
                    </a:xfrm>
                    <a:prstGeom prst="rect">
                      <a:avLst/>
                    </a:prstGeom>
                    <a:noFill/>
                    <a:ln>
                      <a:noFill/>
                    </a:ln>
                  </pic:spPr>
                </pic:pic>
              </a:graphicData>
            </a:graphic>
          </wp:inline>
        </w:drawing>
      </w:r>
    </w:p>
    <w:p w14:paraId="02D28165" w14:textId="00538DED" w:rsidR="007E558F" w:rsidRDefault="007E558F" w:rsidP="009A54B0">
      <w:pPr>
        <w:pStyle w:val="Caption"/>
        <w:jc w:val="center"/>
        <w:rPr>
          <w:rFonts w:ascii="Arial" w:hAnsi="Arial" w:cs="Arial"/>
        </w:rPr>
      </w:pPr>
      <w:r>
        <w:t xml:space="preserve">Figure </w:t>
      </w:r>
      <w:fldSimple w:instr=" SEQ Figure \* ARABIC ">
        <w:r w:rsidR="00720987">
          <w:rPr>
            <w:noProof/>
          </w:rPr>
          <w:t>7</w:t>
        </w:r>
      </w:fldSimple>
      <w:r>
        <w:t xml:space="preserve"> Heat map for Toronto Raptor (Regular Seasons 2004 to 2020)</w:t>
      </w:r>
    </w:p>
    <w:p w14:paraId="60BAC0BA" w14:textId="77777777" w:rsidR="007E558F" w:rsidRDefault="007E558F" w:rsidP="009A54B0">
      <w:pPr>
        <w:spacing w:after="0" w:line="240" w:lineRule="auto"/>
        <w:jc w:val="center"/>
        <w:rPr>
          <w:rFonts w:ascii="Arial" w:hAnsi="Arial" w:cs="Arial"/>
        </w:rPr>
      </w:pPr>
    </w:p>
    <w:p w14:paraId="778092E2" w14:textId="77777777" w:rsidR="007E558F" w:rsidRDefault="007E558F" w:rsidP="009A54B0">
      <w:pPr>
        <w:spacing w:after="0" w:line="240" w:lineRule="auto"/>
        <w:jc w:val="center"/>
        <w:rPr>
          <w:rFonts w:ascii="Arial" w:hAnsi="Arial" w:cs="Arial"/>
        </w:rPr>
      </w:pPr>
    </w:p>
    <w:p w14:paraId="0CEED8D2" w14:textId="4200AEC8" w:rsidR="007E558F" w:rsidRDefault="007E558F" w:rsidP="009A54B0">
      <w:pPr>
        <w:spacing w:after="0" w:line="240" w:lineRule="auto"/>
        <w:jc w:val="center"/>
        <w:rPr>
          <w:rFonts w:ascii="Arial" w:hAnsi="Arial" w:cs="Arial"/>
        </w:rPr>
      </w:pPr>
    </w:p>
    <w:p w14:paraId="2F3DF4DE" w14:textId="580334AF" w:rsidR="007E558F" w:rsidRDefault="007E558F" w:rsidP="009A54B0">
      <w:pPr>
        <w:spacing w:after="0" w:line="240" w:lineRule="auto"/>
        <w:jc w:val="center"/>
        <w:rPr>
          <w:rFonts w:ascii="Arial" w:hAnsi="Arial" w:cs="Arial"/>
        </w:rPr>
      </w:pPr>
      <w:r>
        <w:rPr>
          <w:rFonts w:ascii="Arial" w:hAnsi="Arial" w:cs="Arial"/>
          <w:noProof/>
        </w:rPr>
        <w:lastRenderedPageBreak/>
        <w:drawing>
          <wp:inline distT="0" distB="0" distL="0" distR="0" wp14:anchorId="0F2EC8B9" wp14:editId="0F3DFC42">
            <wp:extent cx="5934710" cy="45720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710" cy="4572000"/>
                    </a:xfrm>
                    <a:prstGeom prst="rect">
                      <a:avLst/>
                    </a:prstGeom>
                    <a:noFill/>
                    <a:ln>
                      <a:noFill/>
                    </a:ln>
                  </pic:spPr>
                </pic:pic>
              </a:graphicData>
            </a:graphic>
          </wp:inline>
        </w:drawing>
      </w:r>
    </w:p>
    <w:p w14:paraId="2F7F9C3C" w14:textId="735DCB55" w:rsidR="007E558F" w:rsidRDefault="007E558F" w:rsidP="009A54B0">
      <w:pPr>
        <w:pStyle w:val="Caption"/>
        <w:jc w:val="center"/>
        <w:rPr>
          <w:rFonts w:ascii="Arial" w:hAnsi="Arial" w:cs="Arial"/>
        </w:rPr>
      </w:pPr>
      <w:r>
        <w:t xml:space="preserve">Figure </w:t>
      </w:r>
      <w:fldSimple w:instr=" SEQ Figure \* ARABIC ">
        <w:r w:rsidR="00720987">
          <w:rPr>
            <w:noProof/>
          </w:rPr>
          <w:t>8</w:t>
        </w:r>
      </w:fldSimple>
      <w:r>
        <w:t xml:space="preserve"> </w:t>
      </w:r>
      <w:r w:rsidRPr="0047211B">
        <w:t>Heat map for Toronto Raptor (Regular Seasons 2004 to 2020)</w:t>
      </w:r>
      <w:r w:rsidR="00720987">
        <w:t xml:space="preserve"> after removal of s</w:t>
      </w:r>
      <w:r>
        <w:t xml:space="preserve">everal features with values &gt; </w:t>
      </w:r>
      <w:proofErr w:type="gramStart"/>
      <w:r>
        <w:t>0.84</w:t>
      </w:r>
      <w:proofErr w:type="gramEnd"/>
    </w:p>
    <w:p w14:paraId="162ACC94" w14:textId="02F706FC" w:rsidR="007E558F" w:rsidRDefault="007E558F" w:rsidP="009A54B0">
      <w:pPr>
        <w:spacing w:after="0" w:line="240" w:lineRule="auto"/>
        <w:jc w:val="center"/>
        <w:rPr>
          <w:rFonts w:ascii="Arial" w:hAnsi="Arial" w:cs="Arial"/>
        </w:rPr>
      </w:pPr>
    </w:p>
    <w:p w14:paraId="59D3B462" w14:textId="29BBEE58" w:rsidR="007E558F" w:rsidRDefault="007E558F" w:rsidP="009A54B0">
      <w:pPr>
        <w:spacing w:after="0" w:line="240" w:lineRule="auto"/>
        <w:jc w:val="center"/>
        <w:rPr>
          <w:rFonts w:ascii="Arial" w:hAnsi="Arial" w:cs="Arial"/>
        </w:rPr>
      </w:pPr>
    </w:p>
    <w:p w14:paraId="7E55EADA" w14:textId="77777777" w:rsidR="009154DF" w:rsidRDefault="009154DF" w:rsidP="009154DF">
      <w:pPr>
        <w:pStyle w:val="Heading1"/>
        <w:spacing w:before="0" w:line="240" w:lineRule="auto"/>
        <w:jc w:val="center"/>
      </w:pPr>
      <w:bookmarkStart w:id="22" w:name="_Toc68395818"/>
      <w:r>
        <w:t>Data Analysis results</w:t>
      </w:r>
      <w:bookmarkEnd w:id="22"/>
    </w:p>
    <w:p w14:paraId="411FA947" w14:textId="77777777" w:rsidR="009154DF" w:rsidRDefault="009154DF" w:rsidP="009154DF">
      <w:pPr>
        <w:spacing w:after="0" w:line="240" w:lineRule="auto"/>
        <w:jc w:val="center"/>
        <w:rPr>
          <w:rFonts w:ascii="Arial" w:hAnsi="Arial" w:cs="Arial"/>
        </w:rPr>
      </w:pPr>
    </w:p>
    <w:p w14:paraId="76ADDAD6" w14:textId="77777777" w:rsidR="009154DF" w:rsidRPr="00220438" w:rsidRDefault="009154DF" w:rsidP="009154DF">
      <w:pPr>
        <w:spacing w:after="0" w:line="240" w:lineRule="auto"/>
        <w:rPr>
          <w:rFonts w:cstheme="minorHAnsi"/>
          <w:sz w:val="22"/>
          <w:szCs w:val="22"/>
        </w:rPr>
      </w:pPr>
      <w:r w:rsidRPr="00220438">
        <w:rPr>
          <w:rFonts w:cstheme="minorHAnsi"/>
          <w:sz w:val="22"/>
          <w:szCs w:val="22"/>
        </w:rPr>
        <w:t>Conditions Applied to the model</w:t>
      </w:r>
    </w:p>
    <w:p w14:paraId="29B36F2D" w14:textId="63BCD694" w:rsidR="007E558F" w:rsidRDefault="007E558F" w:rsidP="009A54B0">
      <w:pPr>
        <w:spacing w:after="0" w:line="240" w:lineRule="auto"/>
        <w:jc w:val="center"/>
        <w:rPr>
          <w:rFonts w:ascii="Arial" w:hAnsi="Arial" w:cs="Arial"/>
        </w:rPr>
      </w:pPr>
    </w:p>
    <w:p w14:paraId="5E80E5AC" w14:textId="11F7E5A2" w:rsidR="007E558F" w:rsidRDefault="007E558F" w:rsidP="009A54B0">
      <w:pPr>
        <w:spacing w:after="0" w:line="240" w:lineRule="auto"/>
        <w:jc w:val="center"/>
        <w:rPr>
          <w:rFonts w:ascii="Arial" w:hAnsi="Arial" w:cs="Arial"/>
        </w:rPr>
      </w:pPr>
    </w:p>
    <w:p w14:paraId="6E312BC6" w14:textId="6F694669" w:rsidR="007E558F" w:rsidRDefault="007E558F" w:rsidP="009A54B0">
      <w:pPr>
        <w:spacing w:after="0" w:line="240" w:lineRule="auto"/>
        <w:jc w:val="center"/>
        <w:rPr>
          <w:rFonts w:ascii="Arial" w:hAnsi="Arial" w:cs="Arial"/>
        </w:rPr>
      </w:pPr>
    </w:p>
    <w:tbl>
      <w:tblPr>
        <w:tblW w:w="8160" w:type="dxa"/>
        <w:tblLook w:val="04A0" w:firstRow="1" w:lastRow="0" w:firstColumn="1" w:lastColumn="0" w:noHBand="0" w:noVBand="1"/>
      </w:tblPr>
      <w:tblGrid>
        <w:gridCol w:w="1360"/>
        <w:gridCol w:w="1360"/>
        <w:gridCol w:w="1360"/>
        <w:gridCol w:w="1360"/>
        <w:gridCol w:w="1360"/>
        <w:gridCol w:w="1360"/>
      </w:tblGrid>
      <w:tr w:rsidR="003479E2" w:rsidRPr="003479E2" w14:paraId="229F7F16" w14:textId="77777777" w:rsidTr="00C333DE">
        <w:trPr>
          <w:trHeight w:val="255"/>
        </w:trPr>
        <w:tc>
          <w:tcPr>
            <w:tcW w:w="2720" w:type="dxa"/>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5A8BE447"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Logistic Regression</w:t>
            </w:r>
          </w:p>
        </w:tc>
        <w:tc>
          <w:tcPr>
            <w:tcW w:w="2720" w:type="dxa"/>
            <w:gridSpan w:val="2"/>
            <w:tcBorders>
              <w:top w:val="single" w:sz="4" w:space="0" w:color="auto"/>
              <w:left w:val="nil"/>
              <w:bottom w:val="single" w:sz="4" w:space="0" w:color="auto"/>
              <w:right w:val="single" w:sz="4" w:space="0" w:color="auto"/>
            </w:tcBorders>
            <w:shd w:val="clear" w:color="000000" w:fill="990000"/>
            <w:vAlign w:val="center"/>
            <w:hideMark/>
          </w:tcPr>
          <w:p w14:paraId="43C14D83"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Decision Tree</w:t>
            </w:r>
          </w:p>
        </w:tc>
        <w:tc>
          <w:tcPr>
            <w:tcW w:w="2720" w:type="dxa"/>
            <w:gridSpan w:val="2"/>
            <w:tcBorders>
              <w:top w:val="single" w:sz="4" w:space="0" w:color="auto"/>
              <w:left w:val="nil"/>
              <w:bottom w:val="single" w:sz="4" w:space="0" w:color="auto"/>
              <w:right w:val="single" w:sz="4" w:space="0" w:color="auto"/>
            </w:tcBorders>
            <w:shd w:val="clear" w:color="000000" w:fill="990000"/>
            <w:vAlign w:val="center"/>
            <w:hideMark/>
          </w:tcPr>
          <w:p w14:paraId="69C76CA2"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Random Forest</w:t>
            </w:r>
          </w:p>
        </w:tc>
      </w:tr>
      <w:tr w:rsidR="003479E2" w:rsidRPr="003479E2" w14:paraId="63A96F10" w14:textId="77777777" w:rsidTr="00C333DE">
        <w:trPr>
          <w:trHeight w:val="510"/>
        </w:trPr>
        <w:tc>
          <w:tcPr>
            <w:tcW w:w="1360" w:type="dxa"/>
            <w:tcBorders>
              <w:top w:val="nil"/>
              <w:left w:val="single" w:sz="4" w:space="0" w:color="auto"/>
              <w:bottom w:val="single" w:sz="4" w:space="0" w:color="auto"/>
              <w:right w:val="single" w:sz="4" w:space="0" w:color="auto"/>
            </w:tcBorders>
            <w:shd w:val="clear" w:color="000000" w:fill="990000"/>
            <w:vAlign w:val="center"/>
            <w:hideMark/>
          </w:tcPr>
          <w:p w14:paraId="5BDB289C"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w:t>
            </w:r>
          </w:p>
        </w:tc>
        <w:tc>
          <w:tcPr>
            <w:tcW w:w="1360" w:type="dxa"/>
            <w:tcBorders>
              <w:top w:val="nil"/>
              <w:left w:val="nil"/>
              <w:bottom w:val="single" w:sz="4" w:space="0" w:color="auto"/>
              <w:right w:val="single" w:sz="4" w:space="0" w:color="auto"/>
            </w:tcBorders>
            <w:shd w:val="clear" w:color="000000" w:fill="990000"/>
            <w:vAlign w:val="center"/>
            <w:hideMark/>
          </w:tcPr>
          <w:p w14:paraId="01B1DCAA"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 Importance</w:t>
            </w:r>
          </w:p>
        </w:tc>
        <w:tc>
          <w:tcPr>
            <w:tcW w:w="1360" w:type="dxa"/>
            <w:tcBorders>
              <w:top w:val="nil"/>
              <w:left w:val="nil"/>
              <w:bottom w:val="single" w:sz="4" w:space="0" w:color="auto"/>
              <w:right w:val="single" w:sz="4" w:space="0" w:color="auto"/>
            </w:tcBorders>
            <w:shd w:val="clear" w:color="000000" w:fill="990000"/>
            <w:vAlign w:val="center"/>
            <w:hideMark/>
          </w:tcPr>
          <w:p w14:paraId="1F6B2021"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w:t>
            </w:r>
          </w:p>
        </w:tc>
        <w:tc>
          <w:tcPr>
            <w:tcW w:w="1360" w:type="dxa"/>
            <w:tcBorders>
              <w:top w:val="nil"/>
              <w:left w:val="nil"/>
              <w:bottom w:val="single" w:sz="4" w:space="0" w:color="auto"/>
              <w:right w:val="single" w:sz="4" w:space="0" w:color="auto"/>
            </w:tcBorders>
            <w:shd w:val="clear" w:color="000000" w:fill="990000"/>
            <w:vAlign w:val="center"/>
            <w:hideMark/>
          </w:tcPr>
          <w:p w14:paraId="6BBC5892"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 Importance</w:t>
            </w:r>
          </w:p>
        </w:tc>
        <w:tc>
          <w:tcPr>
            <w:tcW w:w="1360" w:type="dxa"/>
            <w:tcBorders>
              <w:top w:val="nil"/>
              <w:left w:val="nil"/>
              <w:bottom w:val="single" w:sz="4" w:space="0" w:color="auto"/>
              <w:right w:val="single" w:sz="4" w:space="0" w:color="auto"/>
            </w:tcBorders>
            <w:shd w:val="clear" w:color="000000" w:fill="990000"/>
            <w:vAlign w:val="center"/>
            <w:hideMark/>
          </w:tcPr>
          <w:p w14:paraId="339ECDEE"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w:t>
            </w:r>
          </w:p>
        </w:tc>
        <w:tc>
          <w:tcPr>
            <w:tcW w:w="1360" w:type="dxa"/>
            <w:tcBorders>
              <w:top w:val="nil"/>
              <w:left w:val="nil"/>
              <w:bottom w:val="single" w:sz="4" w:space="0" w:color="auto"/>
              <w:right w:val="single" w:sz="4" w:space="0" w:color="auto"/>
            </w:tcBorders>
            <w:shd w:val="clear" w:color="000000" w:fill="990000"/>
            <w:vAlign w:val="center"/>
            <w:hideMark/>
          </w:tcPr>
          <w:p w14:paraId="6E4EE4B9"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 Importance</w:t>
            </w:r>
          </w:p>
        </w:tc>
      </w:tr>
      <w:tr w:rsidR="003479E2" w:rsidRPr="003479E2" w14:paraId="229DAB15"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6169B5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FG3_PCT</w:t>
            </w:r>
          </w:p>
        </w:tc>
        <w:tc>
          <w:tcPr>
            <w:tcW w:w="1360" w:type="dxa"/>
            <w:tcBorders>
              <w:top w:val="nil"/>
              <w:left w:val="nil"/>
              <w:bottom w:val="single" w:sz="4" w:space="0" w:color="auto"/>
              <w:right w:val="single" w:sz="4" w:space="0" w:color="auto"/>
            </w:tcBorders>
            <w:shd w:val="clear" w:color="auto" w:fill="auto"/>
            <w:vAlign w:val="center"/>
            <w:hideMark/>
          </w:tcPr>
          <w:p w14:paraId="5C52535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13.8%</w:t>
            </w:r>
          </w:p>
        </w:tc>
        <w:tc>
          <w:tcPr>
            <w:tcW w:w="1360" w:type="dxa"/>
            <w:tcBorders>
              <w:top w:val="nil"/>
              <w:left w:val="nil"/>
              <w:bottom w:val="single" w:sz="4" w:space="0" w:color="auto"/>
              <w:right w:val="single" w:sz="4" w:space="0" w:color="auto"/>
            </w:tcBorders>
            <w:shd w:val="clear" w:color="auto" w:fill="auto"/>
            <w:vAlign w:val="center"/>
            <w:hideMark/>
          </w:tcPr>
          <w:p w14:paraId="5D53F87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PLUS_MINUS</w:t>
            </w:r>
          </w:p>
        </w:tc>
        <w:tc>
          <w:tcPr>
            <w:tcW w:w="1360" w:type="dxa"/>
            <w:tcBorders>
              <w:top w:val="nil"/>
              <w:left w:val="nil"/>
              <w:bottom w:val="single" w:sz="4" w:space="0" w:color="auto"/>
              <w:right w:val="single" w:sz="4" w:space="0" w:color="auto"/>
            </w:tcBorders>
            <w:shd w:val="clear" w:color="auto" w:fill="auto"/>
            <w:vAlign w:val="center"/>
            <w:hideMark/>
          </w:tcPr>
          <w:p w14:paraId="796FA81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28.6%</w:t>
            </w:r>
          </w:p>
        </w:tc>
        <w:tc>
          <w:tcPr>
            <w:tcW w:w="1360" w:type="dxa"/>
            <w:tcBorders>
              <w:top w:val="nil"/>
              <w:left w:val="nil"/>
              <w:bottom w:val="single" w:sz="4" w:space="0" w:color="auto"/>
              <w:right w:val="single" w:sz="4" w:space="0" w:color="auto"/>
            </w:tcBorders>
            <w:shd w:val="clear" w:color="auto" w:fill="auto"/>
            <w:vAlign w:val="center"/>
            <w:hideMark/>
          </w:tcPr>
          <w:p w14:paraId="4B91A49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PLUS_MINUS</w:t>
            </w:r>
          </w:p>
        </w:tc>
        <w:tc>
          <w:tcPr>
            <w:tcW w:w="1360" w:type="dxa"/>
            <w:tcBorders>
              <w:top w:val="nil"/>
              <w:left w:val="nil"/>
              <w:bottom w:val="single" w:sz="4" w:space="0" w:color="auto"/>
              <w:right w:val="single" w:sz="4" w:space="0" w:color="auto"/>
            </w:tcBorders>
            <w:shd w:val="clear" w:color="auto" w:fill="auto"/>
            <w:vAlign w:val="center"/>
            <w:hideMark/>
          </w:tcPr>
          <w:p w14:paraId="2D654F3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39%</w:t>
            </w:r>
          </w:p>
        </w:tc>
      </w:tr>
      <w:tr w:rsidR="003479E2" w:rsidRPr="003479E2" w14:paraId="33F4A5AF"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5B908E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TD3</w:t>
            </w:r>
          </w:p>
        </w:tc>
        <w:tc>
          <w:tcPr>
            <w:tcW w:w="1360" w:type="dxa"/>
            <w:tcBorders>
              <w:top w:val="nil"/>
              <w:left w:val="nil"/>
              <w:bottom w:val="single" w:sz="4" w:space="0" w:color="auto"/>
              <w:right w:val="single" w:sz="4" w:space="0" w:color="auto"/>
            </w:tcBorders>
            <w:shd w:val="clear" w:color="auto" w:fill="auto"/>
            <w:vAlign w:val="center"/>
            <w:hideMark/>
          </w:tcPr>
          <w:p w14:paraId="7696D88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12.2%</w:t>
            </w:r>
          </w:p>
        </w:tc>
        <w:tc>
          <w:tcPr>
            <w:tcW w:w="1360" w:type="dxa"/>
            <w:tcBorders>
              <w:top w:val="nil"/>
              <w:left w:val="nil"/>
              <w:bottom w:val="single" w:sz="4" w:space="0" w:color="auto"/>
              <w:right w:val="single" w:sz="4" w:space="0" w:color="auto"/>
            </w:tcBorders>
            <w:shd w:val="clear" w:color="auto" w:fill="auto"/>
            <w:vAlign w:val="center"/>
            <w:hideMark/>
          </w:tcPr>
          <w:p w14:paraId="13FCF09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MIN</w:t>
            </w:r>
          </w:p>
        </w:tc>
        <w:tc>
          <w:tcPr>
            <w:tcW w:w="1360" w:type="dxa"/>
            <w:tcBorders>
              <w:top w:val="nil"/>
              <w:left w:val="nil"/>
              <w:bottom w:val="single" w:sz="4" w:space="0" w:color="auto"/>
              <w:right w:val="single" w:sz="4" w:space="0" w:color="auto"/>
            </w:tcBorders>
            <w:shd w:val="clear" w:color="auto" w:fill="auto"/>
            <w:vAlign w:val="center"/>
            <w:hideMark/>
          </w:tcPr>
          <w:p w14:paraId="69A6599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14.0%</w:t>
            </w:r>
          </w:p>
        </w:tc>
        <w:tc>
          <w:tcPr>
            <w:tcW w:w="1360" w:type="dxa"/>
            <w:tcBorders>
              <w:top w:val="nil"/>
              <w:left w:val="nil"/>
              <w:bottom w:val="single" w:sz="4" w:space="0" w:color="auto"/>
              <w:right w:val="single" w:sz="4" w:space="0" w:color="auto"/>
            </w:tcBorders>
            <w:shd w:val="clear" w:color="auto" w:fill="auto"/>
            <w:vAlign w:val="center"/>
            <w:hideMark/>
          </w:tcPr>
          <w:p w14:paraId="2DC90C4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PER</w:t>
            </w:r>
          </w:p>
        </w:tc>
        <w:tc>
          <w:tcPr>
            <w:tcW w:w="1360" w:type="dxa"/>
            <w:tcBorders>
              <w:top w:val="nil"/>
              <w:left w:val="nil"/>
              <w:bottom w:val="single" w:sz="4" w:space="0" w:color="auto"/>
              <w:right w:val="single" w:sz="4" w:space="0" w:color="auto"/>
            </w:tcBorders>
            <w:shd w:val="clear" w:color="auto" w:fill="auto"/>
            <w:vAlign w:val="center"/>
            <w:hideMark/>
          </w:tcPr>
          <w:p w14:paraId="14E86EF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18%</w:t>
            </w:r>
          </w:p>
        </w:tc>
      </w:tr>
      <w:tr w:rsidR="003479E2" w:rsidRPr="003479E2" w14:paraId="4EB01333"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B8502C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FG_PCT</w:t>
            </w:r>
          </w:p>
        </w:tc>
        <w:tc>
          <w:tcPr>
            <w:tcW w:w="1360" w:type="dxa"/>
            <w:tcBorders>
              <w:top w:val="nil"/>
              <w:left w:val="nil"/>
              <w:bottom w:val="single" w:sz="4" w:space="0" w:color="auto"/>
              <w:right w:val="single" w:sz="4" w:space="0" w:color="auto"/>
            </w:tcBorders>
            <w:shd w:val="clear" w:color="auto" w:fill="auto"/>
            <w:vAlign w:val="center"/>
            <w:hideMark/>
          </w:tcPr>
          <w:p w14:paraId="48C7EB0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11.9%</w:t>
            </w:r>
          </w:p>
        </w:tc>
        <w:tc>
          <w:tcPr>
            <w:tcW w:w="1360" w:type="dxa"/>
            <w:tcBorders>
              <w:top w:val="nil"/>
              <w:left w:val="nil"/>
              <w:bottom w:val="single" w:sz="4" w:space="0" w:color="auto"/>
              <w:right w:val="single" w:sz="4" w:space="0" w:color="auto"/>
            </w:tcBorders>
            <w:shd w:val="clear" w:color="auto" w:fill="auto"/>
            <w:vAlign w:val="center"/>
            <w:hideMark/>
          </w:tcPr>
          <w:p w14:paraId="38902C8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PIE</w:t>
            </w:r>
          </w:p>
        </w:tc>
        <w:tc>
          <w:tcPr>
            <w:tcW w:w="1360" w:type="dxa"/>
            <w:tcBorders>
              <w:top w:val="nil"/>
              <w:left w:val="nil"/>
              <w:bottom w:val="single" w:sz="4" w:space="0" w:color="auto"/>
              <w:right w:val="single" w:sz="4" w:space="0" w:color="auto"/>
            </w:tcBorders>
            <w:shd w:val="clear" w:color="auto" w:fill="auto"/>
            <w:vAlign w:val="center"/>
            <w:hideMark/>
          </w:tcPr>
          <w:p w14:paraId="0E083D3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13.5%</w:t>
            </w:r>
          </w:p>
        </w:tc>
        <w:tc>
          <w:tcPr>
            <w:tcW w:w="1360" w:type="dxa"/>
            <w:tcBorders>
              <w:top w:val="nil"/>
              <w:left w:val="nil"/>
              <w:bottom w:val="single" w:sz="4" w:space="0" w:color="auto"/>
              <w:right w:val="single" w:sz="4" w:space="0" w:color="auto"/>
            </w:tcBorders>
            <w:shd w:val="clear" w:color="auto" w:fill="auto"/>
            <w:vAlign w:val="center"/>
            <w:hideMark/>
          </w:tcPr>
          <w:p w14:paraId="6D210D1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PIE</w:t>
            </w:r>
          </w:p>
        </w:tc>
        <w:tc>
          <w:tcPr>
            <w:tcW w:w="1360" w:type="dxa"/>
            <w:tcBorders>
              <w:top w:val="nil"/>
              <w:left w:val="nil"/>
              <w:bottom w:val="single" w:sz="4" w:space="0" w:color="auto"/>
              <w:right w:val="single" w:sz="4" w:space="0" w:color="auto"/>
            </w:tcBorders>
            <w:shd w:val="clear" w:color="auto" w:fill="auto"/>
            <w:vAlign w:val="center"/>
            <w:hideMark/>
          </w:tcPr>
          <w:p w14:paraId="2801233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13%</w:t>
            </w:r>
          </w:p>
        </w:tc>
      </w:tr>
      <w:tr w:rsidR="003479E2" w:rsidRPr="003479E2" w14:paraId="37F08B2F"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3DD63C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FGM</w:t>
            </w:r>
          </w:p>
        </w:tc>
        <w:tc>
          <w:tcPr>
            <w:tcW w:w="1360" w:type="dxa"/>
            <w:tcBorders>
              <w:top w:val="nil"/>
              <w:left w:val="nil"/>
              <w:bottom w:val="single" w:sz="4" w:space="0" w:color="auto"/>
              <w:right w:val="single" w:sz="4" w:space="0" w:color="auto"/>
            </w:tcBorders>
            <w:shd w:val="clear" w:color="auto" w:fill="auto"/>
            <w:vAlign w:val="center"/>
            <w:hideMark/>
          </w:tcPr>
          <w:p w14:paraId="6F4A3B8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6.7%</w:t>
            </w:r>
          </w:p>
        </w:tc>
        <w:tc>
          <w:tcPr>
            <w:tcW w:w="1360" w:type="dxa"/>
            <w:tcBorders>
              <w:top w:val="nil"/>
              <w:left w:val="nil"/>
              <w:bottom w:val="single" w:sz="4" w:space="0" w:color="auto"/>
              <w:right w:val="single" w:sz="4" w:space="0" w:color="auto"/>
            </w:tcBorders>
            <w:shd w:val="clear" w:color="auto" w:fill="auto"/>
            <w:vAlign w:val="center"/>
            <w:hideMark/>
          </w:tcPr>
          <w:p w14:paraId="0DDAD9F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PER</w:t>
            </w:r>
          </w:p>
        </w:tc>
        <w:tc>
          <w:tcPr>
            <w:tcW w:w="1360" w:type="dxa"/>
            <w:tcBorders>
              <w:top w:val="nil"/>
              <w:left w:val="nil"/>
              <w:bottom w:val="single" w:sz="4" w:space="0" w:color="auto"/>
              <w:right w:val="single" w:sz="4" w:space="0" w:color="auto"/>
            </w:tcBorders>
            <w:shd w:val="clear" w:color="auto" w:fill="auto"/>
            <w:vAlign w:val="center"/>
            <w:hideMark/>
          </w:tcPr>
          <w:p w14:paraId="1FE9122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11.2%</w:t>
            </w:r>
          </w:p>
        </w:tc>
        <w:tc>
          <w:tcPr>
            <w:tcW w:w="1360" w:type="dxa"/>
            <w:tcBorders>
              <w:top w:val="nil"/>
              <w:left w:val="nil"/>
              <w:bottom w:val="single" w:sz="4" w:space="0" w:color="auto"/>
              <w:right w:val="single" w:sz="4" w:space="0" w:color="auto"/>
            </w:tcBorders>
            <w:shd w:val="clear" w:color="auto" w:fill="auto"/>
            <w:vAlign w:val="center"/>
            <w:hideMark/>
          </w:tcPr>
          <w:p w14:paraId="4B6B37B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FG_PCT</w:t>
            </w:r>
          </w:p>
        </w:tc>
        <w:tc>
          <w:tcPr>
            <w:tcW w:w="1360" w:type="dxa"/>
            <w:tcBorders>
              <w:top w:val="nil"/>
              <w:left w:val="nil"/>
              <w:bottom w:val="single" w:sz="4" w:space="0" w:color="auto"/>
              <w:right w:val="single" w:sz="4" w:space="0" w:color="auto"/>
            </w:tcBorders>
            <w:shd w:val="clear" w:color="auto" w:fill="auto"/>
            <w:vAlign w:val="center"/>
            <w:hideMark/>
          </w:tcPr>
          <w:p w14:paraId="6B4457F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w:t>
            </w:r>
          </w:p>
        </w:tc>
      </w:tr>
      <w:tr w:rsidR="003479E2" w:rsidRPr="003479E2" w14:paraId="1D34C28F"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21850B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FT_PCT</w:t>
            </w:r>
          </w:p>
        </w:tc>
        <w:tc>
          <w:tcPr>
            <w:tcW w:w="1360" w:type="dxa"/>
            <w:tcBorders>
              <w:top w:val="nil"/>
              <w:left w:val="nil"/>
              <w:bottom w:val="single" w:sz="4" w:space="0" w:color="auto"/>
              <w:right w:val="single" w:sz="4" w:space="0" w:color="auto"/>
            </w:tcBorders>
            <w:shd w:val="clear" w:color="auto" w:fill="auto"/>
            <w:vAlign w:val="center"/>
            <w:hideMark/>
          </w:tcPr>
          <w:p w14:paraId="19DDFAC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6.5%</w:t>
            </w:r>
          </w:p>
        </w:tc>
        <w:tc>
          <w:tcPr>
            <w:tcW w:w="1360" w:type="dxa"/>
            <w:tcBorders>
              <w:top w:val="nil"/>
              <w:left w:val="nil"/>
              <w:bottom w:val="single" w:sz="4" w:space="0" w:color="auto"/>
              <w:right w:val="single" w:sz="4" w:space="0" w:color="auto"/>
            </w:tcBorders>
            <w:shd w:val="clear" w:color="auto" w:fill="auto"/>
            <w:vAlign w:val="center"/>
            <w:hideMark/>
          </w:tcPr>
          <w:p w14:paraId="73EADD9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DREB</w:t>
            </w:r>
          </w:p>
        </w:tc>
        <w:tc>
          <w:tcPr>
            <w:tcW w:w="1360" w:type="dxa"/>
            <w:tcBorders>
              <w:top w:val="nil"/>
              <w:left w:val="nil"/>
              <w:bottom w:val="single" w:sz="4" w:space="0" w:color="auto"/>
              <w:right w:val="single" w:sz="4" w:space="0" w:color="auto"/>
            </w:tcBorders>
            <w:shd w:val="clear" w:color="auto" w:fill="auto"/>
            <w:vAlign w:val="center"/>
            <w:hideMark/>
          </w:tcPr>
          <w:p w14:paraId="1443CB4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3.9%</w:t>
            </w:r>
          </w:p>
        </w:tc>
        <w:tc>
          <w:tcPr>
            <w:tcW w:w="1360" w:type="dxa"/>
            <w:tcBorders>
              <w:top w:val="nil"/>
              <w:left w:val="nil"/>
              <w:bottom w:val="single" w:sz="4" w:space="0" w:color="auto"/>
              <w:right w:val="single" w:sz="4" w:space="0" w:color="auto"/>
            </w:tcBorders>
            <w:shd w:val="clear" w:color="auto" w:fill="auto"/>
            <w:vAlign w:val="center"/>
            <w:hideMark/>
          </w:tcPr>
          <w:p w14:paraId="07D9A84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FG3_PCT</w:t>
            </w:r>
          </w:p>
        </w:tc>
        <w:tc>
          <w:tcPr>
            <w:tcW w:w="1360" w:type="dxa"/>
            <w:tcBorders>
              <w:top w:val="nil"/>
              <w:left w:val="nil"/>
              <w:bottom w:val="single" w:sz="4" w:space="0" w:color="auto"/>
              <w:right w:val="single" w:sz="4" w:space="0" w:color="auto"/>
            </w:tcBorders>
            <w:shd w:val="clear" w:color="auto" w:fill="auto"/>
            <w:vAlign w:val="center"/>
            <w:hideMark/>
          </w:tcPr>
          <w:p w14:paraId="4419649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w:t>
            </w:r>
          </w:p>
        </w:tc>
      </w:tr>
      <w:tr w:rsidR="003479E2" w:rsidRPr="003479E2" w14:paraId="6622A276"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C18A94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DREB</w:t>
            </w:r>
          </w:p>
        </w:tc>
        <w:tc>
          <w:tcPr>
            <w:tcW w:w="1360" w:type="dxa"/>
            <w:tcBorders>
              <w:top w:val="nil"/>
              <w:left w:val="nil"/>
              <w:bottom w:val="single" w:sz="4" w:space="0" w:color="auto"/>
              <w:right w:val="single" w:sz="4" w:space="0" w:color="auto"/>
            </w:tcBorders>
            <w:shd w:val="clear" w:color="auto" w:fill="auto"/>
            <w:vAlign w:val="center"/>
            <w:hideMark/>
          </w:tcPr>
          <w:p w14:paraId="29233E5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6.0%</w:t>
            </w:r>
          </w:p>
        </w:tc>
        <w:tc>
          <w:tcPr>
            <w:tcW w:w="1360" w:type="dxa"/>
            <w:tcBorders>
              <w:top w:val="nil"/>
              <w:left w:val="nil"/>
              <w:bottom w:val="single" w:sz="4" w:space="0" w:color="auto"/>
              <w:right w:val="single" w:sz="4" w:space="0" w:color="auto"/>
            </w:tcBorders>
            <w:shd w:val="clear" w:color="auto" w:fill="auto"/>
            <w:vAlign w:val="center"/>
            <w:hideMark/>
          </w:tcPr>
          <w:p w14:paraId="481B943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FG_PCT</w:t>
            </w:r>
          </w:p>
        </w:tc>
        <w:tc>
          <w:tcPr>
            <w:tcW w:w="1360" w:type="dxa"/>
            <w:tcBorders>
              <w:top w:val="nil"/>
              <w:left w:val="nil"/>
              <w:bottom w:val="single" w:sz="4" w:space="0" w:color="auto"/>
              <w:right w:val="single" w:sz="4" w:space="0" w:color="auto"/>
            </w:tcBorders>
            <w:shd w:val="clear" w:color="auto" w:fill="auto"/>
            <w:vAlign w:val="center"/>
            <w:hideMark/>
          </w:tcPr>
          <w:p w14:paraId="6512623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3.5%</w:t>
            </w:r>
          </w:p>
        </w:tc>
        <w:tc>
          <w:tcPr>
            <w:tcW w:w="1360" w:type="dxa"/>
            <w:tcBorders>
              <w:top w:val="nil"/>
              <w:left w:val="nil"/>
              <w:bottom w:val="single" w:sz="4" w:space="0" w:color="auto"/>
              <w:right w:val="single" w:sz="4" w:space="0" w:color="auto"/>
            </w:tcBorders>
            <w:shd w:val="clear" w:color="auto" w:fill="auto"/>
            <w:vAlign w:val="center"/>
            <w:hideMark/>
          </w:tcPr>
          <w:p w14:paraId="0D4FB0F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MIN</w:t>
            </w:r>
          </w:p>
        </w:tc>
        <w:tc>
          <w:tcPr>
            <w:tcW w:w="1360" w:type="dxa"/>
            <w:tcBorders>
              <w:top w:val="nil"/>
              <w:left w:val="nil"/>
              <w:bottom w:val="single" w:sz="4" w:space="0" w:color="auto"/>
              <w:right w:val="single" w:sz="4" w:space="0" w:color="auto"/>
            </w:tcBorders>
            <w:shd w:val="clear" w:color="auto" w:fill="auto"/>
            <w:vAlign w:val="center"/>
            <w:hideMark/>
          </w:tcPr>
          <w:p w14:paraId="45443E9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4%</w:t>
            </w:r>
          </w:p>
        </w:tc>
      </w:tr>
      <w:tr w:rsidR="003479E2" w:rsidRPr="003479E2" w14:paraId="1D2486FD"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9BF871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lastRenderedPageBreak/>
              <w:t>STL</w:t>
            </w:r>
          </w:p>
        </w:tc>
        <w:tc>
          <w:tcPr>
            <w:tcW w:w="1360" w:type="dxa"/>
            <w:tcBorders>
              <w:top w:val="nil"/>
              <w:left w:val="nil"/>
              <w:bottom w:val="single" w:sz="4" w:space="0" w:color="auto"/>
              <w:right w:val="single" w:sz="4" w:space="0" w:color="auto"/>
            </w:tcBorders>
            <w:shd w:val="clear" w:color="auto" w:fill="auto"/>
            <w:vAlign w:val="center"/>
            <w:hideMark/>
          </w:tcPr>
          <w:p w14:paraId="23AF8C9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5.8%</w:t>
            </w:r>
          </w:p>
        </w:tc>
        <w:tc>
          <w:tcPr>
            <w:tcW w:w="1360" w:type="dxa"/>
            <w:tcBorders>
              <w:top w:val="nil"/>
              <w:left w:val="nil"/>
              <w:bottom w:val="single" w:sz="4" w:space="0" w:color="auto"/>
              <w:right w:val="single" w:sz="4" w:space="0" w:color="auto"/>
            </w:tcBorders>
            <w:shd w:val="clear" w:color="auto" w:fill="auto"/>
            <w:vAlign w:val="center"/>
            <w:hideMark/>
          </w:tcPr>
          <w:p w14:paraId="20B0B4D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PF</w:t>
            </w:r>
          </w:p>
        </w:tc>
        <w:tc>
          <w:tcPr>
            <w:tcW w:w="1360" w:type="dxa"/>
            <w:tcBorders>
              <w:top w:val="nil"/>
              <w:left w:val="nil"/>
              <w:bottom w:val="single" w:sz="4" w:space="0" w:color="auto"/>
              <w:right w:val="single" w:sz="4" w:space="0" w:color="auto"/>
            </w:tcBorders>
            <w:shd w:val="clear" w:color="auto" w:fill="auto"/>
            <w:vAlign w:val="center"/>
            <w:hideMark/>
          </w:tcPr>
          <w:p w14:paraId="3616D3A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3.4%</w:t>
            </w:r>
          </w:p>
        </w:tc>
        <w:tc>
          <w:tcPr>
            <w:tcW w:w="1360" w:type="dxa"/>
            <w:tcBorders>
              <w:top w:val="nil"/>
              <w:left w:val="nil"/>
              <w:bottom w:val="single" w:sz="4" w:space="0" w:color="auto"/>
              <w:right w:val="single" w:sz="4" w:space="0" w:color="auto"/>
            </w:tcBorders>
            <w:shd w:val="clear" w:color="auto" w:fill="auto"/>
            <w:vAlign w:val="center"/>
            <w:hideMark/>
          </w:tcPr>
          <w:p w14:paraId="24C394C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PF</w:t>
            </w:r>
          </w:p>
        </w:tc>
        <w:tc>
          <w:tcPr>
            <w:tcW w:w="1360" w:type="dxa"/>
            <w:tcBorders>
              <w:top w:val="nil"/>
              <w:left w:val="nil"/>
              <w:bottom w:val="single" w:sz="4" w:space="0" w:color="auto"/>
              <w:right w:val="single" w:sz="4" w:space="0" w:color="auto"/>
            </w:tcBorders>
            <w:shd w:val="clear" w:color="auto" w:fill="auto"/>
            <w:vAlign w:val="center"/>
            <w:hideMark/>
          </w:tcPr>
          <w:p w14:paraId="7E30471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w:t>
            </w:r>
          </w:p>
        </w:tc>
      </w:tr>
      <w:tr w:rsidR="003479E2" w:rsidRPr="003479E2" w14:paraId="6E7F13EE"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D5B69F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w:t>
            </w:r>
          </w:p>
        </w:tc>
        <w:tc>
          <w:tcPr>
            <w:tcW w:w="1360" w:type="dxa"/>
            <w:tcBorders>
              <w:top w:val="nil"/>
              <w:left w:val="nil"/>
              <w:bottom w:val="single" w:sz="4" w:space="0" w:color="auto"/>
              <w:right w:val="single" w:sz="4" w:space="0" w:color="auto"/>
            </w:tcBorders>
            <w:shd w:val="clear" w:color="auto" w:fill="auto"/>
            <w:vAlign w:val="center"/>
            <w:hideMark/>
          </w:tcPr>
          <w:p w14:paraId="56FCB1D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5.7%</w:t>
            </w:r>
          </w:p>
        </w:tc>
        <w:tc>
          <w:tcPr>
            <w:tcW w:w="1360" w:type="dxa"/>
            <w:tcBorders>
              <w:top w:val="nil"/>
              <w:left w:val="nil"/>
              <w:bottom w:val="single" w:sz="4" w:space="0" w:color="auto"/>
              <w:right w:val="single" w:sz="4" w:space="0" w:color="auto"/>
            </w:tcBorders>
            <w:shd w:val="clear" w:color="auto" w:fill="auto"/>
            <w:vAlign w:val="center"/>
            <w:hideMark/>
          </w:tcPr>
          <w:p w14:paraId="374097F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AST</w:t>
            </w:r>
          </w:p>
        </w:tc>
        <w:tc>
          <w:tcPr>
            <w:tcW w:w="1360" w:type="dxa"/>
            <w:tcBorders>
              <w:top w:val="nil"/>
              <w:left w:val="nil"/>
              <w:bottom w:val="single" w:sz="4" w:space="0" w:color="auto"/>
              <w:right w:val="single" w:sz="4" w:space="0" w:color="auto"/>
            </w:tcBorders>
            <w:shd w:val="clear" w:color="auto" w:fill="auto"/>
            <w:vAlign w:val="center"/>
            <w:hideMark/>
          </w:tcPr>
          <w:p w14:paraId="4413DF4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2.8%</w:t>
            </w:r>
          </w:p>
        </w:tc>
        <w:tc>
          <w:tcPr>
            <w:tcW w:w="1360" w:type="dxa"/>
            <w:tcBorders>
              <w:top w:val="nil"/>
              <w:left w:val="nil"/>
              <w:bottom w:val="single" w:sz="4" w:space="0" w:color="auto"/>
              <w:right w:val="single" w:sz="4" w:space="0" w:color="auto"/>
            </w:tcBorders>
            <w:shd w:val="clear" w:color="auto" w:fill="auto"/>
            <w:vAlign w:val="center"/>
            <w:hideMark/>
          </w:tcPr>
          <w:p w14:paraId="4968EE1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DREB</w:t>
            </w:r>
          </w:p>
        </w:tc>
        <w:tc>
          <w:tcPr>
            <w:tcW w:w="1360" w:type="dxa"/>
            <w:tcBorders>
              <w:top w:val="nil"/>
              <w:left w:val="nil"/>
              <w:bottom w:val="single" w:sz="4" w:space="0" w:color="auto"/>
              <w:right w:val="single" w:sz="4" w:space="0" w:color="auto"/>
            </w:tcBorders>
            <w:shd w:val="clear" w:color="auto" w:fill="auto"/>
            <w:vAlign w:val="center"/>
            <w:hideMark/>
          </w:tcPr>
          <w:p w14:paraId="5982157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w:t>
            </w:r>
          </w:p>
        </w:tc>
      </w:tr>
      <w:tr w:rsidR="003479E2" w:rsidRPr="003479E2" w14:paraId="48AAA248"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C2C822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AST</w:t>
            </w:r>
          </w:p>
        </w:tc>
        <w:tc>
          <w:tcPr>
            <w:tcW w:w="1360" w:type="dxa"/>
            <w:tcBorders>
              <w:top w:val="nil"/>
              <w:left w:val="nil"/>
              <w:bottom w:val="single" w:sz="4" w:space="0" w:color="auto"/>
              <w:right w:val="single" w:sz="4" w:space="0" w:color="auto"/>
            </w:tcBorders>
            <w:shd w:val="clear" w:color="auto" w:fill="auto"/>
            <w:vAlign w:val="center"/>
            <w:hideMark/>
          </w:tcPr>
          <w:p w14:paraId="7289F33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5.3%</w:t>
            </w:r>
          </w:p>
        </w:tc>
        <w:tc>
          <w:tcPr>
            <w:tcW w:w="1360" w:type="dxa"/>
            <w:tcBorders>
              <w:top w:val="nil"/>
              <w:left w:val="nil"/>
              <w:bottom w:val="single" w:sz="4" w:space="0" w:color="auto"/>
              <w:right w:val="single" w:sz="4" w:space="0" w:color="auto"/>
            </w:tcBorders>
            <w:shd w:val="clear" w:color="auto" w:fill="auto"/>
            <w:vAlign w:val="center"/>
            <w:hideMark/>
          </w:tcPr>
          <w:p w14:paraId="3143CDF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FG3A</w:t>
            </w:r>
          </w:p>
        </w:tc>
        <w:tc>
          <w:tcPr>
            <w:tcW w:w="1360" w:type="dxa"/>
            <w:tcBorders>
              <w:top w:val="nil"/>
              <w:left w:val="nil"/>
              <w:bottom w:val="single" w:sz="4" w:space="0" w:color="auto"/>
              <w:right w:val="single" w:sz="4" w:space="0" w:color="auto"/>
            </w:tcBorders>
            <w:shd w:val="clear" w:color="auto" w:fill="auto"/>
            <w:vAlign w:val="center"/>
            <w:hideMark/>
          </w:tcPr>
          <w:p w14:paraId="11420A1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2.7%</w:t>
            </w:r>
          </w:p>
        </w:tc>
        <w:tc>
          <w:tcPr>
            <w:tcW w:w="1360" w:type="dxa"/>
            <w:tcBorders>
              <w:top w:val="nil"/>
              <w:left w:val="nil"/>
              <w:bottom w:val="single" w:sz="4" w:space="0" w:color="auto"/>
              <w:right w:val="single" w:sz="4" w:space="0" w:color="auto"/>
            </w:tcBorders>
            <w:shd w:val="clear" w:color="auto" w:fill="auto"/>
            <w:vAlign w:val="center"/>
            <w:hideMark/>
          </w:tcPr>
          <w:p w14:paraId="2D8A3AD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FG3A</w:t>
            </w:r>
          </w:p>
        </w:tc>
        <w:tc>
          <w:tcPr>
            <w:tcW w:w="1360" w:type="dxa"/>
            <w:tcBorders>
              <w:top w:val="nil"/>
              <w:left w:val="nil"/>
              <w:bottom w:val="single" w:sz="4" w:space="0" w:color="auto"/>
              <w:right w:val="single" w:sz="4" w:space="0" w:color="auto"/>
            </w:tcBorders>
            <w:shd w:val="clear" w:color="auto" w:fill="auto"/>
            <w:vAlign w:val="center"/>
            <w:hideMark/>
          </w:tcPr>
          <w:p w14:paraId="2B00618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w:t>
            </w:r>
          </w:p>
        </w:tc>
      </w:tr>
      <w:tr w:rsidR="003479E2" w:rsidRPr="003479E2" w14:paraId="1EE16D70"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520720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PLUS_MINUS</w:t>
            </w:r>
          </w:p>
        </w:tc>
        <w:tc>
          <w:tcPr>
            <w:tcW w:w="1360" w:type="dxa"/>
            <w:tcBorders>
              <w:top w:val="nil"/>
              <w:left w:val="nil"/>
              <w:bottom w:val="single" w:sz="4" w:space="0" w:color="auto"/>
              <w:right w:val="single" w:sz="4" w:space="0" w:color="auto"/>
            </w:tcBorders>
            <w:shd w:val="clear" w:color="auto" w:fill="auto"/>
            <w:vAlign w:val="center"/>
            <w:hideMark/>
          </w:tcPr>
          <w:p w14:paraId="58C2860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4.7%</w:t>
            </w:r>
          </w:p>
        </w:tc>
        <w:tc>
          <w:tcPr>
            <w:tcW w:w="1360" w:type="dxa"/>
            <w:tcBorders>
              <w:top w:val="nil"/>
              <w:left w:val="nil"/>
              <w:bottom w:val="single" w:sz="4" w:space="0" w:color="auto"/>
              <w:right w:val="single" w:sz="4" w:space="0" w:color="auto"/>
            </w:tcBorders>
            <w:shd w:val="clear" w:color="auto" w:fill="auto"/>
            <w:vAlign w:val="center"/>
            <w:hideMark/>
          </w:tcPr>
          <w:p w14:paraId="399B8E9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FGM</w:t>
            </w:r>
          </w:p>
        </w:tc>
        <w:tc>
          <w:tcPr>
            <w:tcW w:w="1360" w:type="dxa"/>
            <w:tcBorders>
              <w:top w:val="nil"/>
              <w:left w:val="nil"/>
              <w:bottom w:val="single" w:sz="4" w:space="0" w:color="auto"/>
              <w:right w:val="single" w:sz="4" w:space="0" w:color="auto"/>
            </w:tcBorders>
            <w:shd w:val="clear" w:color="auto" w:fill="auto"/>
            <w:vAlign w:val="center"/>
            <w:hideMark/>
          </w:tcPr>
          <w:p w14:paraId="1FB9C92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2.2%</w:t>
            </w:r>
          </w:p>
        </w:tc>
        <w:tc>
          <w:tcPr>
            <w:tcW w:w="1360" w:type="dxa"/>
            <w:tcBorders>
              <w:top w:val="nil"/>
              <w:left w:val="nil"/>
              <w:bottom w:val="single" w:sz="4" w:space="0" w:color="auto"/>
              <w:right w:val="single" w:sz="4" w:space="0" w:color="auto"/>
            </w:tcBorders>
            <w:shd w:val="clear" w:color="auto" w:fill="auto"/>
            <w:vAlign w:val="center"/>
            <w:hideMark/>
          </w:tcPr>
          <w:p w14:paraId="356629D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BLKA</w:t>
            </w:r>
          </w:p>
        </w:tc>
        <w:tc>
          <w:tcPr>
            <w:tcW w:w="1360" w:type="dxa"/>
            <w:tcBorders>
              <w:top w:val="nil"/>
              <w:left w:val="nil"/>
              <w:bottom w:val="single" w:sz="4" w:space="0" w:color="auto"/>
              <w:right w:val="single" w:sz="4" w:space="0" w:color="auto"/>
            </w:tcBorders>
            <w:shd w:val="clear" w:color="auto" w:fill="auto"/>
            <w:vAlign w:val="center"/>
            <w:hideMark/>
          </w:tcPr>
          <w:p w14:paraId="2B600D0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68F010FA"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93020A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FTA</w:t>
            </w:r>
          </w:p>
        </w:tc>
        <w:tc>
          <w:tcPr>
            <w:tcW w:w="1360" w:type="dxa"/>
            <w:tcBorders>
              <w:top w:val="nil"/>
              <w:left w:val="nil"/>
              <w:bottom w:val="single" w:sz="4" w:space="0" w:color="auto"/>
              <w:right w:val="single" w:sz="4" w:space="0" w:color="auto"/>
            </w:tcBorders>
            <w:shd w:val="clear" w:color="auto" w:fill="auto"/>
            <w:vAlign w:val="center"/>
            <w:hideMark/>
          </w:tcPr>
          <w:p w14:paraId="56608A2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4.4%</w:t>
            </w:r>
          </w:p>
        </w:tc>
        <w:tc>
          <w:tcPr>
            <w:tcW w:w="1360" w:type="dxa"/>
            <w:tcBorders>
              <w:top w:val="nil"/>
              <w:left w:val="nil"/>
              <w:bottom w:val="single" w:sz="4" w:space="0" w:color="auto"/>
              <w:right w:val="single" w:sz="4" w:space="0" w:color="auto"/>
            </w:tcBorders>
            <w:shd w:val="clear" w:color="auto" w:fill="auto"/>
            <w:vAlign w:val="center"/>
            <w:hideMark/>
          </w:tcPr>
          <w:p w14:paraId="50A0761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FTA</w:t>
            </w:r>
          </w:p>
        </w:tc>
        <w:tc>
          <w:tcPr>
            <w:tcW w:w="1360" w:type="dxa"/>
            <w:tcBorders>
              <w:top w:val="nil"/>
              <w:left w:val="nil"/>
              <w:bottom w:val="single" w:sz="4" w:space="0" w:color="auto"/>
              <w:right w:val="single" w:sz="4" w:space="0" w:color="auto"/>
            </w:tcBorders>
            <w:shd w:val="clear" w:color="auto" w:fill="auto"/>
            <w:vAlign w:val="center"/>
            <w:hideMark/>
          </w:tcPr>
          <w:p w14:paraId="36E0647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2.2%</w:t>
            </w:r>
          </w:p>
        </w:tc>
        <w:tc>
          <w:tcPr>
            <w:tcW w:w="1360" w:type="dxa"/>
            <w:tcBorders>
              <w:top w:val="nil"/>
              <w:left w:val="nil"/>
              <w:bottom w:val="single" w:sz="4" w:space="0" w:color="auto"/>
              <w:right w:val="single" w:sz="4" w:space="0" w:color="auto"/>
            </w:tcBorders>
            <w:shd w:val="clear" w:color="auto" w:fill="auto"/>
            <w:vAlign w:val="center"/>
            <w:hideMark/>
          </w:tcPr>
          <w:p w14:paraId="597A337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AST</w:t>
            </w:r>
          </w:p>
        </w:tc>
        <w:tc>
          <w:tcPr>
            <w:tcW w:w="1360" w:type="dxa"/>
            <w:tcBorders>
              <w:top w:val="nil"/>
              <w:left w:val="nil"/>
              <w:bottom w:val="single" w:sz="4" w:space="0" w:color="auto"/>
              <w:right w:val="single" w:sz="4" w:space="0" w:color="auto"/>
            </w:tcBorders>
            <w:shd w:val="clear" w:color="auto" w:fill="auto"/>
            <w:vAlign w:val="center"/>
            <w:hideMark/>
          </w:tcPr>
          <w:p w14:paraId="4014619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36213B1A"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CC8391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OREB</w:t>
            </w:r>
          </w:p>
        </w:tc>
        <w:tc>
          <w:tcPr>
            <w:tcW w:w="1360" w:type="dxa"/>
            <w:tcBorders>
              <w:top w:val="nil"/>
              <w:left w:val="nil"/>
              <w:bottom w:val="single" w:sz="4" w:space="0" w:color="auto"/>
              <w:right w:val="single" w:sz="4" w:space="0" w:color="auto"/>
            </w:tcBorders>
            <w:shd w:val="clear" w:color="auto" w:fill="auto"/>
            <w:vAlign w:val="center"/>
            <w:hideMark/>
          </w:tcPr>
          <w:p w14:paraId="0842DAE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3.6%</w:t>
            </w:r>
          </w:p>
        </w:tc>
        <w:tc>
          <w:tcPr>
            <w:tcW w:w="1360" w:type="dxa"/>
            <w:tcBorders>
              <w:top w:val="nil"/>
              <w:left w:val="nil"/>
              <w:bottom w:val="single" w:sz="4" w:space="0" w:color="auto"/>
              <w:right w:val="single" w:sz="4" w:space="0" w:color="auto"/>
            </w:tcBorders>
            <w:shd w:val="clear" w:color="auto" w:fill="auto"/>
            <w:vAlign w:val="center"/>
            <w:hideMark/>
          </w:tcPr>
          <w:p w14:paraId="07D4CEE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OREB</w:t>
            </w:r>
          </w:p>
        </w:tc>
        <w:tc>
          <w:tcPr>
            <w:tcW w:w="1360" w:type="dxa"/>
            <w:tcBorders>
              <w:top w:val="nil"/>
              <w:left w:val="nil"/>
              <w:bottom w:val="single" w:sz="4" w:space="0" w:color="auto"/>
              <w:right w:val="single" w:sz="4" w:space="0" w:color="auto"/>
            </w:tcBorders>
            <w:shd w:val="clear" w:color="auto" w:fill="auto"/>
            <w:vAlign w:val="center"/>
            <w:hideMark/>
          </w:tcPr>
          <w:p w14:paraId="0A13090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1.9%</w:t>
            </w:r>
          </w:p>
        </w:tc>
        <w:tc>
          <w:tcPr>
            <w:tcW w:w="1360" w:type="dxa"/>
            <w:tcBorders>
              <w:top w:val="nil"/>
              <w:left w:val="nil"/>
              <w:bottom w:val="single" w:sz="4" w:space="0" w:color="auto"/>
              <w:right w:val="single" w:sz="4" w:space="0" w:color="auto"/>
            </w:tcBorders>
            <w:shd w:val="clear" w:color="auto" w:fill="auto"/>
            <w:vAlign w:val="center"/>
            <w:hideMark/>
          </w:tcPr>
          <w:p w14:paraId="174D39F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FGM</w:t>
            </w:r>
          </w:p>
        </w:tc>
        <w:tc>
          <w:tcPr>
            <w:tcW w:w="1360" w:type="dxa"/>
            <w:tcBorders>
              <w:top w:val="nil"/>
              <w:left w:val="nil"/>
              <w:bottom w:val="single" w:sz="4" w:space="0" w:color="auto"/>
              <w:right w:val="single" w:sz="4" w:space="0" w:color="auto"/>
            </w:tcBorders>
            <w:shd w:val="clear" w:color="auto" w:fill="auto"/>
            <w:vAlign w:val="center"/>
            <w:hideMark/>
          </w:tcPr>
          <w:p w14:paraId="08B580F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63899872"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3E5373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FG3A</w:t>
            </w:r>
          </w:p>
        </w:tc>
        <w:tc>
          <w:tcPr>
            <w:tcW w:w="1360" w:type="dxa"/>
            <w:tcBorders>
              <w:top w:val="nil"/>
              <w:left w:val="nil"/>
              <w:bottom w:val="single" w:sz="4" w:space="0" w:color="auto"/>
              <w:right w:val="single" w:sz="4" w:space="0" w:color="auto"/>
            </w:tcBorders>
            <w:shd w:val="clear" w:color="auto" w:fill="auto"/>
            <w:vAlign w:val="center"/>
            <w:hideMark/>
          </w:tcPr>
          <w:p w14:paraId="7B8388C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3.1%</w:t>
            </w:r>
          </w:p>
        </w:tc>
        <w:tc>
          <w:tcPr>
            <w:tcW w:w="1360" w:type="dxa"/>
            <w:tcBorders>
              <w:top w:val="nil"/>
              <w:left w:val="nil"/>
              <w:bottom w:val="single" w:sz="4" w:space="0" w:color="auto"/>
              <w:right w:val="single" w:sz="4" w:space="0" w:color="auto"/>
            </w:tcBorders>
            <w:shd w:val="clear" w:color="auto" w:fill="auto"/>
            <w:vAlign w:val="center"/>
            <w:hideMark/>
          </w:tcPr>
          <w:p w14:paraId="0024022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TOV</w:t>
            </w:r>
          </w:p>
        </w:tc>
        <w:tc>
          <w:tcPr>
            <w:tcW w:w="1360" w:type="dxa"/>
            <w:tcBorders>
              <w:top w:val="nil"/>
              <w:left w:val="nil"/>
              <w:bottom w:val="single" w:sz="4" w:space="0" w:color="auto"/>
              <w:right w:val="single" w:sz="4" w:space="0" w:color="auto"/>
            </w:tcBorders>
            <w:shd w:val="clear" w:color="auto" w:fill="auto"/>
            <w:vAlign w:val="center"/>
            <w:hideMark/>
          </w:tcPr>
          <w:p w14:paraId="0074732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1.9%</w:t>
            </w:r>
          </w:p>
        </w:tc>
        <w:tc>
          <w:tcPr>
            <w:tcW w:w="1360" w:type="dxa"/>
            <w:tcBorders>
              <w:top w:val="nil"/>
              <w:left w:val="nil"/>
              <w:bottom w:val="single" w:sz="4" w:space="0" w:color="auto"/>
              <w:right w:val="single" w:sz="4" w:space="0" w:color="auto"/>
            </w:tcBorders>
            <w:shd w:val="clear" w:color="auto" w:fill="auto"/>
            <w:vAlign w:val="center"/>
            <w:hideMark/>
          </w:tcPr>
          <w:p w14:paraId="0E72943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w:t>
            </w:r>
          </w:p>
        </w:tc>
        <w:tc>
          <w:tcPr>
            <w:tcW w:w="1360" w:type="dxa"/>
            <w:tcBorders>
              <w:top w:val="nil"/>
              <w:left w:val="nil"/>
              <w:bottom w:val="single" w:sz="4" w:space="0" w:color="auto"/>
              <w:right w:val="single" w:sz="4" w:space="0" w:color="auto"/>
            </w:tcBorders>
            <w:shd w:val="clear" w:color="auto" w:fill="auto"/>
            <w:vAlign w:val="center"/>
            <w:hideMark/>
          </w:tcPr>
          <w:p w14:paraId="5CAC92D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496DAE36"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0AA278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PER</w:t>
            </w:r>
          </w:p>
        </w:tc>
        <w:tc>
          <w:tcPr>
            <w:tcW w:w="1360" w:type="dxa"/>
            <w:tcBorders>
              <w:top w:val="nil"/>
              <w:left w:val="nil"/>
              <w:bottom w:val="single" w:sz="4" w:space="0" w:color="auto"/>
              <w:right w:val="single" w:sz="4" w:space="0" w:color="auto"/>
            </w:tcBorders>
            <w:shd w:val="clear" w:color="auto" w:fill="auto"/>
            <w:vAlign w:val="center"/>
            <w:hideMark/>
          </w:tcPr>
          <w:p w14:paraId="0ABC39C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3.1%</w:t>
            </w:r>
          </w:p>
        </w:tc>
        <w:tc>
          <w:tcPr>
            <w:tcW w:w="1360" w:type="dxa"/>
            <w:tcBorders>
              <w:top w:val="nil"/>
              <w:left w:val="nil"/>
              <w:bottom w:val="single" w:sz="4" w:space="0" w:color="auto"/>
              <w:right w:val="single" w:sz="4" w:space="0" w:color="auto"/>
            </w:tcBorders>
            <w:shd w:val="clear" w:color="auto" w:fill="auto"/>
            <w:vAlign w:val="center"/>
            <w:hideMark/>
          </w:tcPr>
          <w:p w14:paraId="7201037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FT_PCT</w:t>
            </w:r>
          </w:p>
        </w:tc>
        <w:tc>
          <w:tcPr>
            <w:tcW w:w="1360" w:type="dxa"/>
            <w:tcBorders>
              <w:top w:val="nil"/>
              <w:left w:val="nil"/>
              <w:bottom w:val="single" w:sz="4" w:space="0" w:color="auto"/>
              <w:right w:val="single" w:sz="4" w:space="0" w:color="auto"/>
            </w:tcBorders>
            <w:shd w:val="clear" w:color="auto" w:fill="auto"/>
            <w:vAlign w:val="center"/>
            <w:hideMark/>
          </w:tcPr>
          <w:p w14:paraId="2BEF08A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1.8%</w:t>
            </w:r>
          </w:p>
        </w:tc>
        <w:tc>
          <w:tcPr>
            <w:tcW w:w="1360" w:type="dxa"/>
            <w:tcBorders>
              <w:top w:val="nil"/>
              <w:left w:val="nil"/>
              <w:bottom w:val="single" w:sz="4" w:space="0" w:color="auto"/>
              <w:right w:val="single" w:sz="4" w:space="0" w:color="auto"/>
            </w:tcBorders>
            <w:shd w:val="clear" w:color="auto" w:fill="auto"/>
            <w:vAlign w:val="center"/>
            <w:hideMark/>
          </w:tcPr>
          <w:p w14:paraId="0C2CDF3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TOV</w:t>
            </w:r>
          </w:p>
        </w:tc>
        <w:tc>
          <w:tcPr>
            <w:tcW w:w="1360" w:type="dxa"/>
            <w:tcBorders>
              <w:top w:val="nil"/>
              <w:left w:val="nil"/>
              <w:bottom w:val="single" w:sz="4" w:space="0" w:color="auto"/>
              <w:right w:val="single" w:sz="4" w:space="0" w:color="auto"/>
            </w:tcBorders>
            <w:shd w:val="clear" w:color="auto" w:fill="auto"/>
            <w:vAlign w:val="center"/>
            <w:hideMark/>
          </w:tcPr>
          <w:p w14:paraId="307D13C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56651FB0"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FC1286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MIN</w:t>
            </w:r>
          </w:p>
        </w:tc>
        <w:tc>
          <w:tcPr>
            <w:tcW w:w="1360" w:type="dxa"/>
            <w:tcBorders>
              <w:top w:val="nil"/>
              <w:left w:val="nil"/>
              <w:bottom w:val="single" w:sz="4" w:space="0" w:color="auto"/>
              <w:right w:val="single" w:sz="4" w:space="0" w:color="auto"/>
            </w:tcBorders>
            <w:shd w:val="clear" w:color="auto" w:fill="auto"/>
            <w:vAlign w:val="center"/>
            <w:hideMark/>
          </w:tcPr>
          <w:p w14:paraId="0038E38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2.5%</w:t>
            </w:r>
          </w:p>
        </w:tc>
        <w:tc>
          <w:tcPr>
            <w:tcW w:w="1360" w:type="dxa"/>
            <w:tcBorders>
              <w:top w:val="nil"/>
              <w:left w:val="nil"/>
              <w:bottom w:val="single" w:sz="4" w:space="0" w:color="auto"/>
              <w:right w:val="single" w:sz="4" w:space="0" w:color="auto"/>
            </w:tcBorders>
            <w:shd w:val="clear" w:color="auto" w:fill="auto"/>
            <w:vAlign w:val="center"/>
            <w:hideMark/>
          </w:tcPr>
          <w:p w14:paraId="217C495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FG3_PCT</w:t>
            </w:r>
          </w:p>
        </w:tc>
        <w:tc>
          <w:tcPr>
            <w:tcW w:w="1360" w:type="dxa"/>
            <w:tcBorders>
              <w:top w:val="nil"/>
              <w:left w:val="nil"/>
              <w:bottom w:val="single" w:sz="4" w:space="0" w:color="auto"/>
              <w:right w:val="single" w:sz="4" w:space="0" w:color="auto"/>
            </w:tcBorders>
            <w:shd w:val="clear" w:color="auto" w:fill="auto"/>
            <w:vAlign w:val="center"/>
            <w:hideMark/>
          </w:tcPr>
          <w:p w14:paraId="38157B8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1.8%</w:t>
            </w:r>
          </w:p>
        </w:tc>
        <w:tc>
          <w:tcPr>
            <w:tcW w:w="1360" w:type="dxa"/>
            <w:tcBorders>
              <w:top w:val="nil"/>
              <w:left w:val="nil"/>
              <w:bottom w:val="single" w:sz="4" w:space="0" w:color="auto"/>
              <w:right w:val="single" w:sz="4" w:space="0" w:color="auto"/>
            </w:tcBorders>
            <w:shd w:val="clear" w:color="auto" w:fill="auto"/>
            <w:vAlign w:val="center"/>
            <w:hideMark/>
          </w:tcPr>
          <w:p w14:paraId="2B30966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FTA</w:t>
            </w:r>
          </w:p>
        </w:tc>
        <w:tc>
          <w:tcPr>
            <w:tcW w:w="1360" w:type="dxa"/>
            <w:tcBorders>
              <w:top w:val="nil"/>
              <w:left w:val="nil"/>
              <w:bottom w:val="single" w:sz="4" w:space="0" w:color="auto"/>
              <w:right w:val="single" w:sz="4" w:space="0" w:color="auto"/>
            </w:tcBorders>
            <w:shd w:val="clear" w:color="auto" w:fill="auto"/>
            <w:vAlign w:val="center"/>
            <w:hideMark/>
          </w:tcPr>
          <w:p w14:paraId="0206B54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248680C1"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07D73F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DD2</w:t>
            </w:r>
          </w:p>
        </w:tc>
        <w:tc>
          <w:tcPr>
            <w:tcW w:w="1360" w:type="dxa"/>
            <w:tcBorders>
              <w:top w:val="nil"/>
              <w:left w:val="nil"/>
              <w:bottom w:val="single" w:sz="4" w:space="0" w:color="auto"/>
              <w:right w:val="single" w:sz="4" w:space="0" w:color="auto"/>
            </w:tcBorders>
            <w:shd w:val="clear" w:color="auto" w:fill="auto"/>
            <w:vAlign w:val="center"/>
            <w:hideMark/>
          </w:tcPr>
          <w:p w14:paraId="67D5963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2.2%</w:t>
            </w:r>
          </w:p>
        </w:tc>
        <w:tc>
          <w:tcPr>
            <w:tcW w:w="1360" w:type="dxa"/>
            <w:tcBorders>
              <w:top w:val="nil"/>
              <w:left w:val="nil"/>
              <w:bottom w:val="single" w:sz="4" w:space="0" w:color="auto"/>
              <w:right w:val="single" w:sz="4" w:space="0" w:color="auto"/>
            </w:tcBorders>
            <w:shd w:val="clear" w:color="auto" w:fill="auto"/>
            <w:vAlign w:val="center"/>
            <w:hideMark/>
          </w:tcPr>
          <w:p w14:paraId="07F1195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STL</w:t>
            </w:r>
          </w:p>
        </w:tc>
        <w:tc>
          <w:tcPr>
            <w:tcW w:w="1360" w:type="dxa"/>
            <w:tcBorders>
              <w:top w:val="nil"/>
              <w:left w:val="nil"/>
              <w:bottom w:val="single" w:sz="4" w:space="0" w:color="auto"/>
              <w:right w:val="single" w:sz="4" w:space="0" w:color="auto"/>
            </w:tcBorders>
            <w:shd w:val="clear" w:color="auto" w:fill="auto"/>
            <w:vAlign w:val="center"/>
            <w:hideMark/>
          </w:tcPr>
          <w:p w14:paraId="4765337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1.6%</w:t>
            </w:r>
          </w:p>
        </w:tc>
        <w:tc>
          <w:tcPr>
            <w:tcW w:w="1360" w:type="dxa"/>
            <w:tcBorders>
              <w:top w:val="nil"/>
              <w:left w:val="nil"/>
              <w:bottom w:val="single" w:sz="4" w:space="0" w:color="auto"/>
              <w:right w:val="single" w:sz="4" w:space="0" w:color="auto"/>
            </w:tcBorders>
            <w:shd w:val="clear" w:color="auto" w:fill="auto"/>
            <w:vAlign w:val="center"/>
            <w:hideMark/>
          </w:tcPr>
          <w:p w14:paraId="1073F31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OREB</w:t>
            </w:r>
          </w:p>
        </w:tc>
        <w:tc>
          <w:tcPr>
            <w:tcW w:w="1360" w:type="dxa"/>
            <w:tcBorders>
              <w:top w:val="nil"/>
              <w:left w:val="nil"/>
              <w:bottom w:val="single" w:sz="4" w:space="0" w:color="auto"/>
              <w:right w:val="single" w:sz="4" w:space="0" w:color="auto"/>
            </w:tcBorders>
            <w:shd w:val="clear" w:color="auto" w:fill="auto"/>
            <w:vAlign w:val="center"/>
            <w:hideMark/>
          </w:tcPr>
          <w:p w14:paraId="4B4155D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4DEFC457"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70644A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PIE</w:t>
            </w:r>
          </w:p>
        </w:tc>
        <w:tc>
          <w:tcPr>
            <w:tcW w:w="1360" w:type="dxa"/>
            <w:tcBorders>
              <w:top w:val="nil"/>
              <w:left w:val="nil"/>
              <w:bottom w:val="single" w:sz="4" w:space="0" w:color="auto"/>
              <w:right w:val="single" w:sz="4" w:space="0" w:color="auto"/>
            </w:tcBorders>
            <w:shd w:val="clear" w:color="auto" w:fill="auto"/>
            <w:vAlign w:val="center"/>
            <w:hideMark/>
          </w:tcPr>
          <w:p w14:paraId="2685958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1.0%</w:t>
            </w:r>
          </w:p>
        </w:tc>
        <w:tc>
          <w:tcPr>
            <w:tcW w:w="1360" w:type="dxa"/>
            <w:tcBorders>
              <w:top w:val="nil"/>
              <w:left w:val="nil"/>
              <w:bottom w:val="single" w:sz="4" w:space="0" w:color="auto"/>
              <w:right w:val="single" w:sz="4" w:space="0" w:color="auto"/>
            </w:tcBorders>
            <w:shd w:val="clear" w:color="auto" w:fill="auto"/>
            <w:vAlign w:val="center"/>
            <w:hideMark/>
          </w:tcPr>
          <w:p w14:paraId="6DC5954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BLKA</w:t>
            </w:r>
          </w:p>
        </w:tc>
        <w:tc>
          <w:tcPr>
            <w:tcW w:w="1360" w:type="dxa"/>
            <w:tcBorders>
              <w:top w:val="nil"/>
              <w:left w:val="nil"/>
              <w:bottom w:val="single" w:sz="4" w:space="0" w:color="auto"/>
              <w:right w:val="single" w:sz="4" w:space="0" w:color="auto"/>
            </w:tcBorders>
            <w:shd w:val="clear" w:color="auto" w:fill="auto"/>
            <w:vAlign w:val="center"/>
            <w:hideMark/>
          </w:tcPr>
          <w:p w14:paraId="4FFDE5E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1.5%</w:t>
            </w:r>
          </w:p>
        </w:tc>
        <w:tc>
          <w:tcPr>
            <w:tcW w:w="1360" w:type="dxa"/>
            <w:tcBorders>
              <w:top w:val="nil"/>
              <w:left w:val="nil"/>
              <w:bottom w:val="single" w:sz="4" w:space="0" w:color="auto"/>
              <w:right w:val="single" w:sz="4" w:space="0" w:color="auto"/>
            </w:tcBorders>
            <w:shd w:val="clear" w:color="auto" w:fill="auto"/>
            <w:vAlign w:val="center"/>
            <w:hideMark/>
          </w:tcPr>
          <w:p w14:paraId="5A6A49B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FT_PCT</w:t>
            </w:r>
          </w:p>
        </w:tc>
        <w:tc>
          <w:tcPr>
            <w:tcW w:w="1360" w:type="dxa"/>
            <w:tcBorders>
              <w:top w:val="nil"/>
              <w:left w:val="nil"/>
              <w:bottom w:val="single" w:sz="4" w:space="0" w:color="auto"/>
              <w:right w:val="single" w:sz="4" w:space="0" w:color="auto"/>
            </w:tcBorders>
            <w:shd w:val="clear" w:color="auto" w:fill="auto"/>
            <w:vAlign w:val="center"/>
            <w:hideMark/>
          </w:tcPr>
          <w:p w14:paraId="3A9A565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6882C6D5"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24C0AF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TOV</w:t>
            </w:r>
          </w:p>
        </w:tc>
        <w:tc>
          <w:tcPr>
            <w:tcW w:w="1360" w:type="dxa"/>
            <w:tcBorders>
              <w:top w:val="nil"/>
              <w:left w:val="nil"/>
              <w:bottom w:val="single" w:sz="4" w:space="0" w:color="auto"/>
              <w:right w:val="single" w:sz="4" w:space="0" w:color="auto"/>
            </w:tcBorders>
            <w:shd w:val="clear" w:color="auto" w:fill="auto"/>
            <w:vAlign w:val="center"/>
            <w:hideMark/>
          </w:tcPr>
          <w:p w14:paraId="3A4C37A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1.0%</w:t>
            </w:r>
          </w:p>
        </w:tc>
        <w:tc>
          <w:tcPr>
            <w:tcW w:w="1360" w:type="dxa"/>
            <w:tcBorders>
              <w:top w:val="nil"/>
              <w:left w:val="nil"/>
              <w:bottom w:val="single" w:sz="4" w:space="0" w:color="auto"/>
              <w:right w:val="single" w:sz="4" w:space="0" w:color="auto"/>
            </w:tcBorders>
            <w:shd w:val="clear" w:color="auto" w:fill="auto"/>
            <w:vAlign w:val="center"/>
            <w:hideMark/>
          </w:tcPr>
          <w:p w14:paraId="19010BA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w:t>
            </w:r>
          </w:p>
        </w:tc>
        <w:tc>
          <w:tcPr>
            <w:tcW w:w="1360" w:type="dxa"/>
            <w:tcBorders>
              <w:top w:val="nil"/>
              <w:left w:val="nil"/>
              <w:bottom w:val="single" w:sz="4" w:space="0" w:color="auto"/>
              <w:right w:val="single" w:sz="4" w:space="0" w:color="auto"/>
            </w:tcBorders>
            <w:shd w:val="clear" w:color="auto" w:fill="auto"/>
            <w:vAlign w:val="center"/>
            <w:hideMark/>
          </w:tcPr>
          <w:p w14:paraId="582885F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1.5%</w:t>
            </w:r>
          </w:p>
        </w:tc>
        <w:tc>
          <w:tcPr>
            <w:tcW w:w="1360" w:type="dxa"/>
            <w:tcBorders>
              <w:top w:val="nil"/>
              <w:left w:val="nil"/>
              <w:bottom w:val="single" w:sz="4" w:space="0" w:color="auto"/>
              <w:right w:val="single" w:sz="4" w:space="0" w:color="auto"/>
            </w:tcBorders>
            <w:shd w:val="clear" w:color="auto" w:fill="auto"/>
            <w:vAlign w:val="center"/>
            <w:hideMark/>
          </w:tcPr>
          <w:p w14:paraId="25A84A7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STL</w:t>
            </w:r>
          </w:p>
        </w:tc>
        <w:tc>
          <w:tcPr>
            <w:tcW w:w="1360" w:type="dxa"/>
            <w:tcBorders>
              <w:top w:val="nil"/>
              <w:left w:val="nil"/>
              <w:bottom w:val="single" w:sz="4" w:space="0" w:color="auto"/>
              <w:right w:val="single" w:sz="4" w:space="0" w:color="auto"/>
            </w:tcBorders>
            <w:shd w:val="clear" w:color="auto" w:fill="auto"/>
            <w:vAlign w:val="center"/>
            <w:hideMark/>
          </w:tcPr>
          <w:p w14:paraId="443CB89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01FC0A65"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C12BFE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BLKA</w:t>
            </w:r>
          </w:p>
        </w:tc>
        <w:tc>
          <w:tcPr>
            <w:tcW w:w="1360" w:type="dxa"/>
            <w:tcBorders>
              <w:top w:val="nil"/>
              <w:left w:val="nil"/>
              <w:bottom w:val="single" w:sz="4" w:space="0" w:color="auto"/>
              <w:right w:val="single" w:sz="4" w:space="0" w:color="auto"/>
            </w:tcBorders>
            <w:shd w:val="clear" w:color="auto" w:fill="auto"/>
            <w:vAlign w:val="center"/>
            <w:hideMark/>
          </w:tcPr>
          <w:p w14:paraId="7658072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0.5%</w:t>
            </w:r>
          </w:p>
        </w:tc>
        <w:tc>
          <w:tcPr>
            <w:tcW w:w="1360" w:type="dxa"/>
            <w:tcBorders>
              <w:top w:val="nil"/>
              <w:left w:val="nil"/>
              <w:bottom w:val="single" w:sz="4" w:space="0" w:color="auto"/>
              <w:right w:val="single" w:sz="4" w:space="0" w:color="auto"/>
            </w:tcBorders>
            <w:shd w:val="clear" w:color="auto" w:fill="auto"/>
            <w:vAlign w:val="center"/>
            <w:hideMark/>
          </w:tcPr>
          <w:p w14:paraId="2A17837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DD2</w:t>
            </w:r>
          </w:p>
        </w:tc>
        <w:tc>
          <w:tcPr>
            <w:tcW w:w="1360" w:type="dxa"/>
            <w:tcBorders>
              <w:top w:val="nil"/>
              <w:left w:val="nil"/>
              <w:bottom w:val="single" w:sz="4" w:space="0" w:color="auto"/>
              <w:right w:val="single" w:sz="4" w:space="0" w:color="auto"/>
            </w:tcBorders>
            <w:shd w:val="clear" w:color="auto" w:fill="auto"/>
            <w:vAlign w:val="center"/>
            <w:hideMark/>
          </w:tcPr>
          <w:p w14:paraId="631A4DE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0.2%</w:t>
            </w:r>
          </w:p>
        </w:tc>
        <w:tc>
          <w:tcPr>
            <w:tcW w:w="1360" w:type="dxa"/>
            <w:tcBorders>
              <w:top w:val="nil"/>
              <w:left w:val="nil"/>
              <w:bottom w:val="single" w:sz="4" w:space="0" w:color="auto"/>
              <w:right w:val="single" w:sz="4" w:space="0" w:color="auto"/>
            </w:tcBorders>
            <w:shd w:val="clear" w:color="auto" w:fill="auto"/>
            <w:vAlign w:val="center"/>
            <w:hideMark/>
          </w:tcPr>
          <w:p w14:paraId="032B9E8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DD2</w:t>
            </w:r>
          </w:p>
        </w:tc>
        <w:tc>
          <w:tcPr>
            <w:tcW w:w="1360" w:type="dxa"/>
            <w:tcBorders>
              <w:top w:val="nil"/>
              <w:left w:val="nil"/>
              <w:bottom w:val="single" w:sz="4" w:space="0" w:color="auto"/>
              <w:right w:val="single" w:sz="4" w:space="0" w:color="auto"/>
            </w:tcBorders>
            <w:shd w:val="clear" w:color="auto" w:fill="auto"/>
            <w:vAlign w:val="center"/>
            <w:hideMark/>
          </w:tcPr>
          <w:p w14:paraId="3B6DE52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437B4F94"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D27824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PF</w:t>
            </w:r>
          </w:p>
        </w:tc>
        <w:tc>
          <w:tcPr>
            <w:tcW w:w="1360" w:type="dxa"/>
            <w:tcBorders>
              <w:top w:val="nil"/>
              <w:left w:val="nil"/>
              <w:bottom w:val="single" w:sz="4" w:space="0" w:color="auto"/>
              <w:right w:val="single" w:sz="4" w:space="0" w:color="auto"/>
            </w:tcBorders>
            <w:shd w:val="clear" w:color="auto" w:fill="auto"/>
            <w:vAlign w:val="center"/>
            <w:hideMark/>
          </w:tcPr>
          <w:p w14:paraId="2FBDE9D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0.0%</w:t>
            </w:r>
          </w:p>
        </w:tc>
        <w:tc>
          <w:tcPr>
            <w:tcW w:w="1360" w:type="dxa"/>
            <w:tcBorders>
              <w:top w:val="nil"/>
              <w:left w:val="nil"/>
              <w:bottom w:val="single" w:sz="4" w:space="0" w:color="auto"/>
              <w:right w:val="single" w:sz="4" w:space="0" w:color="auto"/>
            </w:tcBorders>
            <w:shd w:val="clear" w:color="auto" w:fill="auto"/>
            <w:vAlign w:val="center"/>
            <w:hideMark/>
          </w:tcPr>
          <w:p w14:paraId="23C093E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TD3</w:t>
            </w:r>
          </w:p>
        </w:tc>
        <w:tc>
          <w:tcPr>
            <w:tcW w:w="1360" w:type="dxa"/>
            <w:tcBorders>
              <w:top w:val="nil"/>
              <w:left w:val="nil"/>
              <w:bottom w:val="single" w:sz="4" w:space="0" w:color="auto"/>
              <w:right w:val="single" w:sz="4" w:space="0" w:color="auto"/>
            </w:tcBorders>
            <w:shd w:val="clear" w:color="auto" w:fill="auto"/>
            <w:vAlign w:val="center"/>
            <w:hideMark/>
          </w:tcPr>
          <w:p w14:paraId="2DF5F01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0.0%</w:t>
            </w:r>
          </w:p>
        </w:tc>
        <w:tc>
          <w:tcPr>
            <w:tcW w:w="1360" w:type="dxa"/>
            <w:tcBorders>
              <w:top w:val="nil"/>
              <w:left w:val="nil"/>
              <w:bottom w:val="single" w:sz="4" w:space="0" w:color="auto"/>
              <w:right w:val="single" w:sz="4" w:space="0" w:color="auto"/>
            </w:tcBorders>
            <w:shd w:val="clear" w:color="auto" w:fill="auto"/>
            <w:vAlign w:val="center"/>
            <w:hideMark/>
          </w:tcPr>
          <w:p w14:paraId="4F09460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TD3</w:t>
            </w:r>
          </w:p>
        </w:tc>
        <w:tc>
          <w:tcPr>
            <w:tcW w:w="1360" w:type="dxa"/>
            <w:tcBorders>
              <w:top w:val="nil"/>
              <w:left w:val="nil"/>
              <w:bottom w:val="single" w:sz="4" w:space="0" w:color="auto"/>
              <w:right w:val="single" w:sz="4" w:space="0" w:color="auto"/>
            </w:tcBorders>
            <w:shd w:val="clear" w:color="auto" w:fill="auto"/>
            <w:vAlign w:val="center"/>
            <w:hideMark/>
          </w:tcPr>
          <w:p w14:paraId="31D13F6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bl>
    <w:p w14:paraId="34BF112C" w14:textId="1238EA48" w:rsidR="007E558F" w:rsidRDefault="003479E2" w:rsidP="009A54B0">
      <w:pPr>
        <w:pStyle w:val="Caption"/>
        <w:jc w:val="center"/>
        <w:rPr>
          <w:rFonts w:ascii="Arial" w:hAnsi="Arial" w:cs="Arial"/>
        </w:rPr>
      </w:pPr>
      <w:r>
        <w:t xml:space="preserve">Figure </w:t>
      </w:r>
      <w:fldSimple w:instr=" SEQ Figure \* ARABIC ">
        <w:r w:rsidR="00720987">
          <w:rPr>
            <w:noProof/>
          </w:rPr>
          <w:t>9</w:t>
        </w:r>
      </w:fldSimple>
      <w:r>
        <w:t xml:space="preserve"> Model Feature Importance</w:t>
      </w:r>
    </w:p>
    <w:p w14:paraId="7B2F665B" w14:textId="0E7AA5EE" w:rsidR="007E558F" w:rsidRDefault="003479E2" w:rsidP="009A54B0">
      <w:pPr>
        <w:spacing w:after="0" w:line="240" w:lineRule="auto"/>
        <w:jc w:val="center"/>
        <w:rPr>
          <w:rFonts w:ascii="Arial" w:hAnsi="Arial" w:cs="Arial"/>
        </w:rPr>
      </w:pPr>
      <w:r w:rsidRPr="003479E2">
        <w:rPr>
          <w:rFonts w:ascii="Arial" w:hAnsi="Arial" w:cs="Arial"/>
          <w:noProof/>
        </w:rPr>
        <w:drawing>
          <wp:inline distT="0" distB="0" distL="0" distR="0" wp14:anchorId="123C5FA6" wp14:editId="636EEBEB">
            <wp:extent cx="5943600" cy="3707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07130"/>
                    </a:xfrm>
                    <a:prstGeom prst="rect">
                      <a:avLst/>
                    </a:prstGeom>
                  </pic:spPr>
                </pic:pic>
              </a:graphicData>
            </a:graphic>
          </wp:inline>
        </w:drawing>
      </w:r>
    </w:p>
    <w:p w14:paraId="3A4154A7" w14:textId="0A1BDC1E" w:rsidR="007E558F" w:rsidRDefault="00720987" w:rsidP="009A54B0">
      <w:pPr>
        <w:pStyle w:val="Caption"/>
        <w:jc w:val="center"/>
        <w:rPr>
          <w:rFonts w:ascii="Arial" w:hAnsi="Arial" w:cs="Arial"/>
        </w:rPr>
      </w:pPr>
      <w:r>
        <w:t xml:space="preserve">Figure </w:t>
      </w:r>
      <w:fldSimple w:instr=" SEQ Figure \* ARABIC ">
        <w:r>
          <w:rPr>
            <w:noProof/>
          </w:rPr>
          <w:t>10</w:t>
        </w:r>
      </w:fldSimple>
      <w:r>
        <w:t xml:space="preserve"> Plot of Feature Importance by Model</w:t>
      </w:r>
    </w:p>
    <w:p w14:paraId="3C93F3D6" w14:textId="12FE37FB" w:rsidR="007E558F" w:rsidRDefault="007E558F" w:rsidP="009A54B0">
      <w:pPr>
        <w:spacing w:after="0" w:line="240" w:lineRule="auto"/>
        <w:jc w:val="center"/>
        <w:rPr>
          <w:rFonts w:ascii="Arial" w:hAnsi="Arial" w:cs="Arial"/>
        </w:rPr>
      </w:pPr>
    </w:p>
    <w:p w14:paraId="3DB6467D" w14:textId="14BB0CFE" w:rsidR="007E558F" w:rsidRDefault="007E558F" w:rsidP="009A54B0">
      <w:pPr>
        <w:spacing w:after="0" w:line="240" w:lineRule="auto"/>
        <w:jc w:val="center"/>
        <w:rPr>
          <w:rFonts w:ascii="Arial" w:hAnsi="Arial" w:cs="Arial"/>
        </w:rPr>
      </w:pPr>
    </w:p>
    <w:p w14:paraId="66EE2F1C" w14:textId="5A921FE9" w:rsidR="007E558F" w:rsidRDefault="007E558F" w:rsidP="009A54B0">
      <w:pPr>
        <w:spacing w:after="0" w:line="240" w:lineRule="auto"/>
        <w:jc w:val="center"/>
        <w:rPr>
          <w:rFonts w:ascii="Arial" w:hAnsi="Arial" w:cs="Arial"/>
        </w:rPr>
      </w:pPr>
    </w:p>
    <w:p w14:paraId="32DF0636" w14:textId="30FE13EB" w:rsidR="007E558F" w:rsidRDefault="007E558F" w:rsidP="009A54B0">
      <w:pPr>
        <w:spacing w:after="0" w:line="240" w:lineRule="auto"/>
        <w:jc w:val="center"/>
        <w:rPr>
          <w:rFonts w:ascii="Arial" w:hAnsi="Arial" w:cs="Arial"/>
        </w:rPr>
      </w:pPr>
    </w:p>
    <w:p w14:paraId="1E4EF118" w14:textId="77777777" w:rsidR="007E558F" w:rsidRDefault="007E558F" w:rsidP="009A54B0">
      <w:pPr>
        <w:spacing w:after="0" w:line="240" w:lineRule="auto"/>
        <w:jc w:val="center"/>
        <w:rPr>
          <w:rFonts w:ascii="Arial" w:hAnsi="Arial" w:cs="Arial"/>
        </w:rPr>
      </w:pPr>
    </w:p>
    <w:p w14:paraId="48BC0223" w14:textId="77777777" w:rsidR="007E558F" w:rsidRDefault="007E558F" w:rsidP="009A54B0">
      <w:pPr>
        <w:spacing w:after="0" w:line="240" w:lineRule="auto"/>
        <w:jc w:val="center"/>
        <w:rPr>
          <w:rFonts w:ascii="Arial" w:hAnsi="Arial" w:cs="Arial"/>
        </w:rPr>
      </w:pPr>
    </w:p>
    <w:p w14:paraId="6FAAC9A3" w14:textId="704E67A0" w:rsidR="007E558F" w:rsidRDefault="007E558F" w:rsidP="009A54B0">
      <w:pPr>
        <w:pStyle w:val="Heading1"/>
        <w:spacing w:before="0" w:line="240" w:lineRule="auto"/>
        <w:jc w:val="center"/>
      </w:pPr>
      <w:bookmarkStart w:id="23" w:name="_Toc68395819"/>
      <w:r>
        <w:t>Recommendations</w:t>
      </w:r>
      <w:bookmarkEnd w:id="23"/>
    </w:p>
    <w:p w14:paraId="060652A7" w14:textId="77777777" w:rsidR="007E558F" w:rsidRDefault="007E558F" w:rsidP="009A54B0">
      <w:pPr>
        <w:spacing w:after="0" w:line="240" w:lineRule="auto"/>
        <w:jc w:val="center"/>
        <w:rPr>
          <w:rFonts w:ascii="Arial" w:hAnsi="Arial" w:cs="Arial"/>
        </w:rPr>
      </w:pPr>
    </w:p>
    <w:p w14:paraId="0DCEA360" w14:textId="77777777" w:rsidR="007E558F" w:rsidRDefault="007E558F" w:rsidP="009A54B0">
      <w:pPr>
        <w:spacing w:after="0" w:line="240" w:lineRule="auto"/>
        <w:jc w:val="center"/>
        <w:rPr>
          <w:rFonts w:ascii="Arial" w:hAnsi="Arial" w:cs="Arial"/>
        </w:rPr>
        <w:sectPr w:rsidR="007E558F" w:rsidSect="00F623D7">
          <w:footerReference w:type="default" r:id="rId24"/>
          <w:pgSz w:w="12240" w:h="15840"/>
          <w:pgMar w:top="1440" w:right="1440" w:bottom="1440" w:left="1440" w:header="720" w:footer="720" w:gutter="0"/>
          <w:cols w:space="720"/>
          <w:docGrid w:linePitch="360"/>
        </w:sectPr>
      </w:pPr>
    </w:p>
    <w:p w14:paraId="61D6F517" w14:textId="435ACF47" w:rsidR="000750EB" w:rsidRPr="000750EB" w:rsidRDefault="000750EB" w:rsidP="009A54B0">
      <w:pPr>
        <w:spacing w:after="0" w:line="240" w:lineRule="auto"/>
        <w:jc w:val="center"/>
        <w:rPr>
          <w:rFonts w:ascii="Arial" w:hAnsi="Arial" w:cs="Arial"/>
        </w:rPr>
      </w:pPr>
    </w:p>
    <w:p w14:paraId="40D99484" w14:textId="061268EA" w:rsidR="000750EB" w:rsidRPr="009F0052" w:rsidRDefault="009F0052" w:rsidP="009A54B0">
      <w:pPr>
        <w:pStyle w:val="Heading1"/>
        <w:jc w:val="center"/>
        <w:rPr>
          <w:rStyle w:val="Heading1Char"/>
          <w:caps/>
          <w:shd w:val="clear" w:color="auto" w:fill="auto"/>
        </w:rPr>
      </w:pPr>
      <w:bookmarkStart w:id="24" w:name="_Toc68395820"/>
      <w:r w:rsidRPr="009F0052">
        <w:rPr>
          <w:rStyle w:val="Heading1Char"/>
          <w:caps/>
          <w:shd w:val="clear" w:color="auto" w:fill="auto"/>
        </w:rPr>
        <w:t>References</w:t>
      </w:r>
      <w:bookmarkEnd w:id="24"/>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9A54B0">
          <w:pPr>
            <w:pStyle w:val="NoSpacing"/>
            <w:jc w:val="center"/>
          </w:pPr>
        </w:p>
        <w:sdt>
          <w:sdtPr>
            <w:id w:val="-573587230"/>
            <w:bibliography/>
          </w:sdtPr>
          <w:sdtContent>
            <w:p w14:paraId="2296B86C" w14:textId="77777777" w:rsidR="003678B3" w:rsidRPr="001E2DC7" w:rsidRDefault="00673559" w:rsidP="009A54B0">
              <w:pPr>
                <w:pStyle w:val="Bibliography"/>
                <w:ind w:left="720" w:hanging="720"/>
                <w:jc w:val="center"/>
                <w:rPr>
                  <w:noProof/>
                  <w:sz w:val="22"/>
                  <w:szCs w:val="22"/>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3678B3" w:rsidRPr="001E2DC7">
                <w:rPr>
                  <w:noProof/>
                  <w:sz w:val="22"/>
                  <w:szCs w:val="22"/>
                </w:rPr>
                <w:t xml:space="preserve">Bleacher Report, Inc. (2021). </w:t>
              </w:r>
              <w:r w:rsidR="003678B3" w:rsidRPr="001E2DC7">
                <w:rPr>
                  <w:i/>
                  <w:iCs/>
                  <w:noProof/>
                  <w:sz w:val="22"/>
                  <w:szCs w:val="22"/>
                </w:rPr>
                <w:t>Advanced NBA Stats for Dummies: How to Understand the New Hoops Math</w:t>
              </w:r>
              <w:r w:rsidR="003678B3" w:rsidRPr="001E2DC7">
                <w:rPr>
                  <w:noProof/>
                  <w:sz w:val="22"/>
                  <w:szCs w:val="22"/>
                </w:rPr>
                <w:t>. Retrieved from bleacherreport.com: https://bleacherreport.com/articles/1813902-advanced-nba-stats-for-dummies-how-to-understand-the-new-hoops-math</w:t>
              </w:r>
            </w:p>
            <w:p w14:paraId="0B2DDC95"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ESPN. (2020-2021). </w:t>
              </w:r>
              <w:r w:rsidRPr="001E2DC7">
                <w:rPr>
                  <w:i/>
                  <w:iCs/>
                  <w:noProof/>
                  <w:sz w:val="22"/>
                  <w:szCs w:val="22"/>
                </w:rPr>
                <w:t>NBA Player Salaries 2020-2021</w:t>
              </w:r>
              <w:r w:rsidRPr="001E2DC7">
                <w:rPr>
                  <w:noProof/>
                  <w:sz w:val="22"/>
                  <w:szCs w:val="22"/>
                </w:rPr>
                <w:t>. Retrieved from ESPN.com: http://www.espn.com/nba/salaries</w:t>
              </w:r>
            </w:p>
            <w:p w14:paraId="7973EF55"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HoopsHype. (2020-2021). </w:t>
              </w:r>
              <w:r w:rsidRPr="001E2DC7">
                <w:rPr>
                  <w:i/>
                  <w:iCs/>
                  <w:noProof/>
                  <w:sz w:val="22"/>
                  <w:szCs w:val="22"/>
                </w:rPr>
                <w:t>NBA Player Salaries</w:t>
              </w:r>
              <w:r w:rsidRPr="001E2DC7">
                <w:rPr>
                  <w:noProof/>
                  <w:sz w:val="22"/>
                  <w:szCs w:val="22"/>
                </w:rPr>
                <w:t>. Retrieved from hoopshype.com: https://hoopshype.com/salaries/players/</w:t>
              </w:r>
            </w:p>
            <w:p w14:paraId="6FB17A59"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Jee, K. (2019, December 22). </w:t>
              </w:r>
              <w:r w:rsidRPr="001E2DC7">
                <w:rPr>
                  <w:i/>
                  <w:iCs/>
                  <w:noProof/>
                  <w:sz w:val="22"/>
                  <w:szCs w:val="22"/>
                </w:rPr>
                <w:t>How to Get NBA Data Using the nba_api Python Module (Beginner).</w:t>
              </w:r>
              <w:r w:rsidRPr="001E2DC7">
                <w:rPr>
                  <w:noProof/>
                  <w:sz w:val="22"/>
                  <w:szCs w:val="22"/>
                </w:rPr>
                <w:t xml:space="preserve"> Retrieved from Playing Numbers: https://www.playingnumbers.com/2019/12/how-to-get-nba-data-using-the-nba_api-python-module-beginner/</w:t>
              </w:r>
            </w:p>
            <w:p w14:paraId="06AFACE2"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NBA Media Ventures, LLC. (2021). </w:t>
              </w:r>
              <w:r w:rsidRPr="001E2DC7">
                <w:rPr>
                  <w:i/>
                  <w:iCs/>
                  <w:noProof/>
                  <w:sz w:val="22"/>
                  <w:szCs w:val="22"/>
                </w:rPr>
                <w:t>NBA Advanced Stats</w:t>
              </w:r>
              <w:r w:rsidRPr="001E2DC7">
                <w:rPr>
                  <w:noProof/>
                  <w:sz w:val="22"/>
                  <w:szCs w:val="22"/>
                </w:rPr>
                <w:t>. Retrieved from NBA.com: https://www.nba.com/stats/</w:t>
              </w:r>
            </w:p>
            <w:p w14:paraId="1C881A05"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NBA Media Ventures, LLC. (2021). </w:t>
              </w:r>
              <w:r w:rsidRPr="001E2DC7">
                <w:rPr>
                  <w:i/>
                  <w:iCs/>
                  <w:noProof/>
                  <w:sz w:val="22"/>
                  <w:szCs w:val="22"/>
                </w:rPr>
                <w:t>NBA Advanced Stats - Glossary</w:t>
              </w:r>
              <w:r w:rsidRPr="001E2DC7">
                <w:rPr>
                  <w:noProof/>
                  <w:sz w:val="22"/>
                  <w:szCs w:val="22"/>
                </w:rPr>
                <w:t>. Retrieved from nba.com: https://www.nba.com/stats/help/glossary/</w:t>
              </w:r>
            </w:p>
            <w:p w14:paraId="2C5AE2F9"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Patel, S. (2020, August 19). </w:t>
              </w:r>
              <w:r w:rsidRPr="001E2DC7">
                <w:rPr>
                  <w:i/>
                  <w:iCs/>
                  <w:noProof/>
                  <w:sz w:val="22"/>
                  <w:szCs w:val="22"/>
                </w:rPr>
                <w:t>swar / nba_api.</w:t>
              </w:r>
              <w:r w:rsidRPr="001E2DC7">
                <w:rPr>
                  <w:noProof/>
                  <w:sz w:val="22"/>
                  <w:szCs w:val="22"/>
                </w:rPr>
                <w:t xml:space="preserve"> Retrieved from GitHub: https://github.com/swar/nba_api/blob/master/docs/table_of_contents.md</w:t>
              </w:r>
            </w:p>
            <w:p w14:paraId="35C223EE"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SportRac. (2021). </w:t>
              </w:r>
              <w:r w:rsidRPr="001E2DC7">
                <w:rPr>
                  <w:i/>
                  <w:iCs/>
                  <w:noProof/>
                  <w:sz w:val="22"/>
                  <w:szCs w:val="22"/>
                </w:rPr>
                <w:t>Toronto Raptors 2020 Salary Cap</w:t>
              </w:r>
              <w:r w:rsidRPr="001E2DC7">
                <w:rPr>
                  <w:noProof/>
                  <w:sz w:val="22"/>
                  <w:szCs w:val="22"/>
                </w:rPr>
                <w:t>. Retrieved from spotrac.com: https://www.spotrac.com/nba/toronto-raptors/cap/</w:t>
              </w:r>
            </w:p>
            <w:p w14:paraId="73E92126"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Sports Reference. (2020-2021). </w:t>
              </w:r>
              <w:r w:rsidRPr="001E2DC7">
                <w:rPr>
                  <w:i/>
                  <w:iCs/>
                  <w:noProof/>
                  <w:sz w:val="22"/>
                  <w:szCs w:val="22"/>
                </w:rPr>
                <w:t>2020-21 NBA Player Contracts</w:t>
              </w:r>
              <w:r w:rsidRPr="001E2DC7">
                <w:rPr>
                  <w:noProof/>
                  <w:sz w:val="22"/>
                  <w:szCs w:val="22"/>
                </w:rPr>
                <w:t>. Retrieved from Basketball Reference: https://www.basketball-reference.com/contracts/players.html</w:t>
              </w:r>
            </w:p>
            <w:p w14:paraId="51A997C7"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Sports Reference. (2020-2021). </w:t>
              </w:r>
              <w:r w:rsidRPr="001E2DC7">
                <w:rPr>
                  <w:i/>
                  <w:iCs/>
                  <w:noProof/>
                  <w:sz w:val="22"/>
                  <w:szCs w:val="22"/>
                </w:rPr>
                <w:t>Basketball Reference</w:t>
              </w:r>
              <w:r w:rsidRPr="001E2DC7">
                <w:rPr>
                  <w:noProof/>
                  <w:sz w:val="22"/>
                  <w:szCs w:val="22"/>
                </w:rPr>
                <w:t>. Retrieved from Basketball Reference: https://www.basketball-reference.com/</w:t>
              </w:r>
            </w:p>
            <w:p w14:paraId="28EB5218" w14:textId="04669596" w:rsidR="00673559" w:rsidRDefault="00673559" w:rsidP="009A54B0">
              <w:pPr>
                <w:jc w:val="center"/>
              </w:pPr>
              <w:r w:rsidRPr="001E2DC7">
                <w:rPr>
                  <w:b/>
                  <w:bCs/>
                  <w:noProof/>
                  <w:sz w:val="22"/>
                  <w:szCs w:val="22"/>
                </w:rPr>
                <w:fldChar w:fldCharType="end"/>
              </w:r>
            </w:p>
          </w:sdtContent>
        </w:sdt>
      </w:sdtContent>
    </w:sdt>
    <w:p w14:paraId="484C9FAD" w14:textId="77777777" w:rsidR="000750EB" w:rsidRDefault="000750EB" w:rsidP="009A54B0">
      <w:pPr>
        <w:spacing w:after="0" w:line="240" w:lineRule="auto"/>
        <w:jc w:val="center"/>
        <w:rPr>
          <w:rStyle w:val="Heading1Char"/>
        </w:rPr>
      </w:pPr>
    </w:p>
    <w:p w14:paraId="35FFAC57" w14:textId="77777777" w:rsidR="000750EB" w:rsidRPr="000750EB" w:rsidRDefault="000750EB" w:rsidP="009A54B0">
      <w:pPr>
        <w:spacing w:after="0" w:line="240" w:lineRule="auto"/>
        <w:jc w:val="center"/>
        <w:rPr>
          <w:rFonts w:ascii="Arial" w:hAnsi="Arial" w:cs="Arial"/>
        </w:rPr>
      </w:pPr>
    </w:p>
    <w:p w14:paraId="2C835807" w14:textId="77777777" w:rsidR="000750EB" w:rsidRPr="000750EB" w:rsidRDefault="000750EB" w:rsidP="009A54B0">
      <w:pPr>
        <w:spacing w:after="0" w:line="240" w:lineRule="auto"/>
        <w:jc w:val="center"/>
        <w:rPr>
          <w:rFonts w:ascii="Arial" w:hAnsi="Arial" w:cs="Arial"/>
        </w:rPr>
      </w:pPr>
    </w:p>
    <w:p w14:paraId="73CAE1CF" w14:textId="77777777" w:rsidR="000750EB" w:rsidRPr="000750EB" w:rsidRDefault="000750EB" w:rsidP="009A54B0">
      <w:pPr>
        <w:spacing w:after="0" w:line="240" w:lineRule="auto"/>
        <w:jc w:val="center"/>
        <w:rPr>
          <w:rFonts w:ascii="Arial" w:hAnsi="Arial" w:cs="Arial"/>
        </w:rPr>
      </w:pPr>
    </w:p>
    <w:sectPr w:rsidR="000750EB" w:rsidRPr="000750EB" w:rsidSect="00F623D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Bhavika Patil" w:date="2021-04-04T14:14:00Z" w:initials="BP">
    <w:p w14:paraId="04AC3F2F" w14:textId="3937D6B1" w:rsidR="00FB7456" w:rsidRDefault="00FB7456">
      <w:pPr>
        <w:pStyle w:val="CommentText"/>
      </w:pPr>
      <w:r>
        <w:rPr>
          <w:rStyle w:val="CommentReference"/>
        </w:rPr>
        <w:annotationRef/>
      </w:r>
      <w:r>
        <w:t xml:space="preserve">To be removed if we think it’s </w:t>
      </w:r>
      <w:proofErr w:type="spellStart"/>
      <w:proofErr w:type="gramStart"/>
      <w:r>
        <w:t>irrelevent</w:t>
      </w:r>
      <w:proofErr w:type="spellEnd"/>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AC3F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44833" w16cex:dateUtc="2021-04-04T1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AC3F2F" w16cid:durableId="241448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1C840" w14:textId="77777777" w:rsidR="00C4088E" w:rsidRDefault="00C4088E" w:rsidP="00666866">
      <w:pPr>
        <w:spacing w:after="0" w:line="240" w:lineRule="auto"/>
      </w:pPr>
      <w:r>
        <w:separator/>
      </w:r>
    </w:p>
  </w:endnote>
  <w:endnote w:type="continuationSeparator" w:id="0">
    <w:p w14:paraId="0A43B854" w14:textId="77777777" w:rsidR="00C4088E" w:rsidRDefault="00C4088E"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FB7456" w:rsidRPr="009007EA" w:rsidRDefault="00FB7456">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380CA" w14:textId="77777777" w:rsidR="00C4088E" w:rsidRDefault="00C4088E" w:rsidP="00666866">
      <w:pPr>
        <w:spacing w:after="0" w:line="240" w:lineRule="auto"/>
      </w:pPr>
      <w:r>
        <w:separator/>
      </w:r>
    </w:p>
  </w:footnote>
  <w:footnote w:type="continuationSeparator" w:id="0">
    <w:p w14:paraId="5094EFBB" w14:textId="77777777" w:rsidR="00C4088E" w:rsidRDefault="00C4088E"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1"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2"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3"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4"/>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6"/>
  </w:num>
  <w:num w:numId="8">
    <w:abstractNumId w:val="5"/>
  </w:num>
  <w:num w:numId="9">
    <w:abstractNumId w:val="11"/>
  </w:num>
  <w:num w:numId="10">
    <w:abstractNumId w:val="1"/>
  </w:num>
  <w:num w:numId="11">
    <w:abstractNumId w:val="3"/>
  </w:num>
  <w:num w:numId="12">
    <w:abstractNumId w:val="0"/>
  </w:num>
  <w:num w:numId="13">
    <w:abstractNumId w:val="8"/>
  </w:num>
  <w:num w:numId="14">
    <w:abstractNumId w:val="7"/>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havika Patil">
    <w15:presenceInfo w15:providerId="Windows Live" w15:userId="3ed58aafd2162d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56315"/>
    <w:rsid w:val="00056F0C"/>
    <w:rsid w:val="000750EB"/>
    <w:rsid w:val="00082560"/>
    <w:rsid w:val="00094453"/>
    <w:rsid w:val="000A35BB"/>
    <w:rsid w:val="000A4D9D"/>
    <w:rsid w:val="000C20EE"/>
    <w:rsid w:val="000E75D1"/>
    <w:rsid w:val="000F4381"/>
    <w:rsid w:val="00132281"/>
    <w:rsid w:val="00142FE2"/>
    <w:rsid w:val="00182623"/>
    <w:rsid w:val="00187ACA"/>
    <w:rsid w:val="001A3CEE"/>
    <w:rsid w:val="001E2DC7"/>
    <w:rsid w:val="001E778B"/>
    <w:rsid w:val="00200AD1"/>
    <w:rsid w:val="00212B07"/>
    <w:rsid w:val="00220438"/>
    <w:rsid w:val="00230489"/>
    <w:rsid w:val="002310C2"/>
    <w:rsid w:val="00267C44"/>
    <w:rsid w:val="00273AF1"/>
    <w:rsid w:val="00280465"/>
    <w:rsid w:val="00287722"/>
    <w:rsid w:val="00290324"/>
    <w:rsid w:val="002A3EDE"/>
    <w:rsid w:val="00302839"/>
    <w:rsid w:val="0031237B"/>
    <w:rsid w:val="00312487"/>
    <w:rsid w:val="00335392"/>
    <w:rsid w:val="00341C1D"/>
    <w:rsid w:val="00341D02"/>
    <w:rsid w:val="003479E2"/>
    <w:rsid w:val="003678B3"/>
    <w:rsid w:val="003739E4"/>
    <w:rsid w:val="003779FC"/>
    <w:rsid w:val="00384465"/>
    <w:rsid w:val="0039023F"/>
    <w:rsid w:val="00396CC3"/>
    <w:rsid w:val="003A26C5"/>
    <w:rsid w:val="003A6ACD"/>
    <w:rsid w:val="003C12A0"/>
    <w:rsid w:val="003D3674"/>
    <w:rsid w:val="003D4D96"/>
    <w:rsid w:val="003E234F"/>
    <w:rsid w:val="003F1736"/>
    <w:rsid w:val="003F4206"/>
    <w:rsid w:val="004007B1"/>
    <w:rsid w:val="004115E8"/>
    <w:rsid w:val="0044402D"/>
    <w:rsid w:val="00461DCB"/>
    <w:rsid w:val="00471649"/>
    <w:rsid w:val="004A4970"/>
    <w:rsid w:val="004B032C"/>
    <w:rsid w:val="004B5CF7"/>
    <w:rsid w:val="004C3DD3"/>
    <w:rsid w:val="004C629B"/>
    <w:rsid w:val="004C710D"/>
    <w:rsid w:val="004E5449"/>
    <w:rsid w:val="004F15B3"/>
    <w:rsid w:val="004F3661"/>
    <w:rsid w:val="004F423D"/>
    <w:rsid w:val="00513955"/>
    <w:rsid w:val="0052577C"/>
    <w:rsid w:val="00555CBF"/>
    <w:rsid w:val="0056492C"/>
    <w:rsid w:val="005652E3"/>
    <w:rsid w:val="00566779"/>
    <w:rsid w:val="00575526"/>
    <w:rsid w:val="00575E33"/>
    <w:rsid w:val="005826A0"/>
    <w:rsid w:val="0059031E"/>
    <w:rsid w:val="00592AE3"/>
    <w:rsid w:val="0059475B"/>
    <w:rsid w:val="00596A9D"/>
    <w:rsid w:val="00597CBB"/>
    <w:rsid w:val="005A34F1"/>
    <w:rsid w:val="005D5822"/>
    <w:rsid w:val="00601008"/>
    <w:rsid w:val="0063373E"/>
    <w:rsid w:val="006420E7"/>
    <w:rsid w:val="00650B8D"/>
    <w:rsid w:val="0066307B"/>
    <w:rsid w:val="0066531C"/>
    <w:rsid w:val="0066634E"/>
    <w:rsid w:val="00666866"/>
    <w:rsid w:val="00673559"/>
    <w:rsid w:val="006850E1"/>
    <w:rsid w:val="00691AF0"/>
    <w:rsid w:val="006929EF"/>
    <w:rsid w:val="006A0DB4"/>
    <w:rsid w:val="006A4A34"/>
    <w:rsid w:val="006B6FFF"/>
    <w:rsid w:val="006B7598"/>
    <w:rsid w:val="006D36BD"/>
    <w:rsid w:val="006E11BF"/>
    <w:rsid w:val="006F73C5"/>
    <w:rsid w:val="007040C4"/>
    <w:rsid w:val="00704922"/>
    <w:rsid w:val="00707037"/>
    <w:rsid w:val="0071742C"/>
    <w:rsid w:val="00720105"/>
    <w:rsid w:val="00720987"/>
    <w:rsid w:val="0072630A"/>
    <w:rsid w:val="007410C2"/>
    <w:rsid w:val="007427AF"/>
    <w:rsid w:val="00747BBC"/>
    <w:rsid w:val="007505E6"/>
    <w:rsid w:val="00757648"/>
    <w:rsid w:val="007640F6"/>
    <w:rsid w:val="00782273"/>
    <w:rsid w:val="00791079"/>
    <w:rsid w:val="00794ACC"/>
    <w:rsid w:val="007B18FF"/>
    <w:rsid w:val="007C0E6D"/>
    <w:rsid w:val="007C20E3"/>
    <w:rsid w:val="007D3EF8"/>
    <w:rsid w:val="007E558F"/>
    <w:rsid w:val="00835C8A"/>
    <w:rsid w:val="00856C4E"/>
    <w:rsid w:val="00882DB0"/>
    <w:rsid w:val="008836CB"/>
    <w:rsid w:val="008A458E"/>
    <w:rsid w:val="008B4394"/>
    <w:rsid w:val="008D78C0"/>
    <w:rsid w:val="009007EA"/>
    <w:rsid w:val="00914602"/>
    <w:rsid w:val="009154DF"/>
    <w:rsid w:val="00920152"/>
    <w:rsid w:val="00957623"/>
    <w:rsid w:val="00966880"/>
    <w:rsid w:val="009A54B0"/>
    <w:rsid w:val="009B3B79"/>
    <w:rsid w:val="009B78D4"/>
    <w:rsid w:val="009D6691"/>
    <w:rsid w:val="009E4DEA"/>
    <w:rsid w:val="009F0052"/>
    <w:rsid w:val="00A21A5E"/>
    <w:rsid w:val="00A27455"/>
    <w:rsid w:val="00A45B06"/>
    <w:rsid w:val="00A5437A"/>
    <w:rsid w:val="00A735F9"/>
    <w:rsid w:val="00A821DD"/>
    <w:rsid w:val="00A85638"/>
    <w:rsid w:val="00A9060E"/>
    <w:rsid w:val="00AA20D2"/>
    <w:rsid w:val="00AC68B5"/>
    <w:rsid w:val="00AD2F74"/>
    <w:rsid w:val="00AE12E4"/>
    <w:rsid w:val="00AF194B"/>
    <w:rsid w:val="00AF6212"/>
    <w:rsid w:val="00B0470F"/>
    <w:rsid w:val="00B169D6"/>
    <w:rsid w:val="00B34B15"/>
    <w:rsid w:val="00B44111"/>
    <w:rsid w:val="00B458F6"/>
    <w:rsid w:val="00B604FF"/>
    <w:rsid w:val="00B73D9C"/>
    <w:rsid w:val="00B95AAA"/>
    <w:rsid w:val="00B96339"/>
    <w:rsid w:val="00BB291C"/>
    <w:rsid w:val="00BB7C95"/>
    <w:rsid w:val="00BC0815"/>
    <w:rsid w:val="00BC19C3"/>
    <w:rsid w:val="00BD1CAC"/>
    <w:rsid w:val="00BD2D88"/>
    <w:rsid w:val="00BF3C8A"/>
    <w:rsid w:val="00BF4558"/>
    <w:rsid w:val="00C0458A"/>
    <w:rsid w:val="00C1022B"/>
    <w:rsid w:val="00C1096A"/>
    <w:rsid w:val="00C163B9"/>
    <w:rsid w:val="00C16B5A"/>
    <w:rsid w:val="00C22E91"/>
    <w:rsid w:val="00C25FCE"/>
    <w:rsid w:val="00C333DE"/>
    <w:rsid w:val="00C4088E"/>
    <w:rsid w:val="00C46105"/>
    <w:rsid w:val="00C50046"/>
    <w:rsid w:val="00C57E9E"/>
    <w:rsid w:val="00C62808"/>
    <w:rsid w:val="00C67265"/>
    <w:rsid w:val="00C700DA"/>
    <w:rsid w:val="00C83782"/>
    <w:rsid w:val="00C90A87"/>
    <w:rsid w:val="00C93E20"/>
    <w:rsid w:val="00CB0F2E"/>
    <w:rsid w:val="00CB3873"/>
    <w:rsid w:val="00CB762A"/>
    <w:rsid w:val="00CC1224"/>
    <w:rsid w:val="00CC6C0F"/>
    <w:rsid w:val="00CD482A"/>
    <w:rsid w:val="00CE18C4"/>
    <w:rsid w:val="00CF0A01"/>
    <w:rsid w:val="00CF26EF"/>
    <w:rsid w:val="00D12156"/>
    <w:rsid w:val="00D2117B"/>
    <w:rsid w:val="00D241B1"/>
    <w:rsid w:val="00D278DE"/>
    <w:rsid w:val="00D33E1D"/>
    <w:rsid w:val="00D34D74"/>
    <w:rsid w:val="00D363CE"/>
    <w:rsid w:val="00D434A8"/>
    <w:rsid w:val="00D52740"/>
    <w:rsid w:val="00D54771"/>
    <w:rsid w:val="00D55554"/>
    <w:rsid w:val="00D71042"/>
    <w:rsid w:val="00D74601"/>
    <w:rsid w:val="00D803E3"/>
    <w:rsid w:val="00D86334"/>
    <w:rsid w:val="00D91C1E"/>
    <w:rsid w:val="00DA3AC7"/>
    <w:rsid w:val="00DA5D03"/>
    <w:rsid w:val="00DC01EB"/>
    <w:rsid w:val="00DC3B26"/>
    <w:rsid w:val="00DF6D84"/>
    <w:rsid w:val="00E0086F"/>
    <w:rsid w:val="00E10A86"/>
    <w:rsid w:val="00E136E8"/>
    <w:rsid w:val="00E20B4B"/>
    <w:rsid w:val="00E24A47"/>
    <w:rsid w:val="00E730FD"/>
    <w:rsid w:val="00E77368"/>
    <w:rsid w:val="00E77C09"/>
    <w:rsid w:val="00E813B4"/>
    <w:rsid w:val="00E8615C"/>
    <w:rsid w:val="00E8671D"/>
    <w:rsid w:val="00E90817"/>
    <w:rsid w:val="00E90A3C"/>
    <w:rsid w:val="00EB2C5C"/>
    <w:rsid w:val="00ED233D"/>
    <w:rsid w:val="00ED4945"/>
    <w:rsid w:val="00EE284D"/>
    <w:rsid w:val="00EE377D"/>
    <w:rsid w:val="00EF6FEC"/>
    <w:rsid w:val="00F00127"/>
    <w:rsid w:val="00F10873"/>
    <w:rsid w:val="00F21B8C"/>
    <w:rsid w:val="00F23356"/>
    <w:rsid w:val="00F41262"/>
    <w:rsid w:val="00F5674B"/>
    <w:rsid w:val="00F623D7"/>
    <w:rsid w:val="00F6772F"/>
    <w:rsid w:val="00F9030A"/>
    <w:rsid w:val="00F91C49"/>
    <w:rsid w:val="00FA34F6"/>
    <w:rsid w:val="00FB1C0E"/>
    <w:rsid w:val="00FB65F9"/>
    <w:rsid w:val="00FB7456"/>
    <w:rsid w:val="00FC6B7E"/>
    <w:rsid w:val="00FC6F72"/>
    <w:rsid w:val="00FE3FC2"/>
    <w:rsid w:val="00FE405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ba.com" TargetMode="External"/><Relationship Id="rId13" Type="http://schemas.openxmlformats.org/officeDocument/2006/relationships/image" Target="media/image2.png"/><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hoopshype.com/salaries/" TargetMode="External"/><Relationship Id="rId17" Type="http://schemas.microsoft.com/office/2018/08/relationships/commentsExtensible" Target="commentsExtensible.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github.com/bhavikapatil/Capst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spn.com/nba/salaries" TargetMode="External"/><Relationship Id="rId24"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ats.nba.com"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1</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4</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5</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6</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7</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8</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F4173598-7A90-4426-A262-B20DAC11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2353</Words>
  <Characters>13418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Bhavika Patil</cp:lastModifiedBy>
  <cp:revision>2</cp:revision>
  <dcterms:created xsi:type="dcterms:W3CDTF">2021-04-04T18:23:00Z</dcterms:created>
  <dcterms:modified xsi:type="dcterms:W3CDTF">2021-04-04T18:23:00Z</dcterms:modified>
</cp:coreProperties>
</file>