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5e0c0dc7e4425c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fb64da5868431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84262212427400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da9b593c448490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04e87514b94bd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00bd5559ff8434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</w:t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Jun 17,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$14,500.00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bfb64da5868431a" /><Relationship Type="http://schemas.openxmlformats.org/officeDocument/2006/relationships/image" Target="/media/image2.jpg" Id="R0842622124274003" /><Relationship Type="http://schemas.openxmlformats.org/officeDocument/2006/relationships/image" Target="/media/image3.jpg" Id="Rdda9b593c4484901" /><Relationship Type="http://schemas.openxmlformats.org/officeDocument/2006/relationships/image" Target="/media/image4.jpg" Id="R8504e87514b94bdc" /><Relationship Type="http://schemas.openxmlformats.org/officeDocument/2006/relationships/image" Target="/media/image5.jpg" Id="Rb00bd5559ff8434f" /></Relationships>
</file>