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footer1.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c6c809372574a37" /></Relationships>
</file>

<file path=word/document.xml><?xml version="1.0" encoding="utf-8"?>
<w:document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b69c11d178c64659"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1712 Property 01</w:t>
            </w:r>
          </w:p>
          <w:tcPr>
            <w:tcW w:type="auto"/>
          </w:tcPr>
        </w:tc>
        <w:tc>
          <w:p>
            <w:r>
              <w:t>2510Test012</w:t>
            </w:r>
          </w:p>
          <w:tcPr>
            <w:tcW w:type="auto"/>
          </w:tcPr>
        </w:tc>
        <w:tc>
          <w:p>
            <w:r>
              <w:t>Pankaj</w:t>
            </w:r>
          </w:p>
          <w:tcPr>
            <w:tcW w:type="auto"/>
          </w:tcPr>
        </w:tc>
        <w:tc>
          <w:p>
            <w:r>
              <w:t>$800</w:t>
            </w:r>
          </w:p>
          <w:tcPr>
            <w:tcW w:type="auto"/>
          </w:tcPr>
        </w:tc>
        <w:tc>
          <w:p>
            <w:r>
              <w:t>$121</w:t>
            </w:r>
          </w:p>
          <w:tcPr>
            <w:tcW w:type="auto"/>
          </w:tcPr>
        </w:tc>
        <w:tc>
          <w:p>
            <w:r>
              <w:t>06/16/2021</w:t>
            </w:r>
          </w:p>
          <w:tcPr>
            <w:tcW w:type="auto"/>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6e0833a998394cb0"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2510Test012</w:t>
            </w:r>
          </w:p>
          <w:tcPr>
            <w:tcW w:w="2800" w:type="dxa"/>
          </w:tcPr>
        </w:tc>
      </w:tr>
      <w:tr>
        <w:tc>
          <w:p>
            <w:r>
              <w:t>1812 Vendor101</w:t>
            </w:r>
          </w:p>
          <w:tcPr>
            <w:tcW w:w="2800" w:type="dxa"/>
          </w:tcPr>
        </w:tc>
        <w:tc>
          <w:p>
            <w:r>
              <w:t/>
            </w:r>
          </w:p>
          <w:tcPr>
            <w:tcW w:w="2800" w:type="dxa"/>
          </w:tcPr>
        </w:tc>
        <w:tc>
          <w:tcPr>
            <w:tcW w:w="2800" w:type="dxa"/>
          </w:tcPr>
          <w:p>
            <w:pPr>
              <w:jc w:val="right"/>
            </w:pPr>
            <w:r>
              <w:t>Start Date:</w:t>
            </w:r>
          </w:p>
        </w:tc>
        <w:tc>
          <w:tcPr>
            <w:tcW w:w="2800" w:type="dxa"/>
          </w:tcPr>
          <w:p>
            <w:pPr>
              <w:jc w:val="right"/>
            </w:pPr>
            <w:r>
              <w:t>Jun 17,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$800.50</w:t>
            </w:r>
          </w:p>
        </w:tc>
      </w:tr>
      <w:tr>
        <w:tc>
          <w:p>
            <w: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tcPr>
            <w:tcW w:w="5000" w:type="dxa"/>
          </w:tcPr>
        </w:tc>
      </w:tr>
      <w:tr>
        <w:tc>
          <w:p>
            <w:r>
              <w:t>Testdemo</w:t>
            </w:r>
          </w:p>
          <w:tcPr>
            <w:tcW w:w="5000" w:type="dxa"/>
          </w:tcPr>
        </w:tc>
      </w:tr>
      <w:tr>
        <w:tc>
          <w:p>
            <w:r>
              <w:t>Test Demo</w:t>
            </w:r>
          </w:p>
          <w:tcPr>
            <w:tcW w:w="5000" w:type="dxa"/>
          </w:tcPr>
        </w:tc>
      </w:tr>
      <w:tr>
        <w:tc>
          <w:p>
            <w:r>
              <w:t>dsfsfs</w:t>
            </w:r>
          </w:p>
          <w:tcPr>
            <w:tcW w:w="5000" w:type="dxa"/>
          </w:tcPr>
        </w:tc>
      </w:tr>
      <w:tr>
        <w:tc>
          <w:p>
            <w:r>
              <w:t>erferfe</w:t>
            </w:r>
          </w:p>
          <w:tcPr>
            <w:tcW w:w="5000" w:type="dxa"/>
          </w:tcPr>
        </w:tc>
      </w:tr>
      <w:tr>
        <w:tc>
          <w:p>
            <w:r>
              <w:t>bdhjcbdjbccbdsuvbvuduivuv</w:t>
            </w:r>
          </w:p>
          <w:tcPr>
            <w:tcW w:w="5000" w:type="dxa"/>
          </w:tcPr>
        </w:tc>
      </w:tr>
      <w:tr>
        <w:tc>
          <w:p>
            <w:r>
              <w:t>Paragraphs are the building blocks of papers. Many students define paragraphs in terms of length: a paragraph is a group of at least five sentences, a</w:t>
            </w:r>
          </w:p>
          <w:tcPr>
            <w:tcW w:w="5000" w:type="dxa"/>
          </w:tcPr>
        </w:tc>
      </w:tr>
      <w:tr>
        <w:tc>
          <w:p>
            <w:r>
              <w:t>Paragraphs are the building blocks of papers. Many students define paragraphs in terms of length: a paragraph is a group of at least five sentences, a</w:t>
            </w:r>
          </w:p>
          <w:tcPr>
            <w:tcW w:w="5000" w:type="dxa"/>
          </w:tcPr>
        </w:tc>
      </w:tr>
      <w:tr>
        <w:tc>
          <w:p>
            <w: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tcPr>
            <w:tcW w:w="5000" w:type="dxa"/>
          </w:tcPr>
        </w:tc>
      </w:tr>
    </w:tbl>
    <w:sectPr>
      <w:footerReference xmlns:r="http://schemas.openxmlformats.org/officeDocument/2006/relationships" w:type="default" r:id="Ra72daa28a9584ead"/>
    </w:sectPr>
  </w:body>
</w:document>
</file>

<file path=word/footer1.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settings.xml><?xml version="1.0" encoding="utf-8"?>
<w:settings xmlns:w="http://schemas.openxmlformats.org/wordprocessingml/2006/main">
  <w:compat>
    <w:compatSetting w:name="compatibilityMode" w:uri="http://schemas.microsoft.com/office/word" w:val="14"/>
  </w:compat>
</w:settings>
</file>

<file path=word/_rels/document.xml.rels>&#65279;<?xml version="1.0" encoding="utf-8"?><Relationships xmlns="http://schemas.openxmlformats.org/package/2006/relationships"><Relationship Type="http://schemas.openxmlformats.org/officeDocument/2006/relationships/image" Target="/media/image.jpg" Id="Rb69c11d178c64659" /><Relationship Type="http://schemas.openxmlformats.org/officeDocument/2006/relationships/image" Target="/media/image2.jpg" Id="R6e0833a998394cb0" /><Relationship Type="http://schemas.openxmlformats.org/officeDocument/2006/relationships/footer" Target="/word/footer1.xml" Id="Ra72daa28a9584ead" /><Relationship Type="http://schemas.openxmlformats.org/officeDocument/2006/relationships/settings" Target="/word/settings.xml" Id="R06f4c707b943446a" /></Relationships>
</file>