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 date Vendor</w:t>
      </w:r>
    </w:p>
    <w:tbl>
      <w:tr>
        <w:tc>
          <w:p>
            <w:r>
              <w:t>test date Vendor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MadeIndia</w:t>
      </w:r>
    </w:p>
    <w:p>
      <w:pPr>
        <w:jc w:val="left"/>
      </w:pPr>
      <w:r>
        <w:t>test date Vendor</w:t>
      </w:r>
    </w:p>
    <w:p>
      <w:pPr>
        <w:jc w:val="right"/>
      </w:pPr>
      <w:r>
        <w:t xml:space="preserve">Start Date:    </w:t>
      </w:r>
    </w:p>
    <w:p>
      <w:pPr>
        <w:jc w:val="right"/>
      </w:pPr>
      <w:r>
        <w:t xml:space="preserve">Bid Amount:   $500.00</w:t>
      </w:r>
    </w:p>
    <w:p>
      <w:pPr>
        <w:jc w:val="left"/>
      </w:pPr>
      <w:r>
        <w:t>TESTDATE  FOR  VENDOR</w:t>
      </w:r>
    </w:p>
    <w:sectPr>
      <w:footerReference w:type="default" r:id="R5f372d96847a428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f372d96847a428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