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 date Vendor</w:t>
      </w:r>
    </w:p>
    <w:tbl>
      <w:tr>
        <w:tc>
          <w:p>
            <w:r>
              <w:t>test date Vendor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MadeIndia</w:t>
      </w:r>
    </w:p>
    <w:p>
      <w:pPr>
        <w:jc w:val="left"/>
      </w:pPr>
      <w:r>
        <w:t>test date Vendor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TESTDATE  FOR  VENDOR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test_01</w:t>
      </w:r>
    </w:p>
    <w:tbl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$510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1812 Vendor101</w:t>
      </w:r>
    </w:p>
    <w:p>
      <w:pPr>
        <w:jc w:val="left"/>
      </w:pPr>
      <w:r>
        <w:t>test_01</w:t>
      </w:r>
    </w:p>
    <w:p>
      <w:pPr>
        <w:jc w:val="right"/>
      </w:pPr>
      <w:r>
        <w:t xml:space="preserve">Start Date:    01/27/2021</w:t>
      </w:r>
    </w:p>
    <w:p>
      <w:pPr>
        <w:jc w:val="right"/>
      </w:pPr>
      <w:r>
        <w:t xml:space="preserve">Bid Amount:   $510.00</w:t>
      </w:r>
    </w:p>
    <w:p>
      <w:pPr>
        <w:jc w:val="left"/>
      </w:pPr>
      <w:r>
        <w:t>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test123winfeetest</w:t>
      </w:r>
    </w:p>
    <w:tbl>
      <w:tr>
        <w:tc>
          <w:p>
            <w:r>
              <w:t>test123winfeetest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31,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1812 Vendor101</w:t>
      </w:r>
    </w:p>
    <w:p>
      <w:pPr>
        <w:jc w:val="left"/>
      </w:pPr>
      <w:r>
        <w:t>test123winfeetest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$200.00</w:t>
      </w:r>
    </w:p>
    <w:p>
      <w:pPr>
        <w:jc w:val="left"/>
      </w:pPr>
      <w:r>
        <w:t>test123winfeetest</w:t>
      </w:r>
    </w:p>
    <w:sectPr>
      <w:footerReference w:type="default" r:id="R0486f57958b84a7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486f57958b84a7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