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testopenwork  </w:t>
            </w:r>
          </w:p>
        </w:tc>
        <w:tc>
          <w:p>
            <w:pPr>
              <w:jc w:val="right"/>
            </w:pPr>
            <w:r>
              <w:t xml:space="preserve">1812 Vendor101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adass  </w:t>
            </w:r>
          </w:p>
        </w:tc>
        <w:tc>
          <w:p>
            <w:pPr>
              <w:jc w:val="right"/>
            </w:pPr>
            <w:r>
              <w:t xml:space="preserve">1812 Vendor101  </w:t>
            </w:r>
          </w:p>
        </w:tc>
        <w:tc>
          <w:p>
            <w:pPr>
              <w:jc w:val="right"/>
            </w:pPr>
            <w:r>
              <w:t xml:space="preserve">$5,000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05/29/2021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TestBid 2021-17-4  </w:t>
            </w:r>
          </w:p>
        </w:tc>
        <w:tc>
          <w:p>
            <w:pPr>
              <w:jc w:val="right"/>
            </w:pPr>
            <w:r>
              <w:t xml:space="preserve">1812 Vendor101  </w:t>
            </w:r>
          </w:p>
        </w:tc>
        <w:tc>
          <w:p>
            <w:pPr>
              <w:jc w:val="right"/>
            </w:pPr>
            <w:r>
              <w:t xml:space="preserve">$1,701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04/30/2021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test123winfeetest  </w:t>
            </w:r>
          </w:p>
        </w:tc>
        <w:tc>
          <w:p>
            <w:pPr>
              <w:jc w:val="right"/>
            </w:pPr>
            <w:r>
              <w:t xml:space="preserve">1812 Vendor101  </w:t>
            </w:r>
          </w:p>
        </w:tc>
        <w:tc>
          <w:p>
            <w:pPr>
              <w:jc w:val="right"/>
            </w:pPr>
            <w:r>
              <w:t xml:space="preserve">$200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06/30/2021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testopenwork</w:t>
      </w:r>
    </w:p>
    <w:p>
      <w:pPr>
        <w:jc w:val="left"/>
      </w:pPr>
      <w:r>
        <w:t>1812 Vendor101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/>
      </w:r>
    </w:p>
    <w:p>
      <w:pPr>
        <w:jc w:val="left"/>
      </w:pPr>
      <w:r>
        <w:t>testtttttt233553553</w:t>
      </w:r>
    </w:p>
    <w:p>
      <w:pPr>
        <w:jc w:val="left"/>
      </w:pPr>
      <w:r>
        <w:t>hgvdgawcvdavwcdgvacsdvasdvasy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adass</w:t>
      </w:r>
    </w:p>
    <w:p>
      <w:pPr>
        <w:jc w:val="left"/>
      </w:pPr>
      <w:r>
        <w:t>1812 Vendor101</w:t>
      </w:r>
    </w:p>
    <w:p>
      <w:pPr>
        <w:jc w:val="right"/>
      </w:pPr>
      <w:r>
        <w:t xml:space="preserve">Start Date:    05/29/2021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 test test : 05/31/2021 : test test test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TestBid 2021-17-4</w:t>
      </w:r>
    </w:p>
    <w:p>
      <w:pPr>
        <w:jc w:val="left"/>
      </w:pPr>
      <w:r>
        <w:t>1812 Vendor101</w:t>
      </w:r>
    </w:p>
    <w:p>
      <w:pPr>
        <w:jc w:val="right"/>
      </w:pPr>
      <w:r>
        <w:t xml:space="preserve">Start Date:    04/30/2021</w:t>
      </w:r>
    </w:p>
    <w:p>
      <w:pPr>
        <w:jc w:val="right"/>
      </w:pPr>
      <w:r>
        <w:t xml:space="preserve">Bid Amount:   $1,700.60</w:t>
      </w:r>
    </w:p>
    <w:p>
      <w:pPr>
        <w:jc w:val="left"/>
      </w:pPr>
      <w:r>
        <w:t>TestBid 2021-17-4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test123winfeetest</w:t>
      </w:r>
    </w:p>
    <w:p>
      <w:pPr>
        <w:jc w:val="left"/>
      </w:pPr>
      <w:r>
        <w:t>1812 Vendor101</w:t>
      </w:r>
    </w:p>
    <w:p>
      <w:pPr>
        <w:jc w:val="right"/>
      </w:pPr>
      <w:r>
        <w:t xml:space="preserve">Start Date:    06/30/2021</w:t>
      </w:r>
    </w:p>
    <w:p>
      <w:pPr>
        <w:jc w:val="right"/>
      </w:pPr>
      <w:r>
        <w:t xml:space="preserve">Bid Amount:   $200.00</w:t>
      </w:r>
    </w:p>
    <w:p>
      <w:pPr>
        <w:jc w:val="left"/>
      </w:pPr>
      <w:r>
        <w:t>test123winfeetest</w:t>
      </w:r>
    </w:p>
    <w:sectPr>
      <w:footerReference w:type="default" r:id="Rfe5893be1bdf41c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e5893be1bdf41c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