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60ee70cd5e9e47c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0ee70cd5e9e47c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