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$3,001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07/09/2021</w:t>
      </w:r>
    </w:p>
    <w:p>
      <w:pPr>
        <w:jc w:val="right"/>
      </w:pPr>
      <w:r>
        <w:t xml:space="preserve">Bid Amount:   $12,345.00</w:t>
      </w:r>
    </w:p>
    <w:p>
      <w:pPr>
        <w:jc w:val="left"/>
      </w:pPr>
      <w:r>
        <w:t>  newtestpriceminimuinsurance 07/09/2021 : vendor 1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newtestpriceminimuinsurance : 07/08/2021 : vendor 2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newtestpriceminimuinsurance</w:t>
      </w:r>
    </w:p>
    <w:p>
      <w:pPr>
        <w:jc w:val="right"/>
      </w:pPr>
      <w:r>
        <w:t xml:space="preserve">Start Date:    07/15/2021</w:t>
      </w:r>
    </w:p>
    <w:p>
      <w:pPr>
        <w:jc w:val="right"/>
      </w:pPr>
      <w:r>
        <w:t xml:space="preserve">Bid Amount:   $3,000.90</w:t>
      </w:r>
    </w:p>
    <w:p>
      <w:pPr>
        <w:jc w:val="left"/>
      </w:pPr>
      <w:r>
        <w:t>newtestpriceminimuinsurance : 07/15/2021 : vendor 3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07/08/2021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testreqfromvendor1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thefirstedst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$2,000.00</w:t>
      </w:r>
    </w:p>
    <w:p>
      <w:pPr>
        <w:jc w:val="left"/>
      </w:pPr>
      <w:r>
        <w:t>testfromvendor2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testnewdemolatest</w:t>
      </w:r>
    </w:p>
    <w:p>
      <w:pPr>
        <w:jc w:val="left"/>
      </w:pPr>
      <w:r>
        <w:t>testlatestreq</w:t>
      </w:r>
    </w:p>
    <w:p>
      <w:pPr>
        <w:jc w:val="right"/>
      </w:pPr>
      <w:r>
        <w:t xml:space="preserve">Start Date:    07/07/2021</w:t>
      </w:r>
    </w:p>
    <w:p>
      <w:pPr>
        <w:jc w:val="right"/>
      </w:pPr>
      <w:r>
        <w:t xml:space="preserve">Bid Amount:   $9,000.00</w:t>
      </w:r>
    </w:p>
    <w:p>
      <w:pPr>
        <w:jc w:val="left"/>
      </w:pPr>
      <w:r>
        <w:t>testfromvendor3</w:t>
      </w:r>
    </w:p>
    <w:sectPr>
      <w:footerReference w:type="default" r:id="R665c530b9ec041d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65c530b9ec041d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