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testnewtest  </w:t>
            </w:r>
          </w:p>
        </w:tc>
        <w:tc>
          <w:p>
            <w:pPr>
              <w:jc w:val="right"/>
            </w:pPr>
            <w:r>
              <w:t xml:space="preserve">amounttest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07/09/2021  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testnewtest</w:t>
      </w:r>
    </w:p>
    <w:p>
      <w:pPr>
        <w:jc w:val="left"/>
      </w:pPr>
      <w:r>
        <w:t>amounttest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07/09/2021 : testnewtest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p>
      <w:pPr>
        <w:jc w:val="left"/>
      </w:pPr>
      <w:r>
        <w:t>thefirstedst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p>
      <w:pPr>
        <w:jc w:val="left"/>
      </w:pPr>
      <w:r>
        <w:t>012Test012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pPr>
        <w:jc w:val="left"/>
      </w:pPr>
      <w:r>
        <w:t>dfgfhygjghghjghhg</w:t>
      </w:r>
    </w:p>
    <w:p>
      <w:pPr>
        <w:jc w:val="left"/>
      </w:pPr>
      <w:r>
        <w:t>fddssydssdsygg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p>
      <w:pPr>
        <w:jc w:val="left"/>
      </w:pPr>
      <w:r>
        <w:t>testnewdemolatest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b5fe61838a4448e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5fe61838a4448e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