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%5t4t5e  </w:t>
            </w:r>
          </w:p>
        </w:tc>
        <w:tc>
          <w:p>
            <w:pPr>
              <w:jc w:val="right"/>
            </w:pPr>
            <w:r>
              <w:t xml:space="preserve">Vendor Company 2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$50,000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%5t4t5e</w:t>
      </w:r>
    </w:p>
    <w:p>
      <w:pPr>
        <w:jc w:val="left"/>
      </w:pPr>
      <w:r>
        <w:t/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</w:t>
      </w:r>
    </w:p>
    <w:sectPr>
      <w:footerReference w:type="default" r:id="Rb5ea0629f6a848f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5ea0629f6a848f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