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left"/>
      </w:pPr>
      <w:r>
        <w:t>this is for  bid descriptions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Aug 05,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$15,000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09/03/2021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1</w:t>
      </w:r>
    </w:p>
    <w:p>
      <w:pPr>
        <w:jc w:val="left"/>
      </w:pPr>
      <w:r>
        <w:t>bidtest01</w:t>
      </w:r>
    </w:p>
    <w:p>
      <w:pPr>
        <w:jc w:val="right"/>
      </w:pPr>
      <w:r>
        <w:t xml:space="preserve">Start Date:    09/03/2021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>Vendor Company 1</w:t>
      </w:r>
    </w:p>
    <w:p>
      <w:pPr>
        <w:jc w:val="left"/>
      </w:pPr>
      <w:r>
        <w:t>vendor description </w:t>
      </w:r>
    </w:p>
    <w:sectPr>
      <w:footerReference w:type="default" r:id="R7bd723a4a62e4e1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7bd723a4a62e4e13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