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sectPr>
      <w:footerReference w:type="default" r:id="Re3705e83adc64f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3705e83adc64f8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