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test0002 bid</w:t>
      </w:r>
    </w:p>
    <w:p>
      <w:pPr>
        <w:jc w:val="left"/>
      </w:pPr>
      <w:r>
        <w:t>test0002 bid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test0001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</w:t>
            </w:r>
          </w:p>
        </w:tc>
      </w:tr>
      <w:tr>
        <w:tc>
          <w:tcPr>
            <w:tcW w:w="6500" w:type="dxa"/>
          </w:tcPr>
          <w:p>
            <w:r>
              <w:t>test0002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test0002 bid</w:t>
      </w:r>
    </w:p>
    <w:p>
      <w:pPr>
        <w:jc w:val="right"/>
      </w:pPr>
      <w:r>
        <w:t xml:space="preserve">Start Date:    09/09/2021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test0001</w:t>
      </w:r>
    </w:p>
    <w:p>
      <w:pPr>
        <w:jc w:val="left"/>
      </w:pPr>
      <w:r>
        <w:t>test0001 vendor description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test0002 bid</w:t>
      </w:r>
    </w:p>
    <w:p>
      <w:pPr>
        <w:jc w:val="right"/>
      </w:pPr>
      <w:r>
        <w:t xml:space="preserve">Start Date:    09/09/2021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test0002</w:t>
      </w:r>
    </w:p>
    <w:p>
      <w:pPr>
        <w:jc w:val="left"/>
      </w:pPr>
      <w:r>
        <w:t>test0002 vendor bid description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test01/09/2021</w:t>
      </w:r>
    </w:p>
    <w:p>
      <w:pPr>
        <w:jc w:val="left"/>
      </w:pPr>
      <w:r>
        <w:t>test01/09/2021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08,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test01/09/2021</w:t>
      </w:r>
    </w:p>
    <w:p>
      <w:pPr>
        <w:jc w:val="right"/>
      </w:pPr>
      <w:r>
        <w:t xml:space="preserve">Start Date:    09/09/2021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Email Log Check 02</w:t>
      </w:r>
    </w:p>
    <w:p>
      <w:pPr>
        <w:jc w:val="left"/>
      </w:pPr>
      <w:r>
        <w:t>vendor bid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testdemo::testdemo</w:t>
      </w:r>
    </w:p>
    <w:p>
      <w:pPr>
        <w:jc w:val="left"/>
      </w:pPr>
      <w:r>
        <w:t>testdemo::testdemo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vendor:09/02/2021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testdemo::testdemo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vendor:09/02/2021</w:t>
      </w:r>
    </w:p>
    <w:p>
      <w:pPr>
        <w:jc w:val="left"/>
      </w:pPr>
      <w:r>
        <w:t>vendor description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testdemo:testdemo 001</w:t>
      </w:r>
    </w:p>
    <w:p>
      <w:pPr>
        <w:jc w:val="left"/>
      </w:pPr>
      <w:r>
        <w:t>testdemo:testdemo 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vendor:09/02/2021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testdemo:testdemo 001</w:t>
      </w:r>
    </w:p>
    <w:p>
      <w:pPr>
        <w:jc w:val="right"/>
      </w:pPr>
      <w:r>
        <w:t xml:space="preserve">Start Date:    09/14/2021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vendor:09/02/2021</w:t>
      </w:r>
    </w:p>
    <w:p>
      <w:pPr>
        <w:jc w:val="left"/>
      </w:pPr>
      <w:r>
        <w:t>test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testmatadata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testmatadata</w:t>
      </w:r>
    </w:p>
    <w:p>
      <w:pPr>
        <w:jc w:val="right"/>
      </w:pPr>
      <w:r>
        <w:t xml:space="preserve">Start Date:    08/31/2021</w:t>
      </w:r>
    </w:p>
    <w:p>
      <w:pPr>
        <w:jc w:val="right"/>
      </w:pPr>
      <w:r>
        <w:t xml:space="preserve">Bid Amount:   $500.00</w:t>
      </w:r>
    </w:p>
    <w:p>
      <w:pPr>
        <w:jc w:val="left"/>
      </w:pPr>
      <w:r>
        <w:t>testfinalservice</w:t>
      </w:r>
    </w:p>
    <w:p>
      <w:pPr>
        <w:jc w:val="left"/>
      </w:pPr>
      <w:r>
        <w:t>m,nbn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testnewtestbidduedate</w:t>
      </w:r>
    </w:p>
    <w:p>
      <w:pPr>
        <w:jc w:val="left"/>
      </w:pPr>
      <w:r>
        <w:t>testnewtestbidduedate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testnewtestbidduedate</w:t>
      </w:r>
    </w:p>
    <w:p>
      <w:pPr>
        <w:jc w:val="right"/>
      </w:pPr>
      <w:r>
        <w:t xml:space="preserve">Start Date:    09/02/2021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check001bond</w:t>
      </w:r>
    </w:p>
    <w:p>
      <w:pPr>
        <w:jc w:val="left"/>
      </w:pPr>
      <w:r>
        <w:t>vendor bid description </w:t>
      </w:r>
    </w:p>
    <w:sectPr>
      <w:footerReference w:type="default" r:id="Rc7431addf8c0474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7431addf8c0474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